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B9560" w14:textId="77777777" w:rsidR="00416811" w:rsidRPr="00697C79" w:rsidRDefault="00000000">
      <w:pPr>
        <w:pStyle w:val="Heading1"/>
        <w:rPr>
          <w:rFonts w:ascii="Times New Roman" w:hAnsi="Times New Roman" w:cs="Times New Roman"/>
          <w:sz w:val="24"/>
          <w:szCs w:val="24"/>
        </w:rPr>
      </w:pPr>
      <w:bookmarkStart w:id="0" w:name="sec:method"/>
      <w:r w:rsidRPr="00697C79">
        <w:rPr>
          <w:rFonts w:ascii="Times New Roman" w:hAnsi="Times New Roman" w:cs="Times New Roman"/>
          <w:sz w:val="24"/>
          <w:szCs w:val="24"/>
        </w:rPr>
        <w:t>Method</w:t>
      </w:r>
    </w:p>
    <w:p w14:paraId="1DE02093" w14:textId="77777777" w:rsidR="00A46431" w:rsidRPr="00697C79" w:rsidRDefault="00A46431" w:rsidP="00A46431">
      <w:pPr>
        <w:pStyle w:val="Heading2"/>
        <w:rPr>
          <w:rFonts w:ascii="Times New Roman" w:hAnsi="Times New Roman" w:cs="Times New Roman"/>
          <w:sz w:val="24"/>
          <w:szCs w:val="24"/>
        </w:rPr>
      </w:pPr>
      <w:bookmarkStart w:id="1" w:name="procedure"/>
      <w:bookmarkStart w:id="2" w:name="participants"/>
      <w:r w:rsidRPr="00697C79">
        <w:rPr>
          <w:rFonts w:ascii="Times New Roman" w:hAnsi="Times New Roman" w:cs="Times New Roman"/>
          <w:sz w:val="24"/>
          <w:szCs w:val="24"/>
        </w:rPr>
        <w:t>Participants</w:t>
      </w:r>
    </w:p>
    <w:p w14:paraId="3A4E62BF" w14:textId="77777777" w:rsidR="00A46431" w:rsidRPr="00697C79" w:rsidRDefault="00A46431" w:rsidP="00A46431">
      <w:pPr>
        <w:pStyle w:val="FirstParagraph"/>
        <w:rPr>
          <w:rFonts w:ascii="Times New Roman" w:hAnsi="Times New Roman" w:cs="Times New Roman"/>
          <w:sz w:val="24"/>
          <w:szCs w:val="24"/>
        </w:rPr>
      </w:pPr>
      <w:r w:rsidRPr="00697C79">
        <w:rPr>
          <w:rFonts w:ascii="Times New Roman" w:hAnsi="Times New Roman" w:cs="Times New Roman"/>
          <w:sz w:val="24"/>
          <w:szCs w:val="24"/>
        </w:rPr>
        <w:t>The study was approved by the Macquarie University Human Research Ethics Committee (</w:t>
      </w:r>
      <w:proofErr w:type="spellStart"/>
      <w:r w:rsidRPr="00697C79">
        <w:rPr>
          <w:rFonts w:ascii="Times New Roman" w:hAnsi="Times New Roman" w:cs="Times New Roman"/>
          <w:sz w:val="24"/>
          <w:szCs w:val="24"/>
        </w:rPr>
        <w:t>FoRA</w:t>
      </w:r>
      <w:proofErr w:type="spellEnd"/>
      <w:r w:rsidRPr="00697C79">
        <w:rPr>
          <w:rFonts w:ascii="Times New Roman" w:hAnsi="Times New Roman" w:cs="Times New Roman"/>
          <w:sz w:val="24"/>
          <w:szCs w:val="24"/>
        </w:rPr>
        <w:t xml:space="preserve"> ID 17112) and all participants provided written informed consent. Participation was voluntary and could be discontinued at any time.</w:t>
      </w:r>
    </w:p>
    <w:p w14:paraId="6C2F0DD4" w14:textId="7DA937EC" w:rsidR="00A46431" w:rsidRPr="00697C79" w:rsidRDefault="00A46431" w:rsidP="00A46431">
      <w:pPr>
        <w:pStyle w:val="BodyText"/>
        <w:rPr>
          <w:rFonts w:ascii="Times New Roman" w:hAnsi="Times New Roman" w:cs="Times New Roman"/>
          <w:sz w:val="24"/>
          <w:szCs w:val="24"/>
        </w:rPr>
      </w:pPr>
      <w:r w:rsidRPr="00697C79">
        <w:rPr>
          <w:rFonts w:ascii="Times New Roman" w:hAnsi="Times New Roman" w:cs="Times New Roman"/>
          <w:sz w:val="24"/>
          <w:szCs w:val="24"/>
        </w:rPr>
        <w:t>The present study was derived from data captured during a larger neuroimaging research study on phenotyping of individuals with NRS. Due to the complexity of the study and large amount of outcome variables an ad-hoc power analysis was not completed. A sample size of 12 participants from each clinical population, with a total sample of 36 participants, was proposed due to funding constraints.</w:t>
      </w:r>
      <w:r w:rsidRPr="00697C79">
        <w:rPr>
          <w:rFonts w:ascii="Times New Roman" w:hAnsi="Times New Roman" w:cs="Times New Roman"/>
          <w:sz w:val="24"/>
          <w:szCs w:val="24"/>
        </w:rPr>
        <w:t xml:space="preserve"> P</w:t>
      </w:r>
      <w:r w:rsidRPr="00697C79">
        <w:rPr>
          <w:rFonts w:ascii="Times New Roman" w:hAnsi="Times New Roman" w:cs="Times New Roman"/>
          <w:sz w:val="24"/>
          <w:szCs w:val="24"/>
        </w:rPr>
        <w:t xml:space="preserve">articipants were sex and age matched with a maximum difference ± 2 years </w:t>
      </w:r>
      <w:r w:rsidRPr="00697C79">
        <w:rPr>
          <w:rFonts w:ascii="Times New Roman" w:hAnsi="Times New Roman" w:cs="Times New Roman"/>
          <w:sz w:val="24"/>
          <w:szCs w:val="24"/>
        </w:rPr>
        <w:t xml:space="preserve">due to the influence of age and sex on sleep architecture </w:t>
      </w:r>
      <w:r w:rsidRPr="00697C79">
        <w:rPr>
          <w:rFonts w:ascii="Times New Roman" w:hAnsi="Times New Roman" w:cs="Times New Roman"/>
          <w:sz w:val="24"/>
          <w:szCs w:val="24"/>
        </w:rPr>
        <w:fldChar w:fldCharType="begin"/>
      </w:r>
      <w:r w:rsidRPr="00697C79">
        <w:rPr>
          <w:rFonts w:ascii="Times New Roman" w:hAnsi="Times New Roman" w:cs="Times New Roman"/>
          <w:sz w:val="24"/>
          <w:szCs w:val="24"/>
        </w:rPr>
        <w:instrText xml:space="preserve"> ADDIN ZOTERO_TEMP </w:instrText>
      </w:r>
      <w:r w:rsidRPr="00697C79">
        <w:rPr>
          <w:rFonts w:ascii="Times New Roman" w:hAnsi="Times New Roman" w:cs="Times New Roman"/>
          <w:sz w:val="24"/>
          <w:szCs w:val="24"/>
        </w:rPr>
        <w:fldChar w:fldCharType="separate"/>
      </w:r>
      <w:r w:rsidRPr="00697C79">
        <w:rPr>
          <w:rFonts w:ascii="Times New Roman" w:hAnsi="Times New Roman" w:cs="Times New Roman"/>
          <w:noProof/>
          <w:sz w:val="24"/>
          <w:szCs w:val="24"/>
        </w:rPr>
        <w:t>(Mongrain et al., 2005)</w:t>
      </w:r>
      <w:r w:rsidRPr="00697C79">
        <w:rPr>
          <w:rFonts w:ascii="Times New Roman" w:hAnsi="Times New Roman" w:cs="Times New Roman"/>
          <w:sz w:val="24"/>
          <w:szCs w:val="24"/>
        </w:rPr>
        <w:fldChar w:fldCharType="end"/>
      </w:r>
      <w:r w:rsidRPr="00697C79">
        <w:rPr>
          <w:rFonts w:ascii="Times New Roman" w:hAnsi="Times New Roman" w:cs="Times New Roman"/>
          <w:sz w:val="24"/>
          <w:szCs w:val="24"/>
        </w:rPr>
        <w:t xml:space="preserve">. Due to the time limitations of this </w:t>
      </w:r>
      <w:proofErr w:type="spellStart"/>
      <w:proofErr w:type="gramStart"/>
      <w:r w:rsidRPr="00697C79">
        <w:rPr>
          <w:rFonts w:ascii="Times New Roman" w:hAnsi="Times New Roman" w:cs="Times New Roman"/>
          <w:sz w:val="24"/>
          <w:szCs w:val="24"/>
        </w:rPr>
        <w:t>honours</w:t>
      </w:r>
      <w:proofErr w:type="spellEnd"/>
      <w:proofErr w:type="gramEnd"/>
      <w:r w:rsidRPr="00697C79">
        <w:rPr>
          <w:rFonts w:ascii="Times New Roman" w:hAnsi="Times New Roman" w:cs="Times New Roman"/>
          <w:sz w:val="24"/>
          <w:szCs w:val="24"/>
        </w:rPr>
        <w:t xml:space="preserve"> thesis, the final sample obtained was 33 participants (13 NRS; 11 ID; 9 Controls).</w:t>
      </w:r>
    </w:p>
    <w:p w14:paraId="7E74AF48" w14:textId="5045AB00" w:rsidR="00A46431" w:rsidRPr="00697C79" w:rsidRDefault="00A46431" w:rsidP="00A46431">
      <w:pPr>
        <w:pStyle w:val="BodyText"/>
        <w:rPr>
          <w:rFonts w:ascii="Times New Roman" w:hAnsi="Times New Roman" w:cs="Times New Roman"/>
          <w:sz w:val="24"/>
          <w:szCs w:val="24"/>
        </w:rPr>
      </w:pPr>
      <w:r w:rsidRPr="00697C79">
        <w:rPr>
          <w:rFonts w:ascii="Times New Roman" w:hAnsi="Times New Roman" w:cs="Times New Roman"/>
          <w:sz w:val="24"/>
          <w:szCs w:val="24"/>
        </w:rPr>
        <w:t xml:space="preserve">Participants were excluded if they had comorbid sleep </w:t>
      </w:r>
      <w:proofErr w:type="spellStart"/>
      <w:r w:rsidRPr="00697C79">
        <w:rPr>
          <w:rFonts w:ascii="Times New Roman" w:hAnsi="Times New Roman" w:cs="Times New Roman"/>
          <w:sz w:val="24"/>
          <w:szCs w:val="24"/>
        </w:rPr>
        <w:t>apn</w:t>
      </w:r>
      <w:r w:rsidRPr="00697C79">
        <w:rPr>
          <w:rFonts w:ascii="Times New Roman" w:hAnsi="Times New Roman" w:cs="Times New Roman"/>
          <w:sz w:val="24"/>
          <w:szCs w:val="24"/>
        </w:rPr>
        <w:t>o</w:t>
      </w:r>
      <w:r w:rsidRPr="00697C79">
        <w:rPr>
          <w:rFonts w:ascii="Times New Roman" w:hAnsi="Times New Roman" w:cs="Times New Roman"/>
          <w:sz w:val="24"/>
          <w:szCs w:val="24"/>
        </w:rPr>
        <w:t>ea</w:t>
      </w:r>
      <w:proofErr w:type="spellEnd"/>
      <w:r w:rsidRPr="00697C79">
        <w:rPr>
          <w:rFonts w:ascii="Times New Roman" w:hAnsi="Times New Roman" w:cs="Times New Roman"/>
          <w:sz w:val="24"/>
          <w:szCs w:val="24"/>
        </w:rPr>
        <w:t xml:space="preserve">, as measured by </w:t>
      </w:r>
      <w:proofErr w:type="spellStart"/>
      <w:r w:rsidRPr="00697C79">
        <w:rPr>
          <w:rFonts w:ascii="Times New Roman" w:hAnsi="Times New Roman" w:cs="Times New Roman"/>
          <w:sz w:val="24"/>
          <w:szCs w:val="24"/>
        </w:rPr>
        <w:t>WristOX</w:t>
      </w:r>
      <w:proofErr w:type="spellEnd"/>
      <w:r w:rsidRPr="00697C79">
        <w:rPr>
          <w:rFonts w:ascii="Times New Roman" w:hAnsi="Times New Roman" w:cs="Times New Roman"/>
          <w:sz w:val="24"/>
          <w:szCs w:val="24"/>
        </w:rPr>
        <w:t xml:space="preserve"> pulse oximeter or the </w:t>
      </w:r>
      <w:r w:rsidRPr="00697C79">
        <w:rPr>
          <w:rFonts w:ascii="Times New Roman" w:hAnsi="Times New Roman" w:cs="Times New Roman"/>
          <w:sz w:val="24"/>
          <w:szCs w:val="24"/>
        </w:rPr>
        <w:t xml:space="preserve">STOP-bang sleep </w:t>
      </w:r>
      <w:proofErr w:type="spellStart"/>
      <w:r w:rsidRPr="00697C79">
        <w:rPr>
          <w:rFonts w:ascii="Times New Roman" w:hAnsi="Times New Roman" w:cs="Times New Roman"/>
          <w:sz w:val="24"/>
          <w:szCs w:val="24"/>
        </w:rPr>
        <w:t>apnoea</w:t>
      </w:r>
      <w:proofErr w:type="spellEnd"/>
      <w:r w:rsidRPr="00697C79">
        <w:rPr>
          <w:rFonts w:ascii="Times New Roman" w:hAnsi="Times New Roman" w:cs="Times New Roman"/>
          <w:sz w:val="24"/>
          <w:szCs w:val="24"/>
        </w:rPr>
        <w:t xml:space="preserve"> questionnaire</w:t>
      </w:r>
      <w:r w:rsidRPr="00697C79">
        <w:rPr>
          <w:rFonts w:ascii="Times New Roman" w:hAnsi="Times New Roman" w:cs="Times New Roman"/>
          <w:sz w:val="24"/>
          <w:szCs w:val="24"/>
        </w:rPr>
        <w:t xml:space="preserve"> which has a high sensitivity of diagnosing obstructive sleep </w:t>
      </w:r>
      <w:proofErr w:type="spellStart"/>
      <w:r w:rsidRPr="00697C79">
        <w:rPr>
          <w:rFonts w:ascii="Times New Roman" w:hAnsi="Times New Roman" w:cs="Times New Roman"/>
          <w:sz w:val="24"/>
          <w:szCs w:val="24"/>
        </w:rPr>
        <w:t>apn</w:t>
      </w:r>
      <w:r w:rsidRPr="00697C79">
        <w:rPr>
          <w:rFonts w:ascii="Times New Roman" w:hAnsi="Times New Roman" w:cs="Times New Roman"/>
          <w:sz w:val="24"/>
          <w:szCs w:val="24"/>
        </w:rPr>
        <w:t>o</w:t>
      </w:r>
      <w:r w:rsidRPr="00697C79">
        <w:rPr>
          <w:rFonts w:ascii="Times New Roman" w:hAnsi="Times New Roman" w:cs="Times New Roman"/>
          <w:sz w:val="24"/>
          <w:szCs w:val="24"/>
        </w:rPr>
        <w:t>ea</w:t>
      </w:r>
      <w:proofErr w:type="spellEnd"/>
      <w:r w:rsidRPr="00697C79">
        <w:rPr>
          <w:rFonts w:ascii="Times New Roman" w:hAnsi="Times New Roman" w:cs="Times New Roman"/>
          <w:sz w:val="24"/>
          <w:szCs w:val="24"/>
        </w:rPr>
        <w:t xml:space="preserve"> syndrome </w:t>
      </w:r>
      <w:r w:rsidRPr="00697C79">
        <w:rPr>
          <w:rFonts w:ascii="Times New Roman" w:hAnsi="Times New Roman" w:cs="Times New Roman"/>
          <w:sz w:val="24"/>
          <w:szCs w:val="24"/>
        </w:rPr>
        <w:fldChar w:fldCharType="begin"/>
      </w:r>
      <w:r w:rsidRPr="00697C79">
        <w:rPr>
          <w:rFonts w:ascii="Times New Roman" w:hAnsi="Times New Roman" w:cs="Times New Roman"/>
          <w:sz w:val="24"/>
          <w:szCs w:val="24"/>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R."},{"family":"Liao","given":"Pu"}],"issued":{"date-parts":[["2016",3,1]]},"citation-key":"chung2016"}},{"id":152,"uris":["http://zotero.org/users/1974936/items/JF7Y8E39"],"itemData":{"id":152,"type":"article-journal","abstract":"To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Pr="00697C79">
        <w:rPr>
          <w:rFonts w:ascii="Times New Roman" w:hAnsi="Times New Roman" w:cs="Times New Roman"/>
          <w:sz w:val="24"/>
          <w:szCs w:val="24"/>
        </w:rPr>
        <w:fldChar w:fldCharType="separate"/>
      </w:r>
      <w:r w:rsidRPr="00697C79">
        <w:rPr>
          <w:rFonts w:ascii="Times New Roman" w:hAnsi="Times New Roman" w:cs="Times New Roman"/>
          <w:noProof/>
          <w:sz w:val="24"/>
          <w:szCs w:val="24"/>
        </w:rPr>
        <w:t>(Chung et al., 2016; Nigro et al., 2009)</w:t>
      </w:r>
      <w:r w:rsidRPr="00697C79">
        <w:rPr>
          <w:rFonts w:ascii="Times New Roman" w:hAnsi="Times New Roman" w:cs="Times New Roman"/>
          <w:sz w:val="24"/>
          <w:szCs w:val="24"/>
        </w:rPr>
        <w:fldChar w:fldCharType="end"/>
      </w:r>
      <w:r w:rsidRPr="00697C79">
        <w:rPr>
          <w:rFonts w:ascii="Times New Roman" w:hAnsi="Times New Roman" w:cs="Times New Roman"/>
          <w:sz w:val="24"/>
          <w:szCs w:val="24"/>
        </w:rPr>
        <w:t>. Participants were additionally excluded if they had clinically significant depression or anxiety scores as measured through the DASS-2</w:t>
      </w:r>
      <w:r w:rsidRPr="00697C79">
        <w:rPr>
          <w:rFonts w:ascii="Times New Roman" w:hAnsi="Times New Roman" w:cs="Times New Roman"/>
          <w:sz w:val="24"/>
          <w:szCs w:val="24"/>
        </w:rPr>
        <w:t>1</w:t>
      </w:r>
      <w:r w:rsidRPr="00697C79">
        <w:rPr>
          <w:rFonts w:ascii="Times New Roman" w:hAnsi="Times New Roman" w:cs="Times New Roman"/>
          <w:sz w:val="24"/>
          <w:szCs w:val="24"/>
        </w:rPr>
        <w:t>, heavy alcohol use, pregnancy, circadian rhythm disruption through shift work or recent international travel, or a natural sleep time that of less than 6 hours or outside the hours of 21:30 and 8:00</w:t>
      </w:r>
      <w:r w:rsidRPr="00697C79">
        <w:rPr>
          <w:rFonts w:ascii="Times New Roman" w:hAnsi="Times New Roman" w:cs="Times New Roman"/>
          <w:sz w:val="24"/>
          <w:szCs w:val="24"/>
        </w:rPr>
        <w:t xml:space="preserve"> </w:t>
      </w:r>
      <w:r w:rsidRPr="00697C79">
        <w:rPr>
          <w:rFonts w:ascii="Times New Roman" w:hAnsi="Times New Roman" w:cs="Times New Roman"/>
          <w:sz w:val="24"/>
          <w:szCs w:val="24"/>
        </w:rPr>
        <w:fldChar w:fldCharType="begin"/>
      </w:r>
      <w:r w:rsidRPr="00697C79">
        <w:rPr>
          <w:rFonts w:ascii="Times New Roman" w:hAnsi="Times New Roman" w:cs="Times New Roman"/>
          <w:sz w:val="24"/>
          <w:szCs w:val="24"/>
        </w:rPr>
        <w:instrText xml:space="preserve"> ADDIN ZOTERO_ITEM CSL_CITATION {"citationID":"XcGzLICH","properties":{"formattedCitation":"(Lovibond &amp; Lovibond, 1995)","plainCitation":"(Lovibond &amp; Lovibond, 1995)","dontUpdate":true,"noteIndex":0},"citationItems":[{"id":496,"uris":["http://zotero.org/users/1974936/items/WQ9Z4WP2"],"itemData":{"id":496,"type":"article-journal","abstract":"The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Pr="00697C79">
        <w:rPr>
          <w:rFonts w:ascii="Times New Roman" w:hAnsi="Times New Roman" w:cs="Times New Roman"/>
          <w:sz w:val="24"/>
          <w:szCs w:val="24"/>
        </w:rPr>
        <w:fldChar w:fldCharType="separate"/>
      </w:r>
      <w:r w:rsidRPr="00697C79">
        <w:rPr>
          <w:rFonts w:ascii="Times New Roman" w:hAnsi="Times New Roman" w:cs="Times New Roman"/>
          <w:noProof/>
          <w:sz w:val="24"/>
          <w:szCs w:val="24"/>
        </w:rPr>
        <w:t>(Berry et al., 2017)</w:t>
      </w:r>
      <w:r w:rsidRPr="00697C79">
        <w:rPr>
          <w:rFonts w:ascii="Times New Roman" w:hAnsi="Times New Roman" w:cs="Times New Roman"/>
          <w:sz w:val="24"/>
          <w:szCs w:val="24"/>
        </w:rPr>
        <w:fldChar w:fldCharType="end"/>
      </w:r>
      <w:r w:rsidRPr="00697C79">
        <w:rPr>
          <w:rFonts w:ascii="Times New Roman" w:hAnsi="Times New Roman" w:cs="Times New Roman"/>
          <w:sz w:val="24"/>
          <w:szCs w:val="24"/>
        </w:rPr>
        <w:t xml:space="preserve">. As </w:t>
      </w:r>
      <w:r w:rsidRPr="00697C79">
        <w:rPr>
          <w:rFonts w:ascii="Times New Roman" w:hAnsi="Times New Roman" w:cs="Times New Roman"/>
          <w:sz w:val="24"/>
          <w:szCs w:val="24"/>
        </w:rPr>
        <w:t xml:space="preserve">certain </w:t>
      </w:r>
      <w:r w:rsidRPr="00697C79">
        <w:rPr>
          <w:rFonts w:ascii="Times New Roman" w:hAnsi="Times New Roman" w:cs="Times New Roman"/>
          <w:sz w:val="24"/>
          <w:szCs w:val="24"/>
        </w:rPr>
        <w:t xml:space="preserve">medications </w:t>
      </w:r>
      <w:r w:rsidRPr="00697C79">
        <w:rPr>
          <w:rFonts w:ascii="Times New Roman" w:hAnsi="Times New Roman" w:cs="Times New Roman"/>
          <w:sz w:val="24"/>
          <w:szCs w:val="24"/>
        </w:rPr>
        <w:t>can</w:t>
      </w:r>
      <w:r w:rsidRPr="00697C79">
        <w:rPr>
          <w:rFonts w:ascii="Times New Roman" w:hAnsi="Times New Roman" w:cs="Times New Roman"/>
          <w:sz w:val="24"/>
          <w:szCs w:val="24"/>
        </w:rPr>
        <w:t xml:space="preserve"> </w:t>
      </w:r>
      <w:r w:rsidRPr="00697C79">
        <w:rPr>
          <w:rFonts w:ascii="Times New Roman" w:hAnsi="Times New Roman" w:cs="Times New Roman"/>
          <w:sz w:val="24"/>
          <w:szCs w:val="24"/>
        </w:rPr>
        <w:t>influence</w:t>
      </w:r>
      <w:r w:rsidRPr="00697C79">
        <w:rPr>
          <w:rFonts w:ascii="Times New Roman" w:hAnsi="Times New Roman" w:cs="Times New Roman"/>
          <w:sz w:val="24"/>
          <w:szCs w:val="24"/>
        </w:rPr>
        <w:t xml:space="preserve"> sleep architecture, participants taking regular medications affecting sleep were excluded.</w:t>
      </w:r>
    </w:p>
    <w:p w14:paraId="5D755D22" w14:textId="2B9E48FA" w:rsidR="00A46431" w:rsidRPr="00697C79" w:rsidRDefault="00A46431" w:rsidP="00A46431">
      <w:pPr>
        <w:pStyle w:val="BodyText"/>
        <w:rPr>
          <w:rFonts w:ascii="Times New Roman" w:hAnsi="Times New Roman" w:cs="Times New Roman"/>
          <w:sz w:val="24"/>
          <w:szCs w:val="24"/>
        </w:rPr>
      </w:pPr>
      <w:r w:rsidRPr="00697C79">
        <w:rPr>
          <w:rFonts w:ascii="Times New Roman" w:hAnsi="Times New Roman" w:cs="Times New Roman"/>
          <w:sz w:val="24"/>
          <w:szCs w:val="24"/>
        </w:rPr>
        <w:t xml:space="preserve">The inclusion criteria for the ID group was </w:t>
      </w:r>
      <w:r w:rsidRPr="00697C79">
        <w:rPr>
          <w:rFonts w:ascii="Times New Roman" w:hAnsi="Times New Roman" w:cs="Times New Roman"/>
          <w:sz w:val="24"/>
          <w:szCs w:val="24"/>
        </w:rPr>
        <w:t>clinical diagnosis of ID by a sleep physician following the</w:t>
      </w:r>
      <w:r w:rsidRPr="00697C79">
        <w:rPr>
          <w:rFonts w:ascii="Times New Roman" w:hAnsi="Times New Roman" w:cs="Times New Roman"/>
          <w:sz w:val="24"/>
          <w:szCs w:val="24"/>
        </w:rPr>
        <w:t xml:space="preserve"> DSM-5-TR criteria, with difficulty initiating or maintaining sleep persisting for over 1 month causing clinically significant distress or impairment in daily life</w:t>
      </w:r>
      <w:r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lastRenderedPageBreak/>
        <w:fldChar w:fldCharType="begin"/>
      </w:r>
      <w:r w:rsidR="00697C79" w:rsidRPr="00697C79">
        <w:rPr>
          <w:rFonts w:ascii="Times New Roman" w:hAnsi="Times New Roman" w:cs="Times New Roman"/>
          <w:sz w:val="24"/>
          <w:szCs w:val="24"/>
        </w:rPr>
        <w:instrText xml:space="preserve"> ADDIN ZOTERO_ITEM CSL_CITATION {"citationID":"ai72XNBP","properties":{"formattedCitation":"(American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(American Psychiatric Association, 2022)</w:t>
      </w:r>
      <w:r w:rsidR="00697C79" w:rsidRPr="00697C79">
        <w:rPr>
          <w:rFonts w:ascii="Times New Roman" w:hAnsi="Times New Roman" w:cs="Times New Roman"/>
          <w:sz w:val="24"/>
          <w:szCs w:val="24"/>
        </w:rPr>
        <w:fldChar w:fldCharType="end"/>
      </w:r>
      <w:r w:rsidR="00697C79" w:rsidRPr="00697C79">
        <w:rPr>
          <w:rFonts w:ascii="Times New Roman" w:hAnsi="Times New Roman" w:cs="Times New Roman"/>
          <w:sz w:val="24"/>
          <w:szCs w:val="24"/>
        </w:rPr>
        <w:t xml:space="preserve">. </w:t>
      </w:r>
      <w:r w:rsidRPr="00697C79">
        <w:rPr>
          <w:rFonts w:ascii="Times New Roman" w:hAnsi="Times New Roman" w:cs="Times New Roman"/>
          <w:sz w:val="24"/>
          <w:szCs w:val="24"/>
        </w:rPr>
        <w:t>They additionally were required to have a Pittsburgh Sleep Quality Index (PSQI) score of 6 or higher, and an Insomnia Severity Index (ISI) score of 16 or higher.</w:t>
      </w:r>
    </w:p>
    <w:p w14:paraId="7A82C47A" w14:textId="46408925" w:rsidR="00A46431" w:rsidRPr="00697C79" w:rsidRDefault="00A46431" w:rsidP="00A46431">
      <w:pPr>
        <w:pStyle w:val="BodyText"/>
        <w:rPr>
          <w:rFonts w:ascii="Times New Roman" w:hAnsi="Times New Roman" w:cs="Times New Roman"/>
          <w:sz w:val="24"/>
          <w:szCs w:val="24"/>
        </w:rPr>
      </w:pPr>
      <w:r w:rsidRPr="00697C79">
        <w:rPr>
          <w:rFonts w:ascii="Times New Roman" w:hAnsi="Times New Roman" w:cs="Times New Roman"/>
          <w:sz w:val="24"/>
          <w:szCs w:val="24"/>
        </w:rPr>
        <w:t>Individuals in the NRS group could not have a</w:t>
      </w:r>
      <w:r w:rsidRPr="00697C79">
        <w:rPr>
          <w:rFonts w:ascii="Times New Roman" w:hAnsi="Times New Roman" w:cs="Times New Roman"/>
          <w:sz w:val="24"/>
          <w:szCs w:val="24"/>
        </w:rPr>
        <w:t xml:space="preserve"> weekly</w:t>
      </w:r>
      <w:r w:rsidRPr="00697C79">
        <w:rPr>
          <w:rFonts w:ascii="Times New Roman" w:hAnsi="Times New Roman" w:cs="Times New Roman"/>
          <w:sz w:val="24"/>
          <w:szCs w:val="24"/>
        </w:rPr>
        <w:t xml:space="preserve"> mean Total Sleep Time (TST) below six hours as measured by sleep diary or actigraphy, or a mean refreshed score ≥ 3</w:t>
      </w:r>
      <w:r w:rsidRPr="00697C79">
        <w:rPr>
          <w:rFonts w:ascii="Times New Roman" w:hAnsi="Times New Roman" w:cs="Times New Roman"/>
          <w:sz w:val="24"/>
          <w:szCs w:val="24"/>
        </w:rPr>
        <w:t xml:space="preserve"> on a 5-point Likert scale as measured using the Karolinska Sleep Diary </w:t>
      </w:r>
      <w:r w:rsidRPr="00697C79">
        <w:rPr>
          <w:rFonts w:ascii="Times New Roman" w:hAnsi="Times New Roman" w:cs="Times New Roman"/>
          <w:sz w:val="24"/>
          <w:szCs w:val="24"/>
        </w:rPr>
        <w:fldChar w:fldCharType="begin"/>
      </w:r>
      <w:r w:rsidRPr="00697C79">
        <w:rPr>
          <w:rFonts w:ascii="Times New Roman" w:hAnsi="Times New Roman" w:cs="Times New Roman"/>
          <w:sz w:val="24"/>
          <w:szCs w:val="24"/>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Pr="00697C79">
        <w:rPr>
          <w:rFonts w:ascii="Times New Roman" w:hAnsi="Times New Roman" w:cs="Times New Roman"/>
          <w:sz w:val="24"/>
          <w:szCs w:val="24"/>
        </w:rPr>
        <w:fldChar w:fldCharType="separate"/>
      </w:r>
      <w:r w:rsidRPr="00697C79">
        <w:rPr>
          <w:rFonts w:ascii="Times New Roman" w:hAnsi="Times New Roman" w:cs="Times New Roman"/>
          <w:sz w:val="24"/>
          <w:szCs w:val="24"/>
          <w:lang w:val="en-GB"/>
        </w:rPr>
        <w:t>(</w:t>
      </w:r>
      <w:proofErr w:type="spellStart"/>
      <w:r w:rsidRPr="00697C79">
        <w:rPr>
          <w:rFonts w:ascii="Times New Roman" w:hAnsi="Times New Roman" w:cs="Times New Roman"/>
          <w:sz w:val="24"/>
          <w:szCs w:val="24"/>
          <w:lang w:val="en-GB"/>
        </w:rPr>
        <w:t>Åkerstedt</w:t>
      </w:r>
      <w:proofErr w:type="spellEnd"/>
      <w:r w:rsidRPr="00697C79">
        <w:rPr>
          <w:rFonts w:ascii="Times New Roman" w:hAnsi="Times New Roman" w:cs="Times New Roman"/>
          <w:sz w:val="24"/>
          <w:szCs w:val="24"/>
          <w:lang w:val="en-GB"/>
        </w:rPr>
        <w:t xml:space="preserve"> et al., 1994)</w:t>
      </w:r>
      <w:r w:rsidRPr="00697C79">
        <w:rPr>
          <w:rFonts w:ascii="Times New Roman" w:hAnsi="Times New Roman" w:cs="Times New Roman"/>
          <w:sz w:val="24"/>
          <w:szCs w:val="24"/>
        </w:rPr>
        <w:fldChar w:fldCharType="end"/>
      </w:r>
      <w:r w:rsidRPr="00697C79">
        <w:rPr>
          <w:rFonts w:ascii="Times New Roman" w:hAnsi="Times New Roman" w:cs="Times New Roman"/>
          <w:sz w:val="24"/>
          <w:szCs w:val="24"/>
        </w:rPr>
        <w:t>. Inclusion in this group required a</w:t>
      </w:r>
      <w:r w:rsidRPr="00697C79">
        <w:rPr>
          <w:rFonts w:ascii="Times New Roman" w:hAnsi="Times New Roman" w:cs="Times New Roman"/>
          <w:sz w:val="24"/>
          <w:szCs w:val="24"/>
        </w:rPr>
        <w:t>n overall</w:t>
      </w:r>
      <w:r w:rsidRPr="00697C79">
        <w:rPr>
          <w:rFonts w:ascii="Times New Roman" w:hAnsi="Times New Roman" w:cs="Times New Roman"/>
          <w:sz w:val="24"/>
          <w:szCs w:val="24"/>
        </w:rPr>
        <w:t xml:space="preserve"> PSQI</w:t>
      </w:r>
      <w:r w:rsidRPr="00697C79">
        <w:rPr>
          <w:rFonts w:ascii="Times New Roman" w:hAnsi="Times New Roman" w:cs="Times New Roman"/>
          <w:sz w:val="24"/>
          <w:szCs w:val="24"/>
        </w:rPr>
        <w:t xml:space="preserve"> score</w:t>
      </w:r>
      <w:r w:rsidRPr="00697C79">
        <w:rPr>
          <w:rFonts w:ascii="Times New Roman" w:hAnsi="Times New Roman" w:cs="Times New Roman"/>
          <w:sz w:val="24"/>
          <w:szCs w:val="24"/>
        </w:rPr>
        <w:t xml:space="preserve"> ≥ </w:t>
      </w:r>
      <w:r w:rsidRPr="00697C79">
        <w:rPr>
          <w:rFonts w:ascii="Times New Roman" w:hAnsi="Times New Roman" w:cs="Times New Roman"/>
          <w:sz w:val="24"/>
          <w:szCs w:val="24"/>
        </w:rPr>
        <w:t>6</w:t>
      </w:r>
      <w:r w:rsidRPr="00697C79">
        <w:rPr>
          <w:rFonts w:ascii="Times New Roman" w:hAnsi="Times New Roman" w:cs="Times New Roman"/>
          <w:sz w:val="24"/>
          <w:szCs w:val="24"/>
        </w:rPr>
        <w:t>, with subcomponent scores ≥</w:t>
      </w:r>
      <w:r w:rsidRPr="00697C79">
        <w:rPr>
          <w:rFonts w:ascii="Times New Roman" w:hAnsi="Times New Roman" w:cs="Times New Roman"/>
          <w:sz w:val="24"/>
          <w:szCs w:val="24"/>
        </w:rPr>
        <w:t xml:space="preserve"> </w:t>
      </w:r>
      <w:r w:rsidRPr="00697C79">
        <w:rPr>
          <w:rFonts w:ascii="Times New Roman" w:hAnsi="Times New Roman" w:cs="Times New Roman"/>
          <w:sz w:val="24"/>
          <w:szCs w:val="24"/>
        </w:rPr>
        <w:t>2</w:t>
      </w:r>
      <w:r w:rsidRPr="00697C79">
        <w:rPr>
          <w:rFonts w:ascii="Times New Roman" w:hAnsi="Times New Roman" w:cs="Times New Roman"/>
          <w:sz w:val="24"/>
          <w:szCs w:val="24"/>
        </w:rPr>
        <w:t xml:space="preserve"> </w:t>
      </w:r>
      <w:r w:rsidRPr="00697C79">
        <w:rPr>
          <w:rFonts w:ascii="Times New Roman" w:hAnsi="Times New Roman" w:cs="Times New Roman"/>
          <w:sz w:val="24"/>
          <w:szCs w:val="24"/>
        </w:rPr>
        <w:t xml:space="preserve">on the PSQI Component 1 </w:t>
      </w:r>
      <w:r w:rsidRPr="00697C79">
        <w:rPr>
          <w:rFonts w:ascii="Times New Roman" w:hAnsi="Times New Roman" w:cs="Times New Roman"/>
          <w:sz w:val="24"/>
          <w:szCs w:val="24"/>
        </w:rPr>
        <w:t xml:space="preserve">and ≥ </w:t>
      </w:r>
      <w:r w:rsidRPr="00697C79">
        <w:rPr>
          <w:rFonts w:ascii="Times New Roman" w:hAnsi="Times New Roman" w:cs="Times New Roman"/>
          <w:sz w:val="24"/>
          <w:szCs w:val="24"/>
        </w:rPr>
        <w:t>10 on PSQI Component 5.</w:t>
      </w:r>
    </w:p>
    <w:p w14:paraId="05B88871" w14:textId="17CBB67B" w:rsidR="00A46431" w:rsidRPr="00697C79" w:rsidRDefault="00A46431" w:rsidP="00A46431">
      <w:pPr>
        <w:pStyle w:val="BodyText"/>
        <w:rPr>
          <w:rFonts w:ascii="Times New Roman" w:hAnsi="Times New Roman" w:cs="Times New Roman"/>
          <w:sz w:val="24"/>
          <w:szCs w:val="24"/>
        </w:rPr>
      </w:pPr>
      <w:r w:rsidRPr="00697C79">
        <w:rPr>
          <w:rFonts w:ascii="Times New Roman" w:hAnsi="Times New Roman" w:cs="Times New Roman"/>
          <w:sz w:val="24"/>
          <w:szCs w:val="24"/>
        </w:rPr>
        <w:t>Healthy controls needed to have a PSQI score ≤ 4 or less and an ISI score of 6 or less.</w:t>
      </w:r>
    </w:p>
    <w:bookmarkEnd w:id="2"/>
    <w:p w14:paraId="38DE8367" w14:textId="77777777" w:rsidR="00416811" w:rsidRPr="00697C79" w:rsidRDefault="00000000">
      <w:pPr>
        <w:pStyle w:val="Heading2"/>
        <w:rPr>
          <w:rFonts w:ascii="Times New Roman" w:hAnsi="Times New Roman" w:cs="Times New Roman"/>
          <w:sz w:val="24"/>
          <w:szCs w:val="24"/>
        </w:rPr>
      </w:pPr>
      <w:r w:rsidRPr="00697C79">
        <w:rPr>
          <w:rFonts w:ascii="Times New Roman" w:hAnsi="Times New Roman" w:cs="Times New Roman"/>
          <w:sz w:val="24"/>
          <w:szCs w:val="24"/>
        </w:rPr>
        <w:t>Procedure</w:t>
      </w:r>
    </w:p>
    <w:p w14:paraId="4B63E61A" w14:textId="2913E523"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Participants were recruited through referrals from the Woolcock Institute of Medical Research and the Royal Prince Alfred sleep clinics, in addition to social media advertising. The Woolcock Institute</w:t>
      </w:r>
      <w:r w:rsidR="00697C79" w:rsidRPr="00697C79">
        <w:rPr>
          <w:rFonts w:ascii="Times New Roman" w:hAnsi="Times New Roman" w:cs="Times New Roman"/>
          <w:sz w:val="24"/>
          <w:szCs w:val="24"/>
        </w:rPr>
        <w:t xml:space="preserve"> of Medical Research</w:t>
      </w:r>
      <w:r w:rsidRPr="00697C79">
        <w:rPr>
          <w:rFonts w:ascii="Times New Roman" w:hAnsi="Times New Roman" w:cs="Times New Roman"/>
          <w:sz w:val="24"/>
          <w:szCs w:val="24"/>
        </w:rPr>
        <w:t xml:space="preserve"> is a specialist sleep and respiratory disorders clinic that conducts research in addition to clinical services for individuals experiencing sleep disorder</w:t>
      </w:r>
      <w:r w:rsidR="00697C79" w:rsidRPr="00697C79">
        <w:rPr>
          <w:rFonts w:ascii="Times New Roman" w:hAnsi="Times New Roman" w:cs="Times New Roman"/>
          <w:sz w:val="24"/>
          <w:szCs w:val="24"/>
        </w:rPr>
        <w:t>s</w:t>
      </w:r>
      <w:r w:rsidRPr="00697C79">
        <w:rPr>
          <w:rFonts w:ascii="Times New Roman" w:hAnsi="Times New Roman" w:cs="Times New Roman"/>
          <w:sz w:val="24"/>
          <w:szCs w:val="24"/>
        </w:rPr>
        <w:t>. Volunteers completed an online questionnaire to assess eligibility for inclusion in a clinical group (ID, NRS, healthy controls) which was then confirmed through telephone screening by a researcher and an in-person clinincal screening by a sleep physician.</w:t>
      </w:r>
    </w:p>
    <w:p w14:paraId="527F4B8F" w14:textId="19B48D00" w:rsidR="00416811" w:rsidRPr="00697C79" w:rsidRDefault="00000000">
      <w:pPr>
        <w:pStyle w:val="BodyText"/>
        <w:rPr>
          <w:rFonts w:ascii="Times New Roman" w:hAnsi="Times New Roman" w:cs="Times New Roman"/>
          <w:sz w:val="24"/>
          <w:szCs w:val="24"/>
        </w:rPr>
      </w:pPr>
      <w:r w:rsidRPr="00697C79">
        <w:rPr>
          <w:rFonts w:ascii="Times New Roman" w:hAnsi="Times New Roman" w:cs="Times New Roman"/>
          <w:sz w:val="24"/>
          <w:szCs w:val="24"/>
        </w:rPr>
        <w:t>Participants attended the sleep laboratory at the Woolcock Institute of Medical Research for initial screening by a sleep physician. Participant</w:t>
      </w:r>
      <w:r w:rsidR="00697C79" w:rsidRPr="00697C79">
        <w:rPr>
          <w:rFonts w:ascii="Times New Roman" w:hAnsi="Times New Roman" w:cs="Times New Roman"/>
          <w:sz w:val="24"/>
          <w:szCs w:val="24"/>
        </w:rPr>
        <w:t>’</w:t>
      </w:r>
      <w:r w:rsidRPr="00697C79">
        <w:rPr>
          <w:rFonts w:ascii="Times New Roman" w:hAnsi="Times New Roman" w:cs="Times New Roman"/>
          <w:sz w:val="24"/>
          <w:szCs w:val="24"/>
        </w:rPr>
        <w:t>s baseline sleep and activity patterns were measured via a</w:t>
      </w:r>
      <w:r w:rsidR="00D86A87" w:rsidRPr="00697C79">
        <w:rPr>
          <w:rFonts w:ascii="Times New Roman" w:hAnsi="Times New Roman" w:cs="Times New Roman"/>
          <w:sz w:val="24"/>
          <w:szCs w:val="24"/>
        </w:rPr>
        <w:t xml:space="preserve"> </w:t>
      </w:r>
      <w:proofErr w:type="spellStart"/>
      <w:r w:rsidR="00D86A87" w:rsidRPr="00697C79">
        <w:rPr>
          <w:rFonts w:ascii="Times New Roman" w:hAnsi="Times New Roman" w:cs="Times New Roman"/>
          <w:sz w:val="24"/>
          <w:szCs w:val="24"/>
        </w:rPr>
        <w:t>Geneactiv</w:t>
      </w:r>
      <w:proofErr w:type="spellEnd"/>
      <w:r w:rsidRPr="00697C79">
        <w:rPr>
          <w:rFonts w:ascii="Times New Roman" w:hAnsi="Times New Roman" w:cs="Times New Roman"/>
          <w:sz w:val="24"/>
          <w:szCs w:val="24"/>
        </w:rPr>
        <w:t xml:space="preserve"> Actigraphy watch</w:t>
      </w:r>
      <w:r w:rsidR="00D86A87" w:rsidRPr="00697C79">
        <w:rPr>
          <w:rFonts w:ascii="Times New Roman" w:hAnsi="Times New Roman" w:cs="Times New Roman"/>
          <w:sz w:val="24"/>
          <w:szCs w:val="24"/>
        </w:rPr>
        <w:t xml:space="preserve"> </w:t>
      </w:r>
      <w:r w:rsidRPr="00697C79">
        <w:rPr>
          <w:rFonts w:ascii="Times New Roman" w:hAnsi="Times New Roman" w:cs="Times New Roman"/>
          <w:sz w:val="24"/>
          <w:szCs w:val="24"/>
        </w:rPr>
        <w:t xml:space="preserve">for 7 days prior, which was validated against self-reported sleep diaries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{"citationID":"oFn7xRzf","properties":{"formattedCitation":"(Menczel Schrire et al., 2023)","plainCitation":"(Menczel Schrire et al., 2023)","noteIndex":0},"citationItems":[{"id":459,"uris":["http://zotero.org/users/1974936/items/D7GV2PU9"],"itemData":{"id":459,"type":"article-journal","abstract":"Circadian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(Menczel Schrire et al., 2023)</w:t>
      </w:r>
      <w:r w:rsidR="00697C79" w:rsidRPr="00697C79">
        <w:rPr>
          <w:rFonts w:ascii="Times New Roman" w:hAnsi="Times New Roman" w:cs="Times New Roman"/>
          <w:sz w:val="24"/>
          <w:szCs w:val="24"/>
        </w:rPr>
        <w:fldChar w:fldCharType="end"/>
      </w:r>
      <w:r w:rsidR="00697C79" w:rsidRPr="00697C79">
        <w:rPr>
          <w:rFonts w:ascii="Times New Roman" w:hAnsi="Times New Roman" w:cs="Times New Roman"/>
          <w:sz w:val="24"/>
          <w:szCs w:val="24"/>
        </w:rPr>
        <w:t xml:space="preserve">. </w:t>
      </w:r>
      <w:r w:rsidRPr="00697C79">
        <w:rPr>
          <w:rFonts w:ascii="Times New Roman" w:hAnsi="Times New Roman" w:cs="Times New Roman"/>
          <w:sz w:val="24"/>
          <w:szCs w:val="24"/>
        </w:rPr>
        <w:t xml:space="preserve">Participants additionally completed the Restorative Sleep Questionnaire Daily Version (RSQ-D) </w:t>
      </w:r>
      <w:r w:rsidR="00697C79" w:rsidRPr="00697C79">
        <w:rPr>
          <w:rFonts w:ascii="Times New Roman" w:hAnsi="Times New Roman" w:cs="Times New Roman"/>
          <w:sz w:val="24"/>
          <w:szCs w:val="24"/>
        </w:rPr>
        <w:t xml:space="preserve">and Karolinska Sleep Diary </w:t>
      </w:r>
      <w:r w:rsidRPr="00697C79">
        <w:rPr>
          <w:rFonts w:ascii="Times New Roman" w:hAnsi="Times New Roman" w:cs="Times New Roman"/>
          <w:sz w:val="24"/>
          <w:szCs w:val="24"/>
        </w:rPr>
        <w:t>to assess baseline sleep quality</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{"citationID":"mfTCKI6k","properties":{"formattedCitation":"(\\uc0\\u197{}kerstedt et al., 1994; Drake et al., 2014)","plainCitation":"(Åkerstedt et al., 1994; Drake et al., 2014)","noteIndex":0},"citationItems":[{"id":523,"uris":["http://zotero.org/users/1974936/items/VD4N3PTD"],"itemData":{"id":523,"type":"article-journal","abstract":"The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id":515,"uris":["http://zotero.org/users/1974936/items/Q59BX38W"],"itemData":{"id":515,"type":"article-journal","container-title":"Journal of Clinical Sleep Medicine","DOI":"10.5664/jcsm.3860","ISSN":"1550-9389, 1550-9397","issue":"07","journalAbbreviation":"Journal of Clinical Sleep Medicine","language":"en","page":"733-741","source":"DOI.org (Crossref)","title":"Development and Evaluation of a Measure to Assess Restorative Sleep","volume":"10","author":[{"family":"Drake","given":"Christopher L."},{"family":"Hays","given":"Ron D."},{"family":"Morlock","given":"Robert"},{"family":"Wang","given":"Fong"},{"family":"Shikiar","given":"Richard"},{"family":"Frank","given":"Lori"},{"family":"Downey","given":"Ralph"},{"family":"Roth","given":"Thomas"}],"issued":{"date-parts":[["2014",7,15]]},"citation-key":"drake2014"}}],"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sz w:val="24"/>
          <w:szCs w:val="24"/>
          <w:lang w:val="en-GB"/>
        </w:rPr>
        <w:t>(</w:t>
      </w:r>
      <w:proofErr w:type="spellStart"/>
      <w:r w:rsidR="00697C79" w:rsidRPr="00697C79">
        <w:rPr>
          <w:rFonts w:ascii="Times New Roman" w:hAnsi="Times New Roman" w:cs="Times New Roman"/>
          <w:sz w:val="24"/>
          <w:szCs w:val="24"/>
          <w:lang w:val="en-GB"/>
        </w:rPr>
        <w:t>Åkerstedt</w:t>
      </w:r>
      <w:proofErr w:type="spellEnd"/>
      <w:r w:rsidR="00697C79" w:rsidRPr="00697C79">
        <w:rPr>
          <w:rFonts w:ascii="Times New Roman" w:hAnsi="Times New Roman" w:cs="Times New Roman"/>
          <w:sz w:val="24"/>
          <w:szCs w:val="24"/>
          <w:lang w:val="en-GB"/>
        </w:rPr>
        <w:t xml:space="preserve"> et al., 1994; Drake et al., 2014)</w:t>
      </w:r>
      <w:r w:rsidR="00697C79" w:rsidRPr="00697C79">
        <w:rPr>
          <w:rFonts w:ascii="Times New Roman" w:hAnsi="Times New Roman" w:cs="Times New Roman"/>
          <w:sz w:val="24"/>
          <w:szCs w:val="24"/>
        </w:rPr>
        <w:fldChar w:fldCharType="end"/>
      </w:r>
      <w:r w:rsidR="005C7086" w:rsidRPr="00697C79">
        <w:rPr>
          <w:rFonts w:ascii="Times New Roman" w:hAnsi="Times New Roman" w:cs="Times New Roman"/>
          <w:sz w:val="24"/>
          <w:szCs w:val="24"/>
        </w:rPr>
        <w:t>.</w:t>
      </w:r>
    </w:p>
    <w:p w14:paraId="78829E2A" w14:textId="312DE0EF" w:rsidR="00416811" w:rsidRPr="00697C79" w:rsidRDefault="00000000">
      <w:pPr>
        <w:pStyle w:val="BodyText"/>
        <w:rPr>
          <w:rFonts w:ascii="Times New Roman" w:hAnsi="Times New Roman" w:cs="Times New Roman"/>
          <w:sz w:val="24"/>
          <w:szCs w:val="24"/>
        </w:rPr>
      </w:pPr>
      <w:r w:rsidRPr="00697C79">
        <w:rPr>
          <w:rFonts w:ascii="Times New Roman" w:hAnsi="Times New Roman" w:cs="Times New Roman"/>
          <w:sz w:val="24"/>
          <w:szCs w:val="24"/>
        </w:rPr>
        <w:lastRenderedPageBreak/>
        <w:t>Upon arrival at the laboratory at 17:00, participants underwent a final medical screening and a series of cognitive assessments that for</w:t>
      </w:r>
      <w:r w:rsidR="005C7086" w:rsidRPr="00697C79">
        <w:rPr>
          <w:rFonts w:ascii="Times New Roman" w:hAnsi="Times New Roman" w:cs="Times New Roman"/>
          <w:sz w:val="24"/>
          <w:szCs w:val="24"/>
        </w:rPr>
        <w:t>m</w:t>
      </w:r>
      <w:r w:rsidRPr="00697C79">
        <w:rPr>
          <w:rFonts w:ascii="Times New Roman" w:hAnsi="Times New Roman" w:cs="Times New Roman"/>
          <w:sz w:val="24"/>
          <w:szCs w:val="24"/>
        </w:rPr>
        <w:t xml:space="preserve">ed part of a larger study. They were then served dinner and fitted with a high-density electroencephalography (HD-EEG) cap. Participants went to bed at their habitual bedtime, as established by self-report and actigraphy data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{"citationID":"M9tH6ldE","properties":{"formattedCitation":"(Menczel Schrire et al., 2023)","plainCitation":"(Menczel Schrire et al., 2023)","noteIndex":0},"citationItems":[{"id":459,"uris":["http://zotero.org/users/1974936/items/D7GV2PU9"],"itemData":{"id":459,"type":"article-journal","abstract":"Circadian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(Menczel Schrire et al., 2023)</w:t>
      </w:r>
      <w:r w:rsidR="00697C79" w:rsidRPr="00697C79">
        <w:rPr>
          <w:rFonts w:ascii="Times New Roman" w:hAnsi="Times New Roman" w:cs="Times New Roman"/>
          <w:sz w:val="24"/>
          <w:szCs w:val="24"/>
        </w:rPr>
        <w:fldChar w:fldCharType="end"/>
      </w:r>
      <w:r w:rsidR="005C7086" w:rsidRPr="00697C79">
        <w:rPr>
          <w:rFonts w:ascii="Times New Roman" w:hAnsi="Times New Roman" w:cs="Times New Roman"/>
          <w:sz w:val="24"/>
          <w:szCs w:val="24"/>
        </w:rPr>
        <w:t>.</w:t>
      </w:r>
    </w:p>
    <w:p w14:paraId="45FA9CB4" w14:textId="180647FF" w:rsidR="00416811" w:rsidRPr="00697C79" w:rsidRDefault="00000000">
      <w:pPr>
        <w:pStyle w:val="BodyText"/>
        <w:rPr>
          <w:rFonts w:ascii="Times New Roman" w:hAnsi="Times New Roman" w:cs="Times New Roman"/>
          <w:sz w:val="24"/>
          <w:szCs w:val="24"/>
        </w:rPr>
      </w:pPr>
      <w:r w:rsidRPr="00697C79">
        <w:rPr>
          <w:rFonts w:ascii="Times New Roman" w:hAnsi="Times New Roman" w:cs="Times New Roman"/>
          <w:sz w:val="24"/>
          <w:szCs w:val="24"/>
        </w:rPr>
        <w:t>Overnight PSG data were collected using standard American Academy of Sleep Medicine (AASM) clinical practice guidelines</w:t>
      </w:r>
      <w:r w:rsidR="00697C79" w:rsidRPr="00697C79">
        <w:rPr>
          <w:rFonts w:ascii="Times New Roman" w:hAnsi="Times New Roman" w:cs="Times New Roman"/>
          <w:sz w:val="24"/>
          <w:szCs w:val="24"/>
        </w:rPr>
        <w:t>,</w:t>
      </w:r>
      <w:r w:rsidRPr="00697C79">
        <w:rPr>
          <w:rFonts w:ascii="Times New Roman" w:hAnsi="Times New Roman" w:cs="Times New Roman"/>
          <w:sz w:val="24"/>
          <w:szCs w:val="24"/>
        </w:rPr>
        <w:t xml:space="preserve"> measuring EEG activity in addition to electrocardiogram (ECG), electrooculogram (EOG), electromyogram (EMG), respiratory effort, nasal airflow, thermistor, snore sensor, body position, and oxygen saturation</w:t>
      </w:r>
      <w:r w:rsidR="00A80725" w:rsidRPr="00697C79">
        <w:rPr>
          <w:rFonts w:ascii="Times New Roman" w:hAnsi="Times New Roman" w:cs="Times New Roman"/>
          <w:sz w:val="24"/>
          <w:szCs w:val="24"/>
        </w:rPr>
        <w:t xml:space="preserve"> </w:t>
      </w:r>
      <w:r w:rsidR="00A80725" w:rsidRPr="00697C79">
        <w:rPr>
          <w:rFonts w:ascii="Times New Roman" w:hAnsi="Times New Roman" w:cs="Times New Roman"/>
          <w:sz w:val="24"/>
          <w:szCs w:val="24"/>
        </w:rPr>
        <w:fldChar w:fldCharType="begin"/>
      </w:r>
      <w:r w:rsidR="00A80725" w:rsidRPr="00697C79">
        <w:rPr>
          <w:rFonts w:ascii="Times New Roman" w:hAnsi="Times New Roman" w:cs="Times New Roman"/>
          <w:sz w:val="24"/>
          <w:szCs w:val="24"/>
        </w:rPr>
        <w:instrText xml:space="preserve"> ADDIN ZOTERO_ITEM CSL_CITATION {"citationID":"FjRZDZZE","properties":{"formattedCitation":"(Berry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97C79">
        <w:rPr>
          <w:rFonts w:ascii="Times New Roman" w:hAnsi="Times New Roman" w:cs="Times New Roman"/>
          <w:sz w:val="24"/>
          <w:szCs w:val="24"/>
        </w:rPr>
        <w:fldChar w:fldCharType="separate"/>
      </w:r>
      <w:r w:rsidR="00A80725" w:rsidRPr="00697C79">
        <w:rPr>
          <w:rFonts w:ascii="Times New Roman" w:hAnsi="Times New Roman" w:cs="Times New Roman"/>
          <w:noProof/>
          <w:sz w:val="24"/>
          <w:szCs w:val="24"/>
        </w:rPr>
        <w:t>(Berry et al., 2017)</w:t>
      </w:r>
      <w:r w:rsidR="00A80725" w:rsidRPr="00697C79">
        <w:rPr>
          <w:rFonts w:ascii="Times New Roman" w:hAnsi="Times New Roman" w:cs="Times New Roman"/>
          <w:sz w:val="24"/>
          <w:szCs w:val="24"/>
        </w:rPr>
        <w:fldChar w:fldCharType="end"/>
      </w:r>
      <w:r w:rsidRPr="00697C79">
        <w:rPr>
          <w:rFonts w:ascii="Times New Roman" w:hAnsi="Times New Roman" w:cs="Times New Roman"/>
          <w:sz w:val="24"/>
          <w:szCs w:val="24"/>
        </w:rPr>
        <w:t>. Any overnight disturbances were recorded by research staff.</w:t>
      </w:r>
    </w:p>
    <w:p w14:paraId="3A5A915D" w14:textId="47AF952B" w:rsidR="00416811" w:rsidRPr="00697C79" w:rsidRDefault="00000000">
      <w:pPr>
        <w:pStyle w:val="BodyText"/>
        <w:rPr>
          <w:rFonts w:ascii="Times New Roman" w:hAnsi="Times New Roman" w:cs="Times New Roman"/>
          <w:sz w:val="24"/>
          <w:szCs w:val="24"/>
        </w:rPr>
      </w:pPr>
      <w:r w:rsidRPr="00697C79">
        <w:rPr>
          <w:rFonts w:ascii="Times New Roman" w:hAnsi="Times New Roman" w:cs="Times New Roman"/>
          <w:sz w:val="24"/>
          <w:szCs w:val="24"/>
        </w:rPr>
        <w:t xml:space="preserve">Lights were turned on at the participant’s natural wake time. The Karolinska Sleepiness Scale (KSS) and Karolinska Drowsiness Test (KDT) </w:t>
      </w:r>
      <w:r w:rsidR="0020778E" w:rsidRPr="00697C79">
        <w:rPr>
          <w:rFonts w:ascii="Times New Roman" w:hAnsi="Times New Roman" w:cs="Times New Roman"/>
          <w:sz w:val="24"/>
          <w:szCs w:val="24"/>
        </w:rPr>
        <w:t>were</w:t>
      </w:r>
      <w:r w:rsidRPr="00697C79">
        <w:rPr>
          <w:rFonts w:ascii="Times New Roman" w:hAnsi="Times New Roman" w:cs="Times New Roman"/>
          <w:sz w:val="24"/>
          <w:szCs w:val="24"/>
        </w:rPr>
        <w:t xml:space="preserve"> administered five minutes post habitual wake time</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{"citationID":"Tz2MBNcn","properties":{"formattedCitation":"(\\uc0\\u197{}kerstedt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sz w:val="24"/>
          <w:szCs w:val="24"/>
          <w:lang w:val="en-GB"/>
        </w:rPr>
        <w:t>(</w:t>
      </w:r>
      <w:proofErr w:type="spellStart"/>
      <w:r w:rsidR="00697C79" w:rsidRPr="00697C79">
        <w:rPr>
          <w:rFonts w:ascii="Times New Roman" w:hAnsi="Times New Roman" w:cs="Times New Roman"/>
          <w:sz w:val="24"/>
          <w:szCs w:val="24"/>
          <w:lang w:val="en-GB"/>
        </w:rPr>
        <w:t>Åkerstedt</w:t>
      </w:r>
      <w:proofErr w:type="spellEnd"/>
      <w:r w:rsidR="00697C79" w:rsidRPr="00697C79">
        <w:rPr>
          <w:rFonts w:ascii="Times New Roman" w:hAnsi="Times New Roman" w:cs="Times New Roman"/>
          <w:sz w:val="24"/>
          <w:szCs w:val="24"/>
          <w:lang w:val="en-GB"/>
        </w:rPr>
        <w:t xml:space="preserve"> &amp; </w:t>
      </w:r>
      <w:proofErr w:type="spellStart"/>
      <w:r w:rsidR="00697C79" w:rsidRPr="00697C79">
        <w:rPr>
          <w:rFonts w:ascii="Times New Roman" w:hAnsi="Times New Roman" w:cs="Times New Roman"/>
          <w:sz w:val="24"/>
          <w:szCs w:val="24"/>
          <w:lang w:val="en-GB"/>
        </w:rPr>
        <w:t>Gillberg</w:t>
      </w:r>
      <w:proofErr w:type="spellEnd"/>
      <w:r w:rsidR="00697C79" w:rsidRPr="00697C79">
        <w:rPr>
          <w:rFonts w:ascii="Times New Roman" w:hAnsi="Times New Roman" w:cs="Times New Roman"/>
          <w:sz w:val="24"/>
          <w:szCs w:val="24"/>
          <w:lang w:val="en-GB"/>
        </w:rPr>
        <w:t>, 1990)</w:t>
      </w:r>
      <w:r w:rsidR="00697C79" w:rsidRPr="00697C79">
        <w:rPr>
          <w:rFonts w:ascii="Times New Roman" w:hAnsi="Times New Roman" w:cs="Times New Roman"/>
          <w:sz w:val="24"/>
          <w:szCs w:val="24"/>
        </w:rPr>
        <w:fldChar w:fldCharType="end"/>
      </w:r>
      <w:r w:rsidRPr="00697C79">
        <w:rPr>
          <w:rFonts w:ascii="Times New Roman" w:hAnsi="Times New Roman" w:cs="Times New Roman"/>
          <w:sz w:val="24"/>
          <w:szCs w:val="24"/>
        </w:rPr>
        <w:t>. Following the morning KDT, participants completed further cognitive testing and an MRI scan.</w:t>
      </w:r>
    </w:p>
    <w:p w14:paraId="3F876CCF" w14:textId="4715A746" w:rsidR="00416811" w:rsidRPr="00697C79" w:rsidRDefault="00000000">
      <w:pPr>
        <w:pStyle w:val="BodyText"/>
        <w:rPr>
          <w:rFonts w:ascii="Times New Roman" w:hAnsi="Times New Roman" w:cs="Times New Roman"/>
          <w:sz w:val="24"/>
          <w:szCs w:val="24"/>
        </w:rPr>
      </w:pPr>
      <w:r w:rsidRPr="00697C79">
        <w:rPr>
          <w:rFonts w:ascii="Times New Roman" w:hAnsi="Times New Roman" w:cs="Times New Roman"/>
          <w:sz w:val="24"/>
          <w:szCs w:val="24"/>
        </w:rPr>
        <w:t xml:space="preserve">Participants were reimbursed for travel costs to and from the laboratory up to the value of </w:t>
      </w:r>
      <w:r w:rsidR="00697C79" w:rsidRPr="00697C79">
        <w:rPr>
          <w:rFonts w:ascii="Times New Roman" w:hAnsi="Times New Roman" w:cs="Times New Roman"/>
          <w:sz w:val="24"/>
          <w:szCs w:val="24"/>
        </w:rPr>
        <w:t>$250 and</w:t>
      </w:r>
      <w:r w:rsidRPr="00697C79">
        <w:rPr>
          <w:rFonts w:ascii="Times New Roman" w:hAnsi="Times New Roman" w:cs="Times New Roman"/>
          <w:sz w:val="24"/>
          <w:szCs w:val="24"/>
        </w:rPr>
        <w:t xml:space="preserve"> remunerated $100 upon successful completion of the study.</w:t>
      </w:r>
    </w:p>
    <w:p w14:paraId="481FB8CC" w14:textId="77777777" w:rsidR="00416811" w:rsidRPr="00697C79" w:rsidRDefault="00000000">
      <w:pPr>
        <w:pStyle w:val="Heading2"/>
        <w:rPr>
          <w:rFonts w:ascii="Times New Roman" w:hAnsi="Times New Roman" w:cs="Times New Roman"/>
          <w:sz w:val="24"/>
          <w:szCs w:val="24"/>
        </w:rPr>
      </w:pPr>
      <w:bookmarkStart w:id="3" w:name="measures"/>
      <w:bookmarkEnd w:id="1"/>
      <w:r w:rsidRPr="00697C79">
        <w:rPr>
          <w:rFonts w:ascii="Times New Roman" w:hAnsi="Times New Roman" w:cs="Times New Roman"/>
          <w:sz w:val="24"/>
          <w:szCs w:val="24"/>
        </w:rPr>
        <w:t>Measures</w:t>
      </w:r>
    </w:p>
    <w:p w14:paraId="040149B9" w14:textId="77777777" w:rsidR="00416811" w:rsidRPr="00697C79" w:rsidRDefault="00000000">
      <w:pPr>
        <w:pStyle w:val="Heading3"/>
        <w:rPr>
          <w:rFonts w:ascii="Times New Roman" w:hAnsi="Times New Roman" w:cs="Times New Roman"/>
          <w:sz w:val="24"/>
          <w:szCs w:val="24"/>
        </w:rPr>
      </w:pPr>
      <w:bookmarkStart w:id="4" w:name="screening-questionnaire"/>
      <w:r w:rsidRPr="00697C79">
        <w:rPr>
          <w:rFonts w:ascii="Times New Roman" w:hAnsi="Times New Roman" w:cs="Times New Roman"/>
          <w:sz w:val="24"/>
          <w:szCs w:val="24"/>
        </w:rPr>
        <w:t>Screening questionnaire</w:t>
      </w:r>
    </w:p>
    <w:p w14:paraId="06782740" w14:textId="59092771" w:rsidR="00416811" w:rsidRPr="00697C79" w:rsidRDefault="00697C79" w:rsidP="00697C79">
      <w:pPr>
        <w:pStyle w:val="BodyText"/>
        <w:ind w:firstLine="0"/>
        <w:rPr>
          <w:rFonts w:ascii="Times New Roman" w:hAnsi="Times New Roman" w:cs="Times New Roman"/>
          <w:sz w:val="24"/>
          <w:szCs w:val="24"/>
        </w:rPr>
      </w:pPr>
      <w:r w:rsidRPr="00697C79">
        <w:rPr>
          <w:rFonts w:ascii="Times New Roman" w:hAnsi="Times New Roman" w:cs="Times New Roman"/>
          <w:sz w:val="24"/>
          <w:szCs w:val="24"/>
        </w:rPr>
        <w:tab/>
        <w:t xml:space="preserve">An online screening questionnaire was administered to obtain participants age, sex, baseline alcohol consumption, lack of pregnancy, MRI suitability, and screen for circadian disruption from shiftwork (Appendix A). STOP-Bang, ISI, DASS-21, and PSQI questionnaires were additionally administered </w:t>
      </w:r>
      <w:r w:rsidRPr="00697C79">
        <w:rPr>
          <w:rFonts w:ascii="Times New Roman" w:hAnsi="Times New Roman" w:cs="Times New Roman"/>
          <w:sz w:val="24"/>
          <w:szCs w:val="24"/>
        </w:rPr>
        <w:fldChar w:fldCharType="begin"/>
      </w:r>
      <w:r w:rsidRPr="00697C79">
        <w:rPr>
          <w:rFonts w:ascii="Times New Roman" w:hAnsi="Times New Roman" w:cs="Times New Roman"/>
          <w:sz w:val="24"/>
          <w:szCs w:val="24"/>
        </w:rPr>
        <w:instrText xml:space="preserve"> ADDIN ZOTERO_ITEM CSL_CITATION {"citationID":"1zpnRLL9","properties":{"formattedCitation":"(Bastien et al., 2001; Buysse et al., 1989; Chung et al., 2016; Lovibond &amp; Lovibond, 1995)","plainCitation":"(Bastien et al., 2001; Buysse et al., 1989; Chung et al., 2016; Lovibond &amp; Lovibond, 1995)","noteIndex":0},"citationItems":[{"id":463,"uris":["http://zotero.org/users/1974936/items/8DGPS2ZZ"],"itemData":{"id":463,"type":"article-journal","abstract":"Background: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Pr="00697C79">
        <w:rPr>
          <w:rFonts w:ascii="Cambria Math" w:hAnsi="Cambria Math" w:cs="Cambria Math"/>
          <w:sz w:val="24"/>
          <w:szCs w:val="24"/>
        </w:rPr>
        <w:instrText>⩽</w:instrText>
      </w:r>
      <w:r w:rsidRPr="00697C79">
        <w:rPr>
          <w:rFonts w:ascii="Times New Roman" w:hAnsi="Times New Roman" w:cs="Times New Roman"/>
          <w:sz w:val="24"/>
          <w:szCs w:val="24"/>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Pr="00697C79">
        <w:rPr>
          <w:rFonts w:ascii="Times New Roman" w:hAnsi="Times New Roman" w:cs="Times New Roman"/>
          <w:sz w:val="24"/>
          <w:szCs w:val="24"/>
        </w:rPr>
        <w:fldChar w:fldCharType="separate"/>
      </w:r>
      <w:r w:rsidRPr="00697C79">
        <w:rPr>
          <w:rFonts w:ascii="Times New Roman" w:hAnsi="Times New Roman" w:cs="Times New Roman"/>
          <w:noProof/>
          <w:sz w:val="24"/>
          <w:szCs w:val="24"/>
        </w:rPr>
        <w:t>(Bastien et al., 2001; Buysse et al., 1989; Chung et al., 2016; Lovibond &amp; Lovibond, 1995)</w:t>
      </w:r>
      <w:r w:rsidRPr="00697C79">
        <w:rPr>
          <w:rFonts w:ascii="Times New Roman" w:hAnsi="Times New Roman" w:cs="Times New Roman"/>
          <w:sz w:val="24"/>
          <w:szCs w:val="24"/>
        </w:rPr>
        <w:fldChar w:fldCharType="end"/>
      </w:r>
      <w:r w:rsidRPr="00697C79">
        <w:rPr>
          <w:rFonts w:ascii="Times New Roman" w:hAnsi="Times New Roman" w:cs="Times New Roman"/>
          <w:sz w:val="24"/>
          <w:szCs w:val="24"/>
        </w:rPr>
        <w:t>.</w:t>
      </w:r>
    </w:p>
    <w:p w14:paraId="4A8686F5" w14:textId="416EE7D7" w:rsidR="00416811" w:rsidRPr="00697C79" w:rsidRDefault="00000000">
      <w:pPr>
        <w:pStyle w:val="Heading3"/>
        <w:rPr>
          <w:rFonts w:ascii="Times New Roman" w:hAnsi="Times New Roman" w:cs="Times New Roman"/>
          <w:sz w:val="24"/>
          <w:szCs w:val="24"/>
        </w:rPr>
      </w:pPr>
      <w:bookmarkStart w:id="5" w:name="isi"/>
      <w:bookmarkEnd w:id="4"/>
      <w:r w:rsidRPr="00697C79">
        <w:rPr>
          <w:rFonts w:ascii="Times New Roman" w:hAnsi="Times New Roman" w:cs="Times New Roman"/>
          <w:sz w:val="24"/>
          <w:szCs w:val="24"/>
        </w:rPr>
        <w:lastRenderedPageBreak/>
        <w:t>I</w:t>
      </w:r>
      <w:r w:rsidR="00697C79" w:rsidRPr="00697C79">
        <w:rPr>
          <w:rFonts w:ascii="Times New Roman" w:hAnsi="Times New Roman" w:cs="Times New Roman"/>
          <w:sz w:val="24"/>
          <w:szCs w:val="24"/>
        </w:rPr>
        <w:t xml:space="preserve">nsomnia </w:t>
      </w:r>
      <w:r w:rsidRPr="00697C79">
        <w:rPr>
          <w:rFonts w:ascii="Times New Roman" w:hAnsi="Times New Roman" w:cs="Times New Roman"/>
          <w:sz w:val="24"/>
          <w:szCs w:val="24"/>
        </w:rPr>
        <w:t>S</w:t>
      </w:r>
      <w:r w:rsidR="00697C79" w:rsidRPr="00697C79">
        <w:rPr>
          <w:rFonts w:ascii="Times New Roman" w:hAnsi="Times New Roman" w:cs="Times New Roman"/>
          <w:sz w:val="24"/>
          <w:szCs w:val="24"/>
        </w:rPr>
        <w:t xml:space="preserve">everity </w:t>
      </w:r>
      <w:r w:rsidRPr="00697C79">
        <w:rPr>
          <w:rFonts w:ascii="Times New Roman" w:hAnsi="Times New Roman" w:cs="Times New Roman"/>
          <w:sz w:val="24"/>
          <w:szCs w:val="24"/>
        </w:rPr>
        <w:t>I</w:t>
      </w:r>
      <w:r w:rsidR="00697C79" w:rsidRPr="00697C79">
        <w:rPr>
          <w:rFonts w:ascii="Times New Roman" w:hAnsi="Times New Roman" w:cs="Times New Roman"/>
          <w:sz w:val="24"/>
          <w:szCs w:val="24"/>
        </w:rPr>
        <w:t>ndex</w:t>
      </w:r>
    </w:p>
    <w:p w14:paraId="25F45480" w14:textId="55C601CA"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 xml:space="preserve">Insomnia symptoms were assessed using the Insomnia Severity Index (ISI), a seven item self-report measure of subjective insomnia symptoms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{"citationID":"hkpFOO9i","properties":{"formattedCitation":"(Bastien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(Bastien et al., 2001)</w:t>
      </w:r>
      <w:r w:rsidR="00697C79" w:rsidRPr="00697C79">
        <w:rPr>
          <w:rFonts w:ascii="Times New Roman" w:hAnsi="Times New Roman" w:cs="Times New Roman"/>
          <w:sz w:val="24"/>
          <w:szCs w:val="24"/>
        </w:rPr>
        <w:fldChar w:fldCharType="end"/>
      </w:r>
      <w:r w:rsidRPr="00697C79">
        <w:rPr>
          <w:rFonts w:ascii="Times New Roman" w:hAnsi="Times New Roman" w:cs="Times New Roman"/>
          <w:sz w:val="24"/>
          <w:szCs w:val="24"/>
        </w:rPr>
        <w:t>. Items (e.g. “Please rate the CURRENT (i.e. LAST 2 WEEKS) SEVERITY of your insomnia problem(s)”) are rated on a 5-point Likert scale ranging from 0 (“none”) to 4 (“very severe”). The scale ranges from 0 to 28, with scores of 10 or greater found to have 86.1% sensitivity and 87.7% specificity for detecting ID cases in a community sample and ISI scores ≥ 15 interpreted as moderate-severe insomnia</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(Morin et al., 2011)</w:t>
      </w:r>
      <w:r w:rsidR="00697C79" w:rsidRPr="00697C79">
        <w:rPr>
          <w:rFonts w:ascii="Times New Roman" w:hAnsi="Times New Roman" w:cs="Times New Roman"/>
          <w:sz w:val="24"/>
          <w:szCs w:val="24"/>
        </w:rPr>
        <w:fldChar w:fldCharType="end"/>
      </w:r>
      <w:r w:rsidRPr="00697C79">
        <w:rPr>
          <w:rFonts w:ascii="Times New Roman" w:hAnsi="Times New Roman" w:cs="Times New Roman"/>
          <w:sz w:val="24"/>
          <w:szCs w:val="24"/>
        </w:rPr>
        <w:t>. The ISI demonstrated good internal consistency within the sample with a Cronbach’s alpha of .89.</w:t>
      </w:r>
    </w:p>
    <w:p w14:paraId="295A70C4" w14:textId="48EFC9EE" w:rsidR="00416811" w:rsidRPr="00697C79" w:rsidRDefault="00697C79">
      <w:pPr>
        <w:pStyle w:val="Heading3"/>
        <w:rPr>
          <w:rFonts w:ascii="Times New Roman" w:hAnsi="Times New Roman" w:cs="Times New Roman"/>
          <w:sz w:val="24"/>
          <w:szCs w:val="24"/>
        </w:rPr>
      </w:pPr>
      <w:bookmarkStart w:id="6" w:name="psqi"/>
      <w:bookmarkEnd w:id="5"/>
      <w:r w:rsidRPr="00697C79">
        <w:rPr>
          <w:rFonts w:ascii="Times New Roman" w:hAnsi="Times New Roman" w:cs="Times New Roman"/>
          <w:sz w:val="24"/>
          <w:szCs w:val="24"/>
        </w:rPr>
        <w:t>Pittsburgh Sleep Quality Index</w:t>
      </w:r>
    </w:p>
    <w:p w14:paraId="0DA4E6DF" w14:textId="5A3F2CA9"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 xml:space="preserve">Self-assessed sleep quality was measured using the Pittsburgh Sleep Quality Index (PSQI), a 19-item questionnaire assessing sleep quality and disturbance over the past month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697C79" w:rsidRPr="00697C79">
        <w:rPr>
          <w:rFonts w:ascii="Cambria Math" w:hAnsi="Cambria Math" w:cs="Cambria Math"/>
          <w:sz w:val="24"/>
          <w:szCs w:val="24"/>
        </w:rPr>
        <w:instrText>⩽</w:instrText>
      </w:r>
      <w:r w:rsidR="00697C79" w:rsidRPr="00697C79">
        <w:rPr>
          <w:rFonts w:ascii="Times New Roman" w:hAnsi="Times New Roman" w:cs="Times New Roman"/>
          <w:sz w:val="24"/>
          <w:szCs w:val="24"/>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(Buysse et al., 1989)</w:t>
      </w:r>
      <w:r w:rsidR="00697C79" w:rsidRPr="00697C79">
        <w:rPr>
          <w:rFonts w:ascii="Times New Roman" w:hAnsi="Times New Roman" w:cs="Times New Roman"/>
          <w:sz w:val="24"/>
          <w:szCs w:val="24"/>
        </w:rPr>
        <w:fldChar w:fldCharType="end"/>
      </w:r>
      <w:r w:rsidR="00697C79" w:rsidRPr="00697C79">
        <w:rPr>
          <w:rFonts w:ascii="Times New Roman" w:hAnsi="Times New Roman" w:cs="Times New Roman"/>
          <w:sz w:val="24"/>
          <w:szCs w:val="24"/>
        </w:rPr>
        <w:t xml:space="preserve">. </w:t>
      </w:r>
      <w:r w:rsidRPr="00697C79">
        <w:rPr>
          <w:rFonts w:ascii="Times New Roman" w:hAnsi="Times New Roman" w:cs="Times New Roman"/>
          <w:sz w:val="24"/>
          <w:szCs w:val="24"/>
        </w:rPr>
        <w:t xml:space="preserve">The PSQI measures a broader construct than insomnia severity as it measures sleep-related disturbances beyond sleep initiation and maintenance. The convergent validity between the PSQI and ISI within our sample was </w:t>
      </w:r>
      <w:r w:rsidRPr="00697C79">
        <w:rPr>
          <w:rFonts w:ascii="Times New Roman" w:hAnsi="Times New Roman" w:cs="Times New Roman"/>
          <w:i/>
          <w:iCs/>
          <w:sz w:val="24"/>
          <w:szCs w:val="24"/>
        </w:rPr>
        <w:t xml:space="preserve">r </w:t>
      </w:r>
      <w:r w:rsidRPr="00697C79">
        <w:rPr>
          <w:rFonts w:ascii="Times New Roman" w:hAnsi="Times New Roman" w:cs="Times New Roman"/>
          <w:sz w:val="24"/>
          <w:szCs w:val="24"/>
        </w:rPr>
        <w:t xml:space="preserve">= .79. The measure produces a global score (PSQI) comprised of seven component scores, relating to subjective sleep quality (PSQI-1), sleep latency, sleep duration, habitual sleep efficiency, sleep disturbances (PSQI-5), use of sleep medication, and daytime dysfunction. Items are rated on a </w:t>
      </w:r>
      <w:r w:rsidR="00697C79" w:rsidRPr="00697C79">
        <w:rPr>
          <w:rFonts w:ascii="Times New Roman" w:hAnsi="Times New Roman" w:cs="Times New Roman"/>
          <w:sz w:val="24"/>
          <w:szCs w:val="24"/>
        </w:rPr>
        <w:t>4-point</w:t>
      </w:r>
      <w:r w:rsidRPr="00697C79">
        <w:rPr>
          <w:rFonts w:ascii="Times New Roman" w:hAnsi="Times New Roman" w:cs="Times New Roman"/>
          <w:sz w:val="24"/>
          <w:szCs w:val="24"/>
        </w:rPr>
        <w:t xml:space="preserve"> Likert scale with greater scores indicating greater impairment. Global PSQI scores range from 0 to 21, with scores ≥ 5 recommended as the cut-off point for poor quality sleep in clinical populations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697C79" w:rsidRPr="00697C79">
        <w:rPr>
          <w:rFonts w:ascii="Cambria Math" w:hAnsi="Cambria Math" w:cs="Cambria Math"/>
          <w:sz w:val="24"/>
          <w:szCs w:val="24"/>
        </w:rPr>
        <w:instrText>⩽</w:instrText>
      </w:r>
      <w:r w:rsidR="00697C79" w:rsidRPr="00697C79">
        <w:rPr>
          <w:rFonts w:ascii="Times New Roman" w:hAnsi="Times New Roman" w:cs="Times New Roman"/>
          <w:sz w:val="24"/>
          <w:szCs w:val="24"/>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(Buysse et al., 1989)</w:t>
      </w:r>
      <w:r w:rsidR="00697C79" w:rsidRPr="00697C79">
        <w:rPr>
          <w:rFonts w:ascii="Times New Roman" w:hAnsi="Times New Roman" w:cs="Times New Roman"/>
          <w:sz w:val="24"/>
          <w:szCs w:val="24"/>
        </w:rPr>
        <w:fldChar w:fldCharType="end"/>
      </w:r>
      <w:r w:rsidR="00697C79" w:rsidRPr="00697C79">
        <w:rPr>
          <w:rFonts w:ascii="Times New Roman" w:hAnsi="Times New Roman" w:cs="Times New Roman"/>
          <w:sz w:val="24"/>
          <w:szCs w:val="24"/>
        </w:rPr>
        <w:t xml:space="preserve">. Inclusion criteria for the ID and NRS groups were global PSQI scores </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t xml:space="preserve">5, while control participants were required to have scores </w:t>
      </w:r>
      <w:r w:rsidR="00697C79" w:rsidRPr="00697C79">
        <w:rPr>
          <w:rFonts w:ascii="Times New Roman" w:hAnsi="Times New Roman" w:cs="Times New Roman"/>
          <w:sz w:val="24"/>
          <w:szCs w:val="24"/>
        </w:rPr>
        <w:t>≤</w:t>
      </w:r>
      <w:r w:rsidR="00697C79" w:rsidRPr="00697C79">
        <w:rPr>
          <w:rFonts w:ascii="Times New Roman" w:hAnsi="Times New Roman" w:cs="Times New Roman"/>
          <w:sz w:val="24"/>
          <w:szCs w:val="24"/>
        </w:rPr>
        <w:t xml:space="preserve"> 4. Additionally, </w:t>
      </w:r>
      <w:r w:rsidRPr="00697C79">
        <w:rPr>
          <w:rFonts w:ascii="Times New Roman" w:hAnsi="Times New Roman" w:cs="Times New Roman"/>
          <w:sz w:val="24"/>
          <w:szCs w:val="24"/>
        </w:rPr>
        <w:t xml:space="preserve">NRS participants were required to have a PSQI-1 (“During the past month, how would you rate your sleep quality overall”) subjective sleep quality score ≥ 2 (“fairly bad” or “very bad”) and PSQI-5 (“During the past month, how often have you had trouble sleeping because you…”) sleep </w:t>
      </w:r>
      <w:r w:rsidRPr="00697C79">
        <w:rPr>
          <w:rFonts w:ascii="Times New Roman" w:hAnsi="Times New Roman" w:cs="Times New Roman"/>
          <w:sz w:val="24"/>
          <w:szCs w:val="24"/>
        </w:rPr>
        <w:lastRenderedPageBreak/>
        <w:t xml:space="preserve">disturbance component scores ≥ 10. The PSQI demonstrated acceptable internal consistency (α=.72) within the sample, </w:t>
      </w:r>
      <w:r w:rsidR="00697C79" w:rsidRPr="00697C79">
        <w:rPr>
          <w:rFonts w:ascii="Times New Roman" w:hAnsi="Times New Roman" w:cs="Times New Roman"/>
          <w:sz w:val="24"/>
          <w:szCs w:val="24"/>
        </w:rPr>
        <w:t xml:space="preserve">which is </w:t>
      </w:r>
      <w:r w:rsidRPr="00697C79">
        <w:rPr>
          <w:rFonts w:ascii="Times New Roman" w:hAnsi="Times New Roman" w:cs="Times New Roman"/>
          <w:sz w:val="24"/>
          <w:szCs w:val="24"/>
        </w:rPr>
        <w:t>consistent with previously reported values in clinical and non-clinical populations</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{"citationID":"4HRbsBao","properties":{"formattedCitation":"(Mollayeva et al., 2016)","plainCitation":"(Mollayeva et al., 2016)","noteIndex":0},"citationItems":[{"id":480,"uris":["http://zotero.org/users/1974936/items/DWTJ36S8"],"itemData":{"id":480,"type":"article-journal","abstract":"This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(Mollayeva et al., 2016)</w:t>
      </w:r>
      <w:r w:rsidR="00697C79" w:rsidRPr="00697C79">
        <w:rPr>
          <w:rFonts w:ascii="Times New Roman" w:hAnsi="Times New Roman" w:cs="Times New Roman"/>
          <w:sz w:val="24"/>
          <w:szCs w:val="24"/>
        </w:rPr>
        <w:fldChar w:fldCharType="end"/>
      </w:r>
      <w:r w:rsidRPr="00697C79">
        <w:rPr>
          <w:rFonts w:ascii="Times New Roman" w:hAnsi="Times New Roman" w:cs="Times New Roman"/>
          <w:sz w:val="24"/>
          <w:szCs w:val="24"/>
        </w:rPr>
        <w:t>.</w:t>
      </w:r>
    </w:p>
    <w:p w14:paraId="28E24AF0" w14:textId="77777777" w:rsidR="00416811" w:rsidRPr="00697C79" w:rsidRDefault="00000000">
      <w:pPr>
        <w:pStyle w:val="Heading3"/>
        <w:rPr>
          <w:rFonts w:ascii="Times New Roman" w:hAnsi="Times New Roman" w:cs="Times New Roman"/>
          <w:sz w:val="24"/>
          <w:szCs w:val="24"/>
        </w:rPr>
      </w:pPr>
      <w:bookmarkStart w:id="7" w:name="flinders-fatigue-scale"/>
      <w:bookmarkEnd w:id="6"/>
      <w:r w:rsidRPr="00697C79">
        <w:rPr>
          <w:rFonts w:ascii="Times New Roman" w:hAnsi="Times New Roman" w:cs="Times New Roman"/>
          <w:sz w:val="24"/>
          <w:szCs w:val="24"/>
        </w:rPr>
        <w:t>Flinders Fatigue Scale</w:t>
      </w:r>
    </w:p>
    <w:p w14:paraId="0C6197FB" w14:textId="41B52DFE"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Daytime fatigue impairments was measured using the Flinders Fatigue Scale (FFS), a 7-item measure of fatigue characteristics (e.g. “was fatigue a problem for you”) over the previous two weeks</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{"citationID":"UEarKuu1","properties":{"formattedCitation":"(Gradisar et al., 2007)","plainCitation":"(Gradisar et al., 2007)","noteIndex":0},"citationItems":[{"id":527,"uris":["http://zotero.org/users/1974936/items/TAKHXZWM"],"itemData":{"id":527,"type":"article-journal","container-title":"Journal of Clinical Sleep Medicine","DOI":"10.5664/jcsm.27030","ISSN":"1550-9389, 1550-9397","issue":"07","journalAbbreviation":"Journal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03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(Gradisar et al., 2007)</w:t>
      </w:r>
      <w:r w:rsidR="00697C79" w:rsidRPr="00697C79">
        <w:rPr>
          <w:rFonts w:ascii="Times New Roman" w:hAnsi="Times New Roman" w:cs="Times New Roman"/>
          <w:sz w:val="24"/>
          <w:szCs w:val="24"/>
        </w:rPr>
        <w:fldChar w:fldCharType="end"/>
      </w:r>
      <w:r w:rsidR="00697C79" w:rsidRPr="00697C79">
        <w:rPr>
          <w:rFonts w:ascii="Times New Roman" w:hAnsi="Times New Roman" w:cs="Times New Roman"/>
          <w:sz w:val="24"/>
          <w:szCs w:val="24"/>
        </w:rPr>
        <w:t xml:space="preserve">. </w:t>
      </w:r>
      <w:r w:rsidRPr="00697C79">
        <w:rPr>
          <w:rFonts w:ascii="Times New Roman" w:hAnsi="Times New Roman" w:cs="Times New Roman"/>
          <w:sz w:val="24"/>
          <w:szCs w:val="24"/>
        </w:rPr>
        <w:t xml:space="preserve">The scale produces a score ranging from 0 to 31, with greater scores indicating greater fatigue. The scale explicitly defines fatigue as being distinct from sleepiness, stating “We are interested in the extent that you have felt </w:t>
      </w:r>
      <w:r w:rsidRPr="00697C79">
        <w:rPr>
          <w:rFonts w:ascii="Times New Roman" w:hAnsi="Times New Roman" w:cs="Times New Roman"/>
          <w:b/>
          <w:bCs/>
          <w:sz w:val="24"/>
          <w:szCs w:val="24"/>
        </w:rPr>
        <w:t>fatigued</w:t>
      </w:r>
      <w:r w:rsidRPr="00697C79">
        <w:rPr>
          <w:rFonts w:ascii="Times New Roman" w:hAnsi="Times New Roman" w:cs="Times New Roman"/>
          <w:sz w:val="24"/>
          <w:szCs w:val="24"/>
        </w:rPr>
        <w:t xml:space="preserve"> (tired, weary, exhausted) over the last </w:t>
      </w:r>
      <w:r w:rsidRPr="00697C79">
        <w:rPr>
          <w:rFonts w:ascii="Times New Roman" w:hAnsi="Times New Roman" w:cs="Times New Roman"/>
          <w:b/>
          <w:bCs/>
          <w:sz w:val="24"/>
          <w:szCs w:val="24"/>
        </w:rPr>
        <w:t>two weeks</w:t>
      </w:r>
      <w:r w:rsidRPr="00697C79">
        <w:rPr>
          <w:rFonts w:ascii="Times New Roman" w:hAnsi="Times New Roman" w:cs="Times New Roman"/>
          <w:sz w:val="24"/>
          <w:szCs w:val="24"/>
        </w:rPr>
        <w:t xml:space="preserve">. We </w:t>
      </w:r>
      <w:r w:rsidRPr="00697C79">
        <w:rPr>
          <w:rFonts w:ascii="Times New Roman" w:hAnsi="Times New Roman" w:cs="Times New Roman"/>
          <w:b/>
          <w:bCs/>
          <w:sz w:val="24"/>
          <w:szCs w:val="24"/>
        </w:rPr>
        <w:t>do not</w:t>
      </w:r>
      <w:r w:rsidRPr="00697C79">
        <w:rPr>
          <w:rFonts w:ascii="Times New Roman" w:hAnsi="Times New Roman" w:cs="Times New Roman"/>
          <w:sz w:val="24"/>
          <w:szCs w:val="24"/>
        </w:rPr>
        <w:t xml:space="preserve"> mean feelings of </w:t>
      </w:r>
      <w:r w:rsidRPr="00697C79">
        <w:rPr>
          <w:rFonts w:ascii="Times New Roman" w:hAnsi="Times New Roman" w:cs="Times New Roman"/>
          <w:b/>
          <w:bCs/>
          <w:sz w:val="24"/>
          <w:szCs w:val="24"/>
        </w:rPr>
        <w:t>sleepiness</w:t>
      </w:r>
      <w:r w:rsidRPr="00697C79">
        <w:rPr>
          <w:rFonts w:ascii="Times New Roman" w:hAnsi="Times New Roman" w:cs="Times New Roman"/>
          <w:sz w:val="24"/>
          <w:szCs w:val="24"/>
        </w:rPr>
        <w:t xml:space="preserve"> (the likelihood of falling asleep).” The FFS had good internal consistency (α</w:t>
      </w:r>
      <w:r w:rsidR="00697C79" w:rsidRPr="00697C79">
        <w:rPr>
          <w:rFonts w:ascii="Times New Roman" w:hAnsi="Times New Roman" w:cs="Times New Roman"/>
          <w:sz w:val="24"/>
          <w:szCs w:val="24"/>
        </w:rPr>
        <w:t xml:space="preserve"> </w:t>
      </w:r>
      <w:r w:rsidRPr="00697C79">
        <w:rPr>
          <w:rFonts w:ascii="Times New Roman" w:hAnsi="Times New Roman" w:cs="Times New Roman"/>
          <w:sz w:val="24"/>
          <w:szCs w:val="24"/>
        </w:rPr>
        <w:t>=</w:t>
      </w:r>
      <w:r w:rsidR="00697C79" w:rsidRPr="00697C79">
        <w:rPr>
          <w:rFonts w:ascii="Times New Roman" w:hAnsi="Times New Roman" w:cs="Times New Roman"/>
          <w:sz w:val="24"/>
          <w:szCs w:val="24"/>
        </w:rPr>
        <w:t xml:space="preserve"> </w:t>
      </w:r>
      <w:r w:rsidRPr="00697C79">
        <w:rPr>
          <w:rFonts w:ascii="Times New Roman" w:hAnsi="Times New Roman" w:cs="Times New Roman"/>
          <w:sz w:val="24"/>
          <w:szCs w:val="24"/>
        </w:rPr>
        <w:t>.86) within the sample and was not correlated with ESS scores (</w:t>
      </w:r>
      <w:r w:rsidRPr="00697C79">
        <w:rPr>
          <w:rFonts w:ascii="Times New Roman" w:hAnsi="Times New Roman" w:cs="Times New Roman"/>
          <w:i/>
          <w:iCs/>
          <w:sz w:val="24"/>
          <w:szCs w:val="24"/>
        </w:rPr>
        <w:t>r</w:t>
      </w:r>
      <w:r w:rsidRPr="00697C79">
        <w:rPr>
          <w:rFonts w:ascii="Times New Roman" w:hAnsi="Times New Roman" w:cs="Times New Roman"/>
          <w:sz w:val="24"/>
          <w:szCs w:val="24"/>
        </w:rPr>
        <w:t xml:space="preserve"> = .20)</w:t>
      </w:r>
      <w:r w:rsidR="005C7086" w:rsidRPr="00697C79">
        <w:rPr>
          <w:rFonts w:ascii="Times New Roman" w:hAnsi="Times New Roman" w:cs="Times New Roman"/>
          <w:sz w:val="24"/>
          <w:szCs w:val="24"/>
        </w:rPr>
        <w:t xml:space="preserve">. </w:t>
      </w:r>
    </w:p>
    <w:p w14:paraId="171033E7" w14:textId="77777777" w:rsidR="00416811" w:rsidRPr="00697C79" w:rsidRDefault="00000000">
      <w:pPr>
        <w:pStyle w:val="Heading3"/>
        <w:rPr>
          <w:rFonts w:ascii="Times New Roman" w:hAnsi="Times New Roman" w:cs="Times New Roman"/>
          <w:sz w:val="24"/>
          <w:szCs w:val="24"/>
        </w:rPr>
      </w:pPr>
      <w:bookmarkStart w:id="8" w:name="epworth-sleepiness-scale"/>
      <w:bookmarkEnd w:id="7"/>
      <w:r w:rsidRPr="00697C79">
        <w:rPr>
          <w:rFonts w:ascii="Times New Roman" w:hAnsi="Times New Roman" w:cs="Times New Roman"/>
          <w:sz w:val="24"/>
          <w:szCs w:val="24"/>
        </w:rPr>
        <w:t>Epworth Sleepiness Scale</w:t>
      </w:r>
    </w:p>
    <w:p w14:paraId="63A3F5D7" w14:textId="0AB89B3D" w:rsidR="00416811" w:rsidRPr="00697C79" w:rsidRDefault="00697C79">
      <w:pPr>
        <w:pStyle w:val="FirstParagraph"/>
        <w:rPr>
          <w:rFonts w:ascii="Times New Roman" w:hAnsi="Times New Roman" w:cs="Times New Roman"/>
          <w:sz w:val="24"/>
          <w:szCs w:val="24"/>
        </w:rPr>
      </w:pPr>
      <w:r w:rsidRPr="00697C79">
        <w:rPr>
          <w:rFonts w:ascii="Times New Roman" w:hAnsi="Times New Roman" w:cs="Times New Roman"/>
          <w:sz w:val="24"/>
          <w:szCs w:val="24"/>
        </w:rPr>
        <w:t xml:space="preserve">Trait </w:t>
      </w:r>
      <w:r w:rsidR="00000000" w:rsidRPr="00697C79">
        <w:rPr>
          <w:rFonts w:ascii="Times New Roman" w:hAnsi="Times New Roman" w:cs="Times New Roman"/>
          <w:sz w:val="24"/>
          <w:szCs w:val="24"/>
        </w:rPr>
        <w:t>sleep</w:t>
      </w:r>
      <w:r w:rsidRPr="00697C79">
        <w:rPr>
          <w:rFonts w:ascii="Times New Roman" w:hAnsi="Times New Roman" w:cs="Times New Roman"/>
          <w:sz w:val="24"/>
          <w:szCs w:val="24"/>
        </w:rPr>
        <w:t xml:space="preserve">iness </w:t>
      </w:r>
      <w:r w:rsidR="00000000" w:rsidRPr="00697C79">
        <w:rPr>
          <w:rFonts w:ascii="Times New Roman" w:hAnsi="Times New Roman" w:cs="Times New Roman"/>
          <w:sz w:val="24"/>
          <w:szCs w:val="24"/>
        </w:rPr>
        <w:t>was measured using the Epworth Sleepiness Scale (ESS), an 8-item measure assessing the likelihood of dozing in specific situations (e.g. “sitting and reeading”)</w:t>
      </w:r>
      <w:r w:rsidRPr="00697C79">
        <w:rPr>
          <w:rFonts w:ascii="Times New Roman" w:hAnsi="Times New Roman" w:cs="Times New Roman"/>
          <w:sz w:val="24"/>
          <w:szCs w:val="24"/>
        </w:rPr>
        <w:t xml:space="preserve"> </w:t>
      </w:r>
      <w:r w:rsidRPr="00697C79">
        <w:rPr>
          <w:rFonts w:ascii="Times New Roman" w:hAnsi="Times New Roman" w:cs="Times New Roman"/>
          <w:sz w:val="24"/>
          <w:szCs w:val="24"/>
        </w:rPr>
        <w:fldChar w:fldCharType="begin"/>
      </w:r>
      <w:r w:rsidRPr="00697C79">
        <w:rPr>
          <w:rFonts w:ascii="Times New Roman" w:hAnsi="Times New Roman" w:cs="Times New Roman"/>
          <w:sz w:val="24"/>
          <w:szCs w:val="24"/>
        </w:rPr>
        <w:instrText xml:space="preserve"> ADDIN ZOTERO_ITEM CSL_CITATION {"citationID":"tvy3NWzb","properties":{"formattedCitation":"(Johns,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97C79">
        <w:rPr>
          <w:rFonts w:ascii="Times New Roman" w:hAnsi="Times New Roman" w:cs="Times New Roman"/>
          <w:sz w:val="24"/>
          <w:szCs w:val="24"/>
        </w:rPr>
        <w:fldChar w:fldCharType="separate"/>
      </w:r>
      <w:r w:rsidRPr="00697C79">
        <w:rPr>
          <w:rFonts w:ascii="Times New Roman" w:hAnsi="Times New Roman" w:cs="Times New Roman"/>
          <w:noProof/>
          <w:sz w:val="24"/>
          <w:szCs w:val="24"/>
        </w:rPr>
        <w:t>(Johns, 1991)</w:t>
      </w:r>
      <w:r w:rsidRPr="00697C79">
        <w:rPr>
          <w:rFonts w:ascii="Times New Roman" w:hAnsi="Times New Roman" w:cs="Times New Roman"/>
          <w:sz w:val="24"/>
          <w:szCs w:val="24"/>
        </w:rPr>
        <w:fldChar w:fldCharType="end"/>
      </w:r>
      <w:r w:rsidR="00000000" w:rsidRPr="00697C79">
        <w:rPr>
          <w:rFonts w:ascii="Times New Roman" w:hAnsi="Times New Roman" w:cs="Times New Roman"/>
          <w:sz w:val="24"/>
          <w:szCs w:val="24"/>
        </w:rPr>
        <w:t xml:space="preserve">. Items are rated on a 4-point Likert scale, ranging from 0 (“would </w:t>
      </w:r>
      <w:r w:rsidR="00000000" w:rsidRPr="00697C79">
        <w:rPr>
          <w:rFonts w:ascii="Times New Roman" w:hAnsi="Times New Roman" w:cs="Times New Roman"/>
          <w:b/>
          <w:bCs/>
          <w:sz w:val="24"/>
          <w:szCs w:val="24"/>
        </w:rPr>
        <w:t>never</w:t>
      </w:r>
      <w:r w:rsidR="00000000" w:rsidRPr="00697C79">
        <w:rPr>
          <w:rFonts w:ascii="Times New Roman" w:hAnsi="Times New Roman" w:cs="Times New Roman"/>
          <w:sz w:val="24"/>
          <w:szCs w:val="24"/>
        </w:rPr>
        <w:t xml:space="preserve"> doze”) to 3 (“</w:t>
      </w:r>
      <w:r w:rsidR="00000000" w:rsidRPr="00697C79">
        <w:rPr>
          <w:rFonts w:ascii="Times New Roman" w:hAnsi="Times New Roman" w:cs="Times New Roman"/>
          <w:b/>
          <w:bCs/>
          <w:sz w:val="24"/>
          <w:szCs w:val="24"/>
        </w:rPr>
        <w:t>high</w:t>
      </w:r>
      <w:r w:rsidR="00000000" w:rsidRPr="00697C79">
        <w:rPr>
          <w:rFonts w:ascii="Times New Roman" w:hAnsi="Times New Roman" w:cs="Times New Roman"/>
          <w:sz w:val="24"/>
          <w:szCs w:val="24"/>
        </w:rPr>
        <w:t xml:space="preserve"> chance of dozing”). Scores range from 0 to 24 with greater ESS scores indicating greater sleep propensity. The ESS had good internal consistency (α=.85) within the sample.</w:t>
      </w:r>
    </w:p>
    <w:p w14:paraId="241B198A" w14:textId="77777777" w:rsidR="00416811" w:rsidRPr="00697C79" w:rsidRDefault="00000000">
      <w:pPr>
        <w:pStyle w:val="Heading3"/>
        <w:rPr>
          <w:rFonts w:ascii="Times New Roman" w:hAnsi="Times New Roman" w:cs="Times New Roman"/>
          <w:sz w:val="24"/>
          <w:szCs w:val="24"/>
        </w:rPr>
      </w:pPr>
      <w:bookmarkStart w:id="9" w:name="karolinska-sleepiness-scale"/>
      <w:bookmarkEnd w:id="8"/>
      <w:r w:rsidRPr="00697C79">
        <w:rPr>
          <w:rFonts w:ascii="Times New Roman" w:hAnsi="Times New Roman" w:cs="Times New Roman"/>
          <w:sz w:val="24"/>
          <w:szCs w:val="24"/>
        </w:rPr>
        <w:t>Karolinska Sleepiness Scale</w:t>
      </w:r>
    </w:p>
    <w:p w14:paraId="3EAF9435" w14:textId="31D5BAE2"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Subjective</w:t>
      </w:r>
      <w:r w:rsidR="00697C79" w:rsidRPr="00697C79">
        <w:rPr>
          <w:rFonts w:ascii="Times New Roman" w:hAnsi="Times New Roman" w:cs="Times New Roman"/>
          <w:sz w:val="24"/>
          <w:szCs w:val="24"/>
        </w:rPr>
        <w:t xml:space="preserve"> state</w:t>
      </w:r>
      <w:r w:rsidRPr="00697C79">
        <w:rPr>
          <w:rFonts w:ascii="Times New Roman" w:hAnsi="Times New Roman" w:cs="Times New Roman"/>
          <w:sz w:val="24"/>
          <w:szCs w:val="24"/>
        </w:rPr>
        <w:t xml:space="preserve"> sleepiness was assessed 5 minutes after natural wake time using the Karolinska Sleepiness Scale (KSS), a 9-point </w:t>
      </w:r>
      <w:r w:rsidR="00697C79" w:rsidRPr="00697C79">
        <w:rPr>
          <w:rFonts w:ascii="Times New Roman" w:hAnsi="Times New Roman" w:cs="Times New Roman"/>
          <w:sz w:val="24"/>
          <w:szCs w:val="24"/>
        </w:rPr>
        <w:t xml:space="preserve">Likert </w:t>
      </w:r>
      <w:r w:rsidRPr="00697C79">
        <w:rPr>
          <w:rFonts w:ascii="Times New Roman" w:hAnsi="Times New Roman" w:cs="Times New Roman"/>
          <w:sz w:val="24"/>
          <w:szCs w:val="24"/>
        </w:rPr>
        <w:t>scale with verbal anchors at every second step ranging from 1 (“Extremely alert”) to 9, “Extremely sleepy - fighting sleep”</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{"citationID":"VTZJrxWH","properties":{"formattedCitation":"(\\uc0\\u197{}kerstedt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sz w:val="24"/>
          <w:szCs w:val="24"/>
          <w:lang w:val="en-GB"/>
        </w:rPr>
        <w:t>(</w:t>
      </w:r>
      <w:proofErr w:type="spellStart"/>
      <w:r w:rsidR="00697C79" w:rsidRPr="00697C79">
        <w:rPr>
          <w:rFonts w:ascii="Times New Roman" w:hAnsi="Times New Roman" w:cs="Times New Roman"/>
          <w:sz w:val="24"/>
          <w:szCs w:val="24"/>
          <w:lang w:val="en-GB"/>
        </w:rPr>
        <w:t>Åkerstedt</w:t>
      </w:r>
      <w:proofErr w:type="spellEnd"/>
      <w:r w:rsidR="00697C79" w:rsidRPr="00697C79">
        <w:rPr>
          <w:rFonts w:ascii="Times New Roman" w:hAnsi="Times New Roman" w:cs="Times New Roman"/>
          <w:sz w:val="24"/>
          <w:szCs w:val="24"/>
          <w:lang w:val="en-GB"/>
        </w:rPr>
        <w:t xml:space="preserve"> &amp; </w:t>
      </w:r>
      <w:proofErr w:type="spellStart"/>
      <w:r w:rsidR="00697C79" w:rsidRPr="00697C79">
        <w:rPr>
          <w:rFonts w:ascii="Times New Roman" w:hAnsi="Times New Roman" w:cs="Times New Roman"/>
          <w:sz w:val="24"/>
          <w:szCs w:val="24"/>
          <w:lang w:val="en-GB"/>
        </w:rPr>
        <w:t>Gillberg</w:t>
      </w:r>
      <w:proofErr w:type="spellEnd"/>
      <w:r w:rsidR="00697C79" w:rsidRPr="00697C79">
        <w:rPr>
          <w:rFonts w:ascii="Times New Roman" w:hAnsi="Times New Roman" w:cs="Times New Roman"/>
          <w:sz w:val="24"/>
          <w:szCs w:val="24"/>
          <w:lang w:val="en-GB"/>
        </w:rPr>
        <w:t>, 1990)</w:t>
      </w:r>
      <w:r w:rsidR="00697C79" w:rsidRPr="00697C79">
        <w:rPr>
          <w:rFonts w:ascii="Times New Roman" w:hAnsi="Times New Roman" w:cs="Times New Roman"/>
          <w:sz w:val="24"/>
          <w:szCs w:val="24"/>
        </w:rPr>
        <w:fldChar w:fldCharType="end"/>
      </w:r>
      <w:r w:rsidRPr="00697C79">
        <w:rPr>
          <w:rFonts w:ascii="Times New Roman" w:hAnsi="Times New Roman" w:cs="Times New Roman"/>
          <w:sz w:val="24"/>
          <w:szCs w:val="24"/>
        </w:rPr>
        <w:t>. The scale measures an individual’s percieved sleepiness at a given point, with the instructions “</w:t>
      </w:r>
      <w:r w:rsidR="00697C79" w:rsidRPr="00697C79">
        <w:rPr>
          <w:rFonts w:ascii="Times New Roman" w:hAnsi="Times New Roman" w:cs="Times New Roman"/>
          <w:sz w:val="24"/>
          <w:szCs w:val="24"/>
        </w:rPr>
        <w:t>P</w:t>
      </w:r>
      <w:r w:rsidRPr="00697C79">
        <w:rPr>
          <w:rFonts w:ascii="Times New Roman" w:hAnsi="Times New Roman" w:cs="Times New Roman"/>
          <w:sz w:val="24"/>
          <w:szCs w:val="24"/>
        </w:rPr>
        <w:t xml:space="preserve">lease measure your sleepiness over the past 5 minutes.” </w:t>
      </w:r>
    </w:p>
    <w:p w14:paraId="70D57D42" w14:textId="77777777" w:rsidR="00416811" w:rsidRPr="00697C79" w:rsidRDefault="00000000">
      <w:pPr>
        <w:pStyle w:val="Heading3"/>
        <w:rPr>
          <w:rFonts w:ascii="Times New Roman" w:hAnsi="Times New Roman" w:cs="Times New Roman"/>
          <w:sz w:val="24"/>
          <w:szCs w:val="24"/>
        </w:rPr>
      </w:pPr>
      <w:bookmarkStart w:id="10" w:name="karolinska-drowsiness-test"/>
      <w:bookmarkEnd w:id="9"/>
      <w:r w:rsidRPr="00697C79">
        <w:rPr>
          <w:rFonts w:ascii="Times New Roman" w:hAnsi="Times New Roman" w:cs="Times New Roman"/>
          <w:sz w:val="24"/>
          <w:szCs w:val="24"/>
        </w:rPr>
        <w:lastRenderedPageBreak/>
        <w:t>Karolinska Drowsiness Test</w:t>
      </w:r>
    </w:p>
    <w:p w14:paraId="49333C2B" w14:textId="77777777"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The Karolinska Drowsiness Test (KDT) was administered immediately following the KSS and was used to measure electrophysiological drowsiness as measured through HD-EEG recordings. Participants were instructed “Look at the dot in front of you and be as relaxed as possible while staying awake. Keep your head and body still and minimize blinking. After a few minutes, I’ll ask you to close your eyes and keep them closed for a few minutes. Finally, I’ll ask you to open your eyes again and keep them open for a few minutes.” The test is 7 minutes long with 3 phases (eyes open/eyes closed/eyes open) each lasting 120 seconds. The eyes open conditions were concatenated during data analysis.</w:t>
      </w:r>
    </w:p>
    <w:p w14:paraId="4D982CBD" w14:textId="77777777" w:rsidR="00416811" w:rsidRPr="00697C79" w:rsidRDefault="00000000">
      <w:pPr>
        <w:pStyle w:val="Heading3"/>
        <w:rPr>
          <w:rFonts w:ascii="Times New Roman" w:hAnsi="Times New Roman" w:cs="Times New Roman"/>
          <w:sz w:val="24"/>
          <w:szCs w:val="24"/>
        </w:rPr>
      </w:pPr>
      <w:bookmarkStart w:id="11" w:name="X79e983a79f455bb3898b99c47684a3551ca7813"/>
      <w:bookmarkEnd w:id="10"/>
      <w:r w:rsidRPr="00697C79">
        <w:rPr>
          <w:rFonts w:ascii="Times New Roman" w:hAnsi="Times New Roman" w:cs="Times New Roman"/>
          <w:sz w:val="24"/>
          <w:szCs w:val="24"/>
        </w:rPr>
        <w:t>PSG sleep scoring and sleep macroarchitecture</w:t>
      </w:r>
    </w:p>
    <w:p w14:paraId="61F936CF" w14:textId="56FFD9F0"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 xml:space="preserve">Overnight </w:t>
      </w:r>
      <w:r w:rsidR="00697C79" w:rsidRPr="00697C79">
        <w:rPr>
          <w:rFonts w:ascii="Times New Roman" w:hAnsi="Times New Roman" w:cs="Times New Roman"/>
          <w:sz w:val="24"/>
          <w:szCs w:val="24"/>
        </w:rPr>
        <w:t>PSG</w:t>
      </w:r>
      <w:r w:rsidRPr="00697C79">
        <w:rPr>
          <w:rFonts w:ascii="Times New Roman" w:hAnsi="Times New Roman" w:cs="Times New Roman"/>
          <w:sz w:val="24"/>
          <w:szCs w:val="24"/>
        </w:rPr>
        <w:t xml:space="preserve"> sleep data were recorded and scored in 30 second epochs according to American Academy of Sleep Medicine Manual (AASM) criteria by an experienced rater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{"citationID":"fwps4BA3","properties":{"formattedCitation":"(Berry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(Berry et al., 2017)</w:t>
      </w:r>
      <w:r w:rsidR="00697C79" w:rsidRPr="00697C79">
        <w:rPr>
          <w:rFonts w:ascii="Times New Roman" w:hAnsi="Times New Roman" w:cs="Times New Roman"/>
          <w:sz w:val="24"/>
          <w:szCs w:val="24"/>
        </w:rPr>
        <w:fldChar w:fldCharType="end"/>
      </w:r>
      <w:r w:rsidRPr="00697C79">
        <w:rPr>
          <w:rFonts w:ascii="Times New Roman" w:hAnsi="Times New Roman" w:cs="Times New Roman"/>
          <w:sz w:val="24"/>
          <w:szCs w:val="24"/>
        </w:rPr>
        <w:t xml:space="preserve">. PSG data included 256-channel EEG, </w:t>
      </w:r>
      <w:r w:rsidR="00697C79" w:rsidRPr="00697C79">
        <w:rPr>
          <w:rFonts w:ascii="Times New Roman" w:hAnsi="Times New Roman" w:cs="Times New Roman"/>
          <w:sz w:val="24"/>
          <w:szCs w:val="24"/>
        </w:rPr>
        <w:t>ECG,</w:t>
      </w:r>
      <w:r w:rsidRPr="00697C79">
        <w:rPr>
          <w:rFonts w:ascii="Times New Roman" w:hAnsi="Times New Roman" w:cs="Times New Roman"/>
          <w:sz w:val="24"/>
          <w:szCs w:val="24"/>
        </w:rPr>
        <w:t xml:space="preserve"> nasal airflow, thoracic and abdominal respiratory effort, finger pulse oximetry (SpO2%), body position, and leg EMG measurements. Sleep recordings were evaluated for the following parameters of sleep continuity: time in bed (TIB, measured as total time spent in bed independent from sleep state); total sleep time (TST, defined as time between first sleep onset and final awakening, 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97C79" w:rsidRDefault="00000000">
      <w:pPr>
        <w:pStyle w:val="Heading3"/>
        <w:rPr>
          <w:rFonts w:ascii="Times New Roman" w:hAnsi="Times New Roman" w:cs="Times New Roman"/>
          <w:sz w:val="24"/>
          <w:szCs w:val="24"/>
        </w:rPr>
      </w:pPr>
      <w:bookmarkStart w:id="12" w:name="hd-eeg"/>
      <w:bookmarkEnd w:id="11"/>
      <w:r w:rsidRPr="00697C79">
        <w:rPr>
          <w:rFonts w:ascii="Times New Roman" w:hAnsi="Times New Roman" w:cs="Times New Roman"/>
          <w:sz w:val="24"/>
          <w:szCs w:val="24"/>
        </w:rPr>
        <w:lastRenderedPageBreak/>
        <w:t>HD-EEG</w:t>
      </w:r>
    </w:p>
    <w:p w14:paraId="3364DA7E" w14:textId="77777777"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 xml:space="preserve">High-density EEG data were collected using 256-channel electrode caps (HydroCel Geodesic Sensor Net 130 LTM, MagstimEGI, Eugene, OR, USA) with signals amplified (NetAmps 400, MagstimEGI, Eugene, OR, USA) and </w:t>
      </w:r>
      <w:r w:rsidRPr="00697C79">
        <w:rPr>
          <w:rFonts w:ascii="Times New Roman" w:hAnsi="Times New Roman" w:cs="Times New Roman"/>
          <w:b/>
          <w:bCs/>
          <w:sz w:val="24"/>
          <w:szCs w:val="24"/>
        </w:rPr>
        <w:t>which</w:t>
      </w:r>
      <w:r w:rsidRPr="00697C79">
        <w:rPr>
          <w:rFonts w:ascii="Times New Roman" w:hAnsi="Times New Roman" w:cs="Times New Roman"/>
          <w:sz w:val="24"/>
          <w:szCs w:val="24"/>
        </w:rPr>
        <w:t xml:space="preserve"> digitised with electodes referenced to the vertex (CZ) (</w:t>
      </w:r>
      <w:r w:rsidRPr="00697C79">
        <w:rPr>
          <w:rFonts w:ascii="Times New Roman" w:hAnsi="Times New Roman" w:cs="Times New Roman"/>
          <w:b/>
          <w:bCs/>
          <w:sz w:val="24"/>
          <w:szCs w:val="24"/>
        </w:rPr>
        <w:t>cite?</w:t>
      </w:r>
      <w:r w:rsidRPr="00697C79">
        <w:rPr>
          <w:rFonts w:ascii="Times New Roman" w:hAnsi="Times New Roman" w:cs="Times New Roman"/>
          <w:sz w:val="24"/>
          <w:szCs w:val="24"/>
        </w:rPr>
        <w:t xml:space="preserve">). During acquisition, data were low-pass filtered at </w:t>
      </w:r>
      <w:r w:rsidRPr="00697C79">
        <w:rPr>
          <w:rFonts w:ascii="Times New Roman" w:hAnsi="Times New Roman" w:cs="Times New Roman"/>
          <w:b/>
          <w:bCs/>
          <w:sz w:val="24"/>
          <w:szCs w:val="24"/>
        </w:rPr>
        <w:t>70</w:t>
      </w:r>
      <w:r w:rsidRPr="00697C79">
        <w:rPr>
          <w:rFonts w:ascii="Times New Roman" w:hAnsi="Times New Roman" w:cs="Times New Roman"/>
          <w:sz w:val="24"/>
          <w:szCs w:val="24"/>
        </w:rPr>
        <w:t xml:space="preserve"> Hz, high-pass filtered at </w:t>
      </w:r>
      <w:r w:rsidRPr="00697C79">
        <w:rPr>
          <w:rFonts w:ascii="Times New Roman" w:hAnsi="Times New Roman" w:cs="Times New Roman"/>
          <w:b/>
          <w:bCs/>
          <w:sz w:val="24"/>
          <w:szCs w:val="24"/>
        </w:rPr>
        <w:t>0.3</w:t>
      </w:r>
      <w:r w:rsidRPr="00697C79">
        <w:rPr>
          <w:rFonts w:ascii="Times New Roman" w:hAnsi="Times New Roman" w:cs="Times New Roman"/>
          <w:sz w:val="24"/>
          <w:szCs w:val="24"/>
        </w:rPr>
        <w:t xml:space="preserve"> Hz, and notch filtered at </w:t>
      </w:r>
      <w:r w:rsidRPr="00697C79">
        <w:rPr>
          <w:rFonts w:ascii="Times New Roman" w:hAnsi="Times New Roman" w:cs="Times New Roman"/>
          <w:b/>
          <w:bCs/>
          <w:sz w:val="24"/>
          <w:szCs w:val="24"/>
        </w:rPr>
        <w:t>50</w:t>
      </w:r>
      <w:r w:rsidRPr="00697C79">
        <w:rPr>
          <w:rFonts w:ascii="Times New Roman" w:hAnsi="Times New Roman" w:cs="Times New Roman"/>
          <w:sz w:val="24"/>
          <w:szCs w:val="24"/>
        </w:rPr>
        <w:t xml:space="preserve"> Hz (</w:t>
      </w:r>
      <w:r w:rsidRPr="00697C79">
        <w:rPr>
          <w:rFonts w:ascii="Times New Roman" w:hAnsi="Times New Roman" w:cs="Times New Roman"/>
          <w:b/>
          <w:bCs/>
          <w:sz w:val="24"/>
          <w:szCs w:val="24"/>
        </w:rPr>
        <w:t>cite?</w:t>
      </w:r>
      <w:r w:rsidRPr="00697C79">
        <w:rPr>
          <w:rFonts w:ascii="Times New Roman" w:hAnsi="Times New Roman" w:cs="Times New Roman"/>
          <w:sz w:val="24"/>
          <w:szCs w:val="24"/>
        </w:rPr>
        <w:t xml:space="preserve">). Electrode impedences were below </w:t>
      </w:r>
      <w:r w:rsidRPr="00697C79">
        <w:rPr>
          <w:rFonts w:ascii="Times New Roman" w:hAnsi="Times New Roman" w:cs="Times New Roman"/>
          <w:b/>
          <w:bCs/>
          <w:sz w:val="24"/>
          <w:szCs w:val="24"/>
        </w:rPr>
        <w:t>what</w:t>
      </w:r>
      <w:r w:rsidRPr="00697C79">
        <w:rPr>
          <w:rFonts w:ascii="Times New Roman" w:hAnsi="Times New Roman" w:cs="Times New Roman"/>
          <w:sz w:val="24"/>
          <w:szCs w:val="24"/>
        </w:rPr>
        <w:t xml:space="preserve"> </w:t>
      </w:r>
      <w:proofErr w:type="spellStart"/>
      <w:r w:rsidRPr="00697C79">
        <w:rPr>
          <w:rFonts w:ascii="Times New Roman" w:hAnsi="Times New Roman" w:cs="Times New Roman"/>
          <w:sz w:val="24"/>
          <w:szCs w:val="24"/>
        </w:rPr>
        <w:t>kΩ</w:t>
      </w:r>
      <w:proofErr w:type="spellEnd"/>
      <w:r w:rsidRPr="00697C79">
        <w:rPr>
          <w:rFonts w:ascii="Times New Roman" w:hAnsi="Times New Roman" w:cs="Times New Roman"/>
          <w:sz w:val="24"/>
          <w:szCs w:val="24"/>
        </w:rPr>
        <w:t>.</w:t>
      </w:r>
    </w:p>
    <w:p w14:paraId="73CFA825" w14:textId="5F21B880" w:rsidR="00697C79" w:rsidRPr="00697C79" w:rsidRDefault="00697C79" w:rsidP="00697C79">
      <w:pPr>
        <w:pStyle w:val="BodyText"/>
        <w:ind w:firstLine="0"/>
        <w:rPr>
          <w:rFonts w:ascii="Times New Roman" w:hAnsi="Times New Roman" w:cs="Times New Roman"/>
          <w:b/>
          <w:bCs/>
          <w:i/>
          <w:iCs/>
          <w:sz w:val="24"/>
          <w:szCs w:val="24"/>
        </w:rPr>
      </w:pPr>
      <w:r w:rsidRPr="00697C79">
        <w:rPr>
          <w:rFonts w:ascii="Times New Roman" w:hAnsi="Times New Roman" w:cs="Times New Roman"/>
          <w:b/>
          <w:bCs/>
          <w:i/>
          <w:iCs/>
          <w:sz w:val="24"/>
          <w:szCs w:val="24"/>
        </w:rPr>
        <w:t>Power Spectra</w:t>
      </w:r>
    </w:p>
    <w:p w14:paraId="0C24D125" w14:textId="7D83367E" w:rsidR="00697C79" w:rsidRPr="00697C79" w:rsidRDefault="00697C79" w:rsidP="00697C79">
      <w:pPr>
        <w:pStyle w:val="BodyText"/>
        <w:ind w:firstLine="0"/>
        <w:rPr>
          <w:rFonts w:ascii="Times New Roman" w:hAnsi="Times New Roman" w:cs="Times New Roman"/>
          <w:sz w:val="24"/>
          <w:szCs w:val="24"/>
        </w:rPr>
      </w:pPr>
      <w:r w:rsidRPr="00697C79">
        <w:rPr>
          <w:rFonts w:ascii="Times New Roman" w:hAnsi="Times New Roman" w:cs="Times New Roman"/>
          <w:b/>
          <w:bCs/>
          <w:i/>
          <w:iCs/>
          <w:sz w:val="24"/>
          <w:szCs w:val="24"/>
        </w:rPr>
        <w:tab/>
      </w:r>
      <w:r w:rsidRPr="00697C79">
        <w:rPr>
          <w:rFonts w:ascii="Times New Roman" w:hAnsi="Times New Roman" w:cs="Times New Roman"/>
          <w:sz w:val="24"/>
          <w:szCs w:val="24"/>
        </w:rPr>
        <w:t>EEG data is characterized by oscillations which can be quantified through power spectral analysis.</w:t>
      </w:r>
      <w:r w:rsidRPr="00697C79">
        <w:rPr>
          <w:rFonts w:ascii="Times New Roman" w:hAnsi="Times New Roman" w:cs="Times New Roman"/>
          <w:sz w:val="24"/>
          <w:szCs w:val="24"/>
        </w:rPr>
        <w:t xml:space="preserve"> EEG power spectra was obtained for each channel using a fast Fourier transform (FFT) to deconstruct the EEG signal from the time domain to the frequency domain, allowing it to be </w:t>
      </w:r>
      <w:proofErr w:type="spellStart"/>
      <w:r w:rsidRPr="00697C79">
        <w:rPr>
          <w:rFonts w:ascii="Times New Roman" w:hAnsi="Times New Roman" w:cs="Times New Roman"/>
          <w:sz w:val="24"/>
          <w:szCs w:val="24"/>
        </w:rPr>
        <w:t>analysed</w:t>
      </w:r>
      <w:proofErr w:type="spellEnd"/>
      <w:r w:rsidRPr="00697C79">
        <w:rPr>
          <w:rFonts w:ascii="Times New Roman" w:hAnsi="Times New Roman" w:cs="Times New Roman"/>
          <w:sz w:val="24"/>
          <w:szCs w:val="24"/>
        </w:rPr>
        <w:t xml:space="preserve"> in power (squared amplitude) in frequency bins (mV2/bin). The power spectra </w:t>
      </w:r>
      <w:r w:rsidRPr="00697C79">
        <w:rPr>
          <w:rFonts w:ascii="Times New Roman" w:hAnsi="Times New Roman" w:cs="Times New Roman"/>
          <w:sz w:val="24"/>
          <w:szCs w:val="24"/>
        </w:rPr>
        <w:t>were</w:t>
      </w:r>
      <w:r w:rsidRPr="00697C79">
        <w:rPr>
          <w:rFonts w:ascii="Times New Roman" w:hAnsi="Times New Roman" w:cs="Times New Roman"/>
          <w:sz w:val="24"/>
          <w:szCs w:val="24"/>
        </w:rPr>
        <w:t xml:space="preserve"> calculated for 50% overlapping 6-second epochs and obtained for the eyes closed condition and a concatenated recording of the eyes open condition.</w:t>
      </w:r>
      <w:r w:rsidRPr="00697C79">
        <w:rPr>
          <w:rFonts w:ascii="Times New Roman" w:hAnsi="Times New Roman" w:cs="Times New Roman"/>
          <w:sz w:val="24"/>
          <w:szCs w:val="24"/>
        </w:rPr>
        <w:t xml:space="preserve"> </w:t>
      </w:r>
      <w:r w:rsidRPr="00697C79">
        <w:rPr>
          <w:rFonts w:ascii="Times New Roman" w:hAnsi="Times New Roman" w:cs="Times New Roman"/>
          <w:sz w:val="24"/>
          <w:szCs w:val="24"/>
          <w:lang w:val="en-GB"/>
        </w:rPr>
        <w:t xml:space="preserve">Power spectra were calculated for 50% overlapping 6-second epochs using a </w:t>
      </w:r>
      <w:proofErr w:type="spellStart"/>
      <w:r w:rsidRPr="00697C79">
        <w:rPr>
          <w:rFonts w:ascii="Times New Roman" w:hAnsi="Times New Roman" w:cs="Times New Roman"/>
          <w:sz w:val="24"/>
          <w:szCs w:val="24"/>
          <w:lang w:val="en-GB"/>
        </w:rPr>
        <w:t>Hanning</w:t>
      </w:r>
      <w:proofErr w:type="spellEnd"/>
      <w:r w:rsidRPr="00697C79">
        <w:rPr>
          <w:rFonts w:ascii="Times New Roman" w:hAnsi="Times New Roman" w:cs="Times New Roman"/>
          <w:sz w:val="24"/>
          <w:szCs w:val="24"/>
          <w:lang w:val="en-GB"/>
        </w:rPr>
        <w:t xml:space="preserve"> window, </w:t>
      </w:r>
      <w:r w:rsidRPr="00697C79">
        <w:rPr>
          <w:rFonts w:ascii="Times New Roman" w:hAnsi="Times New Roman" w:cs="Times New Roman"/>
          <w:b/>
          <w:bCs/>
          <w:sz w:val="24"/>
          <w:szCs w:val="24"/>
          <w:lang w:val="en-GB"/>
        </w:rPr>
        <w:t xml:space="preserve">boundary clip? </w:t>
      </w:r>
      <w:r w:rsidRPr="00697C79">
        <w:rPr>
          <w:rFonts w:ascii="Times New Roman" w:hAnsi="Times New Roman" w:cs="Times New Roman"/>
          <w:sz w:val="24"/>
          <w:szCs w:val="24"/>
          <w:lang w:val="en-GB"/>
        </w:rPr>
        <w:t xml:space="preserve">with a frequency resolution of 0.122 Hz, and were derived for </w:t>
      </w:r>
      <w:r w:rsidRPr="00697C79">
        <w:rPr>
          <w:rFonts w:ascii="Times New Roman" w:hAnsi="Times New Roman" w:cs="Times New Roman"/>
          <w:sz w:val="24"/>
          <w:szCs w:val="24"/>
          <w:lang w:val="en-GB"/>
        </w:rPr>
        <w:t>the EC</w:t>
      </w:r>
      <w:r w:rsidRPr="00697C79">
        <w:rPr>
          <w:rFonts w:ascii="Times New Roman" w:hAnsi="Times New Roman" w:cs="Times New Roman"/>
          <w:sz w:val="24"/>
          <w:szCs w:val="24"/>
          <w:lang w:val="en-GB"/>
        </w:rPr>
        <w:t xml:space="preserve"> condition and a concatenated recording of the </w:t>
      </w:r>
      <w:r w:rsidRPr="00697C79">
        <w:rPr>
          <w:rFonts w:ascii="Times New Roman" w:hAnsi="Times New Roman" w:cs="Times New Roman"/>
          <w:sz w:val="24"/>
          <w:szCs w:val="24"/>
          <w:lang w:val="en-GB"/>
        </w:rPr>
        <w:t>EO</w:t>
      </w:r>
      <w:r w:rsidRPr="00697C79">
        <w:rPr>
          <w:rFonts w:ascii="Times New Roman" w:hAnsi="Times New Roman" w:cs="Times New Roman"/>
          <w:sz w:val="24"/>
          <w:szCs w:val="24"/>
          <w:lang w:val="en-GB"/>
        </w:rPr>
        <w:t xml:space="preserve"> condition. EEG spectral power densities were </w:t>
      </w:r>
      <w:proofErr w:type="spellStart"/>
      <w:r w:rsidRPr="00697C79">
        <w:rPr>
          <w:rFonts w:ascii="Times New Roman" w:hAnsi="Times New Roman" w:cs="Times New Roman"/>
          <w:sz w:val="24"/>
          <w:szCs w:val="24"/>
          <w:lang w:val="en-GB"/>
        </w:rPr>
        <w:t>analyzed</w:t>
      </w:r>
      <w:proofErr w:type="spellEnd"/>
      <w:r w:rsidRPr="00697C79">
        <w:rPr>
          <w:rFonts w:ascii="Times New Roman" w:hAnsi="Times New Roman" w:cs="Times New Roman"/>
          <w:sz w:val="24"/>
          <w:szCs w:val="24"/>
          <w:lang w:val="en-GB"/>
        </w:rPr>
        <w:t xml:space="preserve"> within the following frequency bands: low delta (0.5–1 Hz), delta (1–4.5 Hz), theta (4.5–8 Hz), alpha (8–12 Hz), sigma (12–15 Hz), beta (15–25 Hz), and gamma (25–40 Hz). </w:t>
      </w:r>
      <w:r w:rsidRPr="00697C79">
        <w:rPr>
          <w:rFonts w:ascii="Times New Roman" w:hAnsi="Times New Roman" w:cs="Times New Roman"/>
          <w:sz w:val="24"/>
          <w:szCs w:val="24"/>
        </w:rPr>
        <w:t>Power spectral densities represent the distribution of power in a signal across frequencies, allowing analysis of the frequency components that are most significant in each epoch’s signal. This allows the measurement of neuronal activity on vigilance states.</w:t>
      </w:r>
      <w:r>
        <w:rPr>
          <w:rFonts w:ascii="Times New Roman" w:hAnsi="Times New Roman" w:cs="Times New Roman"/>
          <w:sz w:val="24"/>
          <w:szCs w:val="24"/>
        </w:rPr>
        <w:t xml:space="preserve"> </w:t>
      </w:r>
    </w:p>
    <w:p w14:paraId="678EFEBE" w14:textId="7B7822FF" w:rsidR="00697C79" w:rsidRPr="00697C79" w:rsidRDefault="00697C79" w:rsidP="00697C79">
      <w:pPr>
        <w:pStyle w:val="BodyText"/>
        <w:ind w:firstLine="0"/>
        <w:rPr>
          <w:rFonts w:ascii="Times New Roman" w:hAnsi="Times New Roman" w:cs="Times New Roman"/>
          <w:sz w:val="24"/>
          <w:szCs w:val="24"/>
        </w:rPr>
      </w:pPr>
    </w:p>
    <w:p w14:paraId="3F1EDCD4" w14:textId="77777777" w:rsidR="00416811" w:rsidRPr="00697C79" w:rsidRDefault="00000000">
      <w:pPr>
        <w:pStyle w:val="Heading3"/>
        <w:rPr>
          <w:rFonts w:ascii="Times New Roman" w:hAnsi="Times New Roman" w:cs="Times New Roman"/>
          <w:sz w:val="24"/>
          <w:szCs w:val="24"/>
        </w:rPr>
      </w:pPr>
      <w:bookmarkStart w:id="13" w:name="slowing-ratio"/>
      <w:bookmarkEnd w:id="12"/>
      <w:r w:rsidRPr="00697C79">
        <w:rPr>
          <w:rFonts w:ascii="Times New Roman" w:hAnsi="Times New Roman" w:cs="Times New Roman"/>
          <w:sz w:val="24"/>
          <w:szCs w:val="24"/>
        </w:rPr>
        <w:lastRenderedPageBreak/>
        <w:t>Slowing ratio</w:t>
      </w:r>
    </w:p>
    <w:p w14:paraId="1E0A8EAE" w14:textId="4F91E2B8" w:rsidR="00416811" w:rsidRPr="00697C79" w:rsidRDefault="00000000">
      <w:pPr>
        <w:pStyle w:val="FirstParagraph"/>
        <w:rPr>
          <w:rFonts w:ascii="Times New Roman" w:hAnsi="Times New Roman" w:cs="Times New Roman"/>
          <w:b/>
          <w:bCs/>
          <w:sz w:val="24"/>
          <w:szCs w:val="24"/>
        </w:rPr>
      </w:pPr>
      <w:r w:rsidRPr="00697C79">
        <w:rPr>
          <w:rFonts w:ascii="Times New Roman" w:hAnsi="Times New Roman" w:cs="Times New Roman"/>
          <w:sz w:val="24"/>
          <w:szCs w:val="24"/>
        </w:rPr>
        <w:t>The EEG slowing ratio (SR) is a biomarker of sleepiness reflecting the general slowing of brain activity that appears with increasing sleepiness, with a dominance of slow frequency activity being indicative of decreased arousal</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sz w:val="24"/>
          <w:szCs w:val="24"/>
          <w:lang w:val="en-GB"/>
        </w:rPr>
        <w:t>(</w:t>
      </w:r>
      <w:proofErr w:type="spellStart"/>
      <w:r w:rsidR="00697C79" w:rsidRPr="00697C79">
        <w:rPr>
          <w:rFonts w:ascii="Times New Roman" w:hAnsi="Times New Roman" w:cs="Times New Roman"/>
          <w:sz w:val="24"/>
          <w:szCs w:val="24"/>
          <w:lang w:val="en-GB"/>
        </w:rPr>
        <w:t>D’Rozario</w:t>
      </w:r>
      <w:proofErr w:type="spellEnd"/>
      <w:r w:rsidR="00697C79" w:rsidRPr="00697C79">
        <w:rPr>
          <w:rFonts w:ascii="Times New Roman" w:hAnsi="Times New Roman" w:cs="Times New Roman"/>
          <w:sz w:val="24"/>
          <w:szCs w:val="24"/>
          <w:lang w:val="en-GB"/>
        </w:rPr>
        <w:t xml:space="preserve"> et al., 2013)</w:t>
      </w:r>
      <w:r w:rsidR="00697C79" w:rsidRPr="00697C79">
        <w:rPr>
          <w:rFonts w:ascii="Times New Roman" w:hAnsi="Times New Roman" w:cs="Times New Roman"/>
          <w:sz w:val="24"/>
          <w:szCs w:val="24"/>
        </w:rPr>
        <w:fldChar w:fldCharType="end"/>
      </w:r>
      <w:r w:rsidRPr="00697C79">
        <w:rPr>
          <w:rFonts w:ascii="Times New Roman" w:hAnsi="Times New Roman" w:cs="Times New Roman"/>
          <w:sz w:val="24"/>
          <w:szCs w:val="24"/>
        </w:rPr>
        <w:t xml:space="preserve">. SR has been shown to be a valid measure of reduced alertness and increased drowsiness in clinical populations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{"citationID":"xRKHWnbx","properties":{"formattedCitation":"(D\\uc0\\u8217{}Rozario et al., 2013; Sweetman et al., 2021)","plainCitation":"(D’Rozario et al., 2013; Sweetman et al., 2021)","noteIndex":0},"citationItems":[{"id":489,"uris":["http://zotero.org/users/1974936/items/H38TSBSS"],"itemData":{"id":489,"type":"article-journal","container-title":"Clinical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sz w:val="24"/>
          <w:szCs w:val="24"/>
          <w:lang w:val="en-GB"/>
        </w:rPr>
        <w:t>(</w:t>
      </w:r>
      <w:proofErr w:type="spellStart"/>
      <w:r w:rsidR="00697C79" w:rsidRPr="00697C79">
        <w:rPr>
          <w:rFonts w:ascii="Times New Roman" w:hAnsi="Times New Roman" w:cs="Times New Roman"/>
          <w:sz w:val="24"/>
          <w:szCs w:val="24"/>
          <w:lang w:val="en-GB"/>
        </w:rPr>
        <w:t>D’Rozario</w:t>
      </w:r>
      <w:proofErr w:type="spellEnd"/>
      <w:r w:rsidR="00697C79" w:rsidRPr="00697C79">
        <w:rPr>
          <w:rFonts w:ascii="Times New Roman" w:hAnsi="Times New Roman" w:cs="Times New Roman"/>
          <w:sz w:val="24"/>
          <w:szCs w:val="24"/>
          <w:lang w:val="en-GB"/>
        </w:rPr>
        <w:t xml:space="preserve"> et al., 2013; Sweetman et al., 2021)</w:t>
      </w:r>
      <w:r w:rsidR="00697C79" w:rsidRPr="00697C79">
        <w:rPr>
          <w:rFonts w:ascii="Times New Roman" w:hAnsi="Times New Roman" w:cs="Times New Roman"/>
          <w:sz w:val="24"/>
          <w:szCs w:val="24"/>
        </w:rPr>
        <w:fldChar w:fldCharType="end"/>
      </w:r>
      <w:r w:rsidR="00A80725" w:rsidRPr="00697C79">
        <w:rPr>
          <w:rFonts w:ascii="Times New Roman" w:hAnsi="Times New Roman" w:cs="Times New Roman"/>
          <w:sz w:val="24"/>
          <w:szCs w:val="24"/>
        </w:rPr>
        <w:t>. T</w:t>
      </w:r>
      <w:r w:rsidRPr="00697C79">
        <w:rPr>
          <w:rFonts w:ascii="Times New Roman" w:hAnsi="Times New Roman" w:cs="Times New Roman"/>
          <w:sz w:val="24"/>
          <w:szCs w:val="24"/>
        </w:rPr>
        <w:t xml:space="preserve">he slowing ratio was </w:t>
      </w:r>
      <w:r w:rsidR="00697C79" w:rsidRPr="00697C79">
        <w:rPr>
          <w:rFonts w:ascii="Times New Roman" w:hAnsi="Times New Roman" w:cs="Times New Roman"/>
          <w:sz w:val="24"/>
          <w:szCs w:val="24"/>
        </w:rPr>
        <w:t xml:space="preserve">calculated </w:t>
      </w:r>
      <w:r w:rsidR="00A80725" w:rsidRPr="00697C79">
        <w:rPr>
          <w:rFonts w:ascii="Times New Roman" w:hAnsi="Times New Roman" w:cs="Times New Roman"/>
          <w:sz w:val="24"/>
          <w:szCs w:val="24"/>
        </w:rPr>
        <w:t>for each participant in eyes open and eyes closed conditions using the formula</w:t>
      </w:r>
      <w:r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t>delta</w:t>
      </w:r>
      <w:r w:rsidRPr="00697C79">
        <w:rPr>
          <w:rFonts w:ascii="Times New Roman" w:hAnsi="Times New Roman" w:cs="Times New Roman"/>
          <w:sz w:val="24"/>
          <w:szCs w:val="24"/>
        </w:rPr>
        <w:t xml:space="preserve"> + </w:t>
      </w:r>
      <w:r w:rsidR="00697C79" w:rsidRPr="00697C79">
        <w:rPr>
          <w:rFonts w:ascii="Times New Roman" w:hAnsi="Times New Roman" w:cs="Times New Roman"/>
          <w:sz w:val="24"/>
          <w:szCs w:val="24"/>
        </w:rPr>
        <w:t>theta</w:t>
      </w:r>
      <w:r w:rsidRPr="00697C79">
        <w:rPr>
          <w:rFonts w:ascii="Times New Roman" w:hAnsi="Times New Roman" w:cs="Times New Roman"/>
          <w:sz w:val="24"/>
          <w:szCs w:val="24"/>
        </w:rPr>
        <w:t>)/(</w:t>
      </w:r>
      <w:r w:rsidR="00697C79" w:rsidRPr="00697C79">
        <w:rPr>
          <w:rFonts w:ascii="Times New Roman" w:hAnsi="Times New Roman" w:cs="Times New Roman"/>
          <w:sz w:val="24"/>
          <w:szCs w:val="24"/>
        </w:rPr>
        <w:t>alpha</w:t>
      </w:r>
      <w:r w:rsidR="00A80725" w:rsidRPr="00697C79">
        <w:rPr>
          <w:rFonts w:ascii="Times New Roman" w:hAnsi="Times New Roman" w:cs="Times New Roman"/>
          <w:sz w:val="24"/>
          <w:szCs w:val="24"/>
        </w:rPr>
        <w:t xml:space="preserve"> + </w:t>
      </w:r>
      <w:r w:rsidR="00697C79" w:rsidRPr="00697C79">
        <w:rPr>
          <w:rFonts w:ascii="Times New Roman" w:hAnsi="Times New Roman" w:cs="Times New Roman"/>
          <w:sz w:val="24"/>
          <w:szCs w:val="24"/>
        </w:rPr>
        <w:t>sigma</w:t>
      </w:r>
      <w:r w:rsidRPr="00697C79">
        <w:rPr>
          <w:rFonts w:ascii="Times New Roman" w:hAnsi="Times New Roman" w:cs="Times New Roman"/>
          <w:sz w:val="24"/>
          <w:szCs w:val="24"/>
        </w:rPr>
        <w:t xml:space="preserve"> + </w:t>
      </w:r>
      <w:r w:rsidR="00697C79" w:rsidRPr="00697C79">
        <w:rPr>
          <w:rFonts w:ascii="Times New Roman" w:hAnsi="Times New Roman" w:cs="Times New Roman"/>
          <w:sz w:val="24"/>
          <w:szCs w:val="24"/>
        </w:rPr>
        <w:t>beta</w:t>
      </w:r>
      <w:r w:rsidRPr="00697C79">
        <w:rPr>
          <w:rFonts w:ascii="Times New Roman" w:hAnsi="Times New Roman" w:cs="Times New Roman"/>
          <w:sz w:val="24"/>
          <w:szCs w:val="24"/>
        </w:rPr>
        <w:t xml:space="preserve">)] </w:t>
      </w:r>
      <w:r w:rsidR="00A80725" w:rsidRPr="00697C79">
        <w:rPr>
          <w:rFonts w:ascii="Times New Roman" w:hAnsi="Times New Roman" w:cs="Times New Roman"/>
          <w:sz w:val="24"/>
          <w:szCs w:val="24"/>
        </w:rPr>
        <w:fldChar w:fldCharType="begin"/>
      </w:r>
      <w:r w:rsidR="00A80725" w:rsidRPr="00697C79">
        <w:rPr>
          <w:rFonts w:ascii="Times New Roman" w:hAnsi="Times New Roman" w:cs="Times New Roman"/>
          <w:sz w:val="24"/>
          <w:szCs w:val="24"/>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97C79">
        <w:rPr>
          <w:rFonts w:ascii="Times New Roman" w:hAnsi="Times New Roman" w:cs="Times New Roman"/>
          <w:sz w:val="24"/>
          <w:szCs w:val="24"/>
        </w:rPr>
        <w:fldChar w:fldCharType="separate"/>
      </w:r>
      <w:r w:rsidR="00A80725" w:rsidRPr="00697C79">
        <w:rPr>
          <w:rFonts w:ascii="Times New Roman" w:hAnsi="Times New Roman" w:cs="Times New Roman"/>
          <w:noProof/>
          <w:sz w:val="24"/>
          <w:szCs w:val="24"/>
        </w:rPr>
        <w:t>(Vakulin et al., 2016)</w:t>
      </w:r>
      <w:r w:rsidR="00A80725" w:rsidRPr="00697C79">
        <w:rPr>
          <w:rFonts w:ascii="Times New Roman" w:hAnsi="Times New Roman" w:cs="Times New Roman"/>
          <w:sz w:val="24"/>
          <w:szCs w:val="24"/>
        </w:rPr>
        <w:fldChar w:fldCharType="end"/>
      </w:r>
      <w:r w:rsidRPr="00697C79">
        <w:rPr>
          <w:rFonts w:ascii="Times New Roman" w:hAnsi="Times New Roman" w:cs="Times New Roman"/>
          <w:sz w:val="24"/>
          <w:szCs w:val="24"/>
        </w:rPr>
        <w:t>.</w:t>
      </w:r>
      <w:r w:rsidR="00DC31E8" w:rsidRPr="00697C79">
        <w:rPr>
          <w:rFonts w:ascii="Times New Roman" w:hAnsi="Times New Roman" w:cs="Times New Roman"/>
          <w:sz w:val="24"/>
          <w:szCs w:val="24"/>
        </w:rPr>
        <w:t xml:space="preserve"> </w:t>
      </w:r>
      <w:r w:rsidR="00A80725" w:rsidRPr="00697C79">
        <w:rPr>
          <w:rFonts w:ascii="Times New Roman" w:hAnsi="Times New Roman" w:cs="Times New Roman"/>
          <w:sz w:val="24"/>
          <w:szCs w:val="24"/>
        </w:rPr>
        <w:t>A higher SR score indicates increased electrophysiological sleepiness.</w:t>
      </w:r>
      <w:r w:rsidR="00697C79" w:rsidRPr="00697C79">
        <w:rPr>
          <w:rFonts w:ascii="Times New Roman" w:hAnsi="Times New Roman" w:cs="Times New Roman"/>
          <w:sz w:val="24"/>
          <w:szCs w:val="24"/>
        </w:rPr>
        <w:t xml:space="preserve"> To account for non-normality and absolute power differences between participants, SR was </w:t>
      </w:r>
      <w:r w:rsidR="00697C79" w:rsidRPr="00697C79">
        <w:rPr>
          <w:rFonts w:ascii="Times New Roman" w:hAnsi="Times New Roman" w:cs="Times New Roman"/>
          <w:sz w:val="24"/>
          <w:szCs w:val="24"/>
        </w:rPr>
        <w:t xml:space="preserve">calculated using the log ratio of normalized </w:t>
      </w:r>
      <w:r w:rsidR="00697C79" w:rsidRPr="00697C79">
        <w:rPr>
          <w:rFonts w:ascii="Times New Roman" w:hAnsi="Times New Roman" w:cs="Times New Roman"/>
          <w:sz w:val="24"/>
          <w:szCs w:val="24"/>
        </w:rPr>
        <w:t xml:space="preserve">(Z-scored) </w:t>
      </w:r>
      <w:r w:rsidR="00697C79" w:rsidRPr="00697C79">
        <w:rPr>
          <w:rFonts w:ascii="Times New Roman" w:hAnsi="Times New Roman" w:cs="Times New Roman"/>
          <w:sz w:val="24"/>
          <w:szCs w:val="24"/>
        </w:rPr>
        <w:t>power</w:t>
      </w:r>
      <w:r w:rsidR="00697C79" w:rsidRPr="00697C79">
        <w:rPr>
          <w:rFonts w:ascii="Times New Roman" w:hAnsi="Times New Roman" w:cs="Times New Roman"/>
          <w:sz w:val="24"/>
          <w:szCs w:val="24"/>
        </w:rPr>
        <w:t>.</w:t>
      </w:r>
    </w:p>
    <w:p w14:paraId="16105EA3" w14:textId="77777777" w:rsidR="00416811" w:rsidRPr="00697C79" w:rsidRDefault="00000000">
      <w:pPr>
        <w:pStyle w:val="Heading3"/>
        <w:rPr>
          <w:rFonts w:ascii="Times New Roman" w:hAnsi="Times New Roman" w:cs="Times New Roman"/>
          <w:sz w:val="24"/>
          <w:szCs w:val="24"/>
        </w:rPr>
      </w:pPr>
      <w:bookmarkStart w:id="14" w:name="alpha-attenuation-coefficient"/>
      <w:bookmarkEnd w:id="13"/>
      <w:r w:rsidRPr="00697C79">
        <w:rPr>
          <w:rFonts w:ascii="Times New Roman" w:hAnsi="Times New Roman" w:cs="Times New Roman"/>
          <w:sz w:val="24"/>
          <w:szCs w:val="24"/>
        </w:rPr>
        <w:t>Alpha attenuation coefficient</w:t>
      </w:r>
    </w:p>
    <w:p w14:paraId="0D0B5A40" w14:textId="37E1D035"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 xml:space="preserve">The </w:t>
      </w:r>
      <w:r w:rsidR="00697C79" w:rsidRPr="00697C79">
        <w:rPr>
          <w:rFonts w:ascii="Times New Roman" w:hAnsi="Times New Roman" w:cs="Times New Roman"/>
          <w:sz w:val="24"/>
          <w:szCs w:val="24"/>
        </w:rPr>
        <w:t>a</w:t>
      </w:r>
      <w:r w:rsidRPr="00697C79">
        <w:rPr>
          <w:rFonts w:ascii="Times New Roman" w:hAnsi="Times New Roman" w:cs="Times New Roman"/>
          <w:sz w:val="24"/>
          <w:szCs w:val="24"/>
        </w:rPr>
        <w:t xml:space="preserve">lpha </w:t>
      </w:r>
      <w:r w:rsidR="00697C79" w:rsidRPr="00697C79">
        <w:rPr>
          <w:rFonts w:ascii="Times New Roman" w:hAnsi="Times New Roman" w:cs="Times New Roman"/>
          <w:sz w:val="24"/>
          <w:szCs w:val="24"/>
        </w:rPr>
        <w:t>a</w:t>
      </w:r>
      <w:r w:rsidRPr="00697C79">
        <w:rPr>
          <w:rFonts w:ascii="Times New Roman" w:hAnsi="Times New Roman" w:cs="Times New Roman"/>
          <w:sz w:val="24"/>
          <w:szCs w:val="24"/>
        </w:rPr>
        <w:t xml:space="preserve">ttenuation </w:t>
      </w:r>
      <w:r w:rsidR="00697C79" w:rsidRPr="00697C79">
        <w:rPr>
          <w:rFonts w:ascii="Times New Roman" w:hAnsi="Times New Roman" w:cs="Times New Roman"/>
          <w:sz w:val="24"/>
          <w:szCs w:val="24"/>
        </w:rPr>
        <w:t>c</w:t>
      </w:r>
      <w:r w:rsidRPr="00697C79">
        <w:rPr>
          <w:rFonts w:ascii="Times New Roman" w:hAnsi="Times New Roman" w:cs="Times New Roman"/>
          <w:sz w:val="24"/>
          <w:szCs w:val="24"/>
        </w:rPr>
        <w:t>oefficient (AAC) measures alpha frequency power differences between eyes open and eyes closed conditions</w:t>
      </w:r>
      <w:r w:rsidR="00697C79"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{"citationID":"u4OhpKzr","properties":{"formattedCitation":"(Stampi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(Stampi et al., 1995)</w:t>
      </w:r>
      <w:r w:rsidR="00697C79" w:rsidRPr="00697C79">
        <w:rPr>
          <w:rFonts w:ascii="Times New Roman" w:hAnsi="Times New Roman" w:cs="Times New Roman"/>
          <w:sz w:val="24"/>
          <w:szCs w:val="24"/>
        </w:rPr>
        <w:fldChar w:fldCharType="end"/>
      </w:r>
      <w:r w:rsidRP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t xml:space="preserve">Alpha activity increases with sleepiness when the eyes are open, but decreases with sleepiness when the eyes are closed </w:t>
      </w:r>
      <w:r w:rsidR="00697C79" w:rsidRPr="00697C79">
        <w:rPr>
          <w:rFonts w:ascii="Times New Roman" w:hAnsi="Times New Roman" w:cs="Times New Roman"/>
          <w:sz w:val="24"/>
          <w:szCs w:val="24"/>
        </w:rPr>
        <w:fldChar w:fldCharType="begin"/>
      </w:r>
      <w:r w:rsidR="00697C79" w:rsidRPr="00697C79">
        <w:rPr>
          <w:rFonts w:ascii="Times New Roman" w:hAnsi="Times New Roman" w:cs="Times New Roman"/>
          <w:sz w:val="24"/>
          <w:szCs w:val="24"/>
        </w:rPr>
        <w:instrText xml:space="preserve"> ADDIN ZOTERO_ITEM CSL_CITATION {"citationID":"4wg6sm1t","properties":{"formattedCitation":"(Putilov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97C79">
        <w:rPr>
          <w:rFonts w:ascii="Times New Roman" w:hAnsi="Times New Roman" w:cs="Times New Roman"/>
          <w:sz w:val="24"/>
          <w:szCs w:val="24"/>
        </w:rPr>
        <w:fldChar w:fldCharType="separate"/>
      </w:r>
      <w:r w:rsidR="00697C79" w:rsidRPr="00697C79">
        <w:rPr>
          <w:rFonts w:ascii="Times New Roman" w:hAnsi="Times New Roman" w:cs="Times New Roman"/>
          <w:noProof/>
          <w:sz w:val="24"/>
          <w:szCs w:val="24"/>
        </w:rPr>
        <w:t>(Putilov &amp; Donskaya, 2014)</w:t>
      </w:r>
      <w:r w:rsidR="00697C79" w:rsidRPr="00697C79">
        <w:rPr>
          <w:rFonts w:ascii="Times New Roman" w:hAnsi="Times New Roman" w:cs="Times New Roman"/>
          <w:sz w:val="24"/>
          <w:szCs w:val="24"/>
        </w:rPr>
        <w:fldChar w:fldCharType="end"/>
      </w:r>
      <w:r w:rsidR="00697C79" w:rsidRPr="00697C79">
        <w:rPr>
          <w:rFonts w:ascii="Times New Roman" w:hAnsi="Times New Roman" w:cs="Times New Roman"/>
          <w:sz w:val="24"/>
          <w:szCs w:val="24"/>
        </w:rPr>
        <w:t xml:space="preserve">. </w:t>
      </w:r>
      <w:r w:rsidRPr="00697C79">
        <w:rPr>
          <w:rFonts w:ascii="Times New Roman" w:hAnsi="Times New Roman" w:cs="Times New Roman"/>
          <w:sz w:val="24"/>
          <w:szCs w:val="24"/>
        </w:rPr>
        <w:t xml:space="preserve">The AAC is calculated </w:t>
      </w:r>
      <w:r w:rsidR="00A80725" w:rsidRPr="00697C79">
        <w:rPr>
          <w:rFonts w:ascii="Times New Roman" w:hAnsi="Times New Roman" w:cs="Times New Roman"/>
          <w:sz w:val="24"/>
          <w:szCs w:val="24"/>
        </w:rPr>
        <w:t>as the log ratio</w:t>
      </w:r>
      <w:r w:rsidRPr="00697C79">
        <w:rPr>
          <w:rFonts w:ascii="Times New Roman" w:hAnsi="Times New Roman" w:cs="Times New Roman"/>
          <w:sz w:val="24"/>
          <w:szCs w:val="24"/>
        </w:rPr>
        <w:t xml:space="preserve"> of</w:t>
      </w:r>
      <w:r w:rsidR="00A80725" w:rsidRPr="00697C79">
        <w:rPr>
          <w:rFonts w:ascii="Times New Roman" w:hAnsi="Times New Roman" w:cs="Times New Roman"/>
          <w:sz w:val="24"/>
          <w:szCs w:val="24"/>
        </w:rPr>
        <w:t xml:space="preserve"> </w:t>
      </w:r>
      <w:proofErr w:type="spellStart"/>
      <w:r w:rsidR="00A80725" w:rsidRPr="00697C79">
        <w:rPr>
          <w:rFonts w:ascii="Times New Roman" w:hAnsi="Times New Roman" w:cs="Times New Roman"/>
          <w:sz w:val="24"/>
          <w:szCs w:val="24"/>
        </w:rPr>
        <w:t>normalised</w:t>
      </w:r>
      <w:proofErr w:type="spellEnd"/>
      <w:r w:rsidRPr="00697C79">
        <w:rPr>
          <w:rFonts w:ascii="Times New Roman" w:hAnsi="Times New Roman" w:cs="Times New Roman"/>
          <w:sz w:val="24"/>
          <w:szCs w:val="24"/>
        </w:rPr>
        <w:t xml:space="preserve"> alpha power in the eyes closed</w:t>
      </w:r>
      <w:r w:rsidR="00697C79" w:rsidRPr="00697C79">
        <w:rPr>
          <w:rFonts w:ascii="Times New Roman" w:hAnsi="Times New Roman" w:cs="Times New Roman"/>
          <w:sz w:val="24"/>
          <w:szCs w:val="24"/>
        </w:rPr>
        <w:t xml:space="preserve"> (EC)</w:t>
      </w:r>
      <w:r w:rsidRPr="00697C79">
        <w:rPr>
          <w:rFonts w:ascii="Times New Roman" w:hAnsi="Times New Roman" w:cs="Times New Roman"/>
          <w:sz w:val="24"/>
          <w:szCs w:val="24"/>
        </w:rPr>
        <w:t xml:space="preserve"> condition to alpha power in the eyes open</w:t>
      </w:r>
      <w:r w:rsidR="00697C79" w:rsidRPr="00697C79">
        <w:rPr>
          <w:rFonts w:ascii="Times New Roman" w:hAnsi="Times New Roman" w:cs="Times New Roman"/>
          <w:sz w:val="24"/>
          <w:szCs w:val="24"/>
        </w:rPr>
        <w:t xml:space="preserve"> (EO)</w:t>
      </w:r>
      <w:r w:rsidRPr="00697C79">
        <w:rPr>
          <w:rFonts w:ascii="Times New Roman" w:hAnsi="Times New Roman" w:cs="Times New Roman"/>
          <w:sz w:val="24"/>
          <w:szCs w:val="24"/>
        </w:rPr>
        <w:t xml:space="preserve"> condition</w:t>
      </w:r>
      <w:r w:rsidR="00697C79" w:rsidRPr="00697C79">
        <w:rPr>
          <w:rFonts w:ascii="Times New Roman" w:hAnsi="Times New Roman" w:cs="Times New Roman"/>
          <w:sz w:val="24"/>
          <w:szCs w:val="24"/>
        </w:rPr>
        <w:t xml:space="preserve"> [alpha EC/ alpha EO]</w:t>
      </w:r>
      <w:r w:rsidRPr="00697C79">
        <w:rPr>
          <w:rFonts w:ascii="Times New Roman" w:hAnsi="Times New Roman" w:cs="Times New Roman"/>
          <w:sz w:val="24"/>
          <w:szCs w:val="24"/>
        </w:rPr>
        <w:t>. A lower AAC score reflects decreased cortical activity and increased sleepiness.</w:t>
      </w:r>
      <w:r w:rsidR="003627C5" w:rsidRPr="00697C79">
        <w:rPr>
          <w:rFonts w:ascii="Times New Roman" w:hAnsi="Times New Roman" w:cs="Times New Roman"/>
          <w:sz w:val="24"/>
          <w:szCs w:val="24"/>
        </w:rPr>
        <w:t xml:space="preserve"> </w:t>
      </w:r>
    </w:p>
    <w:p w14:paraId="07920439" w14:textId="77777777" w:rsidR="00416811" w:rsidRPr="00697C79" w:rsidRDefault="00000000">
      <w:pPr>
        <w:pStyle w:val="Heading2"/>
        <w:rPr>
          <w:rFonts w:ascii="Times New Roman" w:hAnsi="Times New Roman" w:cs="Times New Roman"/>
          <w:sz w:val="24"/>
          <w:szCs w:val="24"/>
        </w:rPr>
      </w:pPr>
      <w:bookmarkStart w:id="15" w:name="data-processing"/>
      <w:bookmarkEnd w:id="3"/>
      <w:bookmarkEnd w:id="14"/>
      <w:r w:rsidRPr="00697C79">
        <w:rPr>
          <w:rFonts w:ascii="Times New Roman" w:hAnsi="Times New Roman" w:cs="Times New Roman"/>
          <w:sz w:val="24"/>
          <w:szCs w:val="24"/>
        </w:rPr>
        <w:t>Data processing</w:t>
      </w:r>
    </w:p>
    <w:p w14:paraId="07B8B050" w14:textId="28BF0FDA" w:rsidR="00416811" w:rsidRPr="00697C79" w:rsidRDefault="00000000">
      <w:pPr>
        <w:pStyle w:val="Heading3"/>
        <w:rPr>
          <w:rFonts w:ascii="Times New Roman" w:hAnsi="Times New Roman" w:cs="Times New Roman"/>
          <w:sz w:val="24"/>
          <w:szCs w:val="24"/>
        </w:rPr>
      </w:pPr>
      <w:bookmarkStart w:id="16" w:name="eeg-processing"/>
      <w:r w:rsidRPr="00697C79">
        <w:rPr>
          <w:rFonts w:ascii="Times New Roman" w:hAnsi="Times New Roman" w:cs="Times New Roman"/>
          <w:sz w:val="24"/>
          <w:szCs w:val="24"/>
        </w:rPr>
        <w:t xml:space="preserve">EEG </w:t>
      </w:r>
      <w:r w:rsidR="00697C79">
        <w:rPr>
          <w:rFonts w:ascii="Times New Roman" w:hAnsi="Times New Roman" w:cs="Times New Roman"/>
          <w:sz w:val="24"/>
          <w:szCs w:val="24"/>
        </w:rPr>
        <w:t>pre-p</w:t>
      </w:r>
      <w:r w:rsidRPr="00697C79">
        <w:rPr>
          <w:rFonts w:ascii="Times New Roman" w:hAnsi="Times New Roman" w:cs="Times New Roman"/>
          <w:sz w:val="24"/>
          <w:szCs w:val="24"/>
        </w:rPr>
        <w:t>rocessing</w:t>
      </w:r>
    </w:p>
    <w:p w14:paraId="5350A9FA" w14:textId="6566D31F"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All preprocessing was completed using the EEG Processor application for MATLAB (</w:t>
      </w:r>
      <w:r w:rsidRPr="00697C79">
        <w:rPr>
          <w:rFonts w:ascii="Times New Roman" w:hAnsi="Times New Roman" w:cs="Times New Roman"/>
          <w:b/>
          <w:bCs/>
          <w:sz w:val="24"/>
          <w:szCs w:val="24"/>
        </w:rPr>
        <w:t>wassing2024?</w:t>
      </w:r>
      <w:r w:rsidRPr="00697C79">
        <w:rPr>
          <w:rFonts w:ascii="Times New Roman" w:hAnsi="Times New Roman" w:cs="Times New Roman"/>
          <w:sz w:val="24"/>
          <w:szCs w:val="24"/>
        </w:rPr>
        <w:t xml:space="preserve">). Data were visually inspected for artefacts and arousals which were removed across all channels. Poor quality channels were replaced with an interpolated EEG signal from neighbouring channels using linear mixing, weighted by the squared non-linear distance </w:t>
      </w:r>
      <w:r w:rsidRPr="00697C79">
        <w:rPr>
          <w:rFonts w:ascii="Times New Roman" w:hAnsi="Times New Roman" w:cs="Times New Roman"/>
          <w:i/>
          <w:iCs/>
          <w:sz w:val="24"/>
          <w:szCs w:val="24"/>
        </w:rPr>
        <w:t>on average how many per participant, +-SD)</w:t>
      </w:r>
      <w:r w:rsidRPr="00697C79">
        <w:rPr>
          <w:rFonts w:ascii="Times New Roman" w:hAnsi="Times New Roman" w:cs="Times New Roman"/>
          <w:sz w:val="24"/>
          <w:szCs w:val="24"/>
        </w:rPr>
        <w:t>.</w:t>
      </w:r>
    </w:p>
    <w:p w14:paraId="5895CF82" w14:textId="77777777" w:rsidR="00416811" w:rsidRPr="00697C79" w:rsidRDefault="00000000">
      <w:pPr>
        <w:pStyle w:val="BodyText"/>
        <w:rPr>
          <w:rFonts w:ascii="Times New Roman" w:hAnsi="Times New Roman" w:cs="Times New Roman"/>
          <w:sz w:val="24"/>
          <w:szCs w:val="24"/>
        </w:rPr>
      </w:pPr>
      <w:r w:rsidRPr="00697C79">
        <w:rPr>
          <w:rFonts w:ascii="Times New Roman" w:hAnsi="Times New Roman" w:cs="Times New Roman"/>
          <w:sz w:val="24"/>
          <w:szCs w:val="24"/>
        </w:rPr>
        <w:lastRenderedPageBreak/>
        <w:t>To enhance the local signal detection of each electrode and minimise the influence of the vertex (CZ) electrode, data were re-referenced to a common average signal created through finding the mean global signal across all electrodes.</w:t>
      </w:r>
    </w:p>
    <w:p w14:paraId="06469974" w14:textId="392AC841" w:rsidR="00416811" w:rsidRPr="00697C79" w:rsidRDefault="00000000">
      <w:pPr>
        <w:pStyle w:val="Heading3"/>
        <w:rPr>
          <w:rFonts w:ascii="Times New Roman" w:hAnsi="Times New Roman" w:cs="Times New Roman"/>
          <w:sz w:val="24"/>
          <w:szCs w:val="24"/>
        </w:rPr>
      </w:pPr>
      <w:bookmarkStart w:id="17" w:name="independent-components-analysis"/>
      <w:bookmarkEnd w:id="16"/>
      <w:r w:rsidRPr="00697C79">
        <w:rPr>
          <w:rFonts w:ascii="Times New Roman" w:hAnsi="Times New Roman" w:cs="Times New Roman"/>
          <w:sz w:val="24"/>
          <w:szCs w:val="24"/>
        </w:rPr>
        <w:t xml:space="preserve">Independent </w:t>
      </w:r>
      <w:r w:rsidR="00697C79">
        <w:rPr>
          <w:rFonts w:ascii="Times New Roman" w:hAnsi="Times New Roman" w:cs="Times New Roman"/>
          <w:sz w:val="24"/>
          <w:szCs w:val="24"/>
        </w:rPr>
        <w:t>c</w:t>
      </w:r>
      <w:r w:rsidRPr="00697C79">
        <w:rPr>
          <w:rFonts w:ascii="Times New Roman" w:hAnsi="Times New Roman" w:cs="Times New Roman"/>
          <w:sz w:val="24"/>
          <w:szCs w:val="24"/>
        </w:rPr>
        <w:t xml:space="preserve">omponents </w:t>
      </w:r>
      <w:r w:rsidR="00697C79">
        <w:rPr>
          <w:rFonts w:ascii="Times New Roman" w:hAnsi="Times New Roman" w:cs="Times New Roman"/>
          <w:sz w:val="24"/>
          <w:szCs w:val="24"/>
        </w:rPr>
        <w:t>a</w:t>
      </w:r>
      <w:r w:rsidRPr="00697C79">
        <w:rPr>
          <w:rFonts w:ascii="Times New Roman" w:hAnsi="Times New Roman" w:cs="Times New Roman"/>
          <w:sz w:val="24"/>
          <w:szCs w:val="24"/>
        </w:rPr>
        <w:t>nalysis</w:t>
      </w:r>
    </w:p>
    <w:p w14:paraId="5D79A7D8" w14:textId="7BCC39A2" w:rsidR="00416811" w:rsidRPr="00697C79" w:rsidRDefault="00000000">
      <w:pPr>
        <w:pStyle w:val="FirstParagraph"/>
        <w:rPr>
          <w:rFonts w:ascii="Times New Roman" w:hAnsi="Times New Roman" w:cs="Times New Roman"/>
          <w:sz w:val="24"/>
          <w:szCs w:val="24"/>
        </w:rPr>
      </w:pPr>
      <w:r w:rsidRPr="00697C79">
        <w:rPr>
          <w:rFonts w:ascii="Times New Roman" w:hAnsi="Times New Roman" w:cs="Times New Roman"/>
          <w:sz w:val="24"/>
          <w:szCs w:val="24"/>
        </w:rPr>
        <w:t xml:space="preserve">Following a visual inspection, independent components analysis (ICA) was used to identify and seperate components that are statistically independent from each other. This was done using a semi-automated process using the MATLAB program </w:t>
      </w:r>
      <w:r w:rsidRPr="00697C79">
        <w:rPr>
          <w:rFonts w:ascii="Times New Roman" w:hAnsi="Times New Roman" w:cs="Times New Roman"/>
          <w:i/>
          <w:iCs/>
          <w:sz w:val="24"/>
          <w:szCs w:val="24"/>
        </w:rPr>
        <w:t>ICLabel</w:t>
      </w:r>
      <w:r w:rsidRPr="00697C79">
        <w:rPr>
          <w:rFonts w:ascii="Times New Roman" w:hAnsi="Times New Roman" w:cs="Times New Roman"/>
          <w:sz w:val="24"/>
          <w:szCs w:val="24"/>
        </w:rPr>
        <w:t xml:space="preserve">, which automatically removed components with a weighting of .8 or greater for non-brain activity </w:t>
      </w:r>
      <w:r w:rsidR="00697C79">
        <w:rPr>
          <w:rFonts w:ascii="Times New Roman" w:hAnsi="Times New Roman" w:cs="Times New Roman"/>
          <w:sz w:val="24"/>
          <w:szCs w:val="24"/>
        </w:rPr>
        <w:fldChar w:fldCharType="begin"/>
      </w:r>
      <w:r w:rsidR="00697C79">
        <w:rPr>
          <w:rFonts w:ascii="Times New Roman" w:hAnsi="Times New Roman" w:cs="Times New Roman"/>
          <w:sz w:val="24"/>
          <w:szCs w:val="24"/>
        </w:rPr>
        <w:instrText xml:space="preserve"> ADDIN ZOTERO_ITEM CSL_CITATION {"citationID":"PLlvYPnQ","properties":{"formattedCitation":"(Pion-Tonachini et al., 2019)","plainCitation":"(Pion-Tonachini et al., 2019)","noteIndex":0},"citationItems":[{"id":353,"uris":["http://zotero.org/users/1974936/items/Z8PLXL42"],"itemData":{"id":353,"type":"article-journal","abstract":"The electroencephalogram (EEG) provides a non-invasive, minimally restrictive, and relatively low-cost measure of mesoscale brain dynamics with high temporal resolution. Although signals recorded in parallel by multiple, near-adjacent EEG scalp electrode channels are highly-correlated and combine signals from many different sources, biological and non-biological, independent component analysis (ICA) has been shown to isolate the various source generator processes underlying those recordings. Independent components (IC) found by ICA decomposition can be manually inspected, selected, and interpreted, but doing so requires both time and practice as ICs have no order or intrinsic interpretations and therefore require further study of their properties. Alternatively, sufficiently-accurate automated IC classifiers can be used to classify ICs into broad source categories, speeding the analysis of EEG studies with many subjects and enabling the use of ICA decomposition in near-real-time applications. While many such classifiers have been proposed recently, this work presents the ICLabel project comprised of (1) the ICLabel dataset containing spatiotemporal measures for over 200,000 ICs from more than 6000 EEG recordings and matching component labels for over 6000 of those ICs, all using common average reference, (2) the ICLabel website for collecting crowdsourced IC labels and educating EEG researchers and practitioners about IC interpretation, and (3) the automated ICLabel classifier, freely available for MATLAB. The ICLabel classifier improves upon existing methods in two ways: by improving the accuracy of the computed label estimates and by enhancing its computational efficiency. The classifier outperforms or performs comparably to the previous best publicly available automated IC component classification method for all measured IC categories while computing those labels ten times faster than that classifier as shown by a systematic comparison against other publicly available EEG IC classifiers.","container-title":"NeuroImage","DOI":"10.1016/j.neuroimage.2019.05.026","ISSN":"1053-8119","journalAbbreviation":"NeuroImage","page":"181-197","source":"ScienceDirect","title":"ICLabel: An automated electroencephalographic independent component classifier, dataset, and website","title-short":"ICLabel","volume":"198","author":[{"family":"Pion-Tonachini","given":"Luca"},{"family":"Kreutz-Delgado","given":"Ken"},{"family":"Makeig","given":"Scott"}],"issued":{"date-parts":[["2019",9,1]]},"citation-key":"pion-tonachini2019"}}],"schema":"https://github.com/citation-style-language/schema/raw/master/csl-citation.json"} </w:instrText>
      </w:r>
      <w:r w:rsidR="00697C79">
        <w:rPr>
          <w:rFonts w:ascii="Times New Roman" w:hAnsi="Times New Roman" w:cs="Times New Roman"/>
          <w:sz w:val="24"/>
          <w:szCs w:val="24"/>
        </w:rPr>
        <w:fldChar w:fldCharType="separate"/>
      </w:r>
      <w:r w:rsidR="00697C79">
        <w:rPr>
          <w:rFonts w:ascii="Times New Roman" w:hAnsi="Times New Roman" w:cs="Times New Roman"/>
          <w:noProof/>
          <w:sz w:val="24"/>
          <w:szCs w:val="24"/>
        </w:rPr>
        <w:t>(Pion-Tonachini et al., 2019)</w:t>
      </w:r>
      <w:r w:rsidR="00697C79">
        <w:rPr>
          <w:rFonts w:ascii="Times New Roman" w:hAnsi="Times New Roman" w:cs="Times New Roman"/>
          <w:sz w:val="24"/>
          <w:szCs w:val="24"/>
        </w:rPr>
        <w:fldChar w:fldCharType="end"/>
      </w:r>
      <w:r w:rsidRPr="00697C79">
        <w:rPr>
          <w:rFonts w:ascii="Times New Roman" w:hAnsi="Times New Roman" w:cs="Times New Roman"/>
          <w:sz w:val="24"/>
          <w:szCs w:val="24"/>
        </w:rPr>
        <w:t xml:space="preserve">. Visual inspection was conducted to verify artefact removal and remove any components that did not reach the weighting </w:t>
      </w:r>
      <w:r w:rsidR="00A80725" w:rsidRPr="00697C79">
        <w:rPr>
          <w:rFonts w:ascii="Times New Roman" w:hAnsi="Times New Roman" w:cs="Times New Roman"/>
          <w:sz w:val="24"/>
          <w:szCs w:val="24"/>
        </w:rPr>
        <w:t>threshold but</w:t>
      </w:r>
      <w:r w:rsidRPr="00697C79">
        <w:rPr>
          <w:rFonts w:ascii="Times New Roman" w:hAnsi="Times New Roman" w:cs="Times New Roman"/>
          <w:sz w:val="24"/>
          <w:szCs w:val="24"/>
        </w:rPr>
        <w:t xml:space="preserve"> were visually deemed non-brain activity. Remaining components were </w:t>
      </w:r>
      <w:proofErr w:type="gramStart"/>
      <w:r w:rsidRPr="00697C79">
        <w:rPr>
          <w:rFonts w:ascii="Times New Roman" w:hAnsi="Times New Roman" w:cs="Times New Roman"/>
          <w:sz w:val="24"/>
          <w:szCs w:val="24"/>
        </w:rPr>
        <w:t>back-projected</w:t>
      </w:r>
      <w:proofErr w:type="gramEnd"/>
      <w:r w:rsidRPr="00697C79">
        <w:rPr>
          <w:rFonts w:ascii="Times New Roman" w:hAnsi="Times New Roman" w:cs="Times New Roman"/>
          <w:sz w:val="24"/>
          <w:szCs w:val="24"/>
        </w:rPr>
        <w:t xml:space="preserve"> to the EEG data signal via regression, resulting in a cleaned time series signal.</w:t>
      </w:r>
    </w:p>
    <w:p w14:paraId="61CF0B1C" w14:textId="77777777" w:rsidR="00416811" w:rsidRPr="00697C79" w:rsidRDefault="00000000">
      <w:pPr>
        <w:pStyle w:val="Heading2"/>
        <w:rPr>
          <w:rFonts w:ascii="Times New Roman" w:hAnsi="Times New Roman" w:cs="Times New Roman"/>
          <w:sz w:val="24"/>
          <w:szCs w:val="24"/>
        </w:rPr>
      </w:pPr>
      <w:bookmarkStart w:id="18" w:name="statistical-analysis"/>
      <w:bookmarkEnd w:id="15"/>
      <w:bookmarkEnd w:id="17"/>
      <w:r w:rsidRPr="00697C79">
        <w:rPr>
          <w:rFonts w:ascii="Times New Roman" w:hAnsi="Times New Roman" w:cs="Times New Roman"/>
          <w:sz w:val="24"/>
          <w:szCs w:val="24"/>
        </w:rPr>
        <w:t>Statistical analysis</w:t>
      </w:r>
    </w:p>
    <w:p w14:paraId="4E5A736F" w14:textId="050D0065" w:rsidR="009B26F0" w:rsidRPr="00697C79" w:rsidRDefault="003627C5" w:rsidP="00697C79">
      <w:pPr>
        <w:pStyle w:val="BodyText"/>
        <w:rPr>
          <w:rFonts w:ascii="Times New Roman" w:hAnsi="Times New Roman" w:cs="Times New Roman"/>
          <w:sz w:val="24"/>
          <w:szCs w:val="24"/>
        </w:rPr>
      </w:pPr>
      <w:r w:rsidRPr="00697C79">
        <w:rPr>
          <w:rFonts w:ascii="Times New Roman" w:hAnsi="Times New Roman" w:cs="Times New Roman"/>
          <w:sz w:val="24"/>
          <w:szCs w:val="24"/>
        </w:rPr>
        <w:t xml:space="preserve">Statistical analysis of descriptive measures was done using R version 4.3.2 (R Core Team, Vienna, Austria). </w:t>
      </w:r>
      <w:r w:rsidR="009B26F0" w:rsidRPr="00697C79">
        <w:rPr>
          <w:rFonts w:ascii="Times New Roman" w:hAnsi="Times New Roman" w:cs="Times New Roman"/>
          <w:sz w:val="24"/>
          <w:szCs w:val="24"/>
        </w:rPr>
        <w:t xml:space="preserve">Analyses involving </w:t>
      </w:r>
      <w:r w:rsidRPr="00697C79">
        <w:rPr>
          <w:rFonts w:ascii="Times New Roman" w:hAnsi="Times New Roman" w:cs="Times New Roman"/>
          <w:sz w:val="24"/>
          <w:szCs w:val="24"/>
        </w:rPr>
        <w:t>HD-</w:t>
      </w:r>
      <w:r w:rsidR="009B26F0" w:rsidRPr="00697C79">
        <w:rPr>
          <w:rFonts w:ascii="Times New Roman" w:hAnsi="Times New Roman" w:cs="Times New Roman"/>
          <w:sz w:val="24"/>
          <w:szCs w:val="24"/>
        </w:rPr>
        <w:t>EEG data were run using MATLAB version r2024a (MathWorks, Natick, MA, USA</w:t>
      </w:r>
      <w:r w:rsidRPr="00697C79">
        <w:rPr>
          <w:rFonts w:ascii="Times New Roman" w:hAnsi="Times New Roman" w:cs="Times New Roman"/>
          <w:sz w:val="24"/>
          <w:szCs w:val="24"/>
        </w:rPr>
        <w:t>), using the EEG processor application (</w:t>
      </w:r>
      <w:proofErr w:type="spellStart"/>
      <w:r w:rsidRPr="00697C79">
        <w:rPr>
          <w:rFonts w:ascii="Times New Roman" w:hAnsi="Times New Roman" w:cs="Times New Roman"/>
          <w:sz w:val="24"/>
          <w:szCs w:val="24"/>
        </w:rPr>
        <w:t>Wassing</w:t>
      </w:r>
      <w:proofErr w:type="spellEnd"/>
      <w:r w:rsidRPr="00697C79">
        <w:rPr>
          <w:rFonts w:ascii="Times New Roman" w:hAnsi="Times New Roman" w:cs="Times New Roman"/>
          <w:sz w:val="24"/>
          <w:szCs w:val="24"/>
        </w:rPr>
        <w:t xml:space="preserve">, 2024) with the toolboxes Fieldtrip </w:t>
      </w:r>
      <w:r w:rsidR="00697C79">
        <w:rPr>
          <w:rFonts w:ascii="Times New Roman" w:hAnsi="Times New Roman" w:cs="Times New Roman"/>
          <w:sz w:val="24"/>
          <w:szCs w:val="24"/>
        </w:rPr>
        <w:fldChar w:fldCharType="begin"/>
      </w:r>
      <w:r w:rsidR="00697C79">
        <w:rPr>
          <w:rFonts w:ascii="Times New Roman" w:hAnsi="Times New Roman" w:cs="Times New Roman"/>
          <w:sz w:val="24"/>
          <w:szCs w:val="24"/>
        </w:rPr>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697C79">
        <w:rPr>
          <w:rFonts w:ascii="Times New Roman" w:hAnsi="Times New Roman" w:cs="Times New Roman"/>
          <w:sz w:val="24"/>
          <w:szCs w:val="24"/>
        </w:rPr>
        <w:fldChar w:fldCharType="separate"/>
      </w:r>
      <w:r w:rsidR="00697C79">
        <w:rPr>
          <w:rFonts w:ascii="Times New Roman" w:hAnsi="Times New Roman" w:cs="Times New Roman"/>
          <w:noProof/>
          <w:sz w:val="24"/>
          <w:szCs w:val="24"/>
        </w:rPr>
        <w:t>(Oostenveld et al., 2011)</w:t>
      </w:r>
      <w:r w:rsidR="00697C79">
        <w:rPr>
          <w:rFonts w:ascii="Times New Roman" w:hAnsi="Times New Roman" w:cs="Times New Roman"/>
          <w:sz w:val="24"/>
          <w:szCs w:val="24"/>
        </w:rPr>
        <w:fldChar w:fldCharType="end"/>
      </w:r>
      <w:r w:rsidR="00A80725" w:rsidRPr="00697C79">
        <w:rPr>
          <w:rFonts w:ascii="Times New Roman" w:hAnsi="Times New Roman" w:cs="Times New Roman"/>
          <w:sz w:val="24"/>
          <w:szCs w:val="24"/>
        </w:rPr>
        <w:t xml:space="preserve"> and </w:t>
      </w:r>
      <w:proofErr w:type="spellStart"/>
      <w:r w:rsidRPr="00697C79">
        <w:rPr>
          <w:rFonts w:ascii="Times New Roman" w:hAnsi="Times New Roman" w:cs="Times New Roman"/>
          <w:sz w:val="24"/>
          <w:szCs w:val="24"/>
        </w:rPr>
        <w:t>EEGlab</w:t>
      </w:r>
      <w:proofErr w:type="spellEnd"/>
      <w:r w:rsidRPr="00697C79">
        <w:rPr>
          <w:rFonts w:ascii="Times New Roman" w:hAnsi="Times New Roman" w:cs="Times New Roman"/>
          <w:sz w:val="24"/>
          <w:szCs w:val="24"/>
        </w:rPr>
        <w:t xml:space="preserve"> </w:t>
      </w:r>
      <w:r w:rsidR="00697C79">
        <w:rPr>
          <w:rFonts w:ascii="Times New Roman" w:hAnsi="Times New Roman" w:cs="Times New Roman"/>
          <w:sz w:val="24"/>
          <w:szCs w:val="24"/>
        </w:rPr>
        <w:fldChar w:fldCharType="begin"/>
      </w:r>
      <w:r w:rsidR="00697C79">
        <w:rPr>
          <w:rFonts w:ascii="Times New Roman" w:hAnsi="Times New Roman" w:cs="Times New Roman"/>
          <w:sz w:val="24"/>
          <w:szCs w:val="24"/>
        </w:rPr>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697C79">
        <w:rPr>
          <w:rFonts w:ascii="Times New Roman" w:hAnsi="Times New Roman" w:cs="Times New Roman"/>
          <w:sz w:val="24"/>
          <w:szCs w:val="24"/>
        </w:rPr>
        <w:fldChar w:fldCharType="separate"/>
      </w:r>
      <w:r w:rsidR="00697C79">
        <w:rPr>
          <w:rFonts w:ascii="Times New Roman" w:hAnsi="Times New Roman" w:cs="Times New Roman"/>
          <w:noProof/>
          <w:sz w:val="24"/>
          <w:szCs w:val="24"/>
        </w:rPr>
        <w:t>(Delorme &amp; Makeig, 2004)</w:t>
      </w:r>
      <w:r w:rsidR="00697C79">
        <w:rPr>
          <w:rFonts w:ascii="Times New Roman" w:hAnsi="Times New Roman" w:cs="Times New Roman"/>
          <w:sz w:val="24"/>
          <w:szCs w:val="24"/>
        </w:rPr>
        <w:fldChar w:fldCharType="end"/>
      </w:r>
      <w:r w:rsidRPr="00697C79">
        <w:rPr>
          <w:rFonts w:ascii="Times New Roman" w:hAnsi="Times New Roman" w:cs="Times New Roman"/>
          <w:sz w:val="24"/>
          <w:szCs w:val="24"/>
        </w:rPr>
        <w:t>. Electrodes showing regional differences in EEG activity were analyses using the permutation-based analysis of linear models toolbox (PALM) to control for the potential of Type I errors</w:t>
      </w:r>
      <w:r w:rsidR="00697C79">
        <w:rPr>
          <w:rFonts w:ascii="Times New Roman" w:hAnsi="Times New Roman" w:cs="Times New Roman"/>
          <w:sz w:val="24"/>
          <w:szCs w:val="24"/>
        </w:rPr>
        <w:t xml:space="preserve"> </w:t>
      </w:r>
      <w:r w:rsidR="00697C79">
        <w:rPr>
          <w:rFonts w:ascii="Times New Roman" w:hAnsi="Times New Roman" w:cs="Times New Roman"/>
          <w:sz w:val="24"/>
          <w:szCs w:val="24"/>
        </w:rPr>
        <w:fldChar w:fldCharType="begin"/>
      </w:r>
      <w:r w:rsidR="00697C79">
        <w:rPr>
          <w:rFonts w:ascii="Times New Roman" w:hAnsi="Times New Roman" w:cs="Times New Roman"/>
          <w:sz w:val="24"/>
          <w:szCs w:val="24"/>
        </w:rPr>
        <w:instrText xml:space="preserve"> ADDIN ZOTERO_ITEM CSL_CITATION {"citationID":"xtyujVyN","properties":{"formattedCitation":"(Winkler et al., 2014)","plainCitation":"(Winkler et al., 2014)","noteIndex":0},"citationItems":[{"id":512,"uris":["http://zotero.org/users/1974936/items/SZKYMT4H"],"itemData":{"id":512,"type":"article-journal","abstract":"Permutation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97C79">
        <w:rPr>
          <w:rFonts w:ascii="Times New Roman" w:hAnsi="Times New Roman" w:cs="Times New Roman"/>
          <w:sz w:val="24"/>
          <w:szCs w:val="24"/>
        </w:rPr>
        <w:fldChar w:fldCharType="separate"/>
      </w:r>
      <w:r w:rsidR="00697C79">
        <w:rPr>
          <w:rFonts w:ascii="Times New Roman" w:hAnsi="Times New Roman" w:cs="Times New Roman"/>
          <w:noProof/>
          <w:sz w:val="24"/>
          <w:szCs w:val="24"/>
        </w:rPr>
        <w:t>(Winkler et al., 2014)</w:t>
      </w:r>
      <w:r w:rsidR="00697C79">
        <w:rPr>
          <w:rFonts w:ascii="Times New Roman" w:hAnsi="Times New Roman" w:cs="Times New Roman"/>
          <w:sz w:val="24"/>
          <w:szCs w:val="24"/>
        </w:rPr>
        <w:fldChar w:fldCharType="end"/>
      </w:r>
      <w:r w:rsidR="00697C79">
        <w:rPr>
          <w:rFonts w:ascii="Times New Roman" w:hAnsi="Times New Roman" w:cs="Times New Roman"/>
          <w:sz w:val="24"/>
          <w:szCs w:val="24"/>
        </w:rPr>
        <w:t xml:space="preserve">. </w:t>
      </w:r>
      <w:r w:rsidRPr="00697C79">
        <w:rPr>
          <w:rFonts w:ascii="Times New Roman" w:hAnsi="Times New Roman" w:cs="Times New Roman"/>
          <w:sz w:val="24"/>
          <w:szCs w:val="24"/>
        </w:rPr>
        <w:t>This involved using 10 000 random shuffles of the data to build a reference distribution of cluster sizes that occur due to chance, which was then used to compare the found cluster size against (</w:t>
      </w:r>
      <w:r w:rsidRPr="00697C79">
        <w:rPr>
          <w:rFonts w:ascii="Times New Roman" w:hAnsi="Times New Roman" w:cs="Times New Roman"/>
          <w:i/>
          <w:iCs/>
          <w:sz w:val="24"/>
          <w:szCs w:val="24"/>
        </w:rPr>
        <w:t>p</w:t>
      </w:r>
      <w:r w:rsidRPr="00697C79">
        <w:rPr>
          <w:rFonts w:ascii="Times New Roman" w:hAnsi="Times New Roman" w:cs="Times New Roman"/>
          <w:sz w:val="24"/>
          <w:szCs w:val="24"/>
        </w:rPr>
        <w:t xml:space="preserve"> &lt; .05). Blocks were permuted as whole-blocks and within-blocks.</w:t>
      </w:r>
      <w:r w:rsidR="00697C79">
        <w:rPr>
          <w:rFonts w:ascii="Times New Roman" w:hAnsi="Times New Roman" w:cs="Times New Roman"/>
          <w:sz w:val="24"/>
          <w:szCs w:val="24"/>
        </w:rPr>
        <w:t xml:space="preserve"> </w:t>
      </w:r>
      <w:r w:rsidR="00697C79" w:rsidRPr="00697C79">
        <w:rPr>
          <w:rFonts w:ascii="Times New Roman" w:hAnsi="Times New Roman" w:cs="Times New Roman"/>
          <w:sz w:val="24"/>
          <w:szCs w:val="24"/>
        </w:rPr>
        <w:t xml:space="preserve">Topographical high-density EEG analysis was conducted on 178 scalp channels after removal of neck, face, and forehead channels. </w:t>
      </w:r>
    </w:p>
    <w:p w14:paraId="57B1B5DA" w14:textId="5ED4C84E" w:rsidR="00416811" w:rsidRPr="00697C79" w:rsidRDefault="00000000">
      <w:pPr>
        <w:pStyle w:val="BodyText"/>
        <w:rPr>
          <w:rFonts w:ascii="Times New Roman" w:hAnsi="Times New Roman" w:cs="Times New Roman"/>
          <w:sz w:val="24"/>
          <w:szCs w:val="24"/>
        </w:rPr>
      </w:pPr>
      <w:r w:rsidRPr="00697C79">
        <w:rPr>
          <w:rFonts w:ascii="Times New Roman" w:hAnsi="Times New Roman" w:cs="Times New Roman"/>
          <w:sz w:val="24"/>
          <w:szCs w:val="24"/>
        </w:rPr>
        <w:lastRenderedPageBreak/>
        <w:t>One-way analysis of variance (ANOVA) was calculated for group differences in categorical variables in demographic variables, survey response meaures, sleep macro-architecture, and KSS scores to assess for significant differences (</w:t>
      </w:r>
      <w:r w:rsidRPr="00697C79">
        <w:rPr>
          <w:rFonts w:ascii="Times New Roman" w:hAnsi="Times New Roman" w:cs="Times New Roman"/>
          <w:i/>
          <w:iCs/>
          <w:sz w:val="24"/>
          <w:szCs w:val="24"/>
        </w:rPr>
        <w:t>p</w:t>
      </w:r>
      <w:r w:rsidRPr="00697C79">
        <w:rPr>
          <w:rFonts w:ascii="Times New Roman" w:hAnsi="Times New Roman" w:cs="Times New Roman"/>
          <w:sz w:val="24"/>
          <w:szCs w:val="24"/>
        </w:rPr>
        <w:t xml:space="preserve"> &lt; .05) between groups. The normality of the distribution and outliers was conducted using Q-Q Plots, Shapiro-Wilk normality tests, and visual inspections of histograms.</w:t>
      </w:r>
      <w:r w:rsidR="00697C79">
        <w:rPr>
          <w:rFonts w:ascii="Times New Roman" w:hAnsi="Times New Roman" w:cs="Times New Roman"/>
          <w:sz w:val="24"/>
          <w:szCs w:val="24"/>
        </w:rPr>
        <w:t xml:space="preserve"> </w:t>
      </w:r>
    </w:p>
    <w:p w14:paraId="6767CE0B" w14:textId="77777777" w:rsidR="00697C79" w:rsidRDefault="00697C79" w:rsidP="004551A5">
      <w:pPr>
        <w:pStyle w:val="Heading1"/>
        <w:rPr>
          <w:rFonts w:ascii="Times New Roman" w:hAnsi="Times New Roman" w:cs="Times New Roman"/>
          <w:sz w:val="24"/>
          <w:szCs w:val="24"/>
        </w:rPr>
        <w:sectPr w:rsidR="00697C79" w:rsidSect="00A80725">
          <w:pgSz w:w="11906" w:h="16838"/>
          <w:pgMar w:top="1418" w:right="1418" w:bottom="1418" w:left="1418" w:header="720" w:footer="720" w:gutter="0"/>
          <w:cols w:space="720"/>
          <w:docGrid w:linePitch="326"/>
        </w:sectPr>
      </w:pPr>
      <w:bookmarkStart w:id="19" w:name="_Toc176258837"/>
      <w:bookmarkEnd w:id="0"/>
      <w:bookmarkEnd w:id="18"/>
    </w:p>
    <w:p w14:paraId="1726F832" w14:textId="77777777" w:rsidR="004551A5" w:rsidRPr="00697C79" w:rsidRDefault="004551A5" w:rsidP="004551A5">
      <w:pPr>
        <w:pStyle w:val="Heading1"/>
        <w:rPr>
          <w:rFonts w:ascii="Times New Roman" w:hAnsi="Times New Roman" w:cs="Times New Roman"/>
          <w:sz w:val="24"/>
          <w:szCs w:val="24"/>
        </w:rPr>
      </w:pPr>
      <w:r w:rsidRPr="00697C79">
        <w:rPr>
          <w:rFonts w:ascii="Times New Roman" w:hAnsi="Times New Roman" w:cs="Times New Roman"/>
          <w:sz w:val="24"/>
          <w:szCs w:val="24"/>
        </w:rPr>
        <w:t>Results</w:t>
      </w:r>
      <w:bookmarkEnd w:id="19"/>
    </w:p>
    <w:p w14:paraId="1299E652" w14:textId="0B876DA7" w:rsidR="0024544F" w:rsidRPr="00697C79" w:rsidRDefault="004551A5" w:rsidP="0024544F">
      <w:pPr>
        <w:pStyle w:val="Heading2"/>
        <w:rPr>
          <w:rFonts w:ascii="Times New Roman" w:hAnsi="Times New Roman" w:cs="Times New Roman"/>
          <w:sz w:val="24"/>
          <w:szCs w:val="24"/>
        </w:rPr>
      </w:pPr>
      <w:bookmarkStart w:id="20" w:name="_Toc176258838"/>
      <w:bookmarkStart w:id="21" w:name="participants-1"/>
      <w:r w:rsidRPr="00697C79">
        <w:rPr>
          <w:rFonts w:ascii="Times New Roman" w:hAnsi="Times New Roman" w:cs="Times New Roman"/>
          <w:sz w:val="24"/>
          <w:szCs w:val="24"/>
        </w:rPr>
        <w:t>Participants</w:t>
      </w:r>
      <w:bookmarkEnd w:id="20"/>
    </w:p>
    <w:p w14:paraId="1AB43A9E" w14:textId="789E127B" w:rsidR="0024544F" w:rsidRPr="00697C79" w:rsidRDefault="0024544F" w:rsidP="0024544F">
      <w:pPr>
        <w:pStyle w:val="BodyText"/>
        <w:rPr>
          <w:rFonts w:ascii="Times New Roman" w:hAnsi="Times New Roman" w:cs="Times New Roman"/>
          <w:sz w:val="24"/>
          <w:szCs w:val="24"/>
        </w:rPr>
      </w:pPr>
      <w:r w:rsidRPr="00697C79">
        <w:rPr>
          <w:rFonts w:ascii="Times New Roman" w:hAnsi="Times New Roman" w:cs="Times New Roman"/>
          <w:sz w:val="24"/>
          <w:szCs w:val="24"/>
        </w:rPr>
        <w:t>964 participants completed the online expression of interest questionnaire, with 352 (36.5%) deemed eligible for participation. Of these, 169 (17.5%) were unable to be contacted or did not respond to a follow up email. 180 participants proceeded to pre-screening. 145 completers were excluded from participation during the pre-screening and screening visits, with 44 being excluded for medication use and 54 being excluded due to having to age or sex match.</w:t>
      </w:r>
      <w:r w:rsidR="00A9345A" w:rsidRPr="00697C79">
        <w:rPr>
          <w:rFonts w:ascii="Times New Roman" w:hAnsi="Times New Roman" w:cs="Times New Roman"/>
          <w:sz w:val="24"/>
          <w:szCs w:val="24"/>
        </w:rPr>
        <w:t xml:space="preserve"> A final sample of 33 participants </w:t>
      </w:r>
      <w:r w:rsidR="003627C5" w:rsidRPr="00697C79">
        <w:rPr>
          <w:rFonts w:ascii="Times New Roman" w:hAnsi="Times New Roman" w:cs="Times New Roman"/>
          <w:sz w:val="24"/>
          <w:szCs w:val="24"/>
        </w:rPr>
        <w:t>enrolled</w:t>
      </w:r>
      <w:r w:rsidR="001B15E3" w:rsidRPr="00697C79">
        <w:rPr>
          <w:rFonts w:ascii="Times New Roman" w:hAnsi="Times New Roman" w:cs="Times New Roman"/>
          <w:sz w:val="24"/>
          <w:szCs w:val="24"/>
        </w:rPr>
        <w:t xml:space="preserve"> </w:t>
      </w:r>
      <w:r w:rsidR="003627C5" w:rsidRPr="00697C79">
        <w:rPr>
          <w:rFonts w:ascii="Times New Roman" w:hAnsi="Times New Roman" w:cs="Times New Roman"/>
          <w:sz w:val="24"/>
          <w:szCs w:val="24"/>
        </w:rPr>
        <w:t xml:space="preserve">and </w:t>
      </w:r>
      <w:r w:rsidR="001B15E3" w:rsidRPr="00697C79">
        <w:rPr>
          <w:rFonts w:ascii="Times New Roman" w:hAnsi="Times New Roman" w:cs="Times New Roman"/>
          <w:sz w:val="24"/>
          <w:szCs w:val="24"/>
        </w:rPr>
        <w:t xml:space="preserve">completed the </w:t>
      </w:r>
      <w:r w:rsidR="003627C5" w:rsidRPr="00697C79">
        <w:rPr>
          <w:rFonts w:ascii="Times New Roman" w:hAnsi="Times New Roman" w:cs="Times New Roman"/>
          <w:sz w:val="24"/>
          <w:szCs w:val="24"/>
        </w:rPr>
        <w:t>study and</w:t>
      </w:r>
      <w:r w:rsidR="001B15E3" w:rsidRPr="00697C79">
        <w:rPr>
          <w:rFonts w:ascii="Times New Roman" w:hAnsi="Times New Roman" w:cs="Times New Roman"/>
          <w:sz w:val="24"/>
          <w:szCs w:val="24"/>
        </w:rPr>
        <w:t xml:space="preserve"> were included in the final sample </w:t>
      </w:r>
      <w:r w:rsidR="00A9345A" w:rsidRPr="00697C79">
        <w:rPr>
          <w:rFonts w:ascii="Times New Roman" w:hAnsi="Times New Roman" w:cs="Times New Roman"/>
          <w:sz w:val="24"/>
          <w:szCs w:val="24"/>
        </w:rPr>
        <w:t xml:space="preserve">(13 NRS; 11 ID; 9 Control). </w:t>
      </w:r>
      <w:r w:rsidR="00743A6F" w:rsidRPr="00697C79">
        <w:rPr>
          <w:rFonts w:ascii="Times New Roman" w:hAnsi="Times New Roman" w:cs="Times New Roman"/>
          <w:sz w:val="24"/>
          <w:szCs w:val="24"/>
        </w:rPr>
        <w:t xml:space="preserve">Two control participants were not included in analysis of sleep </w:t>
      </w:r>
      <w:proofErr w:type="spellStart"/>
      <w:r w:rsidR="00743A6F" w:rsidRPr="00697C79">
        <w:rPr>
          <w:rFonts w:ascii="Times New Roman" w:hAnsi="Times New Roman" w:cs="Times New Roman"/>
          <w:sz w:val="24"/>
          <w:szCs w:val="24"/>
        </w:rPr>
        <w:t>macroarchitecture</w:t>
      </w:r>
      <w:proofErr w:type="spellEnd"/>
      <w:r w:rsidR="00743A6F" w:rsidRPr="00697C79">
        <w:rPr>
          <w:rFonts w:ascii="Times New Roman" w:hAnsi="Times New Roman" w:cs="Times New Roman"/>
          <w:sz w:val="24"/>
          <w:szCs w:val="24"/>
        </w:rPr>
        <w:t xml:space="preserve"> characteristics due to </w:t>
      </w:r>
      <w:r w:rsidR="001B15E3" w:rsidRPr="00697C79">
        <w:rPr>
          <w:rFonts w:ascii="Times New Roman" w:hAnsi="Times New Roman" w:cs="Times New Roman"/>
          <w:sz w:val="24"/>
          <w:szCs w:val="24"/>
        </w:rPr>
        <w:t>missing data</w:t>
      </w:r>
      <w:r w:rsidR="00743A6F" w:rsidRPr="00697C79">
        <w:rPr>
          <w:rFonts w:ascii="Times New Roman" w:hAnsi="Times New Roman" w:cs="Times New Roman"/>
          <w:sz w:val="24"/>
          <w:szCs w:val="24"/>
        </w:rPr>
        <w:t xml:space="preserve">. </w:t>
      </w:r>
      <w:r w:rsidR="00A9345A" w:rsidRPr="00697C79">
        <w:rPr>
          <w:rFonts w:ascii="Times New Roman" w:hAnsi="Times New Roman" w:cs="Times New Roman"/>
          <w:sz w:val="24"/>
          <w:szCs w:val="24"/>
        </w:rPr>
        <w:t>Participant demographic and survey response details are provided in Table 1</w:t>
      </w:r>
      <w:r w:rsidR="00743A6F" w:rsidRPr="00697C79">
        <w:rPr>
          <w:rFonts w:ascii="Times New Roman" w:hAnsi="Times New Roman" w:cs="Times New Roman"/>
          <w:sz w:val="24"/>
          <w:szCs w:val="24"/>
        </w:rPr>
        <w:t xml:space="preserve"> and sleep </w:t>
      </w:r>
      <w:proofErr w:type="spellStart"/>
      <w:r w:rsidR="00743A6F" w:rsidRPr="00697C79">
        <w:rPr>
          <w:rFonts w:ascii="Times New Roman" w:hAnsi="Times New Roman" w:cs="Times New Roman"/>
          <w:sz w:val="24"/>
          <w:szCs w:val="24"/>
        </w:rPr>
        <w:t>macroarchitecture</w:t>
      </w:r>
      <w:proofErr w:type="spellEnd"/>
      <w:r w:rsidR="00743A6F" w:rsidRPr="00697C79">
        <w:rPr>
          <w:rFonts w:ascii="Times New Roman" w:hAnsi="Times New Roman" w:cs="Times New Roman"/>
          <w:sz w:val="24"/>
          <w:szCs w:val="24"/>
        </w:rPr>
        <w:t xml:space="preserve"> data are provided in Table 2. </w:t>
      </w:r>
    </w:p>
    <w:p w14:paraId="6DC90E60" w14:textId="2161D12E" w:rsidR="00743A6F" w:rsidRPr="00697C79" w:rsidRDefault="00743A6F" w:rsidP="009A3C16">
      <w:pPr>
        <w:pStyle w:val="BodyText"/>
        <w:rPr>
          <w:rFonts w:ascii="Times New Roman" w:hAnsi="Times New Roman" w:cs="Times New Roman"/>
          <w:sz w:val="24"/>
          <w:szCs w:val="24"/>
        </w:rPr>
      </w:pPr>
      <w:r w:rsidRPr="00697C79">
        <w:rPr>
          <w:rFonts w:ascii="Times New Roman" w:hAnsi="Times New Roman" w:cs="Times New Roman"/>
          <w:sz w:val="24"/>
          <w:szCs w:val="24"/>
        </w:rPr>
        <w:t>Participants</w:t>
      </w:r>
      <w:r w:rsidR="001B15E3" w:rsidRPr="00697C79">
        <w:rPr>
          <w:rFonts w:ascii="Times New Roman" w:hAnsi="Times New Roman" w:cs="Times New Roman"/>
          <w:sz w:val="24"/>
          <w:szCs w:val="24"/>
        </w:rPr>
        <w:t xml:space="preserve"> in the ID group had on average the lowest quality sleep (PSQI: 12.22, SD 3.45)</w:t>
      </w:r>
      <w:r w:rsidR="009A3C16" w:rsidRPr="00697C79">
        <w:rPr>
          <w:rFonts w:ascii="Times New Roman" w:hAnsi="Times New Roman" w:cs="Times New Roman"/>
          <w:sz w:val="24"/>
          <w:szCs w:val="24"/>
        </w:rPr>
        <w:t xml:space="preserve"> and</w:t>
      </w:r>
      <w:r w:rsidR="001B15E3" w:rsidRPr="00697C79">
        <w:rPr>
          <w:rFonts w:ascii="Times New Roman" w:hAnsi="Times New Roman" w:cs="Times New Roman"/>
          <w:sz w:val="24"/>
          <w:szCs w:val="24"/>
        </w:rPr>
        <w:t xml:space="preserve"> </w:t>
      </w:r>
      <w:r w:rsidR="008F56D9" w:rsidRPr="00697C79">
        <w:rPr>
          <w:rFonts w:ascii="Times New Roman" w:hAnsi="Times New Roman" w:cs="Times New Roman"/>
          <w:sz w:val="24"/>
          <w:szCs w:val="24"/>
        </w:rPr>
        <w:t>moderate severity clinical insomnia</w:t>
      </w:r>
      <w:r w:rsidR="009A3C16" w:rsidRPr="00697C79">
        <w:rPr>
          <w:rFonts w:ascii="Times New Roman" w:hAnsi="Times New Roman" w:cs="Times New Roman"/>
          <w:sz w:val="24"/>
          <w:szCs w:val="24"/>
        </w:rPr>
        <w:t xml:space="preserve"> symptoms</w:t>
      </w:r>
      <w:r w:rsidR="008F56D9" w:rsidRPr="00697C79">
        <w:rPr>
          <w:rFonts w:ascii="Times New Roman" w:hAnsi="Times New Roman" w:cs="Times New Roman"/>
          <w:sz w:val="24"/>
          <w:szCs w:val="24"/>
        </w:rPr>
        <w:t xml:space="preserve"> (ISI: 17.64, SD 3.20)</w:t>
      </w:r>
      <w:r w:rsidR="009A3C16" w:rsidRPr="00697C79">
        <w:rPr>
          <w:rFonts w:ascii="Times New Roman" w:hAnsi="Times New Roman" w:cs="Times New Roman"/>
          <w:sz w:val="24"/>
          <w:szCs w:val="24"/>
        </w:rPr>
        <w:t xml:space="preserve">. Participants in the NRS group had poor quality sleep (PSQI: 8.62, SD 1.45) and subthreshold insomnia symptoms (ISI: 12.26, SD 4.37). The control group had good quality sleep (PSQI: 3.88, SD 1.55) and no clinically significant insomnia symptoms (ISI: 2.44, SD 1.59). All groups </w:t>
      </w:r>
      <w:r w:rsidR="00983BDD" w:rsidRPr="00697C79">
        <w:rPr>
          <w:rFonts w:ascii="Times New Roman" w:hAnsi="Times New Roman" w:cs="Times New Roman"/>
          <w:sz w:val="24"/>
          <w:szCs w:val="24"/>
        </w:rPr>
        <w:t xml:space="preserve">did not have clinically significant daytime fatigue (FFS: </w:t>
      </w:r>
      <w:r w:rsidR="009A3C16" w:rsidRPr="00697C79">
        <w:rPr>
          <w:rFonts w:ascii="Times New Roman" w:hAnsi="Times New Roman" w:cs="Times New Roman"/>
          <w:sz w:val="24"/>
          <w:szCs w:val="24"/>
        </w:rPr>
        <w:t xml:space="preserve">ID = </w:t>
      </w:r>
      <w:r w:rsidR="00983BDD" w:rsidRPr="00697C79">
        <w:rPr>
          <w:rFonts w:ascii="Times New Roman" w:hAnsi="Times New Roman" w:cs="Times New Roman"/>
          <w:sz w:val="24"/>
          <w:szCs w:val="24"/>
        </w:rPr>
        <w:t xml:space="preserve">11.36; </w:t>
      </w:r>
      <w:r w:rsidR="009A3C16" w:rsidRPr="00697C79">
        <w:rPr>
          <w:rFonts w:ascii="Times New Roman" w:hAnsi="Times New Roman" w:cs="Times New Roman"/>
          <w:sz w:val="24"/>
          <w:szCs w:val="24"/>
        </w:rPr>
        <w:t>NRS = 9.77; CTL = 3.89</w:t>
      </w:r>
      <w:r w:rsidR="00983BDD" w:rsidRPr="00697C79">
        <w:rPr>
          <w:rFonts w:ascii="Times New Roman" w:hAnsi="Times New Roman" w:cs="Times New Roman"/>
          <w:sz w:val="24"/>
          <w:szCs w:val="24"/>
        </w:rPr>
        <w:t xml:space="preserve">) or </w:t>
      </w:r>
      <w:r w:rsidR="009A3C16" w:rsidRPr="00697C79">
        <w:rPr>
          <w:rFonts w:ascii="Times New Roman" w:hAnsi="Times New Roman" w:cs="Times New Roman"/>
          <w:sz w:val="24"/>
          <w:szCs w:val="24"/>
        </w:rPr>
        <w:t xml:space="preserve">excessive daytime sleepiness (ESS: ID = 6.67; NRS = 5.00; CTL = 4.11). </w:t>
      </w:r>
    </w:p>
    <w:p w14:paraId="05C517CF" w14:textId="5D40EDDD" w:rsidR="004551A5" w:rsidRPr="00697C79" w:rsidRDefault="004551A5" w:rsidP="003627C5">
      <w:pPr>
        <w:pStyle w:val="BodyText"/>
        <w:rPr>
          <w:rFonts w:ascii="Times New Roman" w:hAnsi="Times New Roman" w:cs="Times New Roman"/>
          <w:sz w:val="24"/>
          <w:szCs w:val="24"/>
        </w:rPr>
      </w:pPr>
      <w:bookmarkStart w:id="22" w:name="descriptives"/>
      <w:bookmarkEnd w:id="21"/>
    </w:p>
    <w:p w14:paraId="0C1013F1" w14:textId="77777777" w:rsidR="00697C79" w:rsidRDefault="00697C79" w:rsidP="003627C5">
      <w:pPr>
        <w:pStyle w:val="BodyText"/>
        <w:ind w:firstLine="0"/>
        <w:rPr>
          <w:rFonts w:ascii="Times New Roman" w:hAnsi="Times New Roman" w:cs="Times New Roman"/>
          <w:b/>
          <w:bCs/>
          <w:sz w:val="24"/>
          <w:szCs w:val="24"/>
          <w:lang w:val="en-AU"/>
        </w:rPr>
        <w:sectPr w:rsidR="00697C79" w:rsidSect="00697C79">
          <w:type w:val="continuous"/>
          <w:pgSz w:w="11906" w:h="16838"/>
          <w:pgMar w:top="1418" w:right="1418" w:bottom="1418" w:left="1418" w:header="720" w:footer="720" w:gutter="0"/>
          <w:cols w:space="720"/>
          <w:docGrid w:linePitch="326"/>
        </w:sect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E82297" w:rsidRPr="00697C79" w14:paraId="7D2B3A37" w14:textId="7E581F6D" w:rsidTr="009B26F0">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4CEFEAC5" w14:textId="77777777" w:rsidR="00E82297" w:rsidRPr="00697C79" w:rsidRDefault="00E82297" w:rsidP="003627C5">
            <w:pPr>
              <w:pStyle w:val="BodyText"/>
              <w:ind w:firstLine="0"/>
              <w:rPr>
                <w:rFonts w:ascii="Times New Roman" w:hAnsi="Times New Roman" w:cs="Times New Roman"/>
                <w:b/>
                <w:bCs/>
                <w:sz w:val="24"/>
                <w:szCs w:val="24"/>
                <w:lang w:val="en-AU"/>
              </w:rPr>
            </w:pPr>
            <w:r w:rsidRPr="00697C79">
              <w:rPr>
                <w:rFonts w:ascii="Times New Roman" w:hAnsi="Times New Roman" w:cs="Times New Roman"/>
                <w:b/>
                <w:bCs/>
                <w:sz w:val="24"/>
                <w:szCs w:val="24"/>
                <w:lang w:val="en-AU"/>
              </w:rPr>
              <w:lastRenderedPageBreak/>
              <w:t>Table 1</w:t>
            </w:r>
          </w:p>
          <w:p w14:paraId="599DE642" w14:textId="6FF30956" w:rsidR="00E82297" w:rsidRPr="00697C79" w:rsidRDefault="00E82297" w:rsidP="003627C5">
            <w:pPr>
              <w:pStyle w:val="BodyText"/>
              <w:ind w:firstLine="0"/>
              <w:rPr>
                <w:rFonts w:ascii="Times New Roman" w:hAnsi="Times New Roman" w:cs="Times New Roman"/>
                <w:i/>
                <w:iCs/>
                <w:sz w:val="24"/>
                <w:szCs w:val="24"/>
                <w:lang w:val="en-AU"/>
              </w:rPr>
            </w:pPr>
            <w:r w:rsidRPr="00697C79">
              <w:rPr>
                <w:rFonts w:ascii="Times New Roman" w:hAnsi="Times New Roman" w:cs="Times New Roman"/>
                <w:i/>
                <w:iCs/>
                <w:sz w:val="24"/>
                <w:szCs w:val="24"/>
                <w:lang w:val="en-AU"/>
              </w:rPr>
              <w:t>Means, Standard Deviations, and One-Way Analyses of Variance for Demographic Questions by Group</w:t>
            </w:r>
            <w:r w:rsidRPr="00697C79">
              <w:rPr>
                <w:rFonts w:ascii="Times New Roman" w:hAnsi="Times New Roman" w:cs="Times New Roman"/>
                <w:i/>
                <w:iCs/>
                <w:sz w:val="24"/>
                <w:szCs w:val="24"/>
              </w:rPr>
              <w:t xml:space="preserve"> </w:t>
            </w:r>
          </w:p>
          <w:tbl>
            <w:tblPr>
              <w:tblStyle w:val="TableGrid"/>
              <w:tblW w:w="9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2022"/>
              <w:gridCol w:w="784"/>
            </w:tblGrid>
            <w:tr w:rsidR="00AB0111" w:rsidRPr="00697C79" w14:paraId="1B089E71" w14:textId="77777777" w:rsidTr="00AB0111">
              <w:trPr>
                <w:gridAfter w:val="1"/>
                <w:wAfter w:w="784" w:type="dxa"/>
                <w:trHeight w:val="302"/>
              </w:trPr>
              <w:tc>
                <w:tcPr>
                  <w:tcW w:w="2142" w:type="dxa"/>
                  <w:vMerge w:val="restart"/>
                  <w:tcBorders>
                    <w:top w:val="single" w:sz="8" w:space="0" w:color="auto"/>
                  </w:tcBorders>
                </w:tcPr>
                <w:p w14:paraId="47FB5FCE" w14:textId="3F30F12C" w:rsidR="00AB0111" w:rsidRPr="00697C79" w:rsidRDefault="00AB0111" w:rsidP="00E82297">
                  <w:pPr>
                    <w:jc w:val="center"/>
                    <w:rPr>
                      <w:rFonts w:ascii="Times New Roman" w:hAnsi="Times New Roman" w:cs="Times New Roman"/>
                    </w:rPr>
                  </w:pPr>
                  <w:r w:rsidRPr="00697C79">
                    <w:rPr>
                      <w:rFonts w:ascii="Times New Roman" w:hAnsi="Times New Roman" w:cs="Times New Roman"/>
                    </w:rPr>
                    <w:t>Measure</w:t>
                  </w:r>
                </w:p>
              </w:tc>
              <w:tc>
                <w:tcPr>
                  <w:tcW w:w="1594" w:type="dxa"/>
                  <w:gridSpan w:val="2"/>
                  <w:tcBorders>
                    <w:top w:val="single" w:sz="8" w:space="0" w:color="auto"/>
                    <w:bottom w:val="single" w:sz="8" w:space="0" w:color="auto"/>
                  </w:tcBorders>
                </w:tcPr>
                <w:p w14:paraId="1197468B" w14:textId="04DDC909" w:rsidR="00AB0111" w:rsidRPr="00697C79" w:rsidRDefault="00AB0111" w:rsidP="00E82297">
                  <w:pPr>
                    <w:jc w:val="center"/>
                    <w:rPr>
                      <w:rFonts w:ascii="Times New Roman" w:hAnsi="Times New Roman" w:cs="Times New Roman"/>
                    </w:rPr>
                  </w:pPr>
                  <w:r w:rsidRPr="00697C79">
                    <w:rPr>
                      <w:rFonts w:ascii="Times New Roman" w:hAnsi="Times New Roman" w:cs="Times New Roman"/>
                    </w:rPr>
                    <w:t xml:space="preserve">ID </w:t>
                  </w:r>
                </w:p>
              </w:tc>
              <w:tc>
                <w:tcPr>
                  <w:tcW w:w="1594" w:type="dxa"/>
                  <w:gridSpan w:val="2"/>
                  <w:tcBorders>
                    <w:top w:val="single" w:sz="8" w:space="0" w:color="auto"/>
                    <w:bottom w:val="single" w:sz="8" w:space="0" w:color="auto"/>
                  </w:tcBorders>
                </w:tcPr>
                <w:p w14:paraId="7379FAC4" w14:textId="49F9C6AC" w:rsidR="00AB0111" w:rsidRPr="00697C79" w:rsidRDefault="00AB0111" w:rsidP="00E82297">
                  <w:pPr>
                    <w:jc w:val="center"/>
                    <w:rPr>
                      <w:rFonts w:ascii="Times New Roman" w:hAnsi="Times New Roman" w:cs="Times New Roman"/>
                    </w:rPr>
                  </w:pPr>
                  <w:r w:rsidRPr="00697C79">
                    <w:rPr>
                      <w:rFonts w:ascii="Times New Roman" w:hAnsi="Times New Roman" w:cs="Times New Roman"/>
                    </w:rPr>
                    <w:t>NRS</w:t>
                  </w:r>
                </w:p>
              </w:tc>
              <w:tc>
                <w:tcPr>
                  <w:tcW w:w="1594" w:type="dxa"/>
                  <w:gridSpan w:val="2"/>
                  <w:tcBorders>
                    <w:top w:val="single" w:sz="8" w:space="0" w:color="auto"/>
                    <w:bottom w:val="single" w:sz="8" w:space="0" w:color="auto"/>
                  </w:tcBorders>
                </w:tcPr>
                <w:p w14:paraId="29961ADB" w14:textId="3AB29423" w:rsidR="00AB0111" w:rsidRPr="00697C79" w:rsidRDefault="00AB0111" w:rsidP="00E82297">
                  <w:pPr>
                    <w:jc w:val="center"/>
                    <w:rPr>
                      <w:rFonts w:ascii="Times New Roman" w:hAnsi="Times New Roman" w:cs="Times New Roman"/>
                    </w:rPr>
                  </w:pPr>
                  <w:r w:rsidRPr="00697C79">
                    <w:rPr>
                      <w:rFonts w:ascii="Times New Roman" w:hAnsi="Times New Roman" w:cs="Times New Roman"/>
                    </w:rPr>
                    <w:t>Control</w:t>
                  </w:r>
                </w:p>
              </w:tc>
              <w:tc>
                <w:tcPr>
                  <w:tcW w:w="2022" w:type="dxa"/>
                  <w:vMerge w:val="restart"/>
                  <w:tcBorders>
                    <w:top w:val="single" w:sz="8" w:space="0" w:color="auto"/>
                  </w:tcBorders>
                </w:tcPr>
                <w:p w14:paraId="7E90FB60" w14:textId="4968C581" w:rsidR="00AB0111" w:rsidRPr="00697C79" w:rsidRDefault="00AB0111" w:rsidP="00E82297">
                  <w:pPr>
                    <w:jc w:val="center"/>
                    <w:rPr>
                      <w:rFonts w:ascii="Times New Roman" w:hAnsi="Times New Roman" w:cs="Times New Roman"/>
                      <w:i/>
                      <w:iCs/>
                    </w:rPr>
                  </w:pPr>
                  <w:r w:rsidRPr="00697C79">
                    <w:rPr>
                      <w:rFonts w:ascii="Times New Roman" w:hAnsi="Times New Roman" w:cs="Times New Roman"/>
                      <w:i/>
                      <w:iCs/>
                    </w:rPr>
                    <w:t>p</w:t>
                  </w:r>
                </w:p>
              </w:tc>
            </w:tr>
            <w:tr w:rsidR="00AB0111" w:rsidRPr="00697C79" w14:paraId="500EF8F1" w14:textId="77777777" w:rsidTr="00AB0111">
              <w:trPr>
                <w:gridAfter w:val="1"/>
                <w:wAfter w:w="784" w:type="dxa"/>
                <w:trHeight w:val="149"/>
              </w:trPr>
              <w:tc>
                <w:tcPr>
                  <w:tcW w:w="2142" w:type="dxa"/>
                  <w:vMerge/>
                  <w:tcBorders>
                    <w:bottom w:val="single" w:sz="8" w:space="0" w:color="auto"/>
                  </w:tcBorders>
                </w:tcPr>
                <w:p w14:paraId="34B3259A" w14:textId="77777777" w:rsidR="00AB0111" w:rsidRPr="00697C79" w:rsidRDefault="00AB0111" w:rsidP="00E82297">
                  <w:pPr>
                    <w:ind w:left="360" w:hanging="360"/>
                    <w:rPr>
                      <w:rFonts w:ascii="Times New Roman" w:hAnsi="Times New Roman" w:cs="Times New Roman"/>
                    </w:rPr>
                  </w:pPr>
                </w:p>
              </w:tc>
              <w:tc>
                <w:tcPr>
                  <w:tcW w:w="797" w:type="dxa"/>
                  <w:tcBorders>
                    <w:top w:val="single" w:sz="8" w:space="0" w:color="auto"/>
                    <w:bottom w:val="single" w:sz="8" w:space="0" w:color="auto"/>
                  </w:tcBorders>
                </w:tcPr>
                <w:p w14:paraId="57B64289" w14:textId="335CDA41" w:rsidR="00AB0111" w:rsidRPr="00697C79" w:rsidRDefault="00AB0111" w:rsidP="00E82297">
                  <w:pPr>
                    <w:jc w:val="center"/>
                    <w:rPr>
                      <w:rFonts w:ascii="Times New Roman" w:hAnsi="Times New Roman" w:cs="Times New Roman"/>
                      <w:i/>
                    </w:rPr>
                  </w:pPr>
                  <w:r w:rsidRPr="00697C79">
                    <w:rPr>
                      <w:rFonts w:ascii="Times New Roman" w:hAnsi="Times New Roman" w:cs="Times New Roman"/>
                      <w:i/>
                    </w:rPr>
                    <w:t>M</w:t>
                  </w:r>
                </w:p>
              </w:tc>
              <w:tc>
                <w:tcPr>
                  <w:tcW w:w="797" w:type="dxa"/>
                  <w:tcBorders>
                    <w:top w:val="single" w:sz="8" w:space="0" w:color="auto"/>
                    <w:bottom w:val="single" w:sz="8" w:space="0" w:color="auto"/>
                  </w:tcBorders>
                </w:tcPr>
                <w:p w14:paraId="06236773" w14:textId="7285DC91" w:rsidR="00AB0111" w:rsidRPr="00697C79" w:rsidRDefault="00AB0111" w:rsidP="00E82297">
                  <w:pPr>
                    <w:jc w:val="center"/>
                    <w:rPr>
                      <w:rFonts w:ascii="Times New Roman" w:hAnsi="Times New Roman" w:cs="Times New Roman"/>
                      <w:i/>
                    </w:rPr>
                  </w:pPr>
                  <w:r w:rsidRPr="00697C79">
                    <w:rPr>
                      <w:rFonts w:ascii="Times New Roman" w:hAnsi="Times New Roman" w:cs="Times New Roman"/>
                      <w:i/>
                    </w:rPr>
                    <w:t>SD</w:t>
                  </w:r>
                </w:p>
              </w:tc>
              <w:tc>
                <w:tcPr>
                  <w:tcW w:w="797" w:type="dxa"/>
                  <w:tcBorders>
                    <w:top w:val="single" w:sz="8" w:space="0" w:color="auto"/>
                    <w:bottom w:val="single" w:sz="8" w:space="0" w:color="auto"/>
                  </w:tcBorders>
                </w:tcPr>
                <w:p w14:paraId="17446CEA" w14:textId="59A96B45" w:rsidR="00AB0111" w:rsidRPr="00697C79" w:rsidRDefault="00AB0111" w:rsidP="00E82297">
                  <w:pPr>
                    <w:jc w:val="center"/>
                    <w:rPr>
                      <w:rFonts w:ascii="Times New Roman" w:hAnsi="Times New Roman" w:cs="Times New Roman"/>
                      <w:i/>
                    </w:rPr>
                  </w:pPr>
                  <w:r w:rsidRPr="00697C79">
                    <w:rPr>
                      <w:rFonts w:ascii="Times New Roman" w:hAnsi="Times New Roman" w:cs="Times New Roman"/>
                      <w:i/>
                    </w:rPr>
                    <w:t>M</w:t>
                  </w:r>
                </w:p>
              </w:tc>
              <w:tc>
                <w:tcPr>
                  <w:tcW w:w="797" w:type="dxa"/>
                  <w:tcBorders>
                    <w:top w:val="single" w:sz="8" w:space="0" w:color="auto"/>
                    <w:bottom w:val="single" w:sz="8" w:space="0" w:color="auto"/>
                  </w:tcBorders>
                </w:tcPr>
                <w:p w14:paraId="37130115" w14:textId="1F6774E3" w:rsidR="00AB0111" w:rsidRPr="00697C79" w:rsidRDefault="00AB0111" w:rsidP="00E82297">
                  <w:pPr>
                    <w:jc w:val="center"/>
                    <w:rPr>
                      <w:rFonts w:ascii="Times New Roman" w:hAnsi="Times New Roman" w:cs="Times New Roman"/>
                      <w:i/>
                    </w:rPr>
                  </w:pPr>
                  <w:r w:rsidRPr="00697C79">
                    <w:rPr>
                      <w:rFonts w:ascii="Times New Roman" w:hAnsi="Times New Roman" w:cs="Times New Roman"/>
                      <w:i/>
                    </w:rPr>
                    <w:t>SD</w:t>
                  </w:r>
                </w:p>
              </w:tc>
              <w:tc>
                <w:tcPr>
                  <w:tcW w:w="797" w:type="dxa"/>
                  <w:tcBorders>
                    <w:top w:val="single" w:sz="8" w:space="0" w:color="auto"/>
                    <w:bottom w:val="single" w:sz="8" w:space="0" w:color="auto"/>
                  </w:tcBorders>
                </w:tcPr>
                <w:p w14:paraId="6F1D65AE" w14:textId="7EDE21F8" w:rsidR="00AB0111" w:rsidRPr="00697C79" w:rsidRDefault="00AB0111" w:rsidP="00E82297">
                  <w:pPr>
                    <w:jc w:val="center"/>
                    <w:rPr>
                      <w:rFonts w:ascii="Times New Roman" w:hAnsi="Times New Roman" w:cs="Times New Roman"/>
                      <w:i/>
                    </w:rPr>
                  </w:pPr>
                  <w:r w:rsidRPr="00697C79">
                    <w:rPr>
                      <w:rFonts w:ascii="Times New Roman" w:hAnsi="Times New Roman" w:cs="Times New Roman"/>
                      <w:i/>
                    </w:rPr>
                    <w:t>M</w:t>
                  </w:r>
                </w:p>
              </w:tc>
              <w:tc>
                <w:tcPr>
                  <w:tcW w:w="797" w:type="dxa"/>
                  <w:tcBorders>
                    <w:top w:val="single" w:sz="8" w:space="0" w:color="auto"/>
                    <w:bottom w:val="single" w:sz="8" w:space="0" w:color="auto"/>
                  </w:tcBorders>
                </w:tcPr>
                <w:p w14:paraId="55D2C95C" w14:textId="4FD86FC0" w:rsidR="00AB0111" w:rsidRPr="00697C79" w:rsidRDefault="00AB0111" w:rsidP="00E82297">
                  <w:pPr>
                    <w:jc w:val="center"/>
                    <w:rPr>
                      <w:rFonts w:ascii="Times New Roman" w:hAnsi="Times New Roman" w:cs="Times New Roman"/>
                      <w:i/>
                    </w:rPr>
                  </w:pPr>
                  <w:r w:rsidRPr="00697C79">
                    <w:rPr>
                      <w:rFonts w:ascii="Times New Roman" w:hAnsi="Times New Roman" w:cs="Times New Roman"/>
                      <w:i/>
                    </w:rPr>
                    <w:t>SD</w:t>
                  </w:r>
                </w:p>
              </w:tc>
              <w:tc>
                <w:tcPr>
                  <w:tcW w:w="2022" w:type="dxa"/>
                  <w:vMerge/>
                  <w:tcBorders>
                    <w:bottom w:val="single" w:sz="8" w:space="0" w:color="auto"/>
                  </w:tcBorders>
                </w:tcPr>
                <w:p w14:paraId="5E9332C1" w14:textId="22468853" w:rsidR="00AB0111" w:rsidRPr="00697C79" w:rsidRDefault="00AB0111" w:rsidP="00E82297">
                  <w:pPr>
                    <w:jc w:val="center"/>
                    <w:rPr>
                      <w:rFonts w:ascii="Times New Roman" w:hAnsi="Times New Roman" w:cs="Times New Roman"/>
                    </w:rPr>
                  </w:pPr>
                </w:p>
              </w:tc>
            </w:tr>
            <w:tr w:rsidR="00AB0111" w:rsidRPr="00697C79" w14:paraId="170CC4BF" w14:textId="77777777" w:rsidTr="00B810FE">
              <w:trPr>
                <w:gridAfter w:val="1"/>
                <w:wAfter w:w="784" w:type="dxa"/>
                <w:trHeight w:val="302"/>
              </w:trPr>
              <w:tc>
                <w:tcPr>
                  <w:tcW w:w="2142" w:type="dxa"/>
                </w:tcPr>
                <w:p w14:paraId="697125CB" w14:textId="572E76EF" w:rsidR="00AB0111" w:rsidRPr="00697C79" w:rsidRDefault="00AB0111" w:rsidP="00E82297">
                  <w:pPr>
                    <w:ind w:left="360" w:hanging="360"/>
                    <w:rPr>
                      <w:rFonts w:ascii="Times New Roman" w:hAnsi="Times New Roman" w:cs="Times New Roman"/>
                    </w:rPr>
                  </w:pPr>
                  <w:r w:rsidRPr="00697C79">
                    <w:rPr>
                      <w:rFonts w:ascii="Times New Roman" w:hAnsi="Times New Roman" w:cs="Times New Roman"/>
                    </w:rPr>
                    <w:t>Sex</w:t>
                  </w:r>
                  <w:r w:rsidR="00A80725" w:rsidRPr="00697C79">
                    <w:rPr>
                      <w:rFonts w:ascii="Times New Roman" w:hAnsi="Times New Roman" w:cs="Times New Roman"/>
                    </w:rPr>
                    <w:t>, male/female</w:t>
                  </w:r>
                </w:p>
              </w:tc>
              <w:tc>
                <w:tcPr>
                  <w:tcW w:w="797" w:type="dxa"/>
                </w:tcPr>
                <w:p w14:paraId="34C3BA55" w14:textId="691E80E9" w:rsidR="00AB0111" w:rsidRPr="00697C79" w:rsidRDefault="00A80725" w:rsidP="00E82297">
                  <w:pPr>
                    <w:jc w:val="center"/>
                    <w:rPr>
                      <w:rFonts w:ascii="Times New Roman" w:hAnsi="Times New Roman" w:cs="Times New Roman"/>
                    </w:rPr>
                  </w:pPr>
                  <w:r w:rsidRPr="00697C79">
                    <w:rPr>
                      <w:rFonts w:ascii="Times New Roman" w:hAnsi="Times New Roman" w:cs="Times New Roman"/>
                    </w:rPr>
                    <w:t>4/7</w:t>
                  </w:r>
                </w:p>
              </w:tc>
              <w:tc>
                <w:tcPr>
                  <w:tcW w:w="797" w:type="dxa"/>
                </w:tcPr>
                <w:p w14:paraId="53D023B2" w14:textId="77777777" w:rsidR="00AB0111" w:rsidRPr="00697C79" w:rsidRDefault="00AB0111" w:rsidP="00E82297">
                  <w:pPr>
                    <w:jc w:val="center"/>
                    <w:rPr>
                      <w:rFonts w:ascii="Times New Roman" w:hAnsi="Times New Roman" w:cs="Times New Roman"/>
                    </w:rPr>
                  </w:pPr>
                </w:p>
              </w:tc>
              <w:tc>
                <w:tcPr>
                  <w:tcW w:w="797" w:type="dxa"/>
                </w:tcPr>
                <w:p w14:paraId="72F6552D" w14:textId="567BDD10" w:rsidR="00AB0111" w:rsidRPr="00697C79" w:rsidRDefault="00A80725" w:rsidP="00E82297">
                  <w:pPr>
                    <w:jc w:val="center"/>
                    <w:rPr>
                      <w:rFonts w:ascii="Times New Roman" w:hAnsi="Times New Roman" w:cs="Times New Roman"/>
                    </w:rPr>
                  </w:pPr>
                  <w:r w:rsidRPr="00697C79">
                    <w:rPr>
                      <w:rFonts w:ascii="Times New Roman" w:hAnsi="Times New Roman" w:cs="Times New Roman"/>
                    </w:rPr>
                    <w:t>6/7</w:t>
                  </w:r>
                </w:p>
              </w:tc>
              <w:tc>
                <w:tcPr>
                  <w:tcW w:w="797" w:type="dxa"/>
                </w:tcPr>
                <w:p w14:paraId="6F2EA6AA" w14:textId="77777777" w:rsidR="00AB0111" w:rsidRPr="00697C79" w:rsidRDefault="00AB0111" w:rsidP="00E82297">
                  <w:pPr>
                    <w:jc w:val="center"/>
                    <w:rPr>
                      <w:rFonts w:ascii="Times New Roman" w:hAnsi="Times New Roman" w:cs="Times New Roman"/>
                    </w:rPr>
                  </w:pPr>
                </w:p>
              </w:tc>
              <w:tc>
                <w:tcPr>
                  <w:tcW w:w="797" w:type="dxa"/>
                </w:tcPr>
                <w:p w14:paraId="6BBCC99B" w14:textId="64B80016" w:rsidR="00AB0111" w:rsidRPr="00697C79" w:rsidRDefault="00A80725" w:rsidP="00E82297">
                  <w:pPr>
                    <w:jc w:val="center"/>
                    <w:rPr>
                      <w:rFonts w:ascii="Times New Roman" w:hAnsi="Times New Roman" w:cs="Times New Roman"/>
                    </w:rPr>
                  </w:pPr>
                  <w:r w:rsidRPr="00697C79">
                    <w:rPr>
                      <w:rFonts w:ascii="Times New Roman" w:hAnsi="Times New Roman" w:cs="Times New Roman"/>
                    </w:rPr>
                    <w:t>3/6</w:t>
                  </w:r>
                </w:p>
              </w:tc>
              <w:tc>
                <w:tcPr>
                  <w:tcW w:w="797" w:type="dxa"/>
                </w:tcPr>
                <w:p w14:paraId="448F3745" w14:textId="77777777" w:rsidR="00AB0111" w:rsidRPr="00697C79" w:rsidRDefault="00AB0111" w:rsidP="00E82297">
                  <w:pPr>
                    <w:jc w:val="center"/>
                    <w:rPr>
                      <w:rFonts w:ascii="Times New Roman" w:hAnsi="Times New Roman" w:cs="Times New Roman"/>
                    </w:rPr>
                  </w:pPr>
                </w:p>
              </w:tc>
              <w:tc>
                <w:tcPr>
                  <w:tcW w:w="2022" w:type="dxa"/>
                </w:tcPr>
                <w:p w14:paraId="7BAF81A0" w14:textId="77777777" w:rsidR="00AB0111" w:rsidRPr="00697C79" w:rsidRDefault="00AB0111" w:rsidP="00E82297">
                  <w:pPr>
                    <w:jc w:val="center"/>
                    <w:rPr>
                      <w:rFonts w:ascii="Times New Roman" w:hAnsi="Times New Roman" w:cs="Times New Roman"/>
                    </w:rPr>
                  </w:pPr>
                </w:p>
              </w:tc>
            </w:tr>
            <w:tr w:rsidR="00AB0111" w:rsidRPr="00697C79" w14:paraId="1149EB52" w14:textId="77777777" w:rsidTr="008E195D">
              <w:trPr>
                <w:gridAfter w:val="1"/>
                <w:wAfter w:w="784" w:type="dxa"/>
                <w:trHeight w:val="302"/>
              </w:trPr>
              <w:tc>
                <w:tcPr>
                  <w:tcW w:w="2142" w:type="dxa"/>
                </w:tcPr>
                <w:p w14:paraId="5FE4A355" w14:textId="25DB8D0F" w:rsidR="00AB0111" w:rsidRPr="00697C79" w:rsidRDefault="00AB0111" w:rsidP="00E82297">
                  <w:pPr>
                    <w:rPr>
                      <w:rFonts w:ascii="Times New Roman" w:hAnsi="Times New Roman" w:cs="Times New Roman"/>
                    </w:rPr>
                  </w:pPr>
                  <w:r w:rsidRPr="00697C79">
                    <w:rPr>
                      <w:rFonts w:ascii="Times New Roman" w:hAnsi="Times New Roman" w:cs="Times New Roman"/>
                    </w:rPr>
                    <w:t>Age</w:t>
                  </w:r>
                </w:p>
              </w:tc>
              <w:tc>
                <w:tcPr>
                  <w:tcW w:w="797" w:type="dxa"/>
                </w:tcPr>
                <w:p w14:paraId="615AECD0" w14:textId="72BF50F0" w:rsidR="00AB0111" w:rsidRPr="00697C79" w:rsidRDefault="00AB0111" w:rsidP="00E82297">
                  <w:pPr>
                    <w:jc w:val="center"/>
                    <w:rPr>
                      <w:rFonts w:ascii="Times New Roman" w:hAnsi="Times New Roman" w:cs="Times New Roman"/>
                    </w:rPr>
                  </w:pPr>
                  <w:r w:rsidRPr="00697C79">
                    <w:rPr>
                      <w:rFonts w:ascii="Times New Roman" w:hAnsi="Times New Roman" w:cs="Times New Roman"/>
                    </w:rPr>
                    <w:t>42.22</w:t>
                  </w:r>
                </w:p>
              </w:tc>
              <w:tc>
                <w:tcPr>
                  <w:tcW w:w="797" w:type="dxa"/>
                </w:tcPr>
                <w:p w14:paraId="783BC7D8" w14:textId="3090F4E2"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11.91</w:t>
                  </w:r>
                </w:p>
              </w:tc>
              <w:tc>
                <w:tcPr>
                  <w:tcW w:w="797" w:type="dxa"/>
                </w:tcPr>
                <w:p w14:paraId="286E92F8" w14:textId="440F58F2" w:rsidR="00AB0111" w:rsidRPr="00697C79" w:rsidRDefault="00AB0111" w:rsidP="00E82297">
                  <w:pPr>
                    <w:rPr>
                      <w:rFonts w:ascii="Times New Roman" w:hAnsi="Times New Roman" w:cs="Times New Roman"/>
                    </w:rPr>
                  </w:pPr>
                  <w:r w:rsidRPr="00697C79">
                    <w:rPr>
                      <w:rFonts w:ascii="Times New Roman" w:hAnsi="Times New Roman" w:cs="Times New Roman"/>
                    </w:rPr>
                    <w:t>40.52</w:t>
                  </w:r>
                </w:p>
              </w:tc>
              <w:tc>
                <w:tcPr>
                  <w:tcW w:w="797" w:type="dxa"/>
                </w:tcPr>
                <w:p w14:paraId="35090458" w14:textId="1BD40366"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11.59</w:t>
                  </w:r>
                </w:p>
              </w:tc>
              <w:tc>
                <w:tcPr>
                  <w:tcW w:w="797" w:type="dxa"/>
                </w:tcPr>
                <w:p w14:paraId="35F86C0D" w14:textId="2F931E79" w:rsidR="00AB0111" w:rsidRPr="00697C79" w:rsidRDefault="00AB0111" w:rsidP="00E82297">
                  <w:pPr>
                    <w:jc w:val="center"/>
                    <w:rPr>
                      <w:rFonts w:ascii="Times New Roman" w:hAnsi="Times New Roman" w:cs="Times New Roman"/>
                    </w:rPr>
                  </w:pPr>
                  <w:r w:rsidRPr="00697C79">
                    <w:rPr>
                      <w:rFonts w:ascii="Times New Roman" w:hAnsi="Times New Roman" w:cs="Times New Roman"/>
                    </w:rPr>
                    <w:t>39.39</w:t>
                  </w:r>
                </w:p>
              </w:tc>
              <w:tc>
                <w:tcPr>
                  <w:tcW w:w="797" w:type="dxa"/>
                </w:tcPr>
                <w:p w14:paraId="1655FE86" w14:textId="3A04C732"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13.56</w:t>
                  </w:r>
                </w:p>
              </w:tc>
              <w:tc>
                <w:tcPr>
                  <w:tcW w:w="2022" w:type="dxa"/>
                </w:tcPr>
                <w:p w14:paraId="5E482896" w14:textId="4D550F9F" w:rsidR="00AB0111" w:rsidRPr="00697C79" w:rsidRDefault="00AB0111" w:rsidP="00E82297">
                  <w:pPr>
                    <w:jc w:val="center"/>
                    <w:rPr>
                      <w:rFonts w:ascii="Times New Roman" w:hAnsi="Times New Roman" w:cs="Times New Roman"/>
                    </w:rPr>
                  </w:pPr>
                  <w:r w:rsidRPr="00697C79">
                    <w:rPr>
                      <w:rFonts w:ascii="Times New Roman" w:hAnsi="Times New Roman" w:cs="Times New Roman"/>
                    </w:rPr>
                    <w:t>0.882</w:t>
                  </w:r>
                </w:p>
              </w:tc>
            </w:tr>
            <w:tr w:rsidR="00AB0111" w:rsidRPr="00697C79" w14:paraId="0419DE5E" w14:textId="77777777" w:rsidTr="00107256">
              <w:trPr>
                <w:gridAfter w:val="1"/>
                <w:wAfter w:w="784" w:type="dxa"/>
                <w:trHeight w:val="287"/>
              </w:trPr>
              <w:tc>
                <w:tcPr>
                  <w:tcW w:w="2142" w:type="dxa"/>
                </w:tcPr>
                <w:p w14:paraId="5BD560AF" w14:textId="60FDCC9A" w:rsidR="00AB0111" w:rsidRPr="00697C79" w:rsidRDefault="00AB0111" w:rsidP="00E82297">
                  <w:pPr>
                    <w:rPr>
                      <w:rFonts w:ascii="Times New Roman" w:hAnsi="Times New Roman" w:cs="Times New Roman"/>
                    </w:rPr>
                  </w:pPr>
                  <w:r w:rsidRPr="00697C79">
                    <w:rPr>
                      <w:rFonts w:ascii="Times New Roman" w:hAnsi="Times New Roman" w:cs="Times New Roman"/>
                    </w:rPr>
                    <w:t>PSQI</w:t>
                  </w:r>
                </w:p>
              </w:tc>
              <w:tc>
                <w:tcPr>
                  <w:tcW w:w="797" w:type="dxa"/>
                </w:tcPr>
                <w:p w14:paraId="23EB06BF" w14:textId="039F1241"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12.55</w:t>
                  </w:r>
                </w:p>
              </w:tc>
              <w:tc>
                <w:tcPr>
                  <w:tcW w:w="797" w:type="dxa"/>
                </w:tcPr>
                <w:p w14:paraId="0A6E99D1" w14:textId="088C0715" w:rsidR="00AB0111" w:rsidRPr="00697C79" w:rsidRDefault="00AB0111" w:rsidP="00E82297">
                  <w:pPr>
                    <w:jc w:val="center"/>
                    <w:rPr>
                      <w:rFonts w:ascii="Times New Roman" w:hAnsi="Times New Roman" w:cs="Times New Roman"/>
                    </w:rPr>
                  </w:pPr>
                  <w:r w:rsidRPr="00697C79">
                    <w:rPr>
                      <w:rFonts w:ascii="Times New Roman" w:hAnsi="Times New Roman" w:cs="Times New Roman"/>
                    </w:rPr>
                    <w:t>3.45</w:t>
                  </w:r>
                </w:p>
              </w:tc>
              <w:tc>
                <w:tcPr>
                  <w:tcW w:w="797" w:type="dxa"/>
                </w:tcPr>
                <w:p w14:paraId="500FA4E4" w14:textId="7EF85E55" w:rsidR="00AB0111" w:rsidRPr="00697C79" w:rsidRDefault="00AB0111" w:rsidP="00E82297">
                  <w:pPr>
                    <w:jc w:val="center"/>
                    <w:rPr>
                      <w:rFonts w:ascii="Times New Roman" w:hAnsi="Times New Roman" w:cs="Times New Roman"/>
                    </w:rPr>
                  </w:pPr>
                  <w:r w:rsidRPr="00697C79">
                    <w:rPr>
                      <w:rFonts w:ascii="Times New Roman" w:hAnsi="Times New Roman" w:cs="Times New Roman"/>
                    </w:rPr>
                    <w:t>8.62</w:t>
                  </w:r>
                </w:p>
              </w:tc>
              <w:tc>
                <w:tcPr>
                  <w:tcW w:w="797" w:type="dxa"/>
                </w:tcPr>
                <w:p w14:paraId="0335A0FD" w14:textId="1947DB71"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1.45</w:t>
                  </w:r>
                </w:p>
              </w:tc>
              <w:tc>
                <w:tcPr>
                  <w:tcW w:w="797" w:type="dxa"/>
                </w:tcPr>
                <w:p w14:paraId="3B6DBB70" w14:textId="74BA3B90" w:rsidR="00AB0111" w:rsidRPr="00697C79" w:rsidRDefault="00AB0111" w:rsidP="00E82297">
                  <w:pPr>
                    <w:jc w:val="center"/>
                    <w:rPr>
                      <w:rFonts w:ascii="Times New Roman" w:hAnsi="Times New Roman" w:cs="Times New Roman"/>
                    </w:rPr>
                  </w:pPr>
                  <w:r w:rsidRPr="00697C79">
                    <w:rPr>
                      <w:rFonts w:ascii="Times New Roman" w:hAnsi="Times New Roman" w:cs="Times New Roman"/>
                    </w:rPr>
                    <w:t>3.88</w:t>
                  </w:r>
                </w:p>
              </w:tc>
              <w:tc>
                <w:tcPr>
                  <w:tcW w:w="797" w:type="dxa"/>
                </w:tcPr>
                <w:p w14:paraId="7BBC9400" w14:textId="278C0863"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1.55</w:t>
                  </w:r>
                </w:p>
              </w:tc>
              <w:tc>
                <w:tcPr>
                  <w:tcW w:w="2022" w:type="dxa"/>
                </w:tcPr>
                <w:p w14:paraId="25929990" w14:textId="103D0A76" w:rsidR="00AB0111" w:rsidRPr="00697C79" w:rsidRDefault="00AB0111" w:rsidP="00E82297">
                  <w:pPr>
                    <w:jc w:val="center"/>
                    <w:rPr>
                      <w:rFonts w:ascii="Times New Roman" w:hAnsi="Times New Roman" w:cs="Times New Roman"/>
                    </w:rPr>
                  </w:pPr>
                  <w:r w:rsidRPr="00697C79">
                    <w:rPr>
                      <w:rFonts w:ascii="Times New Roman" w:hAnsi="Times New Roman" w:cs="Times New Roman"/>
                    </w:rPr>
                    <w:t>&lt;.001*</w:t>
                  </w:r>
                </w:p>
              </w:tc>
            </w:tr>
            <w:tr w:rsidR="00AB0111" w:rsidRPr="00697C79" w14:paraId="4CF8E4D1" w14:textId="77777777" w:rsidTr="00AB0111">
              <w:trPr>
                <w:gridAfter w:val="1"/>
                <w:wAfter w:w="784" w:type="dxa"/>
                <w:trHeight w:val="287"/>
              </w:trPr>
              <w:tc>
                <w:tcPr>
                  <w:tcW w:w="2142" w:type="dxa"/>
                </w:tcPr>
                <w:p w14:paraId="6F746056" w14:textId="6AD4CA5B" w:rsidR="00AB0111" w:rsidRPr="00697C79" w:rsidRDefault="00AB0111" w:rsidP="00E82297">
                  <w:pPr>
                    <w:ind w:left="360" w:hanging="360"/>
                    <w:rPr>
                      <w:rFonts w:ascii="Times New Roman" w:hAnsi="Times New Roman" w:cs="Times New Roman"/>
                    </w:rPr>
                  </w:pPr>
                  <w:r w:rsidRPr="00697C79">
                    <w:rPr>
                      <w:rFonts w:ascii="Times New Roman" w:hAnsi="Times New Roman" w:cs="Times New Roman"/>
                    </w:rPr>
                    <w:t>ISI</w:t>
                  </w:r>
                </w:p>
              </w:tc>
              <w:tc>
                <w:tcPr>
                  <w:tcW w:w="797" w:type="dxa"/>
                </w:tcPr>
                <w:p w14:paraId="5EA0B92E" w14:textId="16420313"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17.64</w:t>
                  </w:r>
                </w:p>
              </w:tc>
              <w:tc>
                <w:tcPr>
                  <w:tcW w:w="797" w:type="dxa"/>
                </w:tcPr>
                <w:p w14:paraId="56ECEFCD" w14:textId="340FE3B3" w:rsidR="00AB0111" w:rsidRPr="00697C79" w:rsidRDefault="00AB0111" w:rsidP="00E82297">
                  <w:pPr>
                    <w:jc w:val="center"/>
                    <w:rPr>
                      <w:rFonts w:ascii="Times New Roman" w:hAnsi="Times New Roman" w:cs="Times New Roman"/>
                    </w:rPr>
                  </w:pPr>
                  <w:r w:rsidRPr="00697C79">
                    <w:rPr>
                      <w:rFonts w:ascii="Times New Roman" w:hAnsi="Times New Roman" w:cs="Times New Roman"/>
                    </w:rPr>
                    <w:t>3.20</w:t>
                  </w:r>
                </w:p>
              </w:tc>
              <w:tc>
                <w:tcPr>
                  <w:tcW w:w="797" w:type="dxa"/>
                </w:tcPr>
                <w:p w14:paraId="5AB8805C" w14:textId="5052F9CF"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14.46</w:t>
                  </w:r>
                </w:p>
              </w:tc>
              <w:tc>
                <w:tcPr>
                  <w:tcW w:w="797" w:type="dxa"/>
                </w:tcPr>
                <w:p w14:paraId="7321310B" w14:textId="16BC9930" w:rsidR="00AB0111" w:rsidRPr="00697C79" w:rsidRDefault="00AB0111" w:rsidP="00E82297">
                  <w:pPr>
                    <w:jc w:val="center"/>
                    <w:rPr>
                      <w:rFonts w:ascii="Times New Roman" w:hAnsi="Times New Roman" w:cs="Times New Roman"/>
                    </w:rPr>
                  </w:pPr>
                  <w:r w:rsidRPr="00697C79">
                    <w:rPr>
                      <w:rFonts w:ascii="Times New Roman" w:hAnsi="Times New Roman" w:cs="Times New Roman"/>
                    </w:rPr>
                    <w:t>4.37</w:t>
                  </w:r>
                </w:p>
              </w:tc>
              <w:tc>
                <w:tcPr>
                  <w:tcW w:w="797" w:type="dxa"/>
                </w:tcPr>
                <w:p w14:paraId="5B637B37" w14:textId="248149B7" w:rsidR="00AB0111" w:rsidRPr="00697C79" w:rsidRDefault="00AB0111" w:rsidP="00E82297">
                  <w:pPr>
                    <w:jc w:val="center"/>
                    <w:rPr>
                      <w:rFonts w:ascii="Times New Roman" w:hAnsi="Times New Roman" w:cs="Times New Roman"/>
                    </w:rPr>
                  </w:pPr>
                  <w:r w:rsidRPr="00697C79">
                    <w:rPr>
                      <w:rFonts w:ascii="Times New Roman" w:hAnsi="Times New Roman" w:cs="Times New Roman"/>
                    </w:rPr>
                    <w:t>2.44</w:t>
                  </w:r>
                </w:p>
              </w:tc>
              <w:tc>
                <w:tcPr>
                  <w:tcW w:w="797" w:type="dxa"/>
                </w:tcPr>
                <w:p w14:paraId="127ACF5D" w14:textId="02FF4313"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1.59</w:t>
                  </w:r>
                </w:p>
              </w:tc>
              <w:tc>
                <w:tcPr>
                  <w:tcW w:w="2022" w:type="dxa"/>
                </w:tcPr>
                <w:p w14:paraId="090CD94C" w14:textId="08CDE48A" w:rsidR="00AB0111" w:rsidRPr="00697C79" w:rsidRDefault="00AB0111" w:rsidP="00E82297">
                  <w:pPr>
                    <w:jc w:val="center"/>
                    <w:rPr>
                      <w:rFonts w:ascii="Times New Roman" w:hAnsi="Times New Roman" w:cs="Times New Roman"/>
                    </w:rPr>
                  </w:pPr>
                  <w:r w:rsidRPr="00697C79">
                    <w:rPr>
                      <w:rFonts w:ascii="Times New Roman" w:hAnsi="Times New Roman" w:cs="Times New Roman"/>
                    </w:rPr>
                    <w:t>&lt;.001*</w:t>
                  </w:r>
                </w:p>
              </w:tc>
            </w:tr>
            <w:tr w:rsidR="00AB0111" w:rsidRPr="00697C79" w14:paraId="1C4BB964" w14:textId="77777777" w:rsidTr="00AB0111">
              <w:trPr>
                <w:gridAfter w:val="1"/>
                <w:wAfter w:w="784" w:type="dxa"/>
                <w:trHeight w:val="302"/>
              </w:trPr>
              <w:tc>
                <w:tcPr>
                  <w:tcW w:w="2142" w:type="dxa"/>
                </w:tcPr>
                <w:p w14:paraId="0D4B2637" w14:textId="71F9CF97" w:rsidR="00AB0111" w:rsidRPr="00697C79" w:rsidRDefault="00AB0111" w:rsidP="00E82297">
                  <w:pPr>
                    <w:ind w:left="360" w:hanging="360"/>
                    <w:rPr>
                      <w:rFonts w:ascii="Times New Roman" w:hAnsi="Times New Roman" w:cs="Times New Roman"/>
                    </w:rPr>
                  </w:pPr>
                  <w:r w:rsidRPr="00697C79">
                    <w:rPr>
                      <w:rFonts w:ascii="Times New Roman" w:hAnsi="Times New Roman" w:cs="Times New Roman"/>
                    </w:rPr>
                    <w:t xml:space="preserve">FFS </w:t>
                  </w:r>
                </w:p>
              </w:tc>
              <w:tc>
                <w:tcPr>
                  <w:tcW w:w="797" w:type="dxa"/>
                </w:tcPr>
                <w:p w14:paraId="1705D4D0" w14:textId="1C223D88" w:rsidR="00AB0111" w:rsidRPr="00697C79" w:rsidRDefault="00AB0111" w:rsidP="00E82297">
                  <w:pPr>
                    <w:jc w:val="center"/>
                    <w:rPr>
                      <w:rFonts w:ascii="Times New Roman" w:hAnsi="Times New Roman" w:cs="Times New Roman"/>
                    </w:rPr>
                  </w:pPr>
                  <w:r w:rsidRPr="00697C79">
                    <w:rPr>
                      <w:rFonts w:ascii="Times New Roman" w:hAnsi="Times New Roman" w:cs="Times New Roman"/>
                    </w:rPr>
                    <w:t>11.36</w:t>
                  </w:r>
                </w:p>
              </w:tc>
              <w:tc>
                <w:tcPr>
                  <w:tcW w:w="797" w:type="dxa"/>
                </w:tcPr>
                <w:p w14:paraId="55C1F851" w14:textId="3FEABAB7" w:rsidR="00AB0111" w:rsidRPr="00697C79" w:rsidRDefault="00AB0111" w:rsidP="00E82297">
                  <w:pPr>
                    <w:jc w:val="center"/>
                    <w:rPr>
                      <w:rFonts w:ascii="Times New Roman" w:hAnsi="Times New Roman" w:cs="Times New Roman"/>
                    </w:rPr>
                  </w:pPr>
                  <w:r w:rsidRPr="00697C79">
                    <w:rPr>
                      <w:rFonts w:ascii="Times New Roman" w:hAnsi="Times New Roman" w:cs="Times New Roman"/>
                    </w:rPr>
                    <w:t>4.03</w:t>
                  </w:r>
                </w:p>
              </w:tc>
              <w:tc>
                <w:tcPr>
                  <w:tcW w:w="797" w:type="dxa"/>
                </w:tcPr>
                <w:p w14:paraId="0D602394" w14:textId="316F4DF9" w:rsidR="00AB0111" w:rsidRPr="00697C79" w:rsidRDefault="00AB0111" w:rsidP="00E82297">
                  <w:pPr>
                    <w:jc w:val="center"/>
                    <w:rPr>
                      <w:rFonts w:ascii="Times New Roman" w:hAnsi="Times New Roman" w:cs="Times New Roman"/>
                    </w:rPr>
                  </w:pPr>
                  <w:r w:rsidRPr="00697C79">
                    <w:rPr>
                      <w:rFonts w:ascii="Times New Roman" w:hAnsi="Times New Roman" w:cs="Times New Roman"/>
                    </w:rPr>
                    <w:t>9.77</w:t>
                  </w:r>
                </w:p>
              </w:tc>
              <w:tc>
                <w:tcPr>
                  <w:tcW w:w="797" w:type="dxa"/>
                </w:tcPr>
                <w:p w14:paraId="3C41AAAD" w14:textId="5DD84BA2" w:rsidR="00AB0111" w:rsidRPr="00697C79" w:rsidRDefault="00AB0111" w:rsidP="00E82297">
                  <w:pPr>
                    <w:jc w:val="center"/>
                    <w:rPr>
                      <w:rFonts w:ascii="Times New Roman" w:hAnsi="Times New Roman" w:cs="Times New Roman"/>
                    </w:rPr>
                  </w:pPr>
                  <w:r w:rsidRPr="00697C79">
                    <w:rPr>
                      <w:rFonts w:ascii="Times New Roman" w:hAnsi="Times New Roman" w:cs="Times New Roman"/>
                    </w:rPr>
                    <w:t>4.04</w:t>
                  </w:r>
                </w:p>
              </w:tc>
              <w:tc>
                <w:tcPr>
                  <w:tcW w:w="797" w:type="dxa"/>
                </w:tcPr>
                <w:p w14:paraId="3E3D7462" w14:textId="502DDD19" w:rsidR="00AB0111" w:rsidRPr="00697C79" w:rsidRDefault="00AB0111" w:rsidP="00E82297">
                  <w:pPr>
                    <w:jc w:val="center"/>
                    <w:rPr>
                      <w:rFonts w:ascii="Times New Roman" w:hAnsi="Times New Roman" w:cs="Times New Roman"/>
                    </w:rPr>
                  </w:pPr>
                  <w:r w:rsidRPr="00697C79">
                    <w:rPr>
                      <w:rFonts w:ascii="Times New Roman" w:hAnsi="Times New Roman" w:cs="Times New Roman"/>
                    </w:rPr>
                    <w:t>3.89</w:t>
                  </w:r>
                </w:p>
              </w:tc>
              <w:tc>
                <w:tcPr>
                  <w:tcW w:w="797" w:type="dxa"/>
                </w:tcPr>
                <w:p w14:paraId="56A69CA8" w14:textId="1AF2C0E6" w:rsidR="00AB0111" w:rsidRPr="00697C79" w:rsidRDefault="00AB0111" w:rsidP="00E82297">
                  <w:pPr>
                    <w:jc w:val="center"/>
                    <w:rPr>
                      <w:rFonts w:ascii="Times New Roman" w:hAnsi="Times New Roman" w:cs="Times New Roman"/>
                    </w:rPr>
                  </w:pPr>
                  <w:r w:rsidRPr="00697C79">
                    <w:rPr>
                      <w:rFonts w:ascii="Times New Roman" w:hAnsi="Times New Roman" w:cs="Times New Roman"/>
                    </w:rPr>
                    <w:t>2.93</w:t>
                  </w:r>
                </w:p>
              </w:tc>
              <w:tc>
                <w:tcPr>
                  <w:tcW w:w="2022" w:type="dxa"/>
                </w:tcPr>
                <w:p w14:paraId="0B718017" w14:textId="1E60E742" w:rsidR="00AB0111" w:rsidRPr="00697C79" w:rsidRDefault="00AB0111" w:rsidP="00E82297">
                  <w:pPr>
                    <w:jc w:val="center"/>
                    <w:rPr>
                      <w:rFonts w:ascii="Times New Roman" w:hAnsi="Times New Roman" w:cs="Times New Roman"/>
                    </w:rPr>
                  </w:pPr>
                  <w:r w:rsidRPr="00697C79">
                    <w:rPr>
                      <w:rFonts w:ascii="Times New Roman" w:hAnsi="Times New Roman" w:cs="Times New Roman"/>
                    </w:rPr>
                    <w:t>&lt;.001</w:t>
                  </w:r>
                </w:p>
              </w:tc>
            </w:tr>
            <w:tr w:rsidR="00AB0111" w:rsidRPr="00697C79" w14:paraId="76E53CCD" w14:textId="77777777" w:rsidTr="00AB0111">
              <w:trPr>
                <w:gridAfter w:val="1"/>
                <w:wAfter w:w="784" w:type="dxa"/>
                <w:trHeight w:val="287"/>
              </w:trPr>
              <w:tc>
                <w:tcPr>
                  <w:tcW w:w="2142" w:type="dxa"/>
                </w:tcPr>
                <w:p w14:paraId="2013EC4D" w14:textId="4EA1AB25" w:rsidR="00991607" w:rsidRPr="00697C79" w:rsidRDefault="00AB0111" w:rsidP="00A80725">
                  <w:pPr>
                    <w:ind w:left="360" w:hanging="360"/>
                    <w:rPr>
                      <w:rFonts w:ascii="Times New Roman" w:hAnsi="Times New Roman" w:cs="Times New Roman"/>
                    </w:rPr>
                  </w:pPr>
                  <w:r w:rsidRPr="00697C79">
                    <w:rPr>
                      <w:rFonts w:ascii="Times New Roman" w:hAnsi="Times New Roman" w:cs="Times New Roman"/>
                    </w:rPr>
                    <w:t>ESS</w:t>
                  </w:r>
                </w:p>
              </w:tc>
              <w:tc>
                <w:tcPr>
                  <w:tcW w:w="797" w:type="dxa"/>
                </w:tcPr>
                <w:p w14:paraId="375CF793" w14:textId="038CF821" w:rsidR="00AB0111" w:rsidRPr="00697C79" w:rsidRDefault="00AB0111" w:rsidP="00E82297">
                  <w:pPr>
                    <w:jc w:val="center"/>
                    <w:rPr>
                      <w:rFonts w:ascii="Times New Roman" w:hAnsi="Times New Roman" w:cs="Times New Roman"/>
                    </w:rPr>
                  </w:pPr>
                  <w:r w:rsidRPr="00697C79">
                    <w:rPr>
                      <w:rFonts w:ascii="Times New Roman" w:hAnsi="Times New Roman" w:cs="Times New Roman"/>
                    </w:rPr>
                    <w:t>6.67</w:t>
                  </w:r>
                </w:p>
              </w:tc>
              <w:tc>
                <w:tcPr>
                  <w:tcW w:w="797" w:type="dxa"/>
                </w:tcPr>
                <w:p w14:paraId="0492A5B0" w14:textId="72901E20" w:rsidR="00AB0111" w:rsidRPr="00697C79" w:rsidRDefault="00AB0111" w:rsidP="00E82297">
                  <w:pPr>
                    <w:jc w:val="center"/>
                    <w:rPr>
                      <w:rFonts w:ascii="Times New Roman" w:hAnsi="Times New Roman" w:cs="Times New Roman"/>
                    </w:rPr>
                  </w:pPr>
                  <w:r w:rsidRPr="00697C79">
                    <w:rPr>
                      <w:rFonts w:ascii="Times New Roman" w:hAnsi="Times New Roman" w:cs="Times New Roman"/>
                    </w:rPr>
                    <w:t>5.07</w:t>
                  </w:r>
                </w:p>
              </w:tc>
              <w:tc>
                <w:tcPr>
                  <w:tcW w:w="797" w:type="dxa"/>
                </w:tcPr>
                <w:p w14:paraId="08EAF7E7" w14:textId="4EF370B2" w:rsidR="00AB0111" w:rsidRPr="00697C79" w:rsidRDefault="00AB0111" w:rsidP="00E82297">
                  <w:pPr>
                    <w:jc w:val="center"/>
                    <w:rPr>
                      <w:rFonts w:ascii="Times New Roman" w:hAnsi="Times New Roman" w:cs="Times New Roman"/>
                    </w:rPr>
                  </w:pPr>
                  <w:r w:rsidRPr="00697C79">
                    <w:rPr>
                      <w:rFonts w:ascii="Times New Roman" w:hAnsi="Times New Roman" w:cs="Times New Roman"/>
                    </w:rPr>
                    <w:t>5.00</w:t>
                  </w:r>
                </w:p>
              </w:tc>
              <w:tc>
                <w:tcPr>
                  <w:tcW w:w="797" w:type="dxa"/>
                </w:tcPr>
                <w:p w14:paraId="39351DC7" w14:textId="1CB16A5B" w:rsidR="00AB0111" w:rsidRPr="00697C79" w:rsidRDefault="00AB0111" w:rsidP="00E82297">
                  <w:pPr>
                    <w:jc w:val="center"/>
                    <w:rPr>
                      <w:rFonts w:ascii="Times New Roman" w:hAnsi="Times New Roman" w:cs="Times New Roman"/>
                    </w:rPr>
                  </w:pPr>
                  <w:r w:rsidRPr="00697C79">
                    <w:rPr>
                      <w:rFonts w:ascii="Times New Roman" w:hAnsi="Times New Roman" w:cs="Times New Roman"/>
                    </w:rPr>
                    <w:t>4.22</w:t>
                  </w:r>
                </w:p>
              </w:tc>
              <w:tc>
                <w:tcPr>
                  <w:tcW w:w="797" w:type="dxa"/>
                </w:tcPr>
                <w:p w14:paraId="45C4325C" w14:textId="79C1DADD" w:rsidR="00AB0111" w:rsidRPr="00697C79" w:rsidRDefault="00AB0111" w:rsidP="00E82297">
                  <w:pPr>
                    <w:jc w:val="center"/>
                    <w:rPr>
                      <w:rFonts w:ascii="Times New Roman" w:hAnsi="Times New Roman" w:cs="Times New Roman"/>
                    </w:rPr>
                  </w:pPr>
                  <w:r w:rsidRPr="00697C79">
                    <w:rPr>
                      <w:rFonts w:ascii="Times New Roman" w:hAnsi="Times New Roman" w:cs="Times New Roman"/>
                    </w:rPr>
                    <w:t>4.11</w:t>
                  </w:r>
                </w:p>
              </w:tc>
              <w:tc>
                <w:tcPr>
                  <w:tcW w:w="797" w:type="dxa"/>
                </w:tcPr>
                <w:p w14:paraId="12CCCFD0" w14:textId="2E80B3EB" w:rsidR="00AB0111" w:rsidRPr="00697C79" w:rsidRDefault="00AB0111" w:rsidP="00E82297">
                  <w:pPr>
                    <w:jc w:val="center"/>
                    <w:rPr>
                      <w:rFonts w:ascii="Times New Roman" w:hAnsi="Times New Roman" w:cs="Times New Roman"/>
                    </w:rPr>
                  </w:pPr>
                  <w:r w:rsidRPr="00697C79">
                    <w:rPr>
                      <w:rFonts w:ascii="Times New Roman" w:hAnsi="Times New Roman" w:cs="Times New Roman"/>
                    </w:rPr>
                    <w:t>3.72</w:t>
                  </w:r>
                </w:p>
              </w:tc>
              <w:tc>
                <w:tcPr>
                  <w:tcW w:w="2022" w:type="dxa"/>
                </w:tcPr>
                <w:p w14:paraId="65833DC3" w14:textId="32B4BC3F" w:rsidR="00AB0111" w:rsidRPr="00697C79" w:rsidRDefault="00AB0111" w:rsidP="00E82297">
                  <w:pPr>
                    <w:jc w:val="center"/>
                    <w:rPr>
                      <w:rFonts w:ascii="Times New Roman" w:hAnsi="Times New Roman" w:cs="Times New Roman"/>
                    </w:rPr>
                  </w:pPr>
                  <w:r w:rsidRPr="00697C79">
                    <w:rPr>
                      <w:rFonts w:ascii="Times New Roman" w:hAnsi="Times New Roman" w:cs="Times New Roman"/>
                    </w:rPr>
                    <w:t>0.671</w:t>
                  </w:r>
                </w:p>
              </w:tc>
            </w:tr>
            <w:tr w:rsidR="00AB0111" w:rsidRPr="00697C79" w14:paraId="6DFE0C17" w14:textId="5AA68F02" w:rsidTr="00AB0111">
              <w:trPr>
                <w:trHeight w:val="287"/>
              </w:trPr>
              <w:tc>
                <w:tcPr>
                  <w:tcW w:w="2142" w:type="dxa"/>
                  <w:tcBorders>
                    <w:bottom w:val="single" w:sz="8" w:space="0" w:color="auto"/>
                  </w:tcBorders>
                </w:tcPr>
                <w:p w14:paraId="535A71F1" w14:textId="22E2FE1C" w:rsidR="00AB0111" w:rsidRPr="00697C79" w:rsidRDefault="00991607" w:rsidP="00E82297">
                  <w:pPr>
                    <w:ind w:left="360" w:hanging="360"/>
                    <w:rPr>
                      <w:rFonts w:ascii="Times New Roman" w:hAnsi="Times New Roman" w:cs="Times New Roman"/>
                    </w:rPr>
                  </w:pPr>
                  <w:r w:rsidRPr="00697C79">
                    <w:rPr>
                      <w:rFonts w:ascii="Times New Roman" w:hAnsi="Times New Roman" w:cs="Times New Roman"/>
                    </w:rPr>
                    <w:t>KSS AM</w:t>
                  </w:r>
                </w:p>
              </w:tc>
              <w:tc>
                <w:tcPr>
                  <w:tcW w:w="797" w:type="dxa"/>
                  <w:tcBorders>
                    <w:bottom w:val="single" w:sz="8" w:space="0" w:color="auto"/>
                  </w:tcBorders>
                </w:tcPr>
                <w:p w14:paraId="4FD212ED" w14:textId="5C066187" w:rsidR="00AB0111" w:rsidRPr="00697C79" w:rsidRDefault="00991607" w:rsidP="00E82297">
                  <w:pPr>
                    <w:jc w:val="center"/>
                    <w:rPr>
                      <w:rFonts w:ascii="Times New Roman" w:hAnsi="Times New Roman" w:cs="Times New Roman"/>
                    </w:rPr>
                  </w:pPr>
                  <w:r w:rsidRPr="00697C79">
                    <w:rPr>
                      <w:rFonts w:ascii="Times New Roman" w:hAnsi="Times New Roman" w:cs="Times New Roman"/>
                      <w:lang w:val="en-GB"/>
                    </w:rPr>
                    <w:t>5.09</w:t>
                  </w:r>
                </w:p>
              </w:tc>
              <w:tc>
                <w:tcPr>
                  <w:tcW w:w="797" w:type="dxa"/>
                  <w:tcBorders>
                    <w:bottom w:val="single" w:sz="8" w:space="0" w:color="auto"/>
                  </w:tcBorders>
                </w:tcPr>
                <w:p w14:paraId="492CE8E9" w14:textId="74169E72" w:rsidR="00AB0111" w:rsidRPr="00697C79" w:rsidRDefault="00991607" w:rsidP="00E82297">
                  <w:pPr>
                    <w:jc w:val="center"/>
                    <w:rPr>
                      <w:rFonts w:ascii="Times New Roman" w:hAnsi="Times New Roman" w:cs="Times New Roman"/>
                    </w:rPr>
                  </w:pPr>
                  <w:r w:rsidRPr="00697C79">
                    <w:rPr>
                      <w:rFonts w:ascii="Times New Roman" w:hAnsi="Times New Roman" w:cs="Times New Roman"/>
                    </w:rPr>
                    <w:t>2.17</w:t>
                  </w:r>
                </w:p>
              </w:tc>
              <w:tc>
                <w:tcPr>
                  <w:tcW w:w="797" w:type="dxa"/>
                  <w:tcBorders>
                    <w:bottom w:val="single" w:sz="8" w:space="0" w:color="auto"/>
                  </w:tcBorders>
                </w:tcPr>
                <w:p w14:paraId="5AF0122D" w14:textId="62CA2852" w:rsidR="00AB0111" w:rsidRPr="00697C79" w:rsidRDefault="00991607" w:rsidP="00E82297">
                  <w:pPr>
                    <w:jc w:val="center"/>
                    <w:rPr>
                      <w:rFonts w:ascii="Times New Roman" w:hAnsi="Times New Roman" w:cs="Times New Roman"/>
                    </w:rPr>
                  </w:pPr>
                  <w:r w:rsidRPr="00697C79">
                    <w:rPr>
                      <w:rFonts w:ascii="Times New Roman" w:hAnsi="Times New Roman" w:cs="Times New Roman"/>
                    </w:rPr>
                    <w:t>5.77</w:t>
                  </w:r>
                </w:p>
              </w:tc>
              <w:tc>
                <w:tcPr>
                  <w:tcW w:w="797" w:type="dxa"/>
                  <w:tcBorders>
                    <w:bottom w:val="single" w:sz="8" w:space="0" w:color="auto"/>
                  </w:tcBorders>
                </w:tcPr>
                <w:p w14:paraId="46F638E4" w14:textId="4E68E6D5" w:rsidR="00AB0111" w:rsidRPr="00697C79" w:rsidRDefault="00991607" w:rsidP="00E82297">
                  <w:pPr>
                    <w:jc w:val="center"/>
                    <w:rPr>
                      <w:rFonts w:ascii="Times New Roman" w:hAnsi="Times New Roman" w:cs="Times New Roman"/>
                    </w:rPr>
                  </w:pPr>
                  <w:r w:rsidRPr="00697C79">
                    <w:rPr>
                      <w:rFonts w:ascii="Times New Roman" w:hAnsi="Times New Roman" w:cs="Times New Roman"/>
                    </w:rPr>
                    <w:t>1.92</w:t>
                  </w:r>
                </w:p>
              </w:tc>
              <w:tc>
                <w:tcPr>
                  <w:tcW w:w="797" w:type="dxa"/>
                  <w:tcBorders>
                    <w:bottom w:val="single" w:sz="8" w:space="0" w:color="auto"/>
                  </w:tcBorders>
                </w:tcPr>
                <w:p w14:paraId="6EF155EC" w14:textId="168DFDF8" w:rsidR="00AB0111" w:rsidRPr="00697C79" w:rsidRDefault="00991607" w:rsidP="00E82297">
                  <w:pPr>
                    <w:jc w:val="center"/>
                    <w:rPr>
                      <w:rFonts w:ascii="Times New Roman" w:hAnsi="Times New Roman" w:cs="Times New Roman"/>
                    </w:rPr>
                  </w:pPr>
                  <w:r w:rsidRPr="00697C79">
                    <w:rPr>
                      <w:rFonts w:ascii="Times New Roman" w:hAnsi="Times New Roman" w:cs="Times New Roman"/>
                    </w:rPr>
                    <w:t>4.22</w:t>
                  </w:r>
                </w:p>
              </w:tc>
              <w:tc>
                <w:tcPr>
                  <w:tcW w:w="797" w:type="dxa"/>
                  <w:tcBorders>
                    <w:bottom w:val="single" w:sz="8" w:space="0" w:color="auto"/>
                  </w:tcBorders>
                </w:tcPr>
                <w:p w14:paraId="3B7A296F" w14:textId="1B00472A" w:rsidR="00AB0111" w:rsidRPr="00697C79" w:rsidRDefault="00991607" w:rsidP="00E82297">
                  <w:pPr>
                    <w:jc w:val="center"/>
                    <w:rPr>
                      <w:rFonts w:ascii="Times New Roman" w:hAnsi="Times New Roman" w:cs="Times New Roman"/>
                    </w:rPr>
                  </w:pPr>
                  <w:r w:rsidRPr="00697C79">
                    <w:rPr>
                      <w:rFonts w:ascii="Times New Roman" w:hAnsi="Times New Roman" w:cs="Times New Roman"/>
                    </w:rPr>
                    <w:t>1.09</w:t>
                  </w:r>
                </w:p>
              </w:tc>
              <w:tc>
                <w:tcPr>
                  <w:tcW w:w="2022" w:type="dxa"/>
                  <w:tcBorders>
                    <w:bottom w:val="single" w:sz="8" w:space="0" w:color="auto"/>
                  </w:tcBorders>
                </w:tcPr>
                <w:p w14:paraId="4D6670B1" w14:textId="4DDFA75E" w:rsidR="00AB0111" w:rsidRPr="00697C79" w:rsidRDefault="00991607" w:rsidP="00E82297">
                  <w:pPr>
                    <w:jc w:val="center"/>
                    <w:rPr>
                      <w:rFonts w:ascii="Times New Roman" w:hAnsi="Times New Roman" w:cs="Times New Roman"/>
                    </w:rPr>
                  </w:pPr>
                  <w:r w:rsidRPr="00697C79">
                    <w:rPr>
                      <w:rFonts w:ascii="Times New Roman" w:hAnsi="Times New Roman" w:cs="Times New Roman"/>
                    </w:rPr>
                    <w:t>0.</w:t>
                  </w:r>
                  <w:r w:rsidRPr="00697C79">
                    <w:rPr>
                      <w:rFonts w:ascii="Times New Roman" w:hAnsi="Times New Roman" w:cs="Times New Roman"/>
                      <w:color w:val="0E0E0E"/>
                      <w:lang w:val="en-GB"/>
                    </w:rPr>
                    <w:t xml:space="preserve"> </w:t>
                  </w:r>
                  <w:r w:rsidRPr="00697C79">
                    <w:rPr>
                      <w:rFonts w:ascii="Times New Roman" w:hAnsi="Times New Roman" w:cs="Times New Roman"/>
                      <w:lang w:val="en-GB"/>
                    </w:rPr>
                    <w:t>168</w:t>
                  </w:r>
                </w:p>
              </w:tc>
              <w:tc>
                <w:tcPr>
                  <w:tcW w:w="784" w:type="dxa"/>
                  <w:tcBorders>
                    <w:bottom w:val="single" w:sz="8" w:space="0" w:color="auto"/>
                  </w:tcBorders>
                </w:tcPr>
                <w:p w14:paraId="42C91C90" w14:textId="77777777" w:rsidR="00AB0111" w:rsidRPr="00697C79" w:rsidRDefault="00AB0111">
                  <w:pPr>
                    <w:rPr>
                      <w:rFonts w:ascii="Times New Roman" w:hAnsi="Times New Roman" w:cs="Times New Roman"/>
                    </w:rPr>
                  </w:pPr>
                </w:p>
              </w:tc>
            </w:tr>
          </w:tbl>
          <w:p w14:paraId="76B0609A" w14:textId="69488F2B" w:rsidR="00E82297" w:rsidRPr="00697C79" w:rsidRDefault="00AB0111" w:rsidP="003627C5">
            <w:pPr>
              <w:pStyle w:val="BodyText"/>
              <w:ind w:firstLine="0"/>
              <w:rPr>
                <w:rFonts w:ascii="Times New Roman" w:hAnsi="Times New Roman" w:cs="Times New Roman"/>
                <w:i/>
                <w:iCs/>
                <w:sz w:val="24"/>
                <w:szCs w:val="24"/>
                <w:lang w:val="en-AU"/>
              </w:rPr>
            </w:pPr>
            <w:r w:rsidRPr="00697C79">
              <w:rPr>
                <w:rFonts w:ascii="Times New Roman" w:hAnsi="Times New Roman" w:cs="Times New Roman"/>
                <w:i/>
                <w:iCs/>
                <w:sz w:val="24"/>
                <w:szCs w:val="24"/>
                <w:lang w:val="en-AU"/>
              </w:rPr>
              <w:t xml:space="preserve">* </w:t>
            </w:r>
            <w:proofErr w:type="gramStart"/>
            <w:r w:rsidRPr="00697C79">
              <w:rPr>
                <w:rFonts w:ascii="Times New Roman" w:hAnsi="Times New Roman" w:cs="Times New Roman"/>
                <w:i/>
                <w:iCs/>
                <w:sz w:val="24"/>
                <w:szCs w:val="24"/>
                <w:lang w:val="en-AU"/>
              </w:rPr>
              <w:t>notes</w:t>
            </w:r>
            <w:proofErr w:type="gramEnd"/>
            <w:r w:rsidRPr="00697C79">
              <w:rPr>
                <w:rFonts w:ascii="Times New Roman" w:hAnsi="Times New Roman" w:cs="Times New Roman"/>
                <w:i/>
                <w:iCs/>
                <w:sz w:val="24"/>
                <w:szCs w:val="24"/>
                <w:lang w:val="en-AU"/>
              </w:rPr>
              <w:t xml:space="preserve"> Welch’s ANOVA as homogeneity of variances was violated. PSQI = Pittsburgh Sleep quality index; ISI = Insomnia severity index; FFS = Flinders Fatigue Scale; ESS = Epworth Sleepiness Scale</w:t>
            </w:r>
            <w:r w:rsidR="00991607" w:rsidRPr="00697C79">
              <w:rPr>
                <w:rFonts w:ascii="Times New Roman" w:hAnsi="Times New Roman" w:cs="Times New Roman"/>
                <w:i/>
                <w:iCs/>
                <w:sz w:val="24"/>
                <w:szCs w:val="24"/>
                <w:lang w:val="en-AU"/>
              </w:rPr>
              <w:t>; KSS = Karolinska Sleepiness Scale</w:t>
            </w:r>
          </w:p>
          <w:p w14:paraId="18CCA038" w14:textId="33DBF294" w:rsidR="00E82297" w:rsidRPr="00697C79" w:rsidRDefault="00E82297" w:rsidP="009B26F0">
            <w:pPr>
              <w:pStyle w:val="BodyText"/>
              <w:rPr>
                <w:rFonts w:ascii="Times New Roman" w:hAnsi="Times New Roman" w:cs="Times New Roman"/>
                <w:b/>
                <w:bCs/>
                <w:sz w:val="24"/>
                <w:szCs w:val="24"/>
                <w:lang w:val="en-AU"/>
              </w:rPr>
            </w:pPr>
          </w:p>
        </w:tc>
      </w:tr>
    </w:tbl>
    <w:p w14:paraId="1C1F10DB" w14:textId="195D4DA6" w:rsidR="009B26F0" w:rsidRPr="00697C79" w:rsidRDefault="009B26F0" w:rsidP="00E82297">
      <w:pPr>
        <w:pStyle w:val="BodyText"/>
        <w:ind w:firstLine="0"/>
        <w:rPr>
          <w:rFonts w:ascii="Times New Roman" w:hAnsi="Times New Roman" w:cs="Times New Roman"/>
          <w:sz w:val="24"/>
          <w:szCs w:val="24"/>
          <w:lang w:val="en-AU"/>
        </w:rPr>
      </w:pPr>
    </w:p>
    <w:p w14:paraId="5FD9AC43" w14:textId="77777777" w:rsidR="00697C79" w:rsidRDefault="00697C79" w:rsidP="0083779E">
      <w:pPr>
        <w:pStyle w:val="BodyText"/>
        <w:ind w:firstLine="0"/>
        <w:rPr>
          <w:rFonts w:ascii="Times New Roman" w:hAnsi="Times New Roman" w:cs="Times New Roman"/>
          <w:b/>
          <w:bCs/>
          <w:sz w:val="24"/>
          <w:szCs w:val="24"/>
          <w:lang w:val="en-AU"/>
        </w:rPr>
        <w:sectPr w:rsidR="00697C79" w:rsidSect="00697C79">
          <w:type w:val="continuous"/>
          <w:pgSz w:w="11906" w:h="16838"/>
          <w:pgMar w:top="1418" w:right="1418" w:bottom="1418" w:left="1418" w:header="720" w:footer="720" w:gutter="0"/>
          <w:cols w:space="720"/>
          <w:docGrid w:linePitch="326"/>
        </w:sect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DA687D" w:rsidRPr="00697C79" w14:paraId="381A00F8" w14:textId="77777777" w:rsidTr="0083779E">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7F0D7A9F" w14:textId="551FF5F6" w:rsidR="00DA687D" w:rsidRPr="00697C79" w:rsidRDefault="00DA687D" w:rsidP="0083779E">
            <w:pPr>
              <w:pStyle w:val="BodyText"/>
              <w:ind w:firstLine="0"/>
              <w:rPr>
                <w:rFonts w:ascii="Times New Roman" w:hAnsi="Times New Roman" w:cs="Times New Roman"/>
                <w:b/>
                <w:bCs/>
                <w:sz w:val="24"/>
                <w:szCs w:val="24"/>
                <w:lang w:val="en-AU"/>
              </w:rPr>
            </w:pPr>
            <w:r w:rsidRPr="00697C79">
              <w:rPr>
                <w:rFonts w:ascii="Times New Roman" w:hAnsi="Times New Roman" w:cs="Times New Roman"/>
                <w:b/>
                <w:bCs/>
                <w:sz w:val="24"/>
                <w:szCs w:val="24"/>
                <w:lang w:val="en-AU"/>
              </w:rPr>
              <w:t>Table 2</w:t>
            </w:r>
          </w:p>
          <w:p w14:paraId="43261375" w14:textId="0B780425" w:rsidR="00DA687D" w:rsidRPr="00697C79" w:rsidRDefault="00DA687D" w:rsidP="0083779E">
            <w:pPr>
              <w:pStyle w:val="BodyText"/>
              <w:ind w:firstLine="0"/>
              <w:rPr>
                <w:rFonts w:ascii="Times New Roman" w:hAnsi="Times New Roman" w:cs="Times New Roman"/>
                <w:i/>
                <w:iCs/>
                <w:sz w:val="24"/>
                <w:szCs w:val="24"/>
                <w:lang w:val="en-AU"/>
              </w:rPr>
            </w:pPr>
            <w:r w:rsidRPr="00697C79">
              <w:rPr>
                <w:rFonts w:ascii="Times New Roman" w:hAnsi="Times New Roman" w:cs="Times New Roman"/>
                <w:i/>
                <w:iCs/>
                <w:sz w:val="24"/>
                <w:szCs w:val="24"/>
                <w:lang w:val="en-AU"/>
              </w:rPr>
              <w:t xml:space="preserve">Sleep </w:t>
            </w:r>
            <w:proofErr w:type="spellStart"/>
            <w:r w:rsidRPr="00697C79">
              <w:rPr>
                <w:rFonts w:ascii="Times New Roman" w:hAnsi="Times New Roman" w:cs="Times New Roman"/>
                <w:i/>
                <w:iCs/>
                <w:sz w:val="24"/>
                <w:szCs w:val="24"/>
                <w:lang w:val="en-AU"/>
              </w:rPr>
              <w:t>Macroarchitecture</w:t>
            </w:r>
            <w:proofErr w:type="spellEnd"/>
          </w:p>
          <w:tbl>
            <w:tblPr>
              <w:tblStyle w:val="TableGrid"/>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1965"/>
            </w:tblGrid>
            <w:tr w:rsidR="00DA687D" w:rsidRPr="00697C79" w14:paraId="73F9711B" w14:textId="77777777" w:rsidTr="0018656D">
              <w:trPr>
                <w:trHeight w:val="302"/>
              </w:trPr>
              <w:tc>
                <w:tcPr>
                  <w:tcW w:w="2214" w:type="dxa"/>
                  <w:vMerge w:val="restart"/>
                  <w:tcBorders>
                    <w:top w:val="single" w:sz="8" w:space="0" w:color="auto"/>
                  </w:tcBorders>
                </w:tcPr>
                <w:p w14:paraId="26C54659" w14:textId="77777777" w:rsidR="00DA687D" w:rsidRPr="00697C79" w:rsidRDefault="00DA687D" w:rsidP="0083779E">
                  <w:pPr>
                    <w:jc w:val="center"/>
                    <w:rPr>
                      <w:rFonts w:ascii="Times New Roman" w:hAnsi="Times New Roman" w:cs="Times New Roman"/>
                    </w:rPr>
                  </w:pPr>
                  <w:r w:rsidRPr="00697C79">
                    <w:rPr>
                      <w:rFonts w:ascii="Times New Roman" w:hAnsi="Times New Roman" w:cs="Times New Roman"/>
                    </w:rPr>
                    <w:t>Measure</w:t>
                  </w:r>
                </w:p>
              </w:tc>
              <w:tc>
                <w:tcPr>
                  <w:tcW w:w="1589" w:type="dxa"/>
                  <w:gridSpan w:val="2"/>
                  <w:tcBorders>
                    <w:top w:val="single" w:sz="8" w:space="0" w:color="auto"/>
                    <w:bottom w:val="single" w:sz="8" w:space="0" w:color="auto"/>
                  </w:tcBorders>
                </w:tcPr>
                <w:p w14:paraId="79288BCF" w14:textId="77777777" w:rsidR="00DA687D" w:rsidRPr="00697C79" w:rsidRDefault="00DA687D" w:rsidP="0083779E">
                  <w:pPr>
                    <w:jc w:val="center"/>
                    <w:rPr>
                      <w:rFonts w:ascii="Times New Roman" w:hAnsi="Times New Roman" w:cs="Times New Roman"/>
                    </w:rPr>
                  </w:pPr>
                  <w:r w:rsidRPr="00697C79">
                    <w:rPr>
                      <w:rFonts w:ascii="Times New Roman" w:hAnsi="Times New Roman" w:cs="Times New Roman"/>
                    </w:rPr>
                    <w:t xml:space="preserve">ID </w:t>
                  </w:r>
                </w:p>
              </w:tc>
              <w:tc>
                <w:tcPr>
                  <w:tcW w:w="1589" w:type="dxa"/>
                  <w:gridSpan w:val="2"/>
                  <w:tcBorders>
                    <w:top w:val="single" w:sz="8" w:space="0" w:color="auto"/>
                    <w:bottom w:val="single" w:sz="8" w:space="0" w:color="auto"/>
                  </w:tcBorders>
                </w:tcPr>
                <w:p w14:paraId="23888F58" w14:textId="77777777" w:rsidR="00DA687D" w:rsidRPr="00697C79" w:rsidRDefault="00DA687D" w:rsidP="0083779E">
                  <w:pPr>
                    <w:jc w:val="center"/>
                    <w:rPr>
                      <w:rFonts w:ascii="Times New Roman" w:hAnsi="Times New Roman" w:cs="Times New Roman"/>
                    </w:rPr>
                  </w:pPr>
                  <w:r w:rsidRPr="00697C79">
                    <w:rPr>
                      <w:rFonts w:ascii="Times New Roman" w:hAnsi="Times New Roman" w:cs="Times New Roman"/>
                    </w:rPr>
                    <w:t>NRS</w:t>
                  </w:r>
                </w:p>
              </w:tc>
              <w:tc>
                <w:tcPr>
                  <w:tcW w:w="1589" w:type="dxa"/>
                  <w:gridSpan w:val="2"/>
                  <w:tcBorders>
                    <w:top w:val="single" w:sz="8" w:space="0" w:color="auto"/>
                    <w:bottom w:val="single" w:sz="8" w:space="0" w:color="auto"/>
                  </w:tcBorders>
                </w:tcPr>
                <w:p w14:paraId="48EFE248" w14:textId="77777777" w:rsidR="00DA687D" w:rsidRPr="00697C79" w:rsidRDefault="00DA687D" w:rsidP="0083779E">
                  <w:pPr>
                    <w:jc w:val="center"/>
                    <w:rPr>
                      <w:rFonts w:ascii="Times New Roman" w:hAnsi="Times New Roman" w:cs="Times New Roman"/>
                    </w:rPr>
                  </w:pPr>
                  <w:r w:rsidRPr="00697C79">
                    <w:rPr>
                      <w:rFonts w:ascii="Times New Roman" w:hAnsi="Times New Roman" w:cs="Times New Roman"/>
                    </w:rPr>
                    <w:t>Control</w:t>
                  </w:r>
                </w:p>
              </w:tc>
              <w:tc>
                <w:tcPr>
                  <w:tcW w:w="1965" w:type="dxa"/>
                  <w:tcBorders>
                    <w:top w:val="single" w:sz="8" w:space="0" w:color="auto"/>
                    <w:bottom w:val="single" w:sz="8" w:space="0" w:color="auto"/>
                  </w:tcBorders>
                </w:tcPr>
                <w:p w14:paraId="35C8D0A7" w14:textId="5B6438F4" w:rsidR="00DA687D" w:rsidRPr="00697C79" w:rsidRDefault="0018656D" w:rsidP="0083779E">
                  <w:pPr>
                    <w:jc w:val="center"/>
                    <w:rPr>
                      <w:rFonts w:ascii="Times New Roman" w:hAnsi="Times New Roman" w:cs="Times New Roman"/>
                      <w:i/>
                      <w:iCs/>
                    </w:rPr>
                  </w:pPr>
                  <w:r w:rsidRPr="00697C79">
                    <w:rPr>
                      <w:rFonts w:ascii="Times New Roman" w:hAnsi="Times New Roman" w:cs="Times New Roman"/>
                      <w:i/>
                      <w:iCs/>
                    </w:rPr>
                    <w:t>p</w:t>
                  </w:r>
                </w:p>
              </w:tc>
            </w:tr>
            <w:tr w:rsidR="0018656D" w:rsidRPr="00697C79" w14:paraId="28889E35" w14:textId="77777777" w:rsidTr="0018656D">
              <w:trPr>
                <w:gridAfter w:val="1"/>
                <w:wAfter w:w="1965" w:type="dxa"/>
                <w:trHeight w:val="149"/>
              </w:trPr>
              <w:tc>
                <w:tcPr>
                  <w:tcW w:w="2214" w:type="dxa"/>
                  <w:vMerge/>
                  <w:tcBorders>
                    <w:bottom w:val="single" w:sz="8" w:space="0" w:color="auto"/>
                  </w:tcBorders>
                </w:tcPr>
                <w:p w14:paraId="4374FBDD" w14:textId="77777777" w:rsidR="0018656D" w:rsidRPr="00697C79" w:rsidRDefault="0018656D" w:rsidP="0083779E">
                  <w:pPr>
                    <w:ind w:left="360" w:hanging="360"/>
                    <w:rPr>
                      <w:rFonts w:ascii="Times New Roman" w:hAnsi="Times New Roman" w:cs="Times New Roman"/>
                    </w:rPr>
                  </w:pPr>
                </w:p>
              </w:tc>
              <w:tc>
                <w:tcPr>
                  <w:tcW w:w="797" w:type="dxa"/>
                  <w:tcBorders>
                    <w:top w:val="single" w:sz="8" w:space="0" w:color="auto"/>
                    <w:bottom w:val="single" w:sz="8" w:space="0" w:color="auto"/>
                  </w:tcBorders>
                </w:tcPr>
                <w:p w14:paraId="79EF2C11" w14:textId="77777777" w:rsidR="0018656D" w:rsidRPr="00697C79" w:rsidRDefault="0018656D" w:rsidP="0083779E">
                  <w:pPr>
                    <w:jc w:val="center"/>
                    <w:rPr>
                      <w:rFonts w:ascii="Times New Roman" w:hAnsi="Times New Roman" w:cs="Times New Roman"/>
                      <w:i/>
                    </w:rPr>
                  </w:pPr>
                  <w:r w:rsidRPr="00697C79">
                    <w:rPr>
                      <w:rFonts w:ascii="Times New Roman" w:hAnsi="Times New Roman" w:cs="Times New Roman"/>
                      <w:i/>
                    </w:rPr>
                    <w:t>M</w:t>
                  </w:r>
                </w:p>
              </w:tc>
              <w:tc>
                <w:tcPr>
                  <w:tcW w:w="792" w:type="dxa"/>
                  <w:tcBorders>
                    <w:top w:val="single" w:sz="8" w:space="0" w:color="auto"/>
                    <w:bottom w:val="single" w:sz="8" w:space="0" w:color="auto"/>
                  </w:tcBorders>
                </w:tcPr>
                <w:p w14:paraId="677A7FC2" w14:textId="7777777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SD</w:t>
                  </w:r>
                </w:p>
              </w:tc>
              <w:tc>
                <w:tcPr>
                  <w:tcW w:w="797" w:type="dxa"/>
                  <w:tcBorders>
                    <w:top w:val="single" w:sz="8" w:space="0" w:color="auto"/>
                    <w:bottom w:val="single" w:sz="8" w:space="0" w:color="auto"/>
                  </w:tcBorders>
                </w:tcPr>
                <w:p w14:paraId="618431C8" w14:textId="77777777" w:rsidR="0018656D" w:rsidRPr="00697C79" w:rsidRDefault="0018656D" w:rsidP="0083779E">
                  <w:pPr>
                    <w:jc w:val="center"/>
                    <w:rPr>
                      <w:rFonts w:ascii="Times New Roman" w:hAnsi="Times New Roman" w:cs="Times New Roman"/>
                      <w:i/>
                      <w:iCs/>
                    </w:rPr>
                  </w:pPr>
                  <w:r w:rsidRPr="00697C79">
                    <w:rPr>
                      <w:rFonts w:ascii="Times New Roman" w:hAnsi="Times New Roman" w:cs="Times New Roman"/>
                      <w:i/>
                      <w:iCs/>
                    </w:rPr>
                    <w:t>M</w:t>
                  </w:r>
                </w:p>
              </w:tc>
              <w:tc>
                <w:tcPr>
                  <w:tcW w:w="792" w:type="dxa"/>
                  <w:tcBorders>
                    <w:top w:val="single" w:sz="8" w:space="0" w:color="auto"/>
                    <w:bottom w:val="single" w:sz="8" w:space="0" w:color="auto"/>
                  </w:tcBorders>
                </w:tcPr>
                <w:p w14:paraId="2776AC9C" w14:textId="7777777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SD</w:t>
                  </w:r>
                </w:p>
              </w:tc>
              <w:tc>
                <w:tcPr>
                  <w:tcW w:w="797" w:type="dxa"/>
                  <w:tcBorders>
                    <w:top w:val="single" w:sz="8" w:space="0" w:color="auto"/>
                    <w:bottom w:val="single" w:sz="8" w:space="0" w:color="auto"/>
                  </w:tcBorders>
                </w:tcPr>
                <w:p w14:paraId="0EC8A62E" w14:textId="77777777" w:rsidR="0018656D" w:rsidRPr="00697C79" w:rsidRDefault="0018656D" w:rsidP="0083779E">
                  <w:pPr>
                    <w:jc w:val="center"/>
                    <w:rPr>
                      <w:rFonts w:ascii="Times New Roman" w:hAnsi="Times New Roman" w:cs="Times New Roman"/>
                    </w:rPr>
                  </w:pPr>
                  <w:r w:rsidRPr="00697C79">
                    <w:rPr>
                      <w:rFonts w:ascii="Times New Roman" w:hAnsi="Times New Roman" w:cs="Times New Roman"/>
                      <w:i/>
                    </w:rPr>
                    <w:t>M</w:t>
                  </w:r>
                </w:p>
              </w:tc>
              <w:tc>
                <w:tcPr>
                  <w:tcW w:w="792" w:type="dxa"/>
                  <w:tcBorders>
                    <w:top w:val="single" w:sz="8" w:space="0" w:color="auto"/>
                    <w:bottom w:val="single" w:sz="8" w:space="0" w:color="auto"/>
                  </w:tcBorders>
                </w:tcPr>
                <w:p w14:paraId="429BED74" w14:textId="7777777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SD</w:t>
                  </w:r>
                </w:p>
              </w:tc>
            </w:tr>
            <w:tr w:rsidR="0018656D" w:rsidRPr="00697C79" w14:paraId="4CDAE2FB" w14:textId="77777777" w:rsidTr="00C71467">
              <w:trPr>
                <w:trHeight w:val="302"/>
              </w:trPr>
              <w:tc>
                <w:tcPr>
                  <w:tcW w:w="2214" w:type="dxa"/>
                </w:tcPr>
                <w:p w14:paraId="1C2A26AE" w14:textId="25CB1402" w:rsidR="0018656D" w:rsidRPr="00697C79" w:rsidRDefault="0018656D" w:rsidP="0083779E">
                  <w:pPr>
                    <w:ind w:left="360" w:hanging="360"/>
                    <w:rPr>
                      <w:rFonts w:ascii="Times New Roman" w:hAnsi="Times New Roman" w:cs="Times New Roman"/>
                    </w:rPr>
                  </w:pPr>
                  <w:r w:rsidRPr="00697C79">
                    <w:rPr>
                      <w:rFonts w:ascii="Times New Roman" w:hAnsi="Times New Roman" w:cs="Times New Roman"/>
                    </w:rPr>
                    <w:t xml:space="preserve">Time in bed </w:t>
                  </w:r>
                </w:p>
              </w:tc>
              <w:tc>
                <w:tcPr>
                  <w:tcW w:w="797" w:type="dxa"/>
                </w:tcPr>
                <w:p w14:paraId="181AA95F" w14:textId="62CF777B" w:rsidR="0018656D" w:rsidRPr="00697C79" w:rsidRDefault="0018656D" w:rsidP="0083779E">
                  <w:pPr>
                    <w:jc w:val="center"/>
                    <w:rPr>
                      <w:rFonts w:ascii="Times New Roman" w:hAnsi="Times New Roman" w:cs="Times New Roman"/>
                    </w:rPr>
                  </w:pPr>
                  <w:r w:rsidRPr="00697C79">
                    <w:rPr>
                      <w:rFonts w:ascii="Times New Roman" w:hAnsi="Times New Roman" w:cs="Times New Roman"/>
                    </w:rPr>
                    <w:t>464.1</w:t>
                  </w:r>
                </w:p>
              </w:tc>
              <w:tc>
                <w:tcPr>
                  <w:tcW w:w="792" w:type="dxa"/>
                </w:tcPr>
                <w:p w14:paraId="51E051EA" w14:textId="55A9AB7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38.6</w:t>
                  </w:r>
                </w:p>
              </w:tc>
              <w:tc>
                <w:tcPr>
                  <w:tcW w:w="797" w:type="dxa"/>
                </w:tcPr>
                <w:p w14:paraId="25B364E3" w14:textId="1827A05C" w:rsidR="0018656D" w:rsidRPr="00697C79" w:rsidRDefault="0018656D" w:rsidP="0083779E">
                  <w:pPr>
                    <w:jc w:val="center"/>
                    <w:rPr>
                      <w:rFonts w:ascii="Times New Roman" w:hAnsi="Times New Roman" w:cs="Times New Roman"/>
                    </w:rPr>
                  </w:pPr>
                  <w:r w:rsidRPr="00697C79">
                    <w:rPr>
                      <w:rFonts w:ascii="Times New Roman" w:hAnsi="Times New Roman" w:cs="Times New Roman"/>
                    </w:rPr>
                    <w:t>491.2</w:t>
                  </w:r>
                </w:p>
              </w:tc>
              <w:tc>
                <w:tcPr>
                  <w:tcW w:w="792" w:type="dxa"/>
                </w:tcPr>
                <w:p w14:paraId="6E321B00" w14:textId="11550513"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25.8</w:t>
                  </w:r>
                </w:p>
              </w:tc>
              <w:tc>
                <w:tcPr>
                  <w:tcW w:w="797" w:type="dxa"/>
                </w:tcPr>
                <w:p w14:paraId="1342B43B" w14:textId="095CBE44" w:rsidR="0018656D" w:rsidRPr="00697C79" w:rsidRDefault="0018656D" w:rsidP="0083779E">
                  <w:pPr>
                    <w:jc w:val="center"/>
                    <w:rPr>
                      <w:rFonts w:ascii="Times New Roman" w:hAnsi="Times New Roman" w:cs="Times New Roman"/>
                    </w:rPr>
                  </w:pPr>
                  <w:r w:rsidRPr="00697C79">
                    <w:rPr>
                      <w:rFonts w:ascii="Times New Roman" w:hAnsi="Times New Roman" w:cs="Times New Roman"/>
                    </w:rPr>
                    <w:t>493.0</w:t>
                  </w:r>
                </w:p>
              </w:tc>
              <w:tc>
                <w:tcPr>
                  <w:tcW w:w="792" w:type="dxa"/>
                </w:tcPr>
                <w:p w14:paraId="0108FE33" w14:textId="2059D549"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31.1</w:t>
                  </w:r>
                </w:p>
              </w:tc>
              <w:tc>
                <w:tcPr>
                  <w:tcW w:w="1965" w:type="dxa"/>
                </w:tcPr>
                <w:p w14:paraId="6B2D8882" w14:textId="5EC16774" w:rsidR="0018656D" w:rsidRPr="00697C79" w:rsidRDefault="0018656D" w:rsidP="0083779E">
                  <w:pPr>
                    <w:jc w:val="center"/>
                    <w:rPr>
                      <w:rFonts w:ascii="Times New Roman" w:hAnsi="Times New Roman" w:cs="Times New Roman"/>
                    </w:rPr>
                  </w:pPr>
                  <w:r w:rsidRPr="00697C79">
                    <w:rPr>
                      <w:rFonts w:ascii="Times New Roman" w:hAnsi="Times New Roman" w:cs="Times New Roman"/>
                    </w:rPr>
                    <w:t>0.087</w:t>
                  </w:r>
                </w:p>
              </w:tc>
            </w:tr>
            <w:tr w:rsidR="0018656D" w:rsidRPr="00697C79" w14:paraId="0C43B365" w14:textId="77777777" w:rsidTr="00856407">
              <w:trPr>
                <w:trHeight w:val="302"/>
              </w:trPr>
              <w:tc>
                <w:tcPr>
                  <w:tcW w:w="2214" w:type="dxa"/>
                </w:tcPr>
                <w:p w14:paraId="0442857D" w14:textId="140B185E" w:rsidR="0018656D" w:rsidRPr="00697C79" w:rsidRDefault="0018656D" w:rsidP="0083779E">
                  <w:pPr>
                    <w:rPr>
                      <w:rFonts w:ascii="Times New Roman" w:hAnsi="Times New Roman" w:cs="Times New Roman"/>
                    </w:rPr>
                  </w:pPr>
                  <w:r w:rsidRPr="00697C79">
                    <w:rPr>
                      <w:rFonts w:ascii="Times New Roman" w:hAnsi="Times New Roman" w:cs="Times New Roman"/>
                    </w:rPr>
                    <w:t>Total sleep time</w:t>
                  </w:r>
                </w:p>
              </w:tc>
              <w:tc>
                <w:tcPr>
                  <w:tcW w:w="797" w:type="dxa"/>
                </w:tcPr>
                <w:p w14:paraId="0707B8C6" w14:textId="42E162E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360.6</w:t>
                  </w:r>
                </w:p>
              </w:tc>
              <w:tc>
                <w:tcPr>
                  <w:tcW w:w="792" w:type="dxa"/>
                </w:tcPr>
                <w:p w14:paraId="4E48256C" w14:textId="692ED5D8" w:rsidR="0018656D" w:rsidRPr="00697C79" w:rsidRDefault="0018656D" w:rsidP="0083779E">
                  <w:pPr>
                    <w:jc w:val="center"/>
                    <w:rPr>
                      <w:rFonts w:ascii="Times New Roman" w:hAnsi="Times New Roman" w:cs="Times New Roman"/>
                    </w:rPr>
                  </w:pPr>
                  <w:r w:rsidRPr="00697C79">
                    <w:rPr>
                      <w:rFonts w:ascii="Times New Roman" w:hAnsi="Times New Roman" w:cs="Times New Roman"/>
                    </w:rPr>
                    <w:t>87.8</w:t>
                  </w:r>
                </w:p>
              </w:tc>
              <w:tc>
                <w:tcPr>
                  <w:tcW w:w="797" w:type="dxa"/>
                </w:tcPr>
                <w:p w14:paraId="40D0817E" w14:textId="187FBC14" w:rsidR="0018656D" w:rsidRPr="00697C79" w:rsidRDefault="0018656D" w:rsidP="0083779E">
                  <w:pPr>
                    <w:rPr>
                      <w:rFonts w:ascii="Times New Roman" w:hAnsi="Times New Roman" w:cs="Times New Roman"/>
                    </w:rPr>
                  </w:pPr>
                  <w:r w:rsidRPr="00697C79">
                    <w:rPr>
                      <w:rFonts w:ascii="Times New Roman" w:hAnsi="Times New Roman" w:cs="Times New Roman"/>
                    </w:rPr>
                    <w:t>395.3</w:t>
                  </w:r>
                </w:p>
              </w:tc>
              <w:tc>
                <w:tcPr>
                  <w:tcW w:w="792" w:type="dxa"/>
                </w:tcPr>
                <w:p w14:paraId="1A048FC6" w14:textId="15265AC5" w:rsidR="0018656D" w:rsidRPr="00697C79" w:rsidRDefault="0018656D" w:rsidP="0083779E">
                  <w:pPr>
                    <w:jc w:val="center"/>
                    <w:rPr>
                      <w:rFonts w:ascii="Times New Roman" w:hAnsi="Times New Roman" w:cs="Times New Roman"/>
                    </w:rPr>
                  </w:pPr>
                  <w:r w:rsidRPr="00697C79">
                    <w:rPr>
                      <w:rFonts w:ascii="Times New Roman" w:hAnsi="Times New Roman" w:cs="Times New Roman"/>
                    </w:rPr>
                    <w:t>51.7</w:t>
                  </w:r>
                </w:p>
              </w:tc>
              <w:tc>
                <w:tcPr>
                  <w:tcW w:w="797" w:type="dxa"/>
                </w:tcPr>
                <w:p w14:paraId="3C0C5FF8" w14:textId="46E89C6E" w:rsidR="0018656D" w:rsidRPr="00697C79" w:rsidRDefault="0018656D" w:rsidP="0083779E">
                  <w:pPr>
                    <w:jc w:val="center"/>
                    <w:rPr>
                      <w:rFonts w:ascii="Times New Roman" w:hAnsi="Times New Roman" w:cs="Times New Roman"/>
                    </w:rPr>
                  </w:pPr>
                  <w:r w:rsidRPr="00697C79">
                    <w:rPr>
                      <w:rFonts w:ascii="Times New Roman" w:hAnsi="Times New Roman" w:cs="Times New Roman"/>
                    </w:rPr>
                    <w:t>415.3</w:t>
                  </w:r>
                </w:p>
              </w:tc>
              <w:tc>
                <w:tcPr>
                  <w:tcW w:w="792" w:type="dxa"/>
                </w:tcPr>
                <w:p w14:paraId="41CA7A0C" w14:textId="4EA290B9" w:rsidR="0018656D" w:rsidRPr="00697C79" w:rsidRDefault="0018656D" w:rsidP="0083779E">
                  <w:pPr>
                    <w:jc w:val="center"/>
                    <w:rPr>
                      <w:rFonts w:ascii="Times New Roman" w:hAnsi="Times New Roman" w:cs="Times New Roman"/>
                    </w:rPr>
                  </w:pPr>
                  <w:r w:rsidRPr="00697C79">
                    <w:rPr>
                      <w:rFonts w:ascii="Times New Roman" w:hAnsi="Times New Roman" w:cs="Times New Roman"/>
                    </w:rPr>
                    <w:t>64.5</w:t>
                  </w:r>
                </w:p>
              </w:tc>
              <w:tc>
                <w:tcPr>
                  <w:tcW w:w="1965" w:type="dxa"/>
                </w:tcPr>
                <w:p w14:paraId="4378CC55" w14:textId="041149DD" w:rsidR="0018656D" w:rsidRPr="00697C79" w:rsidRDefault="0018656D" w:rsidP="0083779E">
                  <w:pPr>
                    <w:jc w:val="center"/>
                    <w:rPr>
                      <w:rFonts w:ascii="Times New Roman" w:hAnsi="Times New Roman" w:cs="Times New Roman"/>
                    </w:rPr>
                  </w:pPr>
                  <w:r w:rsidRPr="00697C79">
                    <w:rPr>
                      <w:rFonts w:ascii="Times New Roman" w:hAnsi="Times New Roman" w:cs="Times New Roman"/>
                    </w:rPr>
                    <w:t>0.246</w:t>
                  </w:r>
                </w:p>
              </w:tc>
            </w:tr>
            <w:tr w:rsidR="0018656D" w:rsidRPr="00697C79" w14:paraId="1FFCA7A5" w14:textId="77777777" w:rsidTr="00DC03D6">
              <w:trPr>
                <w:trHeight w:val="287"/>
              </w:trPr>
              <w:tc>
                <w:tcPr>
                  <w:tcW w:w="2214" w:type="dxa"/>
                </w:tcPr>
                <w:p w14:paraId="1C45ED5B" w14:textId="0EE02F71" w:rsidR="0018656D" w:rsidRPr="00697C79" w:rsidRDefault="0018656D" w:rsidP="0083779E">
                  <w:pPr>
                    <w:rPr>
                      <w:rFonts w:ascii="Times New Roman" w:hAnsi="Times New Roman" w:cs="Times New Roman"/>
                    </w:rPr>
                  </w:pPr>
                  <w:r w:rsidRPr="00697C79">
                    <w:rPr>
                      <w:rFonts w:ascii="Times New Roman" w:hAnsi="Times New Roman" w:cs="Times New Roman"/>
                    </w:rPr>
                    <w:t>Sleep onset latency</w:t>
                  </w:r>
                </w:p>
              </w:tc>
              <w:tc>
                <w:tcPr>
                  <w:tcW w:w="797" w:type="dxa"/>
                </w:tcPr>
                <w:p w14:paraId="41AF705C" w14:textId="3BE8C0B0"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33.9</w:t>
                  </w:r>
                </w:p>
              </w:tc>
              <w:tc>
                <w:tcPr>
                  <w:tcW w:w="792" w:type="dxa"/>
                </w:tcPr>
                <w:p w14:paraId="02764B06" w14:textId="2FDEDF1B"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36.9</w:t>
                  </w:r>
                </w:p>
              </w:tc>
              <w:tc>
                <w:tcPr>
                  <w:tcW w:w="797" w:type="dxa"/>
                </w:tcPr>
                <w:p w14:paraId="0F28D13E" w14:textId="06AD0B1B"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23.7</w:t>
                  </w:r>
                </w:p>
              </w:tc>
              <w:tc>
                <w:tcPr>
                  <w:tcW w:w="792" w:type="dxa"/>
                </w:tcPr>
                <w:p w14:paraId="2BEFE383" w14:textId="077C239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33.2</w:t>
                  </w:r>
                </w:p>
              </w:tc>
              <w:tc>
                <w:tcPr>
                  <w:tcW w:w="797" w:type="dxa"/>
                </w:tcPr>
                <w:p w14:paraId="2CF7D49C" w14:textId="6EED3D70"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20.7</w:t>
                  </w:r>
                </w:p>
              </w:tc>
              <w:tc>
                <w:tcPr>
                  <w:tcW w:w="792" w:type="dxa"/>
                </w:tcPr>
                <w:p w14:paraId="3AA42B1B" w14:textId="3CEE13F5"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20.9</w:t>
                  </w:r>
                </w:p>
              </w:tc>
              <w:tc>
                <w:tcPr>
                  <w:tcW w:w="1965" w:type="dxa"/>
                </w:tcPr>
                <w:p w14:paraId="4470370C" w14:textId="1A974A42" w:rsidR="0018656D" w:rsidRPr="00697C79" w:rsidRDefault="0018656D" w:rsidP="0083779E">
                  <w:pPr>
                    <w:jc w:val="center"/>
                    <w:rPr>
                      <w:rFonts w:ascii="Times New Roman" w:hAnsi="Times New Roman" w:cs="Times New Roman"/>
                    </w:rPr>
                  </w:pPr>
                  <w:r w:rsidRPr="00697C79">
                    <w:rPr>
                      <w:rFonts w:ascii="Times New Roman" w:hAnsi="Times New Roman" w:cs="Times New Roman"/>
                    </w:rPr>
                    <w:t>0.647</w:t>
                  </w:r>
                </w:p>
              </w:tc>
            </w:tr>
            <w:tr w:rsidR="0018656D" w:rsidRPr="00697C79" w14:paraId="1ECF9828" w14:textId="77777777" w:rsidTr="00F261C0">
              <w:trPr>
                <w:trHeight w:val="287"/>
              </w:trPr>
              <w:tc>
                <w:tcPr>
                  <w:tcW w:w="2214" w:type="dxa"/>
                </w:tcPr>
                <w:p w14:paraId="3AB82814" w14:textId="18CF1397" w:rsidR="0018656D" w:rsidRPr="00697C79" w:rsidRDefault="0018656D" w:rsidP="0083779E">
                  <w:pPr>
                    <w:ind w:left="360" w:hanging="360"/>
                    <w:rPr>
                      <w:rFonts w:ascii="Times New Roman" w:hAnsi="Times New Roman" w:cs="Times New Roman"/>
                    </w:rPr>
                  </w:pPr>
                  <w:r w:rsidRPr="00697C79">
                    <w:rPr>
                      <w:rFonts w:ascii="Times New Roman" w:hAnsi="Times New Roman" w:cs="Times New Roman"/>
                    </w:rPr>
                    <w:t>REM latency</w:t>
                  </w:r>
                </w:p>
              </w:tc>
              <w:tc>
                <w:tcPr>
                  <w:tcW w:w="797" w:type="dxa"/>
                </w:tcPr>
                <w:p w14:paraId="45E65784" w14:textId="25C627AE" w:rsidR="0018656D" w:rsidRPr="00697C79" w:rsidRDefault="0018656D" w:rsidP="0083779E">
                  <w:pPr>
                    <w:jc w:val="center"/>
                    <w:rPr>
                      <w:rFonts w:ascii="Times New Roman" w:hAnsi="Times New Roman" w:cs="Times New Roman"/>
                    </w:rPr>
                  </w:pPr>
                  <w:r w:rsidRPr="00697C79">
                    <w:rPr>
                      <w:rFonts w:ascii="Times New Roman" w:hAnsi="Times New Roman" w:cs="Times New Roman"/>
                    </w:rPr>
                    <w:t>95.6</w:t>
                  </w:r>
                </w:p>
              </w:tc>
              <w:tc>
                <w:tcPr>
                  <w:tcW w:w="792" w:type="dxa"/>
                </w:tcPr>
                <w:p w14:paraId="30B82B09" w14:textId="6560B968"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31.9</w:t>
                  </w:r>
                </w:p>
              </w:tc>
              <w:tc>
                <w:tcPr>
                  <w:tcW w:w="797" w:type="dxa"/>
                </w:tcPr>
                <w:p w14:paraId="2457C812" w14:textId="6993BCD4" w:rsidR="0018656D" w:rsidRPr="00697C79" w:rsidRDefault="0018656D" w:rsidP="0083779E">
                  <w:pPr>
                    <w:jc w:val="center"/>
                    <w:rPr>
                      <w:rFonts w:ascii="Times New Roman" w:hAnsi="Times New Roman" w:cs="Times New Roman"/>
                    </w:rPr>
                  </w:pPr>
                  <w:r w:rsidRPr="00697C79">
                    <w:rPr>
                      <w:rFonts w:ascii="Times New Roman" w:hAnsi="Times New Roman" w:cs="Times New Roman"/>
                    </w:rPr>
                    <w:t>88.1</w:t>
                  </w:r>
                </w:p>
              </w:tc>
              <w:tc>
                <w:tcPr>
                  <w:tcW w:w="792" w:type="dxa"/>
                </w:tcPr>
                <w:p w14:paraId="56A31F2C" w14:textId="41E96250"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29.1</w:t>
                  </w:r>
                </w:p>
              </w:tc>
              <w:tc>
                <w:tcPr>
                  <w:tcW w:w="797" w:type="dxa"/>
                </w:tcPr>
                <w:p w14:paraId="4AEFC382" w14:textId="6C2E8692" w:rsidR="0018656D" w:rsidRPr="00697C79" w:rsidRDefault="0018656D" w:rsidP="0083779E">
                  <w:pPr>
                    <w:jc w:val="center"/>
                    <w:rPr>
                      <w:rFonts w:ascii="Times New Roman" w:hAnsi="Times New Roman" w:cs="Times New Roman"/>
                    </w:rPr>
                  </w:pPr>
                  <w:r w:rsidRPr="00697C79">
                    <w:rPr>
                      <w:rFonts w:ascii="Times New Roman" w:hAnsi="Times New Roman" w:cs="Times New Roman"/>
                    </w:rPr>
                    <w:t>136.4</w:t>
                  </w:r>
                </w:p>
              </w:tc>
              <w:tc>
                <w:tcPr>
                  <w:tcW w:w="792" w:type="dxa"/>
                </w:tcPr>
                <w:p w14:paraId="6B2C3AF9" w14:textId="69964930" w:rsidR="0018656D" w:rsidRPr="00697C79" w:rsidRDefault="0018656D" w:rsidP="0083779E">
                  <w:pPr>
                    <w:jc w:val="center"/>
                    <w:rPr>
                      <w:rFonts w:ascii="Times New Roman" w:hAnsi="Times New Roman" w:cs="Times New Roman"/>
                    </w:rPr>
                  </w:pPr>
                  <w:r w:rsidRPr="00697C79">
                    <w:rPr>
                      <w:rFonts w:ascii="Times New Roman" w:hAnsi="Times New Roman" w:cs="Times New Roman"/>
                    </w:rPr>
                    <w:t>62.6</w:t>
                  </w:r>
                </w:p>
              </w:tc>
              <w:tc>
                <w:tcPr>
                  <w:tcW w:w="1965" w:type="dxa"/>
                </w:tcPr>
                <w:p w14:paraId="0677038B" w14:textId="06A3489A" w:rsidR="0018656D" w:rsidRPr="00697C79" w:rsidRDefault="0018656D" w:rsidP="0083779E">
                  <w:pPr>
                    <w:jc w:val="center"/>
                    <w:rPr>
                      <w:rFonts w:ascii="Times New Roman" w:hAnsi="Times New Roman" w:cs="Times New Roman"/>
                    </w:rPr>
                  </w:pPr>
                  <w:r w:rsidRPr="00697C79">
                    <w:rPr>
                      <w:rFonts w:ascii="Times New Roman" w:hAnsi="Times New Roman" w:cs="Times New Roman"/>
                    </w:rPr>
                    <w:t>0.041</w:t>
                  </w:r>
                  <w:r w:rsidR="00694843" w:rsidRPr="00697C79">
                    <w:rPr>
                      <w:rFonts w:ascii="Times New Roman" w:hAnsi="Times New Roman" w:cs="Times New Roman"/>
                    </w:rPr>
                    <w:t>**</w:t>
                  </w:r>
                </w:p>
              </w:tc>
            </w:tr>
            <w:tr w:rsidR="0018656D" w:rsidRPr="00697C79" w14:paraId="07493669" w14:textId="77777777" w:rsidTr="009611E6">
              <w:trPr>
                <w:trHeight w:val="302"/>
              </w:trPr>
              <w:tc>
                <w:tcPr>
                  <w:tcW w:w="2214" w:type="dxa"/>
                </w:tcPr>
                <w:p w14:paraId="1D0CF3E6" w14:textId="0E50722E" w:rsidR="0018656D" w:rsidRPr="00697C79" w:rsidRDefault="0018656D" w:rsidP="0083779E">
                  <w:pPr>
                    <w:ind w:left="360" w:hanging="360"/>
                    <w:rPr>
                      <w:rFonts w:ascii="Times New Roman" w:hAnsi="Times New Roman" w:cs="Times New Roman"/>
                    </w:rPr>
                  </w:pPr>
                  <w:r w:rsidRPr="00697C79">
                    <w:rPr>
                      <w:rFonts w:ascii="Times New Roman" w:hAnsi="Times New Roman" w:cs="Times New Roman"/>
                    </w:rPr>
                    <w:t>WASO</w:t>
                  </w:r>
                </w:p>
              </w:tc>
              <w:tc>
                <w:tcPr>
                  <w:tcW w:w="797" w:type="dxa"/>
                </w:tcPr>
                <w:p w14:paraId="14F58F55" w14:textId="16F212A3" w:rsidR="0018656D" w:rsidRPr="00697C79" w:rsidRDefault="0018656D" w:rsidP="0083779E">
                  <w:pPr>
                    <w:jc w:val="center"/>
                    <w:rPr>
                      <w:rFonts w:ascii="Times New Roman" w:hAnsi="Times New Roman" w:cs="Times New Roman"/>
                    </w:rPr>
                  </w:pPr>
                  <w:r w:rsidRPr="00697C79">
                    <w:rPr>
                      <w:rFonts w:ascii="Times New Roman" w:hAnsi="Times New Roman" w:cs="Times New Roman"/>
                    </w:rPr>
                    <w:t>51.2</w:t>
                  </w:r>
                </w:p>
              </w:tc>
              <w:tc>
                <w:tcPr>
                  <w:tcW w:w="792" w:type="dxa"/>
                </w:tcPr>
                <w:p w14:paraId="2B885C03" w14:textId="4358AC19"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33.0</w:t>
                  </w:r>
                </w:p>
              </w:tc>
              <w:tc>
                <w:tcPr>
                  <w:tcW w:w="797" w:type="dxa"/>
                </w:tcPr>
                <w:p w14:paraId="293EB868" w14:textId="765DBC93" w:rsidR="0018656D" w:rsidRPr="00697C79" w:rsidRDefault="0018656D" w:rsidP="0083779E">
                  <w:pPr>
                    <w:jc w:val="center"/>
                    <w:rPr>
                      <w:rFonts w:ascii="Times New Roman" w:hAnsi="Times New Roman" w:cs="Times New Roman"/>
                    </w:rPr>
                  </w:pPr>
                  <w:r w:rsidRPr="00697C79">
                    <w:rPr>
                      <w:rFonts w:ascii="Times New Roman" w:hAnsi="Times New Roman" w:cs="Times New Roman"/>
                    </w:rPr>
                    <w:t>66.4</w:t>
                  </w:r>
                </w:p>
              </w:tc>
              <w:tc>
                <w:tcPr>
                  <w:tcW w:w="792" w:type="dxa"/>
                </w:tcPr>
                <w:p w14:paraId="66353509" w14:textId="66CF8212" w:rsidR="0018656D" w:rsidRPr="00697C79" w:rsidRDefault="0018656D" w:rsidP="0083779E">
                  <w:pPr>
                    <w:jc w:val="center"/>
                    <w:rPr>
                      <w:rFonts w:ascii="Times New Roman" w:hAnsi="Times New Roman" w:cs="Times New Roman"/>
                    </w:rPr>
                  </w:pPr>
                  <w:r w:rsidRPr="00697C79">
                    <w:rPr>
                      <w:rFonts w:ascii="Times New Roman" w:hAnsi="Times New Roman" w:cs="Times New Roman"/>
                    </w:rPr>
                    <w:t>44.9</w:t>
                  </w:r>
                </w:p>
              </w:tc>
              <w:tc>
                <w:tcPr>
                  <w:tcW w:w="797" w:type="dxa"/>
                </w:tcPr>
                <w:p w14:paraId="22409082" w14:textId="0742505D" w:rsidR="0018656D" w:rsidRPr="00697C79" w:rsidRDefault="0018656D" w:rsidP="0083779E">
                  <w:pPr>
                    <w:jc w:val="center"/>
                    <w:rPr>
                      <w:rFonts w:ascii="Times New Roman" w:hAnsi="Times New Roman" w:cs="Times New Roman"/>
                    </w:rPr>
                  </w:pPr>
                  <w:r w:rsidRPr="00697C79">
                    <w:rPr>
                      <w:rFonts w:ascii="Times New Roman" w:hAnsi="Times New Roman" w:cs="Times New Roman"/>
                    </w:rPr>
                    <w:t>56.9</w:t>
                  </w:r>
                </w:p>
              </w:tc>
              <w:tc>
                <w:tcPr>
                  <w:tcW w:w="792" w:type="dxa"/>
                </w:tcPr>
                <w:p w14:paraId="21F496D5" w14:textId="26B888B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44.1</w:t>
                  </w:r>
                </w:p>
              </w:tc>
              <w:tc>
                <w:tcPr>
                  <w:tcW w:w="1965" w:type="dxa"/>
                </w:tcPr>
                <w:p w14:paraId="41341CFF" w14:textId="46133FF3" w:rsidR="0018656D" w:rsidRPr="00697C79" w:rsidRDefault="0018656D" w:rsidP="0083779E">
                  <w:pPr>
                    <w:jc w:val="center"/>
                    <w:rPr>
                      <w:rFonts w:ascii="Times New Roman" w:hAnsi="Times New Roman" w:cs="Times New Roman"/>
                    </w:rPr>
                  </w:pPr>
                  <w:r w:rsidRPr="00697C79">
                    <w:rPr>
                      <w:rFonts w:ascii="Times New Roman" w:hAnsi="Times New Roman" w:cs="Times New Roman"/>
                    </w:rPr>
                    <w:t>0.661</w:t>
                  </w:r>
                </w:p>
              </w:tc>
            </w:tr>
            <w:tr w:rsidR="0018656D" w:rsidRPr="00697C79" w14:paraId="1545BD62" w14:textId="77777777" w:rsidTr="00C154A7">
              <w:trPr>
                <w:trHeight w:val="287"/>
              </w:trPr>
              <w:tc>
                <w:tcPr>
                  <w:tcW w:w="2214" w:type="dxa"/>
                </w:tcPr>
                <w:p w14:paraId="1EB91078" w14:textId="00212608" w:rsidR="0018656D" w:rsidRPr="00697C79" w:rsidRDefault="0018656D" w:rsidP="0083779E">
                  <w:pPr>
                    <w:ind w:left="360" w:hanging="360"/>
                    <w:rPr>
                      <w:rFonts w:ascii="Times New Roman" w:hAnsi="Times New Roman" w:cs="Times New Roman"/>
                    </w:rPr>
                  </w:pPr>
                  <w:r w:rsidRPr="00697C79">
                    <w:rPr>
                      <w:rFonts w:ascii="Times New Roman" w:hAnsi="Times New Roman" w:cs="Times New Roman"/>
                    </w:rPr>
                    <w:t>Sleep efficiency</w:t>
                  </w:r>
                </w:p>
              </w:tc>
              <w:tc>
                <w:tcPr>
                  <w:tcW w:w="797" w:type="dxa"/>
                </w:tcPr>
                <w:p w14:paraId="3CB99985" w14:textId="62B3FA61" w:rsidR="0018656D" w:rsidRPr="00697C79" w:rsidRDefault="0018656D" w:rsidP="0083779E">
                  <w:pPr>
                    <w:jc w:val="center"/>
                    <w:rPr>
                      <w:rFonts w:ascii="Times New Roman" w:hAnsi="Times New Roman" w:cs="Times New Roman"/>
                    </w:rPr>
                  </w:pPr>
                  <w:r w:rsidRPr="00697C79">
                    <w:rPr>
                      <w:rFonts w:ascii="Times New Roman" w:hAnsi="Times New Roman" w:cs="Times New Roman"/>
                    </w:rPr>
                    <w:t>77.1</w:t>
                  </w:r>
                </w:p>
              </w:tc>
              <w:tc>
                <w:tcPr>
                  <w:tcW w:w="792" w:type="dxa"/>
                </w:tcPr>
                <w:p w14:paraId="3743598F" w14:textId="209F6D3B" w:rsidR="0018656D" w:rsidRPr="00697C79" w:rsidRDefault="0018656D" w:rsidP="0083779E">
                  <w:pPr>
                    <w:jc w:val="center"/>
                    <w:rPr>
                      <w:rFonts w:ascii="Times New Roman" w:hAnsi="Times New Roman" w:cs="Times New Roman"/>
                    </w:rPr>
                  </w:pPr>
                  <w:r w:rsidRPr="00697C79">
                    <w:rPr>
                      <w:rFonts w:ascii="Times New Roman" w:hAnsi="Times New Roman" w:cs="Times New Roman"/>
                    </w:rPr>
                    <w:t>15.5</w:t>
                  </w:r>
                </w:p>
              </w:tc>
              <w:tc>
                <w:tcPr>
                  <w:tcW w:w="797" w:type="dxa"/>
                </w:tcPr>
                <w:p w14:paraId="2DCF9F6A" w14:textId="02A80EA6" w:rsidR="0018656D" w:rsidRPr="00697C79" w:rsidRDefault="0018656D" w:rsidP="0083779E">
                  <w:pPr>
                    <w:jc w:val="center"/>
                    <w:rPr>
                      <w:rFonts w:ascii="Times New Roman" w:hAnsi="Times New Roman" w:cs="Times New Roman"/>
                    </w:rPr>
                  </w:pPr>
                  <w:r w:rsidRPr="00697C79">
                    <w:rPr>
                      <w:rFonts w:ascii="Times New Roman" w:hAnsi="Times New Roman" w:cs="Times New Roman"/>
                    </w:rPr>
                    <w:t>80.6</w:t>
                  </w:r>
                </w:p>
              </w:tc>
              <w:tc>
                <w:tcPr>
                  <w:tcW w:w="792" w:type="dxa"/>
                </w:tcPr>
                <w:p w14:paraId="11235E88" w14:textId="735C2209" w:rsidR="0018656D" w:rsidRPr="00697C79" w:rsidRDefault="0018656D" w:rsidP="0083779E">
                  <w:pPr>
                    <w:jc w:val="center"/>
                    <w:rPr>
                      <w:rFonts w:ascii="Times New Roman" w:hAnsi="Times New Roman" w:cs="Times New Roman"/>
                    </w:rPr>
                  </w:pPr>
                  <w:r w:rsidRPr="00697C79">
                    <w:rPr>
                      <w:rFonts w:ascii="Times New Roman" w:hAnsi="Times New Roman" w:cs="Times New Roman"/>
                    </w:rPr>
                    <w:t>10.4</w:t>
                  </w:r>
                </w:p>
              </w:tc>
              <w:tc>
                <w:tcPr>
                  <w:tcW w:w="797" w:type="dxa"/>
                </w:tcPr>
                <w:p w14:paraId="14EE43A7" w14:textId="77A38BB4" w:rsidR="0018656D" w:rsidRPr="00697C79" w:rsidRDefault="0018656D" w:rsidP="0083779E">
                  <w:pPr>
                    <w:jc w:val="center"/>
                    <w:rPr>
                      <w:rFonts w:ascii="Times New Roman" w:hAnsi="Times New Roman" w:cs="Times New Roman"/>
                    </w:rPr>
                  </w:pPr>
                  <w:r w:rsidRPr="00697C79">
                    <w:rPr>
                      <w:rFonts w:ascii="Times New Roman" w:hAnsi="Times New Roman" w:cs="Times New Roman"/>
                    </w:rPr>
                    <w:t>84.0</w:t>
                  </w:r>
                </w:p>
              </w:tc>
              <w:tc>
                <w:tcPr>
                  <w:tcW w:w="792" w:type="dxa"/>
                </w:tcPr>
                <w:p w14:paraId="13A612A5" w14:textId="460616D9" w:rsidR="0018656D" w:rsidRPr="00697C79" w:rsidRDefault="0018656D" w:rsidP="0083779E">
                  <w:pPr>
                    <w:jc w:val="center"/>
                    <w:rPr>
                      <w:rFonts w:ascii="Times New Roman" w:hAnsi="Times New Roman" w:cs="Times New Roman"/>
                    </w:rPr>
                  </w:pPr>
                  <w:r w:rsidRPr="00697C79">
                    <w:rPr>
                      <w:rFonts w:ascii="Times New Roman" w:hAnsi="Times New Roman" w:cs="Times New Roman"/>
                    </w:rPr>
                    <w:t>10.2</w:t>
                  </w:r>
                </w:p>
              </w:tc>
              <w:tc>
                <w:tcPr>
                  <w:tcW w:w="1965" w:type="dxa"/>
                </w:tcPr>
                <w:p w14:paraId="7EFB99BC" w14:textId="6A54BD25" w:rsidR="0018656D" w:rsidRPr="00697C79" w:rsidRDefault="0018656D" w:rsidP="0083779E">
                  <w:pPr>
                    <w:jc w:val="center"/>
                    <w:rPr>
                      <w:rFonts w:ascii="Times New Roman" w:hAnsi="Times New Roman" w:cs="Times New Roman"/>
                    </w:rPr>
                  </w:pPr>
                  <w:r w:rsidRPr="00697C79">
                    <w:rPr>
                      <w:rFonts w:ascii="Times New Roman" w:hAnsi="Times New Roman" w:cs="Times New Roman"/>
                    </w:rPr>
                    <w:t>0.525</w:t>
                  </w:r>
                </w:p>
              </w:tc>
            </w:tr>
            <w:tr w:rsidR="0018656D" w:rsidRPr="00697C79" w14:paraId="4856814C" w14:textId="77777777" w:rsidTr="00840EF6">
              <w:trPr>
                <w:trHeight w:val="287"/>
              </w:trPr>
              <w:tc>
                <w:tcPr>
                  <w:tcW w:w="2214" w:type="dxa"/>
                </w:tcPr>
                <w:p w14:paraId="2F7F0449" w14:textId="1F43BC12" w:rsidR="0018656D" w:rsidRPr="00697C79" w:rsidRDefault="0018656D" w:rsidP="0083779E">
                  <w:pPr>
                    <w:ind w:left="360" w:hanging="360"/>
                    <w:rPr>
                      <w:rFonts w:ascii="Times New Roman" w:hAnsi="Times New Roman" w:cs="Times New Roman"/>
                    </w:rPr>
                  </w:pPr>
                  <w:r w:rsidRPr="00697C79">
                    <w:rPr>
                      <w:rFonts w:ascii="Times New Roman" w:hAnsi="Times New Roman" w:cs="Times New Roman"/>
                    </w:rPr>
                    <w:t>N1 (minutes)</w:t>
                  </w:r>
                </w:p>
              </w:tc>
              <w:tc>
                <w:tcPr>
                  <w:tcW w:w="797" w:type="dxa"/>
                </w:tcPr>
                <w:p w14:paraId="36D43A63" w14:textId="1C49E851"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29.5</w:t>
                  </w:r>
                </w:p>
              </w:tc>
              <w:tc>
                <w:tcPr>
                  <w:tcW w:w="792" w:type="dxa"/>
                </w:tcPr>
                <w:p w14:paraId="06D0C7F4" w14:textId="309BC450" w:rsidR="0018656D" w:rsidRPr="00697C79" w:rsidRDefault="0018656D" w:rsidP="0083779E">
                  <w:pPr>
                    <w:jc w:val="center"/>
                    <w:rPr>
                      <w:rFonts w:ascii="Times New Roman" w:hAnsi="Times New Roman" w:cs="Times New Roman"/>
                    </w:rPr>
                  </w:pPr>
                  <w:r w:rsidRPr="00697C79">
                    <w:rPr>
                      <w:rFonts w:ascii="Times New Roman" w:hAnsi="Times New Roman" w:cs="Times New Roman"/>
                    </w:rPr>
                    <w:t>11.4</w:t>
                  </w:r>
                </w:p>
              </w:tc>
              <w:tc>
                <w:tcPr>
                  <w:tcW w:w="797" w:type="dxa"/>
                </w:tcPr>
                <w:p w14:paraId="129382E8" w14:textId="5B60B81F"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34.7</w:t>
                  </w:r>
                </w:p>
              </w:tc>
              <w:tc>
                <w:tcPr>
                  <w:tcW w:w="792" w:type="dxa"/>
                </w:tcPr>
                <w:p w14:paraId="4011B8A7" w14:textId="05239C5F"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20.7</w:t>
                  </w:r>
                </w:p>
              </w:tc>
              <w:tc>
                <w:tcPr>
                  <w:tcW w:w="797" w:type="dxa"/>
                </w:tcPr>
                <w:p w14:paraId="02E5A541" w14:textId="656BE8A8"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27.1</w:t>
                  </w:r>
                </w:p>
              </w:tc>
              <w:tc>
                <w:tcPr>
                  <w:tcW w:w="792" w:type="dxa"/>
                </w:tcPr>
                <w:p w14:paraId="3F016623" w14:textId="298978A6" w:rsidR="0018656D" w:rsidRPr="00697C79" w:rsidRDefault="0018656D" w:rsidP="0083779E">
                  <w:pPr>
                    <w:jc w:val="center"/>
                    <w:rPr>
                      <w:rFonts w:ascii="Times New Roman" w:hAnsi="Times New Roman" w:cs="Times New Roman"/>
                    </w:rPr>
                  </w:pPr>
                  <w:r w:rsidRPr="00697C79">
                    <w:rPr>
                      <w:rFonts w:ascii="Times New Roman" w:hAnsi="Times New Roman" w:cs="Times New Roman"/>
                    </w:rPr>
                    <w:t>9.8</w:t>
                  </w:r>
                </w:p>
              </w:tc>
              <w:tc>
                <w:tcPr>
                  <w:tcW w:w="1965" w:type="dxa"/>
                </w:tcPr>
                <w:p w14:paraId="3858F908" w14:textId="1E6D488E" w:rsidR="0018656D" w:rsidRPr="00697C79" w:rsidRDefault="0018656D" w:rsidP="0083779E">
                  <w:pPr>
                    <w:jc w:val="center"/>
                    <w:rPr>
                      <w:rFonts w:ascii="Times New Roman" w:hAnsi="Times New Roman" w:cs="Times New Roman"/>
                    </w:rPr>
                  </w:pPr>
                  <w:r w:rsidRPr="00697C79">
                    <w:rPr>
                      <w:rFonts w:ascii="Times New Roman" w:hAnsi="Times New Roman" w:cs="Times New Roman"/>
                    </w:rPr>
                    <w:t>0.541</w:t>
                  </w:r>
                </w:p>
              </w:tc>
            </w:tr>
            <w:tr w:rsidR="0018656D" w:rsidRPr="00697C79" w14:paraId="4C7AB924" w14:textId="77777777" w:rsidTr="00F00EDB">
              <w:trPr>
                <w:trHeight w:val="302"/>
              </w:trPr>
              <w:tc>
                <w:tcPr>
                  <w:tcW w:w="2214" w:type="dxa"/>
                </w:tcPr>
                <w:p w14:paraId="39AB0ED6" w14:textId="37C6105C" w:rsidR="0018656D" w:rsidRPr="00697C79" w:rsidRDefault="0018656D" w:rsidP="0083779E">
                  <w:pPr>
                    <w:ind w:left="360" w:hanging="360"/>
                    <w:rPr>
                      <w:rFonts w:ascii="Times New Roman" w:hAnsi="Times New Roman" w:cs="Times New Roman"/>
                    </w:rPr>
                  </w:pPr>
                  <w:r w:rsidRPr="00697C79">
                    <w:rPr>
                      <w:rFonts w:ascii="Times New Roman" w:hAnsi="Times New Roman" w:cs="Times New Roman"/>
                    </w:rPr>
                    <w:t>N2 (minutes)</w:t>
                  </w:r>
                </w:p>
              </w:tc>
              <w:tc>
                <w:tcPr>
                  <w:tcW w:w="797" w:type="dxa"/>
                </w:tcPr>
                <w:p w14:paraId="7264F37E" w14:textId="7E0A6FB3" w:rsidR="0018656D" w:rsidRPr="00697C79" w:rsidRDefault="0018656D" w:rsidP="0083779E">
                  <w:pPr>
                    <w:jc w:val="center"/>
                    <w:rPr>
                      <w:rFonts w:ascii="Times New Roman" w:hAnsi="Times New Roman" w:cs="Times New Roman"/>
                    </w:rPr>
                  </w:pPr>
                  <w:r w:rsidRPr="00697C79">
                    <w:rPr>
                      <w:rFonts w:ascii="Times New Roman" w:hAnsi="Times New Roman" w:cs="Times New Roman"/>
                    </w:rPr>
                    <w:t>181.5</w:t>
                  </w:r>
                </w:p>
              </w:tc>
              <w:tc>
                <w:tcPr>
                  <w:tcW w:w="792" w:type="dxa"/>
                </w:tcPr>
                <w:p w14:paraId="25DE1B1E" w14:textId="7D4161E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54.7</w:t>
                  </w:r>
                </w:p>
              </w:tc>
              <w:tc>
                <w:tcPr>
                  <w:tcW w:w="797" w:type="dxa"/>
                </w:tcPr>
                <w:p w14:paraId="54C3086B" w14:textId="0C04C32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196.6</w:t>
                  </w:r>
                </w:p>
              </w:tc>
              <w:tc>
                <w:tcPr>
                  <w:tcW w:w="792" w:type="dxa"/>
                </w:tcPr>
                <w:p w14:paraId="5926C564" w14:textId="0AF41E7C"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37.0</w:t>
                  </w:r>
                </w:p>
              </w:tc>
              <w:tc>
                <w:tcPr>
                  <w:tcW w:w="797" w:type="dxa"/>
                </w:tcPr>
                <w:p w14:paraId="3F6F62F9" w14:textId="6881E892"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224.8</w:t>
                  </w:r>
                </w:p>
              </w:tc>
              <w:tc>
                <w:tcPr>
                  <w:tcW w:w="792" w:type="dxa"/>
                </w:tcPr>
                <w:p w14:paraId="2F34B589" w14:textId="0ED74850" w:rsidR="0018656D" w:rsidRPr="00697C79" w:rsidRDefault="0018656D" w:rsidP="0083779E">
                  <w:pPr>
                    <w:jc w:val="center"/>
                    <w:rPr>
                      <w:rFonts w:ascii="Times New Roman" w:hAnsi="Times New Roman" w:cs="Times New Roman"/>
                    </w:rPr>
                  </w:pPr>
                  <w:r w:rsidRPr="00697C79">
                    <w:rPr>
                      <w:rFonts w:ascii="Times New Roman" w:hAnsi="Times New Roman" w:cs="Times New Roman"/>
                    </w:rPr>
                    <w:t>58.2</w:t>
                  </w:r>
                </w:p>
              </w:tc>
              <w:tc>
                <w:tcPr>
                  <w:tcW w:w="1965" w:type="dxa"/>
                </w:tcPr>
                <w:p w14:paraId="6FB34C15" w14:textId="68FF0218" w:rsidR="0018656D" w:rsidRPr="00697C79" w:rsidRDefault="0018656D" w:rsidP="0083779E">
                  <w:pPr>
                    <w:jc w:val="center"/>
                    <w:rPr>
                      <w:rFonts w:ascii="Times New Roman" w:hAnsi="Times New Roman" w:cs="Times New Roman"/>
                    </w:rPr>
                  </w:pPr>
                  <w:r w:rsidRPr="00697C79">
                    <w:rPr>
                      <w:rFonts w:ascii="Times New Roman" w:hAnsi="Times New Roman" w:cs="Times New Roman"/>
                    </w:rPr>
                    <w:t>0.202</w:t>
                  </w:r>
                </w:p>
              </w:tc>
            </w:tr>
            <w:tr w:rsidR="0018656D" w:rsidRPr="00697C79" w14:paraId="7B097D76" w14:textId="77777777" w:rsidTr="002E5AFC">
              <w:trPr>
                <w:trHeight w:val="287"/>
              </w:trPr>
              <w:tc>
                <w:tcPr>
                  <w:tcW w:w="2214" w:type="dxa"/>
                </w:tcPr>
                <w:p w14:paraId="1B1D6921" w14:textId="31C27687" w:rsidR="0018656D" w:rsidRPr="00697C79" w:rsidRDefault="0018656D" w:rsidP="0083779E">
                  <w:pPr>
                    <w:ind w:left="360" w:hanging="360"/>
                    <w:rPr>
                      <w:rFonts w:ascii="Times New Roman" w:hAnsi="Times New Roman" w:cs="Times New Roman"/>
                    </w:rPr>
                  </w:pPr>
                  <w:r w:rsidRPr="00697C79">
                    <w:rPr>
                      <w:rFonts w:ascii="Times New Roman" w:hAnsi="Times New Roman" w:cs="Times New Roman"/>
                    </w:rPr>
                    <w:t>N3 (minutes)</w:t>
                  </w:r>
                </w:p>
              </w:tc>
              <w:tc>
                <w:tcPr>
                  <w:tcW w:w="797" w:type="dxa"/>
                </w:tcPr>
                <w:p w14:paraId="5256E2AA" w14:textId="6E7767E9" w:rsidR="0018656D" w:rsidRPr="00697C79" w:rsidRDefault="0018656D" w:rsidP="0083779E">
                  <w:pPr>
                    <w:jc w:val="center"/>
                    <w:rPr>
                      <w:rFonts w:ascii="Times New Roman" w:hAnsi="Times New Roman" w:cs="Times New Roman"/>
                    </w:rPr>
                  </w:pPr>
                  <w:r w:rsidRPr="00697C79">
                    <w:rPr>
                      <w:rFonts w:ascii="Times New Roman" w:hAnsi="Times New Roman" w:cs="Times New Roman"/>
                    </w:rPr>
                    <w:t>66.8</w:t>
                  </w:r>
                </w:p>
              </w:tc>
              <w:tc>
                <w:tcPr>
                  <w:tcW w:w="792" w:type="dxa"/>
                </w:tcPr>
                <w:p w14:paraId="6A427F21" w14:textId="2947ECC7"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38.6</w:t>
                  </w:r>
                </w:p>
              </w:tc>
              <w:tc>
                <w:tcPr>
                  <w:tcW w:w="797" w:type="dxa"/>
                </w:tcPr>
                <w:p w14:paraId="1413F9FF" w14:textId="127B89A6" w:rsidR="0018656D" w:rsidRPr="00697C79" w:rsidRDefault="0018656D" w:rsidP="0083779E">
                  <w:pPr>
                    <w:jc w:val="center"/>
                    <w:rPr>
                      <w:rFonts w:ascii="Times New Roman" w:hAnsi="Times New Roman" w:cs="Times New Roman"/>
                    </w:rPr>
                  </w:pPr>
                  <w:r w:rsidRPr="00697C79">
                    <w:rPr>
                      <w:rFonts w:ascii="Times New Roman" w:hAnsi="Times New Roman" w:cs="Times New Roman"/>
                    </w:rPr>
                    <w:t>74.0</w:t>
                  </w:r>
                </w:p>
              </w:tc>
              <w:tc>
                <w:tcPr>
                  <w:tcW w:w="792" w:type="dxa"/>
                </w:tcPr>
                <w:p w14:paraId="5D6A596B" w14:textId="0D61A292" w:rsidR="0018656D" w:rsidRPr="00697C79" w:rsidRDefault="0018656D" w:rsidP="0083779E">
                  <w:pPr>
                    <w:jc w:val="center"/>
                    <w:rPr>
                      <w:rFonts w:ascii="Times New Roman" w:hAnsi="Times New Roman" w:cs="Times New Roman"/>
                    </w:rPr>
                  </w:pPr>
                  <w:r w:rsidRPr="00697C79">
                    <w:rPr>
                      <w:rFonts w:ascii="Times New Roman" w:hAnsi="Times New Roman" w:cs="Times New Roman"/>
                    </w:rPr>
                    <w:t>24.5</w:t>
                  </w:r>
                </w:p>
              </w:tc>
              <w:tc>
                <w:tcPr>
                  <w:tcW w:w="797" w:type="dxa"/>
                </w:tcPr>
                <w:p w14:paraId="53F53709" w14:textId="448818C0" w:rsidR="0018656D" w:rsidRPr="00697C79" w:rsidRDefault="0018656D" w:rsidP="0083779E">
                  <w:pPr>
                    <w:jc w:val="center"/>
                    <w:rPr>
                      <w:rFonts w:ascii="Times New Roman" w:hAnsi="Times New Roman" w:cs="Times New Roman"/>
                    </w:rPr>
                  </w:pPr>
                  <w:r w:rsidRPr="00697C79">
                    <w:rPr>
                      <w:rFonts w:ascii="Times New Roman" w:hAnsi="Times New Roman" w:cs="Times New Roman"/>
                    </w:rPr>
                    <w:t>92.6</w:t>
                  </w:r>
                </w:p>
              </w:tc>
              <w:tc>
                <w:tcPr>
                  <w:tcW w:w="792" w:type="dxa"/>
                </w:tcPr>
                <w:p w14:paraId="014D33F5" w14:textId="1D2D8039" w:rsidR="0018656D" w:rsidRPr="00697C79" w:rsidRDefault="0018656D" w:rsidP="0083779E">
                  <w:pPr>
                    <w:jc w:val="center"/>
                    <w:rPr>
                      <w:rFonts w:ascii="Times New Roman" w:hAnsi="Times New Roman" w:cs="Times New Roman"/>
                    </w:rPr>
                  </w:pPr>
                  <w:r w:rsidRPr="00697C79">
                    <w:rPr>
                      <w:rFonts w:ascii="Times New Roman" w:hAnsi="Times New Roman" w:cs="Times New Roman"/>
                    </w:rPr>
                    <w:t>34.6</w:t>
                  </w:r>
                </w:p>
              </w:tc>
              <w:tc>
                <w:tcPr>
                  <w:tcW w:w="1965" w:type="dxa"/>
                </w:tcPr>
                <w:p w14:paraId="62D0B054" w14:textId="7D867876" w:rsidR="0018656D" w:rsidRPr="00697C79" w:rsidRDefault="00AB0111" w:rsidP="0083779E">
                  <w:pPr>
                    <w:jc w:val="center"/>
                    <w:rPr>
                      <w:rFonts w:ascii="Times New Roman" w:hAnsi="Times New Roman" w:cs="Times New Roman"/>
                    </w:rPr>
                  </w:pPr>
                  <w:r w:rsidRPr="00697C79">
                    <w:rPr>
                      <w:rFonts w:ascii="Times New Roman" w:hAnsi="Times New Roman" w:cs="Times New Roman"/>
                    </w:rPr>
                    <w:t>0.876</w:t>
                  </w:r>
                </w:p>
              </w:tc>
            </w:tr>
            <w:tr w:rsidR="00AB0111" w:rsidRPr="00697C79" w14:paraId="56339FD6" w14:textId="77777777" w:rsidTr="00655944">
              <w:trPr>
                <w:trHeight w:val="287"/>
              </w:trPr>
              <w:tc>
                <w:tcPr>
                  <w:tcW w:w="2214" w:type="dxa"/>
                </w:tcPr>
                <w:p w14:paraId="3B2E5BBF" w14:textId="2DC32111" w:rsidR="00AB0111" w:rsidRPr="00697C79" w:rsidRDefault="00AB0111" w:rsidP="00AB0111">
                  <w:pPr>
                    <w:ind w:left="360" w:hanging="360"/>
                    <w:rPr>
                      <w:rFonts w:ascii="Times New Roman" w:hAnsi="Times New Roman" w:cs="Times New Roman"/>
                    </w:rPr>
                  </w:pPr>
                  <w:r w:rsidRPr="00697C79">
                    <w:rPr>
                      <w:rFonts w:ascii="Times New Roman" w:hAnsi="Times New Roman" w:cs="Times New Roman"/>
                    </w:rPr>
                    <w:t>REM (minutes)</w:t>
                  </w:r>
                </w:p>
              </w:tc>
              <w:tc>
                <w:tcPr>
                  <w:tcW w:w="797" w:type="dxa"/>
                </w:tcPr>
                <w:p w14:paraId="7C828201" w14:textId="22CC1B9A" w:rsidR="00AB0111" w:rsidRPr="00697C79" w:rsidRDefault="00AB0111" w:rsidP="00AB0111">
                  <w:pPr>
                    <w:jc w:val="center"/>
                    <w:rPr>
                      <w:rFonts w:ascii="Times New Roman" w:hAnsi="Times New Roman" w:cs="Times New Roman"/>
                    </w:rPr>
                  </w:pPr>
                  <w:r w:rsidRPr="00697C79">
                    <w:rPr>
                      <w:rFonts w:ascii="Times New Roman" w:hAnsi="Times New Roman" w:cs="Times New Roman"/>
                    </w:rPr>
                    <w:t>82.9</w:t>
                  </w:r>
                </w:p>
              </w:tc>
              <w:tc>
                <w:tcPr>
                  <w:tcW w:w="792" w:type="dxa"/>
                </w:tcPr>
                <w:p w14:paraId="35C2557A" w14:textId="035D18CD" w:rsidR="00AB0111" w:rsidRPr="00697C79" w:rsidRDefault="00AB0111" w:rsidP="00AB0111">
                  <w:pPr>
                    <w:jc w:val="center"/>
                    <w:rPr>
                      <w:rFonts w:ascii="Times New Roman" w:hAnsi="Times New Roman" w:cs="Times New Roman"/>
                    </w:rPr>
                  </w:pPr>
                  <w:r w:rsidRPr="00697C79">
                    <w:rPr>
                      <w:rFonts w:ascii="Times New Roman" w:hAnsi="Times New Roman" w:cs="Times New Roman"/>
                    </w:rPr>
                    <w:t>34.9</w:t>
                  </w:r>
                </w:p>
              </w:tc>
              <w:tc>
                <w:tcPr>
                  <w:tcW w:w="797" w:type="dxa"/>
                </w:tcPr>
                <w:p w14:paraId="7B55FF8F" w14:textId="3E13F4C4" w:rsidR="00AB0111" w:rsidRPr="00697C79" w:rsidRDefault="00AB0111" w:rsidP="00AB0111">
                  <w:pPr>
                    <w:jc w:val="center"/>
                    <w:rPr>
                      <w:rFonts w:ascii="Times New Roman" w:hAnsi="Times New Roman" w:cs="Times New Roman"/>
                    </w:rPr>
                  </w:pPr>
                  <w:r w:rsidRPr="00697C79">
                    <w:rPr>
                      <w:rFonts w:ascii="Times New Roman" w:hAnsi="Times New Roman" w:cs="Times New Roman"/>
                    </w:rPr>
                    <w:t>90.0</w:t>
                  </w:r>
                </w:p>
              </w:tc>
              <w:tc>
                <w:tcPr>
                  <w:tcW w:w="792" w:type="dxa"/>
                </w:tcPr>
                <w:p w14:paraId="2D3A13C7" w14:textId="0ED36C1E" w:rsidR="00AB0111" w:rsidRPr="00697C79" w:rsidRDefault="00AB0111" w:rsidP="00AB0111">
                  <w:pPr>
                    <w:jc w:val="center"/>
                    <w:rPr>
                      <w:rFonts w:ascii="Times New Roman" w:hAnsi="Times New Roman" w:cs="Times New Roman"/>
                    </w:rPr>
                  </w:pPr>
                  <w:r w:rsidRPr="00697C79">
                    <w:rPr>
                      <w:rFonts w:ascii="Times New Roman" w:hAnsi="Times New Roman" w:cs="Times New Roman"/>
                    </w:rPr>
                    <w:t>24.5</w:t>
                  </w:r>
                </w:p>
              </w:tc>
              <w:tc>
                <w:tcPr>
                  <w:tcW w:w="797" w:type="dxa"/>
                </w:tcPr>
                <w:p w14:paraId="28157251" w14:textId="2722058B" w:rsidR="00AB0111" w:rsidRPr="00697C79" w:rsidRDefault="00AB0111" w:rsidP="00AB0111">
                  <w:pPr>
                    <w:jc w:val="center"/>
                    <w:rPr>
                      <w:rFonts w:ascii="Times New Roman" w:hAnsi="Times New Roman" w:cs="Times New Roman"/>
                    </w:rPr>
                  </w:pPr>
                  <w:r w:rsidRPr="00697C79">
                    <w:rPr>
                      <w:rFonts w:ascii="Times New Roman" w:hAnsi="Times New Roman" w:cs="Times New Roman"/>
                    </w:rPr>
                    <w:t>92.6</w:t>
                  </w:r>
                </w:p>
              </w:tc>
              <w:tc>
                <w:tcPr>
                  <w:tcW w:w="792" w:type="dxa"/>
                </w:tcPr>
                <w:p w14:paraId="59CF49AB" w14:textId="7545565C" w:rsidR="00AB0111" w:rsidRPr="00697C79" w:rsidRDefault="00AB0111" w:rsidP="00AB0111">
                  <w:pPr>
                    <w:jc w:val="center"/>
                    <w:rPr>
                      <w:rFonts w:ascii="Times New Roman" w:hAnsi="Times New Roman" w:cs="Times New Roman"/>
                    </w:rPr>
                  </w:pPr>
                  <w:r w:rsidRPr="00697C79">
                    <w:rPr>
                      <w:rFonts w:ascii="Times New Roman" w:hAnsi="Times New Roman" w:cs="Times New Roman"/>
                    </w:rPr>
                    <w:t>34.6</w:t>
                  </w:r>
                </w:p>
              </w:tc>
              <w:tc>
                <w:tcPr>
                  <w:tcW w:w="1965" w:type="dxa"/>
                </w:tcPr>
                <w:p w14:paraId="32007274" w14:textId="1F8B0C19" w:rsidR="00AB0111" w:rsidRPr="00697C79" w:rsidRDefault="00AB0111" w:rsidP="00AB0111">
                  <w:pPr>
                    <w:jc w:val="center"/>
                    <w:rPr>
                      <w:rFonts w:ascii="Times New Roman" w:hAnsi="Times New Roman" w:cs="Times New Roman"/>
                    </w:rPr>
                  </w:pPr>
                  <w:r w:rsidRPr="00697C79">
                    <w:rPr>
                      <w:rFonts w:ascii="Times New Roman" w:hAnsi="Times New Roman" w:cs="Times New Roman"/>
                    </w:rPr>
                    <w:t>0.777</w:t>
                  </w:r>
                </w:p>
              </w:tc>
            </w:tr>
            <w:tr w:rsidR="00AB0111" w:rsidRPr="00697C79" w14:paraId="679E0959" w14:textId="77777777" w:rsidTr="00555D46">
              <w:trPr>
                <w:trHeight w:val="287"/>
              </w:trPr>
              <w:tc>
                <w:tcPr>
                  <w:tcW w:w="2214" w:type="dxa"/>
                </w:tcPr>
                <w:p w14:paraId="3B568B40" w14:textId="1C2812BD" w:rsidR="00AB0111" w:rsidRPr="00697C79" w:rsidRDefault="00AB0111" w:rsidP="00AB0111">
                  <w:pPr>
                    <w:ind w:left="360" w:hanging="360"/>
                    <w:rPr>
                      <w:rFonts w:ascii="Times New Roman" w:hAnsi="Times New Roman" w:cs="Times New Roman"/>
                    </w:rPr>
                  </w:pPr>
                  <w:r w:rsidRPr="00697C79">
                    <w:rPr>
                      <w:rFonts w:ascii="Times New Roman" w:hAnsi="Times New Roman" w:cs="Times New Roman"/>
                    </w:rPr>
                    <w:t>N1 %</w:t>
                  </w:r>
                </w:p>
              </w:tc>
              <w:tc>
                <w:tcPr>
                  <w:tcW w:w="797" w:type="dxa"/>
                </w:tcPr>
                <w:p w14:paraId="0228F710" w14:textId="70675AFE" w:rsidR="00AB0111" w:rsidRPr="00697C79" w:rsidRDefault="00AB0111" w:rsidP="00AB0111">
                  <w:pPr>
                    <w:jc w:val="center"/>
                    <w:rPr>
                      <w:rFonts w:ascii="Times New Roman" w:hAnsi="Times New Roman" w:cs="Times New Roman"/>
                    </w:rPr>
                  </w:pPr>
                  <w:r w:rsidRPr="00697C79">
                    <w:rPr>
                      <w:rFonts w:ascii="Times New Roman" w:hAnsi="Times New Roman" w:cs="Times New Roman"/>
                    </w:rPr>
                    <w:t>8.1</w:t>
                  </w:r>
                </w:p>
              </w:tc>
              <w:tc>
                <w:tcPr>
                  <w:tcW w:w="792" w:type="dxa"/>
                </w:tcPr>
                <w:p w14:paraId="789AC7FF" w14:textId="1C310DAF" w:rsidR="00AB0111" w:rsidRPr="00697C79" w:rsidRDefault="00AB0111" w:rsidP="00AB0111">
                  <w:pPr>
                    <w:jc w:val="center"/>
                    <w:rPr>
                      <w:rFonts w:ascii="Times New Roman" w:hAnsi="Times New Roman" w:cs="Times New Roman"/>
                    </w:rPr>
                  </w:pPr>
                  <w:r w:rsidRPr="00697C79">
                    <w:rPr>
                      <w:rFonts w:ascii="Times New Roman" w:hAnsi="Times New Roman" w:cs="Times New Roman"/>
                    </w:rPr>
                    <w:t>3.2</w:t>
                  </w:r>
                </w:p>
              </w:tc>
              <w:tc>
                <w:tcPr>
                  <w:tcW w:w="797" w:type="dxa"/>
                </w:tcPr>
                <w:p w14:paraId="64F781C4" w14:textId="68A052D6" w:rsidR="00AB0111" w:rsidRPr="00697C79" w:rsidRDefault="00AB0111" w:rsidP="00AB0111">
                  <w:pPr>
                    <w:jc w:val="center"/>
                    <w:rPr>
                      <w:rFonts w:ascii="Times New Roman" w:hAnsi="Times New Roman" w:cs="Times New Roman"/>
                    </w:rPr>
                  </w:pPr>
                  <w:r w:rsidRPr="00697C79">
                    <w:rPr>
                      <w:rFonts w:ascii="Times New Roman" w:hAnsi="Times New Roman" w:cs="Times New Roman"/>
                    </w:rPr>
                    <w:t>8.8</w:t>
                  </w:r>
                </w:p>
              </w:tc>
              <w:tc>
                <w:tcPr>
                  <w:tcW w:w="792" w:type="dxa"/>
                </w:tcPr>
                <w:p w14:paraId="063A1DD7" w14:textId="31A219A1" w:rsidR="00AB0111" w:rsidRPr="00697C79" w:rsidRDefault="00AB0111" w:rsidP="00AB0111">
                  <w:pPr>
                    <w:jc w:val="center"/>
                    <w:rPr>
                      <w:rFonts w:ascii="Times New Roman" w:hAnsi="Times New Roman" w:cs="Times New Roman"/>
                    </w:rPr>
                  </w:pPr>
                  <w:r w:rsidRPr="00697C79">
                    <w:rPr>
                      <w:rFonts w:ascii="Times New Roman" w:hAnsi="Times New Roman" w:cs="Times New Roman"/>
                    </w:rPr>
                    <w:t>5.0</w:t>
                  </w:r>
                </w:p>
              </w:tc>
              <w:tc>
                <w:tcPr>
                  <w:tcW w:w="797" w:type="dxa"/>
                </w:tcPr>
                <w:p w14:paraId="7E976837" w14:textId="1674F37E" w:rsidR="00AB0111" w:rsidRPr="00697C79" w:rsidRDefault="00AB0111" w:rsidP="00AB0111">
                  <w:pPr>
                    <w:jc w:val="center"/>
                    <w:rPr>
                      <w:rFonts w:ascii="Times New Roman" w:hAnsi="Times New Roman" w:cs="Times New Roman"/>
                    </w:rPr>
                  </w:pPr>
                  <w:r w:rsidRPr="00697C79">
                    <w:rPr>
                      <w:rFonts w:ascii="Times New Roman" w:hAnsi="Times New Roman" w:cs="Times New Roman"/>
                    </w:rPr>
                    <w:t>6.6</w:t>
                  </w:r>
                </w:p>
              </w:tc>
              <w:tc>
                <w:tcPr>
                  <w:tcW w:w="792" w:type="dxa"/>
                </w:tcPr>
                <w:p w14:paraId="1185FF25" w14:textId="1C99B671" w:rsidR="00AB0111" w:rsidRPr="00697C79" w:rsidRDefault="00AB0111" w:rsidP="00AB0111">
                  <w:pPr>
                    <w:jc w:val="center"/>
                    <w:rPr>
                      <w:rFonts w:ascii="Times New Roman" w:hAnsi="Times New Roman" w:cs="Times New Roman"/>
                    </w:rPr>
                  </w:pPr>
                  <w:r w:rsidRPr="00697C79">
                    <w:rPr>
                      <w:rFonts w:ascii="Times New Roman" w:hAnsi="Times New Roman" w:cs="Times New Roman"/>
                    </w:rPr>
                    <w:t>2.5</w:t>
                  </w:r>
                </w:p>
              </w:tc>
              <w:tc>
                <w:tcPr>
                  <w:tcW w:w="1965" w:type="dxa"/>
                </w:tcPr>
                <w:p w14:paraId="14D918ED" w14:textId="3468D935" w:rsidR="00AB0111" w:rsidRPr="00697C79" w:rsidRDefault="00AB0111" w:rsidP="00AB0111">
                  <w:pPr>
                    <w:jc w:val="center"/>
                    <w:rPr>
                      <w:rFonts w:ascii="Times New Roman" w:hAnsi="Times New Roman" w:cs="Times New Roman"/>
                    </w:rPr>
                  </w:pPr>
                  <w:r w:rsidRPr="00697C79">
                    <w:rPr>
                      <w:rFonts w:ascii="Times New Roman" w:hAnsi="Times New Roman" w:cs="Times New Roman"/>
                    </w:rPr>
                    <w:t>0.501</w:t>
                  </w:r>
                </w:p>
              </w:tc>
            </w:tr>
            <w:tr w:rsidR="00AB0111" w:rsidRPr="00697C79" w14:paraId="78112606" w14:textId="77777777" w:rsidTr="00F350FA">
              <w:trPr>
                <w:trHeight w:val="287"/>
              </w:trPr>
              <w:tc>
                <w:tcPr>
                  <w:tcW w:w="2214" w:type="dxa"/>
                </w:tcPr>
                <w:p w14:paraId="52B3D81F" w14:textId="4541EF31" w:rsidR="00AB0111" w:rsidRPr="00697C79" w:rsidRDefault="00AB0111" w:rsidP="00AB0111">
                  <w:pPr>
                    <w:ind w:left="360" w:hanging="360"/>
                    <w:rPr>
                      <w:rFonts w:ascii="Times New Roman" w:hAnsi="Times New Roman" w:cs="Times New Roman"/>
                    </w:rPr>
                  </w:pPr>
                  <w:r w:rsidRPr="00697C79">
                    <w:rPr>
                      <w:rFonts w:ascii="Times New Roman" w:hAnsi="Times New Roman" w:cs="Times New Roman"/>
                    </w:rPr>
                    <w:t>N2 %</w:t>
                  </w:r>
                </w:p>
              </w:tc>
              <w:tc>
                <w:tcPr>
                  <w:tcW w:w="797" w:type="dxa"/>
                </w:tcPr>
                <w:p w14:paraId="5876FC32" w14:textId="6732823C" w:rsidR="00AB0111" w:rsidRPr="00697C79" w:rsidRDefault="00AB0111" w:rsidP="00AB0111">
                  <w:pPr>
                    <w:jc w:val="center"/>
                    <w:rPr>
                      <w:rFonts w:ascii="Times New Roman" w:hAnsi="Times New Roman" w:cs="Times New Roman"/>
                    </w:rPr>
                  </w:pPr>
                  <w:r w:rsidRPr="00697C79">
                    <w:rPr>
                      <w:rFonts w:ascii="Times New Roman" w:hAnsi="Times New Roman" w:cs="Times New Roman"/>
                    </w:rPr>
                    <w:t>50.0</w:t>
                  </w:r>
                </w:p>
              </w:tc>
              <w:tc>
                <w:tcPr>
                  <w:tcW w:w="792" w:type="dxa"/>
                </w:tcPr>
                <w:p w14:paraId="67B5E952" w14:textId="336A4AB7" w:rsidR="00AB0111" w:rsidRPr="00697C79" w:rsidRDefault="00AB0111" w:rsidP="00AB0111">
                  <w:pPr>
                    <w:jc w:val="center"/>
                    <w:rPr>
                      <w:rFonts w:ascii="Times New Roman" w:hAnsi="Times New Roman" w:cs="Times New Roman"/>
                    </w:rPr>
                  </w:pPr>
                  <w:r w:rsidRPr="00697C79">
                    <w:rPr>
                      <w:rFonts w:ascii="Times New Roman" w:hAnsi="Times New Roman" w:cs="Times New Roman"/>
                    </w:rPr>
                    <w:t>9.7</w:t>
                  </w:r>
                </w:p>
              </w:tc>
              <w:tc>
                <w:tcPr>
                  <w:tcW w:w="797" w:type="dxa"/>
                </w:tcPr>
                <w:p w14:paraId="48C4E2DA" w14:textId="6D4FF258" w:rsidR="00AB0111" w:rsidRPr="00697C79" w:rsidRDefault="00AB0111" w:rsidP="00AB0111">
                  <w:pPr>
                    <w:jc w:val="center"/>
                    <w:rPr>
                      <w:rFonts w:ascii="Times New Roman" w:hAnsi="Times New Roman" w:cs="Times New Roman"/>
                    </w:rPr>
                  </w:pPr>
                  <w:r w:rsidRPr="00697C79">
                    <w:rPr>
                      <w:rFonts w:ascii="Times New Roman" w:hAnsi="Times New Roman" w:cs="Times New Roman"/>
                    </w:rPr>
                    <w:t>49.8</w:t>
                  </w:r>
                </w:p>
              </w:tc>
              <w:tc>
                <w:tcPr>
                  <w:tcW w:w="792" w:type="dxa"/>
                </w:tcPr>
                <w:p w14:paraId="443FACE5" w14:textId="28CC13A7" w:rsidR="00AB0111" w:rsidRPr="00697C79" w:rsidRDefault="00AB0111" w:rsidP="00AB0111">
                  <w:pPr>
                    <w:jc w:val="center"/>
                    <w:rPr>
                      <w:rFonts w:ascii="Times New Roman" w:hAnsi="Times New Roman" w:cs="Times New Roman"/>
                    </w:rPr>
                  </w:pPr>
                  <w:r w:rsidRPr="00697C79">
                    <w:rPr>
                      <w:rFonts w:ascii="Times New Roman" w:hAnsi="Times New Roman" w:cs="Times New Roman"/>
                    </w:rPr>
                    <w:t>7.4</w:t>
                  </w:r>
                </w:p>
              </w:tc>
              <w:tc>
                <w:tcPr>
                  <w:tcW w:w="797" w:type="dxa"/>
                </w:tcPr>
                <w:p w14:paraId="59D8B604" w14:textId="40A65809" w:rsidR="00AB0111" w:rsidRPr="00697C79" w:rsidRDefault="00AB0111" w:rsidP="00AB0111">
                  <w:pPr>
                    <w:jc w:val="center"/>
                    <w:rPr>
                      <w:rFonts w:ascii="Times New Roman" w:hAnsi="Times New Roman" w:cs="Times New Roman"/>
                    </w:rPr>
                  </w:pPr>
                  <w:r w:rsidRPr="00697C79">
                    <w:rPr>
                      <w:rFonts w:ascii="Times New Roman" w:hAnsi="Times New Roman" w:cs="Times New Roman"/>
                    </w:rPr>
                    <w:t>53.7</w:t>
                  </w:r>
                </w:p>
              </w:tc>
              <w:tc>
                <w:tcPr>
                  <w:tcW w:w="792" w:type="dxa"/>
                </w:tcPr>
                <w:p w14:paraId="69CB95B6" w14:textId="1584C897" w:rsidR="00AB0111" w:rsidRPr="00697C79" w:rsidRDefault="00AB0111" w:rsidP="00AB0111">
                  <w:pPr>
                    <w:jc w:val="center"/>
                    <w:rPr>
                      <w:rFonts w:ascii="Times New Roman" w:hAnsi="Times New Roman" w:cs="Times New Roman"/>
                    </w:rPr>
                  </w:pPr>
                  <w:r w:rsidRPr="00697C79">
                    <w:rPr>
                      <w:rFonts w:ascii="Times New Roman" w:hAnsi="Times New Roman" w:cs="Times New Roman"/>
                    </w:rPr>
                    <w:t>9.6</w:t>
                  </w:r>
                </w:p>
              </w:tc>
              <w:tc>
                <w:tcPr>
                  <w:tcW w:w="1965" w:type="dxa"/>
                </w:tcPr>
                <w:p w14:paraId="791D674E" w14:textId="0742398F" w:rsidR="00AB0111" w:rsidRPr="00697C79" w:rsidRDefault="00AB0111" w:rsidP="00AB0111">
                  <w:pPr>
                    <w:jc w:val="center"/>
                    <w:rPr>
                      <w:rFonts w:ascii="Times New Roman" w:hAnsi="Times New Roman" w:cs="Times New Roman"/>
                    </w:rPr>
                  </w:pPr>
                  <w:r w:rsidRPr="00697C79">
                    <w:rPr>
                      <w:rFonts w:ascii="Times New Roman" w:hAnsi="Times New Roman" w:cs="Times New Roman"/>
                    </w:rPr>
                    <w:t>0.608</w:t>
                  </w:r>
                </w:p>
              </w:tc>
            </w:tr>
            <w:tr w:rsidR="00AB0111" w:rsidRPr="00697C79" w14:paraId="634EC2E8" w14:textId="77777777" w:rsidTr="00F338B1">
              <w:trPr>
                <w:trHeight w:val="287"/>
              </w:trPr>
              <w:tc>
                <w:tcPr>
                  <w:tcW w:w="2214" w:type="dxa"/>
                </w:tcPr>
                <w:p w14:paraId="6371139F" w14:textId="1350FF00" w:rsidR="00AB0111" w:rsidRPr="00697C79" w:rsidRDefault="00AB0111" w:rsidP="00AB0111">
                  <w:pPr>
                    <w:ind w:left="360" w:hanging="360"/>
                    <w:rPr>
                      <w:rFonts w:ascii="Times New Roman" w:hAnsi="Times New Roman" w:cs="Times New Roman"/>
                    </w:rPr>
                  </w:pPr>
                  <w:r w:rsidRPr="00697C79">
                    <w:rPr>
                      <w:rFonts w:ascii="Times New Roman" w:hAnsi="Times New Roman" w:cs="Times New Roman"/>
                    </w:rPr>
                    <w:t>N3 %</w:t>
                  </w:r>
                </w:p>
              </w:tc>
              <w:tc>
                <w:tcPr>
                  <w:tcW w:w="797" w:type="dxa"/>
                </w:tcPr>
                <w:p w14:paraId="040AA158" w14:textId="3FF58D04" w:rsidR="00AB0111" w:rsidRPr="00697C79" w:rsidRDefault="00AB0111" w:rsidP="00AB0111">
                  <w:pPr>
                    <w:jc w:val="center"/>
                    <w:rPr>
                      <w:rFonts w:ascii="Times New Roman" w:hAnsi="Times New Roman" w:cs="Times New Roman"/>
                    </w:rPr>
                  </w:pPr>
                  <w:r w:rsidRPr="00697C79">
                    <w:rPr>
                      <w:rFonts w:ascii="Times New Roman" w:hAnsi="Times New Roman" w:cs="Times New Roman"/>
                    </w:rPr>
                    <w:t>19.8</w:t>
                  </w:r>
                </w:p>
              </w:tc>
              <w:tc>
                <w:tcPr>
                  <w:tcW w:w="792" w:type="dxa"/>
                </w:tcPr>
                <w:p w14:paraId="26DC53A2" w14:textId="72EAE692" w:rsidR="00AB0111" w:rsidRPr="00697C79" w:rsidRDefault="00AB0111" w:rsidP="00AB0111">
                  <w:pPr>
                    <w:jc w:val="center"/>
                    <w:rPr>
                      <w:rFonts w:ascii="Times New Roman" w:hAnsi="Times New Roman" w:cs="Times New Roman"/>
                    </w:rPr>
                  </w:pPr>
                  <w:r w:rsidRPr="00697C79">
                    <w:rPr>
                      <w:rFonts w:ascii="Times New Roman" w:hAnsi="Times New Roman" w:cs="Times New Roman"/>
                    </w:rPr>
                    <w:t>12.8</w:t>
                  </w:r>
                </w:p>
              </w:tc>
              <w:tc>
                <w:tcPr>
                  <w:tcW w:w="797" w:type="dxa"/>
                </w:tcPr>
                <w:p w14:paraId="6D813D33" w14:textId="169E34FE" w:rsidR="00AB0111" w:rsidRPr="00697C79" w:rsidRDefault="00AB0111" w:rsidP="00AB0111">
                  <w:pPr>
                    <w:jc w:val="center"/>
                    <w:rPr>
                      <w:rFonts w:ascii="Times New Roman" w:hAnsi="Times New Roman" w:cs="Times New Roman"/>
                    </w:rPr>
                  </w:pPr>
                  <w:r w:rsidRPr="00697C79">
                    <w:rPr>
                      <w:rFonts w:ascii="Times New Roman" w:hAnsi="Times New Roman" w:cs="Times New Roman"/>
                    </w:rPr>
                    <w:t>18.9</w:t>
                  </w:r>
                </w:p>
              </w:tc>
              <w:tc>
                <w:tcPr>
                  <w:tcW w:w="792" w:type="dxa"/>
                </w:tcPr>
                <w:p w14:paraId="1215B515" w14:textId="2F3D793B" w:rsidR="00AB0111" w:rsidRPr="00697C79" w:rsidRDefault="00AB0111" w:rsidP="00AB0111">
                  <w:pPr>
                    <w:jc w:val="center"/>
                    <w:rPr>
                      <w:rFonts w:ascii="Times New Roman" w:hAnsi="Times New Roman" w:cs="Times New Roman"/>
                    </w:rPr>
                  </w:pPr>
                  <w:r w:rsidRPr="00697C79">
                    <w:rPr>
                      <w:rFonts w:ascii="Times New Roman" w:hAnsi="Times New Roman" w:cs="Times New Roman"/>
                    </w:rPr>
                    <w:t>8.8</w:t>
                  </w:r>
                </w:p>
              </w:tc>
              <w:tc>
                <w:tcPr>
                  <w:tcW w:w="797" w:type="dxa"/>
                </w:tcPr>
                <w:p w14:paraId="65D09B27" w14:textId="60531ED1" w:rsidR="00AB0111" w:rsidRPr="00697C79" w:rsidRDefault="00AB0111" w:rsidP="00AB0111">
                  <w:pPr>
                    <w:jc w:val="center"/>
                    <w:rPr>
                      <w:rFonts w:ascii="Times New Roman" w:hAnsi="Times New Roman" w:cs="Times New Roman"/>
                    </w:rPr>
                  </w:pPr>
                  <w:r w:rsidRPr="00697C79">
                    <w:rPr>
                      <w:rFonts w:ascii="Times New Roman" w:hAnsi="Times New Roman" w:cs="Times New Roman"/>
                    </w:rPr>
                    <w:t>17.7</w:t>
                  </w:r>
                </w:p>
              </w:tc>
              <w:tc>
                <w:tcPr>
                  <w:tcW w:w="792" w:type="dxa"/>
                </w:tcPr>
                <w:p w14:paraId="0EDD0DAC" w14:textId="4D446817" w:rsidR="00AB0111" w:rsidRPr="00697C79" w:rsidRDefault="00AB0111" w:rsidP="00AB0111">
                  <w:pPr>
                    <w:jc w:val="center"/>
                    <w:rPr>
                      <w:rFonts w:ascii="Times New Roman" w:hAnsi="Times New Roman" w:cs="Times New Roman"/>
                    </w:rPr>
                  </w:pPr>
                  <w:r w:rsidRPr="00697C79">
                    <w:rPr>
                      <w:rFonts w:ascii="Times New Roman" w:hAnsi="Times New Roman" w:cs="Times New Roman"/>
                    </w:rPr>
                    <w:t>7.9</w:t>
                  </w:r>
                </w:p>
              </w:tc>
              <w:tc>
                <w:tcPr>
                  <w:tcW w:w="1965" w:type="dxa"/>
                </w:tcPr>
                <w:p w14:paraId="4212B8F7" w14:textId="5747F4F1" w:rsidR="00AB0111" w:rsidRPr="00697C79" w:rsidRDefault="00AB0111" w:rsidP="00AB0111">
                  <w:pPr>
                    <w:jc w:val="center"/>
                    <w:rPr>
                      <w:rFonts w:ascii="Times New Roman" w:hAnsi="Times New Roman" w:cs="Times New Roman"/>
                    </w:rPr>
                  </w:pPr>
                  <w:r w:rsidRPr="00697C79">
                    <w:rPr>
                      <w:rFonts w:ascii="Times New Roman" w:hAnsi="Times New Roman" w:cs="Times New Roman"/>
                    </w:rPr>
                    <w:t>0.917</w:t>
                  </w:r>
                </w:p>
              </w:tc>
            </w:tr>
            <w:tr w:rsidR="00AB0111" w:rsidRPr="00697C79" w14:paraId="7A9B37BF" w14:textId="77777777" w:rsidTr="00F56E67">
              <w:trPr>
                <w:trHeight w:val="287"/>
              </w:trPr>
              <w:tc>
                <w:tcPr>
                  <w:tcW w:w="2214" w:type="dxa"/>
                  <w:tcBorders>
                    <w:bottom w:val="single" w:sz="8" w:space="0" w:color="auto"/>
                  </w:tcBorders>
                </w:tcPr>
                <w:p w14:paraId="46E54F60" w14:textId="53F5452F" w:rsidR="00AB0111" w:rsidRPr="00697C79" w:rsidRDefault="00AB0111" w:rsidP="00AB0111">
                  <w:pPr>
                    <w:ind w:left="360" w:hanging="360"/>
                    <w:rPr>
                      <w:rFonts w:ascii="Times New Roman" w:hAnsi="Times New Roman" w:cs="Times New Roman"/>
                    </w:rPr>
                  </w:pPr>
                  <w:r w:rsidRPr="00697C79">
                    <w:rPr>
                      <w:rFonts w:ascii="Times New Roman" w:hAnsi="Times New Roman" w:cs="Times New Roman"/>
                    </w:rPr>
                    <w:t xml:space="preserve">REM % </w:t>
                  </w:r>
                </w:p>
              </w:tc>
              <w:tc>
                <w:tcPr>
                  <w:tcW w:w="797" w:type="dxa"/>
                  <w:tcBorders>
                    <w:bottom w:val="single" w:sz="8" w:space="0" w:color="auto"/>
                  </w:tcBorders>
                </w:tcPr>
                <w:p w14:paraId="66230345" w14:textId="46BFB663" w:rsidR="00AB0111" w:rsidRPr="00697C79" w:rsidRDefault="00AB0111" w:rsidP="00AB0111">
                  <w:pPr>
                    <w:jc w:val="center"/>
                    <w:rPr>
                      <w:rFonts w:ascii="Times New Roman" w:hAnsi="Times New Roman" w:cs="Times New Roman"/>
                    </w:rPr>
                  </w:pPr>
                  <w:r w:rsidRPr="00697C79">
                    <w:rPr>
                      <w:rFonts w:ascii="Times New Roman" w:hAnsi="Times New Roman" w:cs="Times New Roman"/>
                    </w:rPr>
                    <w:t>22.1</w:t>
                  </w:r>
                </w:p>
              </w:tc>
              <w:tc>
                <w:tcPr>
                  <w:tcW w:w="792" w:type="dxa"/>
                  <w:tcBorders>
                    <w:bottom w:val="single" w:sz="8" w:space="0" w:color="auto"/>
                  </w:tcBorders>
                </w:tcPr>
                <w:p w14:paraId="68414F65" w14:textId="2AD18E8B" w:rsidR="00AB0111" w:rsidRPr="00697C79" w:rsidRDefault="00AB0111" w:rsidP="00AB0111">
                  <w:pPr>
                    <w:jc w:val="center"/>
                    <w:rPr>
                      <w:rFonts w:ascii="Times New Roman" w:hAnsi="Times New Roman" w:cs="Times New Roman"/>
                    </w:rPr>
                  </w:pPr>
                  <w:r w:rsidRPr="00697C79">
                    <w:rPr>
                      <w:rFonts w:ascii="Times New Roman" w:hAnsi="Times New Roman" w:cs="Times New Roman"/>
                    </w:rPr>
                    <w:t>5.1</w:t>
                  </w:r>
                </w:p>
              </w:tc>
              <w:tc>
                <w:tcPr>
                  <w:tcW w:w="797" w:type="dxa"/>
                  <w:tcBorders>
                    <w:bottom w:val="single" w:sz="8" w:space="0" w:color="auto"/>
                  </w:tcBorders>
                </w:tcPr>
                <w:p w14:paraId="2C8FD406" w14:textId="2D02CE2F" w:rsidR="00AB0111" w:rsidRPr="00697C79" w:rsidRDefault="00AB0111" w:rsidP="00AB0111">
                  <w:pPr>
                    <w:jc w:val="center"/>
                    <w:rPr>
                      <w:rFonts w:ascii="Times New Roman" w:hAnsi="Times New Roman" w:cs="Times New Roman"/>
                    </w:rPr>
                  </w:pPr>
                  <w:r w:rsidRPr="00697C79">
                    <w:rPr>
                      <w:rFonts w:ascii="Times New Roman" w:hAnsi="Times New Roman" w:cs="Times New Roman"/>
                    </w:rPr>
                    <w:t>22.5</w:t>
                  </w:r>
                </w:p>
              </w:tc>
              <w:tc>
                <w:tcPr>
                  <w:tcW w:w="792" w:type="dxa"/>
                  <w:tcBorders>
                    <w:bottom w:val="single" w:sz="8" w:space="0" w:color="auto"/>
                  </w:tcBorders>
                </w:tcPr>
                <w:p w14:paraId="24C5A719" w14:textId="50066DB8" w:rsidR="00AB0111" w:rsidRPr="00697C79" w:rsidRDefault="00AB0111" w:rsidP="00AB0111">
                  <w:pPr>
                    <w:jc w:val="center"/>
                    <w:rPr>
                      <w:rFonts w:ascii="Times New Roman" w:hAnsi="Times New Roman" w:cs="Times New Roman"/>
                    </w:rPr>
                  </w:pPr>
                  <w:r w:rsidRPr="00697C79">
                    <w:rPr>
                      <w:rFonts w:ascii="Times New Roman" w:hAnsi="Times New Roman" w:cs="Times New Roman"/>
                    </w:rPr>
                    <w:t>4.1</w:t>
                  </w:r>
                </w:p>
              </w:tc>
              <w:tc>
                <w:tcPr>
                  <w:tcW w:w="797" w:type="dxa"/>
                  <w:tcBorders>
                    <w:bottom w:val="single" w:sz="8" w:space="0" w:color="auto"/>
                  </w:tcBorders>
                </w:tcPr>
                <w:p w14:paraId="4DA83768" w14:textId="40B3A6C4" w:rsidR="00AB0111" w:rsidRPr="00697C79" w:rsidRDefault="00AB0111" w:rsidP="00AB0111">
                  <w:pPr>
                    <w:jc w:val="center"/>
                    <w:rPr>
                      <w:rFonts w:ascii="Times New Roman" w:hAnsi="Times New Roman" w:cs="Times New Roman"/>
                    </w:rPr>
                  </w:pPr>
                  <w:r w:rsidRPr="00697C79">
                    <w:rPr>
                      <w:rFonts w:ascii="Times New Roman" w:hAnsi="Times New Roman" w:cs="Times New Roman"/>
                    </w:rPr>
                    <w:t>22.0</w:t>
                  </w:r>
                </w:p>
              </w:tc>
              <w:tc>
                <w:tcPr>
                  <w:tcW w:w="792" w:type="dxa"/>
                  <w:tcBorders>
                    <w:bottom w:val="single" w:sz="8" w:space="0" w:color="auto"/>
                  </w:tcBorders>
                </w:tcPr>
                <w:p w14:paraId="49627C01" w14:textId="720B7009" w:rsidR="00AB0111" w:rsidRPr="00697C79" w:rsidRDefault="00AB0111" w:rsidP="00AB0111">
                  <w:pPr>
                    <w:jc w:val="center"/>
                    <w:rPr>
                      <w:rFonts w:ascii="Times New Roman" w:hAnsi="Times New Roman" w:cs="Times New Roman"/>
                    </w:rPr>
                  </w:pPr>
                  <w:r w:rsidRPr="00697C79">
                    <w:rPr>
                      <w:rFonts w:ascii="Times New Roman" w:hAnsi="Times New Roman" w:cs="Times New Roman"/>
                    </w:rPr>
                    <w:t>6.7</w:t>
                  </w:r>
                </w:p>
              </w:tc>
              <w:tc>
                <w:tcPr>
                  <w:tcW w:w="1965" w:type="dxa"/>
                  <w:tcBorders>
                    <w:bottom w:val="single" w:sz="8" w:space="0" w:color="auto"/>
                  </w:tcBorders>
                </w:tcPr>
                <w:p w14:paraId="34429D59" w14:textId="4C710E56" w:rsidR="00AB0111" w:rsidRPr="00697C79" w:rsidRDefault="00AB0111" w:rsidP="00AB0111">
                  <w:pPr>
                    <w:jc w:val="center"/>
                    <w:rPr>
                      <w:rFonts w:ascii="Times New Roman" w:hAnsi="Times New Roman" w:cs="Times New Roman"/>
                    </w:rPr>
                  </w:pPr>
                  <w:r w:rsidRPr="00697C79">
                    <w:rPr>
                      <w:rFonts w:ascii="Times New Roman" w:hAnsi="Times New Roman" w:cs="Times New Roman"/>
                    </w:rPr>
                    <w:t>0.974</w:t>
                  </w:r>
                </w:p>
              </w:tc>
            </w:tr>
          </w:tbl>
          <w:p w14:paraId="361F1287" w14:textId="3F9B94A1" w:rsidR="00DA687D" w:rsidRPr="00697C79" w:rsidRDefault="0024544F" w:rsidP="003627C5">
            <w:pPr>
              <w:pStyle w:val="BodyText"/>
              <w:ind w:firstLine="0"/>
              <w:rPr>
                <w:rFonts w:ascii="Times New Roman" w:hAnsi="Times New Roman" w:cs="Times New Roman"/>
                <w:i/>
                <w:iCs/>
                <w:sz w:val="24"/>
                <w:szCs w:val="24"/>
                <w:lang w:val="en-AU"/>
              </w:rPr>
            </w:pPr>
            <w:r w:rsidRPr="00697C79">
              <w:rPr>
                <w:rFonts w:ascii="Times New Roman" w:hAnsi="Times New Roman" w:cs="Times New Roman"/>
                <w:i/>
                <w:iCs/>
                <w:sz w:val="24"/>
                <w:szCs w:val="24"/>
                <w:lang w:val="en-AU"/>
              </w:rPr>
              <w:t>WASO = wake after sleep onset; all times reported in minutes</w:t>
            </w:r>
            <w:r w:rsidR="00A80725" w:rsidRPr="00697C79">
              <w:rPr>
                <w:rFonts w:ascii="Times New Roman" w:hAnsi="Times New Roman" w:cs="Times New Roman"/>
                <w:i/>
                <w:iCs/>
                <w:sz w:val="24"/>
                <w:szCs w:val="24"/>
                <w:lang w:val="en-AU"/>
              </w:rPr>
              <w:t xml:space="preserve">. Sleep </w:t>
            </w:r>
            <w:proofErr w:type="spellStart"/>
            <w:r w:rsidR="00A80725" w:rsidRPr="00697C79">
              <w:rPr>
                <w:rFonts w:ascii="Times New Roman" w:hAnsi="Times New Roman" w:cs="Times New Roman"/>
                <w:i/>
                <w:iCs/>
                <w:sz w:val="24"/>
                <w:szCs w:val="24"/>
                <w:lang w:val="en-AU"/>
              </w:rPr>
              <w:t>macroarchitecture</w:t>
            </w:r>
            <w:proofErr w:type="spellEnd"/>
            <w:r w:rsidR="00A80725" w:rsidRPr="00697C79">
              <w:rPr>
                <w:rFonts w:ascii="Times New Roman" w:hAnsi="Times New Roman" w:cs="Times New Roman"/>
                <w:i/>
                <w:iCs/>
                <w:sz w:val="24"/>
                <w:szCs w:val="24"/>
                <w:lang w:val="en-AU"/>
              </w:rPr>
              <w:t xml:space="preserve"> variables reported following AASM criteria. </w:t>
            </w:r>
          </w:p>
          <w:p w14:paraId="611685DB" w14:textId="77777777" w:rsidR="00DA687D" w:rsidRPr="00697C79" w:rsidRDefault="00DA687D" w:rsidP="0083779E">
            <w:pPr>
              <w:pStyle w:val="BodyText"/>
              <w:rPr>
                <w:rFonts w:ascii="Times New Roman" w:hAnsi="Times New Roman" w:cs="Times New Roman"/>
                <w:b/>
                <w:bCs/>
                <w:sz w:val="24"/>
                <w:szCs w:val="24"/>
                <w:lang w:val="en-AU"/>
              </w:rPr>
            </w:pPr>
          </w:p>
        </w:tc>
      </w:tr>
    </w:tbl>
    <w:p w14:paraId="4298835E" w14:textId="77777777" w:rsidR="003627C5" w:rsidRPr="00697C79" w:rsidRDefault="003627C5" w:rsidP="004551A5">
      <w:pPr>
        <w:pStyle w:val="Heading2"/>
        <w:rPr>
          <w:rFonts w:ascii="Times New Roman" w:hAnsi="Times New Roman" w:cs="Times New Roman"/>
          <w:sz w:val="24"/>
          <w:szCs w:val="24"/>
        </w:rPr>
      </w:pPr>
      <w:bookmarkStart w:id="23" w:name="_Toc176258840"/>
      <w:bookmarkStart w:id="24" w:name="comparing-kss-scores-between-groups"/>
      <w:bookmarkEnd w:id="22"/>
    </w:p>
    <w:p w14:paraId="46E6D18A" w14:textId="49ED0B3A" w:rsidR="00697C79" w:rsidRPr="00697C79" w:rsidRDefault="00697C79" w:rsidP="004551A5">
      <w:pPr>
        <w:pStyle w:val="Heading2"/>
        <w:rPr>
          <w:rFonts w:ascii="Times New Roman" w:hAnsi="Times New Roman" w:cs="Times New Roman"/>
          <w:b w:val="0"/>
          <w:bCs w:val="0"/>
          <w:sz w:val="24"/>
          <w:szCs w:val="24"/>
        </w:rPr>
      </w:pPr>
      <w:r w:rsidRPr="00697C79">
        <w:rPr>
          <w:rFonts w:ascii="Times New Roman" w:hAnsi="Times New Roman" w:cs="Times New Roman"/>
          <w:b w:val="0"/>
          <w:bCs w:val="0"/>
          <w:sz w:val="24"/>
          <w:szCs w:val="24"/>
        </w:rPr>
        <w:t>A post-hoc sensitivity analysis conducted using G*Power (</w:t>
      </w:r>
      <w:proofErr w:type="spellStart"/>
      <w:r w:rsidRPr="00697C79">
        <w:rPr>
          <w:rFonts w:ascii="Times New Roman" w:hAnsi="Times New Roman" w:cs="Times New Roman"/>
          <w:b w:val="0"/>
          <w:bCs w:val="0"/>
          <w:sz w:val="24"/>
          <w:szCs w:val="24"/>
        </w:rPr>
        <w:t>Faul</w:t>
      </w:r>
      <w:proofErr w:type="spellEnd"/>
      <w:r w:rsidRPr="00697C79">
        <w:rPr>
          <w:rFonts w:ascii="Times New Roman" w:hAnsi="Times New Roman" w:cs="Times New Roman"/>
          <w:b w:val="0"/>
          <w:bCs w:val="0"/>
          <w:sz w:val="24"/>
          <w:szCs w:val="24"/>
        </w:rPr>
        <w:t xml:space="preserve"> et al., 2007) found the study was sensitive to detecting a large effect size (Cohen’s f = 0.57) using an alpha level of .05 and a desired power of 80%. This suggests that while the study was underpowered to detect small to medium effect sizes, it was adequately powered to detect large effects.</w:t>
      </w:r>
    </w:p>
    <w:p w14:paraId="7D17A7F9" w14:textId="1EF20CEE" w:rsidR="004551A5" w:rsidRPr="00697C79" w:rsidRDefault="004551A5" w:rsidP="004551A5">
      <w:pPr>
        <w:pStyle w:val="Heading2"/>
        <w:rPr>
          <w:rFonts w:ascii="Times New Roman" w:hAnsi="Times New Roman" w:cs="Times New Roman"/>
          <w:sz w:val="24"/>
          <w:szCs w:val="24"/>
        </w:rPr>
      </w:pPr>
      <w:r w:rsidRPr="00697C79">
        <w:rPr>
          <w:rFonts w:ascii="Times New Roman" w:hAnsi="Times New Roman" w:cs="Times New Roman"/>
          <w:sz w:val="24"/>
          <w:szCs w:val="24"/>
        </w:rPr>
        <w:t xml:space="preserve">Comparing </w:t>
      </w:r>
      <w:r w:rsidR="00A80725" w:rsidRPr="00697C79">
        <w:rPr>
          <w:rFonts w:ascii="Times New Roman" w:hAnsi="Times New Roman" w:cs="Times New Roman"/>
          <w:sz w:val="24"/>
          <w:szCs w:val="24"/>
        </w:rPr>
        <w:t>subjective sleepiness</w:t>
      </w:r>
      <w:r w:rsidRPr="00697C79">
        <w:rPr>
          <w:rFonts w:ascii="Times New Roman" w:hAnsi="Times New Roman" w:cs="Times New Roman"/>
          <w:sz w:val="24"/>
          <w:szCs w:val="24"/>
        </w:rPr>
        <w:t xml:space="preserve"> scores between groups</w:t>
      </w:r>
      <w:bookmarkEnd w:id="23"/>
    </w:p>
    <w:p w14:paraId="23381B4B" w14:textId="75D0D93A" w:rsidR="00A9345A" w:rsidRPr="00697C79" w:rsidRDefault="005C7086" w:rsidP="00A80725">
      <w:pPr>
        <w:pStyle w:val="FirstParagraph"/>
        <w:rPr>
          <w:rFonts w:ascii="Times New Roman" w:hAnsi="Times New Roman" w:cs="Times New Roman"/>
          <w:sz w:val="24"/>
          <w:szCs w:val="24"/>
          <w:lang w:val="en-GB"/>
        </w:rPr>
      </w:pPr>
      <w:r w:rsidRPr="00697C79">
        <w:rPr>
          <w:rFonts w:ascii="Times New Roman" w:hAnsi="Times New Roman" w:cs="Times New Roman"/>
          <w:sz w:val="24"/>
          <w:szCs w:val="24"/>
        </w:rPr>
        <w:t xml:space="preserve">To </w:t>
      </w:r>
      <w:r w:rsidR="00A80725" w:rsidRPr="00697C79">
        <w:rPr>
          <w:rFonts w:ascii="Times New Roman" w:hAnsi="Times New Roman" w:cs="Times New Roman"/>
          <w:sz w:val="24"/>
          <w:szCs w:val="24"/>
        </w:rPr>
        <w:t xml:space="preserve">assess if there were group differences in subjective sleepiness </w:t>
      </w:r>
      <w:r w:rsidRPr="00697C79">
        <w:rPr>
          <w:rFonts w:ascii="Times New Roman" w:hAnsi="Times New Roman" w:cs="Times New Roman"/>
          <w:sz w:val="24"/>
          <w:szCs w:val="24"/>
        </w:rPr>
        <w:t>at habitual wake time between groups, a</w:t>
      </w:r>
      <w:r w:rsidR="00A9345A" w:rsidRPr="00697C79">
        <w:rPr>
          <w:rFonts w:ascii="Times New Roman" w:hAnsi="Times New Roman" w:cs="Times New Roman"/>
          <w:sz w:val="24"/>
          <w:szCs w:val="24"/>
        </w:rPr>
        <w:t xml:space="preserve"> one-way </w:t>
      </w:r>
      <w:r w:rsidR="003127C4" w:rsidRPr="00697C79">
        <w:rPr>
          <w:rFonts w:ascii="Times New Roman" w:hAnsi="Times New Roman" w:cs="Times New Roman"/>
          <w:sz w:val="24"/>
          <w:szCs w:val="24"/>
        </w:rPr>
        <w:t>analysis of variance (</w:t>
      </w:r>
      <w:r w:rsidR="00A9345A" w:rsidRPr="00697C79">
        <w:rPr>
          <w:rFonts w:ascii="Times New Roman" w:hAnsi="Times New Roman" w:cs="Times New Roman"/>
          <w:sz w:val="24"/>
          <w:szCs w:val="24"/>
        </w:rPr>
        <w:t>ANOVA</w:t>
      </w:r>
      <w:r w:rsidR="003127C4" w:rsidRPr="00697C79">
        <w:rPr>
          <w:rFonts w:ascii="Times New Roman" w:hAnsi="Times New Roman" w:cs="Times New Roman"/>
          <w:sz w:val="24"/>
          <w:szCs w:val="24"/>
        </w:rPr>
        <w:t>)</w:t>
      </w:r>
      <w:r w:rsidR="00A9345A" w:rsidRPr="00697C79">
        <w:rPr>
          <w:rFonts w:ascii="Times New Roman" w:hAnsi="Times New Roman" w:cs="Times New Roman"/>
          <w:sz w:val="24"/>
          <w:szCs w:val="24"/>
        </w:rPr>
        <w:t xml:space="preserve"> was conducted </w:t>
      </w:r>
      <w:r w:rsidRPr="00697C79">
        <w:rPr>
          <w:rFonts w:ascii="Times New Roman" w:hAnsi="Times New Roman" w:cs="Times New Roman"/>
          <w:sz w:val="24"/>
          <w:szCs w:val="24"/>
        </w:rPr>
        <w:t>on KSS scores</w:t>
      </w:r>
      <w:r w:rsidR="003127C4" w:rsidRPr="00697C79">
        <w:rPr>
          <w:rFonts w:ascii="Times New Roman" w:hAnsi="Times New Roman" w:cs="Times New Roman"/>
          <w:sz w:val="24"/>
          <w:szCs w:val="24"/>
        </w:rPr>
        <w:t xml:space="preserve">. </w:t>
      </w:r>
      <w:r w:rsidR="00991607" w:rsidRPr="00697C79">
        <w:rPr>
          <w:rFonts w:ascii="Times New Roman" w:hAnsi="Times New Roman" w:cs="Times New Roman"/>
          <w:sz w:val="24"/>
          <w:szCs w:val="24"/>
        </w:rPr>
        <w:t xml:space="preserve">The Shapiro-Wilk test, </w:t>
      </w:r>
      <w:proofErr w:type="spellStart"/>
      <w:r w:rsidR="00991607" w:rsidRPr="00697C79">
        <w:rPr>
          <w:rFonts w:ascii="Times New Roman" w:hAnsi="Times New Roman" w:cs="Times New Roman"/>
          <w:sz w:val="24"/>
          <w:szCs w:val="24"/>
        </w:rPr>
        <w:t>Levene’s</w:t>
      </w:r>
      <w:proofErr w:type="spellEnd"/>
      <w:r w:rsidR="00991607" w:rsidRPr="00697C79">
        <w:rPr>
          <w:rFonts w:ascii="Times New Roman" w:hAnsi="Times New Roman" w:cs="Times New Roman"/>
          <w:sz w:val="24"/>
          <w:szCs w:val="24"/>
        </w:rPr>
        <w:t xml:space="preserve"> test, and a visual inspection of the data suggested the assumptions of normality and sphericity were not violated. The ANOVA </w:t>
      </w:r>
      <w:r w:rsidRPr="00697C79">
        <w:rPr>
          <w:rFonts w:ascii="Times New Roman" w:hAnsi="Times New Roman" w:cs="Times New Roman"/>
          <w:sz w:val="24"/>
          <w:szCs w:val="24"/>
        </w:rPr>
        <w:t>revealed a</w:t>
      </w:r>
      <w:r w:rsidR="00991607" w:rsidRPr="00697C79">
        <w:rPr>
          <w:rFonts w:ascii="Times New Roman" w:hAnsi="Times New Roman" w:cs="Times New Roman"/>
          <w:sz w:val="24"/>
          <w:szCs w:val="24"/>
        </w:rPr>
        <w:t xml:space="preserve"> </w:t>
      </w:r>
      <w:r w:rsidRPr="00697C79">
        <w:rPr>
          <w:rFonts w:ascii="Times New Roman" w:hAnsi="Times New Roman" w:cs="Times New Roman"/>
          <w:sz w:val="24"/>
          <w:szCs w:val="24"/>
        </w:rPr>
        <w:t>mediu</w:t>
      </w:r>
      <w:r w:rsidR="00A80725" w:rsidRPr="00697C79">
        <w:rPr>
          <w:rFonts w:ascii="Times New Roman" w:hAnsi="Times New Roman" w:cs="Times New Roman"/>
          <w:sz w:val="24"/>
          <w:szCs w:val="24"/>
        </w:rPr>
        <w:t xml:space="preserve">m non-significant </w:t>
      </w:r>
      <w:r w:rsidRPr="00697C79">
        <w:rPr>
          <w:rFonts w:ascii="Times New Roman" w:hAnsi="Times New Roman" w:cs="Times New Roman"/>
          <w:sz w:val="24"/>
          <w:szCs w:val="24"/>
        </w:rPr>
        <w:t xml:space="preserve">effect </w:t>
      </w:r>
      <w:r w:rsidR="00A80725" w:rsidRPr="00697C79">
        <w:rPr>
          <w:rFonts w:ascii="Times New Roman" w:hAnsi="Times New Roman" w:cs="Times New Roman"/>
          <w:sz w:val="24"/>
          <w:szCs w:val="24"/>
        </w:rPr>
        <w:t>of</w:t>
      </w:r>
      <w:r w:rsidRPr="00697C79">
        <w:rPr>
          <w:rFonts w:ascii="Times New Roman" w:hAnsi="Times New Roman" w:cs="Times New Roman"/>
          <w:sz w:val="24"/>
          <w:szCs w:val="24"/>
        </w:rPr>
        <w:t xml:space="preserve"> group</w:t>
      </w:r>
      <w:r w:rsidR="00991607" w:rsidRPr="00697C79">
        <w:rPr>
          <w:rFonts w:ascii="Times New Roman" w:hAnsi="Times New Roman" w:cs="Times New Roman"/>
          <w:sz w:val="24"/>
          <w:szCs w:val="24"/>
        </w:rPr>
        <w:t xml:space="preserve">, </w:t>
      </w:r>
      <w:proofErr w:type="gramStart"/>
      <w:r w:rsidR="00991607" w:rsidRPr="00697C79">
        <w:rPr>
          <w:rFonts w:ascii="Times New Roman" w:hAnsi="Times New Roman" w:cs="Times New Roman"/>
          <w:b/>
          <w:bCs/>
          <w:sz w:val="24"/>
          <w:szCs w:val="24"/>
          <w:lang w:val="en-GB"/>
        </w:rPr>
        <w:t>F</w:t>
      </w:r>
      <w:r w:rsidR="00991607" w:rsidRPr="00697C79">
        <w:rPr>
          <w:rFonts w:ascii="Times New Roman" w:hAnsi="Times New Roman" w:cs="Times New Roman"/>
          <w:sz w:val="24"/>
          <w:szCs w:val="24"/>
          <w:lang w:val="en-GB"/>
        </w:rPr>
        <w:t>(</w:t>
      </w:r>
      <w:proofErr w:type="gramEnd"/>
      <w:r w:rsidR="00991607" w:rsidRPr="00697C79">
        <w:rPr>
          <w:rFonts w:ascii="Times New Roman" w:hAnsi="Times New Roman" w:cs="Times New Roman"/>
          <w:sz w:val="24"/>
          <w:szCs w:val="24"/>
          <w:lang w:val="en-GB"/>
        </w:rPr>
        <w:t xml:space="preserve">2, 30) = 1.90, </w:t>
      </w:r>
      <w:r w:rsidR="00991607" w:rsidRPr="00697C79">
        <w:rPr>
          <w:rFonts w:ascii="Times New Roman" w:hAnsi="Times New Roman" w:cs="Times New Roman"/>
          <w:i/>
          <w:iCs/>
          <w:sz w:val="24"/>
          <w:szCs w:val="24"/>
          <w:lang w:val="en-GB"/>
        </w:rPr>
        <w:t>p</w:t>
      </w:r>
      <w:r w:rsidR="00991607" w:rsidRPr="00697C79">
        <w:rPr>
          <w:rFonts w:ascii="Times New Roman" w:hAnsi="Times New Roman" w:cs="Times New Roman"/>
          <w:sz w:val="24"/>
          <w:szCs w:val="24"/>
          <w:lang w:val="en-GB"/>
        </w:rPr>
        <w:t xml:space="preserve"> = .168, η² = 0.11. The control group had </w:t>
      </w:r>
      <w:r w:rsidR="00A80725" w:rsidRPr="00697C79">
        <w:rPr>
          <w:rFonts w:ascii="Times New Roman" w:hAnsi="Times New Roman" w:cs="Times New Roman"/>
          <w:sz w:val="24"/>
          <w:szCs w:val="24"/>
          <w:lang w:val="en-GB"/>
        </w:rPr>
        <w:t xml:space="preserve">the lowest </w:t>
      </w:r>
      <w:r w:rsidR="00991607" w:rsidRPr="00697C79">
        <w:rPr>
          <w:rFonts w:ascii="Times New Roman" w:hAnsi="Times New Roman" w:cs="Times New Roman"/>
          <w:sz w:val="24"/>
          <w:szCs w:val="24"/>
          <w:lang w:val="en-GB"/>
        </w:rPr>
        <w:t xml:space="preserve">mean score of 4.22 (SD = 1.09), </w:t>
      </w:r>
      <w:r w:rsidR="00A80725" w:rsidRPr="00697C79">
        <w:rPr>
          <w:rFonts w:ascii="Times New Roman" w:hAnsi="Times New Roman" w:cs="Times New Roman"/>
          <w:sz w:val="24"/>
          <w:szCs w:val="24"/>
          <w:lang w:val="en-GB"/>
        </w:rPr>
        <w:t>t</w:t>
      </w:r>
      <w:r w:rsidR="00991607" w:rsidRPr="00697C79">
        <w:rPr>
          <w:rFonts w:ascii="Times New Roman" w:hAnsi="Times New Roman" w:cs="Times New Roman"/>
          <w:sz w:val="24"/>
          <w:szCs w:val="24"/>
          <w:lang w:val="en-GB"/>
        </w:rPr>
        <w:t xml:space="preserve">he insomnia disorder (ID) group had a higher mean score of 5.09 (SD = 2.17), </w:t>
      </w:r>
      <w:r w:rsidR="00A80725" w:rsidRPr="00697C79">
        <w:rPr>
          <w:rFonts w:ascii="Times New Roman" w:hAnsi="Times New Roman" w:cs="Times New Roman"/>
          <w:sz w:val="24"/>
          <w:szCs w:val="24"/>
          <w:lang w:val="en-GB"/>
        </w:rPr>
        <w:t>and</w:t>
      </w:r>
      <w:r w:rsidR="00991607" w:rsidRPr="00697C79">
        <w:rPr>
          <w:rFonts w:ascii="Times New Roman" w:hAnsi="Times New Roman" w:cs="Times New Roman"/>
          <w:sz w:val="24"/>
          <w:szCs w:val="24"/>
          <w:lang w:val="en-GB"/>
        </w:rPr>
        <w:t xml:space="preserve"> non-restorative sleep (NRS) group reported the highest mean score of 5.77 (SD = 1.92)</w:t>
      </w:r>
      <w:r w:rsidR="00A80725" w:rsidRPr="00697C79">
        <w:rPr>
          <w:rFonts w:ascii="Times New Roman" w:hAnsi="Times New Roman" w:cs="Times New Roman"/>
          <w:sz w:val="24"/>
          <w:szCs w:val="24"/>
          <w:lang w:val="en-GB"/>
        </w:rPr>
        <w:t xml:space="preserve"> (Figure 1). </w:t>
      </w:r>
    </w:p>
    <w:p w14:paraId="3CB26A85" w14:textId="77777777" w:rsidR="00697C79" w:rsidRDefault="00697C79" w:rsidP="00A80725">
      <w:pPr>
        <w:pStyle w:val="BodyText"/>
        <w:ind w:firstLine="0"/>
        <w:rPr>
          <w:rFonts w:ascii="Times New Roman" w:hAnsi="Times New Roman" w:cs="Times New Roman"/>
          <w:b/>
          <w:bCs/>
          <w:sz w:val="24"/>
          <w:szCs w:val="24"/>
          <w:lang w:val="en-GB"/>
        </w:rPr>
        <w:sectPr w:rsidR="00697C79" w:rsidSect="00697C79">
          <w:type w:val="continuous"/>
          <w:pgSz w:w="11906" w:h="16838"/>
          <w:pgMar w:top="1418" w:right="1418" w:bottom="1418" w:left="1418" w:header="720" w:footer="720" w:gutter="0"/>
          <w:cols w:space="720"/>
          <w:docGrid w:linePitch="326"/>
        </w:sectPr>
      </w:pPr>
      <w:bookmarkStart w:id="25" w:name="OLE_LINK3"/>
      <w:bookmarkStart w:id="26" w:name="OLE_LINK4"/>
    </w:p>
    <w:p w14:paraId="6302BD33" w14:textId="21F3662E" w:rsidR="00A80725" w:rsidRPr="00697C79" w:rsidRDefault="00A80725" w:rsidP="00A80725">
      <w:pPr>
        <w:pStyle w:val="BodyText"/>
        <w:ind w:firstLine="0"/>
        <w:rPr>
          <w:rFonts w:ascii="Times New Roman" w:hAnsi="Times New Roman" w:cs="Times New Roman"/>
          <w:b/>
          <w:bCs/>
          <w:sz w:val="24"/>
          <w:szCs w:val="24"/>
          <w:lang w:val="en-GB"/>
        </w:rPr>
      </w:pPr>
      <w:r w:rsidRPr="00697C79">
        <w:rPr>
          <w:rFonts w:ascii="Times New Roman" w:hAnsi="Times New Roman" w:cs="Times New Roman"/>
          <w:b/>
          <w:bCs/>
          <w:sz w:val="24"/>
          <w:szCs w:val="24"/>
          <w:lang w:val="en-GB"/>
        </w:rPr>
        <w:t>Figure 1</w:t>
      </w:r>
    </w:p>
    <w:p w14:paraId="4E355066" w14:textId="1C3F7DAB" w:rsidR="00A80725" w:rsidRPr="00697C79" w:rsidRDefault="00A80725" w:rsidP="00A80725">
      <w:pPr>
        <w:pStyle w:val="BodyText"/>
        <w:ind w:firstLine="0"/>
        <w:rPr>
          <w:rFonts w:ascii="Times New Roman" w:hAnsi="Times New Roman" w:cs="Times New Roman"/>
          <w:i/>
          <w:iCs/>
          <w:sz w:val="24"/>
          <w:szCs w:val="24"/>
          <w:lang w:val="en-GB"/>
        </w:rPr>
      </w:pPr>
      <w:r w:rsidRPr="00697C79">
        <w:rPr>
          <w:rFonts w:ascii="Times New Roman" w:hAnsi="Times New Roman" w:cs="Times New Roman"/>
          <w:i/>
          <w:iCs/>
          <w:sz w:val="24"/>
          <w:szCs w:val="24"/>
          <w:lang w:val="en-GB"/>
        </w:rPr>
        <w:t>Subjective Sleepiness Scores upon Awakening by Group</w:t>
      </w:r>
    </w:p>
    <w:p w14:paraId="6E5A477F" w14:textId="516BD410" w:rsidR="00A80725" w:rsidRPr="00697C79" w:rsidRDefault="00A80725" w:rsidP="00A80725">
      <w:pPr>
        <w:pStyle w:val="BodyText"/>
        <w:ind w:firstLine="0"/>
        <w:rPr>
          <w:rFonts w:ascii="Times New Roman" w:hAnsi="Times New Roman" w:cs="Times New Roman"/>
          <w:i/>
          <w:iCs/>
          <w:sz w:val="24"/>
          <w:szCs w:val="24"/>
          <w:lang w:val="en-GB"/>
        </w:rPr>
      </w:pPr>
      <w:r w:rsidRPr="00697C79">
        <w:rPr>
          <w:rFonts w:ascii="Times New Roman" w:hAnsi="Times New Roman" w:cs="Times New Roman"/>
          <w:i/>
          <w:iCs/>
          <w:noProof/>
          <w:sz w:val="24"/>
          <w:szCs w:val="24"/>
          <w:lang w:val="en-GB"/>
        </w:rPr>
        <w:drawing>
          <wp:inline distT="0" distB="0" distL="0" distR="0" wp14:anchorId="30B35603" wp14:editId="456042B0">
            <wp:extent cx="2880000" cy="1728000"/>
            <wp:effectExtent l="0" t="0" r="3175" b="0"/>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6"/>
                    <a:stretch>
                      <a:fillRect/>
                    </a:stretch>
                  </pic:blipFill>
                  <pic:spPr>
                    <a:xfrm>
                      <a:off x="0" y="0"/>
                      <a:ext cx="2880000" cy="1728000"/>
                    </a:xfrm>
                    <a:prstGeom prst="rect">
                      <a:avLst/>
                    </a:prstGeom>
                  </pic:spPr>
                </pic:pic>
              </a:graphicData>
            </a:graphic>
          </wp:inline>
        </w:drawing>
      </w:r>
    </w:p>
    <w:p w14:paraId="3E657E66" w14:textId="2ED83368" w:rsidR="00A80725" w:rsidRPr="00697C79" w:rsidRDefault="00A80725" w:rsidP="00A80725">
      <w:pPr>
        <w:pStyle w:val="BodyText"/>
        <w:ind w:firstLine="0"/>
        <w:rPr>
          <w:rFonts w:ascii="Times New Roman" w:hAnsi="Times New Roman" w:cs="Times New Roman"/>
          <w:sz w:val="24"/>
          <w:szCs w:val="24"/>
          <w:lang w:val="en-GB"/>
        </w:rPr>
      </w:pPr>
      <w:r w:rsidRPr="00697C79">
        <w:rPr>
          <w:rFonts w:ascii="Times New Roman" w:hAnsi="Times New Roman" w:cs="Times New Roman"/>
          <w:i/>
          <w:iCs/>
          <w:sz w:val="24"/>
          <w:szCs w:val="24"/>
          <w:lang w:val="en-GB"/>
        </w:rPr>
        <w:t xml:space="preserve">Note. </w:t>
      </w:r>
      <w:r w:rsidRPr="00697C79">
        <w:rPr>
          <w:rFonts w:ascii="Times New Roman" w:hAnsi="Times New Roman" w:cs="Times New Roman"/>
          <w:sz w:val="24"/>
          <w:szCs w:val="24"/>
          <w:lang w:val="en-GB"/>
        </w:rPr>
        <w:t>Horizontal lines represent median scores, while boxes show interquartile range (IQR). Whiskers extend to 1.5 times the IQR with outliers labelled</w:t>
      </w:r>
      <w:bookmarkEnd w:id="25"/>
      <w:bookmarkEnd w:id="26"/>
      <w:r w:rsidRPr="00697C79">
        <w:rPr>
          <w:rFonts w:ascii="Times New Roman" w:hAnsi="Times New Roman" w:cs="Times New Roman"/>
          <w:sz w:val="24"/>
          <w:szCs w:val="24"/>
          <w:lang w:val="en-GB"/>
        </w:rPr>
        <w:t>.</w:t>
      </w:r>
    </w:p>
    <w:p w14:paraId="202BD9FF" w14:textId="77777777" w:rsidR="00A80725" w:rsidRPr="00697C79" w:rsidRDefault="00A80725" w:rsidP="00A80725">
      <w:pPr>
        <w:pStyle w:val="BodyText"/>
        <w:ind w:firstLine="0"/>
        <w:rPr>
          <w:rFonts w:ascii="Times New Roman" w:hAnsi="Times New Roman" w:cs="Times New Roman"/>
          <w:sz w:val="24"/>
          <w:szCs w:val="24"/>
          <w:lang w:val="en-GB"/>
        </w:rPr>
      </w:pPr>
    </w:p>
    <w:p w14:paraId="37955D52" w14:textId="583A7E75" w:rsidR="004551A5" w:rsidRPr="00697C79" w:rsidRDefault="00A9345A" w:rsidP="00B82856">
      <w:pPr>
        <w:pStyle w:val="FirstParagraph"/>
        <w:rPr>
          <w:rFonts w:ascii="Times New Roman" w:hAnsi="Times New Roman" w:cs="Times New Roman"/>
          <w:sz w:val="24"/>
          <w:szCs w:val="24"/>
        </w:rPr>
      </w:pPr>
      <w:r w:rsidRPr="00697C79">
        <w:rPr>
          <w:rFonts w:ascii="Times New Roman" w:hAnsi="Times New Roman" w:cs="Times New Roman"/>
          <w:sz w:val="24"/>
          <w:szCs w:val="24"/>
        </w:rPr>
        <w:lastRenderedPageBreak/>
        <w:t>A post-hoc power analysis using G*power (</w:t>
      </w:r>
      <w:proofErr w:type="spellStart"/>
      <w:r w:rsidRPr="00697C79">
        <w:rPr>
          <w:rFonts w:ascii="Times New Roman" w:hAnsi="Times New Roman" w:cs="Times New Roman"/>
          <w:sz w:val="24"/>
          <w:szCs w:val="24"/>
        </w:rPr>
        <w:t>Faul</w:t>
      </w:r>
      <w:proofErr w:type="spellEnd"/>
      <w:r w:rsidRPr="00697C79">
        <w:rPr>
          <w:rFonts w:ascii="Times New Roman" w:hAnsi="Times New Roman" w:cs="Times New Roman"/>
          <w:sz w:val="24"/>
          <w:szCs w:val="24"/>
        </w:rPr>
        <w:t xml:space="preserve"> et al., 2007) determined that using a set alpha of 0.05, the study achieved a power of approximately 0.39</w:t>
      </w:r>
      <w:r w:rsidR="00B82856" w:rsidRPr="00697C79">
        <w:rPr>
          <w:rFonts w:ascii="Times New Roman" w:hAnsi="Times New Roman" w:cs="Times New Roman"/>
          <w:sz w:val="24"/>
          <w:szCs w:val="24"/>
        </w:rPr>
        <w:t xml:space="preserve"> for the found effect size. </w:t>
      </w:r>
      <w:r w:rsidR="005C7086" w:rsidRPr="00697C79">
        <w:rPr>
          <w:rFonts w:ascii="Times New Roman" w:hAnsi="Times New Roman" w:cs="Times New Roman"/>
          <w:sz w:val="24"/>
          <w:szCs w:val="24"/>
        </w:rPr>
        <w:t>However, as the KSS generally produces large effect sizes</w:t>
      </w:r>
      <w:r w:rsidR="00A80725" w:rsidRPr="00697C79">
        <w:rPr>
          <w:rFonts w:ascii="Times New Roman" w:hAnsi="Times New Roman" w:cs="Times New Roman"/>
          <w:sz w:val="24"/>
          <w:szCs w:val="24"/>
        </w:rPr>
        <w:t xml:space="preserve"> </w:t>
      </w:r>
      <w:r w:rsidR="005C7086" w:rsidRPr="00697C79">
        <w:rPr>
          <w:rFonts w:ascii="Times New Roman" w:hAnsi="Times New Roman" w:cs="Times New Roman"/>
          <w:sz w:val="24"/>
          <w:szCs w:val="24"/>
        </w:rPr>
        <w:t>for differences between groups (</w:t>
      </w:r>
      <w:proofErr w:type="spellStart"/>
      <w:r w:rsidR="005C7086" w:rsidRPr="00697C79">
        <w:rPr>
          <w:rFonts w:ascii="Times New Roman" w:hAnsi="Times New Roman" w:cs="Times New Roman"/>
          <w:sz w:val="24"/>
          <w:szCs w:val="24"/>
        </w:rPr>
        <w:t>Åkerstedt</w:t>
      </w:r>
      <w:proofErr w:type="spellEnd"/>
      <w:r w:rsidR="005C7086" w:rsidRPr="00697C79">
        <w:rPr>
          <w:rFonts w:ascii="Times New Roman" w:hAnsi="Times New Roman" w:cs="Times New Roman"/>
          <w:sz w:val="24"/>
          <w:szCs w:val="24"/>
        </w:rPr>
        <w:t xml:space="preserve"> et al., 2014), this result suggests there is no significant </w:t>
      </w:r>
      <w:r w:rsidR="00A80725" w:rsidRPr="00697C79">
        <w:rPr>
          <w:rFonts w:ascii="Times New Roman" w:hAnsi="Times New Roman" w:cs="Times New Roman"/>
          <w:sz w:val="24"/>
          <w:szCs w:val="24"/>
        </w:rPr>
        <w:t xml:space="preserve">group </w:t>
      </w:r>
      <w:r w:rsidR="005C7086" w:rsidRPr="00697C79">
        <w:rPr>
          <w:rFonts w:ascii="Times New Roman" w:hAnsi="Times New Roman" w:cs="Times New Roman"/>
          <w:sz w:val="24"/>
          <w:szCs w:val="24"/>
        </w:rPr>
        <w:t>difference</w:t>
      </w:r>
      <w:r w:rsidR="00A80725" w:rsidRPr="00697C79">
        <w:rPr>
          <w:rFonts w:ascii="Times New Roman" w:hAnsi="Times New Roman" w:cs="Times New Roman"/>
          <w:sz w:val="24"/>
          <w:szCs w:val="24"/>
        </w:rPr>
        <w:t>s</w:t>
      </w:r>
      <w:r w:rsidR="005C7086" w:rsidRPr="00697C79">
        <w:rPr>
          <w:rFonts w:ascii="Times New Roman" w:hAnsi="Times New Roman" w:cs="Times New Roman"/>
          <w:sz w:val="24"/>
          <w:szCs w:val="24"/>
        </w:rPr>
        <w:t xml:space="preserve"> in state subjective sleepiness</w:t>
      </w:r>
      <w:r w:rsidR="00A80725" w:rsidRPr="00697C79">
        <w:rPr>
          <w:rFonts w:ascii="Times New Roman" w:hAnsi="Times New Roman" w:cs="Times New Roman"/>
          <w:sz w:val="24"/>
          <w:szCs w:val="24"/>
        </w:rPr>
        <w:t xml:space="preserve"> upon awakening. </w:t>
      </w:r>
    </w:p>
    <w:p w14:paraId="1A4738E5" w14:textId="4928117E" w:rsidR="004551A5" w:rsidRPr="00697C79" w:rsidRDefault="00A80725" w:rsidP="004551A5">
      <w:pPr>
        <w:pStyle w:val="Heading2"/>
        <w:rPr>
          <w:rFonts w:ascii="Times New Roman" w:hAnsi="Times New Roman" w:cs="Times New Roman"/>
          <w:sz w:val="24"/>
          <w:szCs w:val="24"/>
        </w:rPr>
      </w:pPr>
      <w:bookmarkStart w:id="27" w:name="Xfe874da4667a21f4e9e660b014751bd8b9d020b"/>
      <w:bookmarkEnd w:id="24"/>
      <w:r w:rsidRPr="00697C79">
        <w:rPr>
          <w:rFonts w:ascii="Times New Roman" w:hAnsi="Times New Roman" w:cs="Times New Roman"/>
          <w:sz w:val="24"/>
          <w:szCs w:val="24"/>
        </w:rPr>
        <w:t>Comparing objective sleepiness between groups</w:t>
      </w:r>
    </w:p>
    <w:p w14:paraId="39936F92" w14:textId="0F342087" w:rsidR="00B82856" w:rsidRPr="00697C79" w:rsidRDefault="00D86A87" w:rsidP="00D86A87">
      <w:pPr>
        <w:pStyle w:val="BodyText"/>
        <w:rPr>
          <w:rFonts w:ascii="Times New Roman" w:hAnsi="Times New Roman" w:cs="Times New Roman"/>
          <w:sz w:val="24"/>
          <w:szCs w:val="24"/>
        </w:rPr>
      </w:pPr>
      <w:r w:rsidRPr="00697C79">
        <w:rPr>
          <w:rFonts w:ascii="Times New Roman" w:hAnsi="Times New Roman" w:cs="Times New Roman"/>
          <w:sz w:val="24"/>
          <w:szCs w:val="24"/>
        </w:rPr>
        <w:t>To investigate if brain activity between groups differed upon awakening, a one-way ANOVA using a cluster</w:t>
      </w:r>
      <w:r w:rsidR="00A80725" w:rsidRPr="00697C79">
        <w:rPr>
          <w:rFonts w:ascii="Times New Roman" w:hAnsi="Times New Roman" w:cs="Times New Roman"/>
          <w:sz w:val="24"/>
          <w:szCs w:val="24"/>
        </w:rPr>
        <w:t xml:space="preserve"> </w:t>
      </w:r>
      <w:r w:rsidRPr="00697C79">
        <w:rPr>
          <w:rFonts w:ascii="Times New Roman" w:hAnsi="Times New Roman" w:cs="Times New Roman"/>
          <w:sz w:val="24"/>
          <w:szCs w:val="24"/>
        </w:rPr>
        <w:t>mass permutation analysis was conducted, with the dependent variables of SR and AAC and independent variable of group</w:t>
      </w:r>
      <w:r w:rsidR="00A80725" w:rsidRPr="00697C79">
        <w:rPr>
          <w:rFonts w:ascii="Times New Roman" w:hAnsi="Times New Roman" w:cs="Times New Roman"/>
          <w:sz w:val="24"/>
          <w:szCs w:val="24"/>
        </w:rPr>
        <w:t xml:space="preserve"> (Figure 2)</w:t>
      </w:r>
      <w:r w:rsidRPr="00697C79">
        <w:rPr>
          <w:rFonts w:ascii="Times New Roman" w:hAnsi="Times New Roman" w:cs="Times New Roman"/>
          <w:sz w:val="24"/>
          <w:szCs w:val="24"/>
        </w:rPr>
        <w:t xml:space="preserve">. </w:t>
      </w:r>
      <w:r w:rsidR="0068661D" w:rsidRPr="00697C79">
        <w:rPr>
          <w:rFonts w:ascii="Times New Roman" w:hAnsi="Times New Roman" w:cs="Times New Roman"/>
          <w:sz w:val="24"/>
          <w:szCs w:val="24"/>
        </w:rPr>
        <w:t>There were no significant differences between clusters before or after correcting for multiple comparisons</w:t>
      </w:r>
      <w:r w:rsidR="003627C5" w:rsidRPr="00697C79">
        <w:rPr>
          <w:rFonts w:ascii="Times New Roman" w:hAnsi="Times New Roman" w:cs="Times New Roman"/>
          <w:sz w:val="24"/>
          <w:szCs w:val="24"/>
        </w:rPr>
        <w:t xml:space="preserve"> (</w:t>
      </w:r>
      <w:r w:rsidR="003627C5" w:rsidRPr="00697C79">
        <w:rPr>
          <w:rFonts w:ascii="Times New Roman" w:eastAsiaTheme="majorEastAsia" w:hAnsi="Times New Roman" w:cs="Times New Roman"/>
          <w:color w:val="000000" w:themeColor="text1"/>
          <w:sz w:val="24"/>
          <w:szCs w:val="24"/>
        </w:rPr>
        <w:t xml:space="preserve">smallest uncorrected </w:t>
      </w:r>
      <w:proofErr w:type="spellStart"/>
      <w:r w:rsidR="003627C5" w:rsidRPr="00697C79">
        <w:rPr>
          <w:rFonts w:ascii="Times New Roman" w:eastAsiaTheme="majorEastAsia" w:hAnsi="Times New Roman" w:cs="Times New Roman"/>
          <w:i/>
          <w:iCs/>
          <w:color w:val="000000" w:themeColor="text1"/>
          <w:sz w:val="24"/>
          <w:szCs w:val="24"/>
        </w:rPr>
        <w:t>p</w:t>
      </w:r>
      <w:r w:rsidR="003627C5" w:rsidRPr="00697C79">
        <w:rPr>
          <w:rFonts w:ascii="Times New Roman" w:eastAsiaTheme="majorEastAsia" w:hAnsi="Times New Roman" w:cs="Times New Roman"/>
          <w:color w:val="000000" w:themeColor="text1"/>
          <w:sz w:val="24"/>
          <w:szCs w:val="24"/>
          <w:vertAlign w:val="superscript"/>
        </w:rPr>
        <w:t>channel</w:t>
      </w:r>
      <w:proofErr w:type="spellEnd"/>
      <w:r w:rsidR="003627C5" w:rsidRPr="00697C79">
        <w:rPr>
          <w:rFonts w:ascii="Times New Roman" w:eastAsiaTheme="majorEastAsia" w:hAnsi="Times New Roman" w:cs="Times New Roman"/>
          <w:color w:val="000000" w:themeColor="text1"/>
          <w:sz w:val="24"/>
          <w:szCs w:val="24"/>
          <w:vertAlign w:val="superscript"/>
        </w:rPr>
        <w:t xml:space="preserve"> </w:t>
      </w:r>
      <w:r w:rsidR="003627C5" w:rsidRPr="00697C79">
        <w:rPr>
          <w:rFonts w:ascii="Times New Roman" w:hAnsi="Times New Roman" w:cs="Times New Roman"/>
          <w:sz w:val="24"/>
          <w:szCs w:val="24"/>
        </w:rPr>
        <w:t xml:space="preserve">&gt; .080, when corrected for family-wise error rate </w:t>
      </w:r>
      <w:r w:rsidR="003627C5" w:rsidRPr="00697C79">
        <w:rPr>
          <w:rFonts w:ascii="Times New Roman" w:hAnsi="Times New Roman" w:cs="Times New Roman"/>
          <w:i/>
          <w:iCs/>
          <w:sz w:val="24"/>
          <w:szCs w:val="24"/>
        </w:rPr>
        <w:t>p</w:t>
      </w:r>
      <w:r w:rsidR="003627C5" w:rsidRPr="00697C79">
        <w:rPr>
          <w:rFonts w:ascii="Times New Roman" w:hAnsi="Times New Roman" w:cs="Times New Roman"/>
          <w:sz w:val="24"/>
          <w:szCs w:val="24"/>
        </w:rPr>
        <w:t xml:space="preserve"> = .711)</w:t>
      </w:r>
      <w:r w:rsidRPr="00697C79">
        <w:rPr>
          <w:rFonts w:ascii="Times New Roman" w:hAnsi="Times New Roman" w:cs="Times New Roman"/>
          <w:sz w:val="24"/>
          <w:szCs w:val="24"/>
        </w:rPr>
        <w:t xml:space="preserve">. These results indicate that there are no significant differences in mean objective drowsiness measures between groups when not controlling for subjective sleepiness. </w:t>
      </w:r>
    </w:p>
    <w:p w14:paraId="23AD448A" w14:textId="77777777" w:rsidR="00697C79" w:rsidRDefault="00697C79" w:rsidP="00A80725">
      <w:pPr>
        <w:pStyle w:val="BodyText"/>
        <w:ind w:firstLine="0"/>
        <w:rPr>
          <w:rFonts w:ascii="Times New Roman" w:hAnsi="Times New Roman" w:cs="Times New Roman"/>
          <w:b/>
          <w:bCs/>
          <w:sz w:val="24"/>
          <w:szCs w:val="24"/>
          <w:lang w:val="en-GB"/>
        </w:rPr>
        <w:sectPr w:rsidR="00697C79" w:rsidSect="00697C79">
          <w:type w:val="continuous"/>
          <w:pgSz w:w="11906" w:h="16838"/>
          <w:pgMar w:top="1418" w:right="1418" w:bottom="1418" w:left="1418" w:header="720" w:footer="720" w:gutter="0"/>
          <w:cols w:space="720"/>
          <w:docGrid w:linePitch="326"/>
        </w:sectPr>
      </w:pPr>
    </w:p>
    <w:p w14:paraId="43B67CF8" w14:textId="144104A8" w:rsidR="00A80725" w:rsidRPr="00697C79" w:rsidRDefault="00A80725" w:rsidP="00A80725">
      <w:pPr>
        <w:pStyle w:val="BodyText"/>
        <w:ind w:firstLine="0"/>
        <w:rPr>
          <w:rFonts w:ascii="Times New Roman" w:hAnsi="Times New Roman" w:cs="Times New Roman"/>
          <w:b/>
          <w:bCs/>
          <w:sz w:val="24"/>
          <w:szCs w:val="24"/>
          <w:lang w:val="en-GB"/>
        </w:rPr>
      </w:pPr>
      <w:r w:rsidRPr="00697C79">
        <w:rPr>
          <w:rFonts w:ascii="Times New Roman" w:hAnsi="Times New Roman" w:cs="Times New Roman"/>
          <w:b/>
          <w:bCs/>
          <w:sz w:val="24"/>
          <w:szCs w:val="24"/>
          <w:lang w:val="en-GB"/>
        </w:rPr>
        <w:t>Figure 2</w:t>
      </w:r>
    </w:p>
    <w:p w14:paraId="4A2FFB2E" w14:textId="50DEC77F" w:rsidR="00697C79" w:rsidRDefault="00697C79" w:rsidP="00A80725">
      <w:pPr>
        <w:pStyle w:val="BodyText"/>
        <w:ind w:firstLine="0"/>
        <w:rPr>
          <w:rFonts w:ascii="Times New Roman" w:hAnsi="Times New Roman" w:cs="Times New Roman"/>
          <w:i/>
          <w:iCs/>
          <w:sz w:val="24"/>
          <w:szCs w:val="24"/>
          <w:lang w:val="en-GB"/>
        </w:rPr>
      </w:pPr>
      <w:r>
        <w:rPr>
          <w:rFonts w:ascii="Times New Roman" w:hAnsi="Times New Roman" w:cs="Times New Roman"/>
          <w:i/>
          <w:iCs/>
          <w:noProof/>
          <w:sz w:val="24"/>
          <w:szCs w:val="24"/>
          <w:lang w:val="en-GB"/>
        </w:rPr>
        <mc:AlternateContent>
          <mc:Choice Requires="wps">
            <w:drawing>
              <wp:anchor distT="0" distB="0" distL="114300" distR="114300" simplePos="0" relativeHeight="251659264" behindDoc="0" locked="0" layoutInCell="1" allowOverlap="1" wp14:anchorId="0D9839DE" wp14:editId="511E7C73">
                <wp:simplePos x="0" y="0"/>
                <wp:positionH relativeFrom="column">
                  <wp:posOffset>3084</wp:posOffset>
                </wp:positionH>
                <wp:positionV relativeFrom="paragraph">
                  <wp:posOffset>212725</wp:posOffset>
                </wp:positionV>
                <wp:extent cx="5546090" cy="141514"/>
                <wp:effectExtent l="0" t="0" r="16510" b="11430"/>
                <wp:wrapNone/>
                <wp:docPr id="199920653" name="Text Box 1"/>
                <wp:cNvGraphicFramePr/>
                <a:graphic xmlns:a="http://schemas.openxmlformats.org/drawingml/2006/main">
                  <a:graphicData uri="http://schemas.microsoft.com/office/word/2010/wordprocessingShape">
                    <wps:wsp>
                      <wps:cNvSpPr txBox="1"/>
                      <wps:spPr>
                        <a:xfrm>
                          <a:off x="0" y="0"/>
                          <a:ext cx="5546090" cy="141514"/>
                        </a:xfrm>
                        <a:prstGeom prst="rect">
                          <a:avLst/>
                        </a:prstGeom>
                        <a:solidFill>
                          <a:schemeClr val="lt1"/>
                        </a:solidFill>
                        <a:ln w="6350">
                          <a:solidFill>
                            <a:prstClr val="black"/>
                          </a:solidFill>
                        </a:ln>
                      </wps:spPr>
                      <wps:txbx>
                        <w:txbxContent>
                          <w:p w14:paraId="73FA5044" w14:textId="77777777" w:rsidR="00697C79" w:rsidRDefault="00697C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9839DE" id="_x0000_t202" coordsize="21600,21600" o:spt="202" path="m,l,21600r21600,l21600,xe">
                <v:stroke joinstyle="miter"/>
                <v:path gradientshapeok="t" o:connecttype="rect"/>
              </v:shapetype>
              <v:shape id="Text Box 1" o:spid="_x0000_s1026" type="#_x0000_t202" style="position:absolute;margin-left:.25pt;margin-top:16.75pt;width:436.7pt;height:11.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" fillcolor="white [3201]" strokeweight=".5pt">
                <v:textbox>
                  <w:txbxContent>
                    <w:p w14:paraId="73FA5044" w14:textId="77777777" w:rsidR="00697C79" w:rsidRDefault="00697C79"/>
                  </w:txbxContent>
                </v:textbox>
              </v:shape>
            </w:pict>
          </mc:Fallback>
        </mc:AlternateContent>
      </w:r>
      <w:r w:rsidR="00A80725" w:rsidRPr="00697C79">
        <w:rPr>
          <w:rFonts w:ascii="Times New Roman" w:hAnsi="Times New Roman" w:cs="Times New Roman"/>
          <w:i/>
          <w:iCs/>
          <w:sz w:val="24"/>
          <w:szCs w:val="24"/>
          <w:lang w:val="en-GB"/>
        </w:rPr>
        <w:t>Objective Sleepiness as Measured by EEG upon Awakening by Group</w:t>
      </w:r>
    </w:p>
    <w:p w14:paraId="507BB72D" w14:textId="7421A7D1" w:rsidR="00A80725" w:rsidRPr="00697C79" w:rsidRDefault="00A80725" w:rsidP="00A80725">
      <w:pPr>
        <w:pStyle w:val="BodyText"/>
        <w:ind w:firstLine="0"/>
        <w:rPr>
          <w:rFonts w:ascii="Times New Roman" w:hAnsi="Times New Roman" w:cs="Times New Roman"/>
          <w:i/>
          <w:iCs/>
          <w:sz w:val="24"/>
          <w:szCs w:val="24"/>
          <w:lang w:val="en-GB"/>
        </w:rPr>
      </w:pPr>
      <w:r w:rsidRPr="00697C79">
        <w:rPr>
          <w:rFonts w:ascii="Times New Roman" w:hAnsi="Times New Roman" w:cs="Times New Roman"/>
          <w:noProof/>
          <w:sz w:val="24"/>
          <w:szCs w:val="24"/>
          <w:lang w:val="en-GB"/>
        </w:rPr>
        <w:drawing>
          <wp:inline distT="0" distB="0" distL="0" distR="0" wp14:anchorId="0320DF66" wp14:editId="721B6F2C">
            <wp:extent cx="5546453" cy="3150960"/>
            <wp:effectExtent l="0" t="0" r="3810" b="0"/>
            <wp:docPr id="14715741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471574116"/>
                    <pic:cNvPicPr/>
                  </pic:nvPicPr>
                  <pic:blipFill rotWithShape="1">
                    <a:blip r:embed="rId7" cstate="print">
                      <a:extLst>
                        <a:ext uri="{28A0092B-C50C-407E-A947-70E740481C1C}">
                          <a14:useLocalDpi xmlns:a14="http://schemas.microsoft.com/office/drawing/2010/main" val="0"/>
                        </a:ext>
                      </a:extLst>
                    </a:blip>
                    <a:srcRect l="3228" t="8532"/>
                    <a:stretch/>
                  </pic:blipFill>
                  <pic:spPr bwMode="auto">
                    <a:xfrm>
                      <a:off x="0" y="0"/>
                      <a:ext cx="5546453" cy="3150960"/>
                    </a:xfrm>
                    <a:prstGeom prst="rect">
                      <a:avLst/>
                    </a:prstGeom>
                    <a:ln>
                      <a:noFill/>
                    </a:ln>
                    <a:extLst>
                      <a:ext uri="{53640926-AAD7-44D8-BBD7-CCE9431645EC}">
                        <a14:shadowObscured xmlns:a14="http://schemas.microsoft.com/office/drawing/2010/main"/>
                      </a:ext>
                    </a:extLst>
                  </pic:spPr>
                </pic:pic>
              </a:graphicData>
            </a:graphic>
          </wp:inline>
        </w:drawing>
      </w:r>
    </w:p>
    <w:p w14:paraId="6DCAF356" w14:textId="11D15A2E" w:rsidR="00A80725" w:rsidRPr="00697C79" w:rsidRDefault="00A80725" w:rsidP="00A80725">
      <w:pPr>
        <w:pStyle w:val="BodyText"/>
        <w:ind w:firstLine="0"/>
        <w:rPr>
          <w:rFonts w:ascii="Times New Roman" w:hAnsi="Times New Roman" w:cs="Times New Roman"/>
          <w:sz w:val="24"/>
          <w:szCs w:val="24"/>
          <w:lang w:val="en-GB"/>
        </w:rPr>
      </w:pPr>
      <w:r w:rsidRPr="00697C79">
        <w:rPr>
          <w:rFonts w:ascii="Times New Roman" w:hAnsi="Times New Roman" w:cs="Times New Roman"/>
          <w:i/>
          <w:iCs/>
          <w:sz w:val="24"/>
          <w:szCs w:val="24"/>
          <w:lang w:val="en-GB"/>
        </w:rPr>
        <w:lastRenderedPageBreak/>
        <w:t xml:space="preserve">Note. </w:t>
      </w:r>
      <w:proofErr w:type="spellStart"/>
      <w:r w:rsidRPr="00697C79">
        <w:rPr>
          <w:rFonts w:ascii="Times New Roman" w:hAnsi="Times New Roman" w:cs="Times New Roman"/>
          <w:sz w:val="24"/>
          <w:szCs w:val="24"/>
          <w:lang w:val="en-GB"/>
        </w:rPr>
        <w:t>Topoplots</w:t>
      </w:r>
      <w:proofErr w:type="spellEnd"/>
      <w:r w:rsidRPr="00697C79">
        <w:rPr>
          <w:rFonts w:ascii="Times New Roman" w:hAnsi="Times New Roman" w:cs="Times New Roman"/>
          <w:sz w:val="24"/>
          <w:szCs w:val="24"/>
          <w:lang w:val="en-GB"/>
        </w:rPr>
        <w:t xml:space="preserve"> represent group average AAC and SR values. Box and whisker plots represent averaged global AAC and SR values per participant across groups. </w:t>
      </w:r>
    </w:p>
    <w:p w14:paraId="0F0F2888" w14:textId="77777777" w:rsidR="00A80725" w:rsidRPr="00697C79" w:rsidRDefault="00A80725" w:rsidP="00A80725">
      <w:pPr>
        <w:pStyle w:val="BodyText"/>
        <w:ind w:firstLine="0"/>
        <w:rPr>
          <w:rFonts w:ascii="Times New Roman" w:hAnsi="Times New Roman" w:cs="Times New Roman"/>
          <w:sz w:val="24"/>
          <w:szCs w:val="24"/>
          <w:lang w:val="en-GB"/>
        </w:rPr>
      </w:pPr>
    </w:p>
    <w:p w14:paraId="099991E6" w14:textId="79EC2F5B" w:rsidR="00FD5437" w:rsidRPr="00697C79" w:rsidRDefault="00A80725" w:rsidP="0068661D">
      <w:pPr>
        <w:pStyle w:val="BodyText"/>
        <w:ind w:firstLine="0"/>
        <w:rPr>
          <w:rFonts w:ascii="Times New Roman" w:hAnsi="Times New Roman" w:cs="Times New Roman"/>
          <w:b/>
          <w:bCs/>
          <w:sz w:val="24"/>
          <w:szCs w:val="24"/>
        </w:rPr>
      </w:pPr>
      <w:r w:rsidRPr="00697C79">
        <w:rPr>
          <w:rFonts w:ascii="Times New Roman" w:hAnsi="Times New Roman" w:cs="Times New Roman"/>
          <w:b/>
          <w:bCs/>
          <w:sz w:val="24"/>
          <w:szCs w:val="24"/>
        </w:rPr>
        <w:t>The association between subjective and objective sleepiness across groups</w:t>
      </w:r>
    </w:p>
    <w:p w14:paraId="67DC08BB" w14:textId="3900434F" w:rsidR="005C7086" w:rsidRPr="00697C79" w:rsidRDefault="0068661D" w:rsidP="003627C5">
      <w:pPr>
        <w:pStyle w:val="BodyText"/>
        <w:ind w:firstLine="0"/>
        <w:rPr>
          <w:rFonts w:ascii="Times New Roman" w:hAnsi="Times New Roman" w:cs="Times New Roman"/>
          <w:sz w:val="24"/>
          <w:szCs w:val="24"/>
        </w:rPr>
      </w:pPr>
      <w:r w:rsidRPr="00697C79">
        <w:rPr>
          <w:rFonts w:ascii="Times New Roman" w:hAnsi="Times New Roman" w:cs="Times New Roman"/>
          <w:b/>
          <w:bCs/>
          <w:sz w:val="24"/>
          <w:szCs w:val="24"/>
        </w:rPr>
        <w:tab/>
      </w:r>
      <w:r w:rsidR="005C7086" w:rsidRPr="00697C79">
        <w:rPr>
          <w:rFonts w:ascii="Times New Roman" w:hAnsi="Times New Roman" w:cs="Times New Roman"/>
          <w:sz w:val="24"/>
          <w:szCs w:val="24"/>
        </w:rPr>
        <w:t>To investigate</w:t>
      </w:r>
      <w:r w:rsidR="00A80725" w:rsidRPr="00697C79">
        <w:rPr>
          <w:rFonts w:ascii="Times New Roman" w:hAnsi="Times New Roman" w:cs="Times New Roman"/>
          <w:sz w:val="24"/>
          <w:szCs w:val="24"/>
        </w:rPr>
        <w:t xml:space="preserve"> if there was a difference in the association between</w:t>
      </w:r>
      <w:r w:rsidR="005C7086" w:rsidRPr="00697C79">
        <w:rPr>
          <w:rFonts w:ascii="Times New Roman" w:hAnsi="Times New Roman" w:cs="Times New Roman"/>
          <w:sz w:val="24"/>
          <w:szCs w:val="24"/>
        </w:rPr>
        <w:t xml:space="preserve"> EEG measures of drowsiness </w:t>
      </w:r>
      <w:r w:rsidR="00A80725" w:rsidRPr="00697C79">
        <w:rPr>
          <w:rFonts w:ascii="Times New Roman" w:hAnsi="Times New Roman" w:cs="Times New Roman"/>
          <w:sz w:val="24"/>
          <w:szCs w:val="24"/>
        </w:rPr>
        <w:t>and KSS scores between groups</w:t>
      </w:r>
      <w:r w:rsidR="005C7086" w:rsidRPr="00697C79">
        <w:rPr>
          <w:rFonts w:ascii="Times New Roman" w:hAnsi="Times New Roman" w:cs="Times New Roman"/>
          <w:sz w:val="24"/>
          <w:szCs w:val="24"/>
        </w:rPr>
        <w:t>, a general linear model with a cluster</w:t>
      </w:r>
      <w:r w:rsidR="00A80725" w:rsidRPr="00697C79">
        <w:rPr>
          <w:rFonts w:ascii="Times New Roman" w:hAnsi="Times New Roman" w:cs="Times New Roman"/>
          <w:sz w:val="24"/>
          <w:szCs w:val="24"/>
        </w:rPr>
        <w:t xml:space="preserve"> </w:t>
      </w:r>
      <w:r w:rsidR="005C7086" w:rsidRPr="00697C79">
        <w:rPr>
          <w:rFonts w:ascii="Times New Roman" w:hAnsi="Times New Roman" w:cs="Times New Roman"/>
          <w:sz w:val="24"/>
          <w:szCs w:val="24"/>
        </w:rPr>
        <w:t>mass permutation analysis was conducted with the dependent variable</w:t>
      </w:r>
      <w:r w:rsidR="00A80725" w:rsidRPr="00697C79">
        <w:rPr>
          <w:rFonts w:ascii="Times New Roman" w:hAnsi="Times New Roman" w:cs="Times New Roman"/>
          <w:sz w:val="24"/>
          <w:szCs w:val="24"/>
        </w:rPr>
        <w:t>s</w:t>
      </w:r>
      <w:r w:rsidR="005C7086" w:rsidRPr="00697C79">
        <w:rPr>
          <w:rFonts w:ascii="Times New Roman" w:hAnsi="Times New Roman" w:cs="Times New Roman"/>
          <w:sz w:val="24"/>
          <w:szCs w:val="24"/>
        </w:rPr>
        <w:t xml:space="preserve"> of </w:t>
      </w:r>
      <w:r w:rsidR="00A80725" w:rsidRPr="00697C79">
        <w:rPr>
          <w:rFonts w:ascii="Times New Roman" w:hAnsi="Times New Roman" w:cs="Times New Roman"/>
          <w:sz w:val="24"/>
          <w:szCs w:val="24"/>
        </w:rPr>
        <w:t>AAC, SR Eyes Open and SR Eyes Closed,</w:t>
      </w:r>
      <w:r w:rsidR="005C7086" w:rsidRPr="00697C79">
        <w:rPr>
          <w:rFonts w:ascii="Times New Roman" w:hAnsi="Times New Roman" w:cs="Times New Roman"/>
          <w:sz w:val="24"/>
          <w:szCs w:val="24"/>
        </w:rPr>
        <w:t xml:space="preserve"> and independent variables of group and KSS scores, and an interaction term of group membership by KSS score. </w:t>
      </w:r>
    </w:p>
    <w:p w14:paraId="2C00D197" w14:textId="05161C54" w:rsidR="00A80725" w:rsidRPr="00697C79" w:rsidRDefault="00A80725" w:rsidP="003627C5">
      <w:pPr>
        <w:pStyle w:val="BodyText"/>
        <w:ind w:firstLine="0"/>
        <w:rPr>
          <w:rFonts w:ascii="Times New Roman" w:hAnsi="Times New Roman" w:cs="Times New Roman"/>
          <w:b/>
          <w:bCs/>
          <w:sz w:val="24"/>
          <w:szCs w:val="24"/>
        </w:rPr>
      </w:pPr>
      <w:r w:rsidRPr="00697C79">
        <w:rPr>
          <w:rFonts w:ascii="Times New Roman" w:hAnsi="Times New Roman" w:cs="Times New Roman"/>
          <w:b/>
          <w:bCs/>
          <w:sz w:val="24"/>
          <w:szCs w:val="24"/>
        </w:rPr>
        <w:t>Figure 3</w:t>
      </w:r>
    </w:p>
    <w:p w14:paraId="04F222FB" w14:textId="06B9A4F8" w:rsidR="00A80725" w:rsidRPr="00697C79" w:rsidRDefault="00A80725" w:rsidP="003627C5">
      <w:pPr>
        <w:pStyle w:val="BodyText"/>
        <w:ind w:firstLine="0"/>
        <w:rPr>
          <w:rFonts w:ascii="Times New Roman" w:hAnsi="Times New Roman" w:cs="Times New Roman"/>
          <w:i/>
          <w:iCs/>
          <w:sz w:val="24"/>
          <w:szCs w:val="24"/>
        </w:rPr>
      </w:pPr>
      <w:r w:rsidRPr="00697C79">
        <w:rPr>
          <w:rFonts w:ascii="Times New Roman" w:hAnsi="Times New Roman" w:cs="Times New Roman"/>
          <w:i/>
          <w:iCs/>
          <w:sz w:val="24"/>
          <w:szCs w:val="24"/>
        </w:rPr>
        <w:t>KSS T-Test, Interaction F-test, Correlation Graph</w:t>
      </w:r>
    </w:p>
    <w:tbl>
      <w:tblPr>
        <w:tblStyle w:val="TableGrid"/>
        <w:tblW w:w="0" w:type="auto"/>
        <w:tblLook w:val="04A0" w:firstRow="1" w:lastRow="0" w:firstColumn="1" w:lastColumn="0" w:noHBand="0" w:noVBand="1"/>
      </w:tblPr>
      <w:tblGrid>
        <w:gridCol w:w="867"/>
        <w:gridCol w:w="2637"/>
        <w:gridCol w:w="2622"/>
        <w:gridCol w:w="2934"/>
      </w:tblGrid>
      <w:tr w:rsidR="00A80725" w:rsidRPr="00697C79" w14:paraId="7976E069" w14:textId="01538F79" w:rsidTr="00A80725">
        <w:tc>
          <w:tcPr>
            <w:tcW w:w="1129" w:type="dxa"/>
          </w:tcPr>
          <w:p w14:paraId="7014D225" w14:textId="72EE1669" w:rsidR="00A80725" w:rsidRPr="00697C79" w:rsidRDefault="00A80725" w:rsidP="00A80725">
            <w:pPr>
              <w:pStyle w:val="BodyText"/>
              <w:ind w:firstLine="0"/>
              <w:rPr>
                <w:rFonts w:ascii="Times New Roman" w:hAnsi="Times New Roman" w:cs="Times New Roman"/>
                <w:sz w:val="24"/>
                <w:szCs w:val="24"/>
              </w:rPr>
            </w:pPr>
          </w:p>
        </w:tc>
        <w:tc>
          <w:tcPr>
            <w:tcW w:w="2331" w:type="dxa"/>
          </w:tcPr>
          <w:p w14:paraId="69CEC7DB" w14:textId="2F4DA6D7" w:rsidR="00A80725" w:rsidRPr="00697C79" w:rsidRDefault="00A80725" w:rsidP="00A80725">
            <w:pPr>
              <w:pStyle w:val="BodyText"/>
              <w:ind w:firstLine="0"/>
              <w:jc w:val="center"/>
              <w:rPr>
                <w:rFonts w:ascii="Times New Roman" w:hAnsi="Times New Roman" w:cs="Times New Roman"/>
                <w:sz w:val="24"/>
                <w:szCs w:val="24"/>
              </w:rPr>
            </w:pPr>
            <w:r w:rsidRPr="00697C79">
              <w:rPr>
                <w:rFonts w:ascii="Times New Roman" w:hAnsi="Times New Roman" w:cs="Times New Roman"/>
                <w:sz w:val="24"/>
                <w:szCs w:val="24"/>
              </w:rPr>
              <w:t>KSS t-test</w:t>
            </w:r>
          </w:p>
        </w:tc>
        <w:tc>
          <w:tcPr>
            <w:tcW w:w="2622" w:type="dxa"/>
          </w:tcPr>
          <w:p w14:paraId="3CD6047C" w14:textId="51065454" w:rsidR="00A80725" w:rsidRPr="00697C79" w:rsidRDefault="00A80725" w:rsidP="00A80725">
            <w:pPr>
              <w:pStyle w:val="BodyText"/>
              <w:ind w:firstLine="0"/>
              <w:jc w:val="center"/>
              <w:rPr>
                <w:rFonts w:ascii="Times New Roman" w:hAnsi="Times New Roman" w:cs="Times New Roman"/>
                <w:sz w:val="24"/>
                <w:szCs w:val="24"/>
              </w:rPr>
            </w:pPr>
            <w:proofErr w:type="spellStart"/>
            <w:proofErr w:type="gramStart"/>
            <w:r w:rsidRPr="00697C79">
              <w:rPr>
                <w:rFonts w:ascii="Times New Roman" w:hAnsi="Times New Roman" w:cs="Times New Roman"/>
                <w:sz w:val="24"/>
                <w:szCs w:val="24"/>
              </w:rPr>
              <w:t>KSS:Group</w:t>
            </w:r>
            <w:proofErr w:type="spellEnd"/>
            <w:proofErr w:type="gramEnd"/>
          </w:p>
        </w:tc>
        <w:tc>
          <w:tcPr>
            <w:tcW w:w="2934" w:type="dxa"/>
          </w:tcPr>
          <w:p w14:paraId="7DB3B912" w14:textId="79C0EB2F" w:rsidR="00A80725" w:rsidRPr="00697C79" w:rsidRDefault="00A80725" w:rsidP="00A80725">
            <w:pPr>
              <w:pStyle w:val="BodyText"/>
              <w:ind w:firstLine="0"/>
              <w:jc w:val="center"/>
              <w:rPr>
                <w:rFonts w:ascii="Times New Roman" w:hAnsi="Times New Roman" w:cs="Times New Roman"/>
                <w:sz w:val="24"/>
                <w:szCs w:val="24"/>
              </w:rPr>
            </w:pPr>
            <w:r w:rsidRPr="00697C79">
              <w:rPr>
                <w:rFonts w:ascii="Times New Roman" w:hAnsi="Times New Roman" w:cs="Times New Roman"/>
                <w:sz w:val="24"/>
                <w:szCs w:val="24"/>
              </w:rPr>
              <w:t>Global average regression</w:t>
            </w:r>
          </w:p>
        </w:tc>
      </w:tr>
      <w:tr w:rsidR="00A80725" w:rsidRPr="00697C79" w14:paraId="491785BC" w14:textId="72CFD682" w:rsidTr="00A80725">
        <w:trPr>
          <w:trHeight w:val="2505"/>
        </w:trPr>
        <w:tc>
          <w:tcPr>
            <w:tcW w:w="1129" w:type="dxa"/>
          </w:tcPr>
          <w:p w14:paraId="608C1467" w14:textId="6149FD8B" w:rsidR="00A80725" w:rsidRPr="00697C79" w:rsidRDefault="00A80725" w:rsidP="00A80725">
            <w:pPr>
              <w:pStyle w:val="BodyText"/>
              <w:ind w:firstLine="0"/>
              <w:rPr>
                <w:rFonts w:ascii="Times New Roman" w:hAnsi="Times New Roman" w:cs="Times New Roman"/>
                <w:sz w:val="24"/>
                <w:szCs w:val="24"/>
              </w:rPr>
            </w:pPr>
            <w:r w:rsidRPr="00697C79">
              <w:rPr>
                <w:rFonts w:ascii="Times New Roman" w:hAnsi="Times New Roman" w:cs="Times New Roman"/>
                <w:sz w:val="24"/>
                <w:szCs w:val="24"/>
              </w:rPr>
              <w:t>AAC</w:t>
            </w:r>
          </w:p>
        </w:tc>
        <w:tc>
          <w:tcPr>
            <w:tcW w:w="2331" w:type="dxa"/>
          </w:tcPr>
          <w:p w14:paraId="78F7A1C9" w14:textId="35E5CFD6" w:rsidR="00A80725" w:rsidRPr="00697C79" w:rsidRDefault="00A80725" w:rsidP="00A80725">
            <w:pPr>
              <w:pStyle w:val="BodyText"/>
              <w:ind w:firstLine="0"/>
              <w:rPr>
                <w:rFonts w:ascii="Times New Roman" w:hAnsi="Times New Roman" w:cs="Times New Roman"/>
                <w:i/>
                <w:iCs/>
                <w:sz w:val="24"/>
                <w:szCs w:val="24"/>
              </w:rPr>
            </w:pPr>
            <w:r w:rsidRPr="00697C79">
              <w:rPr>
                <w:rFonts w:ascii="Times New Roman" w:hAnsi="Times New Roman" w:cs="Times New Roman"/>
                <w:i/>
                <w:iCs/>
                <w:noProof/>
                <w:sz w:val="24"/>
                <w:szCs w:val="24"/>
              </w:rPr>
              <w:drawing>
                <wp:inline distT="0" distB="0" distL="0" distR="0" wp14:anchorId="4C6305DB" wp14:editId="2D68FABA">
                  <wp:extent cx="1416818" cy="1225531"/>
                  <wp:effectExtent l="0" t="0" r="5715" b="0"/>
                  <wp:docPr id="1021902086" name="Picture 28" descr="A diagram of a circle with a blue circle and a blue circle with a blue circl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02086" name="Picture 28" descr="A diagram of a circle with a blue circle and a blue circle with a blue circle with a black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23179" cy="1231033"/>
                          </a:xfrm>
                          <a:prstGeom prst="rect">
                            <a:avLst/>
                          </a:prstGeom>
                        </pic:spPr>
                      </pic:pic>
                    </a:graphicData>
                  </a:graphic>
                </wp:inline>
              </w:drawing>
            </w:r>
          </w:p>
        </w:tc>
        <w:tc>
          <w:tcPr>
            <w:tcW w:w="2622" w:type="dxa"/>
          </w:tcPr>
          <w:p w14:paraId="4F068B36" w14:textId="04CF1F12" w:rsidR="00A80725" w:rsidRPr="00697C79" w:rsidRDefault="00A80725" w:rsidP="00A80725">
            <w:pPr>
              <w:pStyle w:val="BodyText"/>
              <w:ind w:firstLine="0"/>
              <w:rPr>
                <w:rFonts w:ascii="Times New Roman" w:hAnsi="Times New Roman" w:cs="Times New Roman"/>
                <w:i/>
                <w:iCs/>
                <w:sz w:val="24"/>
                <w:szCs w:val="24"/>
              </w:rPr>
            </w:pPr>
            <w:r w:rsidRPr="00697C79">
              <w:rPr>
                <w:rFonts w:ascii="Times New Roman" w:hAnsi="Times New Roman" w:cs="Times New Roman"/>
                <w:i/>
                <w:iCs/>
                <w:noProof/>
                <w:sz w:val="24"/>
                <w:szCs w:val="24"/>
              </w:rPr>
              <w:drawing>
                <wp:inline distT="0" distB="0" distL="0" distR="0" wp14:anchorId="18E7B72E" wp14:editId="48AAE870">
                  <wp:extent cx="1276141" cy="1145389"/>
                  <wp:effectExtent l="0" t="0" r="0" b="0"/>
                  <wp:docPr id="1492533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33759" name="Picture 14925337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4395" cy="1188699"/>
                          </a:xfrm>
                          <a:prstGeom prst="rect">
                            <a:avLst/>
                          </a:prstGeom>
                        </pic:spPr>
                      </pic:pic>
                    </a:graphicData>
                  </a:graphic>
                </wp:inline>
              </w:drawing>
            </w:r>
          </w:p>
        </w:tc>
        <w:tc>
          <w:tcPr>
            <w:tcW w:w="2934" w:type="dxa"/>
          </w:tcPr>
          <w:p w14:paraId="2A651EE8" w14:textId="36D2D8AC" w:rsidR="00A80725" w:rsidRPr="00697C79" w:rsidRDefault="00A80725" w:rsidP="00A80725">
            <w:pPr>
              <w:pStyle w:val="BodyText"/>
              <w:ind w:firstLine="0"/>
              <w:rPr>
                <w:rFonts w:ascii="Times New Roman" w:hAnsi="Times New Roman" w:cs="Times New Roman"/>
                <w:i/>
                <w:iCs/>
                <w:noProof/>
                <w:sz w:val="24"/>
                <w:szCs w:val="24"/>
              </w:rPr>
            </w:pPr>
            <w:r w:rsidRPr="00697C79">
              <w:rPr>
                <w:rFonts w:ascii="Times New Roman" w:hAnsi="Times New Roman" w:cs="Times New Roman"/>
                <w:i/>
                <w:iCs/>
                <w:noProof/>
                <w:sz w:val="24"/>
                <w:szCs w:val="24"/>
              </w:rPr>
              <w:drawing>
                <wp:inline distT="0" distB="0" distL="0" distR="0" wp14:anchorId="51CF1BB2" wp14:editId="09E89059">
                  <wp:extent cx="1768510" cy="1768510"/>
                  <wp:effectExtent l="0" t="0" r="0" b="0"/>
                  <wp:docPr id="189721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6362" name=""/>
                          <pic:cNvPicPr/>
                        </pic:nvPicPr>
                        <pic:blipFill>
                          <a:blip r:embed="rId10"/>
                          <a:stretch>
                            <a:fillRect/>
                          </a:stretch>
                        </pic:blipFill>
                        <pic:spPr>
                          <a:xfrm>
                            <a:off x="0" y="0"/>
                            <a:ext cx="1787368" cy="1787368"/>
                          </a:xfrm>
                          <a:prstGeom prst="rect">
                            <a:avLst/>
                          </a:prstGeom>
                        </pic:spPr>
                      </pic:pic>
                    </a:graphicData>
                  </a:graphic>
                </wp:inline>
              </w:drawing>
            </w:r>
          </w:p>
        </w:tc>
      </w:tr>
      <w:tr w:rsidR="00A80725" w:rsidRPr="00697C79" w14:paraId="56451E03" w14:textId="045F707E" w:rsidTr="00A80725">
        <w:tc>
          <w:tcPr>
            <w:tcW w:w="1129" w:type="dxa"/>
          </w:tcPr>
          <w:p w14:paraId="26726573" w14:textId="66635013" w:rsidR="00A80725" w:rsidRPr="00697C79" w:rsidRDefault="00A80725" w:rsidP="00A80725">
            <w:pPr>
              <w:pStyle w:val="BodyText"/>
              <w:ind w:firstLine="0"/>
              <w:rPr>
                <w:rFonts w:ascii="Times New Roman" w:hAnsi="Times New Roman" w:cs="Times New Roman"/>
                <w:sz w:val="24"/>
                <w:szCs w:val="24"/>
              </w:rPr>
            </w:pPr>
            <w:r w:rsidRPr="00697C79">
              <w:rPr>
                <w:rFonts w:ascii="Times New Roman" w:hAnsi="Times New Roman" w:cs="Times New Roman"/>
                <w:sz w:val="24"/>
                <w:szCs w:val="24"/>
              </w:rPr>
              <w:t>SR Eyes Open</w:t>
            </w:r>
          </w:p>
        </w:tc>
        <w:tc>
          <w:tcPr>
            <w:tcW w:w="2331" w:type="dxa"/>
          </w:tcPr>
          <w:p w14:paraId="0DAAB2B0" w14:textId="45DA2BA5" w:rsidR="00A80725" w:rsidRPr="00697C79" w:rsidRDefault="00A80725" w:rsidP="00A80725">
            <w:pPr>
              <w:pStyle w:val="BodyText"/>
              <w:ind w:firstLine="0"/>
              <w:rPr>
                <w:rFonts w:ascii="Times New Roman" w:hAnsi="Times New Roman" w:cs="Times New Roman"/>
                <w:i/>
                <w:iCs/>
                <w:sz w:val="24"/>
                <w:szCs w:val="24"/>
              </w:rPr>
            </w:pPr>
            <w:r w:rsidRPr="00697C79">
              <w:rPr>
                <w:rFonts w:ascii="Times New Roman" w:hAnsi="Times New Roman" w:cs="Times New Roman"/>
                <w:i/>
                <w:iCs/>
                <w:noProof/>
                <w:sz w:val="24"/>
                <w:szCs w:val="24"/>
              </w:rPr>
              <w:drawing>
                <wp:inline distT="0" distB="0" distL="0" distR="0" wp14:anchorId="5DC9443D" wp14:editId="5D34F1C2">
                  <wp:extent cx="1356528" cy="1162738"/>
                  <wp:effectExtent l="0" t="0" r="2540" b="5715"/>
                  <wp:docPr id="20043445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44560" name="Picture 2004344560"/>
                          <pic:cNvPicPr/>
                        </pic:nvPicPr>
                        <pic:blipFill>
                          <a:blip r:embed="rId11">
                            <a:extLst>
                              <a:ext uri="{28A0092B-C50C-407E-A947-70E740481C1C}">
                                <a14:useLocalDpi xmlns:a14="http://schemas.microsoft.com/office/drawing/2010/main" val="0"/>
                              </a:ext>
                            </a:extLst>
                          </a:blip>
                          <a:stretch>
                            <a:fillRect/>
                          </a:stretch>
                        </pic:blipFill>
                        <pic:spPr>
                          <a:xfrm>
                            <a:off x="0" y="0"/>
                            <a:ext cx="1365348" cy="1170298"/>
                          </a:xfrm>
                          <a:prstGeom prst="rect">
                            <a:avLst/>
                          </a:prstGeom>
                        </pic:spPr>
                      </pic:pic>
                    </a:graphicData>
                  </a:graphic>
                </wp:inline>
              </w:drawing>
            </w:r>
          </w:p>
        </w:tc>
        <w:tc>
          <w:tcPr>
            <w:tcW w:w="2622" w:type="dxa"/>
          </w:tcPr>
          <w:p w14:paraId="6895CF78" w14:textId="2D446694" w:rsidR="00A80725" w:rsidRPr="00697C79" w:rsidRDefault="00A80725" w:rsidP="00A80725">
            <w:pPr>
              <w:pStyle w:val="BodyText"/>
              <w:ind w:firstLine="0"/>
              <w:rPr>
                <w:rFonts w:ascii="Times New Roman" w:hAnsi="Times New Roman" w:cs="Times New Roman"/>
                <w:i/>
                <w:iCs/>
                <w:sz w:val="24"/>
                <w:szCs w:val="24"/>
              </w:rPr>
            </w:pPr>
            <w:r w:rsidRPr="00697C79">
              <w:rPr>
                <w:rFonts w:ascii="Times New Roman" w:hAnsi="Times New Roman" w:cs="Times New Roman"/>
                <w:i/>
                <w:iCs/>
                <w:noProof/>
                <w:sz w:val="24"/>
                <w:szCs w:val="24"/>
              </w:rPr>
              <w:drawing>
                <wp:inline distT="0" distB="0" distL="0" distR="0" wp14:anchorId="3420111C" wp14:editId="45758638">
                  <wp:extent cx="1336431" cy="1139253"/>
                  <wp:effectExtent l="0" t="0" r="0" b="3810"/>
                  <wp:docPr id="5405920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92028" name="Picture 5405920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9254" cy="1201332"/>
                          </a:xfrm>
                          <a:prstGeom prst="rect">
                            <a:avLst/>
                          </a:prstGeom>
                        </pic:spPr>
                      </pic:pic>
                    </a:graphicData>
                  </a:graphic>
                </wp:inline>
              </w:drawing>
            </w:r>
          </w:p>
        </w:tc>
        <w:tc>
          <w:tcPr>
            <w:tcW w:w="2934" w:type="dxa"/>
          </w:tcPr>
          <w:p w14:paraId="5C6B4CD1" w14:textId="382474C0" w:rsidR="00A80725" w:rsidRPr="00697C79" w:rsidRDefault="00A80725" w:rsidP="00A80725">
            <w:pPr>
              <w:pStyle w:val="BodyText"/>
              <w:ind w:firstLine="0"/>
              <w:rPr>
                <w:rFonts w:ascii="Times New Roman" w:hAnsi="Times New Roman" w:cs="Times New Roman"/>
                <w:i/>
                <w:iCs/>
                <w:noProof/>
                <w:sz w:val="24"/>
                <w:szCs w:val="24"/>
              </w:rPr>
            </w:pPr>
            <w:r w:rsidRPr="00697C79">
              <w:rPr>
                <w:rFonts w:ascii="Times New Roman" w:hAnsi="Times New Roman" w:cs="Times New Roman"/>
                <w:i/>
                <w:iCs/>
                <w:noProof/>
                <w:sz w:val="24"/>
                <w:szCs w:val="24"/>
              </w:rPr>
              <w:drawing>
                <wp:inline distT="0" distB="0" distL="0" distR="0" wp14:anchorId="699FB427" wp14:editId="64A0EDBA">
                  <wp:extent cx="1768475" cy="1768475"/>
                  <wp:effectExtent l="0" t="0" r="0" b="0"/>
                  <wp:docPr id="194876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62810" name=""/>
                          <pic:cNvPicPr/>
                        </pic:nvPicPr>
                        <pic:blipFill>
                          <a:blip r:embed="rId13"/>
                          <a:stretch>
                            <a:fillRect/>
                          </a:stretch>
                        </pic:blipFill>
                        <pic:spPr>
                          <a:xfrm>
                            <a:off x="0" y="0"/>
                            <a:ext cx="1787260" cy="1787260"/>
                          </a:xfrm>
                          <a:prstGeom prst="rect">
                            <a:avLst/>
                          </a:prstGeom>
                        </pic:spPr>
                      </pic:pic>
                    </a:graphicData>
                  </a:graphic>
                </wp:inline>
              </w:drawing>
            </w:r>
          </w:p>
        </w:tc>
      </w:tr>
      <w:tr w:rsidR="00A80725" w:rsidRPr="00697C79" w14:paraId="103F097F" w14:textId="1B6ECCDD" w:rsidTr="00A80725">
        <w:tc>
          <w:tcPr>
            <w:tcW w:w="1129" w:type="dxa"/>
          </w:tcPr>
          <w:p w14:paraId="7909CE0E" w14:textId="15819D64" w:rsidR="00A80725" w:rsidRPr="00697C79" w:rsidRDefault="00A80725" w:rsidP="00A80725">
            <w:pPr>
              <w:pStyle w:val="BodyText"/>
              <w:ind w:firstLine="0"/>
              <w:rPr>
                <w:rFonts w:ascii="Times New Roman" w:hAnsi="Times New Roman" w:cs="Times New Roman"/>
                <w:sz w:val="24"/>
                <w:szCs w:val="24"/>
              </w:rPr>
            </w:pPr>
            <w:r w:rsidRPr="00697C79">
              <w:rPr>
                <w:rFonts w:ascii="Times New Roman" w:hAnsi="Times New Roman" w:cs="Times New Roman"/>
                <w:sz w:val="24"/>
                <w:szCs w:val="24"/>
              </w:rPr>
              <w:lastRenderedPageBreak/>
              <w:t>SR Eyes Closed</w:t>
            </w:r>
          </w:p>
        </w:tc>
        <w:tc>
          <w:tcPr>
            <w:tcW w:w="2331" w:type="dxa"/>
          </w:tcPr>
          <w:p w14:paraId="0832E075" w14:textId="02E12734" w:rsidR="00A80725" w:rsidRPr="00697C79" w:rsidRDefault="00A80725" w:rsidP="00A80725">
            <w:pPr>
              <w:pStyle w:val="BodyText"/>
              <w:ind w:firstLine="0"/>
              <w:rPr>
                <w:rFonts w:ascii="Times New Roman" w:hAnsi="Times New Roman" w:cs="Times New Roman"/>
                <w:i/>
                <w:iCs/>
                <w:sz w:val="24"/>
                <w:szCs w:val="24"/>
              </w:rPr>
            </w:pPr>
            <w:r w:rsidRPr="00697C79">
              <w:rPr>
                <w:rFonts w:ascii="Times New Roman" w:hAnsi="Times New Roman" w:cs="Times New Roman"/>
                <w:i/>
                <w:iCs/>
                <w:noProof/>
                <w:sz w:val="24"/>
                <w:szCs w:val="24"/>
              </w:rPr>
              <w:drawing>
                <wp:inline distT="0" distB="0" distL="0" distR="0" wp14:anchorId="12A9B176" wp14:editId="042CFE8D">
                  <wp:extent cx="1572895" cy="1339874"/>
                  <wp:effectExtent l="0" t="0" r="1905" b="6350"/>
                  <wp:docPr id="18692073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7393" name="Picture 1869207393"/>
                          <pic:cNvPicPr/>
                        </pic:nvPicPr>
                        <pic:blipFill>
                          <a:blip r:embed="rId14">
                            <a:extLst>
                              <a:ext uri="{28A0092B-C50C-407E-A947-70E740481C1C}">
                                <a14:useLocalDpi xmlns:a14="http://schemas.microsoft.com/office/drawing/2010/main" val="0"/>
                              </a:ext>
                            </a:extLst>
                          </a:blip>
                          <a:stretch>
                            <a:fillRect/>
                          </a:stretch>
                        </pic:blipFill>
                        <pic:spPr>
                          <a:xfrm>
                            <a:off x="0" y="0"/>
                            <a:ext cx="1592266" cy="1356375"/>
                          </a:xfrm>
                          <a:prstGeom prst="rect">
                            <a:avLst/>
                          </a:prstGeom>
                        </pic:spPr>
                      </pic:pic>
                    </a:graphicData>
                  </a:graphic>
                </wp:inline>
              </w:drawing>
            </w:r>
          </w:p>
        </w:tc>
        <w:tc>
          <w:tcPr>
            <w:tcW w:w="2622" w:type="dxa"/>
          </w:tcPr>
          <w:p w14:paraId="22D9953D" w14:textId="7AAA944A" w:rsidR="00A80725" w:rsidRPr="00697C79" w:rsidRDefault="00A80725" w:rsidP="00A80725">
            <w:pPr>
              <w:pStyle w:val="BodyText"/>
              <w:ind w:firstLine="0"/>
              <w:rPr>
                <w:rFonts w:ascii="Times New Roman" w:hAnsi="Times New Roman" w:cs="Times New Roman"/>
                <w:i/>
                <w:iCs/>
                <w:sz w:val="24"/>
                <w:szCs w:val="24"/>
              </w:rPr>
            </w:pPr>
            <w:r w:rsidRPr="00697C79">
              <w:rPr>
                <w:rFonts w:ascii="Times New Roman" w:hAnsi="Times New Roman" w:cs="Times New Roman"/>
                <w:i/>
                <w:iCs/>
                <w:noProof/>
                <w:sz w:val="24"/>
                <w:szCs w:val="24"/>
              </w:rPr>
              <w:drawing>
                <wp:inline distT="0" distB="0" distL="0" distR="0" wp14:anchorId="7D07D17E" wp14:editId="01E83CEA">
                  <wp:extent cx="1565305" cy="1339850"/>
                  <wp:effectExtent l="0" t="0" r="0" b="0"/>
                  <wp:docPr id="8466579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57935" name="Picture 8466579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8041" cy="1376430"/>
                          </a:xfrm>
                          <a:prstGeom prst="rect">
                            <a:avLst/>
                          </a:prstGeom>
                        </pic:spPr>
                      </pic:pic>
                    </a:graphicData>
                  </a:graphic>
                </wp:inline>
              </w:drawing>
            </w:r>
          </w:p>
        </w:tc>
        <w:tc>
          <w:tcPr>
            <w:tcW w:w="2934" w:type="dxa"/>
          </w:tcPr>
          <w:p w14:paraId="04B5F316" w14:textId="4E90AE9A" w:rsidR="00A80725" w:rsidRPr="00697C79" w:rsidRDefault="00A80725" w:rsidP="00A80725">
            <w:pPr>
              <w:pStyle w:val="BodyText"/>
              <w:ind w:firstLine="0"/>
              <w:rPr>
                <w:rFonts w:ascii="Times New Roman" w:hAnsi="Times New Roman" w:cs="Times New Roman"/>
                <w:i/>
                <w:iCs/>
                <w:noProof/>
                <w:sz w:val="24"/>
                <w:szCs w:val="24"/>
              </w:rPr>
            </w:pPr>
            <w:r w:rsidRPr="00697C79">
              <w:rPr>
                <w:rFonts w:ascii="Times New Roman" w:hAnsi="Times New Roman" w:cs="Times New Roman"/>
                <w:i/>
                <w:iCs/>
                <w:noProof/>
                <w:sz w:val="24"/>
                <w:szCs w:val="24"/>
              </w:rPr>
              <w:drawing>
                <wp:inline distT="0" distB="0" distL="0" distR="0" wp14:anchorId="1F872476" wp14:editId="4DF09505">
                  <wp:extent cx="1768475" cy="1768475"/>
                  <wp:effectExtent l="0" t="0" r="0" b="0"/>
                  <wp:docPr id="191906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62559" name=""/>
                          <pic:cNvPicPr/>
                        </pic:nvPicPr>
                        <pic:blipFill>
                          <a:blip r:embed="rId16"/>
                          <a:stretch>
                            <a:fillRect/>
                          </a:stretch>
                        </pic:blipFill>
                        <pic:spPr>
                          <a:xfrm>
                            <a:off x="0" y="0"/>
                            <a:ext cx="1783922" cy="1783922"/>
                          </a:xfrm>
                          <a:prstGeom prst="rect">
                            <a:avLst/>
                          </a:prstGeom>
                        </pic:spPr>
                      </pic:pic>
                    </a:graphicData>
                  </a:graphic>
                </wp:inline>
              </w:drawing>
            </w:r>
          </w:p>
        </w:tc>
      </w:tr>
    </w:tbl>
    <w:p w14:paraId="46BDA913" w14:textId="3FC3D6FB" w:rsidR="00A80725" w:rsidRPr="00697C79" w:rsidRDefault="00A80725" w:rsidP="003627C5">
      <w:pPr>
        <w:pStyle w:val="BodyText"/>
        <w:ind w:firstLine="0"/>
        <w:rPr>
          <w:rFonts w:ascii="Times New Roman" w:hAnsi="Times New Roman" w:cs="Times New Roman"/>
          <w:sz w:val="24"/>
          <w:szCs w:val="24"/>
        </w:rPr>
      </w:pPr>
      <w:r w:rsidRPr="00697C79">
        <w:rPr>
          <w:rFonts w:ascii="Times New Roman" w:hAnsi="Times New Roman" w:cs="Times New Roman"/>
          <w:i/>
          <w:iCs/>
          <w:sz w:val="24"/>
          <w:szCs w:val="24"/>
        </w:rPr>
        <w:t xml:space="preserve">Note. </w:t>
      </w:r>
      <w:r w:rsidRPr="00697C79">
        <w:rPr>
          <w:rFonts w:ascii="Times New Roman" w:hAnsi="Times New Roman" w:cs="Times New Roman"/>
          <w:sz w:val="24"/>
          <w:szCs w:val="24"/>
        </w:rPr>
        <w:t xml:space="preserve">Red: controls, Green: </w:t>
      </w:r>
      <w:proofErr w:type="gramStart"/>
      <w:r w:rsidRPr="00697C79">
        <w:rPr>
          <w:rFonts w:ascii="Times New Roman" w:hAnsi="Times New Roman" w:cs="Times New Roman"/>
          <w:sz w:val="24"/>
          <w:szCs w:val="24"/>
        </w:rPr>
        <w:t>ID ;</w:t>
      </w:r>
      <w:proofErr w:type="gramEnd"/>
      <w:r w:rsidRPr="00697C79">
        <w:rPr>
          <w:rFonts w:ascii="Times New Roman" w:hAnsi="Times New Roman" w:cs="Times New Roman"/>
          <w:sz w:val="24"/>
          <w:szCs w:val="24"/>
        </w:rPr>
        <w:t xml:space="preserve"> Blue: NRS. </w:t>
      </w:r>
    </w:p>
    <w:p w14:paraId="3D999416" w14:textId="2C9963E6" w:rsidR="005C7086" w:rsidRPr="00697C79" w:rsidRDefault="005C7086" w:rsidP="005C7086">
      <w:pPr>
        <w:pStyle w:val="BodyText"/>
        <w:rPr>
          <w:rFonts w:ascii="Times New Roman" w:hAnsi="Times New Roman" w:cs="Times New Roman"/>
          <w:sz w:val="24"/>
          <w:szCs w:val="24"/>
        </w:rPr>
      </w:pPr>
      <w:r w:rsidRPr="00697C79">
        <w:rPr>
          <w:rFonts w:ascii="Times New Roman" w:hAnsi="Times New Roman" w:cs="Times New Roman"/>
          <w:sz w:val="24"/>
          <w:szCs w:val="24"/>
        </w:rPr>
        <w:t>There were no significant clusters for</w:t>
      </w:r>
      <w:r w:rsidR="00A80725" w:rsidRPr="00697C79">
        <w:rPr>
          <w:rFonts w:ascii="Times New Roman" w:hAnsi="Times New Roman" w:cs="Times New Roman"/>
          <w:sz w:val="24"/>
          <w:szCs w:val="24"/>
        </w:rPr>
        <w:t xml:space="preserve"> the</w:t>
      </w:r>
      <w:r w:rsidRPr="00697C79">
        <w:rPr>
          <w:rFonts w:ascii="Times New Roman" w:hAnsi="Times New Roman" w:cs="Times New Roman"/>
          <w:sz w:val="24"/>
          <w:szCs w:val="24"/>
        </w:rPr>
        <w:t xml:space="preserve"> main effect of </w:t>
      </w:r>
      <w:r w:rsidR="00A80725" w:rsidRPr="00697C79">
        <w:rPr>
          <w:rFonts w:ascii="Times New Roman" w:hAnsi="Times New Roman" w:cs="Times New Roman"/>
          <w:sz w:val="24"/>
          <w:szCs w:val="24"/>
        </w:rPr>
        <w:t>KSS</w:t>
      </w:r>
      <w:r w:rsidRPr="00697C79">
        <w:rPr>
          <w:rFonts w:ascii="Times New Roman" w:hAnsi="Times New Roman" w:cs="Times New Roman"/>
          <w:sz w:val="24"/>
          <w:szCs w:val="24"/>
        </w:rPr>
        <w:t xml:space="preserve"> for </w:t>
      </w:r>
      <w:r w:rsidR="00A80725" w:rsidRPr="00697C79">
        <w:rPr>
          <w:rFonts w:ascii="Times New Roman" w:hAnsi="Times New Roman" w:cs="Times New Roman"/>
          <w:sz w:val="24"/>
          <w:szCs w:val="24"/>
        </w:rPr>
        <w:t>AAC or SR in eyes closed or eyes open condition</w:t>
      </w:r>
      <w:r w:rsidRPr="00697C79">
        <w:rPr>
          <w:rFonts w:ascii="Times New Roman" w:hAnsi="Times New Roman" w:cs="Times New Roman"/>
          <w:sz w:val="24"/>
          <w:szCs w:val="24"/>
        </w:rPr>
        <w:t xml:space="preserve"> (SR</w:t>
      </w:r>
      <w:r w:rsidR="00A80725" w:rsidRPr="00697C79">
        <w:rPr>
          <w:rFonts w:ascii="Times New Roman" w:hAnsi="Times New Roman" w:cs="Times New Roman"/>
          <w:sz w:val="24"/>
          <w:szCs w:val="24"/>
        </w:rPr>
        <w:t xml:space="preserve"> eyes closed </w:t>
      </w:r>
      <w:r w:rsidRPr="00697C79">
        <w:rPr>
          <w:rFonts w:ascii="Times New Roman" w:hAnsi="Times New Roman" w:cs="Times New Roman"/>
          <w:sz w:val="24"/>
          <w:szCs w:val="24"/>
        </w:rPr>
        <w:t xml:space="preserve">smallest uncorrected </w:t>
      </w:r>
      <w:proofErr w:type="spellStart"/>
      <w:r w:rsidRPr="00697C79">
        <w:rPr>
          <w:rFonts w:ascii="Times New Roman" w:hAnsi="Times New Roman" w:cs="Times New Roman"/>
          <w:i/>
          <w:iCs/>
          <w:sz w:val="24"/>
          <w:szCs w:val="24"/>
        </w:rPr>
        <w:t>p</w:t>
      </w:r>
      <w:r w:rsidRPr="00697C79">
        <w:rPr>
          <w:rFonts w:ascii="Times New Roman" w:hAnsi="Times New Roman" w:cs="Times New Roman"/>
          <w:sz w:val="24"/>
          <w:szCs w:val="24"/>
          <w:vertAlign w:val="superscript"/>
        </w:rPr>
        <w:t>channel</w:t>
      </w:r>
      <w:proofErr w:type="spellEnd"/>
      <w:r w:rsidRPr="00697C79">
        <w:rPr>
          <w:rFonts w:ascii="Times New Roman" w:hAnsi="Times New Roman" w:cs="Times New Roman"/>
          <w:sz w:val="24"/>
          <w:szCs w:val="24"/>
          <w:vertAlign w:val="superscript"/>
        </w:rPr>
        <w:t xml:space="preserve"> </w:t>
      </w:r>
      <w:r w:rsidRPr="00697C79">
        <w:rPr>
          <w:rFonts w:ascii="Times New Roman" w:hAnsi="Times New Roman" w:cs="Times New Roman"/>
          <w:sz w:val="24"/>
          <w:szCs w:val="24"/>
        </w:rPr>
        <w:t xml:space="preserve">= .038, when corrected for family-wise errors </w:t>
      </w:r>
      <w:proofErr w:type="spellStart"/>
      <w:r w:rsidRPr="00697C79">
        <w:rPr>
          <w:rFonts w:ascii="Times New Roman" w:hAnsi="Times New Roman" w:cs="Times New Roman"/>
          <w:i/>
          <w:iCs/>
          <w:sz w:val="24"/>
          <w:szCs w:val="24"/>
        </w:rPr>
        <w:t>p</w:t>
      </w:r>
      <w:r w:rsidRPr="00697C79">
        <w:rPr>
          <w:rFonts w:ascii="Times New Roman" w:hAnsi="Times New Roman" w:cs="Times New Roman"/>
          <w:sz w:val="24"/>
          <w:szCs w:val="24"/>
          <w:vertAlign w:val="superscript"/>
        </w:rPr>
        <w:t>channel</w:t>
      </w:r>
      <w:proofErr w:type="spellEnd"/>
      <w:r w:rsidRPr="00697C79">
        <w:rPr>
          <w:rFonts w:ascii="Times New Roman" w:hAnsi="Times New Roman" w:cs="Times New Roman"/>
          <w:sz w:val="24"/>
          <w:szCs w:val="24"/>
          <w:vertAlign w:val="superscript"/>
        </w:rPr>
        <w:t xml:space="preserve"> </w:t>
      </w:r>
      <w:r w:rsidRPr="00697C79">
        <w:rPr>
          <w:rFonts w:ascii="Times New Roman" w:hAnsi="Times New Roman" w:cs="Times New Roman"/>
          <w:sz w:val="24"/>
          <w:szCs w:val="24"/>
        </w:rPr>
        <w:t>= .287; all other channels non-significant at the uncorrected level). A cluster of 5 channels in the central was identified with significant uncorrected p-values (</w:t>
      </w:r>
      <w:r w:rsidRPr="00697C79">
        <w:rPr>
          <w:rFonts w:ascii="Times New Roman" w:hAnsi="Times New Roman" w:cs="Times New Roman"/>
          <w:i/>
          <w:iCs/>
          <w:sz w:val="24"/>
          <w:szCs w:val="24"/>
        </w:rPr>
        <w:t xml:space="preserve">p </w:t>
      </w:r>
      <w:r w:rsidRPr="00697C79">
        <w:rPr>
          <w:rFonts w:ascii="Times New Roman" w:hAnsi="Times New Roman" w:cs="Times New Roman"/>
          <w:sz w:val="24"/>
          <w:szCs w:val="24"/>
        </w:rPr>
        <w:t xml:space="preserve">&lt; .05) for the interaction between group and KSS for AAC, however after correcting for multiple comparisons was non-significant (F = 10.22, </w:t>
      </w:r>
      <w:r w:rsidRPr="00697C79">
        <w:rPr>
          <w:rFonts w:ascii="Times New Roman" w:hAnsi="Times New Roman" w:cs="Times New Roman"/>
          <w:i/>
          <w:iCs/>
          <w:sz w:val="24"/>
          <w:szCs w:val="24"/>
        </w:rPr>
        <w:t>p</w:t>
      </w:r>
      <w:r w:rsidRPr="00697C79">
        <w:rPr>
          <w:rFonts w:ascii="Times New Roman" w:hAnsi="Times New Roman" w:cs="Times New Roman"/>
          <w:sz w:val="24"/>
          <w:szCs w:val="24"/>
        </w:rPr>
        <w:t xml:space="preserve"> = .164). All other interactions were non-significant at the uncorrected level. This suggests that after correction for multiple comparisons, there was no significant effect of group membership, subjective sleepiness, or their interaction on SR or AAC.</w:t>
      </w:r>
      <w:bookmarkEnd w:id="27"/>
    </w:p>
    <w:p w14:paraId="64E8E18B" w14:textId="291A55F5" w:rsidR="00A80725" w:rsidRPr="00697C79" w:rsidRDefault="00A80725" w:rsidP="00A80725">
      <w:pPr>
        <w:pStyle w:val="BodyText"/>
        <w:ind w:firstLine="0"/>
        <w:rPr>
          <w:rFonts w:ascii="Times New Roman" w:hAnsi="Times New Roman" w:cs="Times New Roman"/>
          <w:b/>
          <w:bCs/>
          <w:sz w:val="24"/>
          <w:szCs w:val="24"/>
        </w:rPr>
      </w:pPr>
      <w:r w:rsidRPr="00697C79">
        <w:rPr>
          <w:rFonts w:ascii="Times New Roman" w:hAnsi="Times New Roman" w:cs="Times New Roman"/>
          <w:b/>
          <w:bCs/>
          <w:sz w:val="24"/>
          <w:szCs w:val="24"/>
        </w:rPr>
        <w:t>Differences in theta power</w:t>
      </w:r>
    </w:p>
    <w:p w14:paraId="71733E4B" w14:textId="0885526D" w:rsidR="003627C5" w:rsidRPr="00697C79" w:rsidRDefault="005C7086" w:rsidP="005C7086">
      <w:pPr>
        <w:pStyle w:val="BodyText"/>
        <w:rPr>
          <w:rFonts w:ascii="Times New Roman" w:hAnsi="Times New Roman" w:cs="Times New Roman"/>
          <w:sz w:val="24"/>
          <w:szCs w:val="24"/>
        </w:rPr>
      </w:pPr>
      <w:r w:rsidRPr="00697C79">
        <w:rPr>
          <w:rFonts w:ascii="Times New Roman" w:hAnsi="Times New Roman" w:cs="Times New Roman"/>
          <w:sz w:val="24"/>
          <w:szCs w:val="24"/>
        </w:rPr>
        <w:t xml:space="preserve">Exploratory analysis was conducted to see if there were differences in </w:t>
      </w:r>
      <w:r w:rsidR="00A80725" w:rsidRPr="00697C79">
        <w:rPr>
          <w:rFonts w:ascii="Times New Roman" w:hAnsi="Times New Roman" w:cs="Times New Roman"/>
          <w:sz w:val="24"/>
          <w:szCs w:val="24"/>
        </w:rPr>
        <w:t>theta power</w:t>
      </w:r>
      <w:r w:rsidRPr="00697C79">
        <w:rPr>
          <w:rFonts w:ascii="Times New Roman" w:hAnsi="Times New Roman" w:cs="Times New Roman"/>
          <w:sz w:val="24"/>
          <w:szCs w:val="24"/>
        </w:rPr>
        <w:t xml:space="preserve"> that were not captured by SR or AAC. </w:t>
      </w:r>
      <w:r w:rsidR="00B53499" w:rsidRPr="00697C79">
        <w:rPr>
          <w:rFonts w:ascii="Times New Roman" w:hAnsi="Times New Roman" w:cs="Times New Roman"/>
          <w:sz w:val="24"/>
          <w:szCs w:val="24"/>
        </w:rPr>
        <w:t>Exploratory analysis revealed</w:t>
      </w:r>
      <w:r w:rsidR="000E0B25" w:rsidRPr="00697C79">
        <w:rPr>
          <w:rFonts w:ascii="Times New Roman" w:hAnsi="Times New Roman" w:cs="Times New Roman"/>
          <w:sz w:val="24"/>
          <w:szCs w:val="24"/>
        </w:rPr>
        <w:t xml:space="preserve"> a cluster of electrodes (size = </w:t>
      </w:r>
      <w:r w:rsidRPr="00697C79">
        <w:rPr>
          <w:rFonts w:ascii="Times New Roman" w:hAnsi="Times New Roman" w:cs="Times New Roman"/>
          <w:sz w:val="24"/>
          <w:szCs w:val="24"/>
        </w:rPr>
        <w:t>14</w:t>
      </w:r>
      <w:r w:rsidR="000E0B25" w:rsidRPr="00697C79">
        <w:rPr>
          <w:rFonts w:ascii="Times New Roman" w:hAnsi="Times New Roman" w:cs="Times New Roman"/>
          <w:sz w:val="24"/>
          <w:szCs w:val="24"/>
        </w:rPr>
        <w:t>) that suggested differences in normalized theta activity between groups, however this was not significant when adjusted for multiple comparisons (</w:t>
      </w:r>
      <w:r w:rsidRPr="00697C79">
        <w:rPr>
          <w:rFonts w:ascii="Times New Roman" w:hAnsi="Times New Roman" w:cs="Times New Roman"/>
          <w:sz w:val="24"/>
          <w:szCs w:val="24"/>
        </w:rPr>
        <w:t xml:space="preserve">EO cluster size = 14, F = 30.88, </w:t>
      </w:r>
      <w:r w:rsidR="000E0B25" w:rsidRPr="00697C79">
        <w:rPr>
          <w:rFonts w:ascii="Times New Roman" w:hAnsi="Times New Roman" w:cs="Times New Roman"/>
          <w:i/>
          <w:iCs/>
          <w:sz w:val="24"/>
          <w:szCs w:val="24"/>
        </w:rPr>
        <w:t>p</w:t>
      </w:r>
      <w:r w:rsidR="000E0B25" w:rsidRPr="00697C79">
        <w:rPr>
          <w:rFonts w:ascii="Times New Roman" w:hAnsi="Times New Roman" w:cs="Times New Roman"/>
          <w:sz w:val="24"/>
          <w:szCs w:val="24"/>
        </w:rPr>
        <w:t>=.0</w:t>
      </w:r>
      <w:r w:rsidRPr="00697C79">
        <w:rPr>
          <w:rFonts w:ascii="Times New Roman" w:hAnsi="Times New Roman" w:cs="Times New Roman"/>
          <w:sz w:val="24"/>
          <w:szCs w:val="24"/>
        </w:rPr>
        <w:t>64)</w:t>
      </w:r>
      <w:r w:rsidR="000E0B25" w:rsidRPr="00697C79">
        <w:rPr>
          <w:rFonts w:ascii="Times New Roman" w:hAnsi="Times New Roman" w:cs="Times New Roman"/>
          <w:sz w:val="24"/>
          <w:szCs w:val="24"/>
        </w:rPr>
        <w:t xml:space="preserve">. </w:t>
      </w:r>
      <w:r w:rsidRPr="00697C79">
        <w:rPr>
          <w:rFonts w:ascii="Times New Roman" w:hAnsi="Times New Roman" w:cs="Times New Roman"/>
          <w:sz w:val="24"/>
          <w:szCs w:val="24"/>
        </w:rPr>
        <w:t xml:space="preserve">There were also 60 significant channels in the eyes closed condition in the frontocentral, central and parietal regions at the uncorrected level, however they did not reach the cluster mass required to become a significant cluster and were non-significant when corrected for multiple comparisons. </w:t>
      </w:r>
    </w:p>
    <w:p w14:paraId="4E572E4D" w14:textId="5F37FD72" w:rsidR="00416811" w:rsidRPr="00697C79" w:rsidRDefault="005C7086" w:rsidP="005C7086">
      <w:pPr>
        <w:pStyle w:val="BodyText"/>
        <w:ind w:firstLine="720"/>
        <w:rPr>
          <w:rFonts w:ascii="Times New Roman" w:hAnsi="Times New Roman" w:cs="Times New Roman"/>
          <w:b/>
          <w:bCs/>
          <w:sz w:val="24"/>
          <w:szCs w:val="24"/>
        </w:rPr>
      </w:pPr>
      <w:r w:rsidRPr="00697C79">
        <w:rPr>
          <w:rFonts w:ascii="Times New Roman" w:hAnsi="Times New Roman" w:cs="Times New Roman"/>
          <w:sz w:val="24"/>
          <w:szCs w:val="24"/>
        </w:rPr>
        <w:lastRenderedPageBreak/>
        <w:t>P</w:t>
      </w:r>
      <w:r w:rsidR="000E0B25" w:rsidRPr="00697C79">
        <w:rPr>
          <w:rFonts w:ascii="Times New Roman" w:hAnsi="Times New Roman" w:cs="Times New Roman"/>
          <w:sz w:val="24"/>
          <w:szCs w:val="24"/>
        </w:rPr>
        <w:t xml:space="preserve">ost-hoc exploratory t-tests revealed </w:t>
      </w:r>
      <w:r w:rsidR="00B53499" w:rsidRPr="00697C79">
        <w:rPr>
          <w:rFonts w:ascii="Times New Roman" w:hAnsi="Times New Roman" w:cs="Times New Roman"/>
          <w:sz w:val="24"/>
          <w:szCs w:val="24"/>
        </w:rPr>
        <w:t xml:space="preserve">significant differences </w:t>
      </w:r>
      <w:r w:rsidRPr="00697C79">
        <w:rPr>
          <w:rFonts w:ascii="Times New Roman" w:hAnsi="Times New Roman" w:cs="Times New Roman"/>
          <w:sz w:val="24"/>
          <w:szCs w:val="24"/>
        </w:rPr>
        <w:t xml:space="preserve">in theta activity </w:t>
      </w:r>
      <w:r w:rsidR="00B53499" w:rsidRPr="00697C79">
        <w:rPr>
          <w:rFonts w:ascii="Times New Roman" w:hAnsi="Times New Roman" w:cs="Times New Roman"/>
          <w:sz w:val="24"/>
          <w:szCs w:val="24"/>
        </w:rPr>
        <w:t xml:space="preserve">between the NRS group and ID groups in both eyes open and eyes closed conditions (Figure </w:t>
      </w:r>
      <w:r w:rsidR="00B53499" w:rsidRPr="00697C79">
        <w:rPr>
          <w:rFonts w:ascii="Times New Roman" w:hAnsi="Times New Roman" w:cs="Times New Roman"/>
          <w:b/>
          <w:bCs/>
          <w:sz w:val="24"/>
          <w:szCs w:val="24"/>
        </w:rPr>
        <w:t>X</w:t>
      </w:r>
      <w:r w:rsidR="00B53499" w:rsidRPr="00697C79">
        <w:rPr>
          <w:rFonts w:ascii="Times New Roman" w:hAnsi="Times New Roman" w:cs="Times New Roman"/>
          <w:sz w:val="24"/>
          <w:szCs w:val="24"/>
        </w:rPr>
        <w:t xml:space="preserve">). Clusters remained significant when controlling for multiple comparisons. </w:t>
      </w:r>
      <w:r w:rsidR="00B53499" w:rsidRPr="00697C79">
        <w:rPr>
          <w:rFonts w:ascii="Times New Roman" w:hAnsi="Times New Roman" w:cs="Times New Roman"/>
          <w:b/>
          <w:bCs/>
          <w:sz w:val="24"/>
          <w:szCs w:val="24"/>
        </w:rPr>
        <w:t xml:space="preserve">Eyes </w:t>
      </w:r>
      <w:r w:rsidR="00C07FC7" w:rsidRPr="00697C79">
        <w:rPr>
          <w:rFonts w:ascii="Times New Roman" w:hAnsi="Times New Roman" w:cs="Times New Roman"/>
          <w:b/>
          <w:bCs/>
          <w:sz w:val="24"/>
          <w:szCs w:val="24"/>
        </w:rPr>
        <w:t xml:space="preserve">closed </w:t>
      </w:r>
      <w:r w:rsidRPr="00697C79">
        <w:rPr>
          <w:rFonts w:ascii="Times New Roman" w:hAnsi="Times New Roman" w:cs="Times New Roman"/>
          <w:b/>
          <w:bCs/>
          <w:sz w:val="24"/>
          <w:szCs w:val="24"/>
        </w:rPr>
        <w:t xml:space="preserve">cluster size 115 </w:t>
      </w:r>
      <w:r w:rsidR="00C07FC7" w:rsidRPr="00697C79">
        <w:rPr>
          <w:rFonts w:ascii="Times New Roman" w:hAnsi="Times New Roman" w:cs="Times New Roman"/>
          <w:sz w:val="24"/>
          <w:szCs w:val="24"/>
        </w:rPr>
        <w:t xml:space="preserve">t = 276.4, </w:t>
      </w:r>
      <w:r w:rsidR="00C07FC7" w:rsidRPr="00697C79">
        <w:rPr>
          <w:rFonts w:ascii="Times New Roman" w:hAnsi="Times New Roman" w:cs="Times New Roman"/>
          <w:i/>
          <w:iCs/>
          <w:sz w:val="24"/>
          <w:szCs w:val="24"/>
        </w:rPr>
        <w:t xml:space="preserve">p </w:t>
      </w:r>
      <w:r w:rsidR="00C07FC7" w:rsidRPr="00697C79">
        <w:rPr>
          <w:rFonts w:ascii="Times New Roman" w:hAnsi="Times New Roman" w:cs="Times New Roman"/>
          <w:sz w:val="24"/>
          <w:szCs w:val="24"/>
        </w:rPr>
        <w:t>= .0</w:t>
      </w:r>
      <w:r w:rsidRPr="00697C79">
        <w:rPr>
          <w:rFonts w:ascii="Times New Roman" w:hAnsi="Times New Roman" w:cs="Times New Roman"/>
          <w:sz w:val="24"/>
          <w:szCs w:val="24"/>
        </w:rPr>
        <w:t>12</w:t>
      </w:r>
      <w:r w:rsidR="00C07FC7" w:rsidRPr="00697C79">
        <w:rPr>
          <w:rFonts w:ascii="Times New Roman" w:hAnsi="Times New Roman" w:cs="Times New Roman"/>
          <w:sz w:val="24"/>
          <w:szCs w:val="24"/>
        </w:rPr>
        <w:t xml:space="preserve">; </w:t>
      </w:r>
      <w:r w:rsidR="00C07FC7" w:rsidRPr="00697C79">
        <w:rPr>
          <w:rFonts w:ascii="Times New Roman" w:hAnsi="Times New Roman" w:cs="Times New Roman"/>
          <w:b/>
          <w:bCs/>
          <w:sz w:val="24"/>
          <w:szCs w:val="24"/>
        </w:rPr>
        <w:t>eyes open</w:t>
      </w:r>
      <w:r w:rsidRPr="00697C79">
        <w:rPr>
          <w:rFonts w:ascii="Times New Roman" w:hAnsi="Times New Roman" w:cs="Times New Roman"/>
          <w:b/>
          <w:bCs/>
          <w:sz w:val="24"/>
          <w:szCs w:val="24"/>
        </w:rPr>
        <w:t xml:space="preserve"> cluster size</w:t>
      </w:r>
      <w:r w:rsidR="00C07FC7" w:rsidRPr="00697C79">
        <w:rPr>
          <w:rFonts w:ascii="Times New Roman" w:hAnsi="Times New Roman" w:cs="Times New Roman"/>
          <w:b/>
          <w:bCs/>
          <w:sz w:val="24"/>
          <w:szCs w:val="24"/>
        </w:rPr>
        <w:t xml:space="preserve"> </w:t>
      </w:r>
      <w:r w:rsidR="00C07FC7" w:rsidRPr="00697C79">
        <w:rPr>
          <w:rFonts w:ascii="Times New Roman" w:hAnsi="Times New Roman" w:cs="Times New Roman"/>
          <w:sz w:val="24"/>
          <w:szCs w:val="24"/>
        </w:rPr>
        <w:t xml:space="preserve">t = 119.3, </w:t>
      </w:r>
      <w:r w:rsidR="00C07FC7" w:rsidRPr="00697C79">
        <w:rPr>
          <w:rFonts w:ascii="Times New Roman" w:hAnsi="Times New Roman" w:cs="Times New Roman"/>
          <w:i/>
          <w:iCs/>
          <w:sz w:val="24"/>
          <w:szCs w:val="24"/>
        </w:rPr>
        <w:t xml:space="preserve">p </w:t>
      </w:r>
      <w:r w:rsidR="00C07FC7" w:rsidRPr="00697C79">
        <w:rPr>
          <w:rFonts w:ascii="Times New Roman" w:hAnsi="Times New Roman" w:cs="Times New Roman"/>
          <w:sz w:val="24"/>
          <w:szCs w:val="24"/>
        </w:rPr>
        <w:t>= .030</w:t>
      </w:r>
      <w:r w:rsidR="00C07FC7" w:rsidRPr="00697C79">
        <w:rPr>
          <w:rFonts w:ascii="Times New Roman" w:hAnsi="Times New Roman" w:cs="Times New Roman"/>
          <w:b/>
          <w:bCs/>
          <w:sz w:val="24"/>
          <w:szCs w:val="24"/>
        </w:rPr>
        <w:t xml:space="preserve">. </w:t>
      </w:r>
    </w:p>
    <w:p w14:paraId="51BE4F0D" w14:textId="63B672FD" w:rsidR="00A80725" w:rsidRPr="00697C79" w:rsidRDefault="00A80725" w:rsidP="00A80725">
      <w:pPr>
        <w:pStyle w:val="BodyText"/>
        <w:numPr>
          <w:ilvl w:val="0"/>
          <w:numId w:val="21"/>
        </w:numPr>
        <w:rPr>
          <w:rFonts w:ascii="Times New Roman" w:hAnsi="Times New Roman" w:cs="Times New Roman"/>
          <w:b/>
          <w:bCs/>
          <w:sz w:val="24"/>
          <w:szCs w:val="24"/>
        </w:rPr>
      </w:pPr>
      <w:r w:rsidRPr="00697C79">
        <w:rPr>
          <w:rFonts w:ascii="Times New Roman" w:hAnsi="Times New Roman" w:cs="Times New Roman"/>
          <w:sz w:val="24"/>
          <w:szCs w:val="24"/>
        </w:rPr>
        <w:t>unexpected finding: that model found main effect of group for theta</w:t>
      </w:r>
    </w:p>
    <w:sectPr w:rsidR="00A80725" w:rsidRPr="00697C79" w:rsidSect="00697C79">
      <w:type w:val="continuous"/>
      <w:pgSz w:w="11906" w:h="16838"/>
      <w:pgMar w:top="1418" w:right="1418" w:bottom="1418" w:left="141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MU Serif Roman">
    <w:altName w:val="CMU SERIF ROMAN"/>
    <w:panose1 w:val="02000603000000000000"/>
    <w:charset w:val="00"/>
    <w:family w:val="auto"/>
    <w:pitch w:val="variable"/>
    <w:sig w:usb0="E10002FF" w:usb1="5201E9EB" w:usb2="02020004"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MU Serif">
    <w:panose1 w:val="02000603000000000000"/>
    <w:charset w:val="00"/>
    <w:family w:val="auto"/>
    <w:pitch w:val="variable"/>
    <w:sig w:usb0="E10002FF" w:usb1="5201E9EB" w:usb2="02020004" w:usb3="00000000" w:csb0="0000019F" w:csb1="00000000"/>
  </w:font>
  <w:font w:name="CMU SERIF BOLDITALIC">
    <w:panose1 w:val="02000803000000000000"/>
    <w:charset w:val="00"/>
    <w:family w:val="auto"/>
    <w:pitch w:val="variable"/>
    <w:sig w:usb0="E10002FF" w:usb1="5201E1EB" w:usb2="00020004" w:usb3="00000000" w:csb0="000001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5"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5"/>
  </w:num>
  <w:num w:numId="21" w16cid:durableId="842430597">
    <w:abstractNumId w:val="6"/>
  </w:num>
  <w:num w:numId="22" w16cid:durableId="10249361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5295"/>
    <w:rsid w:val="000B4FFD"/>
    <w:rsid w:val="000E0B25"/>
    <w:rsid w:val="00120C9D"/>
    <w:rsid w:val="0018656D"/>
    <w:rsid w:val="001B15E3"/>
    <w:rsid w:val="001D0E0A"/>
    <w:rsid w:val="0020778E"/>
    <w:rsid w:val="0024544F"/>
    <w:rsid w:val="002A36C0"/>
    <w:rsid w:val="00311DAD"/>
    <w:rsid w:val="003127C4"/>
    <w:rsid w:val="003627C5"/>
    <w:rsid w:val="0039281D"/>
    <w:rsid w:val="003A50F2"/>
    <w:rsid w:val="00404125"/>
    <w:rsid w:val="00416811"/>
    <w:rsid w:val="004551A5"/>
    <w:rsid w:val="00464E95"/>
    <w:rsid w:val="00465CB1"/>
    <w:rsid w:val="00523D6A"/>
    <w:rsid w:val="005C7086"/>
    <w:rsid w:val="005F761B"/>
    <w:rsid w:val="0060486C"/>
    <w:rsid w:val="006122E9"/>
    <w:rsid w:val="0068661D"/>
    <w:rsid w:val="00694843"/>
    <w:rsid w:val="00697C79"/>
    <w:rsid w:val="007274E9"/>
    <w:rsid w:val="00743A6F"/>
    <w:rsid w:val="007771E7"/>
    <w:rsid w:val="0084309D"/>
    <w:rsid w:val="008F56D9"/>
    <w:rsid w:val="009658D5"/>
    <w:rsid w:val="00983BDD"/>
    <w:rsid w:val="00991607"/>
    <w:rsid w:val="009A3C16"/>
    <w:rsid w:val="009B26F0"/>
    <w:rsid w:val="009D66A4"/>
    <w:rsid w:val="00A37B9F"/>
    <w:rsid w:val="00A46431"/>
    <w:rsid w:val="00A80725"/>
    <w:rsid w:val="00A85F9B"/>
    <w:rsid w:val="00A9345A"/>
    <w:rsid w:val="00AB0111"/>
    <w:rsid w:val="00B53499"/>
    <w:rsid w:val="00B82856"/>
    <w:rsid w:val="00BD54DC"/>
    <w:rsid w:val="00C019CE"/>
    <w:rsid w:val="00C07FC7"/>
    <w:rsid w:val="00C52659"/>
    <w:rsid w:val="00C7419E"/>
    <w:rsid w:val="00D86A87"/>
    <w:rsid w:val="00DA687D"/>
    <w:rsid w:val="00DC31E8"/>
    <w:rsid w:val="00E648DD"/>
    <w:rsid w:val="00E82297"/>
    <w:rsid w:val="00F25121"/>
    <w:rsid w:val="00F868A7"/>
    <w:rsid w:val="00FA0417"/>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A9B1687F-C6C0-5A4F-827E-5F6D90CC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Title"/>
    <w:next w:val="BodyText"/>
    <w:uiPriority w:val="9"/>
    <w:qFormat/>
    <w:rsid w:val="00523D6A"/>
    <w:pPr>
      <w:spacing w:before="0" w:after="0" w:line="480" w:lineRule="auto"/>
      <w:outlineLvl w:val="0"/>
    </w:pPr>
    <w:rPr>
      <w:rFonts w:ascii="CMU Serif" w:hAnsi="CMU Serif" w:cs="CMU Serif"/>
      <w:sz w:val="22"/>
      <w:szCs w:val="22"/>
    </w:rPr>
  </w:style>
  <w:style w:type="paragraph" w:styleId="Heading2">
    <w:name w:val="heading 2"/>
    <w:basedOn w:val="Normal"/>
    <w:next w:val="BodyText"/>
    <w:uiPriority w:val="9"/>
    <w:unhideWhenUsed/>
    <w:qFormat/>
    <w:rsid w:val="00523D6A"/>
    <w:pPr>
      <w:keepNext/>
      <w:keepLines/>
      <w:spacing w:after="0" w:line="480" w:lineRule="auto"/>
      <w:outlineLvl w:val="1"/>
    </w:pPr>
    <w:rPr>
      <w:rFonts w:ascii="CMU Serif" w:eastAsiaTheme="majorEastAsia" w:hAnsi="CMU Serif" w:cs="CMU Serif"/>
      <w:b/>
      <w:bCs/>
      <w:color w:val="000000" w:themeColor="text1"/>
      <w:sz w:val="22"/>
      <w:szCs w:val="22"/>
    </w:rPr>
  </w:style>
  <w:style w:type="paragraph" w:styleId="Heading3">
    <w:name w:val="heading 3"/>
    <w:basedOn w:val="Normal"/>
    <w:next w:val="BodyText"/>
    <w:uiPriority w:val="9"/>
    <w:unhideWhenUsed/>
    <w:qFormat/>
    <w:rsid w:val="00523D6A"/>
    <w:pPr>
      <w:keepNext/>
      <w:keepLines/>
      <w:spacing w:after="0" w:line="480" w:lineRule="auto"/>
      <w:outlineLvl w:val="2"/>
    </w:pPr>
    <w:rPr>
      <w:rFonts w:ascii="CMU SERIF BOLDITALIC" w:eastAsiaTheme="majorEastAsia" w:hAnsi="CMU SERIF BOLDITALIC" w:cs="CMU SERIF BOLDITALIC"/>
      <w:b/>
      <w:bCs/>
      <w:i/>
      <w:iCs/>
      <w:color w:val="000000" w:themeColor="text1"/>
      <w:sz w:val="22"/>
      <w:szCs w:val="22"/>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23D6A"/>
    <w:pPr>
      <w:snapToGrid w:val="0"/>
      <w:spacing w:after="0" w:line="480" w:lineRule="auto"/>
      <w:ind w:firstLine="680"/>
    </w:pPr>
    <w:rPr>
      <w:rFonts w:ascii="CMU Serif Roman" w:hAnsi="CMU Serif Roman" w:cs="CMU Serif Roman"/>
      <w:sz w:val="22"/>
      <w:szCs w:val="22"/>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523D6A"/>
    <w:pPr>
      <w:spacing w:after="0" w:line="480" w:lineRule="auto"/>
      <w:ind w:left="720" w:hanging="720"/>
    </w:pPr>
    <w:rPr>
      <w:rFonts w:ascii="CMU Serif Roman" w:hAnsi="CMU Serif Roman" w:cs="CMU Serif Roman"/>
      <w:sz w:val="22"/>
      <w:szCs w:val="22"/>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A80725"/>
    <w:rPr>
      <w:rFonts w:ascii="CMU Serif Roman" w:hAnsi="CMU Serif Roman" w:cs="CMU Serif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.~WRD0001</Template>
  <TotalTime>1699</TotalTime>
  <Pages>16</Pages>
  <Words>14352</Words>
  <Characters>81808</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95969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Anastasia Stuart</dc:creator>
  <cp:keywords/>
  <cp:lastModifiedBy>Ana.Stuart</cp:lastModifiedBy>
  <cp:revision>17</cp:revision>
  <cp:lastPrinted>2024-09-17T03:09:00Z</cp:lastPrinted>
  <dcterms:created xsi:type="dcterms:W3CDTF">2024-09-02T06:00:00Z</dcterms:created>
  <dcterms:modified xsi:type="dcterms:W3CDTF">2024-09-30T06:37:00Z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id="adwXaRxH"/&gt;&lt;style id="http://www.zotero.org/styles/apa" locale="en-AU" hasBibliography="1" bibliographyStyleHasBeenSet="0"/&gt;&lt;prefs&gt;&lt;pref name="fieldType" value="Field"/&gt;&lt;pref name="automaticJourn</vt:lpwstr>
  </property>
  <property fmtid="{D5CDD505-2E9C-101B-9397-08002B2CF9AE}" pid="8" name="ZOTERO_PREF_2">
    <vt:lpwstr>alAbbreviations" value="true"/&gt;&lt;/prefs&gt;&lt;/data&gt;</vt:lpwstr>
  </property>
</Properties>
</file>