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502BC" w14:textId="77777777" w:rsidR="001A6DAF" w:rsidRPr="006C456F" w:rsidRDefault="001A6DAF" w:rsidP="001A6DAF">
      <w:pPr>
        <w:pStyle w:val="BodyText"/>
        <w:ind w:firstLine="0"/>
        <w:rPr>
          <w:b/>
          <w:bCs/>
          <w:lang w:val="en-AU"/>
        </w:rPr>
      </w:pPr>
      <w:r w:rsidRPr="006C456F">
        <w:rPr>
          <w:b/>
          <w:bCs/>
          <w:lang w:val="en-AU"/>
        </w:rPr>
        <w:t>Theta activity and subjective sleepiness across groups</w:t>
      </w:r>
    </w:p>
    <w:p w14:paraId="6B97EA8E" w14:textId="59BB45C8" w:rsidR="001A6DAF" w:rsidRDefault="001A6DAF" w:rsidP="002F2D03">
      <w:pPr>
        <w:pStyle w:val="BodyText"/>
        <w:rPr>
          <w:lang w:val="en-AU"/>
        </w:rPr>
      </w:pPr>
      <w:r w:rsidRPr="006C456F">
        <w:rPr>
          <w:b/>
          <w:bCs/>
          <w:lang w:val="en-AU"/>
        </w:rPr>
        <w:tab/>
      </w:r>
      <w:r w:rsidRPr="006C456F">
        <w:rPr>
          <w:lang w:val="en-AU"/>
        </w:rPr>
        <w:t xml:space="preserve">Exploratory analysis was conducted to see if there were differences in theta spectral bands that was not captured by AAC or SR.  </w:t>
      </w:r>
    </w:p>
    <w:p w14:paraId="6C5595E0" w14:textId="6BA6F194" w:rsidR="001A6DAF" w:rsidRPr="00ED0B15" w:rsidRDefault="001A6DAF" w:rsidP="001A6DAF">
      <w:pPr>
        <w:pStyle w:val="Heading3"/>
        <w:rPr>
          <w:i/>
          <w:iCs/>
        </w:rPr>
      </w:pPr>
      <w:r>
        <w:t>Theta</w:t>
      </w:r>
      <w:r>
        <w:t xml:space="preserve"> in Eyes-Open Condition</w:t>
      </w:r>
    </w:p>
    <w:p w14:paraId="75560C91" w14:textId="4427D043" w:rsidR="001A6DAF" w:rsidRDefault="001A6DAF" w:rsidP="001A6DAF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KSS. </w:t>
      </w:r>
      <w:r>
        <w:rPr>
          <w:lang w:val="en-AU"/>
        </w:rPr>
        <w:t xml:space="preserve">There were no significant cluster differences for a main effect of KSS. A cluster of 5 channels in the </w:t>
      </w:r>
      <w:r>
        <w:rPr>
          <w:lang w:val="en-AU"/>
        </w:rPr>
        <w:t>right temporal</w:t>
      </w:r>
      <w:r>
        <w:rPr>
          <w:lang w:val="en-AU"/>
        </w:rPr>
        <w:t xml:space="preserve"> cortical region was identified but did not reach significance,</w:t>
      </w:r>
      <w:r>
        <w:rPr>
          <w:lang w:val="en-AU"/>
        </w:rPr>
        <w:t xml:space="preserve"> </w:t>
      </w:r>
      <w:r>
        <w:rPr>
          <w:i/>
          <w:iCs/>
          <w:lang w:val="en-AU"/>
        </w:rPr>
        <w:t>T</w:t>
      </w:r>
      <w:r>
        <w:rPr>
          <w:lang w:val="en-AU"/>
        </w:rPr>
        <w:t xml:space="preserve"> = 10.</w:t>
      </w:r>
      <w:r>
        <w:rPr>
          <w:lang w:val="en-AU"/>
        </w:rPr>
        <w:t>74</w:t>
      </w:r>
      <w:r>
        <w:rPr>
          <w:lang w:val="en-AU"/>
        </w:rPr>
        <w:t xml:space="preserve">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cluster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>= .</w:t>
      </w:r>
      <w:r>
        <w:rPr>
          <w:lang w:val="en-AU"/>
        </w:rPr>
        <w:t>307</w:t>
      </w:r>
      <w:r>
        <w:rPr>
          <w:lang w:val="en-AU"/>
        </w:rPr>
        <w:t xml:space="preserve">. </w:t>
      </w:r>
    </w:p>
    <w:p w14:paraId="4BE97EFB" w14:textId="1D07841C" w:rsidR="001A6DAF" w:rsidRDefault="001A6DAF" w:rsidP="001A6DAF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Group. </w:t>
      </w:r>
      <w:r>
        <w:rPr>
          <w:lang w:val="en-AU"/>
        </w:rPr>
        <w:t xml:space="preserve">There were no significant cluster differences for a main effect of </w:t>
      </w:r>
      <w:r w:rsidR="002F2D03">
        <w:rPr>
          <w:lang w:val="en-AU"/>
        </w:rPr>
        <w:t>group</w:t>
      </w:r>
      <w:r>
        <w:rPr>
          <w:lang w:val="en-AU"/>
        </w:rPr>
        <w:t xml:space="preserve">. A cluster of </w:t>
      </w:r>
      <w:r>
        <w:rPr>
          <w:lang w:val="en-AU"/>
        </w:rPr>
        <w:t>14</w:t>
      </w:r>
      <w:r>
        <w:rPr>
          <w:lang w:val="en-AU"/>
        </w:rPr>
        <w:t xml:space="preserve"> channels in the </w:t>
      </w:r>
      <w:r>
        <w:rPr>
          <w:lang w:val="en-AU"/>
        </w:rPr>
        <w:t>left central, central, left parietal and parietal</w:t>
      </w:r>
      <w:r>
        <w:rPr>
          <w:lang w:val="en-AU"/>
        </w:rPr>
        <w:t xml:space="preserve"> cortical region</w:t>
      </w:r>
      <w:r>
        <w:rPr>
          <w:lang w:val="en-AU"/>
        </w:rPr>
        <w:t>s</w:t>
      </w:r>
      <w:r>
        <w:rPr>
          <w:lang w:val="en-AU"/>
        </w:rPr>
        <w:t xml:space="preserve"> was identified but did not reach significance, </w:t>
      </w:r>
      <w:r>
        <w:rPr>
          <w:i/>
          <w:iCs/>
          <w:lang w:val="en-AU"/>
        </w:rPr>
        <w:t xml:space="preserve">F </w:t>
      </w:r>
      <w:r>
        <w:rPr>
          <w:lang w:val="en-AU"/>
        </w:rPr>
        <w:t xml:space="preserve">= </w:t>
      </w:r>
      <w:r>
        <w:rPr>
          <w:lang w:val="en-AU"/>
        </w:rPr>
        <w:t>30</w:t>
      </w:r>
      <w:r>
        <w:rPr>
          <w:lang w:val="en-AU"/>
        </w:rPr>
        <w:t>.</w:t>
      </w:r>
      <w:r>
        <w:rPr>
          <w:lang w:val="en-AU"/>
        </w:rPr>
        <w:t>88</w:t>
      </w:r>
      <w:r>
        <w:rPr>
          <w:lang w:val="en-AU"/>
        </w:rPr>
        <w:t xml:space="preserve">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cluster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>= .</w:t>
      </w:r>
      <w:r>
        <w:rPr>
          <w:lang w:val="en-AU"/>
        </w:rPr>
        <w:t>064</w:t>
      </w:r>
      <w:r>
        <w:rPr>
          <w:lang w:val="en-AU"/>
        </w:rPr>
        <w:t>.</w:t>
      </w:r>
      <w:r>
        <w:rPr>
          <w:lang w:val="en-AU"/>
        </w:rPr>
        <w:t xml:space="preserve"> There were 9 </w:t>
      </w:r>
      <w:r w:rsidR="00142473">
        <w:rPr>
          <w:lang w:val="en-AU"/>
        </w:rPr>
        <w:t>additional neighbouring</w:t>
      </w:r>
      <w:r>
        <w:rPr>
          <w:lang w:val="en-AU"/>
        </w:rPr>
        <w:t xml:space="preserve"> channels that were significant at the uncorrected level, but did not reach the statistical threshold needed for cluster formation. However, this borderline significant finding warranted further analysis. A post-hoc t-test analysing group differences between NRS and ID found a cluster of 49 channels in the left temporal, left central, left parietal, central, right parietal, and right central cortical regions, </w:t>
      </w:r>
      <w:r>
        <w:rPr>
          <w:i/>
          <w:iCs/>
          <w:lang w:val="en-AU"/>
        </w:rPr>
        <w:t>T</w:t>
      </w:r>
      <w:r>
        <w:rPr>
          <w:lang w:val="en-AU"/>
        </w:rPr>
        <w:t xml:space="preserve"> = </w:t>
      </w:r>
      <w:r>
        <w:rPr>
          <w:lang w:val="en-AU"/>
        </w:rPr>
        <w:t>119.50</w:t>
      </w:r>
      <w:r>
        <w:rPr>
          <w:lang w:val="en-AU"/>
        </w:rPr>
        <w:t xml:space="preserve">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cluster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>= .</w:t>
      </w:r>
      <w:r>
        <w:rPr>
          <w:lang w:val="en-AU"/>
        </w:rPr>
        <w:t xml:space="preserve">033. </w:t>
      </w:r>
    </w:p>
    <w:p w14:paraId="57B93D19" w14:textId="58C00637" w:rsidR="001A6DAF" w:rsidRPr="00180F66" w:rsidRDefault="001A6DAF" w:rsidP="001A6DAF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Interaction Effect. </w:t>
      </w:r>
      <w:r>
        <w:rPr>
          <w:lang w:val="en-AU"/>
        </w:rPr>
        <w:t xml:space="preserve">There were no significant cluster differences for </w:t>
      </w:r>
      <w:r>
        <w:rPr>
          <w:lang w:val="en-AU"/>
        </w:rPr>
        <w:t>the interaction effect between KSS and group</w:t>
      </w:r>
      <w:r>
        <w:rPr>
          <w:lang w:val="en-AU"/>
        </w:rPr>
        <w:t xml:space="preserve">. A cluster of </w:t>
      </w:r>
      <w:r>
        <w:rPr>
          <w:lang w:val="en-AU"/>
        </w:rPr>
        <w:t>22</w:t>
      </w:r>
      <w:r>
        <w:rPr>
          <w:lang w:val="en-AU"/>
        </w:rPr>
        <w:t xml:space="preserve"> channels in the left central, left parietal</w:t>
      </w:r>
      <w:r w:rsidR="002F2D03">
        <w:rPr>
          <w:lang w:val="en-AU"/>
        </w:rPr>
        <w:t>, central,</w:t>
      </w:r>
      <w:r>
        <w:rPr>
          <w:lang w:val="en-AU"/>
        </w:rPr>
        <w:t xml:space="preserve"> parietal</w:t>
      </w:r>
      <w:r w:rsidR="002F2D03">
        <w:rPr>
          <w:lang w:val="en-AU"/>
        </w:rPr>
        <w:t>, and right parietal</w:t>
      </w:r>
      <w:r>
        <w:rPr>
          <w:lang w:val="en-AU"/>
        </w:rPr>
        <w:t xml:space="preserve"> cortical regions was identified but did not reach significance, </w:t>
      </w:r>
      <w:r>
        <w:rPr>
          <w:i/>
          <w:iCs/>
          <w:lang w:val="en-AU"/>
        </w:rPr>
        <w:t xml:space="preserve">F </w:t>
      </w:r>
      <w:r>
        <w:rPr>
          <w:lang w:val="en-AU"/>
        </w:rPr>
        <w:t xml:space="preserve">= </w:t>
      </w:r>
      <w:r w:rsidR="002F2D03">
        <w:rPr>
          <w:lang w:val="en-AU"/>
        </w:rPr>
        <w:t>51.64</w:t>
      </w:r>
      <w:r>
        <w:rPr>
          <w:lang w:val="en-AU"/>
        </w:rPr>
        <w:t xml:space="preserve">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cluster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>= .0</w:t>
      </w:r>
      <w:r w:rsidR="002F2D03">
        <w:rPr>
          <w:lang w:val="en-AU"/>
        </w:rPr>
        <w:t>59</w:t>
      </w:r>
      <w:r>
        <w:rPr>
          <w:lang w:val="en-AU"/>
        </w:rPr>
        <w:t>.</w:t>
      </w:r>
    </w:p>
    <w:p w14:paraId="7869C0B8" w14:textId="3BD42948" w:rsidR="001A6DAF" w:rsidRPr="00ED0B15" w:rsidRDefault="002F2D03" w:rsidP="001A6DAF">
      <w:pPr>
        <w:pStyle w:val="Heading3"/>
        <w:rPr>
          <w:i/>
          <w:iCs/>
        </w:rPr>
      </w:pPr>
      <w:r>
        <w:t>Theta</w:t>
      </w:r>
      <w:r w:rsidR="001A6DAF">
        <w:t xml:space="preserve"> in Eyes-Closed Condition</w:t>
      </w:r>
    </w:p>
    <w:p w14:paraId="0C134E7B" w14:textId="766B6B82" w:rsidR="001A6DAF" w:rsidRDefault="001A6DAF" w:rsidP="001A6DAF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KSS. </w:t>
      </w:r>
      <w:r>
        <w:rPr>
          <w:lang w:val="en-AU"/>
        </w:rPr>
        <w:t xml:space="preserve">There were no significant cluster differences for a main effect of KSS. </w:t>
      </w:r>
      <w:r w:rsidR="002F2D03">
        <w:rPr>
          <w:lang w:val="en-AU"/>
        </w:rPr>
        <w:t xml:space="preserve">A cluster of </w:t>
      </w:r>
      <w:r w:rsidR="002F2D03">
        <w:rPr>
          <w:lang w:val="en-AU"/>
        </w:rPr>
        <w:t>6</w:t>
      </w:r>
      <w:r w:rsidR="002F2D03">
        <w:rPr>
          <w:lang w:val="en-AU"/>
        </w:rPr>
        <w:t xml:space="preserve"> channels in the left </w:t>
      </w:r>
      <w:r w:rsidR="002F2D03">
        <w:rPr>
          <w:lang w:val="en-AU"/>
        </w:rPr>
        <w:t>frontal and prefrontal</w:t>
      </w:r>
      <w:r w:rsidR="002F2D03">
        <w:rPr>
          <w:lang w:val="en-AU"/>
        </w:rPr>
        <w:t xml:space="preserve"> cortical regions was identified but did not reach significance, </w:t>
      </w:r>
      <w:r w:rsidR="002F2D03">
        <w:rPr>
          <w:i/>
          <w:iCs/>
          <w:lang w:val="en-AU"/>
        </w:rPr>
        <w:t xml:space="preserve">F </w:t>
      </w:r>
      <w:r w:rsidR="002F2D03">
        <w:rPr>
          <w:lang w:val="en-AU"/>
        </w:rPr>
        <w:t xml:space="preserve">= </w:t>
      </w:r>
      <w:r w:rsidR="002F2D03">
        <w:rPr>
          <w:lang w:val="en-AU"/>
        </w:rPr>
        <w:t>13.96</w:t>
      </w:r>
      <w:r w:rsidR="002F2D03">
        <w:rPr>
          <w:lang w:val="en-AU"/>
        </w:rPr>
        <w:t xml:space="preserve">, </w:t>
      </w:r>
      <w:proofErr w:type="spellStart"/>
      <w:r w:rsidR="002F2D03">
        <w:rPr>
          <w:i/>
          <w:iCs/>
          <w:lang w:val="en-AU"/>
        </w:rPr>
        <w:t>p</w:t>
      </w:r>
      <w:r w:rsidR="002F2D03">
        <w:rPr>
          <w:vertAlign w:val="superscript"/>
          <w:lang w:val="en-AU"/>
        </w:rPr>
        <w:t>cluster</w:t>
      </w:r>
      <w:proofErr w:type="spellEnd"/>
      <w:r w:rsidR="002F2D03">
        <w:rPr>
          <w:vertAlign w:val="superscript"/>
          <w:lang w:val="en-AU"/>
        </w:rPr>
        <w:t xml:space="preserve"> </w:t>
      </w:r>
      <w:r w:rsidR="002F2D03">
        <w:rPr>
          <w:lang w:val="en-AU"/>
        </w:rPr>
        <w:t>= .</w:t>
      </w:r>
      <w:r w:rsidR="002F2D03">
        <w:rPr>
          <w:lang w:val="en-AU"/>
        </w:rPr>
        <w:t xml:space="preserve">222. </w:t>
      </w:r>
    </w:p>
    <w:p w14:paraId="5BB66D12" w14:textId="6CDAA24A" w:rsidR="001A6DAF" w:rsidRDefault="001A6DAF" w:rsidP="0077282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Group. </w:t>
      </w:r>
      <w:r w:rsidR="002F2D03">
        <w:rPr>
          <w:lang w:val="en-AU"/>
        </w:rPr>
        <w:t xml:space="preserve">There were no significant cluster differences for a main effect of group. A cluster of </w:t>
      </w:r>
      <w:r w:rsidR="002F2D03">
        <w:rPr>
          <w:lang w:val="en-AU"/>
        </w:rPr>
        <w:t>6</w:t>
      </w:r>
      <w:r w:rsidR="002F2D03">
        <w:rPr>
          <w:lang w:val="en-AU"/>
        </w:rPr>
        <w:t xml:space="preserve"> channels in the left central, central, </w:t>
      </w:r>
      <w:r w:rsidR="00142473">
        <w:rPr>
          <w:lang w:val="en-AU"/>
        </w:rPr>
        <w:t xml:space="preserve">and </w:t>
      </w:r>
      <w:r w:rsidR="002F2D03">
        <w:rPr>
          <w:lang w:val="en-AU"/>
        </w:rPr>
        <w:t xml:space="preserve">parietal cortical regions was </w:t>
      </w:r>
      <w:r w:rsidR="002F2D03">
        <w:rPr>
          <w:lang w:val="en-AU"/>
        </w:rPr>
        <w:lastRenderedPageBreak/>
        <w:t xml:space="preserve">identified but did not reach significance, </w:t>
      </w:r>
      <w:r w:rsidR="002F2D03">
        <w:rPr>
          <w:i/>
          <w:iCs/>
          <w:lang w:val="en-AU"/>
        </w:rPr>
        <w:t xml:space="preserve">F </w:t>
      </w:r>
      <w:r w:rsidR="002F2D03">
        <w:rPr>
          <w:lang w:val="en-AU"/>
        </w:rPr>
        <w:t xml:space="preserve">= </w:t>
      </w:r>
      <w:r w:rsidR="00142473">
        <w:rPr>
          <w:lang w:val="en-AU"/>
        </w:rPr>
        <w:t>12.44</w:t>
      </w:r>
      <w:r w:rsidR="002F2D03">
        <w:rPr>
          <w:lang w:val="en-AU"/>
        </w:rPr>
        <w:t xml:space="preserve">, </w:t>
      </w:r>
      <w:proofErr w:type="spellStart"/>
      <w:r w:rsidR="002F2D03">
        <w:rPr>
          <w:i/>
          <w:iCs/>
          <w:lang w:val="en-AU"/>
        </w:rPr>
        <w:t>p</w:t>
      </w:r>
      <w:r w:rsidR="002F2D03">
        <w:rPr>
          <w:vertAlign w:val="superscript"/>
          <w:lang w:val="en-AU"/>
        </w:rPr>
        <w:t>cluster</w:t>
      </w:r>
      <w:proofErr w:type="spellEnd"/>
      <w:r w:rsidR="002F2D03">
        <w:rPr>
          <w:vertAlign w:val="superscript"/>
          <w:lang w:val="en-AU"/>
        </w:rPr>
        <w:t xml:space="preserve"> </w:t>
      </w:r>
      <w:r w:rsidR="002F2D03">
        <w:rPr>
          <w:lang w:val="en-AU"/>
        </w:rPr>
        <w:t>= .</w:t>
      </w:r>
      <w:r w:rsidR="00142473">
        <w:rPr>
          <w:lang w:val="en-AU"/>
        </w:rPr>
        <w:t>118</w:t>
      </w:r>
      <w:r w:rsidR="002F2D03">
        <w:rPr>
          <w:lang w:val="en-AU"/>
        </w:rPr>
        <w:t xml:space="preserve">. There </w:t>
      </w:r>
      <w:r w:rsidR="0077282B">
        <w:rPr>
          <w:lang w:val="en-AU"/>
        </w:rPr>
        <w:t xml:space="preserve">were </w:t>
      </w:r>
      <w:r w:rsidR="0077282B">
        <w:rPr>
          <w:lang w:val="en-AU"/>
        </w:rPr>
        <w:t>42 additional neighbouring channels that were significant at the uncorrected level, but did not reach the statistical threshold needed for cluster formation. Post-hoc T-tests did not find significant group differences between the control group and the ID or NRS group. However, a cluster of 115 channels across all cortical regions indicated a</w:t>
      </w:r>
      <w:r w:rsidR="0077282B">
        <w:rPr>
          <w:lang w:val="en-AU"/>
        </w:rPr>
        <w:t xml:space="preserve"> significant difference in theta activity between NRS and ID, </w:t>
      </w:r>
      <w:r w:rsidR="0077282B">
        <w:rPr>
          <w:i/>
          <w:iCs/>
          <w:lang w:val="en-AU"/>
        </w:rPr>
        <w:t>T</w:t>
      </w:r>
      <w:r w:rsidR="0077282B">
        <w:rPr>
          <w:lang w:val="en-AU"/>
        </w:rPr>
        <w:t xml:space="preserve"> = </w:t>
      </w:r>
      <w:r w:rsidR="0077282B">
        <w:rPr>
          <w:lang w:val="en-AU"/>
        </w:rPr>
        <w:t>276.40</w:t>
      </w:r>
      <w:r w:rsidR="0077282B">
        <w:rPr>
          <w:lang w:val="en-AU"/>
        </w:rPr>
        <w:t xml:space="preserve">, </w:t>
      </w:r>
      <w:proofErr w:type="spellStart"/>
      <w:r w:rsidR="0077282B">
        <w:rPr>
          <w:i/>
          <w:iCs/>
          <w:lang w:val="en-AU"/>
        </w:rPr>
        <w:t>p</w:t>
      </w:r>
      <w:r w:rsidR="0077282B">
        <w:rPr>
          <w:vertAlign w:val="superscript"/>
          <w:lang w:val="en-AU"/>
        </w:rPr>
        <w:t>cluster</w:t>
      </w:r>
      <w:proofErr w:type="spellEnd"/>
      <w:r w:rsidR="0077282B">
        <w:rPr>
          <w:vertAlign w:val="superscript"/>
          <w:lang w:val="en-AU"/>
        </w:rPr>
        <w:t xml:space="preserve"> </w:t>
      </w:r>
      <w:r w:rsidR="0077282B">
        <w:rPr>
          <w:lang w:val="en-AU"/>
        </w:rPr>
        <w:t>= .0</w:t>
      </w:r>
      <w:r w:rsidR="0077282B">
        <w:rPr>
          <w:lang w:val="en-AU"/>
        </w:rPr>
        <w:t>12.</w:t>
      </w:r>
    </w:p>
    <w:p w14:paraId="00E6ADDC" w14:textId="437E695A" w:rsidR="001A6DAF" w:rsidRPr="006C456F" w:rsidRDefault="001A6DAF" w:rsidP="0077282B">
      <w:pPr>
        <w:pStyle w:val="BodyText"/>
        <w:rPr>
          <w:lang w:val="en-AU"/>
        </w:rPr>
        <w:sectPr w:rsidR="001A6DAF" w:rsidRPr="006C456F" w:rsidSect="001A6DAF">
          <w:pgSz w:w="11906" w:h="16838"/>
          <w:pgMar w:top="1418" w:right="1418" w:bottom="1418" w:left="1418" w:header="720" w:footer="720" w:gutter="0"/>
          <w:cols w:space="720"/>
          <w:docGrid w:linePitch="326"/>
        </w:sectPr>
      </w:pPr>
      <w:r>
        <w:rPr>
          <w:b/>
          <w:bCs/>
          <w:lang w:val="en-AU"/>
        </w:rPr>
        <w:t xml:space="preserve">Interaction Effect. </w:t>
      </w:r>
      <w:r w:rsidR="0077282B">
        <w:rPr>
          <w:lang w:val="en-AU"/>
        </w:rPr>
        <w:t xml:space="preserve">There were no significant cluster differences for the interaction effect between KSS and group. A cluster of </w:t>
      </w:r>
      <w:r w:rsidR="0077282B">
        <w:rPr>
          <w:lang w:val="en-AU"/>
        </w:rPr>
        <w:t>3</w:t>
      </w:r>
      <w:r w:rsidR="0077282B">
        <w:rPr>
          <w:lang w:val="en-AU"/>
        </w:rPr>
        <w:t xml:space="preserve"> channels in the right parietal cortical regions was identified but did not reach significance, </w:t>
      </w:r>
      <w:r w:rsidR="0077282B">
        <w:rPr>
          <w:i/>
          <w:iCs/>
          <w:lang w:val="en-AU"/>
        </w:rPr>
        <w:t xml:space="preserve">F </w:t>
      </w:r>
      <w:r w:rsidR="0077282B">
        <w:rPr>
          <w:lang w:val="en-AU"/>
        </w:rPr>
        <w:t xml:space="preserve">= </w:t>
      </w:r>
      <w:r w:rsidR="0077282B">
        <w:rPr>
          <w:lang w:val="en-AU"/>
        </w:rPr>
        <w:t>6.3`</w:t>
      </w:r>
      <w:r w:rsidR="0077282B">
        <w:rPr>
          <w:lang w:val="en-AU"/>
        </w:rPr>
        <w:t xml:space="preserve">, </w:t>
      </w:r>
      <w:proofErr w:type="spellStart"/>
      <w:r w:rsidR="0077282B">
        <w:rPr>
          <w:i/>
          <w:iCs/>
          <w:lang w:val="en-AU"/>
        </w:rPr>
        <w:t>p</w:t>
      </w:r>
      <w:r w:rsidR="0077282B">
        <w:rPr>
          <w:vertAlign w:val="superscript"/>
          <w:lang w:val="en-AU"/>
        </w:rPr>
        <w:t>cluster</w:t>
      </w:r>
      <w:proofErr w:type="spellEnd"/>
      <w:r w:rsidR="0077282B">
        <w:rPr>
          <w:vertAlign w:val="superscript"/>
          <w:lang w:val="en-AU"/>
        </w:rPr>
        <w:t xml:space="preserve"> </w:t>
      </w:r>
      <w:r w:rsidR="0077282B">
        <w:rPr>
          <w:lang w:val="en-AU"/>
        </w:rPr>
        <w:t>= .</w:t>
      </w:r>
      <w:r w:rsidR="0077282B">
        <w:rPr>
          <w:lang w:val="en-AU"/>
        </w:rPr>
        <w:t>258</w:t>
      </w:r>
      <w:r w:rsidR="0077282B">
        <w:rPr>
          <w:lang w:val="en-AU"/>
        </w:rPr>
        <w:t>.</w:t>
      </w:r>
    </w:p>
    <w:p w14:paraId="2729459C" w14:textId="0AC3AD95" w:rsidR="00C21870" w:rsidRDefault="00142473">
      <w:r>
        <w:lastRenderedPageBreak/>
        <w:fldChar w:fldCharType="begin"/>
      </w:r>
      <w:r>
        <w:instrText xml:space="preserve"> INCLUDEPICTURE "/Users/anastuart/Library/CloudStorage/GoogleDrive-anastasia.stuart@students.mq.edu.au/Other computers/My MacBook Pro/Documents/Honours/thesis_rstudio_doc/analyses/glm_EC_KSS_clustermassperm/images/result_f_m6_c1.png"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F6A711" wp14:editId="4AADA004">
            <wp:extent cx="5731510" cy="4421505"/>
            <wp:effectExtent l="0" t="0" r="0" b="0"/>
            <wp:docPr id="790744428" name="Picture 1" descr="A diagram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4428" name="Picture 1" descr="A diagram of a circ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2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AF"/>
    <w:rsid w:val="00004AE7"/>
    <w:rsid w:val="00030E38"/>
    <w:rsid w:val="00045CC0"/>
    <w:rsid w:val="00071C22"/>
    <w:rsid w:val="00074EB2"/>
    <w:rsid w:val="00082836"/>
    <w:rsid w:val="000C44A5"/>
    <w:rsid w:val="000D7028"/>
    <w:rsid w:val="000E1DD5"/>
    <w:rsid w:val="00115889"/>
    <w:rsid w:val="00125D19"/>
    <w:rsid w:val="00142473"/>
    <w:rsid w:val="001A063F"/>
    <w:rsid w:val="001A6DAF"/>
    <w:rsid w:val="001C696C"/>
    <w:rsid w:val="001D4E96"/>
    <w:rsid w:val="00217BBA"/>
    <w:rsid w:val="00235B04"/>
    <w:rsid w:val="00252A33"/>
    <w:rsid w:val="0028299F"/>
    <w:rsid w:val="00292604"/>
    <w:rsid w:val="002A355F"/>
    <w:rsid w:val="002B280D"/>
    <w:rsid w:val="002F2D03"/>
    <w:rsid w:val="00322512"/>
    <w:rsid w:val="00353597"/>
    <w:rsid w:val="0035373D"/>
    <w:rsid w:val="003856AF"/>
    <w:rsid w:val="00392D82"/>
    <w:rsid w:val="003935C7"/>
    <w:rsid w:val="003F6209"/>
    <w:rsid w:val="003F76BC"/>
    <w:rsid w:val="00414B36"/>
    <w:rsid w:val="004317CD"/>
    <w:rsid w:val="0044301E"/>
    <w:rsid w:val="00457417"/>
    <w:rsid w:val="004658F3"/>
    <w:rsid w:val="0047063A"/>
    <w:rsid w:val="0049720D"/>
    <w:rsid w:val="004B36FE"/>
    <w:rsid w:val="004B7273"/>
    <w:rsid w:val="004E2D0D"/>
    <w:rsid w:val="00526285"/>
    <w:rsid w:val="00527DC3"/>
    <w:rsid w:val="005A30A4"/>
    <w:rsid w:val="005B7C88"/>
    <w:rsid w:val="005E2686"/>
    <w:rsid w:val="00603569"/>
    <w:rsid w:val="0061437D"/>
    <w:rsid w:val="00617128"/>
    <w:rsid w:val="00666D95"/>
    <w:rsid w:val="00690122"/>
    <w:rsid w:val="006906BA"/>
    <w:rsid w:val="00697697"/>
    <w:rsid w:val="006F624F"/>
    <w:rsid w:val="0077282B"/>
    <w:rsid w:val="007A37C5"/>
    <w:rsid w:val="00811D7C"/>
    <w:rsid w:val="00877C19"/>
    <w:rsid w:val="008A51B0"/>
    <w:rsid w:val="008B14C4"/>
    <w:rsid w:val="008E0C0C"/>
    <w:rsid w:val="00910CCF"/>
    <w:rsid w:val="00950F4F"/>
    <w:rsid w:val="009B4FAB"/>
    <w:rsid w:val="009B695D"/>
    <w:rsid w:val="009C3532"/>
    <w:rsid w:val="009F3A80"/>
    <w:rsid w:val="00AC34F2"/>
    <w:rsid w:val="00AC6923"/>
    <w:rsid w:val="00AD6BA8"/>
    <w:rsid w:val="00AE0E27"/>
    <w:rsid w:val="00AE4476"/>
    <w:rsid w:val="00AF3F73"/>
    <w:rsid w:val="00B071FD"/>
    <w:rsid w:val="00B37B39"/>
    <w:rsid w:val="00B661AE"/>
    <w:rsid w:val="00B82876"/>
    <w:rsid w:val="00BB4FAF"/>
    <w:rsid w:val="00C21870"/>
    <w:rsid w:val="00C21D1B"/>
    <w:rsid w:val="00C33CC0"/>
    <w:rsid w:val="00CC0E10"/>
    <w:rsid w:val="00CD4CE8"/>
    <w:rsid w:val="00CD4F70"/>
    <w:rsid w:val="00CE6D63"/>
    <w:rsid w:val="00CE7B1B"/>
    <w:rsid w:val="00D01B53"/>
    <w:rsid w:val="00D302B3"/>
    <w:rsid w:val="00D37D04"/>
    <w:rsid w:val="00D40B37"/>
    <w:rsid w:val="00D60CB2"/>
    <w:rsid w:val="00D6769A"/>
    <w:rsid w:val="00E441AE"/>
    <w:rsid w:val="00E46FE1"/>
    <w:rsid w:val="00E519FF"/>
    <w:rsid w:val="00E80D47"/>
    <w:rsid w:val="00E84016"/>
    <w:rsid w:val="00E97E6E"/>
    <w:rsid w:val="00EA3A63"/>
    <w:rsid w:val="00EA67D8"/>
    <w:rsid w:val="00ED5311"/>
    <w:rsid w:val="00EE0E40"/>
    <w:rsid w:val="00F1498B"/>
    <w:rsid w:val="00F16A0D"/>
    <w:rsid w:val="00F70FB3"/>
    <w:rsid w:val="00FB3532"/>
    <w:rsid w:val="00FC1461"/>
    <w:rsid w:val="00FC714F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06FE"/>
  <w15:chartTrackingRefBased/>
  <w15:docId w15:val="{E18A6551-FD6B-F947-B596-00AB74A3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A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A6DAF"/>
    <w:pPr>
      <w:snapToGrid w:val="0"/>
      <w:spacing w:line="480" w:lineRule="auto"/>
      <w:ind w:firstLine="680"/>
    </w:pPr>
    <w:rPr>
      <w:rFonts w:ascii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1A6DAF"/>
    <w:rPr>
      <w:rFonts w:ascii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Stuart</dc:creator>
  <cp:keywords/>
  <dc:description/>
  <cp:lastModifiedBy>Anastasia Stuart</cp:lastModifiedBy>
  <cp:revision>1</cp:revision>
  <cp:lastPrinted>2024-10-06T07:35:00Z</cp:lastPrinted>
  <dcterms:created xsi:type="dcterms:W3CDTF">2024-10-06T07:06:00Z</dcterms:created>
  <dcterms:modified xsi:type="dcterms:W3CDTF">2024-10-06T08:07:00Z</dcterms:modified>
</cp:coreProperties>
</file>