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WP Extreme Calculations (Version 1.1.1.1) 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Use the following shortcodes in any page/post to display the respective calculator. </w:t>
        <w:br w:type="textWrapping"/>
        <w:t xml:space="preserve">Github repo: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https://github.com/anasuddinpk/wp-extreme-calculations</w:t>
        </w:r>
      </w:hyperlink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335"/>
        <w:gridCol w:w="4395"/>
        <w:tblGridChange w:id="0">
          <w:tblGrid>
            <w:gridCol w:w="630"/>
            <w:gridCol w:w="4335"/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Shortcodes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3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highlight w:val="white"/>
                  <w:rtl w:val="0"/>
                </w:rPr>
                <w:t xml:space="preserve">Return on Investment (ROI) Calculator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  <w:rtl w:val="0"/>
              </w:rPr>
              <w:t xml:space="preserve">[roi-calculator]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3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Ecommerce Conversion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  <w:rtl w:val="0"/>
              </w:rPr>
              <w:t xml:space="preserve">[ecommerce-conversion-calculator]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3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Paypal Transaction Fee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  <w:rtl w:val="0"/>
              </w:rPr>
              <w:t xml:space="preserve">[paypal-fee-calculator]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3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Stripe Transaction Fee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  <w:rtl w:val="0"/>
              </w:rPr>
              <w:t xml:space="preserve">[stripe-fee-calculator]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3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Cost Per Mille (CPM) Calculator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  <w:rtl w:val="0"/>
              </w:rPr>
              <w:t xml:space="preserve">[cpm-calculator]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3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Retention Rate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  <w:rtl w:val="0"/>
              </w:rPr>
              <w:t xml:space="preserve">[customer-retention]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3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Profit Margin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  <w:rtl w:val="0"/>
              </w:rPr>
              <w:t xml:space="preserve">[profit-margin]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3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Ecommerce Traffic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  <w:rtl w:val="0"/>
              </w:rPr>
              <w:t xml:space="preserve">[ecommerce-traffic-calculator]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3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Loan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  <w:rtl w:val="0"/>
              </w:rPr>
              <w:t xml:space="preserve">[business-loan-calculator]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3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1"/>
                <w:szCs w:val="21"/>
                <w:highlight w:val="white"/>
                <w:rtl w:val="0"/>
              </w:rPr>
              <w:t xml:space="preserve">[discount-calculator]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63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nasuddinpk/wp-extreme-calculations" TargetMode="External"/><Relationship Id="rId8" Type="http://schemas.openxmlformats.org/officeDocument/2006/relationships/hyperlink" Target="https://www.calculator.net/roi-calc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qW9Ws1mbtwMg+BWD22Xoi5LrTA==">AMUW2mX+LBcpr0uOup2IsE88aiaGduBRzIcSLLZCCA8VNjLo/wHIKpImPXEN7EXthMtzOldvMZG0LDmy/DjVjUpsqJw1421QTIBuNSqlKHjxKEYYQZ7nP9s=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