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96E7" w14:textId="5224F5D5" w:rsidR="00B772D5" w:rsidRPr="00B772D5" w:rsidRDefault="00B772D5" w:rsidP="007141F8">
      <w:pPr>
        <w:rPr>
          <w:rFonts w:ascii="Times New Roman" w:eastAsia="SimSun" w:hAnsi="Times New Roman" w:cs="Times New Roman"/>
          <w:b/>
          <w:bCs/>
          <w:sz w:val="40"/>
          <w:szCs w:val="40"/>
          <w:lang w:bidi="ar"/>
        </w:rPr>
      </w:pPr>
      <w:r w:rsidRPr="00B772D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EF7C504" wp14:editId="64774EBB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2562860" cy="2620010"/>
            <wp:effectExtent l="0" t="0" r="8890" b="8890"/>
            <wp:wrapTopAndBottom/>
            <wp:docPr id="4799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775C6" w14:textId="3CB34700" w:rsidR="00B772D5" w:rsidRPr="00B772D5" w:rsidRDefault="00B772D5" w:rsidP="00B772D5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  <w:lang w:bidi="ar"/>
        </w:rPr>
      </w:pPr>
      <w:r w:rsidRPr="00B772D5">
        <w:rPr>
          <w:rFonts w:ascii="Times New Roman" w:eastAsia="SimSun" w:hAnsi="Times New Roman" w:cs="Times New Roman"/>
          <w:b/>
          <w:bCs/>
          <w:sz w:val="40"/>
          <w:szCs w:val="40"/>
          <w:lang w:bidi="ar"/>
        </w:rPr>
        <w:t>AI-Powered Semantic Email Threat Analyzer</w:t>
      </w:r>
    </w:p>
    <w:p w14:paraId="146FF5E9" w14:textId="24789499" w:rsidR="00B772D5" w:rsidRDefault="00B772D5" w:rsidP="007141F8">
      <w:pPr>
        <w:jc w:val="center"/>
        <w:rPr>
          <w:rFonts w:ascii="Times New Roman" w:hAnsi="Times New Roman" w:cs="Times New Roman"/>
          <w:sz w:val="28"/>
          <w:szCs w:val="28"/>
        </w:rPr>
      </w:pPr>
      <w:r w:rsidRPr="00B772D5">
        <w:rPr>
          <w:rFonts w:ascii="Times New Roman" w:hAnsi="Times New Roman" w:cs="Times New Roman"/>
          <w:sz w:val="28"/>
          <w:szCs w:val="28"/>
        </w:rPr>
        <w:t>Multi-Model Deep Learning System for Digital Forensics</w:t>
      </w:r>
    </w:p>
    <w:p w14:paraId="76827982" w14:textId="77777777" w:rsidR="00DB1C62" w:rsidRDefault="00DB1C62" w:rsidP="00714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9FF9AE" w14:textId="1DC8536F" w:rsidR="00B772D5" w:rsidRDefault="007141F8" w:rsidP="00B772D5">
      <w:pPr>
        <w:jc w:val="center"/>
        <w:rPr>
          <w:rFonts w:ascii="Times New Roman" w:hAnsi="Times New Roman" w:cs="Times New Roman"/>
          <w:sz w:val="28"/>
          <w:szCs w:val="28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29359BE6" wp14:editId="7924809D">
            <wp:extent cx="5731510" cy="2894330"/>
            <wp:effectExtent l="0" t="0" r="2540" b="1270"/>
            <wp:docPr id="4913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2DE4" w14:textId="538BB622" w:rsidR="008B5CAF" w:rsidRDefault="00DB1C62" w:rsidP="00B772D5">
      <w:pPr>
        <w:jc w:val="center"/>
        <w:rPr>
          <w:rFonts w:ascii="Times New Roman" w:hAnsi="Times New Roman" w:cs="Times New Roman"/>
          <w:sz w:val="22"/>
          <w:szCs w:val="22"/>
        </w:rPr>
      </w:pPr>
      <w:r w:rsidRPr="008B5CAF">
        <w:rPr>
          <w:rFonts w:ascii="Times New Roman" w:hAnsi="Times New Roman" w:cs="Times New Roman"/>
          <w:sz w:val="22"/>
          <w:szCs w:val="22"/>
        </w:rPr>
        <w:t>Real-Time AI Threat Detection Dashboard</w:t>
      </w:r>
    </w:p>
    <w:p w14:paraId="62BF4B9D" w14:textId="77777777" w:rsidR="008B5CAF" w:rsidRDefault="008B5CAF" w:rsidP="00B772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1F39EE" w14:textId="4C5E8FCB" w:rsidR="007141F8" w:rsidRPr="008B5CAF" w:rsidRDefault="007141F8" w:rsidP="00B772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statement:</w:t>
      </w:r>
    </w:p>
    <w:p w14:paraId="39BDC92C" w14:textId="45D9F39F" w:rsidR="007141F8" w:rsidRDefault="007141F8" w:rsidP="007141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1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6403CF" wp14:editId="3B1DB081">
            <wp:extent cx="4913318" cy="3936207"/>
            <wp:effectExtent l="0" t="0" r="1905" b="7620"/>
            <wp:docPr id="20546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708" cy="39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F1EB" w14:textId="7B3544D2" w:rsidR="007141F8" w:rsidRDefault="007141F8" w:rsidP="007141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Gap &amp; Novelty:</w:t>
      </w:r>
    </w:p>
    <w:p w14:paraId="0B3861FA" w14:textId="1E21F287" w:rsidR="00B772D5" w:rsidRDefault="007141F8" w:rsidP="007141F8">
      <w:pPr>
        <w:jc w:val="center"/>
        <w:rPr>
          <w:rFonts w:ascii="Times New Roman" w:hAnsi="Times New Roman" w:cs="Times New Roman"/>
        </w:rPr>
      </w:pPr>
      <w:r w:rsidRPr="007141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A9E97E" wp14:editId="5EFCFBDF">
            <wp:extent cx="5057775" cy="3863096"/>
            <wp:effectExtent l="0" t="0" r="0" b="4445"/>
            <wp:docPr id="4683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3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4479" cy="38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11A7" w14:textId="77777777" w:rsidR="00DB1C62" w:rsidRDefault="00DB1C62" w:rsidP="00B772D5">
      <w:pPr>
        <w:rPr>
          <w:rFonts w:ascii="Times New Roman" w:hAnsi="Times New Roman" w:cs="Times New Roman"/>
          <w:b/>
          <w:bCs/>
        </w:rPr>
      </w:pPr>
    </w:p>
    <w:p w14:paraId="0BE9EF20" w14:textId="1761DC31" w:rsidR="00B772D5" w:rsidRPr="00DB1C62" w:rsidRDefault="00B772D5" w:rsidP="00B772D5">
      <w:pPr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b/>
          <w:bCs/>
        </w:rPr>
        <w:t>Architecture Diagram</w:t>
      </w:r>
    </w:p>
    <w:p w14:paraId="57041A85" w14:textId="77777777" w:rsidR="00B772D5" w:rsidRPr="00B772D5" w:rsidRDefault="00B772D5" w:rsidP="00B772D5">
      <w:pPr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6C2CF4B1" wp14:editId="157A36CA">
            <wp:extent cx="5731510" cy="2900045"/>
            <wp:effectExtent l="0" t="0" r="2540" b="0"/>
            <wp:docPr id="64159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E1925" w14:textId="77777777" w:rsidR="00B772D5" w:rsidRPr="00B772D5" w:rsidRDefault="00B772D5" w:rsidP="00B772D5">
      <w:pPr>
        <w:rPr>
          <w:rFonts w:ascii="Times New Roman" w:hAnsi="Times New Roman" w:cs="Times New Roman"/>
          <w:b/>
          <w:bCs/>
        </w:rPr>
      </w:pPr>
      <w:r w:rsidRPr="00B772D5">
        <w:rPr>
          <w:rFonts w:ascii="Times New Roman" w:hAnsi="Times New Roman" w:cs="Times New Roman"/>
          <w:b/>
          <w:bCs/>
        </w:rPr>
        <w:t>Dataset &amp; EDA:</w:t>
      </w:r>
    </w:p>
    <w:p w14:paraId="2335E061" w14:textId="17F3371B" w:rsidR="00B772D5" w:rsidRPr="00B772D5" w:rsidRDefault="00B772D5" w:rsidP="00B772D5">
      <w:pPr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</w:rPr>
        <w:t xml:space="preserve">EDA revealed a significant class imbalance within the dataset. Harassment emails constituted the majority class with </w:t>
      </w:r>
      <w:r w:rsidRPr="00B772D5">
        <w:rPr>
          <w:rFonts w:ascii="Times New Roman" w:hAnsi="Times New Roman" w:cs="Times New Roman"/>
          <w:b/>
          <w:bCs/>
        </w:rPr>
        <w:t>19,190 entries</w:t>
      </w:r>
      <w:r w:rsidRPr="00B772D5">
        <w:rPr>
          <w:rFonts w:ascii="Times New Roman" w:hAnsi="Times New Roman" w:cs="Times New Roman"/>
        </w:rPr>
        <w:t>, followed by Normal (</w:t>
      </w:r>
      <w:r w:rsidRPr="00B772D5">
        <w:rPr>
          <w:rFonts w:ascii="Times New Roman" w:hAnsi="Times New Roman" w:cs="Times New Roman"/>
          <w:b/>
          <w:bCs/>
        </w:rPr>
        <w:t>6,616</w:t>
      </w:r>
      <w:r w:rsidRPr="00B772D5">
        <w:rPr>
          <w:rFonts w:ascii="Times New Roman" w:hAnsi="Times New Roman" w:cs="Times New Roman"/>
        </w:rPr>
        <w:t>), Fraudulent (</w:t>
      </w:r>
      <w:r w:rsidRPr="00B772D5">
        <w:rPr>
          <w:rFonts w:ascii="Times New Roman" w:hAnsi="Times New Roman" w:cs="Times New Roman"/>
          <w:b/>
          <w:bCs/>
        </w:rPr>
        <w:t>4,054</w:t>
      </w:r>
      <w:r w:rsidRPr="00B772D5">
        <w:rPr>
          <w:rFonts w:ascii="Times New Roman" w:hAnsi="Times New Roman" w:cs="Times New Roman"/>
        </w:rPr>
        <w:t>), and Suspicious (</w:t>
      </w:r>
      <w:r w:rsidRPr="00B772D5">
        <w:rPr>
          <w:rFonts w:ascii="Times New Roman" w:hAnsi="Times New Roman" w:cs="Times New Roman"/>
          <w:b/>
          <w:bCs/>
        </w:rPr>
        <w:t>3,206</w:t>
      </w:r>
      <w:r w:rsidRPr="00B772D5">
        <w:rPr>
          <w:rFonts w:ascii="Times New Roman" w:hAnsi="Times New Roman" w:cs="Times New Roman"/>
        </w:rPr>
        <w:t>). This imbalance posed a challenge for model training and evaluation, particularly in achieving fair performance across minority classes.</w:t>
      </w:r>
    </w:p>
    <w:p w14:paraId="520010CD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0F537419" wp14:editId="6323899C">
            <wp:extent cx="5731510" cy="2854325"/>
            <wp:effectExtent l="0" t="0" r="2540" b="3175"/>
            <wp:docPr id="183452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B506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6B8276D2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0F78B823" w14:textId="77777777" w:rsidR="00DB1C62" w:rsidRDefault="00DB1C62" w:rsidP="00B772D5">
      <w:pPr>
        <w:rPr>
          <w:rFonts w:ascii="Times New Roman" w:hAnsi="Times New Roman" w:cs="Times New Roman"/>
          <w:b/>
          <w:bCs/>
        </w:rPr>
      </w:pPr>
    </w:p>
    <w:p w14:paraId="5E41EABE" w14:textId="2E3702F2" w:rsidR="007141F8" w:rsidRPr="00DB1C62" w:rsidRDefault="007141F8" w:rsidP="00B77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6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Confusion Matrix</w:t>
      </w:r>
    </w:p>
    <w:p w14:paraId="15164520" w14:textId="030E2E8B" w:rsidR="007141F8" w:rsidRPr="00DB1C62" w:rsidRDefault="007141F8" w:rsidP="00B772D5">
      <w:pPr>
        <w:rPr>
          <w:rFonts w:ascii="Times New Roman" w:hAnsi="Times New Roman" w:cs="Times New Roman"/>
        </w:rPr>
      </w:pPr>
      <w:proofErr w:type="spellStart"/>
      <w:r w:rsidRPr="00DB1C62">
        <w:rPr>
          <w:rFonts w:ascii="Times New Roman" w:hAnsi="Times New Roman" w:cs="Times New Roman"/>
        </w:rPr>
        <w:t>DeBERTa</w:t>
      </w:r>
      <w:proofErr w:type="spellEnd"/>
      <w:r w:rsidRPr="00DB1C62">
        <w:rPr>
          <w:rFonts w:ascii="Times New Roman" w:hAnsi="Times New Roman" w:cs="Times New Roman"/>
        </w:rPr>
        <w:t xml:space="preserve"> confusion matrix:</w:t>
      </w:r>
    </w:p>
    <w:p w14:paraId="6C97DDDA" w14:textId="7452E8C6" w:rsidR="007141F8" w:rsidRDefault="007141F8" w:rsidP="007141F8">
      <w:pPr>
        <w:jc w:val="center"/>
        <w:rPr>
          <w:rFonts w:ascii="Times New Roman" w:hAnsi="Times New Roman" w:cs="Times New Roman"/>
          <w:b/>
          <w:bCs/>
        </w:rPr>
      </w:pPr>
      <w:r w:rsidRPr="003725C9">
        <w:rPr>
          <w:rFonts w:ascii="Times New Roman" w:hAnsi="Times New Roman" w:cs="Times New Roman"/>
          <w:noProof/>
        </w:rPr>
        <w:drawing>
          <wp:inline distT="0" distB="0" distL="0" distR="0" wp14:anchorId="2BB8F269" wp14:editId="2677CB88">
            <wp:extent cx="4784834" cy="3404235"/>
            <wp:effectExtent l="0" t="0" r="0" b="5715"/>
            <wp:docPr id="12106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06604" name=""/>
                    <pic:cNvPicPr/>
                  </pic:nvPicPr>
                  <pic:blipFill rotWithShape="1">
                    <a:blip r:embed="rId14"/>
                    <a:srcRect r="3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64" cy="342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DF72" w14:textId="301E1C1E" w:rsidR="007141F8" w:rsidRPr="007141F8" w:rsidRDefault="007141F8" w:rsidP="00DB1C62">
      <w:pPr>
        <w:jc w:val="both"/>
        <w:rPr>
          <w:rFonts w:ascii="Times New Roman" w:hAnsi="Times New Roman" w:cs="Times New Roman"/>
        </w:rPr>
      </w:pPr>
      <w:r w:rsidRPr="007141F8">
        <w:rPr>
          <w:rFonts w:ascii="Times New Roman" w:hAnsi="Times New Roman" w:cs="Times New Roman"/>
        </w:rPr>
        <w:t>The confusion matrix demonstrates strong semantic discrimination across forensic categories.</w:t>
      </w:r>
    </w:p>
    <w:p w14:paraId="18013D64" w14:textId="7A0515B1" w:rsidR="007141F8" w:rsidRDefault="007141F8" w:rsidP="00DB1C62">
      <w:pPr>
        <w:jc w:val="both"/>
        <w:rPr>
          <w:rFonts w:ascii="Times New Roman" w:hAnsi="Times New Roman" w:cs="Times New Roman"/>
        </w:rPr>
      </w:pPr>
      <w:r w:rsidRPr="007141F8">
        <w:rPr>
          <w:rFonts w:ascii="Times New Roman" w:hAnsi="Times New Roman" w:cs="Times New Roman"/>
        </w:rPr>
        <w:t>DeBERTa-v3 achieved highly accurate classification performance with minimal class-wise misclassification, particularly in distinguishing Fraudulent and Normal email patterns.</w:t>
      </w:r>
    </w:p>
    <w:p w14:paraId="75A64734" w14:textId="77777777" w:rsidR="007141F8" w:rsidRPr="00B772D5" w:rsidRDefault="007141F8" w:rsidP="007141F8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772D5">
        <w:rPr>
          <w:rFonts w:ascii="Times New Roman" w:hAnsi="Times New Roman" w:cs="Times New Roman"/>
          <w:b/>
          <w:bCs/>
          <w:color w:val="auto"/>
        </w:rPr>
        <w:t>LSTM–GRU Hybrid Model:</w:t>
      </w:r>
    </w:p>
    <w:p w14:paraId="07068F0E" w14:textId="77777777" w:rsidR="007141F8" w:rsidRPr="00B772D5" w:rsidRDefault="007141F8" w:rsidP="007141F8">
      <w:pPr>
        <w:jc w:val="center"/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0410C095" wp14:editId="11B8CA01">
            <wp:extent cx="4548647" cy="3223260"/>
            <wp:effectExtent l="0" t="0" r="4445" b="0"/>
            <wp:docPr id="6249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138" cy="32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E28D" w14:textId="77777777" w:rsidR="00DB1C62" w:rsidRDefault="00DB1C62" w:rsidP="007141F8">
      <w:pPr>
        <w:rPr>
          <w:rFonts w:ascii="Times New Roman" w:hAnsi="Times New Roman" w:cs="Times New Roman"/>
          <w:b/>
          <w:bCs/>
        </w:rPr>
      </w:pPr>
    </w:p>
    <w:p w14:paraId="4212CF63" w14:textId="253CCF5D" w:rsidR="007141F8" w:rsidRPr="00DB1C62" w:rsidRDefault="007141F8" w:rsidP="007141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1C62">
        <w:rPr>
          <w:rFonts w:ascii="Times New Roman" w:hAnsi="Times New Roman" w:cs="Times New Roman"/>
          <w:b/>
          <w:bCs/>
          <w:sz w:val="28"/>
          <w:szCs w:val="28"/>
        </w:rPr>
        <w:lastRenderedPageBreak/>
        <w:t>RoBERTa</w:t>
      </w:r>
      <w:proofErr w:type="spellEnd"/>
      <w:r w:rsidRPr="00DB1C62">
        <w:rPr>
          <w:rFonts w:ascii="Times New Roman" w:hAnsi="Times New Roman" w:cs="Times New Roman"/>
          <w:b/>
          <w:bCs/>
          <w:sz w:val="28"/>
          <w:szCs w:val="28"/>
        </w:rPr>
        <w:t xml:space="preserve"> Base Model:</w:t>
      </w:r>
    </w:p>
    <w:p w14:paraId="66AAE4FA" w14:textId="77777777" w:rsidR="007141F8" w:rsidRPr="00B772D5" w:rsidRDefault="007141F8" w:rsidP="007141F8">
      <w:pPr>
        <w:jc w:val="center"/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792A52D7" wp14:editId="67B8F112">
            <wp:extent cx="5033188" cy="2910840"/>
            <wp:effectExtent l="0" t="0" r="0" b="3810"/>
            <wp:docPr id="73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616" cy="291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6C2" w14:textId="77777777" w:rsidR="007141F8" w:rsidRPr="00B772D5" w:rsidRDefault="007141F8" w:rsidP="007141F8">
      <w:pPr>
        <w:jc w:val="center"/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3D054031" wp14:editId="0D7C6CEC">
            <wp:extent cx="5085715" cy="3003760"/>
            <wp:effectExtent l="0" t="0" r="635" b="6350"/>
            <wp:docPr id="6506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4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198" cy="30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B572" w14:textId="77777777" w:rsidR="007141F8" w:rsidRPr="00B772D5" w:rsidRDefault="007141F8" w:rsidP="007141F8">
      <w:pPr>
        <w:jc w:val="center"/>
        <w:rPr>
          <w:rFonts w:ascii="Times New Roman" w:hAnsi="Times New Roman" w:cs="Times New Roman"/>
        </w:rPr>
      </w:pPr>
    </w:p>
    <w:p w14:paraId="5023AF81" w14:textId="77777777" w:rsidR="007141F8" w:rsidRPr="00B772D5" w:rsidRDefault="007141F8" w:rsidP="007141F8">
      <w:pPr>
        <w:jc w:val="center"/>
        <w:rPr>
          <w:rFonts w:ascii="Times New Roman" w:hAnsi="Times New Roman" w:cs="Times New Roman"/>
        </w:rPr>
      </w:pPr>
    </w:p>
    <w:p w14:paraId="00F13D12" w14:textId="77777777" w:rsidR="007141F8" w:rsidRPr="007141F8" w:rsidRDefault="007141F8" w:rsidP="007141F8">
      <w:pPr>
        <w:jc w:val="both"/>
        <w:rPr>
          <w:rFonts w:ascii="Times New Roman" w:hAnsi="Times New Roman" w:cs="Times New Roman"/>
        </w:rPr>
      </w:pPr>
    </w:p>
    <w:p w14:paraId="7A18B34F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</w:p>
    <w:p w14:paraId="651ECEA6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6743E621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64F6DF45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5116B035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3FC94E8B" w14:textId="56B78715" w:rsidR="00B772D5" w:rsidRPr="00DB1C62" w:rsidRDefault="00B772D5" w:rsidP="00B77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62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Comparison:</w:t>
      </w:r>
    </w:p>
    <w:p w14:paraId="2101C76F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510"/>
        <w:gridCol w:w="1253"/>
        <w:gridCol w:w="1559"/>
      </w:tblGrid>
      <w:tr w:rsidR="00B772D5" w:rsidRPr="00882BB8" w14:paraId="0316A801" w14:textId="77777777" w:rsidTr="00526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7096F" w14:textId="77777777" w:rsidR="00B772D5" w:rsidRPr="00882BB8" w:rsidRDefault="00B772D5" w:rsidP="00526C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5C91A01E" w14:textId="77777777" w:rsidR="00B772D5" w:rsidRPr="00882BB8" w:rsidRDefault="00B772D5" w:rsidP="00526C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LSTM-GRU</w:t>
            </w:r>
          </w:p>
        </w:tc>
        <w:tc>
          <w:tcPr>
            <w:tcW w:w="0" w:type="auto"/>
            <w:hideMark/>
          </w:tcPr>
          <w:p w14:paraId="59B892F6" w14:textId="77777777" w:rsidR="00B772D5" w:rsidRPr="00882BB8" w:rsidRDefault="00B772D5" w:rsidP="00526C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882BB8">
              <w:rPr>
                <w:rFonts w:ascii="Times New Roman" w:hAnsi="Times New Roman" w:cs="Times New Roman"/>
              </w:rPr>
              <w:t>RoBERTa</w:t>
            </w:r>
            <w:proofErr w:type="spellEnd"/>
          </w:p>
        </w:tc>
        <w:tc>
          <w:tcPr>
            <w:tcW w:w="0" w:type="auto"/>
            <w:hideMark/>
          </w:tcPr>
          <w:p w14:paraId="18EACF12" w14:textId="77777777" w:rsidR="00B772D5" w:rsidRPr="00882BB8" w:rsidRDefault="00B772D5" w:rsidP="00526C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DeBERTa-v3</w:t>
            </w:r>
          </w:p>
        </w:tc>
      </w:tr>
      <w:tr w:rsidR="00B772D5" w:rsidRPr="00882BB8" w14:paraId="24B3CF95" w14:textId="77777777" w:rsidTr="00526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7E643" w14:textId="77777777" w:rsidR="00B772D5" w:rsidRPr="00882BB8" w:rsidRDefault="00B772D5" w:rsidP="00526C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56895F26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92.76%</w:t>
            </w:r>
          </w:p>
        </w:tc>
        <w:tc>
          <w:tcPr>
            <w:tcW w:w="0" w:type="auto"/>
            <w:hideMark/>
          </w:tcPr>
          <w:p w14:paraId="6F14183B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95.10%</w:t>
            </w:r>
          </w:p>
        </w:tc>
        <w:tc>
          <w:tcPr>
            <w:tcW w:w="0" w:type="auto"/>
            <w:hideMark/>
          </w:tcPr>
          <w:p w14:paraId="70F2910F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  <w:b/>
                <w:bCs/>
              </w:rPr>
              <w:t>95.30%</w:t>
            </w:r>
          </w:p>
        </w:tc>
      </w:tr>
      <w:tr w:rsidR="00B772D5" w:rsidRPr="00882BB8" w14:paraId="05DE1F49" w14:textId="77777777" w:rsidTr="00526C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F4698" w14:textId="77777777" w:rsidR="00B772D5" w:rsidRPr="00882BB8" w:rsidRDefault="00B772D5" w:rsidP="00526C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hideMark/>
          </w:tcPr>
          <w:p w14:paraId="2DB4094A" w14:textId="77777777" w:rsidR="00B772D5" w:rsidRPr="00882BB8" w:rsidRDefault="00B772D5" w:rsidP="00526C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0" w:type="auto"/>
            <w:hideMark/>
          </w:tcPr>
          <w:p w14:paraId="6ED52E14" w14:textId="77777777" w:rsidR="00B772D5" w:rsidRPr="00882BB8" w:rsidRDefault="00B772D5" w:rsidP="00526C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0.9507</w:t>
            </w:r>
          </w:p>
        </w:tc>
        <w:tc>
          <w:tcPr>
            <w:tcW w:w="0" w:type="auto"/>
            <w:hideMark/>
          </w:tcPr>
          <w:p w14:paraId="03559913" w14:textId="77777777" w:rsidR="00B772D5" w:rsidRPr="00882BB8" w:rsidRDefault="00B772D5" w:rsidP="00526C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  <w:b/>
                <w:bCs/>
              </w:rPr>
              <w:t>0.9506</w:t>
            </w:r>
          </w:p>
        </w:tc>
      </w:tr>
      <w:tr w:rsidR="00B772D5" w:rsidRPr="00882BB8" w14:paraId="5242C66D" w14:textId="77777777" w:rsidTr="00526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2DB88" w14:textId="77777777" w:rsidR="00B772D5" w:rsidRPr="00882BB8" w:rsidRDefault="00B772D5" w:rsidP="00526C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0" w:type="auto"/>
            <w:hideMark/>
          </w:tcPr>
          <w:p w14:paraId="2C8CCA19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~500s/epoch</w:t>
            </w:r>
          </w:p>
        </w:tc>
        <w:tc>
          <w:tcPr>
            <w:tcW w:w="0" w:type="auto"/>
            <w:hideMark/>
          </w:tcPr>
          <w:p w14:paraId="3031E4D2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~33 mins</w:t>
            </w:r>
          </w:p>
        </w:tc>
        <w:tc>
          <w:tcPr>
            <w:tcW w:w="0" w:type="auto"/>
            <w:hideMark/>
          </w:tcPr>
          <w:p w14:paraId="05240790" w14:textId="77777777" w:rsidR="00B772D5" w:rsidRPr="00882BB8" w:rsidRDefault="00B772D5" w:rsidP="00526C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2BB8">
              <w:rPr>
                <w:rFonts w:ascii="Times New Roman" w:hAnsi="Times New Roman" w:cs="Times New Roman"/>
              </w:rPr>
              <w:t>~43 mins</w:t>
            </w:r>
          </w:p>
        </w:tc>
      </w:tr>
    </w:tbl>
    <w:p w14:paraId="2DB4B770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</w:p>
    <w:p w14:paraId="08EE093A" w14:textId="77777777" w:rsidR="00B772D5" w:rsidRPr="00B772D5" w:rsidRDefault="00B772D5" w:rsidP="00B772D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72D5">
        <w:rPr>
          <w:rFonts w:ascii="Times New Roman" w:hAnsi="Times New Roman" w:cs="Times New Roman"/>
          <w:b/>
          <w:bCs/>
          <w:color w:val="auto"/>
          <w:sz w:val="28"/>
          <w:szCs w:val="28"/>
        </w:rPr>
        <w:t>LSTM–GRU Performance Analysis</w:t>
      </w:r>
    </w:p>
    <w:p w14:paraId="2EE498C3" w14:textId="77777777" w:rsidR="00B772D5" w:rsidRPr="00B772D5" w:rsidRDefault="00B772D5" w:rsidP="00B772D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Accuracy</w:t>
      </w:r>
      <w:r w:rsidRPr="00B772D5">
        <w:rPr>
          <w:rFonts w:ascii="Times New Roman" w:hAnsi="Times New Roman" w:cs="Times New Roman"/>
          <w:sz w:val="22"/>
          <w:szCs w:val="22"/>
        </w:rPr>
        <w:t>: 92.76%</w:t>
      </w:r>
    </w:p>
    <w:p w14:paraId="12C54E81" w14:textId="77777777" w:rsidR="00B772D5" w:rsidRPr="00B772D5" w:rsidRDefault="00B772D5" w:rsidP="00B772D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Weighted F1-Score</w:t>
      </w:r>
      <w:r w:rsidRPr="00B772D5">
        <w:rPr>
          <w:rFonts w:ascii="Times New Roman" w:hAnsi="Times New Roman" w:cs="Times New Roman"/>
          <w:sz w:val="22"/>
          <w:szCs w:val="22"/>
        </w:rPr>
        <w:t>: 0.93</w:t>
      </w:r>
    </w:p>
    <w:p w14:paraId="3661604A" w14:textId="77777777" w:rsidR="00B772D5" w:rsidRPr="00B772D5" w:rsidRDefault="00B772D5" w:rsidP="00B772D5">
      <w:pPr>
        <w:jc w:val="both"/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sz w:val="22"/>
          <w:szCs w:val="22"/>
        </w:rPr>
        <w:t xml:space="preserve">The model performed well on the majority </w:t>
      </w:r>
      <w:r w:rsidRPr="00B772D5">
        <w:rPr>
          <w:rFonts w:ascii="Times New Roman" w:hAnsi="Times New Roman" w:cs="Times New Roman"/>
          <w:b/>
          <w:bCs/>
          <w:sz w:val="22"/>
          <w:szCs w:val="22"/>
        </w:rPr>
        <w:t>Harassment</w:t>
      </w:r>
      <w:r w:rsidRPr="00B772D5">
        <w:rPr>
          <w:rFonts w:ascii="Times New Roman" w:hAnsi="Times New Roman" w:cs="Times New Roman"/>
          <w:sz w:val="22"/>
          <w:szCs w:val="22"/>
        </w:rPr>
        <w:t xml:space="preserve"> class (precision: 0.94, recall: 0.98) but showed reduced effectiveness on the </w:t>
      </w:r>
      <w:r w:rsidRPr="00B772D5">
        <w:rPr>
          <w:rFonts w:ascii="Times New Roman" w:hAnsi="Times New Roman" w:cs="Times New Roman"/>
          <w:b/>
          <w:bCs/>
          <w:sz w:val="22"/>
          <w:szCs w:val="22"/>
        </w:rPr>
        <w:t>Suspicious</w:t>
      </w:r>
      <w:r w:rsidRPr="00B772D5">
        <w:rPr>
          <w:rFonts w:ascii="Times New Roman" w:hAnsi="Times New Roman" w:cs="Times New Roman"/>
          <w:sz w:val="22"/>
          <w:szCs w:val="22"/>
        </w:rPr>
        <w:t xml:space="preserve"> class (precision: 0.73, recall: 0.61).</w:t>
      </w:r>
      <w:r w:rsidRPr="00B772D5">
        <w:rPr>
          <w:rFonts w:ascii="Times New Roman" w:hAnsi="Times New Roman" w:cs="Times New Roman"/>
          <w:sz w:val="22"/>
          <w:szCs w:val="22"/>
        </w:rPr>
        <w:br/>
        <w:t>This limitation highlights the difficulty of capturing long-range dependencies in lengthy forensic emails using recurrent architectures.</w:t>
      </w:r>
    </w:p>
    <w:p w14:paraId="50B7BDEA" w14:textId="77777777" w:rsidR="00B772D5" w:rsidRPr="00B772D5" w:rsidRDefault="00B772D5" w:rsidP="00B772D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B772D5">
        <w:rPr>
          <w:rFonts w:ascii="Times New Roman" w:hAnsi="Times New Roman" w:cs="Times New Roman"/>
          <w:b/>
          <w:bCs/>
          <w:color w:val="auto"/>
          <w:sz w:val="28"/>
          <w:szCs w:val="28"/>
        </w:rPr>
        <w:t>RoBERTa</w:t>
      </w:r>
      <w:proofErr w:type="spellEnd"/>
      <w:r w:rsidRPr="00B772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Performance Analysis</w:t>
      </w:r>
    </w:p>
    <w:p w14:paraId="33FD9B57" w14:textId="77777777" w:rsidR="00B772D5" w:rsidRPr="00B772D5" w:rsidRDefault="00B772D5" w:rsidP="00B772D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Accuracy</w:t>
      </w:r>
      <w:r w:rsidRPr="00B772D5">
        <w:rPr>
          <w:rFonts w:ascii="Times New Roman" w:hAnsi="Times New Roman" w:cs="Times New Roman"/>
          <w:sz w:val="22"/>
          <w:szCs w:val="22"/>
        </w:rPr>
        <w:t>: 95.10%</w:t>
      </w:r>
    </w:p>
    <w:p w14:paraId="233D3093" w14:textId="77777777" w:rsidR="00B772D5" w:rsidRPr="00B772D5" w:rsidRDefault="00B772D5" w:rsidP="00B772D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F1-Score</w:t>
      </w:r>
      <w:r w:rsidRPr="00B772D5">
        <w:rPr>
          <w:rFonts w:ascii="Times New Roman" w:hAnsi="Times New Roman" w:cs="Times New Roman"/>
          <w:sz w:val="22"/>
          <w:szCs w:val="22"/>
        </w:rPr>
        <w:t>: 0.9507</w:t>
      </w:r>
    </w:p>
    <w:p w14:paraId="7D7D3451" w14:textId="77777777" w:rsidR="00B772D5" w:rsidRPr="00B772D5" w:rsidRDefault="00B772D5" w:rsidP="00B772D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772D5">
        <w:rPr>
          <w:rFonts w:ascii="Times New Roman" w:hAnsi="Times New Roman" w:cs="Times New Roman"/>
          <w:sz w:val="22"/>
          <w:szCs w:val="22"/>
        </w:rPr>
        <w:t>RoBERTa</w:t>
      </w:r>
      <w:proofErr w:type="spellEnd"/>
      <w:r w:rsidRPr="00B772D5">
        <w:rPr>
          <w:rFonts w:ascii="Times New Roman" w:hAnsi="Times New Roman" w:cs="Times New Roman"/>
          <w:sz w:val="22"/>
          <w:szCs w:val="22"/>
        </w:rPr>
        <w:t xml:space="preserve"> demonstrated improved generalization across all classes, successfully classifying a large number of forensic-relevant instances.</w:t>
      </w:r>
      <w:r w:rsidRPr="00B772D5">
        <w:rPr>
          <w:rFonts w:ascii="Times New Roman" w:hAnsi="Times New Roman" w:cs="Times New Roman"/>
          <w:sz w:val="22"/>
          <w:szCs w:val="22"/>
        </w:rPr>
        <w:br/>
        <w:t xml:space="preserve">The confusion matrix indicates strong semantic discrimination, particularly in separating </w:t>
      </w:r>
      <w:r w:rsidRPr="00B772D5">
        <w:rPr>
          <w:rFonts w:ascii="Times New Roman" w:hAnsi="Times New Roman" w:cs="Times New Roman"/>
          <w:b/>
          <w:bCs/>
          <w:sz w:val="22"/>
          <w:szCs w:val="22"/>
        </w:rPr>
        <w:t>Fraudulent</w:t>
      </w:r>
      <w:r w:rsidRPr="00B772D5">
        <w:rPr>
          <w:rFonts w:ascii="Times New Roman" w:hAnsi="Times New Roman" w:cs="Times New Roman"/>
          <w:sz w:val="22"/>
          <w:szCs w:val="22"/>
        </w:rPr>
        <w:t xml:space="preserve"> and </w:t>
      </w:r>
      <w:r w:rsidRPr="00B772D5">
        <w:rPr>
          <w:rFonts w:ascii="Times New Roman" w:hAnsi="Times New Roman" w:cs="Times New Roman"/>
          <w:b/>
          <w:bCs/>
          <w:sz w:val="22"/>
          <w:szCs w:val="22"/>
        </w:rPr>
        <w:t>Normal</w:t>
      </w:r>
      <w:r w:rsidRPr="00B772D5">
        <w:rPr>
          <w:rFonts w:ascii="Times New Roman" w:hAnsi="Times New Roman" w:cs="Times New Roman"/>
          <w:sz w:val="22"/>
          <w:szCs w:val="22"/>
        </w:rPr>
        <w:t xml:space="preserve"> emails.</w:t>
      </w:r>
    </w:p>
    <w:p w14:paraId="474CFB1D" w14:textId="77777777" w:rsidR="00B772D5" w:rsidRPr="00B772D5" w:rsidRDefault="00B772D5" w:rsidP="00B772D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72D5">
        <w:rPr>
          <w:rFonts w:ascii="Times New Roman" w:hAnsi="Times New Roman" w:cs="Times New Roman"/>
          <w:b/>
          <w:bCs/>
          <w:color w:val="auto"/>
          <w:sz w:val="28"/>
          <w:szCs w:val="28"/>
        </w:rPr>
        <w:t>DeBERTa-v3 Performance Analysis</w:t>
      </w:r>
    </w:p>
    <w:p w14:paraId="6F4A72C1" w14:textId="77777777" w:rsidR="00B772D5" w:rsidRPr="00B772D5" w:rsidRDefault="00B772D5" w:rsidP="00B772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Accuracy</w:t>
      </w:r>
      <w:r w:rsidRPr="00B772D5">
        <w:rPr>
          <w:rFonts w:ascii="Times New Roman" w:hAnsi="Times New Roman" w:cs="Times New Roman"/>
          <w:sz w:val="22"/>
          <w:szCs w:val="22"/>
        </w:rPr>
        <w:t>: 95.30%</w:t>
      </w:r>
    </w:p>
    <w:p w14:paraId="1621538C" w14:textId="77777777" w:rsidR="00B772D5" w:rsidRPr="00B772D5" w:rsidRDefault="00B772D5" w:rsidP="00B772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Weighted F1-Score</w:t>
      </w:r>
      <w:r w:rsidRPr="00B772D5">
        <w:rPr>
          <w:rFonts w:ascii="Times New Roman" w:hAnsi="Times New Roman" w:cs="Times New Roman"/>
          <w:sz w:val="22"/>
          <w:szCs w:val="22"/>
        </w:rPr>
        <w:t>: 0.9506</w:t>
      </w:r>
    </w:p>
    <w:p w14:paraId="178ED809" w14:textId="77777777" w:rsidR="00B772D5" w:rsidRPr="00B772D5" w:rsidRDefault="00B772D5" w:rsidP="00B772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b/>
          <w:bCs/>
          <w:sz w:val="22"/>
          <w:szCs w:val="22"/>
        </w:rPr>
        <w:t>Final Evaluation Loss</w:t>
      </w:r>
      <w:r w:rsidRPr="00B772D5">
        <w:rPr>
          <w:rFonts w:ascii="Times New Roman" w:hAnsi="Times New Roman" w:cs="Times New Roman"/>
          <w:sz w:val="22"/>
          <w:szCs w:val="22"/>
        </w:rPr>
        <w:t>: 0.1402</w:t>
      </w:r>
    </w:p>
    <w:p w14:paraId="5E029142" w14:textId="77777777" w:rsidR="00B772D5" w:rsidRDefault="00B772D5" w:rsidP="00B772D5">
      <w:pPr>
        <w:rPr>
          <w:rFonts w:ascii="Times New Roman" w:hAnsi="Times New Roman" w:cs="Times New Roman"/>
          <w:sz w:val="22"/>
          <w:szCs w:val="22"/>
        </w:rPr>
      </w:pPr>
      <w:r w:rsidRPr="00B772D5">
        <w:rPr>
          <w:rFonts w:ascii="Times New Roman" w:hAnsi="Times New Roman" w:cs="Times New Roman"/>
          <w:sz w:val="22"/>
          <w:szCs w:val="22"/>
        </w:rPr>
        <w:t>DeBERTa-v3 achieved the best overall performance. Its disentangled attention mechanism enabled more precise interpretation of nuanced language patterns commonly found in forensic evidence.</w:t>
      </w:r>
    </w:p>
    <w:p w14:paraId="5D088595" w14:textId="77777777" w:rsidR="007141F8" w:rsidRDefault="007141F8" w:rsidP="00B772D5">
      <w:pPr>
        <w:rPr>
          <w:rFonts w:ascii="Times New Roman" w:hAnsi="Times New Roman" w:cs="Times New Roman"/>
          <w:sz w:val="22"/>
          <w:szCs w:val="22"/>
        </w:rPr>
      </w:pPr>
    </w:p>
    <w:p w14:paraId="3FD689C9" w14:textId="3DCD36EE" w:rsidR="007141F8" w:rsidRPr="007141F8" w:rsidRDefault="007141F8" w:rsidP="00B772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41F8">
        <w:rPr>
          <w:rFonts w:ascii="Times New Roman" w:hAnsi="Times New Roman" w:cs="Times New Roman"/>
          <w:b/>
          <w:bCs/>
          <w:sz w:val="22"/>
          <w:szCs w:val="22"/>
        </w:rPr>
        <w:t>Transformer-based models significantly outperformed recurrent architectures in semantic forensic email analysis.</w:t>
      </w:r>
    </w:p>
    <w:p w14:paraId="373FDD95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</w:p>
    <w:p w14:paraId="16180642" w14:textId="77777777" w:rsidR="00B772D5" w:rsidRDefault="00B772D5" w:rsidP="00B772D5">
      <w:pPr>
        <w:rPr>
          <w:rFonts w:ascii="Times New Roman" w:hAnsi="Times New Roman" w:cs="Times New Roman"/>
          <w:b/>
          <w:bCs/>
        </w:rPr>
      </w:pPr>
    </w:p>
    <w:p w14:paraId="7D4E382C" w14:textId="77777777" w:rsidR="007141F8" w:rsidRDefault="007141F8" w:rsidP="00B772D5">
      <w:pPr>
        <w:rPr>
          <w:rFonts w:ascii="Times New Roman" w:hAnsi="Times New Roman" w:cs="Times New Roman"/>
          <w:b/>
          <w:bCs/>
        </w:rPr>
      </w:pPr>
    </w:p>
    <w:p w14:paraId="34E96160" w14:textId="04C10E4C" w:rsidR="00B772D5" w:rsidRPr="00B772D5" w:rsidRDefault="00B772D5" w:rsidP="00B772D5">
      <w:pPr>
        <w:rPr>
          <w:rFonts w:ascii="Times New Roman" w:hAnsi="Times New Roman" w:cs="Times New Roman"/>
          <w:sz w:val="28"/>
          <w:szCs w:val="28"/>
        </w:rPr>
      </w:pPr>
      <w:r w:rsidRPr="00B772D5">
        <w:rPr>
          <w:rFonts w:ascii="Times New Roman" w:hAnsi="Times New Roman" w:cs="Times New Roman"/>
          <w:b/>
          <w:bCs/>
        </w:rPr>
        <w:lastRenderedPageBreak/>
        <w:t>Live Dashboard</w:t>
      </w:r>
      <w:r>
        <w:rPr>
          <w:rFonts w:ascii="Times New Roman" w:hAnsi="Times New Roman" w:cs="Times New Roman"/>
          <w:b/>
          <w:bCs/>
        </w:rPr>
        <w:t>:</w:t>
      </w:r>
    </w:p>
    <w:p w14:paraId="7A3F51B8" w14:textId="0CD61DFD" w:rsidR="00B772D5" w:rsidRDefault="00173C02" w:rsidP="007141F8">
      <w:pPr>
        <w:jc w:val="center"/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28CF07B0" wp14:editId="46B136AD">
            <wp:extent cx="5731510" cy="2894330"/>
            <wp:effectExtent l="0" t="0" r="2540" b="1270"/>
            <wp:docPr id="11935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15B5" w14:textId="6A2EEF56" w:rsidR="00B772D5" w:rsidRPr="00B772D5" w:rsidRDefault="00B772D5" w:rsidP="00B77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</w:t>
      </w:r>
      <w:r w:rsidRPr="00B772D5">
        <w:rPr>
          <w:rFonts w:ascii="Times New Roman" w:hAnsi="Times New Roman" w:cs="Times New Roman"/>
        </w:rPr>
        <w:t>ashboard screenshot showing</w:t>
      </w:r>
      <w:r>
        <w:rPr>
          <w:rFonts w:ascii="Times New Roman" w:hAnsi="Times New Roman" w:cs="Times New Roman"/>
        </w:rPr>
        <w:t xml:space="preserve"> </w:t>
      </w:r>
      <w:r w:rsidRPr="00B772D5">
        <w:rPr>
          <w:rFonts w:ascii="Times New Roman" w:hAnsi="Times New Roman" w:cs="Times New Roman"/>
        </w:rPr>
        <w:t>probability matrix</w:t>
      </w:r>
      <w:r>
        <w:rPr>
          <w:rFonts w:ascii="Times New Roman" w:hAnsi="Times New Roman" w:cs="Times New Roman"/>
        </w:rPr>
        <w:t xml:space="preserve">, </w:t>
      </w:r>
      <w:r w:rsidRPr="00B772D5">
        <w:rPr>
          <w:rFonts w:ascii="Times New Roman" w:hAnsi="Times New Roman" w:cs="Times New Roman"/>
        </w:rPr>
        <w:t>graphs</w:t>
      </w:r>
      <w:r>
        <w:rPr>
          <w:rFonts w:ascii="Times New Roman" w:hAnsi="Times New Roman" w:cs="Times New Roman"/>
        </w:rPr>
        <w:t xml:space="preserve">, </w:t>
      </w:r>
      <w:r w:rsidRPr="00B772D5">
        <w:rPr>
          <w:rFonts w:ascii="Times New Roman" w:hAnsi="Times New Roman" w:cs="Times New Roman"/>
        </w:rPr>
        <w:t>confidence</w:t>
      </w:r>
      <w:r>
        <w:rPr>
          <w:rFonts w:ascii="Times New Roman" w:hAnsi="Times New Roman" w:cs="Times New Roman"/>
        </w:rPr>
        <w:t>:</w:t>
      </w:r>
    </w:p>
    <w:p w14:paraId="10F7235F" w14:textId="7532E3AD" w:rsidR="00173C02" w:rsidRPr="00B772D5" w:rsidRDefault="00173C02">
      <w:pPr>
        <w:rPr>
          <w:rFonts w:ascii="Times New Roman" w:hAnsi="Times New Roman" w:cs="Times New Roman"/>
        </w:rPr>
      </w:pPr>
      <w:r w:rsidRPr="00B772D5">
        <w:rPr>
          <w:rFonts w:ascii="Times New Roman" w:hAnsi="Times New Roman" w:cs="Times New Roman"/>
          <w:noProof/>
        </w:rPr>
        <w:drawing>
          <wp:inline distT="0" distB="0" distL="0" distR="0" wp14:anchorId="5942D83C" wp14:editId="73BADBDB">
            <wp:extent cx="5731510" cy="1341755"/>
            <wp:effectExtent l="0" t="0" r="2540" b="0"/>
            <wp:docPr id="19087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D3525" w14:textId="122A6DA8" w:rsidR="000520D7" w:rsidRPr="00B772D5" w:rsidRDefault="000520D7">
      <w:pPr>
        <w:rPr>
          <w:rFonts w:ascii="Times New Roman" w:hAnsi="Times New Roman" w:cs="Times New Roman"/>
        </w:rPr>
      </w:pPr>
    </w:p>
    <w:p w14:paraId="04C2E36D" w14:textId="77777777" w:rsidR="005269D1" w:rsidRPr="00B772D5" w:rsidRDefault="005269D1">
      <w:pPr>
        <w:rPr>
          <w:rFonts w:ascii="Times New Roman" w:hAnsi="Times New Roman" w:cs="Times New Roman"/>
        </w:rPr>
      </w:pPr>
    </w:p>
    <w:p w14:paraId="40B53D41" w14:textId="77777777" w:rsidR="005269D1" w:rsidRPr="00B772D5" w:rsidRDefault="005269D1">
      <w:pPr>
        <w:rPr>
          <w:rFonts w:ascii="Times New Roman" w:hAnsi="Times New Roman" w:cs="Times New Roman"/>
        </w:rPr>
      </w:pPr>
    </w:p>
    <w:p w14:paraId="4A1B9861" w14:textId="2C75ACB5" w:rsidR="00345544" w:rsidRPr="00B772D5" w:rsidRDefault="00345544">
      <w:pPr>
        <w:rPr>
          <w:rFonts w:ascii="Times New Roman" w:hAnsi="Times New Roman" w:cs="Times New Roman"/>
        </w:rPr>
      </w:pPr>
    </w:p>
    <w:p w14:paraId="07158295" w14:textId="77777777" w:rsidR="00EA75D4" w:rsidRPr="00B772D5" w:rsidRDefault="00EA75D4" w:rsidP="00EA75D4">
      <w:pPr>
        <w:jc w:val="center"/>
        <w:rPr>
          <w:rFonts w:ascii="Times New Roman" w:hAnsi="Times New Roman" w:cs="Times New Roman"/>
        </w:rPr>
      </w:pPr>
    </w:p>
    <w:p w14:paraId="19ECBBAA" w14:textId="77777777" w:rsidR="00EA75D4" w:rsidRPr="00B772D5" w:rsidRDefault="00EA75D4" w:rsidP="00EA75D4">
      <w:pPr>
        <w:jc w:val="center"/>
        <w:rPr>
          <w:rFonts w:ascii="Times New Roman" w:hAnsi="Times New Roman" w:cs="Times New Roman"/>
        </w:rPr>
      </w:pPr>
    </w:p>
    <w:p w14:paraId="481FE083" w14:textId="77777777" w:rsidR="00EA75D4" w:rsidRPr="00B772D5" w:rsidRDefault="00EA75D4" w:rsidP="00EA75D4">
      <w:pPr>
        <w:jc w:val="center"/>
        <w:rPr>
          <w:rFonts w:ascii="Times New Roman" w:hAnsi="Times New Roman" w:cs="Times New Roman"/>
        </w:rPr>
      </w:pPr>
    </w:p>
    <w:p w14:paraId="129870DE" w14:textId="77777777" w:rsidR="00EA75D4" w:rsidRPr="00B772D5" w:rsidRDefault="00EA75D4" w:rsidP="00EA75D4">
      <w:pPr>
        <w:jc w:val="center"/>
        <w:rPr>
          <w:rFonts w:ascii="Times New Roman" w:hAnsi="Times New Roman" w:cs="Times New Roman"/>
        </w:rPr>
      </w:pPr>
    </w:p>
    <w:sectPr w:rsidR="00EA75D4" w:rsidRPr="00B772D5" w:rsidSect="00B772D5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985E" w14:textId="77777777" w:rsidR="00E36873" w:rsidRDefault="00E36873" w:rsidP="00B772D5">
      <w:pPr>
        <w:spacing w:after="0" w:line="240" w:lineRule="auto"/>
      </w:pPr>
      <w:r>
        <w:separator/>
      </w:r>
    </w:p>
  </w:endnote>
  <w:endnote w:type="continuationSeparator" w:id="0">
    <w:p w14:paraId="64B93C91" w14:textId="77777777" w:rsidR="00E36873" w:rsidRDefault="00E36873" w:rsidP="00B7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3984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392B25" w14:textId="7A13E575" w:rsidR="00B772D5" w:rsidRDefault="00B772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D4565" w14:textId="77777777" w:rsidR="00B772D5" w:rsidRDefault="00B772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CD9C" w14:textId="77777777" w:rsidR="00E36873" w:rsidRDefault="00E36873" w:rsidP="00B772D5">
      <w:pPr>
        <w:spacing w:after="0" w:line="240" w:lineRule="auto"/>
      </w:pPr>
      <w:r>
        <w:separator/>
      </w:r>
    </w:p>
  </w:footnote>
  <w:footnote w:type="continuationSeparator" w:id="0">
    <w:p w14:paraId="574D4CA0" w14:textId="77777777" w:rsidR="00E36873" w:rsidRDefault="00E36873" w:rsidP="00B77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18E"/>
    <w:multiLevelType w:val="hybridMultilevel"/>
    <w:tmpl w:val="291EE596"/>
    <w:lvl w:ilvl="0" w:tplc="EC64594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95B08"/>
    <w:multiLevelType w:val="multilevel"/>
    <w:tmpl w:val="39A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4A6"/>
    <w:multiLevelType w:val="hybridMultilevel"/>
    <w:tmpl w:val="72D6D9A0"/>
    <w:lvl w:ilvl="0" w:tplc="EC64594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F3E7F"/>
    <w:multiLevelType w:val="multilevel"/>
    <w:tmpl w:val="7B1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F7516"/>
    <w:multiLevelType w:val="hybridMultilevel"/>
    <w:tmpl w:val="450EAC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07CC5"/>
    <w:multiLevelType w:val="multilevel"/>
    <w:tmpl w:val="DA2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A12EA"/>
    <w:multiLevelType w:val="hybridMultilevel"/>
    <w:tmpl w:val="FDC869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711A9"/>
    <w:multiLevelType w:val="hybridMultilevel"/>
    <w:tmpl w:val="80E8D67E"/>
    <w:lvl w:ilvl="0" w:tplc="EC64594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C2336"/>
    <w:multiLevelType w:val="multilevel"/>
    <w:tmpl w:val="183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7283">
    <w:abstractNumId w:val="5"/>
  </w:num>
  <w:num w:numId="2" w16cid:durableId="790711611">
    <w:abstractNumId w:val="8"/>
  </w:num>
  <w:num w:numId="3" w16cid:durableId="962348488">
    <w:abstractNumId w:val="1"/>
  </w:num>
  <w:num w:numId="4" w16cid:durableId="1802305579">
    <w:abstractNumId w:val="4"/>
  </w:num>
  <w:num w:numId="5" w16cid:durableId="1455900679">
    <w:abstractNumId w:val="2"/>
  </w:num>
  <w:num w:numId="6" w16cid:durableId="786660353">
    <w:abstractNumId w:val="0"/>
  </w:num>
  <w:num w:numId="7" w16cid:durableId="1593081676">
    <w:abstractNumId w:val="7"/>
  </w:num>
  <w:num w:numId="8" w16cid:durableId="1365593916">
    <w:abstractNumId w:val="6"/>
  </w:num>
  <w:num w:numId="9" w16cid:durableId="894239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02"/>
    <w:rsid w:val="000520D7"/>
    <w:rsid w:val="00077F7C"/>
    <w:rsid w:val="0013682B"/>
    <w:rsid w:val="00173C02"/>
    <w:rsid w:val="00173EF9"/>
    <w:rsid w:val="002700CF"/>
    <w:rsid w:val="002C3FC2"/>
    <w:rsid w:val="00345544"/>
    <w:rsid w:val="003608F0"/>
    <w:rsid w:val="005269D1"/>
    <w:rsid w:val="007141F8"/>
    <w:rsid w:val="00771C71"/>
    <w:rsid w:val="007C0050"/>
    <w:rsid w:val="008B5CAF"/>
    <w:rsid w:val="008D1B14"/>
    <w:rsid w:val="00A01DE3"/>
    <w:rsid w:val="00B772D5"/>
    <w:rsid w:val="00CE2DB7"/>
    <w:rsid w:val="00DB1C62"/>
    <w:rsid w:val="00E36873"/>
    <w:rsid w:val="00E574AC"/>
    <w:rsid w:val="00EA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A89D9"/>
  <w15:chartTrackingRefBased/>
  <w15:docId w15:val="{FE4328F5-9C8D-47BF-AD5E-AEF8034F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0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EA75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77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2D5"/>
  </w:style>
  <w:style w:type="paragraph" w:styleId="Footer">
    <w:name w:val="footer"/>
    <w:basedOn w:val="Normal"/>
    <w:link w:val="FooterChar"/>
    <w:uiPriority w:val="99"/>
    <w:unhideWhenUsed/>
    <w:rsid w:val="00B77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70985-84C7-494F-95E3-9D16DDDD2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7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ZAHID -231336</dc:creator>
  <cp:keywords/>
  <dc:description/>
  <cp:lastModifiedBy>ANAS ZAHID -231336</cp:lastModifiedBy>
  <cp:revision>3</cp:revision>
  <dcterms:created xsi:type="dcterms:W3CDTF">2026-05-16T09:25:00Z</dcterms:created>
  <dcterms:modified xsi:type="dcterms:W3CDTF">2026-05-25T12:38:00Z</dcterms:modified>
</cp:coreProperties>
</file>