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00" w:rsidRDefault="00BD4E00" w:rsidP="0020368B">
      <w:pPr>
        <w:pStyle w:val="Title"/>
        <w:jc w:val="both"/>
      </w:pPr>
      <w:r>
        <w:t xml:space="preserve">PyProsProp </w:t>
      </w:r>
      <w:r w:rsidR="009B5155">
        <w:t>Release Notes</w:t>
      </w:r>
    </w:p>
    <w:p w:rsidR="00BD4E00" w:rsidRPr="00BD4E00" w:rsidRDefault="00BD4E00" w:rsidP="0020368B">
      <w:pPr>
        <w:jc w:val="both"/>
      </w:pPr>
    </w:p>
    <w:p w:rsidR="00BD4E00" w:rsidRDefault="00BD4E00" w:rsidP="0020368B">
      <w:pPr>
        <w:jc w:val="both"/>
        <w:rPr>
          <w:rFonts w:ascii="Times New Roman" w:hAnsi="Times New Roman" w:cs="Times New Roman"/>
          <w:sz w:val="24"/>
          <w:szCs w:val="24"/>
        </w:rPr>
      </w:pPr>
      <w:r>
        <w:rPr>
          <w:rFonts w:ascii="Times New Roman" w:hAnsi="Times New Roman" w:cs="Times New Roman"/>
          <w:sz w:val="24"/>
          <w:szCs w:val="24"/>
        </w:rPr>
        <w:t>Anindita N</w:t>
      </w:r>
      <w:r w:rsidR="00245252">
        <w:rPr>
          <w:rFonts w:ascii="Times New Roman" w:hAnsi="Times New Roman" w:cs="Times New Roman"/>
          <w:sz w:val="24"/>
          <w:szCs w:val="24"/>
        </w:rPr>
        <w:t xml:space="preserve">ath, Alonso Grandos, Nigel Ward. </w:t>
      </w:r>
      <w:r>
        <w:rPr>
          <w:rFonts w:ascii="Times New Roman" w:hAnsi="Times New Roman" w:cs="Times New Roman"/>
          <w:sz w:val="24"/>
          <w:szCs w:val="24"/>
        </w:rPr>
        <w:t xml:space="preserve"> University of Texas at El Paso</w:t>
      </w:r>
    </w:p>
    <w:p w:rsidR="00BD4E00" w:rsidRDefault="00BD4E00" w:rsidP="00B35377">
      <w:pPr>
        <w:spacing w:after="240"/>
        <w:jc w:val="both"/>
        <w:rPr>
          <w:rFonts w:ascii="Times New Roman" w:hAnsi="Times New Roman" w:cs="Times New Roman"/>
          <w:sz w:val="24"/>
          <w:szCs w:val="24"/>
        </w:rPr>
      </w:pPr>
      <w:r>
        <w:rPr>
          <w:rFonts w:ascii="Times New Roman" w:hAnsi="Times New Roman" w:cs="Times New Roman"/>
          <w:sz w:val="24"/>
          <w:szCs w:val="24"/>
        </w:rPr>
        <w:t>December 20, 2017</w:t>
      </w:r>
    </w:p>
    <w:p w:rsidR="00B45DB2" w:rsidRDefault="00BD4E00" w:rsidP="00B35377">
      <w:pPr>
        <w:spacing w:before="120" w:after="240"/>
        <w:ind w:left="864" w:right="864"/>
        <w:jc w:val="both"/>
        <w:rPr>
          <w:rFonts w:ascii="Times New Roman" w:hAnsi="Times New Roman" w:cs="Times New Roman"/>
          <w:sz w:val="24"/>
          <w:szCs w:val="24"/>
        </w:rPr>
      </w:pPr>
      <w:r>
        <w:rPr>
          <w:rFonts w:ascii="Times New Roman" w:hAnsi="Times New Roman" w:cs="Times New Roman"/>
          <w:sz w:val="24"/>
          <w:szCs w:val="24"/>
        </w:rPr>
        <w:t xml:space="preserve">PyProsProp is the </w:t>
      </w:r>
      <w:r w:rsidRPr="00BD4E00">
        <w:rPr>
          <w:rFonts w:ascii="Times New Roman" w:hAnsi="Times New Roman" w:cs="Times New Roman"/>
          <w:sz w:val="24"/>
          <w:szCs w:val="24"/>
          <w:u w:val="single"/>
        </w:rPr>
        <w:t>py</w:t>
      </w:r>
      <w:r>
        <w:rPr>
          <w:rFonts w:ascii="Times New Roman" w:hAnsi="Times New Roman" w:cs="Times New Roman"/>
          <w:sz w:val="24"/>
          <w:szCs w:val="24"/>
        </w:rPr>
        <w:t>thon version of ProsProp</w:t>
      </w:r>
      <w:r w:rsidR="000E3440">
        <w:rPr>
          <w:rFonts w:ascii="Times New Roman" w:hAnsi="Times New Roman" w:cs="Times New Roman"/>
          <w:sz w:val="24"/>
          <w:szCs w:val="24"/>
        </w:rPr>
        <w:t xml:space="preserve">, </w:t>
      </w:r>
      <w:r>
        <w:rPr>
          <w:rFonts w:ascii="Times New Roman" w:hAnsi="Times New Roman" w:cs="Times New Roman"/>
          <w:sz w:val="24"/>
          <w:szCs w:val="24"/>
        </w:rPr>
        <w:t>a code suite for inferring various</w:t>
      </w:r>
      <w:r w:rsidR="00C97917">
        <w:rPr>
          <w:rFonts w:ascii="Times New Roman" w:hAnsi="Times New Roman" w:cs="Times New Roman"/>
          <w:sz w:val="24"/>
          <w:szCs w:val="24"/>
        </w:rPr>
        <w:t xml:space="preserve"> semantic- and pragmatic-level</w:t>
      </w:r>
      <w:r>
        <w:rPr>
          <w:rFonts w:ascii="Times New Roman" w:hAnsi="Times New Roman" w:cs="Times New Roman"/>
          <w:sz w:val="24"/>
          <w:szCs w:val="24"/>
        </w:rPr>
        <w:t xml:space="preserve"> </w:t>
      </w:r>
      <w:r w:rsidRPr="00BD4E00">
        <w:rPr>
          <w:rFonts w:ascii="Times New Roman" w:hAnsi="Times New Roman" w:cs="Times New Roman"/>
          <w:sz w:val="24"/>
          <w:szCs w:val="24"/>
          <w:u w:val="single"/>
        </w:rPr>
        <w:t>prop</w:t>
      </w:r>
      <w:r>
        <w:rPr>
          <w:rFonts w:ascii="Times New Roman" w:hAnsi="Times New Roman" w:cs="Times New Roman"/>
          <w:sz w:val="24"/>
          <w:szCs w:val="24"/>
        </w:rPr>
        <w:t xml:space="preserve">erties of an audio file from its </w:t>
      </w:r>
      <w:r w:rsidRPr="00BD4E00">
        <w:rPr>
          <w:rFonts w:ascii="Times New Roman" w:hAnsi="Times New Roman" w:cs="Times New Roman"/>
          <w:sz w:val="24"/>
          <w:szCs w:val="24"/>
          <w:u w:val="single"/>
        </w:rPr>
        <w:t>pros</w:t>
      </w:r>
      <w:r>
        <w:rPr>
          <w:rFonts w:ascii="Times New Roman" w:hAnsi="Times New Roman" w:cs="Times New Roman"/>
          <w:sz w:val="24"/>
          <w:szCs w:val="24"/>
        </w:rPr>
        <w:t xml:space="preserve">ody. </w:t>
      </w:r>
    </w:p>
    <w:p w:rsidR="00B45DB2" w:rsidRDefault="00B45DB2" w:rsidP="0020368B">
      <w:pPr>
        <w:jc w:val="both"/>
        <w:rPr>
          <w:rFonts w:ascii="Times New Roman" w:hAnsi="Times New Roman" w:cs="Times New Roman"/>
          <w:sz w:val="24"/>
          <w:szCs w:val="24"/>
        </w:rPr>
      </w:pPr>
      <w:r w:rsidRPr="00B45DB2">
        <w:rPr>
          <w:rFonts w:ascii="Times New Roman" w:hAnsi="Times New Roman" w:cs="Times New Roman"/>
          <w:b/>
          <w:sz w:val="24"/>
          <w:szCs w:val="24"/>
        </w:rPr>
        <w:t>Use Cases</w:t>
      </w:r>
      <w:r>
        <w:rPr>
          <w:rFonts w:ascii="Times New Roman" w:hAnsi="Times New Roman" w:cs="Times New Roman"/>
          <w:sz w:val="24"/>
          <w:szCs w:val="24"/>
        </w:rPr>
        <w:t>: 1) I</w:t>
      </w:r>
      <w:r w:rsidR="00BD4E00">
        <w:rPr>
          <w:rFonts w:ascii="Times New Roman" w:hAnsi="Times New Roman" w:cs="Times New Roman"/>
          <w:sz w:val="24"/>
          <w:szCs w:val="24"/>
        </w:rPr>
        <w:t xml:space="preserve">nferring stance, as described in the Computer Speech and Language journal article: </w:t>
      </w:r>
      <w:hyperlink r:id="rId5" w:history="1">
        <w:r w:rsidR="00BD4E00" w:rsidRPr="000E1339">
          <w:rPr>
            <w:rStyle w:val="Hyperlink"/>
            <w:rFonts w:ascii="Times New Roman" w:hAnsi="Times New Roman" w:cs="Times New Roman"/>
            <w:sz w:val="24"/>
            <w:szCs w:val="24"/>
          </w:rPr>
          <w:t>http://www.cs.utep.edu/nigel/papers/csl-stance.pdf</w:t>
        </w:r>
      </w:hyperlink>
      <w:r>
        <w:rPr>
          <w:rFonts w:ascii="Times New Roman" w:hAnsi="Times New Roman" w:cs="Times New Roman"/>
          <w:sz w:val="24"/>
          <w:szCs w:val="24"/>
        </w:rPr>
        <w:t xml:space="preserve"> .  2) I</w:t>
      </w:r>
      <w:r w:rsidR="00BD4E00">
        <w:rPr>
          <w:rFonts w:ascii="Times New Roman" w:hAnsi="Times New Roman" w:cs="Times New Roman"/>
          <w:sz w:val="24"/>
          <w:szCs w:val="24"/>
        </w:rPr>
        <w:t>nferring situation frame types in the Lor</w:t>
      </w:r>
      <w:r w:rsidR="003B2402">
        <w:rPr>
          <w:rFonts w:ascii="Times New Roman" w:hAnsi="Times New Roman" w:cs="Times New Roman"/>
          <w:sz w:val="24"/>
          <w:szCs w:val="24"/>
        </w:rPr>
        <w:t>e</w:t>
      </w:r>
      <w:r w:rsidR="00BD4E00">
        <w:rPr>
          <w:rFonts w:ascii="Times New Roman" w:hAnsi="Times New Roman" w:cs="Times New Roman"/>
          <w:sz w:val="24"/>
          <w:szCs w:val="24"/>
        </w:rPr>
        <w:t xml:space="preserve">lei context.  </w:t>
      </w:r>
    </w:p>
    <w:p w:rsidR="00BD4E00" w:rsidRDefault="00B45DB2" w:rsidP="0020368B">
      <w:pPr>
        <w:jc w:val="both"/>
        <w:rPr>
          <w:rFonts w:ascii="Times New Roman" w:hAnsi="Times New Roman" w:cs="Times New Roman"/>
          <w:sz w:val="24"/>
          <w:szCs w:val="24"/>
        </w:rPr>
      </w:pPr>
      <w:r>
        <w:rPr>
          <w:rFonts w:ascii="Times New Roman" w:hAnsi="Times New Roman" w:cs="Times New Roman"/>
          <w:b/>
          <w:sz w:val="24"/>
          <w:szCs w:val="24"/>
        </w:rPr>
        <w:t>D</w:t>
      </w:r>
      <w:r w:rsidR="00BD4E00" w:rsidRPr="00B45DB2">
        <w:rPr>
          <w:rFonts w:ascii="Times New Roman" w:hAnsi="Times New Roman" w:cs="Times New Roman"/>
          <w:b/>
          <w:sz w:val="24"/>
          <w:szCs w:val="24"/>
        </w:rPr>
        <w:t>ocumentation</w:t>
      </w:r>
      <w:r>
        <w:rPr>
          <w:rFonts w:ascii="Times New Roman" w:hAnsi="Times New Roman" w:cs="Times New Roman"/>
          <w:b/>
          <w:sz w:val="24"/>
          <w:szCs w:val="24"/>
        </w:rPr>
        <w:t>:</w:t>
      </w:r>
      <w:r>
        <w:rPr>
          <w:rFonts w:ascii="Times New Roman" w:hAnsi="Times New Roman" w:cs="Times New Roman"/>
          <w:sz w:val="24"/>
          <w:szCs w:val="24"/>
        </w:rPr>
        <w:t xml:space="preserve"> </w:t>
      </w:r>
      <w:r w:rsidR="00BD4E00">
        <w:rPr>
          <w:rFonts w:ascii="Times New Roman" w:hAnsi="Times New Roman" w:cs="Times New Roman"/>
          <w:sz w:val="24"/>
          <w:szCs w:val="24"/>
        </w:rPr>
        <w:t xml:space="preserve"> </w:t>
      </w:r>
      <w:r>
        <w:rPr>
          <w:rFonts w:ascii="Times New Roman" w:hAnsi="Times New Roman" w:cs="Times New Roman"/>
          <w:sz w:val="24"/>
          <w:szCs w:val="24"/>
        </w:rPr>
        <w:t xml:space="preserve">The full documentation for </w:t>
      </w:r>
      <w:r w:rsidR="00BD4E00">
        <w:rPr>
          <w:rFonts w:ascii="Times New Roman" w:hAnsi="Times New Roman" w:cs="Times New Roman"/>
          <w:sz w:val="24"/>
          <w:szCs w:val="24"/>
        </w:rPr>
        <w:t>ProsProp</w:t>
      </w:r>
      <w:r>
        <w:rPr>
          <w:rFonts w:ascii="Times New Roman" w:hAnsi="Times New Roman" w:cs="Times New Roman"/>
          <w:sz w:val="24"/>
          <w:szCs w:val="24"/>
        </w:rPr>
        <w:t xml:space="preserve">’s </w:t>
      </w:r>
      <w:r w:rsidR="00BD4E00">
        <w:rPr>
          <w:rFonts w:ascii="Times New Roman" w:hAnsi="Times New Roman" w:cs="Times New Roman"/>
          <w:sz w:val="24"/>
          <w:szCs w:val="24"/>
        </w:rPr>
        <w:t>is</w:t>
      </w:r>
      <w:r>
        <w:rPr>
          <w:rFonts w:ascii="Times New Roman" w:hAnsi="Times New Roman" w:cs="Times New Roman"/>
          <w:sz w:val="24"/>
          <w:szCs w:val="24"/>
        </w:rPr>
        <w:t xml:space="preserve"> available at its </w:t>
      </w:r>
      <w:r w:rsidR="00BD4E00">
        <w:rPr>
          <w:rFonts w:ascii="Times New Roman" w:hAnsi="Times New Roman" w:cs="Times New Roman"/>
          <w:sz w:val="24"/>
          <w:szCs w:val="24"/>
        </w:rPr>
        <w:t xml:space="preserve">github repository: </w:t>
      </w:r>
      <w:hyperlink r:id="rId6" w:history="1">
        <w:r w:rsidR="00BD4E00" w:rsidRPr="000E1339">
          <w:rPr>
            <w:rStyle w:val="Hyperlink"/>
            <w:rFonts w:ascii="Times New Roman" w:hAnsi="Times New Roman" w:cs="Times New Roman"/>
            <w:sz w:val="24"/>
            <w:szCs w:val="24"/>
          </w:rPr>
          <w:t>https://github.com/nigelgward/stance</w:t>
        </w:r>
      </w:hyperlink>
      <w:r w:rsidR="00BD4E00">
        <w:rPr>
          <w:rFonts w:ascii="Times New Roman" w:hAnsi="Times New Roman" w:cs="Times New Roman"/>
          <w:sz w:val="24"/>
          <w:szCs w:val="24"/>
        </w:rPr>
        <w:t xml:space="preserve"> .</w:t>
      </w:r>
      <w:r>
        <w:rPr>
          <w:rFonts w:ascii="Times New Roman" w:hAnsi="Times New Roman" w:cs="Times New Roman"/>
          <w:sz w:val="24"/>
          <w:szCs w:val="24"/>
        </w:rPr>
        <w:t xml:space="preserve">  This document only notes the differences in the python version.</w:t>
      </w:r>
    </w:p>
    <w:p w:rsidR="00BD4E00" w:rsidRDefault="00B45DB2" w:rsidP="0020368B">
      <w:pPr>
        <w:jc w:val="both"/>
        <w:rPr>
          <w:rFonts w:ascii="Times New Roman" w:hAnsi="Times New Roman" w:cs="Times New Roman"/>
          <w:sz w:val="24"/>
          <w:szCs w:val="24"/>
        </w:rPr>
      </w:pPr>
      <w:r w:rsidRPr="00B45DB2">
        <w:rPr>
          <w:rFonts w:ascii="Times New Roman" w:hAnsi="Times New Roman" w:cs="Times New Roman"/>
          <w:b/>
          <w:sz w:val="24"/>
          <w:szCs w:val="24"/>
        </w:rPr>
        <w:t>Provenance</w:t>
      </w:r>
      <w:r>
        <w:rPr>
          <w:rFonts w:ascii="Times New Roman" w:hAnsi="Times New Roman" w:cs="Times New Roman"/>
          <w:sz w:val="24"/>
          <w:szCs w:val="24"/>
        </w:rPr>
        <w:t xml:space="preserve">: </w:t>
      </w:r>
      <w:r w:rsidR="00BD4E00">
        <w:rPr>
          <w:rFonts w:ascii="Times New Roman" w:hAnsi="Times New Roman" w:cs="Times New Roman"/>
          <w:sz w:val="24"/>
          <w:szCs w:val="24"/>
        </w:rPr>
        <w:t>This version is a fairly literal translation of the Matlab code</w:t>
      </w:r>
      <w:r w:rsidR="000E3440">
        <w:rPr>
          <w:rFonts w:ascii="Times New Roman" w:hAnsi="Times New Roman" w:cs="Times New Roman"/>
          <w:sz w:val="24"/>
          <w:szCs w:val="24"/>
        </w:rPr>
        <w:t xml:space="preserve"> into Python 3</w:t>
      </w:r>
      <w:r w:rsidR="00BD4E00">
        <w:rPr>
          <w:rFonts w:ascii="Times New Roman" w:hAnsi="Times New Roman" w:cs="Times New Roman"/>
          <w:sz w:val="24"/>
          <w:szCs w:val="24"/>
        </w:rPr>
        <w:t xml:space="preserve">.  The major differences are in the use of a different pitch tracker and the use of a different cepstrum algorithm. </w:t>
      </w:r>
      <w:r w:rsidR="00245252">
        <w:rPr>
          <w:rFonts w:ascii="Times New Roman" w:hAnsi="Times New Roman" w:cs="Times New Roman"/>
          <w:sz w:val="24"/>
          <w:szCs w:val="24"/>
        </w:rPr>
        <w:t xml:space="preserve">It therefore </w:t>
      </w:r>
      <w:r w:rsidR="00422452">
        <w:rPr>
          <w:rFonts w:ascii="Times New Roman" w:hAnsi="Times New Roman" w:cs="Times New Roman"/>
          <w:sz w:val="24"/>
          <w:szCs w:val="24"/>
        </w:rPr>
        <w:t xml:space="preserve">does </w:t>
      </w:r>
      <w:r w:rsidR="00245252">
        <w:rPr>
          <w:rFonts w:ascii="Times New Roman" w:hAnsi="Times New Roman" w:cs="Times New Roman"/>
          <w:sz w:val="24"/>
          <w:szCs w:val="24"/>
        </w:rPr>
        <w:t>not perform exactly the same.  This release is non-m</w:t>
      </w:r>
      <w:r w:rsidR="001D35E2">
        <w:rPr>
          <w:rFonts w:ascii="Times New Roman" w:hAnsi="Times New Roman" w:cs="Times New Roman"/>
          <w:sz w:val="24"/>
          <w:szCs w:val="24"/>
        </w:rPr>
        <w:t>odular, combining in one director</w:t>
      </w:r>
      <w:r w:rsidR="00245252">
        <w:rPr>
          <w:rFonts w:ascii="Times New Roman" w:hAnsi="Times New Roman" w:cs="Times New Roman"/>
          <w:sz w:val="24"/>
          <w:szCs w:val="24"/>
        </w:rPr>
        <w:t xml:space="preserve"> the prosodic features computations (“midlevel”) and inference processes (“stance”) tha</w:t>
      </w:r>
      <w:r w:rsidR="00422452">
        <w:rPr>
          <w:rFonts w:ascii="Times New Roman" w:hAnsi="Times New Roman" w:cs="Times New Roman"/>
          <w:sz w:val="24"/>
          <w:szCs w:val="24"/>
        </w:rPr>
        <w:t>t are separate packages in the M</w:t>
      </w:r>
      <w:r w:rsidR="00245252">
        <w:rPr>
          <w:rFonts w:ascii="Times New Roman" w:hAnsi="Times New Roman" w:cs="Times New Roman"/>
          <w:sz w:val="24"/>
          <w:szCs w:val="24"/>
        </w:rPr>
        <w:t>atlab</w:t>
      </w:r>
      <w:r w:rsidR="00422452">
        <w:rPr>
          <w:rFonts w:ascii="Times New Roman" w:hAnsi="Times New Roman" w:cs="Times New Roman"/>
          <w:sz w:val="24"/>
          <w:szCs w:val="24"/>
        </w:rPr>
        <w:t xml:space="preserve"> version</w:t>
      </w:r>
      <w:r w:rsidR="00245252">
        <w:rPr>
          <w:rFonts w:ascii="Times New Roman" w:hAnsi="Times New Roman" w:cs="Times New Roman"/>
          <w:sz w:val="24"/>
          <w:szCs w:val="24"/>
        </w:rPr>
        <w:t>.  This release is minimalistic, including only the essentials for the workflow, leaving out many ancillary functions</w:t>
      </w:r>
      <w:r>
        <w:rPr>
          <w:rFonts w:ascii="Times New Roman" w:hAnsi="Times New Roman" w:cs="Times New Roman"/>
          <w:sz w:val="24"/>
          <w:szCs w:val="24"/>
        </w:rPr>
        <w:t xml:space="preserve"> for analysis and tuning</w:t>
      </w:r>
      <w:r w:rsidR="00245252">
        <w:rPr>
          <w:rFonts w:ascii="Times New Roman" w:hAnsi="Times New Roman" w:cs="Times New Roman"/>
          <w:sz w:val="24"/>
          <w:szCs w:val="24"/>
        </w:rPr>
        <w:t xml:space="preserve"> that</w:t>
      </w:r>
      <w:r>
        <w:rPr>
          <w:rFonts w:ascii="Times New Roman" w:hAnsi="Times New Roman" w:cs="Times New Roman"/>
          <w:sz w:val="24"/>
          <w:szCs w:val="24"/>
        </w:rPr>
        <w:t xml:space="preserve"> were present </w:t>
      </w:r>
      <w:r w:rsidR="00245252">
        <w:rPr>
          <w:rFonts w:ascii="Times New Roman" w:hAnsi="Times New Roman" w:cs="Times New Roman"/>
          <w:sz w:val="24"/>
          <w:szCs w:val="24"/>
        </w:rPr>
        <w:t xml:space="preserve">in the Matlab. </w:t>
      </w:r>
    </w:p>
    <w:p w:rsidR="00422452" w:rsidRPr="00422452" w:rsidRDefault="00422452" w:rsidP="0020368B">
      <w:pPr>
        <w:jc w:val="both"/>
        <w:rPr>
          <w:rFonts w:ascii="Times New Roman" w:hAnsi="Times New Roman" w:cs="Times New Roman"/>
          <w:b/>
          <w:sz w:val="24"/>
          <w:szCs w:val="24"/>
        </w:rPr>
      </w:pPr>
      <w:r w:rsidRPr="00422452">
        <w:rPr>
          <w:rFonts w:ascii="Times New Roman" w:hAnsi="Times New Roman" w:cs="Times New Roman"/>
          <w:b/>
          <w:sz w:val="24"/>
          <w:szCs w:val="24"/>
        </w:rPr>
        <w:t>Caveat</w:t>
      </w:r>
      <w:r>
        <w:rPr>
          <w:rFonts w:ascii="Times New Roman" w:hAnsi="Times New Roman" w:cs="Times New Roman"/>
          <w:b/>
          <w:sz w:val="24"/>
          <w:szCs w:val="24"/>
        </w:rPr>
        <w:t>:</w:t>
      </w:r>
      <w:r>
        <w:rPr>
          <w:rFonts w:ascii="Times New Roman" w:hAnsi="Times New Roman" w:cs="Times New Roman"/>
          <w:sz w:val="24"/>
          <w:szCs w:val="24"/>
        </w:rPr>
        <w:t xml:space="preserve"> This is research code, designed to support experimentation.  We have taken care to structure it so that it can be adapted for production use, but in its current state it is not truly </w:t>
      </w:r>
      <w:r w:rsidR="00C97917">
        <w:rPr>
          <w:rFonts w:ascii="Times New Roman" w:hAnsi="Times New Roman" w:cs="Times New Roman"/>
          <w:sz w:val="24"/>
          <w:szCs w:val="24"/>
        </w:rPr>
        <w:t>robust</w:t>
      </w:r>
      <w:r>
        <w:rPr>
          <w:rFonts w:ascii="Times New Roman" w:hAnsi="Times New Roman" w:cs="Times New Roman"/>
          <w:sz w:val="24"/>
          <w:szCs w:val="24"/>
        </w:rPr>
        <w:t>.</w:t>
      </w:r>
      <w:r w:rsidRPr="00422452">
        <w:rPr>
          <w:rFonts w:ascii="Times New Roman" w:hAnsi="Times New Roman" w:cs="Times New Roman"/>
          <w:b/>
          <w:sz w:val="24"/>
          <w:szCs w:val="24"/>
        </w:rPr>
        <w:t xml:space="preserve"> </w:t>
      </w:r>
    </w:p>
    <w:tbl>
      <w:tblPr>
        <w:tblStyle w:val="TableGrid"/>
        <w:tblpPr w:leftFromText="180" w:rightFromText="180" w:vertAnchor="text" w:horzAnchor="margin" w:tblpXSpec="right" w:tblpY="22"/>
        <w:tblW w:w="0" w:type="auto"/>
        <w:tblLook w:val="04A0" w:firstRow="1" w:lastRow="0" w:firstColumn="1" w:lastColumn="0" w:noHBand="0" w:noVBand="1"/>
      </w:tblPr>
      <w:tblGrid>
        <w:gridCol w:w="1016"/>
        <w:gridCol w:w="905"/>
        <w:gridCol w:w="1080"/>
      </w:tblGrid>
      <w:tr w:rsidR="00B45DB2" w:rsidRPr="0011687E" w:rsidTr="00C97917">
        <w:trPr>
          <w:trHeight w:val="256"/>
        </w:trPr>
        <w:tc>
          <w:tcPr>
            <w:tcW w:w="805" w:type="dxa"/>
          </w:tcPr>
          <w:p w:rsidR="00B45DB2" w:rsidRPr="00B45DB2" w:rsidRDefault="00B45DB2" w:rsidP="00B45DB2">
            <w:pPr>
              <w:jc w:val="center"/>
              <w:rPr>
                <w:rFonts w:ascii="Times New Roman" w:hAnsi="Times New Roman" w:cs="Times New Roman"/>
                <w:b/>
                <w:szCs w:val="24"/>
              </w:rPr>
            </w:pPr>
            <w:r w:rsidRPr="00B45DB2">
              <w:rPr>
                <w:rFonts w:ascii="Times New Roman" w:hAnsi="Times New Roman" w:cs="Times New Roman"/>
                <w:b/>
                <w:szCs w:val="24"/>
              </w:rPr>
              <w:t xml:space="preserve">Stance </w:t>
            </w:r>
          </w:p>
        </w:tc>
        <w:tc>
          <w:tcPr>
            <w:tcW w:w="905" w:type="dxa"/>
          </w:tcPr>
          <w:p w:rsidR="00B45DB2" w:rsidRPr="00B45DB2" w:rsidRDefault="00B45DB2" w:rsidP="00B45DB2">
            <w:pPr>
              <w:jc w:val="center"/>
              <w:rPr>
                <w:rFonts w:ascii="Times New Roman" w:hAnsi="Times New Roman" w:cs="Times New Roman"/>
                <w:b/>
                <w:szCs w:val="24"/>
              </w:rPr>
            </w:pPr>
            <w:r w:rsidRPr="00B45DB2">
              <w:rPr>
                <w:rFonts w:ascii="Times New Roman" w:hAnsi="Times New Roman" w:cs="Times New Roman"/>
                <w:b/>
                <w:szCs w:val="24"/>
              </w:rPr>
              <w:t>Matlab</w:t>
            </w:r>
          </w:p>
        </w:tc>
        <w:tc>
          <w:tcPr>
            <w:tcW w:w="1080" w:type="dxa"/>
          </w:tcPr>
          <w:p w:rsidR="00B45DB2" w:rsidRPr="00B45DB2" w:rsidRDefault="00B45DB2" w:rsidP="00B45DB2">
            <w:pPr>
              <w:jc w:val="center"/>
              <w:rPr>
                <w:rFonts w:ascii="Times New Roman" w:hAnsi="Times New Roman" w:cs="Times New Roman"/>
                <w:b/>
                <w:szCs w:val="24"/>
              </w:rPr>
            </w:pPr>
            <w:r w:rsidRPr="00B45DB2">
              <w:rPr>
                <w:rFonts w:ascii="Times New Roman" w:hAnsi="Times New Roman" w:cs="Times New Roman"/>
                <w:b/>
                <w:szCs w:val="24"/>
              </w:rPr>
              <w:t>Python</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1</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0.41</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0.37</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2</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0.59</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0.61</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3</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0.03</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0.03</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4</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0.36</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0.38</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5</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0.18</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0.18</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6</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0.04</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0.05</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7</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0.20</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0.19</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8</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0.06</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0.05</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9</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0.98</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0.79</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10</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0.12</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0.11</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11</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0.54</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0.51</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12</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0.38</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0.33</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13</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0.54</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0.47</w:t>
            </w:r>
          </w:p>
        </w:tc>
      </w:tr>
      <w:tr w:rsidR="00B45DB2" w:rsidRPr="0011687E" w:rsidTr="00C97917">
        <w:trPr>
          <w:trHeight w:val="271"/>
        </w:trPr>
        <w:tc>
          <w:tcPr>
            <w:tcW w:w="8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14</w:t>
            </w:r>
          </w:p>
        </w:tc>
        <w:tc>
          <w:tcPr>
            <w:tcW w:w="905"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0.42</w:t>
            </w:r>
          </w:p>
        </w:tc>
        <w:tc>
          <w:tcPr>
            <w:tcW w:w="1080" w:type="dxa"/>
          </w:tcPr>
          <w:p w:rsidR="00B45DB2" w:rsidRPr="00E53500" w:rsidRDefault="00B45DB2" w:rsidP="00B45DB2">
            <w:pPr>
              <w:jc w:val="center"/>
              <w:rPr>
                <w:rFonts w:ascii="Times New Roman" w:hAnsi="Times New Roman" w:cs="Times New Roman"/>
                <w:sz w:val="24"/>
                <w:szCs w:val="24"/>
              </w:rPr>
            </w:pPr>
            <w:r w:rsidRPr="00E53500">
              <w:rPr>
                <w:rFonts w:ascii="Times New Roman" w:hAnsi="Times New Roman" w:cs="Times New Roman"/>
                <w:sz w:val="24"/>
                <w:szCs w:val="24"/>
              </w:rPr>
              <w:t>0.42</w:t>
            </w:r>
          </w:p>
        </w:tc>
      </w:tr>
      <w:tr w:rsidR="00B45DB2" w:rsidRPr="0011687E" w:rsidTr="00C97917">
        <w:trPr>
          <w:trHeight w:val="271"/>
        </w:trPr>
        <w:tc>
          <w:tcPr>
            <w:tcW w:w="805" w:type="dxa"/>
          </w:tcPr>
          <w:p w:rsidR="00B45DB2" w:rsidRPr="00422452" w:rsidRDefault="00422452" w:rsidP="00B45DB2">
            <w:pPr>
              <w:jc w:val="center"/>
              <w:rPr>
                <w:rFonts w:ascii="Times New Roman" w:hAnsi="Times New Roman" w:cs="Times New Roman"/>
                <w:b/>
                <w:sz w:val="24"/>
                <w:szCs w:val="24"/>
              </w:rPr>
            </w:pPr>
            <w:r w:rsidRPr="00422452">
              <w:rPr>
                <w:rFonts w:ascii="Times New Roman" w:hAnsi="Times New Roman" w:cs="Times New Roman"/>
                <w:b/>
                <w:sz w:val="24"/>
                <w:szCs w:val="24"/>
              </w:rPr>
              <w:t>average</w:t>
            </w:r>
          </w:p>
        </w:tc>
        <w:tc>
          <w:tcPr>
            <w:tcW w:w="905" w:type="dxa"/>
          </w:tcPr>
          <w:p w:rsidR="00B45DB2" w:rsidRPr="00E53500" w:rsidRDefault="00B45DB2" w:rsidP="00B45DB2">
            <w:pPr>
              <w:jc w:val="center"/>
              <w:rPr>
                <w:rFonts w:ascii="Times New Roman" w:hAnsi="Times New Roman" w:cs="Times New Roman"/>
                <w:b/>
                <w:sz w:val="24"/>
                <w:szCs w:val="24"/>
              </w:rPr>
            </w:pPr>
            <w:r>
              <w:rPr>
                <w:rFonts w:ascii="Times New Roman" w:hAnsi="Times New Roman" w:cs="Times New Roman"/>
                <w:b/>
                <w:sz w:val="24"/>
                <w:szCs w:val="24"/>
              </w:rPr>
              <w:t>0.35</w:t>
            </w:r>
          </w:p>
        </w:tc>
        <w:tc>
          <w:tcPr>
            <w:tcW w:w="1080" w:type="dxa"/>
          </w:tcPr>
          <w:p w:rsidR="00B45DB2" w:rsidRPr="00E53500" w:rsidRDefault="00B45DB2" w:rsidP="00B45DB2">
            <w:pPr>
              <w:jc w:val="center"/>
              <w:rPr>
                <w:rFonts w:ascii="Times New Roman" w:hAnsi="Times New Roman" w:cs="Times New Roman"/>
                <w:b/>
                <w:sz w:val="24"/>
                <w:szCs w:val="24"/>
              </w:rPr>
            </w:pPr>
            <w:r w:rsidRPr="00E53500">
              <w:rPr>
                <w:rFonts w:ascii="Times New Roman" w:hAnsi="Times New Roman" w:cs="Times New Roman"/>
                <w:b/>
                <w:sz w:val="24"/>
                <w:szCs w:val="24"/>
              </w:rPr>
              <w:t>0.32</w:t>
            </w:r>
          </w:p>
        </w:tc>
      </w:tr>
    </w:tbl>
    <w:p w:rsidR="00B45DB2" w:rsidRDefault="00B45DB2" w:rsidP="0020368B">
      <w:pPr>
        <w:jc w:val="both"/>
        <w:rPr>
          <w:rFonts w:ascii="Times New Roman" w:hAnsi="Times New Roman" w:cs="Times New Roman"/>
          <w:sz w:val="24"/>
          <w:szCs w:val="24"/>
        </w:rPr>
      </w:pPr>
      <w:r w:rsidRPr="00B45DB2">
        <w:rPr>
          <w:rFonts w:ascii="Times New Roman" w:hAnsi="Times New Roman" w:cs="Times New Roman"/>
          <w:b/>
          <w:sz w:val="24"/>
          <w:szCs w:val="24"/>
        </w:rPr>
        <w:t>Testing</w:t>
      </w:r>
      <w:r w:rsidR="00D664A1">
        <w:rPr>
          <w:rFonts w:ascii="Times New Roman" w:hAnsi="Times New Roman" w:cs="Times New Roman"/>
          <w:b/>
          <w:sz w:val="24"/>
          <w:szCs w:val="24"/>
        </w:rPr>
        <w:t xml:space="preserve"> so far</w:t>
      </w:r>
      <w:r>
        <w:rPr>
          <w:rFonts w:ascii="Times New Roman" w:hAnsi="Times New Roman" w:cs="Times New Roman"/>
          <w:sz w:val="24"/>
          <w:szCs w:val="24"/>
        </w:rPr>
        <w:t>:</w:t>
      </w:r>
      <w:r w:rsidR="00D664A1">
        <w:rPr>
          <w:rFonts w:ascii="Times New Roman" w:hAnsi="Times New Roman" w:cs="Times New Roman"/>
          <w:sz w:val="24"/>
          <w:szCs w:val="24"/>
        </w:rPr>
        <w:t xml:space="preserve"> This code has been tested on 19</w:t>
      </w:r>
      <w:r>
        <w:rPr>
          <w:rFonts w:ascii="Times New Roman" w:hAnsi="Times New Roman" w:cs="Times New Roman"/>
          <w:sz w:val="24"/>
          <w:szCs w:val="24"/>
        </w:rPr>
        <w:t xml:space="preserve"> news segments in a 10-minute English radio broadcast, in a leave-one-out regime. As the table shows, for most stances the mean squared error of the Python-generated predictions is slightly lower than that for the Matlab-generated predictions. </w:t>
      </w:r>
    </w:p>
    <w:p w:rsidR="000E3440" w:rsidRDefault="00B45DB2" w:rsidP="0020368B">
      <w:pPr>
        <w:jc w:val="both"/>
        <w:rPr>
          <w:rFonts w:ascii="Times New Roman" w:hAnsi="Times New Roman" w:cs="Times New Roman"/>
          <w:sz w:val="24"/>
          <w:szCs w:val="24"/>
        </w:rPr>
      </w:pPr>
      <w:r w:rsidRPr="00B45DB2">
        <w:rPr>
          <w:rFonts w:ascii="Times New Roman" w:hAnsi="Times New Roman" w:cs="Times New Roman"/>
          <w:b/>
          <w:sz w:val="24"/>
          <w:szCs w:val="24"/>
        </w:rPr>
        <w:t>Planned Extensions and Improvements:</w:t>
      </w:r>
      <w:r>
        <w:rPr>
          <w:rFonts w:ascii="Times New Roman" w:hAnsi="Times New Roman" w:cs="Times New Roman"/>
          <w:sz w:val="24"/>
          <w:szCs w:val="24"/>
        </w:rPr>
        <w:t xml:space="preserve"> </w:t>
      </w:r>
      <w:r w:rsidR="00422452">
        <w:rPr>
          <w:rFonts w:ascii="Times New Roman" w:hAnsi="Times New Roman" w:cs="Times New Roman"/>
          <w:sz w:val="24"/>
          <w:szCs w:val="24"/>
        </w:rPr>
        <w:t>1) C</w:t>
      </w:r>
      <w:r>
        <w:rPr>
          <w:rFonts w:ascii="Times New Roman" w:hAnsi="Times New Roman" w:cs="Times New Roman"/>
          <w:sz w:val="24"/>
          <w:szCs w:val="24"/>
        </w:rPr>
        <w:t xml:space="preserve">reate </w:t>
      </w:r>
      <w:r w:rsidR="00422452">
        <w:rPr>
          <w:rFonts w:ascii="Times New Roman" w:hAnsi="Times New Roman" w:cs="Times New Roman"/>
          <w:sz w:val="24"/>
          <w:szCs w:val="24"/>
        </w:rPr>
        <w:t xml:space="preserve">and deliver </w:t>
      </w:r>
      <w:r w:rsidR="000E3440">
        <w:rPr>
          <w:rFonts w:ascii="Times New Roman" w:hAnsi="Times New Roman" w:cs="Times New Roman"/>
          <w:sz w:val="24"/>
          <w:szCs w:val="24"/>
        </w:rPr>
        <w:t>models for stance inference for English, Mandarin, and Turkish</w:t>
      </w:r>
      <w:r>
        <w:rPr>
          <w:rFonts w:ascii="Times New Roman" w:hAnsi="Times New Roman" w:cs="Times New Roman"/>
          <w:sz w:val="24"/>
          <w:szCs w:val="24"/>
        </w:rPr>
        <w:t xml:space="preserve"> using large amounts of data.</w:t>
      </w:r>
      <w:r w:rsidR="00D664A1">
        <w:rPr>
          <w:rFonts w:ascii="Times New Roman" w:hAnsi="Times New Roman" w:cs="Times New Roman"/>
          <w:sz w:val="24"/>
          <w:szCs w:val="24"/>
        </w:rPr>
        <w:t xml:space="preserve"> 2) Compare performance to that of the Matlab code. </w:t>
      </w:r>
      <w:r>
        <w:rPr>
          <w:rFonts w:ascii="Times New Roman" w:hAnsi="Times New Roman" w:cs="Times New Roman"/>
          <w:sz w:val="24"/>
          <w:szCs w:val="24"/>
        </w:rPr>
        <w:t xml:space="preserve"> </w:t>
      </w:r>
      <w:r w:rsidR="00D664A1">
        <w:rPr>
          <w:rFonts w:ascii="Times New Roman" w:hAnsi="Times New Roman" w:cs="Times New Roman"/>
          <w:sz w:val="24"/>
          <w:szCs w:val="24"/>
        </w:rPr>
        <w:t>3</w:t>
      </w:r>
      <w:r>
        <w:rPr>
          <w:rFonts w:ascii="Times New Roman" w:hAnsi="Times New Roman" w:cs="Times New Roman"/>
          <w:sz w:val="24"/>
          <w:szCs w:val="24"/>
        </w:rPr>
        <w:t xml:space="preserve">) </w:t>
      </w:r>
      <w:r w:rsidR="00422452">
        <w:rPr>
          <w:rFonts w:ascii="Times New Roman" w:hAnsi="Times New Roman" w:cs="Times New Roman"/>
          <w:sz w:val="24"/>
          <w:szCs w:val="24"/>
        </w:rPr>
        <w:t>C</w:t>
      </w:r>
      <w:r w:rsidR="000E3440">
        <w:rPr>
          <w:rFonts w:ascii="Times New Roman" w:hAnsi="Times New Roman" w:cs="Times New Roman"/>
          <w:sz w:val="24"/>
          <w:szCs w:val="24"/>
        </w:rPr>
        <w:t xml:space="preserve">reate a model for situation-frame inference for one </w:t>
      </w:r>
      <w:r w:rsidR="00D664A1">
        <w:rPr>
          <w:rFonts w:ascii="Times New Roman" w:hAnsi="Times New Roman" w:cs="Times New Roman"/>
          <w:sz w:val="24"/>
          <w:szCs w:val="24"/>
        </w:rPr>
        <w:t xml:space="preserve">of </w:t>
      </w:r>
      <w:r w:rsidR="005427F8">
        <w:rPr>
          <w:rFonts w:ascii="Times New Roman" w:hAnsi="Times New Roman" w:cs="Times New Roman"/>
          <w:sz w:val="24"/>
          <w:szCs w:val="24"/>
        </w:rPr>
        <w:t xml:space="preserve">the Lorelei IL languages. </w:t>
      </w:r>
      <w:r w:rsidR="00422452">
        <w:rPr>
          <w:rFonts w:ascii="Times New Roman" w:hAnsi="Times New Roman" w:cs="Times New Roman"/>
          <w:sz w:val="24"/>
          <w:szCs w:val="24"/>
        </w:rPr>
        <w:t>This will also require new functions to deal with the different file formats.</w:t>
      </w:r>
      <w:r w:rsidR="00D664A1">
        <w:rPr>
          <w:rFonts w:ascii="Times New Roman" w:hAnsi="Times New Roman" w:cs="Times New Roman"/>
          <w:sz w:val="24"/>
          <w:szCs w:val="24"/>
        </w:rPr>
        <w:t xml:space="preserve"> 4</w:t>
      </w:r>
      <w:r>
        <w:rPr>
          <w:rFonts w:ascii="Times New Roman" w:hAnsi="Times New Roman" w:cs="Times New Roman"/>
          <w:sz w:val="24"/>
          <w:szCs w:val="24"/>
        </w:rPr>
        <w:t>)</w:t>
      </w:r>
      <w:r w:rsidR="00422452">
        <w:rPr>
          <w:rFonts w:ascii="Times New Roman" w:hAnsi="Times New Roman" w:cs="Times New Roman"/>
          <w:sz w:val="24"/>
          <w:szCs w:val="24"/>
        </w:rPr>
        <w:t xml:space="preserve"> Speed things up.  Currently the Python is much</w:t>
      </w:r>
      <w:r w:rsidR="0079195C">
        <w:rPr>
          <w:rFonts w:ascii="Times New Roman" w:hAnsi="Times New Roman" w:cs="Times New Roman"/>
          <w:sz w:val="24"/>
          <w:szCs w:val="24"/>
        </w:rPr>
        <w:t xml:space="preserve"> slower than the Matlab.  We suspect that </w:t>
      </w:r>
      <w:r w:rsidR="005427F8">
        <w:rPr>
          <w:rFonts w:ascii="Times New Roman" w:hAnsi="Times New Roman" w:cs="Times New Roman"/>
          <w:sz w:val="24"/>
          <w:szCs w:val="24"/>
        </w:rPr>
        <w:t xml:space="preserve">the main time sinks </w:t>
      </w:r>
      <w:r w:rsidR="009B5155">
        <w:rPr>
          <w:rFonts w:ascii="Times New Roman" w:hAnsi="Times New Roman" w:cs="Times New Roman"/>
          <w:sz w:val="24"/>
          <w:szCs w:val="24"/>
        </w:rPr>
        <w:t>are</w:t>
      </w:r>
      <w:r w:rsidR="005427F8">
        <w:rPr>
          <w:rFonts w:ascii="Times New Roman" w:hAnsi="Times New Roman" w:cs="Times New Roman"/>
          <w:sz w:val="24"/>
          <w:szCs w:val="24"/>
        </w:rPr>
        <w:t xml:space="preserve"> file I/O and data struc</w:t>
      </w:r>
      <w:r w:rsidR="00EF2BA9">
        <w:rPr>
          <w:rFonts w:ascii="Times New Roman" w:hAnsi="Times New Roman" w:cs="Times New Roman"/>
          <w:sz w:val="24"/>
          <w:szCs w:val="24"/>
        </w:rPr>
        <w:t xml:space="preserve">ture conversion (reshaping).  </w:t>
      </w:r>
    </w:p>
    <w:p w:rsidR="00245252" w:rsidRDefault="00B45DB2" w:rsidP="0020368B">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Restrictions on Use: </w:t>
      </w:r>
      <w:r>
        <w:rPr>
          <w:rFonts w:ascii="Times New Roman" w:hAnsi="Times New Roman" w:cs="Times New Roman"/>
          <w:sz w:val="24"/>
          <w:szCs w:val="24"/>
        </w:rPr>
        <w:t xml:space="preserve">None. </w:t>
      </w:r>
      <w:r w:rsidR="001D35E2">
        <w:rPr>
          <w:rFonts w:ascii="Times New Roman" w:hAnsi="Times New Roman" w:cs="Times New Roman"/>
          <w:sz w:val="24"/>
          <w:szCs w:val="24"/>
        </w:rPr>
        <w:t xml:space="preserve"> </w:t>
      </w:r>
      <w:r w:rsidR="00245252">
        <w:rPr>
          <w:rFonts w:ascii="Times New Roman" w:hAnsi="Times New Roman" w:cs="Times New Roman"/>
          <w:sz w:val="24"/>
          <w:szCs w:val="24"/>
        </w:rPr>
        <w:t xml:space="preserve">This distribution </w:t>
      </w:r>
      <w:r w:rsidR="00422452">
        <w:rPr>
          <w:rFonts w:ascii="Times New Roman" w:hAnsi="Times New Roman" w:cs="Times New Roman"/>
          <w:sz w:val="24"/>
          <w:szCs w:val="24"/>
        </w:rPr>
        <w:t>is mostly</w:t>
      </w:r>
      <w:r w:rsidR="00245252">
        <w:rPr>
          <w:rFonts w:ascii="Times New Roman" w:hAnsi="Times New Roman" w:cs="Times New Roman"/>
          <w:sz w:val="24"/>
          <w:szCs w:val="24"/>
        </w:rPr>
        <w:t xml:space="preserve"> code written at UTEP, which we release without restriction for use by any one for any purpose</w:t>
      </w:r>
      <w:r w:rsidR="00422452">
        <w:rPr>
          <w:rFonts w:ascii="Times New Roman" w:hAnsi="Times New Roman" w:cs="Times New Roman"/>
          <w:sz w:val="24"/>
          <w:szCs w:val="24"/>
        </w:rPr>
        <w:t>.  It also includes</w:t>
      </w:r>
      <w:r w:rsidR="001D35E2">
        <w:rPr>
          <w:rFonts w:ascii="Times New Roman" w:hAnsi="Times New Roman" w:cs="Times New Roman"/>
          <w:sz w:val="24"/>
          <w:szCs w:val="24"/>
        </w:rPr>
        <w:t xml:space="preserve"> </w:t>
      </w:r>
      <w:r w:rsidR="00245252">
        <w:rPr>
          <w:rFonts w:ascii="Times New Roman" w:hAnsi="Times New Roman" w:cs="Times New Roman"/>
          <w:sz w:val="24"/>
          <w:szCs w:val="24"/>
        </w:rPr>
        <w:t xml:space="preserve">code by James Lyon (base.py) and by Bernardo J. B. Schmitt (pYAAPT.py etc. in amfm), which we believe also </w:t>
      </w:r>
      <w:r w:rsidR="001D35E2">
        <w:rPr>
          <w:rFonts w:ascii="Times New Roman" w:hAnsi="Times New Roman" w:cs="Times New Roman"/>
          <w:sz w:val="24"/>
          <w:szCs w:val="24"/>
        </w:rPr>
        <w:t xml:space="preserve">to be in the </w:t>
      </w:r>
      <w:r w:rsidR="00245252">
        <w:rPr>
          <w:rFonts w:ascii="Times New Roman" w:hAnsi="Times New Roman" w:cs="Times New Roman"/>
          <w:sz w:val="24"/>
          <w:szCs w:val="24"/>
        </w:rPr>
        <w:t xml:space="preserve">public domain. </w:t>
      </w:r>
      <w:r w:rsidR="00422452">
        <w:rPr>
          <w:rFonts w:ascii="Times New Roman" w:hAnsi="Times New Roman" w:cs="Times New Roman"/>
          <w:sz w:val="24"/>
          <w:szCs w:val="24"/>
        </w:rPr>
        <w:t xml:space="preserve">Further it includes as test audio a news broadcast downloaded from archive.org, which we believe </w:t>
      </w:r>
      <w:r w:rsidR="009B5155">
        <w:rPr>
          <w:rFonts w:ascii="Times New Roman" w:hAnsi="Times New Roman" w:cs="Times New Roman"/>
          <w:sz w:val="24"/>
          <w:szCs w:val="24"/>
        </w:rPr>
        <w:t xml:space="preserve">also </w:t>
      </w:r>
      <w:r w:rsidR="00422452">
        <w:rPr>
          <w:rFonts w:ascii="Times New Roman" w:hAnsi="Times New Roman" w:cs="Times New Roman"/>
          <w:sz w:val="24"/>
          <w:szCs w:val="24"/>
        </w:rPr>
        <w:t xml:space="preserve">has no restrictions on use or redistribution. </w:t>
      </w:r>
    </w:p>
    <w:p w:rsidR="00BD4E00" w:rsidRPr="003023DC" w:rsidRDefault="003023DC" w:rsidP="0020368B">
      <w:pPr>
        <w:jc w:val="both"/>
        <w:rPr>
          <w:rFonts w:ascii="Times New Roman" w:hAnsi="Times New Roman" w:cs="Times New Roman"/>
          <w:b/>
          <w:sz w:val="24"/>
          <w:szCs w:val="24"/>
        </w:rPr>
      </w:pPr>
      <w:r>
        <w:rPr>
          <w:rFonts w:ascii="Times New Roman" w:hAnsi="Times New Roman" w:cs="Times New Roman"/>
          <w:b/>
          <w:sz w:val="24"/>
          <w:szCs w:val="24"/>
        </w:rPr>
        <w:t>Steps to download and test:</w:t>
      </w:r>
    </w:p>
    <w:p w:rsidR="00406B80" w:rsidRPr="00047868" w:rsidRDefault="00182ED5" w:rsidP="0020368B">
      <w:pPr>
        <w:pStyle w:val="ListParagraph"/>
        <w:numPr>
          <w:ilvl w:val="0"/>
          <w:numId w:val="1"/>
        </w:numPr>
        <w:jc w:val="both"/>
        <w:rPr>
          <w:rFonts w:ascii="Times New Roman" w:hAnsi="Times New Roman" w:cs="Times New Roman"/>
          <w:sz w:val="24"/>
          <w:szCs w:val="24"/>
        </w:rPr>
      </w:pPr>
      <w:r w:rsidRPr="00047868">
        <w:rPr>
          <w:rFonts w:ascii="Times New Roman" w:hAnsi="Times New Roman" w:cs="Times New Roman"/>
          <w:sz w:val="24"/>
          <w:szCs w:val="24"/>
        </w:rPr>
        <w:t xml:space="preserve">Download </w:t>
      </w:r>
      <w:r w:rsidR="00245252" w:rsidRPr="00047868">
        <w:rPr>
          <w:rFonts w:ascii="Times New Roman" w:hAnsi="Times New Roman" w:cs="Times New Roman"/>
          <w:sz w:val="24"/>
          <w:szCs w:val="24"/>
        </w:rPr>
        <w:t xml:space="preserve">the code </w:t>
      </w:r>
      <w:r w:rsidR="00D664A1" w:rsidRPr="00047868">
        <w:rPr>
          <w:rFonts w:ascii="Times New Roman" w:hAnsi="Times New Roman" w:cs="Times New Roman"/>
          <w:sz w:val="24"/>
          <w:szCs w:val="24"/>
        </w:rPr>
        <w:t>and test</w:t>
      </w:r>
      <w:r w:rsidR="001352C7" w:rsidRPr="00047868">
        <w:rPr>
          <w:rFonts w:ascii="Times New Roman" w:hAnsi="Times New Roman" w:cs="Times New Roman"/>
          <w:sz w:val="24"/>
          <w:szCs w:val="24"/>
        </w:rPr>
        <w:t xml:space="preserve"> </w:t>
      </w:r>
      <w:r w:rsidR="004F5EBF" w:rsidRPr="00047868">
        <w:rPr>
          <w:rFonts w:ascii="Times New Roman" w:hAnsi="Times New Roman" w:cs="Times New Roman"/>
          <w:sz w:val="24"/>
          <w:szCs w:val="24"/>
        </w:rPr>
        <w:t>data (21</w:t>
      </w:r>
      <w:r w:rsidR="00D664A1" w:rsidRPr="00047868">
        <w:rPr>
          <w:rFonts w:ascii="Times New Roman" w:hAnsi="Times New Roman" w:cs="Times New Roman"/>
          <w:sz w:val="24"/>
          <w:szCs w:val="24"/>
        </w:rPr>
        <w:t xml:space="preserve"> MB) </w:t>
      </w:r>
      <w:r w:rsidR="00245252" w:rsidRPr="00047868">
        <w:rPr>
          <w:rFonts w:ascii="Times New Roman" w:hAnsi="Times New Roman" w:cs="Times New Roman"/>
          <w:sz w:val="24"/>
          <w:szCs w:val="24"/>
        </w:rPr>
        <w:t xml:space="preserve">from </w:t>
      </w:r>
      <w:r w:rsidRPr="00047868">
        <w:rPr>
          <w:rFonts w:ascii="Times New Roman" w:hAnsi="Times New Roman" w:cs="Times New Roman"/>
          <w:sz w:val="24"/>
          <w:szCs w:val="24"/>
        </w:rPr>
        <w:t xml:space="preserve"> </w:t>
      </w:r>
    </w:p>
    <w:p w:rsidR="00406B80" w:rsidRDefault="00CC4F9E" w:rsidP="00406B80">
      <w:pPr>
        <w:pStyle w:val="ListParagraph"/>
        <w:jc w:val="both"/>
        <w:rPr>
          <w:rFonts w:ascii="Times New Roman" w:hAnsi="Times New Roman" w:cs="Times New Roman"/>
          <w:sz w:val="24"/>
          <w:szCs w:val="24"/>
        </w:rPr>
      </w:pPr>
      <w:hyperlink r:id="rId7" w:history="1">
        <w:r w:rsidR="00406B80" w:rsidRPr="00F128C8">
          <w:rPr>
            <w:rStyle w:val="Hyperlink"/>
            <w:rFonts w:ascii="Times New Roman" w:hAnsi="Times New Roman" w:cs="Times New Roman"/>
            <w:sz w:val="24"/>
            <w:szCs w:val="24"/>
          </w:rPr>
          <w:t>http://www.cs.utep.edu/nigel/for-tina.zip</w:t>
        </w:r>
      </w:hyperlink>
    </w:p>
    <w:p w:rsidR="00406B80" w:rsidRDefault="00406B80" w:rsidP="00406B80">
      <w:pPr>
        <w:pStyle w:val="ListParagraph"/>
        <w:jc w:val="both"/>
        <w:rPr>
          <w:rFonts w:ascii="Times New Roman" w:hAnsi="Times New Roman" w:cs="Times New Roman"/>
          <w:sz w:val="24"/>
          <w:szCs w:val="24"/>
        </w:rPr>
      </w:pPr>
    </w:p>
    <w:p w:rsidR="001D35E2" w:rsidRPr="00406B80" w:rsidRDefault="001D35E2" w:rsidP="00406B80">
      <w:pPr>
        <w:pStyle w:val="ListParagraph"/>
        <w:numPr>
          <w:ilvl w:val="0"/>
          <w:numId w:val="1"/>
        </w:numPr>
        <w:jc w:val="both"/>
        <w:rPr>
          <w:rFonts w:ascii="Times New Roman" w:hAnsi="Times New Roman" w:cs="Times New Roman"/>
          <w:sz w:val="24"/>
          <w:szCs w:val="24"/>
        </w:rPr>
      </w:pPr>
      <w:r w:rsidRPr="00406B80">
        <w:rPr>
          <w:rFonts w:ascii="Times New Roman" w:hAnsi="Times New Roman" w:cs="Times New Roman"/>
          <w:sz w:val="24"/>
          <w:szCs w:val="24"/>
        </w:rPr>
        <w:t>Unzip it to some convenient directory.</w:t>
      </w:r>
    </w:p>
    <w:p w:rsidR="001D35E2" w:rsidRDefault="001D35E2" w:rsidP="0020368B">
      <w:pPr>
        <w:pStyle w:val="ListParagraph"/>
        <w:jc w:val="both"/>
        <w:rPr>
          <w:rFonts w:ascii="Times New Roman" w:hAnsi="Times New Roman" w:cs="Times New Roman"/>
          <w:sz w:val="24"/>
          <w:szCs w:val="24"/>
        </w:rPr>
      </w:pPr>
    </w:p>
    <w:p w:rsidR="00182ED5" w:rsidRDefault="00573CA3" w:rsidP="002036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Start up Python (version 3.6.0 or higher)</w:t>
      </w:r>
      <w:r w:rsidR="00CC4F9E">
        <w:rPr>
          <w:rFonts w:ascii="Times New Roman" w:hAnsi="Times New Roman" w:cs="Times New Roman"/>
          <w:sz w:val="24"/>
          <w:szCs w:val="24"/>
        </w:rPr>
        <w:t>.</w:t>
      </w:r>
      <w:r w:rsidR="001D35E2">
        <w:rPr>
          <w:rFonts w:ascii="Times New Roman" w:hAnsi="Times New Roman" w:cs="Times New Roman"/>
          <w:sz w:val="24"/>
          <w:szCs w:val="24"/>
        </w:rPr>
        <w:t xml:space="preserve"> (</w:t>
      </w:r>
      <w:r w:rsidR="00FB77E0">
        <w:rPr>
          <w:rFonts w:ascii="Times New Roman" w:hAnsi="Times New Roman" w:cs="Times New Roman"/>
          <w:sz w:val="24"/>
          <w:szCs w:val="24"/>
        </w:rPr>
        <w:t>For example, download Anaconda 3, run it, and launch a Spyder</w:t>
      </w:r>
      <w:r w:rsidR="001D35E2">
        <w:rPr>
          <w:rFonts w:ascii="Times New Roman" w:hAnsi="Times New Roman" w:cs="Times New Roman"/>
          <w:sz w:val="24"/>
          <w:szCs w:val="24"/>
        </w:rPr>
        <w:t xml:space="preserve"> console</w:t>
      </w:r>
      <w:r w:rsidR="00FB77E0">
        <w:rPr>
          <w:rFonts w:ascii="Times New Roman" w:hAnsi="Times New Roman" w:cs="Times New Roman"/>
          <w:sz w:val="24"/>
          <w:szCs w:val="24"/>
        </w:rPr>
        <w:t>.</w:t>
      </w:r>
      <w:r w:rsidR="00CC4F9E">
        <w:rPr>
          <w:rFonts w:ascii="Times New Roman" w:hAnsi="Times New Roman" w:cs="Times New Roman"/>
          <w:sz w:val="24"/>
          <w:szCs w:val="24"/>
        </w:rPr>
        <w:t xml:space="preserve"> Need to install numpy and scipy if they are not auto-installed.</w:t>
      </w:r>
      <w:bookmarkStart w:id="0" w:name="_GoBack"/>
      <w:bookmarkEnd w:id="0"/>
      <w:r w:rsidR="00FB77E0">
        <w:rPr>
          <w:rFonts w:ascii="Times New Roman" w:hAnsi="Times New Roman" w:cs="Times New Roman"/>
          <w:sz w:val="24"/>
          <w:szCs w:val="24"/>
        </w:rPr>
        <w:t>)</w:t>
      </w:r>
      <w:r w:rsidR="00182ED5">
        <w:rPr>
          <w:rFonts w:ascii="Times New Roman" w:hAnsi="Times New Roman" w:cs="Times New Roman"/>
          <w:sz w:val="24"/>
          <w:szCs w:val="24"/>
        </w:rPr>
        <w:t xml:space="preserve"> </w:t>
      </w:r>
    </w:p>
    <w:p w:rsidR="00FB77E0" w:rsidRPr="00FB77E0" w:rsidRDefault="00FB77E0" w:rsidP="0020368B">
      <w:pPr>
        <w:pStyle w:val="ListParagraph"/>
        <w:jc w:val="both"/>
        <w:rPr>
          <w:rFonts w:ascii="Times New Roman" w:hAnsi="Times New Roman" w:cs="Times New Roman"/>
          <w:sz w:val="24"/>
          <w:szCs w:val="24"/>
        </w:rPr>
      </w:pPr>
    </w:p>
    <w:p w:rsidR="005427F8" w:rsidRDefault="00FB77E0" w:rsidP="002036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From the menus, use File-&gt;Open to open </w:t>
      </w:r>
      <w:r w:rsidR="00D664A1">
        <w:rPr>
          <w:rFonts w:ascii="Times New Roman" w:hAnsi="Times New Roman" w:cs="Times New Roman"/>
          <w:sz w:val="24"/>
          <w:szCs w:val="24"/>
        </w:rPr>
        <w:t>src/</w:t>
      </w:r>
      <w:r w:rsidR="005427F8">
        <w:rPr>
          <w:rFonts w:ascii="Times New Roman" w:hAnsi="Times New Roman" w:cs="Times New Roman"/>
          <w:sz w:val="24"/>
          <w:szCs w:val="24"/>
        </w:rPr>
        <w:t xml:space="preserve">regressionTest.py.  </w:t>
      </w:r>
    </w:p>
    <w:p w:rsidR="00D664A1" w:rsidRDefault="00D664A1" w:rsidP="00D664A1">
      <w:pPr>
        <w:pStyle w:val="ListParagraph"/>
        <w:jc w:val="both"/>
        <w:rPr>
          <w:rFonts w:ascii="Times New Roman" w:hAnsi="Times New Roman" w:cs="Times New Roman"/>
          <w:sz w:val="24"/>
          <w:szCs w:val="24"/>
        </w:rPr>
      </w:pPr>
    </w:p>
    <w:p w:rsidR="005427F8" w:rsidRDefault="00D664A1" w:rsidP="002036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005427F8" w:rsidRPr="005427F8">
        <w:rPr>
          <w:rFonts w:ascii="Times New Roman" w:hAnsi="Times New Roman" w:cs="Times New Roman"/>
          <w:sz w:val="24"/>
          <w:szCs w:val="24"/>
        </w:rPr>
        <w:t xml:space="preserve">un </w:t>
      </w:r>
      <w:r w:rsidR="00F836D7">
        <w:rPr>
          <w:rFonts w:ascii="Times New Roman" w:hAnsi="Times New Roman" w:cs="Times New Roman"/>
          <w:sz w:val="24"/>
          <w:szCs w:val="24"/>
        </w:rPr>
        <w:t>regressionTest</w:t>
      </w:r>
      <w:r w:rsidR="005427F8" w:rsidRPr="005427F8">
        <w:rPr>
          <w:rFonts w:ascii="Times New Roman" w:hAnsi="Times New Roman" w:cs="Times New Roman"/>
          <w:sz w:val="24"/>
          <w:szCs w:val="24"/>
        </w:rPr>
        <w:t xml:space="preserve">. This will create the model, save </w:t>
      </w:r>
      <w:r>
        <w:rPr>
          <w:rFonts w:ascii="Times New Roman" w:hAnsi="Times New Roman" w:cs="Times New Roman"/>
          <w:sz w:val="24"/>
          <w:szCs w:val="24"/>
        </w:rPr>
        <w:t>it as a .mat file in the src</w:t>
      </w:r>
      <w:r w:rsidR="007C0890">
        <w:rPr>
          <w:rFonts w:ascii="Times New Roman" w:hAnsi="Times New Roman" w:cs="Times New Roman"/>
          <w:sz w:val="24"/>
          <w:szCs w:val="24"/>
        </w:rPr>
        <w:t xml:space="preserve"> directory,</w:t>
      </w:r>
      <w:r w:rsidR="00176DEE">
        <w:rPr>
          <w:rFonts w:ascii="Times New Roman" w:hAnsi="Times New Roman" w:cs="Times New Roman"/>
          <w:sz w:val="24"/>
          <w:szCs w:val="24"/>
        </w:rPr>
        <w:t xml:space="preserve"> run the test </w:t>
      </w:r>
      <w:r w:rsidR="00176DEE" w:rsidRPr="00AE21D0">
        <w:rPr>
          <w:rFonts w:ascii="Times New Roman" w:hAnsi="Times New Roman" w:cs="Times New Roman"/>
          <w:sz w:val="24"/>
          <w:szCs w:val="24"/>
        </w:rPr>
        <w:t xml:space="preserve">and save the predictions as another .mat file in the outputs_python directory (auto creating it if it does not exist) under the </w:t>
      </w:r>
      <w:r>
        <w:rPr>
          <w:rFonts w:ascii="Times New Roman" w:hAnsi="Times New Roman" w:cs="Times New Roman"/>
          <w:sz w:val="24"/>
          <w:szCs w:val="24"/>
        </w:rPr>
        <w:t>src</w:t>
      </w:r>
      <w:r w:rsidR="00176DEE" w:rsidRPr="00AE21D0">
        <w:rPr>
          <w:rFonts w:ascii="Times New Roman" w:hAnsi="Times New Roman" w:cs="Times New Roman"/>
          <w:sz w:val="24"/>
          <w:szCs w:val="24"/>
        </w:rPr>
        <w:t xml:space="preserve"> directory</w:t>
      </w:r>
      <w:r>
        <w:rPr>
          <w:rFonts w:ascii="Times New Roman" w:hAnsi="Times New Roman" w:cs="Times New Roman"/>
          <w:sz w:val="24"/>
          <w:szCs w:val="24"/>
        </w:rPr>
        <w:t>, and also save the predictions as pypredictions.txt</w:t>
      </w:r>
      <w:r w:rsidR="00176DEE" w:rsidRPr="00AE21D0">
        <w:rPr>
          <w:rFonts w:ascii="Times New Roman" w:hAnsi="Times New Roman" w:cs="Times New Roman"/>
          <w:sz w:val="24"/>
          <w:szCs w:val="24"/>
        </w:rPr>
        <w:t>.</w:t>
      </w:r>
      <w:r>
        <w:rPr>
          <w:rFonts w:ascii="Times New Roman" w:hAnsi="Times New Roman" w:cs="Times New Roman"/>
          <w:sz w:val="24"/>
          <w:szCs w:val="24"/>
        </w:rPr>
        <w:t xml:space="preserve"> This</w:t>
      </w:r>
      <w:r w:rsidR="005427F8" w:rsidRPr="00AE21D0">
        <w:rPr>
          <w:rFonts w:ascii="Times New Roman" w:hAnsi="Times New Roman" w:cs="Times New Roman"/>
          <w:sz w:val="24"/>
          <w:szCs w:val="24"/>
        </w:rPr>
        <w:t xml:space="preserve"> will take </w:t>
      </w:r>
      <w:r w:rsidR="00AB3FF9" w:rsidRPr="00AE21D0">
        <w:rPr>
          <w:rFonts w:ascii="Times New Roman" w:hAnsi="Times New Roman" w:cs="Times New Roman"/>
          <w:sz w:val="24"/>
          <w:szCs w:val="24"/>
        </w:rPr>
        <w:t xml:space="preserve">about </w:t>
      </w:r>
      <w:r w:rsidR="007C0890" w:rsidRPr="00AE21D0">
        <w:rPr>
          <w:rFonts w:ascii="Times New Roman" w:hAnsi="Times New Roman" w:cs="Times New Roman"/>
          <w:sz w:val="24"/>
          <w:szCs w:val="24"/>
        </w:rPr>
        <w:t>two</w:t>
      </w:r>
      <w:r w:rsidR="005427F8" w:rsidRPr="00AE21D0">
        <w:rPr>
          <w:rFonts w:ascii="Times New Roman" w:hAnsi="Times New Roman" w:cs="Times New Roman"/>
          <w:sz w:val="24"/>
          <w:szCs w:val="24"/>
        </w:rPr>
        <w:t xml:space="preserve"> minutes.</w:t>
      </w:r>
    </w:p>
    <w:p w:rsidR="009B5155" w:rsidRDefault="009B5155" w:rsidP="009B5155">
      <w:pPr>
        <w:pStyle w:val="ListParagraph"/>
        <w:jc w:val="both"/>
        <w:rPr>
          <w:rFonts w:ascii="Times New Roman" w:hAnsi="Times New Roman" w:cs="Times New Roman"/>
          <w:sz w:val="24"/>
          <w:szCs w:val="24"/>
        </w:rPr>
      </w:pPr>
    </w:p>
    <w:p w:rsidR="009B5155" w:rsidRPr="00AE21D0" w:rsidRDefault="009B5155" w:rsidP="002036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Compare</w:t>
      </w:r>
      <w:r w:rsidR="00D664A1">
        <w:rPr>
          <w:rFonts w:ascii="Times New Roman" w:hAnsi="Times New Roman" w:cs="Times New Roman"/>
          <w:sz w:val="24"/>
          <w:szCs w:val="24"/>
        </w:rPr>
        <w:t xml:space="preserve"> the newly created pypredictions.txt to the version in testeng: they should match exactly.</w:t>
      </w:r>
    </w:p>
    <w:p w:rsidR="00EB6B9C" w:rsidRPr="00AE21D0" w:rsidRDefault="00EB6B9C" w:rsidP="00EB6B9C">
      <w:pPr>
        <w:pStyle w:val="ListParagraph"/>
        <w:jc w:val="both"/>
        <w:rPr>
          <w:rFonts w:ascii="Times New Roman" w:hAnsi="Times New Roman" w:cs="Times New Roman"/>
          <w:sz w:val="24"/>
          <w:szCs w:val="24"/>
        </w:rPr>
      </w:pPr>
    </w:p>
    <w:p w:rsidR="00DF6DB4" w:rsidRDefault="00DF6DB4" w:rsidP="00EB6B9C">
      <w:pPr>
        <w:jc w:val="both"/>
        <w:rPr>
          <w:rFonts w:ascii="Times New Roman" w:hAnsi="Times New Roman" w:cs="Times New Roman"/>
          <w:sz w:val="24"/>
          <w:szCs w:val="24"/>
        </w:rPr>
      </w:pPr>
      <w:r w:rsidRPr="00DF6DB4">
        <w:rPr>
          <w:rFonts w:ascii="Times New Roman" w:hAnsi="Times New Roman" w:cs="Times New Roman"/>
          <w:b/>
          <w:sz w:val="24"/>
          <w:szCs w:val="24"/>
        </w:rPr>
        <w:t>Alternative Top-Level Ways to Run the Code</w:t>
      </w:r>
      <w:r w:rsidR="003B23DC">
        <w:rPr>
          <w:rFonts w:ascii="Times New Roman" w:hAnsi="Times New Roman" w:cs="Times New Roman"/>
          <w:sz w:val="24"/>
          <w:szCs w:val="24"/>
        </w:rPr>
        <w:t xml:space="preserve">: </w:t>
      </w:r>
    </w:p>
    <w:p w:rsidR="00C92FFD" w:rsidRPr="00DF6DB4" w:rsidRDefault="00DF6DB4" w:rsidP="00DF6DB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00C92FFD" w:rsidRPr="00DF6DB4">
        <w:rPr>
          <w:rFonts w:ascii="Times New Roman" w:hAnsi="Times New Roman" w:cs="Times New Roman"/>
          <w:sz w:val="24"/>
          <w:szCs w:val="24"/>
        </w:rPr>
        <w:t>the command line, open the command prompt from within the source-code directory and run:</w:t>
      </w:r>
    </w:p>
    <w:p w:rsidR="00C92FFD" w:rsidRPr="00AE21D0" w:rsidRDefault="00AE21D0" w:rsidP="00AE21D0">
      <w:pPr>
        <w:jc w:val="both"/>
        <w:rPr>
          <w:rFonts w:ascii="Times New Roman" w:hAnsi="Times New Roman" w:cs="Times New Roman"/>
          <w:sz w:val="24"/>
          <w:szCs w:val="24"/>
        </w:rPr>
      </w:pPr>
      <w:r>
        <w:rPr>
          <w:rFonts w:ascii="Times New Roman" w:hAnsi="Times New Roman" w:cs="Times New Roman"/>
          <w:sz w:val="24"/>
          <w:szCs w:val="24"/>
        </w:rPr>
        <w:t xml:space="preserve">      </w:t>
      </w:r>
      <w:r w:rsidR="00C92FFD" w:rsidRPr="00AE21D0">
        <w:rPr>
          <w:rFonts w:ascii="Times New Roman" w:hAnsi="Times New Roman" w:cs="Times New Roman"/>
          <w:sz w:val="24"/>
          <w:szCs w:val="24"/>
        </w:rPr>
        <w:t xml:space="preserve">python maininterface.py -audio </w:t>
      </w:r>
      <w:r w:rsidR="00C92FFD" w:rsidRPr="00AE21D0">
        <w:rPr>
          <w:rFonts w:ascii="Times New Roman" w:hAnsi="Times New Roman" w:cs="Times New Roman"/>
          <w:i/>
          <w:sz w:val="24"/>
          <w:szCs w:val="24"/>
        </w:rPr>
        <w:t xml:space="preserve">[iv.a] </w:t>
      </w:r>
      <w:r w:rsidR="00C92FFD" w:rsidRPr="00AE21D0">
        <w:rPr>
          <w:rFonts w:ascii="Times New Roman" w:hAnsi="Times New Roman" w:cs="Times New Roman"/>
          <w:sz w:val="24"/>
          <w:szCs w:val="24"/>
        </w:rPr>
        <w:t xml:space="preserve">-annotations </w:t>
      </w:r>
      <w:r w:rsidR="00C92FFD" w:rsidRPr="00AE21D0">
        <w:rPr>
          <w:rFonts w:ascii="Times New Roman" w:hAnsi="Times New Roman" w:cs="Times New Roman"/>
          <w:i/>
          <w:sz w:val="24"/>
          <w:szCs w:val="24"/>
        </w:rPr>
        <w:t>[iv.b]</w:t>
      </w:r>
      <w:r w:rsidR="00C92FFD" w:rsidRPr="00AE21D0">
        <w:rPr>
          <w:rFonts w:ascii="Times New Roman" w:hAnsi="Times New Roman" w:cs="Times New Roman"/>
          <w:sz w:val="24"/>
          <w:szCs w:val="24"/>
        </w:rPr>
        <w:t xml:space="preserve"> -featurefile </w:t>
      </w:r>
      <w:r w:rsidR="00C92FFD" w:rsidRPr="00AE21D0">
        <w:rPr>
          <w:rFonts w:ascii="Times New Roman" w:hAnsi="Times New Roman" w:cs="Times New Roman"/>
          <w:i/>
          <w:sz w:val="24"/>
          <w:szCs w:val="24"/>
        </w:rPr>
        <w:t>[iv.c]</w:t>
      </w:r>
      <w:r w:rsidR="00C92FFD" w:rsidRPr="00AE21D0">
        <w:rPr>
          <w:rFonts w:ascii="Times New Roman" w:hAnsi="Times New Roman" w:cs="Times New Roman"/>
          <w:sz w:val="24"/>
          <w:szCs w:val="24"/>
        </w:rPr>
        <w:t xml:space="preserve"> -modelfile </w:t>
      </w:r>
      <w:r w:rsidR="00C92FFD" w:rsidRPr="00AE21D0">
        <w:rPr>
          <w:rFonts w:ascii="Times New Roman" w:hAnsi="Times New Roman" w:cs="Times New Roman"/>
          <w:i/>
          <w:sz w:val="24"/>
          <w:szCs w:val="24"/>
        </w:rPr>
        <w:t>[iv.d]</w:t>
      </w:r>
    </w:p>
    <w:p w:rsidR="00FB77E0" w:rsidRPr="00DF6DB4" w:rsidRDefault="00DF6DB4" w:rsidP="00DF6DB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w:t>
      </w:r>
      <w:r w:rsidR="003B23DC" w:rsidRPr="00DF6DB4">
        <w:rPr>
          <w:rFonts w:ascii="Times New Roman" w:hAnsi="Times New Roman" w:cs="Times New Roman"/>
          <w:sz w:val="24"/>
          <w:szCs w:val="24"/>
        </w:rPr>
        <w:t xml:space="preserve">o </w:t>
      </w:r>
      <w:r w:rsidR="005427F8" w:rsidRPr="00DF6DB4">
        <w:rPr>
          <w:rFonts w:ascii="Times New Roman" w:hAnsi="Times New Roman" w:cs="Times New Roman"/>
          <w:sz w:val="24"/>
          <w:szCs w:val="24"/>
        </w:rPr>
        <w:t xml:space="preserve">create the model and test in in separate steps, use makePPM.py and prosprop.py. </w:t>
      </w:r>
    </w:p>
    <w:p w:rsidR="00FB77E0" w:rsidRDefault="00FB77E0" w:rsidP="0020368B">
      <w:pPr>
        <w:pStyle w:val="ListParagraph"/>
        <w:jc w:val="both"/>
        <w:rPr>
          <w:rFonts w:ascii="Times New Roman" w:hAnsi="Times New Roman" w:cs="Times New Roman"/>
          <w:sz w:val="24"/>
          <w:szCs w:val="24"/>
        </w:rPr>
      </w:pPr>
    </w:p>
    <w:p w:rsidR="00C97917" w:rsidRDefault="00C97917" w:rsidP="0020368B">
      <w:pPr>
        <w:pStyle w:val="ListParagraph"/>
        <w:jc w:val="both"/>
        <w:rPr>
          <w:rFonts w:ascii="Times New Roman" w:hAnsi="Times New Roman" w:cs="Times New Roman"/>
          <w:sz w:val="24"/>
          <w:szCs w:val="24"/>
        </w:rPr>
      </w:pPr>
    </w:p>
    <w:p w:rsidR="00C97917" w:rsidRDefault="00C97917" w:rsidP="0020368B">
      <w:pPr>
        <w:pStyle w:val="ListParagraph"/>
        <w:jc w:val="both"/>
        <w:rPr>
          <w:rFonts w:ascii="Times New Roman" w:hAnsi="Times New Roman" w:cs="Times New Roman"/>
          <w:sz w:val="24"/>
          <w:szCs w:val="24"/>
        </w:rPr>
      </w:pPr>
    </w:p>
    <w:p w:rsidR="00C97917" w:rsidRDefault="00C97917" w:rsidP="0020368B">
      <w:pPr>
        <w:pStyle w:val="ListParagraph"/>
        <w:jc w:val="both"/>
        <w:rPr>
          <w:rFonts w:ascii="Times New Roman" w:hAnsi="Times New Roman" w:cs="Times New Roman"/>
          <w:sz w:val="24"/>
          <w:szCs w:val="24"/>
        </w:rPr>
      </w:pPr>
    </w:p>
    <w:p w:rsidR="00C97917" w:rsidRDefault="00C97917" w:rsidP="0020368B">
      <w:pPr>
        <w:pStyle w:val="ListParagraph"/>
        <w:jc w:val="both"/>
        <w:rPr>
          <w:rFonts w:ascii="Times New Roman" w:hAnsi="Times New Roman" w:cs="Times New Roman"/>
          <w:sz w:val="24"/>
          <w:szCs w:val="24"/>
        </w:rPr>
      </w:pPr>
    </w:p>
    <w:p w:rsidR="00C97917" w:rsidRDefault="00C97917" w:rsidP="0020368B">
      <w:pPr>
        <w:pStyle w:val="ListParagraph"/>
        <w:jc w:val="both"/>
        <w:rPr>
          <w:rFonts w:ascii="Times New Roman" w:hAnsi="Times New Roman" w:cs="Times New Roman"/>
          <w:sz w:val="24"/>
          <w:szCs w:val="24"/>
        </w:rPr>
      </w:pPr>
    </w:p>
    <w:p w:rsidR="00C97917" w:rsidRPr="00FB77E0" w:rsidRDefault="00C97917" w:rsidP="0020368B">
      <w:pPr>
        <w:pStyle w:val="ListParagraph"/>
        <w:jc w:val="both"/>
        <w:rPr>
          <w:rFonts w:ascii="Times New Roman" w:hAnsi="Times New Roman" w:cs="Times New Roman"/>
          <w:sz w:val="24"/>
          <w:szCs w:val="24"/>
        </w:rPr>
      </w:pPr>
    </w:p>
    <w:p w:rsidR="00B774A9" w:rsidRPr="003023DC" w:rsidRDefault="003023DC" w:rsidP="00422452">
      <w:pPr>
        <w:jc w:val="both"/>
        <w:rPr>
          <w:rFonts w:ascii="Times New Roman" w:hAnsi="Times New Roman" w:cs="Times New Roman"/>
          <w:b/>
          <w:sz w:val="24"/>
          <w:szCs w:val="24"/>
        </w:rPr>
      </w:pPr>
      <w:r>
        <w:rPr>
          <w:rFonts w:ascii="Times New Roman" w:hAnsi="Times New Roman" w:cs="Times New Roman"/>
          <w:b/>
          <w:sz w:val="24"/>
          <w:szCs w:val="24"/>
        </w:rPr>
        <w:t xml:space="preserve">Contact: </w:t>
      </w:r>
      <w:r w:rsidRPr="003023DC">
        <w:rPr>
          <w:rFonts w:ascii="Times New Roman" w:hAnsi="Times New Roman" w:cs="Times New Roman"/>
          <w:sz w:val="24"/>
          <w:szCs w:val="24"/>
        </w:rPr>
        <w:t>nath.anindita2110@gmail.com</w:t>
      </w:r>
    </w:p>
    <w:sectPr w:rsidR="00B774A9" w:rsidRPr="0030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1A784B"/>
    <w:multiLevelType w:val="hybridMultilevel"/>
    <w:tmpl w:val="D3027E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65885"/>
    <w:multiLevelType w:val="hybridMultilevel"/>
    <w:tmpl w:val="722680B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9705CC4"/>
    <w:multiLevelType w:val="hybridMultilevel"/>
    <w:tmpl w:val="9306E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13B31"/>
    <w:multiLevelType w:val="hybridMultilevel"/>
    <w:tmpl w:val="16E49A14"/>
    <w:lvl w:ilvl="0" w:tplc="BBCE7F9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3DD"/>
    <w:rsid w:val="00047868"/>
    <w:rsid w:val="00050CD1"/>
    <w:rsid w:val="00061D08"/>
    <w:rsid w:val="000944B1"/>
    <w:rsid w:val="000E3440"/>
    <w:rsid w:val="00114C89"/>
    <w:rsid w:val="001333DD"/>
    <w:rsid w:val="001352C7"/>
    <w:rsid w:val="00176DEE"/>
    <w:rsid w:val="00182ED5"/>
    <w:rsid w:val="001D35E2"/>
    <w:rsid w:val="001E3F35"/>
    <w:rsid w:val="0020368B"/>
    <w:rsid w:val="00245252"/>
    <w:rsid w:val="0029407E"/>
    <w:rsid w:val="002D4423"/>
    <w:rsid w:val="003023DC"/>
    <w:rsid w:val="00352502"/>
    <w:rsid w:val="003B23DC"/>
    <w:rsid w:val="003B2402"/>
    <w:rsid w:val="003E1E45"/>
    <w:rsid w:val="00406B80"/>
    <w:rsid w:val="00422452"/>
    <w:rsid w:val="004F5EBF"/>
    <w:rsid w:val="005427F8"/>
    <w:rsid w:val="00573CA3"/>
    <w:rsid w:val="00646B44"/>
    <w:rsid w:val="0079195C"/>
    <w:rsid w:val="0079757E"/>
    <w:rsid w:val="007C0890"/>
    <w:rsid w:val="007F78CA"/>
    <w:rsid w:val="008913A7"/>
    <w:rsid w:val="008B199E"/>
    <w:rsid w:val="009B5155"/>
    <w:rsid w:val="009D653B"/>
    <w:rsid w:val="00AB3FF9"/>
    <w:rsid w:val="00AE21D0"/>
    <w:rsid w:val="00AE3133"/>
    <w:rsid w:val="00B058F8"/>
    <w:rsid w:val="00B23173"/>
    <w:rsid w:val="00B35377"/>
    <w:rsid w:val="00B45DB2"/>
    <w:rsid w:val="00B7344C"/>
    <w:rsid w:val="00B774A9"/>
    <w:rsid w:val="00BD0954"/>
    <w:rsid w:val="00BD4E00"/>
    <w:rsid w:val="00C5170C"/>
    <w:rsid w:val="00C92FFD"/>
    <w:rsid w:val="00C97917"/>
    <w:rsid w:val="00CC4F9E"/>
    <w:rsid w:val="00D374C9"/>
    <w:rsid w:val="00D44A8E"/>
    <w:rsid w:val="00D553E3"/>
    <w:rsid w:val="00D664A1"/>
    <w:rsid w:val="00DA52BB"/>
    <w:rsid w:val="00DF6DB4"/>
    <w:rsid w:val="00E61F15"/>
    <w:rsid w:val="00EB6B9C"/>
    <w:rsid w:val="00EF2BA9"/>
    <w:rsid w:val="00F6232E"/>
    <w:rsid w:val="00F836D7"/>
    <w:rsid w:val="00FB7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90A84-945A-40AF-BE53-BB67A923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ED5"/>
    <w:pPr>
      <w:ind w:left="720"/>
      <w:contextualSpacing/>
    </w:pPr>
  </w:style>
  <w:style w:type="character" w:styleId="Hyperlink">
    <w:name w:val="Hyperlink"/>
    <w:basedOn w:val="DefaultParagraphFont"/>
    <w:uiPriority w:val="99"/>
    <w:unhideWhenUsed/>
    <w:rsid w:val="00182ED5"/>
    <w:rPr>
      <w:color w:val="0563C1" w:themeColor="hyperlink"/>
      <w:u w:val="single"/>
    </w:rPr>
  </w:style>
  <w:style w:type="character" w:styleId="FollowedHyperlink">
    <w:name w:val="FollowedHyperlink"/>
    <w:basedOn w:val="DefaultParagraphFont"/>
    <w:uiPriority w:val="99"/>
    <w:semiHidden/>
    <w:unhideWhenUsed/>
    <w:rsid w:val="00182ED5"/>
    <w:rPr>
      <w:color w:val="954F72" w:themeColor="followedHyperlink"/>
      <w:u w:val="single"/>
    </w:rPr>
  </w:style>
  <w:style w:type="paragraph" w:styleId="Title">
    <w:name w:val="Title"/>
    <w:basedOn w:val="Normal"/>
    <w:next w:val="Normal"/>
    <w:link w:val="TitleChar"/>
    <w:uiPriority w:val="10"/>
    <w:qFormat/>
    <w:rsid w:val="00BD4E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E0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B7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7E0"/>
    <w:rPr>
      <w:rFonts w:ascii="Segoe UI" w:hAnsi="Segoe UI" w:cs="Segoe UI"/>
      <w:sz w:val="18"/>
      <w:szCs w:val="18"/>
    </w:rPr>
  </w:style>
  <w:style w:type="table" w:styleId="TableGrid">
    <w:name w:val="Table Grid"/>
    <w:basedOn w:val="TableNormal"/>
    <w:uiPriority w:val="39"/>
    <w:rsid w:val="00B45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tep.edu/nigel/for-tin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gelgward/stance" TargetMode="External"/><Relationship Id="rId5" Type="http://schemas.openxmlformats.org/officeDocument/2006/relationships/hyperlink" Target="http://www.cs.utep.edu/nigel/papers/csl-stanc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isguser</dc:creator>
  <cp:keywords/>
  <dc:description/>
  <cp:lastModifiedBy>isguser</cp:lastModifiedBy>
  <cp:revision>46</cp:revision>
  <cp:lastPrinted>2017-12-21T18:46:00Z</cp:lastPrinted>
  <dcterms:created xsi:type="dcterms:W3CDTF">2017-12-20T16:15:00Z</dcterms:created>
  <dcterms:modified xsi:type="dcterms:W3CDTF">2017-12-21T19:35:00Z</dcterms:modified>
</cp:coreProperties>
</file>