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1B15" w14:textId="0E8B7816" w:rsidR="009806BD" w:rsidRPr="0022433D" w:rsidRDefault="009806BD" w:rsidP="009806BD">
      <w:pPr>
        <w:jc w:val="center"/>
        <w:rPr>
          <w:sz w:val="28"/>
          <w:szCs w:val="28"/>
        </w:rPr>
      </w:pPr>
      <w:r w:rsidRPr="0022433D">
        <w:rPr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</w:t>
      </w:r>
      <w:proofErr w:type="spellStart"/>
      <w:r w:rsidRPr="0022433D">
        <w:rPr>
          <w:sz w:val="28"/>
          <w:szCs w:val="28"/>
        </w:rPr>
        <w:t>СПбГУТ</w:t>
      </w:r>
      <w:proofErr w:type="spellEnd"/>
      <w:r w:rsidRPr="0022433D">
        <w:rPr>
          <w:sz w:val="28"/>
          <w:szCs w:val="28"/>
        </w:rPr>
        <w:t>)</w:t>
      </w:r>
    </w:p>
    <w:p w14:paraId="173ED213" w14:textId="77777777" w:rsidR="009806BD" w:rsidRPr="0022433D" w:rsidRDefault="009806BD" w:rsidP="009806BD">
      <w:pPr>
        <w:jc w:val="center"/>
        <w:rPr>
          <w:sz w:val="28"/>
          <w:szCs w:val="28"/>
        </w:rPr>
      </w:pPr>
    </w:p>
    <w:p w14:paraId="11D42BA6" w14:textId="77777777" w:rsidR="009806BD" w:rsidRPr="0022433D" w:rsidRDefault="009806BD" w:rsidP="009806BD">
      <w:pPr>
        <w:jc w:val="center"/>
        <w:rPr>
          <w:sz w:val="28"/>
          <w:szCs w:val="28"/>
        </w:rPr>
      </w:pPr>
    </w:p>
    <w:p w14:paraId="2386FD47" w14:textId="77777777" w:rsidR="004E384D" w:rsidRDefault="004E384D" w:rsidP="004E384D">
      <w:pPr>
        <w:rPr>
          <w:rStyle w:val="Hyperlink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"https://www.sut.ru/education/fakulteti-i-instituti/ikss" \t "_blank" </w:instrText>
      </w:r>
      <w:r>
        <w:fldChar w:fldCharType="separate"/>
      </w:r>
    </w:p>
    <w:p w14:paraId="0CAF5E3E" w14:textId="77777777" w:rsidR="004E384D" w:rsidRPr="004E384D" w:rsidRDefault="004E384D" w:rsidP="004E384D">
      <w:pPr>
        <w:pStyle w:val="Heading3"/>
        <w:spacing w:before="0" w:after="4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38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Факультет инфокоммуникационных сетей и систем (ИКСС)</w:t>
      </w:r>
    </w:p>
    <w:p w14:paraId="4658220F" w14:textId="3EBF3502" w:rsidR="009806BD" w:rsidRPr="0022433D" w:rsidRDefault="004E384D" w:rsidP="004E384D">
      <w:pPr>
        <w:jc w:val="center"/>
        <w:rPr>
          <w:sz w:val="28"/>
          <w:szCs w:val="28"/>
        </w:rPr>
      </w:pPr>
      <w:r>
        <w:fldChar w:fldCharType="end"/>
      </w:r>
    </w:p>
    <w:p w14:paraId="59291D73" w14:textId="77777777" w:rsidR="009806BD" w:rsidRPr="0022433D" w:rsidRDefault="009806BD" w:rsidP="009806BD">
      <w:pPr>
        <w:jc w:val="center"/>
        <w:rPr>
          <w:sz w:val="28"/>
          <w:szCs w:val="28"/>
        </w:rPr>
      </w:pPr>
    </w:p>
    <w:p w14:paraId="6A96286E" w14:textId="30B50ED0" w:rsidR="009806BD" w:rsidRPr="0022433D" w:rsidRDefault="004E384D" w:rsidP="009806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фотоники и линий связи </w:t>
      </w:r>
      <w:r w:rsidR="009806BD" w:rsidRPr="0022433D">
        <w:rPr>
          <w:sz w:val="28"/>
          <w:szCs w:val="28"/>
        </w:rPr>
        <w:t>(</w:t>
      </w:r>
      <w:proofErr w:type="spellStart"/>
      <w:r w:rsidR="009806BD" w:rsidRPr="0022433D">
        <w:rPr>
          <w:sz w:val="28"/>
          <w:szCs w:val="28"/>
        </w:rPr>
        <w:t>ФиЛС</w:t>
      </w:r>
      <w:proofErr w:type="spellEnd"/>
      <w:r w:rsidR="009806BD" w:rsidRPr="0022433D">
        <w:rPr>
          <w:sz w:val="28"/>
          <w:szCs w:val="28"/>
        </w:rPr>
        <w:t xml:space="preserve">) </w:t>
      </w:r>
    </w:p>
    <w:p w14:paraId="375C9F6A" w14:textId="77777777" w:rsidR="009806BD" w:rsidRPr="0022433D" w:rsidRDefault="009806BD" w:rsidP="009806BD">
      <w:pPr>
        <w:jc w:val="center"/>
        <w:rPr>
          <w:sz w:val="28"/>
          <w:szCs w:val="28"/>
        </w:rPr>
      </w:pPr>
    </w:p>
    <w:p w14:paraId="32AB09B6" w14:textId="77777777" w:rsidR="009806BD" w:rsidRPr="0022433D" w:rsidRDefault="009806BD" w:rsidP="009806BD">
      <w:pPr>
        <w:jc w:val="center"/>
        <w:rPr>
          <w:sz w:val="28"/>
          <w:szCs w:val="28"/>
        </w:rPr>
      </w:pPr>
    </w:p>
    <w:p w14:paraId="05EA958E" w14:textId="30990330" w:rsidR="009806BD" w:rsidRPr="0022433D" w:rsidRDefault="009806BD" w:rsidP="0022433D">
      <w:pPr>
        <w:jc w:val="center"/>
        <w:rPr>
          <w:sz w:val="28"/>
          <w:szCs w:val="28"/>
        </w:rPr>
      </w:pPr>
      <w:r w:rsidRPr="0022433D">
        <w:rPr>
          <w:sz w:val="28"/>
          <w:szCs w:val="28"/>
        </w:rPr>
        <w:t>Учебная дисциплина «Моделирование процессов, элементов и устройств фотоники</w:t>
      </w:r>
      <w:r w:rsidR="0022433D">
        <w:rPr>
          <w:sz w:val="28"/>
          <w:szCs w:val="28"/>
        </w:rPr>
        <w:t>»</w:t>
      </w: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186"/>
      </w:tblGrid>
      <w:tr w:rsidR="009806BD" w:rsidRPr="0022433D" w14:paraId="6317D5AF" w14:textId="77777777" w:rsidTr="0022433D">
        <w:trPr>
          <w:jc w:val="right"/>
        </w:trPr>
        <w:tc>
          <w:tcPr>
            <w:tcW w:w="3283" w:type="dxa"/>
          </w:tcPr>
          <w:p w14:paraId="1EC412F4" w14:textId="77777777" w:rsidR="009806BD" w:rsidRPr="0022433D" w:rsidRDefault="009806BD" w:rsidP="0022433D">
            <w:pPr>
              <w:pStyle w:val="tdtabletext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3E3DFC" w14:textId="77777777" w:rsidR="009806BD" w:rsidRPr="0022433D" w:rsidRDefault="009806BD" w:rsidP="009806BD">
      <w:pPr>
        <w:rPr>
          <w:sz w:val="28"/>
          <w:szCs w:val="28"/>
        </w:rPr>
      </w:pPr>
    </w:p>
    <w:p w14:paraId="42DCDC1E" w14:textId="77777777" w:rsidR="009806BD" w:rsidRPr="0022433D" w:rsidRDefault="009806BD" w:rsidP="009806BD">
      <w:pPr>
        <w:rPr>
          <w:sz w:val="28"/>
          <w:szCs w:val="28"/>
        </w:rPr>
      </w:pPr>
    </w:p>
    <w:p w14:paraId="2DF53B99" w14:textId="3AD24BDC" w:rsidR="009806BD" w:rsidRPr="0022433D" w:rsidRDefault="009806BD" w:rsidP="009806BD">
      <w:pPr>
        <w:spacing w:after="120"/>
        <w:jc w:val="center"/>
        <w:rPr>
          <w:sz w:val="28"/>
          <w:szCs w:val="28"/>
          <w:lang w:eastAsia="en-US"/>
        </w:rPr>
      </w:pPr>
      <w:r w:rsidRPr="0022433D">
        <w:rPr>
          <w:sz w:val="28"/>
          <w:szCs w:val="28"/>
          <w:lang w:eastAsia="en-US"/>
        </w:rPr>
        <w:t>КУРСОВАЯ РАБОТА ПО ТЕМЕ:</w:t>
      </w:r>
    </w:p>
    <w:p w14:paraId="3CA74122" w14:textId="55E73610" w:rsidR="009806BD" w:rsidRPr="0022433D" w:rsidRDefault="009806BD" w:rsidP="009806BD">
      <w:pPr>
        <w:spacing w:after="120"/>
        <w:jc w:val="center"/>
        <w:rPr>
          <w:b/>
          <w:bCs/>
          <w:sz w:val="28"/>
          <w:szCs w:val="28"/>
          <w:lang w:eastAsia="en-US"/>
        </w:rPr>
      </w:pPr>
      <w:r w:rsidRPr="0022433D">
        <w:rPr>
          <w:b/>
          <w:bCs/>
          <w:sz w:val="28"/>
          <w:szCs w:val="28"/>
          <w:lang w:eastAsia="en-US"/>
        </w:rPr>
        <w:t>«Расч</w:t>
      </w:r>
      <w:r w:rsidR="009221DA">
        <w:rPr>
          <w:b/>
          <w:bCs/>
          <w:sz w:val="28"/>
          <w:szCs w:val="28"/>
          <w:lang w:eastAsia="en-US"/>
        </w:rPr>
        <w:t>ё</w:t>
      </w:r>
      <w:r w:rsidRPr="0022433D">
        <w:rPr>
          <w:b/>
          <w:bCs/>
          <w:sz w:val="28"/>
          <w:szCs w:val="28"/>
          <w:lang w:eastAsia="en-US"/>
        </w:rPr>
        <w:t xml:space="preserve">т длины </w:t>
      </w:r>
      <w:r w:rsidR="004B6405" w:rsidRPr="0022433D">
        <w:rPr>
          <w:b/>
          <w:bCs/>
          <w:sz w:val="28"/>
          <w:szCs w:val="28"/>
          <w:lang w:eastAsia="en-US"/>
        </w:rPr>
        <w:t>регенерационного</w:t>
      </w:r>
      <w:r w:rsidRPr="0022433D">
        <w:rPr>
          <w:b/>
          <w:bCs/>
          <w:sz w:val="28"/>
          <w:szCs w:val="28"/>
          <w:lang w:eastAsia="en-US"/>
        </w:rPr>
        <w:t xml:space="preserve"> участка ВОЛС»</w:t>
      </w:r>
    </w:p>
    <w:p w14:paraId="777A8FA3" w14:textId="77777777" w:rsidR="009806BD" w:rsidRPr="0022433D" w:rsidRDefault="009806BD" w:rsidP="009806BD">
      <w:pPr>
        <w:spacing w:after="120"/>
        <w:jc w:val="center"/>
        <w:rPr>
          <w:sz w:val="28"/>
          <w:szCs w:val="28"/>
          <w:lang w:eastAsia="en-US"/>
        </w:rPr>
      </w:pPr>
    </w:p>
    <w:p w14:paraId="452DC97D" w14:textId="24C8FDCD" w:rsidR="009806BD" w:rsidRPr="0022433D" w:rsidRDefault="009806BD" w:rsidP="0022433D">
      <w:pPr>
        <w:spacing w:after="120"/>
        <w:jc w:val="right"/>
        <w:rPr>
          <w:sz w:val="28"/>
          <w:szCs w:val="28"/>
        </w:rPr>
      </w:pPr>
      <w:r w:rsidRPr="0022433D">
        <w:rPr>
          <w:sz w:val="28"/>
          <w:szCs w:val="28"/>
        </w:rPr>
        <w:t>Выполнил</w:t>
      </w:r>
      <w:r w:rsidR="0014554B">
        <w:rPr>
          <w:sz w:val="28"/>
          <w:szCs w:val="28"/>
        </w:rPr>
        <w:t>и</w:t>
      </w:r>
      <w:r w:rsidRPr="0022433D">
        <w:rPr>
          <w:sz w:val="28"/>
          <w:szCs w:val="28"/>
        </w:rPr>
        <w:t xml:space="preserve"> студент</w:t>
      </w:r>
      <w:r w:rsidR="0014554B">
        <w:rPr>
          <w:sz w:val="28"/>
          <w:szCs w:val="28"/>
        </w:rPr>
        <w:t>ы</w:t>
      </w:r>
      <w:r w:rsidRPr="0022433D">
        <w:rPr>
          <w:sz w:val="28"/>
          <w:szCs w:val="28"/>
        </w:rPr>
        <w:t xml:space="preserve"> группы </w:t>
      </w:r>
      <w:r w:rsidR="0014554B">
        <w:rPr>
          <w:sz w:val="28"/>
          <w:szCs w:val="28"/>
        </w:rPr>
        <w:t>ИКТО-91</w:t>
      </w:r>
    </w:p>
    <w:p w14:paraId="74082A50" w14:textId="3A6C6D71" w:rsidR="009806BD" w:rsidRPr="00EE6B81" w:rsidRDefault="009221DA" w:rsidP="0022433D">
      <w:pPr>
        <w:spacing w:after="12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Копыл А.В.</w:t>
      </w:r>
      <w:r w:rsidR="0014554B">
        <w:rPr>
          <w:sz w:val="28"/>
          <w:szCs w:val="28"/>
        </w:rPr>
        <w:t>, Кирьянова В.В., Кузнецов И.</w:t>
      </w:r>
      <w:r w:rsidR="00C5272A">
        <w:rPr>
          <w:sz w:val="28"/>
          <w:szCs w:val="28"/>
        </w:rPr>
        <w:t>К.</w:t>
      </w:r>
    </w:p>
    <w:p w14:paraId="212979C2" w14:textId="5F602D57" w:rsidR="009806BD" w:rsidRPr="00527065" w:rsidRDefault="009806BD" w:rsidP="0022433D">
      <w:pPr>
        <w:spacing w:after="120"/>
        <w:jc w:val="right"/>
        <w:rPr>
          <w:sz w:val="28"/>
          <w:szCs w:val="28"/>
          <w:lang w:val="en-US"/>
        </w:rPr>
      </w:pPr>
      <w:r w:rsidRPr="0022433D">
        <w:rPr>
          <w:sz w:val="28"/>
          <w:szCs w:val="28"/>
        </w:rPr>
        <w:t>Номер</w:t>
      </w:r>
      <w:r w:rsidR="00AE03BA">
        <w:rPr>
          <w:sz w:val="28"/>
          <w:szCs w:val="28"/>
        </w:rPr>
        <w:t xml:space="preserve"> зачетки</w:t>
      </w:r>
      <w:r w:rsidRPr="0022433D">
        <w:rPr>
          <w:sz w:val="28"/>
          <w:szCs w:val="28"/>
        </w:rPr>
        <w:t>:</w:t>
      </w:r>
      <w:r w:rsidR="00B96082">
        <w:rPr>
          <w:sz w:val="28"/>
          <w:szCs w:val="28"/>
          <w:lang w:val="en-US"/>
        </w:rPr>
        <w:t xml:space="preserve"> </w:t>
      </w:r>
      <w:r w:rsidR="00AE03BA">
        <w:rPr>
          <w:sz w:val="28"/>
          <w:szCs w:val="28"/>
        </w:rPr>
        <w:t>1905</w:t>
      </w:r>
      <w:r w:rsidR="009221DA">
        <w:rPr>
          <w:sz w:val="28"/>
          <w:szCs w:val="28"/>
        </w:rPr>
        <w:t>1</w:t>
      </w:r>
      <w:r w:rsidR="00527065">
        <w:rPr>
          <w:sz w:val="28"/>
          <w:szCs w:val="28"/>
          <w:lang w:val="en-US"/>
        </w:rPr>
        <w:t>27</w:t>
      </w:r>
    </w:p>
    <w:p w14:paraId="33E55BB3" w14:textId="5BDD28B8" w:rsidR="009806BD" w:rsidRPr="0022433D" w:rsidRDefault="009806BD" w:rsidP="0022433D">
      <w:pPr>
        <w:spacing w:after="120"/>
        <w:jc w:val="right"/>
        <w:rPr>
          <w:sz w:val="28"/>
          <w:szCs w:val="28"/>
          <w:lang w:eastAsia="en-US"/>
        </w:rPr>
      </w:pPr>
      <w:r w:rsidRPr="0022433D">
        <w:rPr>
          <w:sz w:val="28"/>
          <w:szCs w:val="28"/>
        </w:rPr>
        <w:t xml:space="preserve"> «</w:t>
      </w:r>
      <w:r w:rsidR="009221DA">
        <w:rPr>
          <w:sz w:val="28"/>
          <w:szCs w:val="28"/>
        </w:rPr>
        <w:t>20</w:t>
      </w:r>
      <w:r w:rsidRPr="0022433D">
        <w:rPr>
          <w:sz w:val="28"/>
          <w:szCs w:val="28"/>
        </w:rPr>
        <w:t xml:space="preserve">» </w:t>
      </w:r>
      <w:r w:rsidR="000C4A43">
        <w:rPr>
          <w:sz w:val="28"/>
          <w:szCs w:val="28"/>
        </w:rPr>
        <w:t>января</w:t>
      </w:r>
      <w:r w:rsidRPr="0022433D">
        <w:rPr>
          <w:sz w:val="28"/>
          <w:szCs w:val="28"/>
        </w:rPr>
        <w:t xml:space="preserve"> 2022г</w:t>
      </w:r>
    </w:p>
    <w:p w14:paraId="00FBA2B2" w14:textId="77777777" w:rsidR="009806BD" w:rsidRPr="0022433D" w:rsidRDefault="009806BD" w:rsidP="009806BD">
      <w:pPr>
        <w:spacing w:after="120"/>
        <w:jc w:val="center"/>
        <w:rPr>
          <w:sz w:val="28"/>
          <w:szCs w:val="28"/>
          <w:lang w:eastAsia="en-US"/>
        </w:rPr>
      </w:pPr>
    </w:p>
    <w:p w14:paraId="509D30C6" w14:textId="77777777" w:rsidR="009806BD" w:rsidRPr="0022433D" w:rsidRDefault="009806BD" w:rsidP="009806BD">
      <w:pPr>
        <w:spacing w:after="120"/>
        <w:jc w:val="center"/>
        <w:rPr>
          <w:sz w:val="28"/>
          <w:szCs w:val="28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401"/>
        <w:gridCol w:w="2444"/>
        <w:gridCol w:w="2510"/>
      </w:tblGrid>
      <w:tr w:rsidR="009806BD" w:rsidRPr="0022433D" w14:paraId="1521623D" w14:textId="77777777" w:rsidTr="009806BD">
        <w:tc>
          <w:tcPr>
            <w:tcW w:w="4644" w:type="dxa"/>
          </w:tcPr>
          <w:p w14:paraId="3964F8EB" w14:textId="690625EA" w:rsidR="009806BD" w:rsidRPr="0022433D" w:rsidRDefault="0022433D" w:rsidP="0022433D">
            <w:pPr>
              <w:pStyle w:val="tdtabletext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  <w:r w:rsidRPr="002243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gramStart"/>
            <w:r w:rsidRPr="002243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243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gramEnd"/>
            <w:r w:rsidR="00886ED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E1E45" w14:textId="77777777" w:rsidR="009806BD" w:rsidRPr="0022433D" w:rsidRDefault="009806BD" w:rsidP="0022433D">
            <w:pPr>
              <w:pStyle w:val="tdtabletext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7" w:type="dxa"/>
          </w:tcPr>
          <w:p w14:paraId="3FCC212C" w14:textId="6EFA1D06" w:rsidR="009806BD" w:rsidRPr="0022433D" w:rsidRDefault="0022433D" w:rsidP="0022433D">
            <w:pPr>
              <w:pStyle w:val="tdtabletext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3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Дюбов</w:t>
            </w:r>
            <w:proofErr w:type="spellEnd"/>
            <w:r w:rsidRPr="002243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А.С.</w:t>
            </w:r>
          </w:p>
        </w:tc>
      </w:tr>
      <w:tr w:rsidR="009806BD" w:rsidRPr="0022433D" w14:paraId="068957F9" w14:textId="77777777" w:rsidTr="009806BD">
        <w:tc>
          <w:tcPr>
            <w:tcW w:w="4644" w:type="dxa"/>
            <w:hideMark/>
          </w:tcPr>
          <w:p w14:paraId="3CC27C0D" w14:textId="77777777" w:rsidR="009806BD" w:rsidRPr="0022433D" w:rsidRDefault="009806BD" w:rsidP="0022433D">
            <w:pPr>
              <w:pStyle w:val="tdtabletext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3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22433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Pr="002243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1DD9EA" w14:textId="77777777" w:rsidR="009806BD" w:rsidRPr="0022433D" w:rsidRDefault="009806BD" w:rsidP="0022433D">
            <w:pPr>
              <w:pStyle w:val="tdtabletext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243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22433D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  <w:r w:rsidRPr="002243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57" w:type="dxa"/>
            <w:hideMark/>
          </w:tcPr>
          <w:p w14:paraId="703D9BA7" w14:textId="77777777" w:rsidR="009806BD" w:rsidRPr="0022433D" w:rsidRDefault="009806BD" w:rsidP="0022433D">
            <w:pPr>
              <w:pStyle w:val="tdtabletext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243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22433D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2243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E009A23" w14:textId="77777777" w:rsidR="009806BD" w:rsidRPr="0022433D" w:rsidRDefault="009806BD" w:rsidP="0022433D">
      <w:pPr>
        <w:spacing w:line="288" w:lineRule="auto"/>
        <w:jc w:val="right"/>
        <w:rPr>
          <w:b/>
          <w:sz w:val="28"/>
          <w:szCs w:val="28"/>
        </w:rPr>
      </w:pPr>
    </w:p>
    <w:p w14:paraId="582610C6" w14:textId="77777777" w:rsidR="009806BD" w:rsidRPr="0022433D" w:rsidRDefault="009806BD" w:rsidP="009806BD">
      <w:pPr>
        <w:spacing w:line="288" w:lineRule="auto"/>
        <w:rPr>
          <w:b/>
          <w:sz w:val="28"/>
          <w:szCs w:val="28"/>
        </w:rPr>
      </w:pPr>
    </w:p>
    <w:p w14:paraId="30C3A212" w14:textId="77777777" w:rsidR="0022433D" w:rsidRPr="0022433D" w:rsidRDefault="0022433D" w:rsidP="009806BD">
      <w:pPr>
        <w:jc w:val="center"/>
        <w:rPr>
          <w:sz w:val="28"/>
          <w:szCs w:val="28"/>
        </w:rPr>
      </w:pPr>
    </w:p>
    <w:p w14:paraId="1BFFB3B4" w14:textId="77777777" w:rsidR="009806BD" w:rsidRPr="0022433D" w:rsidRDefault="009806BD" w:rsidP="009806BD">
      <w:pPr>
        <w:jc w:val="center"/>
        <w:rPr>
          <w:sz w:val="28"/>
          <w:szCs w:val="28"/>
        </w:rPr>
      </w:pPr>
    </w:p>
    <w:p w14:paraId="3B9DBD02" w14:textId="77777777" w:rsidR="009806BD" w:rsidRPr="0022433D" w:rsidRDefault="009806BD" w:rsidP="009806BD">
      <w:pPr>
        <w:jc w:val="center"/>
        <w:rPr>
          <w:sz w:val="28"/>
          <w:szCs w:val="28"/>
        </w:rPr>
      </w:pPr>
    </w:p>
    <w:p w14:paraId="2D68CD8B" w14:textId="77777777" w:rsidR="009806BD" w:rsidRPr="0022433D" w:rsidRDefault="009806BD" w:rsidP="009806BD">
      <w:pPr>
        <w:spacing w:after="120"/>
        <w:jc w:val="center"/>
        <w:rPr>
          <w:sz w:val="28"/>
          <w:szCs w:val="28"/>
          <w:lang w:eastAsia="en-US"/>
        </w:rPr>
      </w:pPr>
    </w:p>
    <w:p w14:paraId="28A222D7" w14:textId="77777777" w:rsidR="009806BD" w:rsidRPr="0022433D" w:rsidRDefault="009806BD" w:rsidP="009806BD">
      <w:pPr>
        <w:spacing w:after="120"/>
        <w:jc w:val="center"/>
        <w:rPr>
          <w:sz w:val="28"/>
          <w:szCs w:val="28"/>
          <w:lang w:eastAsia="en-US"/>
        </w:rPr>
      </w:pPr>
    </w:p>
    <w:p w14:paraId="3A36735D" w14:textId="77777777" w:rsidR="0022433D" w:rsidRPr="0022433D" w:rsidRDefault="0022433D" w:rsidP="009806BD">
      <w:pPr>
        <w:spacing w:after="120"/>
        <w:jc w:val="center"/>
        <w:rPr>
          <w:sz w:val="28"/>
          <w:szCs w:val="28"/>
          <w:lang w:eastAsia="en-US"/>
        </w:rPr>
      </w:pPr>
    </w:p>
    <w:p w14:paraId="023AEAF0" w14:textId="77777777" w:rsidR="009806BD" w:rsidRPr="0022433D" w:rsidRDefault="009806BD" w:rsidP="009806BD">
      <w:pPr>
        <w:spacing w:after="120"/>
        <w:jc w:val="center"/>
        <w:rPr>
          <w:sz w:val="28"/>
          <w:szCs w:val="28"/>
          <w:lang w:eastAsia="en-US"/>
        </w:rPr>
      </w:pPr>
      <w:r w:rsidRPr="0022433D">
        <w:rPr>
          <w:sz w:val="28"/>
          <w:szCs w:val="28"/>
          <w:lang w:eastAsia="en-US"/>
        </w:rPr>
        <w:t>Санкт-Петербург</w:t>
      </w:r>
    </w:p>
    <w:p w14:paraId="22D91BF6" w14:textId="50F50FA4" w:rsidR="009806BD" w:rsidRPr="0022433D" w:rsidRDefault="009806BD" w:rsidP="009806BD">
      <w:pPr>
        <w:spacing w:after="120"/>
        <w:jc w:val="center"/>
        <w:rPr>
          <w:sz w:val="28"/>
          <w:szCs w:val="28"/>
          <w:lang w:eastAsia="en-US"/>
        </w:rPr>
      </w:pPr>
      <w:r w:rsidRPr="0022433D">
        <w:rPr>
          <w:sz w:val="28"/>
          <w:szCs w:val="28"/>
          <w:lang w:eastAsia="en-US"/>
        </w:rPr>
        <w:t>202</w:t>
      </w:r>
      <w:r w:rsidR="000C4A43">
        <w:rPr>
          <w:sz w:val="28"/>
          <w:szCs w:val="28"/>
          <w:lang w:eastAsia="en-US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78125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0F40F" w14:textId="6E522E75" w:rsidR="009D497E" w:rsidRDefault="00EE58E6" w:rsidP="00EE58E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E58E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1CD350A" w14:textId="5731E9CF" w:rsidR="00EE58E6" w:rsidRDefault="00EE58E6" w:rsidP="00EE58E6"/>
        <w:p w14:paraId="30E38A7C" w14:textId="77777777" w:rsidR="00EE58E6" w:rsidRPr="00EE58E6" w:rsidRDefault="00EE58E6" w:rsidP="00EE58E6"/>
        <w:p w14:paraId="58E80155" w14:textId="518B6637" w:rsidR="00EE58E6" w:rsidRPr="00EE58E6" w:rsidRDefault="009D497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EE58E6">
            <w:rPr>
              <w:color w:val="000000" w:themeColor="text1"/>
              <w:sz w:val="28"/>
              <w:szCs w:val="28"/>
            </w:rPr>
            <w:fldChar w:fldCharType="begin"/>
          </w:r>
          <w:r w:rsidRPr="00EE58E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E58E6">
            <w:rPr>
              <w:color w:val="000000" w:themeColor="text1"/>
              <w:sz w:val="28"/>
              <w:szCs w:val="28"/>
            </w:rPr>
            <w:fldChar w:fldCharType="separate"/>
          </w:r>
          <w:hyperlink w:anchor="_Toc106552598" w:history="1">
            <w:r w:rsidR="00EE58E6" w:rsidRPr="00EE58E6">
              <w:rPr>
                <w:rStyle w:val="Hyperlink"/>
                <w:noProof/>
                <w:sz w:val="28"/>
                <w:szCs w:val="28"/>
                <w:lang w:eastAsia="en-US"/>
              </w:rPr>
              <w:t>ВВЕДЕНИЕ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_Toc106552598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3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8112A" w14:textId="08317881" w:rsidR="00EE58E6" w:rsidRPr="00EE58E6" w:rsidRDefault="00796BA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06552599" w:history="1">
            <w:r w:rsidR="00EE58E6" w:rsidRPr="00EE58E6">
              <w:rPr>
                <w:rStyle w:val="Hyperlink"/>
                <w:noProof/>
                <w:sz w:val="28"/>
                <w:szCs w:val="28"/>
                <w:lang w:eastAsia="en-US"/>
              </w:rPr>
              <w:t>1.</w:t>
            </w:r>
            <w:r w:rsidR="00EE58E6" w:rsidRPr="00EE58E6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8E6" w:rsidRPr="00EE58E6">
              <w:rPr>
                <w:rStyle w:val="Hyperlink"/>
                <w:noProof/>
                <w:sz w:val="28"/>
                <w:szCs w:val="28"/>
                <w:lang w:eastAsia="en-US"/>
              </w:rPr>
              <w:t>Затухание и дисперсия в ОВ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_Toc106552599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4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758B1" w14:textId="068997E7" w:rsidR="00EE58E6" w:rsidRPr="00EE58E6" w:rsidRDefault="00796BA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06552600" w:history="1">
            <w:r w:rsidR="00EE58E6" w:rsidRPr="00EE58E6">
              <w:rPr>
                <w:rStyle w:val="Hyperlink"/>
                <w:noProof/>
                <w:sz w:val="28"/>
                <w:szCs w:val="28"/>
              </w:rPr>
              <w:t>1.1</w:t>
            </w:r>
            <w:r w:rsidR="00EE58E6" w:rsidRPr="00EE58E6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8E6" w:rsidRPr="00EE58E6">
              <w:rPr>
                <w:rStyle w:val="Hyperlink"/>
                <w:noProof/>
                <w:sz w:val="28"/>
                <w:szCs w:val="28"/>
              </w:rPr>
              <w:t>Затухание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_Toc106552600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4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24F60" w14:textId="29F02FAA" w:rsidR="00EE58E6" w:rsidRPr="00EE58E6" w:rsidRDefault="00796BA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06552601" w:history="1">
            <w:r w:rsidR="00EE58E6" w:rsidRPr="00EE58E6">
              <w:rPr>
                <w:rStyle w:val="Hyperlink"/>
                <w:noProof/>
                <w:sz w:val="28"/>
                <w:szCs w:val="28"/>
              </w:rPr>
              <w:t>1.2</w:t>
            </w:r>
            <w:r w:rsidR="00EE58E6" w:rsidRPr="00EE58E6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8E6" w:rsidRPr="00EE58E6">
              <w:rPr>
                <w:rStyle w:val="Hyperlink"/>
                <w:noProof/>
                <w:sz w:val="28"/>
                <w:szCs w:val="28"/>
              </w:rPr>
              <w:t>Дисперсия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_Toc106552601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6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BDDE1" w14:textId="4D829FDA" w:rsidR="00EE58E6" w:rsidRPr="00EE58E6" w:rsidRDefault="00796BA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06552602" w:history="1">
            <w:r w:rsidR="00EE58E6" w:rsidRPr="00EE58E6">
              <w:rPr>
                <w:rStyle w:val="Hyperlink"/>
                <w:noProof/>
                <w:sz w:val="28"/>
                <w:szCs w:val="28"/>
              </w:rPr>
              <w:t>2.</w:t>
            </w:r>
            <w:r w:rsidR="00EE58E6" w:rsidRPr="00EE58E6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8E6" w:rsidRPr="00EE58E6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>Исходные данные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_Toc106552602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9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BEFEF" w14:textId="40B257BE" w:rsidR="00EE58E6" w:rsidRPr="00EE58E6" w:rsidRDefault="00796BA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06552603" w:history="1">
            <w:r w:rsidR="00EE58E6" w:rsidRPr="00EE58E6">
              <w:rPr>
                <w:rStyle w:val="Hyperlink"/>
                <w:noProof/>
                <w:sz w:val="28"/>
                <w:szCs w:val="28"/>
                <w:lang w:eastAsia="en-US" w:bidi="en-US"/>
              </w:rPr>
              <w:t>3.</w:t>
            </w:r>
            <w:r w:rsidR="00EE58E6" w:rsidRPr="00EE58E6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8E6" w:rsidRPr="00EE58E6">
              <w:rPr>
                <w:rStyle w:val="Hyperlink"/>
                <w:noProof/>
                <w:sz w:val="28"/>
                <w:szCs w:val="28"/>
                <w:lang w:eastAsia="en-US" w:bidi="en-US"/>
              </w:rPr>
              <w:t>Разработка программы расчета РУ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_Toc106552603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10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06C94" w14:textId="7CF6870B" w:rsidR="00EE58E6" w:rsidRPr="00EE58E6" w:rsidRDefault="00796BA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06552604" w:history="1">
            <w:r w:rsidR="00EE58E6" w:rsidRPr="00EE58E6">
              <w:rPr>
                <w:rStyle w:val="Hyperlink"/>
                <w:noProof/>
                <w:sz w:val="28"/>
                <w:szCs w:val="28"/>
              </w:rPr>
              <w:t>4.</w:t>
            </w:r>
            <w:r w:rsidR="00EE58E6" w:rsidRPr="00EE58E6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8E6" w:rsidRPr="00EE58E6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_Toc106552604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13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251EA" w14:textId="4093C68F" w:rsidR="00EE58E6" w:rsidRPr="00EE58E6" w:rsidRDefault="00796BA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06552605" w:history="1">
            <w:r w:rsidR="00EE58E6" w:rsidRPr="00EE58E6">
              <w:rPr>
                <w:rStyle w:val="Hyperlink"/>
                <w:noProof/>
                <w:sz w:val="28"/>
                <w:szCs w:val="28"/>
              </w:rPr>
              <w:t>5.</w:t>
            </w:r>
            <w:r w:rsidR="00EE58E6" w:rsidRPr="00EE58E6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8E6" w:rsidRPr="00EE58E6">
              <w:rPr>
                <w:rStyle w:val="Hyperlink"/>
                <w:noProof/>
                <w:sz w:val="28"/>
                <w:szCs w:val="28"/>
              </w:rPr>
              <w:t>РЕФЕРАТ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_Toc106552605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14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D6A48" w14:textId="14CB91A6" w:rsidR="00EE58E6" w:rsidRPr="00EE58E6" w:rsidRDefault="00796BA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06552606" w:history="1">
            <w:r w:rsidR="00EE58E6" w:rsidRPr="00EE58E6">
              <w:rPr>
                <w:rStyle w:val="Hyperlink"/>
                <w:noProof/>
                <w:sz w:val="28"/>
                <w:szCs w:val="28"/>
              </w:rPr>
              <w:t>6.</w:t>
            </w:r>
            <w:r w:rsidR="00EE58E6" w:rsidRPr="00EE58E6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8E6" w:rsidRPr="00EE58E6">
              <w:rPr>
                <w:rStyle w:val="Hyperlink"/>
                <w:noProof/>
                <w:sz w:val="28"/>
                <w:szCs w:val="28"/>
              </w:rPr>
              <w:t>ИСТОЧНИКИ</w:t>
            </w:r>
            <w:r w:rsidR="00EE58E6" w:rsidRPr="00EE58E6">
              <w:rPr>
                <w:noProof/>
                <w:webHidden/>
                <w:sz w:val="28"/>
                <w:szCs w:val="28"/>
              </w:rPr>
              <w:tab/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begin"/>
            </w:r>
            <w:r w:rsidR="00EE58E6" w:rsidRPr="00EE58E6">
              <w:rPr>
                <w:noProof/>
                <w:webHidden/>
                <w:sz w:val="28"/>
                <w:szCs w:val="28"/>
              </w:rPr>
              <w:instrText xml:space="preserve"> PAGEREF _Toc106552606 \h </w:instrText>
            </w:r>
            <w:r w:rsidR="00EE58E6" w:rsidRPr="00EE58E6">
              <w:rPr>
                <w:noProof/>
                <w:webHidden/>
                <w:sz w:val="28"/>
                <w:szCs w:val="28"/>
              </w:rPr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8E6" w:rsidRPr="00EE58E6">
              <w:rPr>
                <w:noProof/>
                <w:webHidden/>
                <w:sz w:val="28"/>
                <w:szCs w:val="28"/>
              </w:rPr>
              <w:t>15</w:t>
            </w:r>
            <w:r w:rsidR="00EE58E6" w:rsidRPr="00EE58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F8A09" w14:textId="19C311B1" w:rsidR="009D497E" w:rsidRDefault="009D497E">
          <w:r w:rsidRPr="00EE58E6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D851E2B" w14:textId="222EAF0D" w:rsidR="00AA413F" w:rsidRDefault="00AA413F" w:rsidP="009D497E">
      <w:pPr>
        <w:spacing w:line="300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br w:type="page"/>
      </w:r>
    </w:p>
    <w:p w14:paraId="297617F0" w14:textId="747346D3" w:rsidR="0022433D" w:rsidRPr="009D497E" w:rsidRDefault="00AA413F" w:rsidP="009D497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eastAsia="en-US"/>
        </w:rPr>
      </w:pPr>
      <w:bookmarkStart w:id="0" w:name="_Toc106552598"/>
      <w:r w:rsidRPr="009D497E">
        <w:rPr>
          <w:rFonts w:ascii="Times New Roman" w:hAnsi="Times New Roman" w:cs="Times New Roman"/>
          <w:b/>
          <w:bCs/>
          <w:color w:val="000000" w:themeColor="text1"/>
          <w:lang w:eastAsia="en-US"/>
        </w:rPr>
        <w:lastRenderedPageBreak/>
        <w:t>ВВЕДЕНИЕ</w:t>
      </w:r>
      <w:bookmarkEnd w:id="0"/>
    </w:p>
    <w:p w14:paraId="1CF3A337" w14:textId="77777777" w:rsidR="00AA413F" w:rsidRDefault="00AA413F" w:rsidP="00AE03BA">
      <w:pPr>
        <w:jc w:val="center"/>
        <w:rPr>
          <w:b/>
          <w:bCs/>
          <w:sz w:val="28"/>
          <w:szCs w:val="28"/>
          <w:lang w:eastAsia="en-US"/>
        </w:rPr>
      </w:pPr>
    </w:p>
    <w:p w14:paraId="1F0724AC" w14:textId="40DEFA1E" w:rsidR="00AA413F" w:rsidRDefault="00AA413F" w:rsidP="00AE03BA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Оптическое волокно</w:t>
      </w:r>
      <w:r w:rsidR="00B406C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(ОВ), активно используемое в современных телекоммуникациях,</w:t>
      </w:r>
      <w:r w:rsidR="00B406C6">
        <w:rPr>
          <w:sz w:val="28"/>
          <w:szCs w:val="28"/>
          <w:lang w:eastAsia="en-US"/>
        </w:rPr>
        <w:t xml:space="preserve"> характеризуется двумя самыми важными параметрами: затуханием, то есть уменьшением уровня сигнала в ОВ, и дисперсией, то есть изменением формы сигнала за счет неравномерного распространения разных составляющих спектра сигнала</w:t>
      </w:r>
      <w:r w:rsidR="006F4053">
        <w:rPr>
          <w:sz w:val="28"/>
          <w:szCs w:val="28"/>
          <w:lang w:eastAsia="en-US"/>
        </w:rPr>
        <w:t>.</w:t>
      </w:r>
    </w:p>
    <w:p w14:paraId="20A26921" w14:textId="77777777" w:rsidR="00B406C6" w:rsidRDefault="00B406C6" w:rsidP="00AE03BA">
      <w:pPr>
        <w:ind w:firstLine="709"/>
        <w:jc w:val="both"/>
        <w:rPr>
          <w:sz w:val="28"/>
          <w:szCs w:val="28"/>
          <w:lang w:eastAsia="en-US"/>
        </w:rPr>
      </w:pPr>
    </w:p>
    <w:p w14:paraId="319C4AAA" w14:textId="7478F9DF" w:rsidR="00B406C6" w:rsidRDefault="00B406C6" w:rsidP="00AE03BA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Современные</w:t>
      </w:r>
      <w:r w:rsidR="000C4A4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волоконно-оптические линии</w:t>
      </w:r>
      <w:r w:rsidR="003B7C1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связи (ВОЛС),</w:t>
      </w:r>
      <w:r w:rsidR="00B77BAD">
        <w:rPr>
          <w:sz w:val="28"/>
          <w:szCs w:val="28"/>
          <w:lang w:eastAsia="en-US"/>
        </w:rPr>
        <w:t xml:space="preserve"> </w:t>
      </w:r>
      <w:r w:rsidR="00AE03BA">
        <w:rPr>
          <w:sz w:val="28"/>
          <w:szCs w:val="28"/>
          <w:lang w:eastAsia="en-US"/>
        </w:rPr>
        <w:t>предполагают использование регенерационных участков (РУ), в котором сигнал передается</w:t>
      </w:r>
      <w:r w:rsidR="001B663A" w:rsidRPr="001B663A">
        <w:rPr>
          <w:sz w:val="28"/>
          <w:szCs w:val="28"/>
          <w:lang w:eastAsia="en-US"/>
        </w:rPr>
        <w:t xml:space="preserve"> </w:t>
      </w:r>
      <w:r w:rsidR="00AE03BA">
        <w:rPr>
          <w:sz w:val="28"/>
          <w:szCs w:val="28"/>
          <w:lang w:eastAsia="en-US"/>
        </w:rPr>
        <w:t>исключительно в виде оптического излучения, без использования регенераторов</w:t>
      </w:r>
      <w:r w:rsidR="0067260E">
        <w:rPr>
          <w:sz w:val="28"/>
          <w:szCs w:val="28"/>
          <w:lang w:eastAsia="en-US"/>
        </w:rPr>
        <w:t>.</w:t>
      </w:r>
      <w:r w:rsidR="0047053E">
        <w:rPr>
          <w:sz w:val="28"/>
          <w:szCs w:val="28"/>
          <w:lang w:eastAsia="en-US"/>
        </w:rPr>
        <w:t xml:space="preserve"> Регенераторы предпол</w:t>
      </w:r>
      <w:r w:rsidR="00DB791D">
        <w:rPr>
          <w:sz w:val="28"/>
          <w:szCs w:val="28"/>
          <w:lang w:eastAsia="en-US"/>
        </w:rPr>
        <w:t>а</w:t>
      </w:r>
      <w:r w:rsidR="0047053E">
        <w:rPr>
          <w:sz w:val="28"/>
          <w:szCs w:val="28"/>
          <w:lang w:eastAsia="en-US"/>
        </w:rPr>
        <w:t>гают чаще всего</w:t>
      </w:r>
      <w:r w:rsidR="00DB791D">
        <w:rPr>
          <w:sz w:val="28"/>
          <w:szCs w:val="28"/>
          <w:lang w:eastAsia="en-US"/>
        </w:rPr>
        <w:t xml:space="preserve"> 3-х уровневую регенерацию, где сигнал будет переводится в электрический для компенсации потерь, это требует установки дополнительного оборудования, усложнение линии, увеличение стоимости, поэтому при проектировании важно знать максимальную длину РУ для оптимального проектирования линии ВОЛС. </w:t>
      </w:r>
      <w:r w:rsidR="0067260E">
        <w:rPr>
          <w:sz w:val="28"/>
          <w:szCs w:val="28"/>
          <w:lang w:eastAsia="en-US"/>
        </w:rPr>
        <w:t xml:space="preserve"> Затухание и Дисперсия напрямую влияют на длины РУ, затухание приводит к сокращению РУ, так как приемное оборудование не сможет счесть сигнал ниже уровня чувствительности либо он будет на уровне шумов, а дисперсия может сильно искажать форму импульсов, из-за чего они будут неправильно восприниматься приемным оборудованием, что также сокращает длину РУ</w:t>
      </w:r>
      <w:r w:rsidR="0047053E">
        <w:rPr>
          <w:sz w:val="28"/>
          <w:szCs w:val="28"/>
          <w:lang w:eastAsia="en-US"/>
        </w:rPr>
        <w:t>.</w:t>
      </w:r>
    </w:p>
    <w:p w14:paraId="34A3014A" w14:textId="77777777" w:rsidR="0047053E" w:rsidRDefault="0047053E" w:rsidP="00AE03BA">
      <w:pPr>
        <w:ind w:firstLine="709"/>
        <w:jc w:val="both"/>
        <w:rPr>
          <w:sz w:val="28"/>
          <w:szCs w:val="28"/>
          <w:lang w:eastAsia="en-US"/>
        </w:rPr>
      </w:pPr>
    </w:p>
    <w:p w14:paraId="14588C5A" w14:textId="24E3F565" w:rsidR="0047053E" w:rsidRDefault="0047053E" w:rsidP="00AE03BA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 проектировании ВОЛС длины РУ учитываются независимо, то есть отдельная максимальная длина РУ по влиянию затухания и по влиянию дисперсии, на практике также учитываются и минимальны длины участков РУ.</w:t>
      </w:r>
    </w:p>
    <w:p w14:paraId="27C8F56B" w14:textId="77777777" w:rsidR="0047053E" w:rsidRDefault="0047053E" w:rsidP="00AE03BA">
      <w:pPr>
        <w:ind w:firstLine="709"/>
        <w:jc w:val="both"/>
        <w:rPr>
          <w:sz w:val="28"/>
          <w:szCs w:val="28"/>
          <w:lang w:eastAsia="en-US"/>
        </w:rPr>
      </w:pPr>
    </w:p>
    <w:p w14:paraId="684D2E0D" w14:textId="4EE865B0" w:rsidR="00DB791D" w:rsidRDefault="0047053E" w:rsidP="00AE03BA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работе будут рассмотрены основные причины возникновения потерь в ВОЛС, а также разработка программы для расчета максимальной длины РУ по затуханию и дисперсии с рядом параметров.</w:t>
      </w:r>
      <w:r w:rsidR="00DB791D">
        <w:rPr>
          <w:sz w:val="28"/>
          <w:szCs w:val="28"/>
          <w:lang w:eastAsia="en-US"/>
        </w:rPr>
        <w:br w:type="page"/>
      </w:r>
    </w:p>
    <w:p w14:paraId="2BFE253A" w14:textId="7755D4AC" w:rsidR="0047053E" w:rsidRPr="001D4D1D" w:rsidRDefault="00DB791D" w:rsidP="009D497E">
      <w:pPr>
        <w:pStyle w:val="ListParagraph"/>
        <w:numPr>
          <w:ilvl w:val="0"/>
          <w:numId w:val="4"/>
        </w:numPr>
        <w:jc w:val="center"/>
        <w:outlineLvl w:val="0"/>
        <w:rPr>
          <w:b/>
          <w:bCs/>
          <w:sz w:val="32"/>
          <w:szCs w:val="32"/>
          <w:lang w:eastAsia="en-US"/>
        </w:rPr>
      </w:pPr>
      <w:bookmarkStart w:id="1" w:name="_Toc106552599"/>
      <w:r w:rsidRPr="001D4D1D">
        <w:rPr>
          <w:b/>
          <w:bCs/>
          <w:sz w:val="32"/>
          <w:szCs w:val="32"/>
          <w:lang w:eastAsia="en-US"/>
        </w:rPr>
        <w:lastRenderedPageBreak/>
        <w:t>Затухание и дисперсия в ОВ</w:t>
      </w:r>
      <w:bookmarkEnd w:id="1"/>
    </w:p>
    <w:p w14:paraId="32CCC405" w14:textId="77777777" w:rsidR="0050172E" w:rsidRPr="0050172E" w:rsidRDefault="0050172E" w:rsidP="0050172E">
      <w:pPr>
        <w:rPr>
          <w:b/>
          <w:bCs/>
          <w:sz w:val="28"/>
          <w:szCs w:val="28"/>
          <w:lang w:eastAsia="en-US"/>
        </w:rPr>
      </w:pPr>
    </w:p>
    <w:p w14:paraId="69DC9C84" w14:textId="723BEB99" w:rsidR="00DB791D" w:rsidRDefault="006F4053" w:rsidP="0014723D">
      <w:pPr>
        <w:ind w:firstLine="709"/>
        <w:jc w:val="both"/>
        <w:rPr>
          <w:b/>
          <w:bCs/>
          <w:sz w:val="28"/>
          <w:szCs w:val="28"/>
          <w:lang w:eastAsia="en-US"/>
        </w:rPr>
      </w:pPr>
      <w:r>
        <w:rPr>
          <w:rFonts w:ascii="Times" w:hAnsi="Times" w:cs="Times"/>
          <w:color w:val="000000"/>
          <w:sz w:val="28"/>
          <w:szCs w:val="28"/>
        </w:rPr>
        <w:t>Как было</w:t>
      </w:r>
      <w:r w:rsidR="00ED35E8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сказано выше ОВ характеризуется двумя важнейшими параметрами: затуханием и дисперсией. Чем меньше затухание (потери) и чем меньше дисперсия распространяющегося в волокне сигнала, тем больше может быть расстояние между регенераторами или повторителями.</w:t>
      </w:r>
      <w:r>
        <w:rPr>
          <w:rFonts w:ascii="Times" w:hAnsi="Times" w:cs="Times"/>
          <w:color w:val="000000"/>
          <w:sz w:val="28"/>
          <w:szCs w:val="28"/>
        </w:rPr>
        <w:br/>
        <w:t>Потери оптической мощности по мере распространения света по волокну называются </w:t>
      </w:r>
      <w:r>
        <w:rPr>
          <w:rStyle w:val="Emphasis"/>
          <w:rFonts w:ascii="Times" w:hAnsi="Times" w:cs="Times"/>
          <w:color w:val="000000"/>
          <w:sz w:val="28"/>
          <w:szCs w:val="28"/>
        </w:rPr>
        <w:t>затуханием α</w:t>
      </w:r>
      <w:r>
        <w:rPr>
          <w:rFonts w:ascii="Times" w:hAnsi="Times" w:cs="Times"/>
          <w:color w:val="000000"/>
          <w:sz w:val="28"/>
          <w:szCs w:val="28"/>
        </w:rPr>
        <w:t>, которое определяется отношением оптических мощностей на входе </w:t>
      </w:r>
      <w:proofErr w:type="spellStart"/>
      <w:r>
        <w:rPr>
          <w:rStyle w:val="Emphasis"/>
          <w:rFonts w:ascii="Times" w:hAnsi="Times" w:cs="Times"/>
          <w:color w:val="000000"/>
          <w:sz w:val="28"/>
          <w:szCs w:val="28"/>
        </w:rPr>
        <w:t>P</w:t>
      </w:r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вх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и выходе </w:t>
      </w:r>
      <w:proofErr w:type="spellStart"/>
      <w:r>
        <w:rPr>
          <w:rStyle w:val="Emphasis"/>
          <w:rFonts w:ascii="Times" w:hAnsi="Times" w:cs="Times"/>
          <w:color w:val="000000"/>
          <w:sz w:val="28"/>
          <w:szCs w:val="28"/>
        </w:rPr>
        <w:t>P</w:t>
      </w:r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вых</w:t>
      </w:r>
      <w:proofErr w:type="spellEnd"/>
      <w:r w:rsidR="002E6436">
        <w:rPr>
          <w:rFonts w:ascii="Times" w:hAnsi="Times" w:cs="Times"/>
          <w:color w:val="000000"/>
          <w:sz w:val="28"/>
          <w:szCs w:val="28"/>
        </w:rPr>
        <w:t>:</w:t>
      </w:r>
    </w:p>
    <w:p w14:paraId="002D8C2A" w14:textId="5F771BD6" w:rsidR="00DB791D" w:rsidRDefault="00DB791D" w:rsidP="0014723D">
      <w:pPr>
        <w:ind w:firstLine="709"/>
        <w:jc w:val="both"/>
        <w:rPr>
          <w:b/>
          <w:bCs/>
          <w:sz w:val="28"/>
          <w:szCs w:val="28"/>
          <w:lang w:eastAsia="en-US"/>
        </w:rPr>
      </w:pPr>
    </w:p>
    <w:p w14:paraId="1B490B40" w14:textId="77777777" w:rsidR="006F4053" w:rsidRPr="002E6436" w:rsidRDefault="002E6436" w:rsidP="0014723D">
      <w:pPr>
        <w:ind w:firstLine="709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дБ</m:t>
              </m: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ВЫХ</m:t>
                      </m:r>
                    </m:sub>
                  </m:sSub>
                </m:den>
              </m:f>
            </m:e>
          </m:func>
        </m:oMath>
      </m:oMathPara>
    </w:p>
    <w:p w14:paraId="51C71E72" w14:textId="77777777" w:rsidR="002E6436" w:rsidRDefault="002E6436" w:rsidP="0014723D">
      <w:pPr>
        <w:ind w:firstLine="709"/>
        <w:jc w:val="both"/>
        <w:rPr>
          <w:sz w:val="28"/>
          <w:szCs w:val="28"/>
          <w:lang w:eastAsia="en-US"/>
        </w:rPr>
      </w:pPr>
    </w:p>
    <w:p w14:paraId="6E136D26" w14:textId="7D980DA9" w:rsidR="002E6436" w:rsidRPr="002E6436" w:rsidRDefault="002E6436" w:rsidP="0014723D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</w:rPr>
      </w:pPr>
      <w:r w:rsidRPr="002E6436">
        <w:rPr>
          <w:color w:val="000000" w:themeColor="text1"/>
          <w:sz w:val="28"/>
          <w:szCs w:val="28"/>
        </w:rPr>
        <w:t xml:space="preserve">Дисперсией оптического волокна называют </w:t>
      </w:r>
      <w:r>
        <w:rPr>
          <w:color w:val="000000" w:themeColor="text1"/>
          <w:sz w:val="28"/>
          <w:szCs w:val="28"/>
        </w:rPr>
        <w:t>неравномерное распространение</w:t>
      </w:r>
      <w:r w:rsidRPr="002E6436">
        <w:rPr>
          <w:color w:val="000000" w:themeColor="text1"/>
          <w:sz w:val="28"/>
          <w:szCs w:val="28"/>
        </w:rPr>
        <w:t xml:space="preserve"> во времени спектральных или модовых составляющих оптического сигнала. Основная причина дисперсии – разные скорости распространения отдельных составляющих оптического сигнала. Дисперсия проявляется как уширение, увеличение длительности распространяющихся по волокну оптических импульсов.</w:t>
      </w:r>
    </w:p>
    <w:p w14:paraId="7A4F2DDB" w14:textId="22CFCA53" w:rsidR="002E6436" w:rsidRPr="002E6436" w:rsidRDefault="002E6436" w:rsidP="0014723D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</w:rPr>
      </w:pPr>
      <w:r w:rsidRPr="002E6436">
        <w:rPr>
          <w:color w:val="000000" w:themeColor="text1"/>
          <w:sz w:val="28"/>
          <w:szCs w:val="28"/>
        </w:rPr>
        <w:t>В общем случае указанная величина уширения оптического импульса </w:t>
      </w:r>
      <w:proofErr w:type="spellStart"/>
      <w:r w:rsidRPr="002E6436">
        <w:rPr>
          <w:i/>
          <w:iCs/>
          <w:color w:val="000000" w:themeColor="text1"/>
          <w:sz w:val="28"/>
          <w:szCs w:val="28"/>
        </w:rPr>
        <w:t>Ds</w:t>
      </w:r>
      <w:proofErr w:type="spellEnd"/>
      <w:r w:rsidRPr="002E6436">
        <w:rPr>
          <w:color w:val="000000" w:themeColor="text1"/>
          <w:sz w:val="28"/>
          <w:szCs w:val="28"/>
        </w:rPr>
        <w:t> определяется непосредственно значениями среднеквадратической длительности на передающей </w:t>
      </w:r>
      <w:proofErr w:type="spellStart"/>
      <w:r w:rsidRPr="002E6436">
        <w:rPr>
          <w:i/>
          <w:iCs/>
          <w:color w:val="000000" w:themeColor="text1"/>
          <w:sz w:val="28"/>
          <w:szCs w:val="28"/>
        </w:rPr>
        <w:t>s</w:t>
      </w:r>
      <w:r w:rsidRPr="002E6436">
        <w:rPr>
          <w:i/>
          <w:iCs/>
          <w:color w:val="000000" w:themeColor="text1"/>
          <w:sz w:val="28"/>
          <w:szCs w:val="28"/>
          <w:vertAlign w:val="subscript"/>
        </w:rPr>
        <w:t>in</w:t>
      </w:r>
      <w:proofErr w:type="spellEnd"/>
      <w:r w:rsidRPr="002E6436">
        <w:rPr>
          <w:i/>
          <w:iCs/>
          <w:color w:val="000000" w:themeColor="text1"/>
          <w:sz w:val="28"/>
          <w:szCs w:val="28"/>
          <w:vertAlign w:val="subscript"/>
        </w:rPr>
        <w:t> </w:t>
      </w:r>
      <w:r w:rsidRPr="002E6436">
        <w:rPr>
          <w:color w:val="000000" w:themeColor="text1"/>
          <w:sz w:val="28"/>
          <w:szCs w:val="28"/>
        </w:rPr>
        <w:t>и </w:t>
      </w:r>
      <w:proofErr w:type="spellStart"/>
      <w:r w:rsidRPr="002E6436">
        <w:rPr>
          <w:i/>
          <w:iCs/>
          <w:color w:val="000000" w:themeColor="text1"/>
          <w:sz w:val="28"/>
          <w:szCs w:val="28"/>
        </w:rPr>
        <w:t>s</w:t>
      </w:r>
      <w:r w:rsidRPr="002E6436">
        <w:rPr>
          <w:i/>
          <w:iCs/>
          <w:color w:val="000000" w:themeColor="text1"/>
          <w:sz w:val="28"/>
          <w:szCs w:val="28"/>
          <w:vertAlign w:val="subscript"/>
        </w:rPr>
        <w:t>out</w:t>
      </w:r>
      <w:proofErr w:type="spellEnd"/>
      <w:r w:rsidRPr="002E6436">
        <w:rPr>
          <w:color w:val="000000" w:themeColor="text1"/>
          <w:sz w:val="28"/>
          <w:szCs w:val="28"/>
        </w:rPr>
        <w:t>, соответственно: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2"/>
      </w:tblGrid>
      <w:tr w:rsidR="002E6436" w:rsidRPr="002E6436" w14:paraId="7093176A" w14:textId="77777777" w:rsidTr="002E6436">
        <w:tc>
          <w:tcPr>
            <w:tcW w:w="8252" w:type="dxa"/>
            <w:shd w:val="clear" w:color="auto" w:fill="FFFFFF"/>
            <w:hideMark/>
          </w:tcPr>
          <w:p w14:paraId="4A9F2FDB" w14:textId="22AC8C2C" w:rsidR="002E6436" w:rsidRPr="002E6436" w:rsidRDefault="002E6436" w:rsidP="0014723D">
            <w:pPr>
              <w:spacing w:before="150" w:after="225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2E6436">
              <w:rPr>
                <w:noProof/>
                <w:color w:val="000000" w:themeColor="text1"/>
                <w:sz w:val="28"/>
                <w:szCs w:val="28"/>
                <w:vertAlign w:val="subscript"/>
              </w:rPr>
              <w:drawing>
                <wp:inline distT="0" distB="0" distL="0" distR="0" wp14:anchorId="15E7862F" wp14:editId="223BDB88">
                  <wp:extent cx="1085850" cy="2952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EDB0E" w14:textId="2139F21A" w:rsidR="002E6436" w:rsidRDefault="002E6436" w:rsidP="0014723D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</w:rPr>
      </w:pPr>
      <w:r w:rsidRPr="002E6436">
        <w:rPr>
          <w:color w:val="000000" w:themeColor="text1"/>
          <w:sz w:val="28"/>
          <w:szCs w:val="28"/>
        </w:rPr>
        <w:t xml:space="preserve">В свою очередь дисперсия создает переходные помехи, приводит к межсимвольной интерференции и, соответственно, ошибкам при приеме сигналов, что ограничивает длину </w:t>
      </w:r>
      <w:r>
        <w:rPr>
          <w:color w:val="000000" w:themeColor="text1"/>
          <w:sz w:val="28"/>
          <w:szCs w:val="28"/>
        </w:rPr>
        <w:t>РУ.</w:t>
      </w:r>
    </w:p>
    <w:p w14:paraId="6F119E6C" w14:textId="1CE2D5A2" w:rsidR="002E6436" w:rsidRDefault="002E6436" w:rsidP="0014723D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</w:rPr>
      </w:pPr>
    </w:p>
    <w:p w14:paraId="0878624F" w14:textId="76DEF5AC" w:rsidR="002E6436" w:rsidRPr="007E4FD1" w:rsidRDefault="00604C98" w:rsidP="009D497E">
      <w:pPr>
        <w:pStyle w:val="ListParagraph"/>
        <w:numPr>
          <w:ilvl w:val="1"/>
          <w:numId w:val="4"/>
        </w:numPr>
        <w:shd w:val="clear" w:color="auto" w:fill="FFFFFF"/>
        <w:spacing w:before="150" w:after="225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7E4FD1">
        <w:rPr>
          <w:b/>
          <w:bCs/>
          <w:color w:val="000000" w:themeColor="text1"/>
          <w:sz w:val="28"/>
          <w:szCs w:val="28"/>
        </w:rPr>
        <w:t xml:space="preserve"> </w:t>
      </w:r>
      <w:bookmarkStart w:id="2" w:name="_Toc106552600"/>
      <w:r w:rsidR="002E6436" w:rsidRPr="007E4FD1">
        <w:rPr>
          <w:b/>
          <w:bCs/>
          <w:color w:val="000000" w:themeColor="text1"/>
          <w:sz w:val="28"/>
          <w:szCs w:val="28"/>
        </w:rPr>
        <w:t>Затухание</w:t>
      </w:r>
      <w:bookmarkEnd w:id="2"/>
      <w:r w:rsidR="002E6436" w:rsidRPr="007E4FD1">
        <w:rPr>
          <w:b/>
          <w:bCs/>
          <w:color w:val="000000" w:themeColor="text1"/>
          <w:sz w:val="28"/>
          <w:szCs w:val="28"/>
        </w:rPr>
        <w:t xml:space="preserve"> </w:t>
      </w:r>
    </w:p>
    <w:p w14:paraId="3E528D42" w14:textId="29FD1EFE" w:rsidR="002E6436" w:rsidRDefault="002E6436" w:rsidP="0014723D">
      <w:pPr>
        <w:shd w:val="clear" w:color="auto" w:fill="FFFFFF"/>
        <w:spacing w:before="150" w:after="225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0F9DB730" w14:textId="3B3EB688" w:rsidR="002E6436" w:rsidRDefault="0014723D" w:rsidP="0014723D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14CD5" wp14:editId="5C3938C7">
                <wp:simplePos x="0" y="0"/>
                <wp:positionH relativeFrom="margin">
                  <wp:posOffset>3053715</wp:posOffset>
                </wp:positionH>
                <wp:positionV relativeFrom="paragraph">
                  <wp:posOffset>1468755</wp:posOffset>
                </wp:positionV>
                <wp:extent cx="2733675" cy="635"/>
                <wp:effectExtent l="0" t="0" r="9525" b="825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1B96E7" w14:textId="77A53024" w:rsidR="007E05DF" w:rsidRPr="007E05DF" w:rsidRDefault="007E05DF" w:rsidP="007E05D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05DF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7E05DF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7E05DF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7E05DF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EE1CFB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7E05DF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7E05DF">
                              <w:rPr>
                                <w:color w:val="000000" w:themeColor="text1"/>
                              </w:rPr>
                              <w:t xml:space="preserve"> Составляющие затухания в 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D14CD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0.45pt;margin-top:115.65pt;width:215.2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" stroked="f">
                <v:textbox style="mso-fit-shape-to-text:t" inset="0,0,0,0">
                  <w:txbxContent>
                    <w:p w14:paraId="7E1B96E7" w14:textId="77A53024" w:rsidR="007E05DF" w:rsidRPr="007E05DF" w:rsidRDefault="007E05DF" w:rsidP="007E05DF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E05DF">
                        <w:rPr>
                          <w:color w:val="000000" w:themeColor="text1"/>
                        </w:rPr>
                        <w:t xml:space="preserve">Рисунок </w:t>
                      </w:r>
                      <w:r w:rsidRPr="007E05DF">
                        <w:rPr>
                          <w:color w:val="000000" w:themeColor="text1"/>
                        </w:rPr>
                        <w:fldChar w:fldCharType="begin"/>
                      </w:r>
                      <w:r w:rsidRPr="007E05DF">
                        <w:rPr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7E05DF">
                        <w:rPr>
                          <w:color w:val="000000" w:themeColor="text1"/>
                        </w:rPr>
                        <w:fldChar w:fldCharType="separate"/>
                      </w:r>
                      <w:r w:rsidR="00EE1CFB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7E05DF">
                        <w:rPr>
                          <w:color w:val="000000" w:themeColor="text1"/>
                        </w:rPr>
                        <w:fldChar w:fldCharType="end"/>
                      </w:r>
                      <w:r w:rsidRPr="007E05DF">
                        <w:rPr>
                          <w:color w:val="000000" w:themeColor="text1"/>
                        </w:rPr>
                        <w:t xml:space="preserve"> Составляющие затухания в 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AAA9A" wp14:editId="55A2478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338830" cy="1414780"/>
            <wp:effectExtent l="0" t="0" r="0" b="0"/>
            <wp:wrapSquare wrapText="bothSides"/>
            <wp:docPr id="2" name="Рисунок 2" descr="Структура основных типов потерь в 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а основных типов потерь в 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436">
        <w:rPr>
          <w:color w:val="000000" w:themeColor="text1"/>
          <w:sz w:val="28"/>
          <w:szCs w:val="28"/>
        </w:rPr>
        <w:t>Выше уже были описаны основные принципы затухания в ОВ, рассмотрим его составляющие, они схематично изображены на рисунке 1.</w:t>
      </w:r>
      <w:r w:rsidR="007E05DF">
        <w:rPr>
          <w:color w:val="000000" w:themeColor="text1"/>
          <w:sz w:val="28"/>
          <w:szCs w:val="28"/>
        </w:rPr>
        <w:t xml:space="preserve"> Общее затухание можно обозначить формулой:</w:t>
      </w:r>
    </w:p>
    <w:p w14:paraId="7D162A8F" w14:textId="3907EC49" w:rsidR="007E05DF" w:rsidRDefault="007E05DF" w:rsidP="0014723D">
      <w:pPr>
        <w:shd w:val="clear" w:color="auto" w:fill="FFFFFF"/>
        <w:spacing w:before="150" w:after="225"/>
        <w:ind w:firstLine="709"/>
        <w:jc w:val="both"/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</w:pPr>
      <w:r>
        <w:rPr>
          <w:rStyle w:val="Emphasis"/>
          <w:rFonts w:ascii="Times" w:hAnsi="Times" w:cs="Times"/>
          <w:color w:val="000000"/>
          <w:sz w:val="28"/>
          <w:szCs w:val="28"/>
        </w:rPr>
        <w:lastRenderedPageBreak/>
        <w:t>α=α</w:t>
      </w:r>
      <w:proofErr w:type="spellStart"/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соб</w:t>
      </w:r>
      <w:proofErr w:type="spellEnd"/>
      <w:r>
        <w:rPr>
          <w:rStyle w:val="Emphasis"/>
          <w:rFonts w:ascii="Times" w:hAnsi="Times" w:cs="Times"/>
          <w:color w:val="000000"/>
          <w:sz w:val="28"/>
          <w:szCs w:val="28"/>
        </w:rPr>
        <w:t>+α</w:t>
      </w:r>
      <w:proofErr w:type="spellStart"/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каб</w:t>
      </w:r>
      <w:proofErr w:type="spellEnd"/>
      <w:r>
        <w:rPr>
          <w:rStyle w:val="Emphasis"/>
          <w:rFonts w:ascii="Times" w:hAnsi="Times" w:cs="Times"/>
          <w:color w:val="000000"/>
          <w:sz w:val="28"/>
          <w:szCs w:val="28"/>
        </w:rPr>
        <w:t>=α</w:t>
      </w:r>
      <w:proofErr w:type="spellStart"/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рр</w:t>
      </w:r>
      <w:proofErr w:type="spellEnd"/>
      <w:r>
        <w:rPr>
          <w:rStyle w:val="Emphasis"/>
          <w:rFonts w:ascii="Times" w:hAnsi="Times" w:cs="Times"/>
          <w:color w:val="000000"/>
          <w:sz w:val="28"/>
          <w:szCs w:val="28"/>
        </w:rPr>
        <w:t>+α</w:t>
      </w:r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пм</w:t>
      </w:r>
      <w:r>
        <w:rPr>
          <w:rStyle w:val="Emphasis"/>
          <w:rFonts w:ascii="Times" w:hAnsi="Times" w:cs="Times"/>
          <w:color w:val="000000"/>
          <w:sz w:val="28"/>
          <w:szCs w:val="28"/>
        </w:rPr>
        <w:t>+α</w:t>
      </w:r>
      <w:proofErr w:type="spellStart"/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пр</w:t>
      </w:r>
      <w:proofErr w:type="spellEnd"/>
      <w:r>
        <w:rPr>
          <w:rStyle w:val="Emphasis"/>
          <w:rFonts w:ascii="Times" w:hAnsi="Times" w:cs="Times"/>
          <w:color w:val="000000"/>
          <w:sz w:val="28"/>
          <w:szCs w:val="28"/>
        </w:rPr>
        <w:t>+α</w:t>
      </w:r>
      <w:proofErr w:type="spellStart"/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каб</w:t>
      </w:r>
      <w:proofErr w:type="spellEnd"/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br w:type="page"/>
      </w:r>
    </w:p>
    <w:p w14:paraId="784FE22D" w14:textId="72117F15" w:rsidR="007E05DF" w:rsidRDefault="007E05DF" w:rsidP="0014723D">
      <w:pPr>
        <w:pStyle w:val="NormalWeb"/>
        <w:spacing w:before="120" w:beforeAutospacing="0" w:after="0" w:afterAutospacing="0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 w:rsidRPr="007E05DF">
        <w:rPr>
          <w:i/>
          <w:iCs/>
          <w:color w:val="000000" w:themeColor="text1"/>
          <w:sz w:val="28"/>
          <w:szCs w:val="28"/>
        </w:rPr>
        <w:lastRenderedPageBreak/>
        <w:t>Рэлеевское рассеяние</w:t>
      </w:r>
      <w:r>
        <w:rPr>
          <w:i/>
          <w:iCs/>
          <w:color w:val="000000" w:themeColor="text1"/>
          <w:sz w:val="28"/>
          <w:szCs w:val="28"/>
        </w:rPr>
        <w:t>(</w:t>
      </w:r>
      <w:r>
        <w:rPr>
          <w:rStyle w:val="Emphasis"/>
          <w:rFonts w:ascii="Times" w:hAnsi="Times" w:cs="Times"/>
          <w:color w:val="000000"/>
          <w:sz w:val="28"/>
          <w:szCs w:val="28"/>
        </w:rPr>
        <w:t>α</w:t>
      </w:r>
      <w:proofErr w:type="spellStart"/>
      <w:r>
        <w:rPr>
          <w:rStyle w:val="Emphasis"/>
          <w:rFonts w:ascii="Times" w:hAnsi="Times" w:cs="Times"/>
          <w:color w:val="000000"/>
          <w:sz w:val="28"/>
          <w:szCs w:val="28"/>
          <w:vertAlign w:val="subscript"/>
        </w:rPr>
        <w:t>рр</w:t>
      </w:r>
      <w:proofErr w:type="spellEnd"/>
      <w:r>
        <w:rPr>
          <w:i/>
          <w:iCs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- </w:t>
      </w:r>
      <w:r>
        <w:rPr>
          <w:rFonts w:ascii="Times" w:hAnsi="Times" w:cs="Times"/>
          <w:color w:val="000000"/>
          <w:sz w:val="28"/>
          <w:szCs w:val="28"/>
        </w:rPr>
        <w:t>обусловлено рассеянием света на случайных изменениях плотности волокна. В действительности же плотность стекла не является однородной. В результате этого и возникает рассеяние. Рассеяние на неоднородностях происходит во всех направлениях (рисунок 2).</w:t>
      </w:r>
    </w:p>
    <w:p w14:paraId="089911C5" w14:textId="77777777" w:rsidR="007E05DF" w:rsidRDefault="007E05DF" w:rsidP="0014723D">
      <w:pPr>
        <w:pStyle w:val="NormalWeb"/>
        <w:keepNext/>
        <w:spacing w:before="120" w:beforeAutospacing="0" w:after="0" w:afterAutospacing="0"/>
        <w:ind w:firstLine="709"/>
        <w:jc w:val="both"/>
      </w:pPr>
      <w:r>
        <w:rPr>
          <w:rFonts w:ascii="Times" w:hAnsi="Times" w:cs="Times"/>
          <w:noProof/>
          <w:color w:val="000000"/>
          <w:sz w:val="28"/>
          <w:szCs w:val="28"/>
        </w:rPr>
        <w:drawing>
          <wp:inline distT="0" distB="0" distL="0" distR="0" wp14:anchorId="71F25265" wp14:editId="2E2ED2EB">
            <wp:extent cx="5015230" cy="1106806"/>
            <wp:effectExtent l="0" t="0" r="0" b="0"/>
            <wp:docPr id="4" name="Рисунок 4" descr="Механизм основных потерь в 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ханизм основных потерь в 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72" cy="11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D15C" w14:textId="2D8BD0AC" w:rsidR="007E05DF" w:rsidRPr="007E05DF" w:rsidRDefault="007E05DF" w:rsidP="0014723D">
      <w:pPr>
        <w:pStyle w:val="Caption"/>
        <w:jc w:val="both"/>
        <w:rPr>
          <w:color w:val="000000" w:themeColor="text1"/>
        </w:rPr>
      </w:pPr>
      <w:r w:rsidRPr="007E05DF">
        <w:rPr>
          <w:color w:val="000000" w:themeColor="text1"/>
        </w:rPr>
        <w:t xml:space="preserve">Рисунок </w:t>
      </w:r>
      <w:r w:rsidRPr="007E05DF">
        <w:rPr>
          <w:color w:val="000000" w:themeColor="text1"/>
        </w:rPr>
        <w:fldChar w:fldCharType="begin"/>
      </w:r>
      <w:r w:rsidRPr="007E05DF">
        <w:rPr>
          <w:color w:val="000000" w:themeColor="text1"/>
        </w:rPr>
        <w:instrText xml:space="preserve"> SEQ Рисунок \* ARABIC </w:instrText>
      </w:r>
      <w:r w:rsidRPr="007E05DF">
        <w:rPr>
          <w:color w:val="000000" w:themeColor="text1"/>
        </w:rPr>
        <w:fldChar w:fldCharType="separate"/>
      </w:r>
      <w:r w:rsidR="00EE1CFB">
        <w:rPr>
          <w:noProof/>
          <w:color w:val="000000" w:themeColor="text1"/>
        </w:rPr>
        <w:t>2</w:t>
      </w:r>
      <w:r w:rsidRPr="007E05DF">
        <w:rPr>
          <w:color w:val="000000" w:themeColor="text1"/>
        </w:rPr>
        <w:fldChar w:fldCharType="end"/>
      </w:r>
      <w:r w:rsidRPr="007E05DF">
        <w:rPr>
          <w:color w:val="000000" w:themeColor="text1"/>
        </w:rPr>
        <w:t xml:space="preserve"> Механизм Рэлеевского рассеяния </w:t>
      </w:r>
    </w:p>
    <w:p w14:paraId="6D007762" w14:textId="7F4EE85E" w:rsidR="007E05DF" w:rsidRDefault="007E05DF" w:rsidP="0014723D">
      <w:pPr>
        <w:pStyle w:val="NormalWeb"/>
        <w:spacing w:before="120" w:beforeAutospacing="0" w:after="0" w:afterAutospacing="0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В результате часть света теряется в оболочке. Потери из-за рэлеевского рассеяния зависят от длины волны по закону </w:t>
      </w:r>
      <w:r>
        <w:rPr>
          <w:rStyle w:val="Emphasis"/>
          <w:rFonts w:ascii="Times" w:hAnsi="Times" w:cs="Times"/>
          <w:color w:val="000000"/>
          <w:sz w:val="28"/>
          <w:szCs w:val="28"/>
        </w:rPr>
        <w:t>λ</w:t>
      </w:r>
      <w:r>
        <w:rPr>
          <w:rStyle w:val="Emphasis"/>
          <w:rFonts w:ascii="Times" w:hAnsi="Times" w:cs="Times"/>
          <w:color w:val="000000"/>
          <w:sz w:val="28"/>
          <w:szCs w:val="28"/>
          <w:vertAlign w:val="superscript"/>
        </w:rPr>
        <w:t>-4</w:t>
      </w:r>
      <w:r>
        <w:rPr>
          <w:rFonts w:ascii="Times" w:hAnsi="Times" w:cs="Times"/>
          <w:color w:val="000000"/>
          <w:sz w:val="28"/>
          <w:szCs w:val="28"/>
        </w:rPr>
        <w:t>. Поэтому они сильнее проявляются в области коротких длин волн, что и ограничивает нижний предел потерь.</w:t>
      </w:r>
    </w:p>
    <w:p w14:paraId="5E174DC3" w14:textId="6016D353" w:rsidR="0014723D" w:rsidRPr="0014723D" w:rsidRDefault="0014723D" w:rsidP="0014723D">
      <w:pPr>
        <w:pStyle w:val="NormalWeb"/>
        <w:spacing w:before="120" w:beforeAutospacing="0" w:after="0" w:afterAutospacing="0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 w:rsidRPr="0014723D">
        <w:rPr>
          <w:rFonts w:ascii="Times" w:hAnsi="Times" w:cs="Times"/>
          <w:i/>
          <w:iCs/>
          <w:color w:val="000000"/>
          <w:sz w:val="28"/>
          <w:szCs w:val="28"/>
        </w:rPr>
        <w:t>Потери на поглощение в материале(</w:t>
      </w:r>
      <w:r w:rsidRPr="0014723D">
        <w:rPr>
          <w:rStyle w:val="Emphasis"/>
          <w:rFonts w:ascii="Times" w:hAnsi="Times" w:cs="Times"/>
          <w:i w:val="0"/>
          <w:iCs w:val="0"/>
          <w:color w:val="000000"/>
          <w:sz w:val="28"/>
          <w:szCs w:val="28"/>
        </w:rPr>
        <w:t>α</w:t>
      </w:r>
      <w:r w:rsidRPr="0014723D">
        <w:rPr>
          <w:rStyle w:val="Emphasis"/>
          <w:rFonts w:ascii="Times" w:hAnsi="Times" w:cs="Times"/>
          <w:i w:val="0"/>
          <w:iCs w:val="0"/>
          <w:color w:val="000000"/>
          <w:sz w:val="28"/>
          <w:szCs w:val="28"/>
          <w:vertAlign w:val="subscript"/>
        </w:rPr>
        <w:t>пм</w:t>
      </w:r>
      <w:r w:rsidRPr="0014723D">
        <w:rPr>
          <w:rFonts w:ascii="Times" w:hAnsi="Times" w:cs="Times"/>
          <w:i/>
          <w:iCs/>
          <w:color w:val="000000"/>
          <w:sz w:val="28"/>
          <w:szCs w:val="28"/>
        </w:rPr>
        <w:t>)</w:t>
      </w:r>
      <w:r>
        <w:rPr>
          <w:rFonts w:ascii="Times" w:hAnsi="Times" w:cs="Times"/>
          <w:color w:val="000000"/>
          <w:sz w:val="28"/>
          <w:szCs w:val="28"/>
        </w:rPr>
        <w:t xml:space="preserve"> - </w:t>
      </w:r>
      <w:r w:rsidRPr="0014723D">
        <w:rPr>
          <w:rFonts w:ascii="Times" w:hAnsi="Times" w:cs="Times"/>
          <w:color w:val="000000"/>
          <w:sz w:val="28"/>
          <w:szCs w:val="28"/>
        </w:rPr>
        <w:t>обусловлен</w:t>
      </w:r>
      <w:r>
        <w:rPr>
          <w:rFonts w:ascii="Times" w:hAnsi="Times" w:cs="Times"/>
          <w:color w:val="000000"/>
          <w:sz w:val="28"/>
          <w:szCs w:val="28"/>
        </w:rPr>
        <w:t>ы</w:t>
      </w:r>
      <w:r w:rsidRPr="0014723D">
        <w:rPr>
          <w:rFonts w:ascii="Times" w:hAnsi="Times" w:cs="Times"/>
          <w:color w:val="000000"/>
          <w:sz w:val="28"/>
          <w:szCs w:val="28"/>
        </w:rPr>
        <w:t xml:space="preserve"> свойствами материала и рабочей длиной волны, имеет место при возбуждении в материале:</w:t>
      </w:r>
    </w:p>
    <w:p w14:paraId="3F0F12DF" w14:textId="77777777" w:rsidR="0014723D" w:rsidRPr="0014723D" w:rsidRDefault="0014723D" w:rsidP="0014723D">
      <w:pPr>
        <w:numPr>
          <w:ilvl w:val="0"/>
          <w:numId w:val="2"/>
        </w:numPr>
        <w:spacing w:before="100" w:beforeAutospacing="1" w:after="100" w:afterAutospacing="1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 w:rsidRPr="0014723D">
        <w:rPr>
          <w:rFonts w:ascii="Times" w:hAnsi="Times" w:cs="Times"/>
          <w:color w:val="000000"/>
          <w:sz w:val="28"/>
          <w:szCs w:val="28"/>
        </w:rPr>
        <w:t>электронных переходов;</w:t>
      </w:r>
    </w:p>
    <w:p w14:paraId="4053D778" w14:textId="77777777" w:rsidR="0014723D" w:rsidRPr="0014723D" w:rsidRDefault="0014723D" w:rsidP="0014723D">
      <w:pPr>
        <w:numPr>
          <w:ilvl w:val="0"/>
          <w:numId w:val="2"/>
        </w:numPr>
        <w:spacing w:before="100" w:beforeAutospacing="1" w:after="100" w:afterAutospacing="1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 w:rsidRPr="0014723D">
        <w:rPr>
          <w:rFonts w:ascii="Times" w:hAnsi="Times" w:cs="Times"/>
          <w:color w:val="000000"/>
          <w:sz w:val="28"/>
          <w:szCs w:val="28"/>
        </w:rPr>
        <w:t>колебательных резонансов;</w:t>
      </w:r>
    </w:p>
    <w:p w14:paraId="6B7DE3FE" w14:textId="01601867" w:rsidR="0014723D" w:rsidRDefault="0014723D" w:rsidP="0014723D">
      <w:pPr>
        <w:spacing w:before="120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 w:rsidRPr="0014723D">
        <w:rPr>
          <w:rFonts w:ascii="Times" w:hAnsi="Times" w:cs="Times"/>
          <w:color w:val="000000"/>
          <w:sz w:val="28"/>
          <w:szCs w:val="28"/>
        </w:rPr>
        <w:t>В результате этого энергия света переходит в тепловую.</w:t>
      </w:r>
      <w:r w:rsidRPr="0014723D">
        <w:rPr>
          <w:rFonts w:ascii="Times" w:hAnsi="Times" w:cs="Times"/>
          <w:color w:val="000000"/>
          <w:sz w:val="28"/>
          <w:szCs w:val="28"/>
        </w:rPr>
        <w:br/>
        <w:t>Резонансы в ультрафиолетовой (УФ) области спектра связаны с электронными структурами атомов кристаллической решётки. Резонансы в инфракрасной (ИК) области обусловлены колебаниями самих атомов в решётке.</w:t>
      </w:r>
      <w:r>
        <w:rPr>
          <w:rFonts w:ascii="Times" w:hAnsi="Times" w:cs="Times"/>
          <w:color w:val="000000"/>
          <w:sz w:val="28"/>
          <w:szCs w:val="28"/>
        </w:rPr>
        <w:t xml:space="preserve"> </w:t>
      </w:r>
      <w:r w:rsidRPr="0014723D">
        <w:rPr>
          <w:rFonts w:ascii="Times" w:hAnsi="Times" w:cs="Times"/>
          <w:color w:val="000000"/>
          <w:sz w:val="28"/>
          <w:szCs w:val="28"/>
        </w:rPr>
        <w:t>Хотя эти резонансы и лежат весьма далеко от тех оптических частот, которые используются в ВОСП, однако они вызывают столь сильное поглощение, что «хвосты» их полос поглощения захватывают эту область при очень малом уровне потерь.</w:t>
      </w:r>
    </w:p>
    <w:p w14:paraId="2809B82A" w14:textId="75EED440" w:rsidR="0014723D" w:rsidRDefault="00886EDB" w:rsidP="0014723D">
      <w:pPr>
        <w:spacing w:before="120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AF97FF" wp14:editId="7C8098BE">
            <wp:simplePos x="0" y="0"/>
            <wp:positionH relativeFrom="margin">
              <wp:align>left</wp:align>
            </wp:positionH>
            <wp:positionV relativeFrom="paragraph">
              <wp:posOffset>780415</wp:posOffset>
            </wp:positionV>
            <wp:extent cx="4312285" cy="2209165"/>
            <wp:effectExtent l="0" t="0" r="0" b="635"/>
            <wp:wrapSquare wrapText="bothSides"/>
            <wp:docPr id="5" name="Рисунок 5" descr="Затухание :: ВОЛС С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тухание :: ВОЛС СИ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17" cy="221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472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19A11" wp14:editId="75169700">
                <wp:simplePos x="0" y="0"/>
                <wp:positionH relativeFrom="column">
                  <wp:posOffset>0</wp:posOffset>
                </wp:positionH>
                <wp:positionV relativeFrom="paragraph">
                  <wp:posOffset>3047365</wp:posOffset>
                </wp:positionV>
                <wp:extent cx="457390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4779BF" w14:textId="0EBD9E50" w:rsidR="0014723D" w:rsidRPr="0014723D" w:rsidRDefault="0014723D" w:rsidP="0014723D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723D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14723D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14723D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14723D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EE1CFB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14723D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14723D">
                              <w:rPr>
                                <w:color w:val="000000" w:themeColor="text1"/>
                              </w:rPr>
                              <w:t xml:space="preserve"> Спектральная зависимость потерь для 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19A11" id="Надпись 6" o:spid="_x0000_s1027" type="#_x0000_t202" style="position:absolute;left:0;text-align:left;margin-left:0;margin-top:239.95pt;width:360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" stroked="f">
                <v:textbox style="mso-fit-shape-to-text:t" inset="0,0,0,0">
                  <w:txbxContent>
                    <w:p w14:paraId="794779BF" w14:textId="0EBD9E50" w:rsidR="0014723D" w:rsidRPr="0014723D" w:rsidRDefault="0014723D" w:rsidP="0014723D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14723D">
                        <w:rPr>
                          <w:color w:val="000000" w:themeColor="text1"/>
                        </w:rPr>
                        <w:t xml:space="preserve">Рисунок </w:t>
                      </w:r>
                      <w:r w:rsidRPr="0014723D">
                        <w:rPr>
                          <w:color w:val="000000" w:themeColor="text1"/>
                        </w:rPr>
                        <w:fldChar w:fldCharType="begin"/>
                      </w:r>
                      <w:r w:rsidRPr="0014723D">
                        <w:rPr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14723D">
                        <w:rPr>
                          <w:color w:val="000000" w:themeColor="text1"/>
                        </w:rPr>
                        <w:fldChar w:fldCharType="separate"/>
                      </w:r>
                      <w:r w:rsidR="00EE1CFB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14723D">
                        <w:rPr>
                          <w:color w:val="000000" w:themeColor="text1"/>
                        </w:rPr>
                        <w:fldChar w:fldCharType="end"/>
                      </w:r>
                      <w:r w:rsidRPr="0014723D">
                        <w:rPr>
                          <w:color w:val="000000" w:themeColor="text1"/>
                        </w:rPr>
                        <w:t xml:space="preserve"> Спектральная зависимость потерь для 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23D">
        <w:rPr>
          <w:rFonts w:ascii="Times" w:hAnsi="Times" w:cs="Times"/>
          <w:color w:val="000000"/>
          <w:sz w:val="28"/>
          <w:szCs w:val="28"/>
        </w:rPr>
        <w:t xml:space="preserve">Другим характерным видом потерь, имеющим резонансный характер, является </w:t>
      </w:r>
      <w:r w:rsidR="0014723D" w:rsidRPr="0014723D">
        <w:rPr>
          <w:rFonts w:ascii="Times" w:hAnsi="Times" w:cs="Times"/>
          <w:i/>
          <w:iCs/>
          <w:color w:val="000000"/>
          <w:sz w:val="28"/>
          <w:szCs w:val="28"/>
        </w:rPr>
        <w:t>поглощение примесями (</w:t>
      </w:r>
      <w:r w:rsidR="0014723D" w:rsidRPr="0014723D">
        <w:rPr>
          <w:rStyle w:val="Emphasis"/>
          <w:rFonts w:ascii="Times" w:hAnsi="Times" w:cs="Times"/>
          <w:i w:val="0"/>
          <w:iCs w:val="0"/>
          <w:color w:val="000000"/>
          <w:sz w:val="28"/>
          <w:szCs w:val="28"/>
        </w:rPr>
        <w:t>α</w:t>
      </w:r>
      <w:proofErr w:type="spellStart"/>
      <w:r w:rsidR="0014723D" w:rsidRPr="0014723D">
        <w:rPr>
          <w:rStyle w:val="Emphasis"/>
          <w:rFonts w:ascii="Times" w:hAnsi="Times" w:cs="Times"/>
          <w:i w:val="0"/>
          <w:iCs w:val="0"/>
          <w:color w:val="000000"/>
          <w:sz w:val="28"/>
          <w:szCs w:val="28"/>
          <w:vertAlign w:val="subscript"/>
        </w:rPr>
        <w:t>пр</w:t>
      </w:r>
      <w:proofErr w:type="spellEnd"/>
      <w:r w:rsidR="0014723D" w:rsidRPr="0014723D">
        <w:rPr>
          <w:rFonts w:ascii="Times" w:hAnsi="Times" w:cs="Times"/>
          <w:i/>
          <w:iCs/>
          <w:color w:val="000000"/>
          <w:sz w:val="28"/>
          <w:szCs w:val="28"/>
        </w:rPr>
        <w:t>)</w:t>
      </w:r>
      <w:r w:rsidR="0014723D">
        <w:rPr>
          <w:rFonts w:ascii="Times" w:hAnsi="Times" w:cs="Times"/>
          <w:color w:val="000000"/>
          <w:sz w:val="28"/>
          <w:szCs w:val="28"/>
        </w:rPr>
        <w:t xml:space="preserve"> в кварце – основном материале для изготовления оптоволокна. Примесные центры (рисунок 2) в зависимости от типа примеси поглощают свет на определённых, присущих </w:t>
      </w:r>
      <w:r w:rsidR="0014723D">
        <w:rPr>
          <w:rFonts w:ascii="Times" w:hAnsi="Times" w:cs="Times"/>
          <w:color w:val="000000"/>
          <w:sz w:val="28"/>
          <w:szCs w:val="28"/>
        </w:rPr>
        <w:lastRenderedPageBreak/>
        <w:t xml:space="preserve">каждой примеси, длинах волн. Даже ничтожные концентрации примесей приводят к появлению пиков на кривой потерь. </w:t>
      </w:r>
    </w:p>
    <w:p w14:paraId="5E94CF47" w14:textId="5F931140" w:rsidR="0014723D" w:rsidRDefault="0014723D" w:rsidP="0014723D">
      <w:pPr>
        <w:spacing w:before="120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Наиболее заметное поглощение соответствует примесям </w:t>
      </w:r>
      <w:r>
        <w:rPr>
          <w:rStyle w:val="Emphasis"/>
          <w:rFonts w:ascii="Times" w:hAnsi="Times" w:cs="Times"/>
          <w:color w:val="000000"/>
          <w:sz w:val="28"/>
          <w:szCs w:val="28"/>
        </w:rPr>
        <w:t>ОН</w:t>
      </w:r>
      <w:r>
        <w:rPr>
          <w:rStyle w:val="Emphasis"/>
          <w:rFonts w:ascii="Times" w:hAnsi="Times" w:cs="Times"/>
          <w:color w:val="000000"/>
          <w:sz w:val="28"/>
          <w:szCs w:val="28"/>
          <w:vertAlign w:val="superscript"/>
        </w:rPr>
        <w:t>-</w:t>
      </w:r>
      <w:r>
        <w:rPr>
          <w:rFonts w:ascii="Times" w:hAnsi="Times" w:cs="Times"/>
          <w:color w:val="000000"/>
          <w:sz w:val="28"/>
          <w:szCs w:val="28"/>
        </w:rPr>
        <w:t> – ионам гидроксильных групп. Они, в основном, определяют пики потерь в области длин волн 725нм, 825нм, 1383нм, как изображено на рисунке 3.</w:t>
      </w:r>
      <w:r>
        <w:rPr>
          <w:rFonts w:ascii="Times" w:hAnsi="Times" w:cs="Times"/>
          <w:color w:val="000000"/>
          <w:sz w:val="28"/>
          <w:szCs w:val="28"/>
        </w:rPr>
        <w:br/>
        <w:t>К другим неоднородностям, обуславливающим поглощение, относятся ионы железа, меди, кобальта, ванадия, хрома и др.</w:t>
      </w:r>
    </w:p>
    <w:p w14:paraId="3938A2F9" w14:textId="4D98C1AD" w:rsidR="0014723D" w:rsidRDefault="00604C98" w:rsidP="0014723D">
      <w:pPr>
        <w:spacing w:before="120"/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При постройке ВОЛС возникают так называемые </w:t>
      </w:r>
      <w:r w:rsidRPr="007E4FD1">
        <w:rPr>
          <w:rFonts w:ascii="Times" w:hAnsi="Times" w:cs="Times"/>
          <w:i/>
          <w:iCs/>
          <w:color w:val="000000"/>
          <w:sz w:val="28"/>
          <w:szCs w:val="28"/>
        </w:rPr>
        <w:t>кабельные потери</w:t>
      </w:r>
      <w:r w:rsidR="007E4FD1" w:rsidRPr="007E4FD1">
        <w:rPr>
          <w:rFonts w:ascii="Times" w:hAnsi="Times" w:cs="Times"/>
          <w:i/>
          <w:iCs/>
          <w:color w:val="000000"/>
          <w:sz w:val="28"/>
          <w:szCs w:val="28"/>
        </w:rPr>
        <w:t>(</w:t>
      </w:r>
      <w:r w:rsidR="007E4FD1" w:rsidRPr="007E4FD1">
        <w:rPr>
          <w:rStyle w:val="Emphasis"/>
          <w:rFonts w:ascii="Times" w:hAnsi="Times" w:cs="Times"/>
          <w:i w:val="0"/>
          <w:iCs w:val="0"/>
          <w:color w:val="000000"/>
          <w:sz w:val="28"/>
          <w:szCs w:val="28"/>
        </w:rPr>
        <w:t>α</w:t>
      </w:r>
      <w:proofErr w:type="spellStart"/>
      <w:r w:rsidR="007E4FD1" w:rsidRPr="007E4FD1">
        <w:rPr>
          <w:rStyle w:val="Emphasis"/>
          <w:rFonts w:ascii="Times" w:hAnsi="Times" w:cs="Times"/>
          <w:i w:val="0"/>
          <w:iCs w:val="0"/>
          <w:color w:val="000000"/>
          <w:sz w:val="28"/>
          <w:szCs w:val="28"/>
          <w:vertAlign w:val="subscript"/>
        </w:rPr>
        <w:t>каб</w:t>
      </w:r>
      <w:proofErr w:type="spellEnd"/>
      <w:r w:rsidR="007E4FD1" w:rsidRPr="007E4FD1">
        <w:rPr>
          <w:rFonts w:ascii="Times" w:hAnsi="Times" w:cs="Times"/>
          <w:i/>
          <w:iCs/>
          <w:color w:val="000000"/>
          <w:sz w:val="28"/>
          <w:szCs w:val="28"/>
        </w:rPr>
        <w:t>)</w:t>
      </w:r>
      <w:r w:rsidRPr="007E4FD1">
        <w:rPr>
          <w:rFonts w:ascii="Times" w:hAnsi="Times" w:cs="Times"/>
          <w:i/>
          <w:iCs/>
          <w:color w:val="000000"/>
          <w:sz w:val="28"/>
          <w:szCs w:val="28"/>
        </w:rPr>
        <w:t>,</w:t>
      </w:r>
      <w:r>
        <w:rPr>
          <w:rFonts w:ascii="Times" w:hAnsi="Times" w:cs="Times"/>
          <w:color w:val="000000"/>
          <w:sz w:val="28"/>
          <w:szCs w:val="28"/>
        </w:rPr>
        <w:t xml:space="preserve"> они обусловлены скруткой, деформацией и изгибами ОВ, которые возникают во время создани</w:t>
      </w:r>
      <w:r w:rsidR="00AA7E9B">
        <w:rPr>
          <w:rFonts w:ascii="Times" w:hAnsi="Times" w:cs="Times"/>
          <w:color w:val="000000"/>
          <w:sz w:val="28"/>
          <w:szCs w:val="28"/>
        </w:rPr>
        <w:t>я</w:t>
      </w:r>
      <w:r>
        <w:rPr>
          <w:rFonts w:ascii="Times" w:hAnsi="Times" w:cs="Times"/>
          <w:color w:val="000000"/>
          <w:sz w:val="28"/>
          <w:szCs w:val="28"/>
        </w:rPr>
        <w:t xml:space="preserve"> оптического кабеля (ОК), а также во время прокладки самой ВОЛС.</w:t>
      </w:r>
      <w:r w:rsidR="007E4FD1">
        <w:rPr>
          <w:rFonts w:ascii="Times" w:hAnsi="Times" w:cs="Times"/>
          <w:color w:val="000000"/>
          <w:sz w:val="28"/>
          <w:szCs w:val="28"/>
        </w:rPr>
        <w:t xml:space="preserve"> Схема кабельных потерь изображена на рисунке 4.</w:t>
      </w:r>
    </w:p>
    <w:p w14:paraId="5C63D541" w14:textId="77777777" w:rsidR="007E4FD1" w:rsidRDefault="00604C98" w:rsidP="007E4FD1">
      <w:pPr>
        <w:keepNext/>
        <w:spacing w:before="120"/>
        <w:ind w:firstLine="709"/>
        <w:jc w:val="center"/>
      </w:pPr>
      <w:r w:rsidRPr="00604C98">
        <w:rPr>
          <w:rFonts w:ascii="Times" w:hAnsi="Times" w:cs="Times"/>
          <w:noProof/>
          <w:color w:val="000000"/>
          <w:sz w:val="28"/>
          <w:szCs w:val="28"/>
        </w:rPr>
        <w:drawing>
          <wp:inline distT="0" distB="0" distL="0" distR="0" wp14:anchorId="5282BC94" wp14:editId="560CB734">
            <wp:extent cx="5591175" cy="2085975"/>
            <wp:effectExtent l="0" t="0" r="9525" b="9525"/>
            <wp:docPr id="7" name="Рисунок 7" descr="Потери на изгибах волок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тери на изгибах волокн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94"/>
                    <a:stretch/>
                  </pic:blipFill>
                  <pic:spPr bwMode="auto">
                    <a:xfrm>
                      <a:off x="0" y="0"/>
                      <a:ext cx="5591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49997" w14:textId="3E976CE7" w:rsidR="007E4FD1" w:rsidRDefault="007E4FD1" w:rsidP="007E4FD1">
      <w:pPr>
        <w:pStyle w:val="Caption"/>
        <w:jc w:val="center"/>
        <w:rPr>
          <w:color w:val="000000" w:themeColor="text1"/>
        </w:rPr>
      </w:pPr>
      <w:r w:rsidRPr="007E4FD1">
        <w:rPr>
          <w:color w:val="000000" w:themeColor="text1"/>
        </w:rPr>
        <w:t xml:space="preserve">Рисунок </w:t>
      </w:r>
      <w:r w:rsidRPr="007E4FD1">
        <w:rPr>
          <w:color w:val="000000" w:themeColor="text1"/>
        </w:rPr>
        <w:fldChar w:fldCharType="begin"/>
      </w:r>
      <w:r w:rsidRPr="007E4FD1">
        <w:rPr>
          <w:color w:val="000000" w:themeColor="text1"/>
        </w:rPr>
        <w:instrText xml:space="preserve"> SEQ Рисунок \* ARABIC </w:instrText>
      </w:r>
      <w:r w:rsidRPr="007E4FD1">
        <w:rPr>
          <w:color w:val="000000" w:themeColor="text1"/>
        </w:rPr>
        <w:fldChar w:fldCharType="separate"/>
      </w:r>
      <w:r w:rsidR="00EE1CFB">
        <w:rPr>
          <w:noProof/>
          <w:color w:val="000000" w:themeColor="text1"/>
        </w:rPr>
        <w:t>4</w:t>
      </w:r>
      <w:r w:rsidRPr="007E4FD1">
        <w:rPr>
          <w:color w:val="000000" w:themeColor="text1"/>
        </w:rPr>
        <w:fldChar w:fldCharType="end"/>
      </w:r>
      <w:r w:rsidRPr="007E4FD1">
        <w:rPr>
          <w:color w:val="000000" w:themeColor="text1"/>
        </w:rPr>
        <w:t xml:space="preserve"> Потери на изгибах; а - </w:t>
      </w:r>
      <w:proofErr w:type="spellStart"/>
      <w:r w:rsidRPr="007E4FD1">
        <w:rPr>
          <w:color w:val="000000" w:themeColor="text1"/>
        </w:rPr>
        <w:t>микроизгиб</w:t>
      </w:r>
      <w:proofErr w:type="spellEnd"/>
      <w:r w:rsidRPr="007E4FD1">
        <w:rPr>
          <w:color w:val="000000" w:themeColor="text1"/>
        </w:rPr>
        <w:t xml:space="preserve">; б </w:t>
      </w:r>
      <w:r>
        <w:rPr>
          <w:color w:val="000000" w:themeColor="text1"/>
        </w:rPr>
        <w:t>–</w:t>
      </w:r>
      <w:r w:rsidRPr="007E4FD1">
        <w:rPr>
          <w:color w:val="000000" w:themeColor="text1"/>
        </w:rPr>
        <w:t xml:space="preserve"> изгиб</w:t>
      </w:r>
    </w:p>
    <w:p w14:paraId="290B5F41" w14:textId="77777777" w:rsidR="007E4FD1" w:rsidRPr="007E4FD1" w:rsidRDefault="007E4FD1" w:rsidP="007E4FD1"/>
    <w:p w14:paraId="000090C7" w14:textId="27A8814A" w:rsidR="007E05DF" w:rsidRDefault="007E4FD1" w:rsidP="009D497E">
      <w:pPr>
        <w:pStyle w:val="ListParagraph"/>
        <w:numPr>
          <w:ilvl w:val="1"/>
          <w:numId w:val="4"/>
        </w:numPr>
        <w:shd w:val="clear" w:color="auto" w:fill="FFFFFF"/>
        <w:spacing w:before="150" w:after="225"/>
        <w:outlineLvl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bookmarkStart w:id="3" w:name="_Toc106552601"/>
      <w:r>
        <w:rPr>
          <w:b/>
          <w:bCs/>
          <w:color w:val="000000" w:themeColor="text1"/>
          <w:sz w:val="28"/>
          <w:szCs w:val="28"/>
        </w:rPr>
        <w:t>Дисперсия</w:t>
      </w:r>
      <w:bookmarkEnd w:id="3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6E761251" w14:textId="77777777" w:rsidR="008106A2" w:rsidRDefault="008106A2" w:rsidP="008106A2">
      <w:pPr>
        <w:keepNext/>
        <w:shd w:val="clear" w:color="auto" w:fill="FFFFFF"/>
        <w:spacing w:before="150" w:after="225"/>
        <w:ind w:left="360"/>
      </w:pPr>
      <w:r>
        <w:rPr>
          <w:noProof/>
        </w:rPr>
        <w:drawing>
          <wp:inline distT="0" distB="0" distL="0" distR="0" wp14:anchorId="122FC842" wp14:editId="121BF0CA">
            <wp:extent cx="5876925" cy="2152650"/>
            <wp:effectExtent l="0" t="0" r="9525" b="0"/>
            <wp:docPr id="10" name="Рисунок 10" descr="2.2. Основные типы искажений оптического 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.2. Основные типы искажений оптического сигна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B9CB" w14:textId="2230A37F" w:rsidR="008106A2" w:rsidRPr="008106A2" w:rsidRDefault="008106A2" w:rsidP="008106A2">
      <w:pPr>
        <w:pStyle w:val="Caption"/>
        <w:jc w:val="center"/>
        <w:rPr>
          <w:b/>
          <w:bCs/>
          <w:color w:val="000000" w:themeColor="text1"/>
          <w:sz w:val="28"/>
          <w:szCs w:val="28"/>
        </w:rPr>
      </w:pPr>
      <w:r w:rsidRPr="008106A2">
        <w:rPr>
          <w:color w:val="000000" w:themeColor="text1"/>
        </w:rPr>
        <w:t xml:space="preserve">Рисунок </w:t>
      </w:r>
      <w:r w:rsidRPr="008106A2">
        <w:rPr>
          <w:color w:val="000000" w:themeColor="text1"/>
        </w:rPr>
        <w:fldChar w:fldCharType="begin"/>
      </w:r>
      <w:r w:rsidRPr="008106A2">
        <w:rPr>
          <w:color w:val="000000" w:themeColor="text1"/>
        </w:rPr>
        <w:instrText xml:space="preserve"> SEQ Рисунок \* ARABIC </w:instrText>
      </w:r>
      <w:r w:rsidRPr="008106A2">
        <w:rPr>
          <w:color w:val="000000" w:themeColor="text1"/>
        </w:rPr>
        <w:fldChar w:fldCharType="separate"/>
      </w:r>
      <w:r w:rsidR="00EE1CFB">
        <w:rPr>
          <w:noProof/>
          <w:color w:val="000000" w:themeColor="text1"/>
        </w:rPr>
        <w:t>5</w:t>
      </w:r>
      <w:r w:rsidRPr="008106A2">
        <w:rPr>
          <w:color w:val="000000" w:themeColor="text1"/>
        </w:rPr>
        <w:fldChar w:fldCharType="end"/>
      </w:r>
      <w:r w:rsidRPr="008106A2">
        <w:rPr>
          <w:color w:val="000000" w:themeColor="text1"/>
        </w:rPr>
        <w:t xml:space="preserve"> Виды дисперсии в ОВ</w:t>
      </w:r>
    </w:p>
    <w:p w14:paraId="59CB27D8" w14:textId="41ED5C4F" w:rsidR="007E4FD1" w:rsidRDefault="00601A42" w:rsidP="00601A42">
      <w:pPr>
        <w:shd w:val="clear" w:color="auto" w:fill="FFFFFF"/>
        <w:spacing w:before="150" w:after="225"/>
        <w:ind w:left="357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современных ВОЛС различают межмодовую дисперсию, которая связана с большим количеством мод в оптическом сигнале, хроматическую, которая связана с физической </w:t>
      </w:r>
      <w:proofErr w:type="spellStart"/>
      <w:r>
        <w:rPr>
          <w:color w:val="000000" w:themeColor="text1"/>
          <w:sz w:val="28"/>
          <w:szCs w:val="28"/>
        </w:rPr>
        <w:t>некогерентностью</w:t>
      </w:r>
      <w:proofErr w:type="spellEnd"/>
      <w:r>
        <w:rPr>
          <w:color w:val="000000" w:themeColor="text1"/>
          <w:sz w:val="28"/>
          <w:szCs w:val="28"/>
        </w:rPr>
        <w:t xml:space="preserve"> монохроматических источников, хроматическая в свою очередь </w:t>
      </w:r>
      <w:r>
        <w:rPr>
          <w:color w:val="000000" w:themeColor="text1"/>
          <w:sz w:val="28"/>
          <w:szCs w:val="28"/>
        </w:rPr>
        <w:lastRenderedPageBreak/>
        <w:t>подразделяется на материальную и волноводную</w:t>
      </w:r>
      <w:r w:rsidR="008106A2">
        <w:rPr>
          <w:color w:val="000000" w:themeColor="text1"/>
          <w:sz w:val="28"/>
          <w:szCs w:val="28"/>
        </w:rPr>
        <w:t xml:space="preserve">, а также поляризационную, которая связана с различием скоростей разных поляризационных составляющих </w:t>
      </w:r>
      <w:proofErr w:type="gramStart"/>
      <w:r w:rsidR="008106A2">
        <w:rPr>
          <w:color w:val="000000" w:themeColor="text1"/>
          <w:sz w:val="28"/>
          <w:szCs w:val="28"/>
        </w:rPr>
        <w:t>сигнала</w:t>
      </w:r>
      <w:r w:rsidR="00EF3A3E">
        <w:rPr>
          <w:color w:val="000000" w:themeColor="text1"/>
          <w:sz w:val="28"/>
          <w:szCs w:val="28"/>
        </w:rPr>
        <w:t>(</w:t>
      </w:r>
      <w:proofErr w:type="gramEnd"/>
      <w:r w:rsidR="00EF3A3E">
        <w:rPr>
          <w:color w:val="000000" w:themeColor="text1"/>
          <w:sz w:val="28"/>
          <w:szCs w:val="28"/>
        </w:rPr>
        <w:t>рис. 5)</w:t>
      </w:r>
      <w:r w:rsidR="008106A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Схема влияния дисперсии на сигнал, применимая к </w:t>
      </w:r>
      <w:proofErr w:type="spellStart"/>
      <w:r>
        <w:rPr>
          <w:color w:val="000000" w:themeColor="text1"/>
          <w:sz w:val="28"/>
          <w:szCs w:val="28"/>
        </w:rPr>
        <w:t>межмодовой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7D3B19">
        <w:rPr>
          <w:color w:val="000000" w:themeColor="text1"/>
          <w:sz w:val="28"/>
          <w:szCs w:val="28"/>
        </w:rPr>
        <w:t xml:space="preserve">дисперсии изображена на рисунке </w:t>
      </w:r>
      <w:r w:rsidR="008106A2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14:paraId="237A7946" w14:textId="77777777" w:rsidR="008106A2" w:rsidRDefault="008106A2" w:rsidP="008106A2">
      <w:pPr>
        <w:keepNext/>
        <w:shd w:val="clear" w:color="auto" w:fill="FFFFFF"/>
        <w:spacing w:before="150" w:after="225"/>
        <w:ind w:left="357" w:firstLine="709"/>
      </w:pPr>
      <w:r>
        <w:rPr>
          <w:noProof/>
        </w:rPr>
        <w:drawing>
          <wp:inline distT="0" distB="0" distL="0" distR="0" wp14:anchorId="40630288" wp14:editId="58572473">
            <wp:extent cx="4787580" cy="1838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94" cy="18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028C" w14:textId="02596740" w:rsidR="00601A42" w:rsidRPr="008106A2" w:rsidRDefault="008106A2" w:rsidP="008106A2">
      <w:pPr>
        <w:pStyle w:val="Caption"/>
        <w:jc w:val="center"/>
        <w:rPr>
          <w:color w:val="000000" w:themeColor="text1"/>
        </w:rPr>
      </w:pPr>
      <w:r w:rsidRPr="008106A2">
        <w:rPr>
          <w:color w:val="000000" w:themeColor="text1"/>
        </w:rPr>
        <w:t xml:space="preserve">Рисунок </w:t>
      </w:r>
      <w:r w:rsidRPr="008106A2">
        <w:rPr>
          <w:color w:val="000000" w:themeColor="text1"/>
        </w:rPr>
        <w:fldChar w:fldCharType="begin"/>
      </w:r>
      <w:r w:rsidRPr="008106A2">
        <w:rPr>
          <w:color w:val="000000" w:themeColor="text1"/>
        </w:rPr>
        <w:instrText xml:space="preserve"> SEQ Рисунок \* ARABIC </w:instrText>
      </w:r>
      <w:r w:rsidRPr="008106A2">
        <w:rPr>
          <w:color w:val="000000" w:themeColor="text1"/>
        </w:rPr>
        <w:fldChar w:fldCharType="separate"/>
      </w:r>
      <w:r w:rsidR="00EE1CFB">
        <w:rPr>
          <w:noProof/>
          <w:color w:val="000000" w:themeColor="text1"/>
        </w:rPr>
        <w:t>6</w:t>
      </w:r>
      <w:r w:rsidRPr="008106A2">
        <w:rPr>
          <w:color w:val="000000" w:themeColor="text1"/>
        </w:rPr>
        <w:fldChar w:fldCharType="end"/>
      </w:r>
      <w:r w:rsidRPr="008106A2">
        <w:rPr>
          <w:color w:val="000000" w:themeColor="text1"/>
        </w:rPr>
        <w:t xml:space="preserve"> Влияние дисперсии на сигнал</w:t>
      </w:r>
    </w:p>
    <w:p w14:paraId="7FD5CF17" w14:textId="58C56FEA" w:rsidR="008106A2" w:rsidRDefault="00601A42" w:rsidP="008106A2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01A42">
        <w:rPr>
          <w:i/>
          <w:iCs/>
          <w:color w:val="000000" w:themeColor="text1"/>
          <w:sz w:val="28"/>
          <w:szCs w:val="28"/>
          <w:shd w:val="clear" w:color="auto" w:fill="FFFFFF"/>
        </w:rPr>
        <w:t>Межмодовая</w:t>
      </w:r>
      <w:proofErr w:type="spellEnd"/>
      <w:r w:rsidRPr="00601A42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дисперсия</w:t>
      </w:r>
      <w:r w:rsidRPr="00601A42">
        <w:rPr>
          <w:color w:val="000000" w:themeColor="text1"/>
          <w:sz w:val="28"/>
          <w:szCs w:val="28"/>
          <w:shd w:val="clear" w:color="auto" w:fill="FFFFFF"/>
        </w:rPr>
        <w:t xml:space="preserve"> характерна только для </w:t>
      </w:r>
      <w:proofErr w:type="spellStart"/>
      <w:r w:rsidRPr="00601A42">
        <w:rPr>
          <w:color w:val="000000" w:themeColor="text1"/>
          <w:sz w:val="28"/>
          <w:szCs w:val="28"/>
          <w:shd w:val="clear" w:color="auto" w:fill="FFFFFF"/>
        </w:rPr>
        <w:t>многомодовых</w:t>
      </w:r>
      <w:proofErr w:type="spellEnd"/>
      <w:r w:rsidRPr="00601A42">
        <w:rPr>
          <w:color w:val="000000" w:themeColor="text1"/>
          <w:sz w:val="28"/>
          <w:szCs w:val="28"/>
          <w:shd w:val="clear" w:color="auto" w:fill="FFFFFF"/>
        </w:rPr>
        <w:t xml:space="preserve"> оптических волокон. Она возникает в </w:t>
      </w:r>
      <w:proofErr w:type="spellStart"/>
      <w:r w:rsidRPr="00601A42">
        <w:rPr>
          <w:color w:val="000000" w:themeColor="text1"/>
          <w:sz w:val="28"/>
          <w:szCs w:val="28"/>
          <w:shd w:val="clear" w:color="auto" w:fill="FFFFFF"/>
        </w:rPr>
        <w:t>многомодовых</w:t>
      </w:r>
      <w:proofErr w:type="spellEnd"/>
      <w:r w:rsidRPr="00601A42">
        <w:rPr>
          <w:color w:val="000000" w:themeColor="text1"/>
          <w:sz w:val="28"/>
          <w:szCs w:val="28"/>
          <w:shd w:val="clear" w:color="auto" w:fill="FFFFFF"/>
        </w:rPr>
        <w:t xml:space="preserve"> световодах из-за наличия большого числа мод с различным временем распространения за счет различной длины пути, который отдельные моды проходят в сердцевине волокна (рис</w:t>
      </w:r>
      <w:r w:rsidR="008106A2">
        <w:rPr>
          <w:color w:val="000000" w:themeColor="text1"/>
          <w:sz w:val="28"/>
          <w:szCs w:val="28"/>
          <w:shd w:val="clear" w:color="auto" w:fill="FFFFFF"/>
        </w:rPr>
        <w:t>унок 6</w:t>
      </w:r>
      <w:r w:rsidRPr="00601A42">
        <w:rPr>
          <w:color w:val="000000" w:themeColor="text1"/>
          <w:sz w:val="28"/>
          <w:szCs w:val="28"/>
          <w:shd w:val="clear" w:color="auto" w:fill="FFFFFF"/>
        </w:rPr>
        <w:t>).</w:t>
      </w:r>
    </w:p>
    <w:p w14:paraId="4F6899EA" w14:textId="5C2E7F9A" w:rsidR="008106A2" w:rsidRDefault="008106A2" w:rsidP="008106A2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</w:rPr>
      </w:pPr>
      <w:r w:rsidRPr="008106A2">
        <w:rPr>
          <w:i/>
          <w:iCs/>
          <w:color w:val="000000" w:themeColor="text1"/>
          <w:sz w:val="28"/>
          <w:szCs w:val="28"/>
        </w:rPr>
        <w:t>Хроматическая дисперсия </w:t>
      </w:r>
      <w:proofErr w:type="spellStart"/>
      <w:r w:rsidRPr="008106A2">
        <w:rPr>
          <w:i/>
          <w:iCs/>
          <w:color w:val="000000" w:themeColor="text1"/>
          <w:sz w:val="28"/>
          <w:szCs w:val="28"/>
        </w:rPr>
        <w:t>D</w:t>
      </w:r>
      <w:r w:rsidRPr="008106A2">
        <w:rPr>
          <w:i/>
          <w:iCs/>
          <w:color w:val="000000" w:themeColor="text1"/>
          <w:sz w:val="28"/>
          <w:szCs w:val="28"/>
          <w:vertAlign w:val="subscript"/>
        </w:rPr>
        <w:t>ch</w:t>
      </w:r>
      <w:proofErr w:type="spellEnd"/>
      <w:r w:rsidRPr="008106A2">
        <w:rPr>
          <w:color w:val="000000" w:themeColor="text1"/>
          <w:sz w:val="28"/>
          <w:szCs w:val="28"/>
        </w:rPr>
        <w:t> обусловлена конечной шириной спектра излучения лазера и различием скоростей распространения отдельных спектральных составляющих оптического сигнала. Хроматическая дисперсия складывается из </w:t>
      </w:r>
      <w:r w:rsidRPr="008106A2">
        <w:rPr>
          <w:i/>
          <w:iCs/>
          <w:color w:val="000000" w:themeColor="text1"/>
          <w:sz w:val="28"/>
          <w:szCs w:val="28"/>
        </w:rPr>
        <w:t>материальной </w:t>
      </w:r>
      <w:r w:rsidRPr="008106A2">
        <w:rPr>
          <w:color w:val="000000" w:themeColor="text1"/>
          <w:sz w:val="28"/>
          <w:szCs w:val="28"/>
        </w:rPr>
        <w:t>и </w:t>
      </w:r>
      <w:r w:rsidRPr="008106A2">
        <w:rPr>
          <w:i/>
          <w:iCs/>
          <w:color w:val="000000" w:themeColor="text1"/>
          <w:sz w:val="28"/>
          <w:szCs w:val="28"/>
        </w:rPr>
        <w:t>волноводной </w:t>
      </w:r>
      <w:r w:rsidRPr="008106A2">
        <w:rPr>
          <w:color w:val="000000" w:themeColor="text1"/>
          <w:sz w:val="28"/>
          <w:szCs w:val="28"/>
        </w:rPr>
        <w:t xml:space="preserve">дисперсии, и проявляется как в </w:t>
      </w:r>
      <w:proofErr w:type="spellStart"/>
      <w:r w:rsidRPr="008106A2">
        <w:rPr>
          <w:color w:val="000000" w:themeColor="text1"/>
          <w:sz w:val="28"/>
          <w:szCs w:val="28"/>
        </w:rPr>
        <w:t>одномодовых</w:t>
      </w:r>
      <w:proofErr w:type="spellEnd"/>
      <w:r w:rsidRPr="008106A2">
        <w:rPr>
          <w:color w:val="000000" w:themeColor="text1"/>
          <w:sz w:val="28"/>
          <w:szCs w:val="28"/>
        </w:rPr>
        <w:t xml:space="preserve">, так и </w:t>
      </w:r>
      <w:proofErr w:type="spellStart"/>
      <w:r w:rsidRPr="008106A2">
        <w:rPr>
          <w:color w:val="000000" w:themeColor="text1"/>
          <w:sz w:val="28"/>
          <w:szCs w:val="28"/>
        </w:rPr>
        <w:t>многомодовых</w:t>
      </w:r>
      <w:proofErr w:type="spellEnd"/>
      <w:r w:rsidRPr="008106A2">
        <w:rPr>
          <w:color w:val="000000" w:themeColor="text1"/>
          <w:sz w:val="28"/>
          <w:szCs w:val="28"/>
        </w:rPr>
        <w:t xml:space="preserve"> оптических волокнах:</w:t>
      </w:r>
    </w:p>
    <w:p w14:paraId="7EE22A55" w14:textId="77CC6FDF" w:rsidR="00EF3A3E" w:rsidRDefault="00EF3A3E" w:rsidP="008106A2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7496D" wp14:editId="5F433F36">
                <wp:simplePos x="0" y="0"/>
                <wp:positionH relativeFrom="column">
                  <wp:posOffset>3901440</wp:posOffset>
                </wp:positionH>
                <wp:positionV relativeFrom="paragraph">
                  <wp:posOffset>2677160</wp:posOffset>
                </wp:positionV>
                <wp:extent cx="2457450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2EA22" w14:textId="3DA66DD2" w:rsidR="00EF3A3E" w:rsidRPr="00EF3A3E" w:rsidRDefault="00EF3A3E" w:rsidP="00EF3A3E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3A3E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EF3A3E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EF3A3E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EF3A3E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EE1CFB">
                              <w:rPr>
                                <w:noProof/>
                                <w:color w:val="000000" w:themeColor="text1"/>
                              </w:rPr>
                              <w:t>7</w:t>
                            </w:r>
                            <w:r w:rsidRPr="00EF3A3E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EF3A3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EF3A3E">
                              <w:rPr>
                                <w:color w:val="000000" w:themeColor="text1"/>
                              </w:rPr>
                              <w:t>Спектральная зависимость материальной дисперсии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7496D" id="Надпись 13" o:spid="_x0000_s1028" type="#_x0000_t202" style="position:absolute;left:0;text-align:left;margin-left:307.2pt;margin-top:210.8pt;width:193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" stroked="f">
                <v:textbox style="mso-fit-shape-to-text:t" inset="0,0,0,0">
                  <w:txbxContent>
                    <w:p w14:paraId="36C2EA22" w14:textId="3DA66DD2" w:rsidR="00EF3A3E" w:rsidRPr="00EF3A3E" w:rsidRDefault="00EF3A3E" w:rsidP="00EF3A3E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EF3A3E">
                        <w:rPr>
                          <w:color w:val="000000" w:themeColor="text1"/>
                        </w:rPr>
                        <w:t xml:space="preserve">Рисунок </w:t>
                      </w:r>
                      <w:r w:rsidRPr="00EF3A3E">
                        <w:rPr>
                          <w:color w:val="000000" w:themeColor="text1"/>
                        </w:rPr>
                        <w:fldChar w:fldCharType="begin"/>
                      </w:r>
                      <w:r w:rsidRPr="00EF3A3E">
                        <w:rPr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EF3A3E">
                        <w:rPr>
                          <w:color w:val="000000" w:themeColor="text1"/>
                        </w:rPr>
                        <w:fldChar w:fldCharType="separate"/>
                      </w:r>
                      <w:r w:rsidR="00EE1CFB">
                        <w:rPr>
                          <w:noProof/>
                          <w:color w:val="000000" w:themeColor="text1"/>
                        </w:rPr>
                        <w:t>7</w:t>
                      </w:r>
                      <w:r w:rsidRPr="00EF3A3E">
                        <w:rPr>
                          <w:color w:val="000000" w:themeColor="text1"/>
                        </w:rPr>
                        <w:fldChar w:fldCharType="end"/>
                      </w:r>
                      <w:r w:rsidRPr="00EF3A3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EF3A3E">
                        <w:rPr>
                          <w:color w:val="000000" w:themeColor="text1"/>
                        </w:rPr>
                        <w:t>Спектральная зависимость материальной дисперсии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06A2">
        <w:rPr>
          <w:i/>
          <w:iCs/>
          <w:noProof/>
          <w:color w:val="000000" w:themeColor="text1"/>
          <w:sz w:val="28"/>
          <w:szCs w:val="28"/>
          <w:vertAlign w:val="subscript"/>
        </w:rPr>
        <w:drawing>
          <wp:inline distT="0" distB="0" distL="0" distR="0" wp14:anchorId="44883969" wp14:editId="3C6C00D5">
            <wp:extent cx="97155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9B00" w14:textId="68B8CAE8" w:rsidR="00EF3A3E" w:rsidRDefault="00EF3A3E" w:rsidP="00EF3A3E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DFBC0F" wp14:editId="6B747B20">
            <wp:simplePos x="0" y="0"/>
            <wp:positionH relativeFrom="column">
              <wp:posOffset>3920490</wp:posOffset>
            </wp:positionH>
            <wp:positionV relativeFrom="paragraph">
              <wp:posOffset>10160</wp:posOffset>
            </wp:positionV>
            <wp:extent cx="2457450" cy="22764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3A3E">
        <w:rPr>
          <w:i/>
          <w:iCs/>
          <w:color w:val="000000" w:themeColor="text1"/>
          <w:sz w:val="28"/>
          <w:szCs w:val="28"/>
        </w:rPr>
        <w:t xml:space="preserve">Материальная дисперсия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mat</m:t>
            </m:r>
          </m:sub>
        </m:sSub>
      </m:oMath>
      <w:r w:rsidRPr="00EF3A3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определяется дисперсионными характеристиками материалов, из которых изготовлена сердцевина ОВ – кварца, а также различных примесей. Спектральная зависимость для чистого кварца и </w:t>
      </w:r>
      <w:proofErr w:type="gramStart"/>
      <w:r>
        <w:rPr>
          <w:color w:val="000000" w:themeColor="text1"/>
          <w:sz w:val="28"/>
          <w:szCs w:val="28"/>
        </w:rPr>
        <w:t>кварца</w:t>
      </w:r>
      <w:proofErr w:type="gramEnd"/>
      <w:r>
        <w:rPr>
          <w:color w:val="000000" w:themeColor="text1"/>
          <w:sz w:val="28"/>
          <w:szCs w:val="28"/>
        </w:rPr>
        <w:t xml:space="preserve"> легированного германием показана на рисунке 7</w:t>
      </w:r>
      <w:r w:rsidR="007D3B19">
        <w:rPr>
          <w:color w:val="000000" w:themeColor="text1"/>
          <w:sz w:val="28"/>
          <w:szCs w:val="28"/>
        </w:rPr>
        <w:t xml:space="preserve">, </w:t>
      </w:r>
      <w:r w:rsidR="007D3B19" w:rsidRPr="007D3B19">
        <w:rPr>
          <w:color w:val="000000" w:themeColor="text1"/>
          <w:sz w:val="28"/>
          <w:szCs w:val="28"/>
          <w:shd w:val="clear" w:color="auto" w:fill="FFFFFF"/>
        </w:rPr>
        <w:t>характер проявления материальной дисперсии зависит не только от ширины спектра излучения источника, но и от его центральной рабочей длины волны.</w:t>
      </w:r>
    </w:p>
    <w:p w14:paraId="4012BC5C" w14:textId="5FA7D242" w:rsidR="007D3B19" w:rsidRDefault="007D3B19" w:rsidP="00EF3A3E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DF68057" w14:textId="443A196C" w:rsidR="007D3B19" w:rsidRDefault="00886EDB" w:rsidP="00EF3A3E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6BA46F6" wp14:editId="44A7DE0E">
            <wp:simplePos x="0" y="0"/>
            <wp:positionH relativeFrom="column">
              <wp:posOffset>-22007</wp:posOffset>
            </wp:positionH>
            <wp:positionV relativeFrom="paragraph">
              <wp:posOffset>513487</wp:posOffset>
            </wp:positionV>
            <wp:extent cx="2790825" cy="1933575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D75D5" wp14:editId="07AB814B">
                <wp:simplePos x="0" y="0"/>
                <wp:positionH relativeFrom="column">
                  <wp:posOffset>-90246</wp:posOffset>
                </wp:positionH>
                <wp:positionV relativeFrom="paragraph">
                  <wp:posOffset>2572982</wp:posOffset>
                </wp:positionV>
                <wp:extent cx="2790825" cy="635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4735D" w14:textId="0EE0312A" w:rsidR="007D3B19" w:rsidRPr="00C835A5" w:rsidRDefault="007D3B19" w:rsidP="007D3B1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835A5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C835A5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C835A5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C835A5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EE1CFB">
                              <w:rPr>
                                <w:noProof/>
                                <w:color w:val="000000" w:themeColor="text1"/>
                              </w:rPr>
                              <w:t>8</w:t>
                            </w:r>
                            <w:r w:rsidRPr="00C835A5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C835A5">
                              <w:rPr>
                                <w:color w:val="000000" w:themeColor="text1"/>
                              </w:rPr>
                              <w:t xml:space="preserve"> Хроматическая волноводная и материальная дисперсии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D75D5" id="Надпись 15" o:spid="_x0000_s1029" type="#_x0000_t202" style="position:absolute;left:0;text-align:left;margin-left:-7.1pt;margin-top:202.6pt;width:219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" stroked="f">
                <v:textbox style="mso-fit-shape-to-text:t" inset="0,0,0,0">
                  <w:txbxContent>
                    <w:p w14:paraId="5514735D" w14:textId="0EE0312A" w:rsidR="007D3B19" w:rsidRPr="00C835A5" w:rsidRDefault="007D3B19" w:rsidP="007D3B19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C835A5">
                        <w:rPr>
                          <w:color w:val="000000" w:themeColor="text1"/>
                        </w:rPr>
                        <w:t xml:space="preserve">Рисунок </w:t>
                      </w:r>
                      <w:r w:rsidRPr="00C835A5">
                        <w:rPr>
                          <w:color w:val="000000" w:themeColor="text1"/>
                        </w:rPr>
                        <w:fldChar w:fldCharType="begin"/>
                      </w:r>
                      <w:r w:rsidRPr="00C835A5">
                        <w:rPr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C835A5">
                        <w:rPr>
                          <w:color w:val="000000" w:themeColor="text1"/>
                        </w:rPr>
                        <w:fldChar w:fldCharType="separate"/>
                      </w:r>
                      <w:r w:rsidR="00EE1CFB">
                        <w:rPr>
                          <w:noProof/>
                          <w:color w:val="000000" w:themeColor="text1"/>
                        </w:rPr>
                        <w:t>8</w:t>
                      </w:r>
                      <w:r w:rsidRPr="00C835A5">
                        <w:rPr>
                          <w:color w:val="000000" w:themeColor="text1"/>
                        </w:rPr>
                        <w:fldChar w:fldCharType="end"/>
                      </w:r>
                      <w:r w:rsidRPr="00C835A5">
                        <w:rPr>
                          <w:color w:val="000000" w:themeColor="text1"/>
                        </w:rPr>
                        <w:t xml:space="preserve"> Хроматическая волноводная и материальная дисперсии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B19" w:rsidRPr="007D3B19">
        <w:rPr>
          <w:i/>
          <w:iCs/>
          <w:color w:val="000000" w:themeColor="text1"/>
          <w:sz w:val="28"/>
          <w:szCs w:val="28"/>
          <w:shd w:val="clear" w:color="auto" w:fill="FFFFFF"/>
        </w:rPr>
        <w:t>Волноводная дисперсия </w:t>
      </w:r>
      <w:proofErr w:type="spellStart"/>
      <w:r w:rsidR="007D3B19" w:rsidRPr="007D3B19">
        <w:rPr>
          <w:i/>
          <w:iCs/>
          <w:color w:val="000000" w:themeColor="text1"/>
          <w:sz w:val="28"/>
          <w:szCs w:val="28"/>
          <w:shd w:val="clear" w:color="auto" w:fill="FFFFFF"/>
        </w:rPr>
        <w:t>D</w:t>
      </w:r>
      <w:r w:rsidR="007D3B19" w:rsidRPr="007D3B19">
        <w:rPr>
          <w:i/>
          <w:iCs/>
          <w:color w:val="000000" w:themeColor="text1"/>
          <w:sz w:val="28"/>
          <w:szCs w:val="28"/>
          <w:shd w:val="clear" w:color="auto" w:fill="FFFFFF"/>
          <w:vertAlign w:val="subscript"/>
        </w:rPr>
        <w:t>w</w:t>
      </w:r>
      <w:proofErr w:type="spellEnd"/>
      <w:r w:rsidR="007D3B19" w:rsidRPr="007D3B19">
        <w:rPr>
          <w:color w:val="000000" w:themeColor="text1"/>
          <w:sz w:val="28"/>
          <w:szCs w:val="28"/>
          <w:shd w:val="clear" w:color="auto" w:fill="FFFFFF"/>
        </w:rPr>
        <w:t xml:space="preserve"> обусловлена зависимостью групповой скорости распространения моды от длины волны, характер которой определяется формой профиля показателя преломления оптического волокна. Указанная зависимость определяется пространством, занимаемым модой по отношению к профилю показателя преломления волокна. Так, в ряде случаев в световодах с большим диаметром сердцевины волноводной дисперсией можно пренебречь. В </w:t>
      </w:r>
      <w:proofErr w:type="spellStart"/>
      <w:r w:rsidR="007D3B19" w:rsidRPr="007D3B19">
        <w:rPr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="007D3B19" w:rsidRPr="007D3B19">
        <w:rPr>
          <w:color w:val="000000" w:themeColor="text1"/>
          <w:sz w:val="28"/>
          <w:szCs w:val="28"/>
          <w:shd w:val="clear" w:color="auto" w:fill="FFFFFF"/>
        </w:rPr>
        <w:t xml:space="preserve"> оптических волокнах из-за малого радиуса сердцевины, напротив, волноводная дисперсия достаточно велика.</w:t>
      </w:r>
    </w:p>
    <w:p w14:paraId="2E6715A8" w14:textId="4DC749B3" w:rsidR="007D3B19" w:rsidRDefault="007D3B19" w:rsidP="00EF3A3E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График влияния материальной и волноводной дисперсии на хроматическую изображен на рисунке 8.</w:t>
      </w:r>
    </w:p>
    <w:p w14:paraId="2FB4D70A" w14:textId="38015332" w:rsidR="00C835A5" w:rsidRDefault="00C835A5" w:rsidP="00EF3A3E">
      <w:pPr>
        <w:shd w:val="clear" w:color="auto" w:fill="FFFFFF"/>
        <w:spacing w:before="150" w:after="225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835A5">
        <w:rPr>
          <w:color w:val="000000" w:themeColor="text1"/>
          <w:sz w:val="28"/>
          <w:szCs w:val="28"/>
          <w:shd w:val="clear" w:color="auto" w:fill="FFFFFF"/>
        </w:rPr>
        <w:t xml:space="preserve">Допустимая величина дисперсии на выходе ВОЛП при скорости передачи 2,5 Гбит/с составляет 16640 </w:t>
      </w:r>
      <w:proofErr w:type="spellStart"/>
      <w:r w:rsidRPr="00C835A5">
        <w:rPr>
          <w:color w:val="000000" w:themeColor="text1"/>
          <w:sz w:val="28"/>
          <w:szCs w:val="28"/>
          <w:shd w:val="clear" w:color="auto" w:fill="FFFFFF"/>
        </w:rPr>
        <w:t>пс</w:t>
      </w:r>
      <w:proofErr w:type="spellEnd"/>
      <w:r w:rsidRPr="00C835A5">
        <w:rPr>
          <w:color w:val="000000" w:themeColor="text1"/>
          <w:sz w:val="28"/>
          <w:szCs w:val="28"/>
          <w:shd w:val="clear" w:color="auto" w:fill="FFFFFF"/>
        </w:rPr>
        <w:t xml:space="preserve">/км. Данной величине соответствуют предельные значения длины РУ 980 км для волокон SSF и 3782 км для волокон NZDSF. Таким образом, сигналы ОСП уровня STM-16 на рабочей длине волны, соответствующей третьему окну прозрачности, можно передавать по волокнам особенно со смещенной дисперсией практически на неограниченное расстояние. Но уже при скорости передачи 10 Гбит/с (STM-64) допустимая величина дисперсии уменьшается до 1040 </w:t>
      </w:r>
      <w:proofErr w:type="spellStart"/>
      <w:r w:rsidRPr="00C835A5">
        <w:rPr>
          <w:color w:val="000000" w:themeColor="text1"/>
          <w:sz w:val="28"/>
          <w:szCs w:val="28"/>
          <w:shd w:val="clear" w:color="auto" w:fill="FFFFFF"/>
        </w:rPr>
        <w:t>пс</w:t>
      </w:r>
      <w:proofErr w:type="spellEnd"/>
      <w:r w:rsidRPr="00C835A5">
        <w:rPr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C835A5">
        <w:rPr>
          <w:color w:val="000000" w:themeColor="text1"/>
          <w:sz w:val="28"/>
          <w:szCs w:val="28"/>
          <w:shd w:val="clear" w:color="auto" w:fill="FFFFFF"/>
        </w:rPr>
        <w:t>нм</w:t>
      </w:r>
      <w:proofErr w:type="spellEnd"/>
      <w:r w:rsidRPr="00C835A5">
        <w:rPr>
          <w:color w:val="000000" w:themeColor="text1"/>
          <w:sz w:val="28"/>
          <w:szCs w:val="28"/>
          <w:shd w:val="clear" w:color="auto" w:fill="FFFFFF"/>
        </w:rPr>
        <w:t>, и если для волокон NZDSF значение </w:t>
      </w:r>
      <w:proofErr w:type="spellStart"/>
      <w:r w:rsidRPr="00C835A5">
        <w:rPr>
          <w:i/>
          <w:iCs/>
          <w:color w:val="000000" w:themeColor="text1"/>
          <w:sz w:val="28"/>
          <w:szCs w:val="28"/>
          <w:shd w:val="clear" w:color="auto" w:fill="FFFFFF"/>
        </w:rPr>
        <w:t>L</w:t>
      </w:r>
      <w:r w:rsidRPr="00C835A5">
        <w:rPr>
          <w:i/>
          <w:iCs/>
          <w:color w:val="000000" w:themeColor="text1"/>
          <w:sz w:val="28"/>
          <w:szCs w:val="28"/>
          <w:shd w:val="clear" w:color="auto" w:fill="FFFFFF"/>
          <w:vertAlign w:val="subscript"/>
        </w:rPr>
        <w:t>max</w:t>
      </w:r>
      <w:proofErr w:type="spellEnd"/>
      <w:r w:rsidRPr="00C835A5">
        <w:rPr>
          <w:color w:val="000000" w:themeColor="text1"/>
          <w:sz w:val="28"/>
          <w:szCs w:val="28"/>
          <w:shd w:val="clear" w:color="auto" w:fill="FFFFFF"/>
        </w:rPr>
        <w:t> уменьшается до 236 км, то максимальная длина РУ ВОЛП на основе волокон SSF не превышает 62 км. В этом случае увеличение протяженности РУ потребует проведения дополнительных мероприятий по компенсации дисперсии.</w:t>
      </w:r>
    </w:p>
    <w:p w14:paraId="0AAE7772" w14:textId="054744F3" w:rsidR="0050172E" w:rsidRDefault="0050172E" w:rsidP="0050172E">
      <w:pPr>
        <w:shd w:val="clear" w:color="auto" w:fill="FFFFFF"/>
        <w:spacing w:before="150" w:after="225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A2CD02F" w14:textId="443B4D80" w:rsidR="0050172E" w:rsidRDefault="0050172E" w:rsidP="0050172E">
      <w:pPr>
        <w:shd w:val="clear" w:color="auto" w:fill="FFFFFF"/>
        <w:spacing w:before="150" w:after="225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2190AB5" w14:textId="05BC881E" w:rsidR="0050172E" w:rsidRDefault="0050172E" w:rsidP="0050172E">
      <w:pPr>
        <w:shd w:val="clear" w:color="auto" w:fill="FFFFFF"/>
        <w:spacing w:before="150" w:after="225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CBE8984" w14:textId="24AE63A6" w:rsidR="0050172E" w:rsidRDefault="0050172E" w:rsidP="0050172E">
      <w:pPr>
        <w:shd w:val="clear" w:color="auto" w:fill="FFFFFF"/>
        <w:spacing w:before="150" w:after="225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13190D9" w14:textId="758EC1DA" w:rsidR="0050172E" w:rsidRDefault="0050172E" w:rsidP="0050172E">
      <w:pPr>
        <w:shd w:val="clear" w:color="auto" w:fill="FFFFFF"/>
        <w:spacing w:before="150" w:after="225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0AFAD0E" w14:textId="6E8E9214" w:rsidR="0050172E" w:rsidRDefault="0050172E" w:rsidP="0050172E">
      <w:pPr>
        <w:shd w:val="clear" w:color="auto" w:fill="FFFFFF"/>
        <w:spacing w:before="150" w:after="225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E86F89C" w14:textId="4AFC5AE7" w:rsidR="0050172E" w:rsidRDefault="0050172E" w:rsidP="0050172E">
      <w:pPr>
        <w:shd w:val="clear" w:color="auto" w:fill="FFFFFF"/>
        <w:spacing w:before="150" w:after="225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AF6BC07" w14:textId="469836CE" w:rsidR="0050172E" w:rsidRDefault="0050172E" w:rsidP="0050172E">
      <w:pPr>
        <w:shd w:val="clear" w:color="auto" w:fill="FFFFFF"/>
        <w:spacing w:before="150" w:after="225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E6D8C4E" w14:textId="41D92BD9" w:rsidR="0050172E" w:rsidRPr="001D4D1D" w:rsidRDefault="0050172E" w:rsidP="009D497E">
      <w:pPr>
        <w:pStyle w:val="ListParagraph"/>
        <w:numPr>
          <w:ilvl w:val="0"/>
          <w:numId w:val="4"/>
        </w:numPr>
        <w:shd w:val="clear" w:color="auto" w:fill="FFFFFF"/>
        <w:spacing w:before="150" w:after="225"/>
        <w:jc w:val="center"/>
        <w:outlineLvl w:val="0"/>
        <w:rPr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4" w:name="_Toc106552602"/>
      <w:r w:rsidRPr="001D4D1D">
        <w:rPr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Исходные данные</w:t>
      </w:r>
      <w:bookmarkEnd w:id="4"/>
    </w:p>
    <w:p w14:paraId="78ED82FA" w14:textId="77777777" w:rsidR="00552A82" w:rsidRDefault="00552A82" w:rsidP="0050172E">
      <w:pPr>
        <w:tabs>
          <w:tab w:val="left" w:pos="851"/>
        </w:tabs>
        <w:spacing w:line="252" w:lineRule="auto"/>
        <w:ind w:firstLine="567"/>
        <w:rPr>
          <w:spacing w:val="-4"/>
          <w:sz w:val="28"/>
          <w:szCs w:val="28"/>
          <w:lang w:eastAsia="en-US" w:bidi="en-US"/>
        </w:rPr>
      </w:pPr>
    </w:p>
    <w:p w14:paraId="6CDFEEE6" w14:textId="4AC6AEB3" w:rsidR="0050172E" w:rsidRDefault="0050172E" w:rsidP="0050172E">
      <w:pPr>
        <w:tabs>
          <w:tab w:val="left" w:pos="851"/>
        </w:tabs>
        <w:spacing w:line="252" w:lineRule="auto"/>
        <w:ind w:firstLine="567"/>
        <w:rPr>
          <w:sz w:val="28"/>
          <w:szCs w:val="28"/>
          <w:lang w:eastAsia="en-US" w:bidi="en-US"/>
        </w:rPr>
      </w:pPr>
      <w:r w:rsidRPr="0050172E">
        <w:rPr>
          <w:spacing w:val="-4"/>
          <w:sz w:val="28"/>
          <w:szCs w:val="28"/>
          <w:lang w:eastAsia="en-US" w:bidi="en-US"/>
        </w:rPr>
        <w:t>Индивидуальный вариант задания определяется</w:t>
      </w:r>
      <w:r w:rsidRPr="0050172E">
        <w:rPr>
          <w:sz w:val="28"/>
          <w:szCs w:val="28"/>
          <w:lang w:eastAsia="en-US" w:bidi="en-US"/>
        </w:rPr>
        <w:t xml:space="preserve"> двумя последними цифрами зачетной книжки или студенческого билета в соответствии с табл. 1 (№ 1 – предпоследняя цифра зачетной книжки) и табл. 2 (№ 2 – последняя цифра зачетной книжки). </w:t>
      </w:r>
    </w:p>
    <w:p w14:paraId="4328E8DC" w14:textId="77777777" w:rsidR="00552A82" w:rsidRPr="0050172E" w:rsidRDefault="00552A82" w:rsidP="0050172E">
      <w:pPr>
        <w:tabs>
          <w:tab w:val="left" w:pos="851"/>
        </w:tabs>
        <w:spacing w:line="252" w:lineRule="auto"/>
        <w:ind w:firstLine="567"/>
        <w:rPr>
          <w:sz w:val="28"/>
          <w:szCs w:val="28"/>
          <w:lang w:eastAsia="en-US" w:bidi="en-US"/>
        </w:rPr>
      </w:pPr>
    </w:p>
    <w:p w14:paraId="65DCEFB4" w14:textId="77777777" w:rsidR="0050172E" w:rsidRPr="0050172E" w:rsidRDefault="0050172E" w:rsidP="0050172E">
      <w:pPr>
        <w:tabs>
          <w:tab w:val="left" w:pos="851"/>
        </w:tabs>
        <w:spacing w:line="252" w:lineRule="auto"/>
        <w:jc w:val="right"/>
        <w:rPr>
          <w:i/>
          <w:sz w:val="28"/>
          <w:szCs w:val="28"/>
          <w:lang w:eastAsia="en-US" w:bidi="en-US"/>
        </w:rPr>
      </w:pPr>
      <w:r w:rsidRPr="0050172E">
        <w:rPr>
          <w:i/>
          <w:sz w:val="28"/>
          <w:szCs w:val="28"/>
          <w:lang w:eastAsia="en-US" w:bidi="en-US"/>
        </w:rPr>
        <w:t>Таблица 1</w:t>
      </w:r>
    </w:p>
    <w:p w14:paraId="67E4B9DC" w14:textId="77777777" w:rsidR="0050172E" w:rsidRPr="0050172E" w:rsidRDefault="0050172E" w:rsidP="0050172E">
      <w:pPr>
        <w:tabs>
          <w:tab w:val="left" w:pos="851"/>
        </w:tabs>
        <w:spacing w:after="120" w:line="252" w:lineRule="auto"/>
        <w:jc w:val="center"/>
        <w:rPr>
          <w:sz w:val="28"/>
          <w:szCs w:val="28"/>
          <w:lang w:eastAsia="en-US" w:bidi="en-US"/>
        </w:rPr>
      </w:pPr>
      <w:r w:rsidRPr="0050172E">
        <w:rPr>
          <w:sz w:val="28"/>
          <w:szCs w:val="28"/>
          <w:lang w:eastAsia="en-US" w:bidi="en-US"/>
        </w:rPr>
        <w:t>Параметр варианта, определяемый предпоследней цифрой зачетной книжки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8"/>
        <w:gridCol w:w="729"/>
        <w:gridCol w:w="729"/>
        <w:gridCol w:w="775"/>
        <w:gridCol w:w="974"/>
        <w:gridCol w:w="728"/>
        <w:gridCol w:w="700"/>
        <w:gridCol w:w="904"/>
        <w:gridCol w:w="874"/>
        <w:gridCol w:w="729"/>
        <w:gridCol w:w="629"/>
      </w:tblGrid>
      <w:tr w:rsidR="0050172E" w:rsidRPr="0050172E" w14:paraId="3D795381" w14:textId="77777777" w:rsidTr="0045498F">
        <w:trPr>
          <w:trHeight w:val="524"/>
          <w:jc w:val="center"/>
        </w:trPr>
        <w:tc>
          <w:tcPr>
            <w:tcW w:w="1524" w:type="dxa"/>
            <w:vAlign w:val="center"/>
          </w:tcPr>
          <w:p w14:paraId="4CBB1539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 xml:space="preserve">№ </w:t>
            </w:r>
            <w:r w:rsidRPr="0050172E">
              <w:rPr>
                <w:sz w:val="28"/>
                <w:szCs w:val="28"/>
                <w:lang w:val="en-US" w:eastAsia="en-US" w:bidi="en-US"/>
              </w:rPr>
              <w:t>1</w:t>
            </w:r>
          </w:p>
        </w:tc>
        <w:tc>
          <w:tcPr>
            <w:tcW w:w="709" w:type="dxa"/>
            <w:vAlign w:val="center"/>
          </w:tcPr>
          <w:p w14:paraId="4029FF8D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0</w:t>
            </w:r>
          </w:p>
        </w:tc>
        <w:tc>
          <w:tcPr>
            <w:tcW w:w="709" w:type="dxa"/>
            <w:vAlign w:val="center"/>
          </w:tcPr>
          <w:p w14:paraId="263DA7E1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1</w:t>
            </w:r>
          </w:p>
        </w:tc>
        <w:tc>
          <w:tcPr>
            <w:tcW w:w="754" w:type="dxa"/>
            <w:vAlign w:val="center"/>
          </w:tcPr>
          <w:p w14:paraId="265E2C8B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2</w:t>
            </w:r>
          </w:p>
        </w:tc>
        <w:tc>
          <w:tcPr>
            <w:tcW w:w="947" w:type="dxa"/>
            <w:vAlign w:val="center"/>
          </w:tcPr>
          <w:p w14:paraId="05DFA71E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3</w:t>
            </w:r>
          </w:p>
        </w:tc>
        <w:tc>
          <w:tcPr>
            <w:tcW w:w="708" w:type="dxa"/>
            <w:vAlign w:val="center"/>
          </w:tcPr>
          <w:p w14:paraId="701ADC79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4</w:t>
            </w:r>
          </w:p>
        </w:tc>
        <w:tc>
          <w:tcPr>
            <w:tcW w:w="681" w:type="dxa"/>
            <w:vAlign w:val="center"/>
          </w:tcPr>
          <w:p w14:paraId="5188FF19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5</w:t>
            </w:r>
          </w:p>
        </w:tc>
        <w:tc>
          <w:tcPr>
            <w:tcW w:w="879" w:type="dxa"/>
            <w:vAlign w:val="center"/>
          </w:tcPr>
          <w:p w14:paraId="0FAF46B7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850" w:type="dxa"/>
            <w:vAlign w:val="center"/>
          </w:tcPr>
          <w:p w14:paraId="52388BC8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7</w:t>
            </w:r>
          </w:p>
        </w:tc>
        <w:tc>
          <w:tcPr>
            <w:tcW w:w="709" w:type="dxa"/>
            <w:vAlign w:val="center"/>
          </w:tcPr>
          <w:p w14:paraId="5E57656D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612" w:type="dxa"/>
            <w:vAlign w:val="center"/>
          </w:tcPr>
          <w:p w14:paraId="59DAE468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9</w:t>
            </w:r>
          </w:p>
        </w:tc>
      </w:tr>
      <w:tr w:rsidR="0050172E" w:rsidRPr="0050172E" w14:paraId="5A423524" w14:textId="77777777" w:rsidTr="0045498F">
        <w:trPr>
          <w:trHeight w:val="519"/>
          <w:jc w:val="center"/>
        </w:trPr>
        <w:tc>
          <w:tcPr>
            <w:tcW w:w="1524" w:type="dxa"/>
            <w:vAlign w:val="center"/>
          </w:tcPr>
          <w:p w14:paraId="72856104" w14:textId="2F170C8F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rPr>
                <w:iCs/>
                <w:sz w:val="28"/>
                <w:szCs w:val="28"/>
                <w:lang w:eastAsia="en-US" w:bidi="en-US"/>
              </w:rPr>
            </w:pPr>
            <w:r w:rsidRPr="0050172E">
              <w:rPr>
                <w:iCs/>
                <w:sz w:val="28"/>
                <w:szCs w:val="28"/>
                <w:lang w:eastAsia="en-US" w:bidi="en-US"/>
              </w:rPr>
              <w:t xml:space="preserve">Скорость передачи, </w:t>
            </w:r>
            <w:r w:rsidRPr="0050172E">
              <w:rPr>
                <w:iCs/>
                <w:sz w:val="28"/>
                <w:szCs w:val="28"/>
                <w:lang w:eastAsia="en-US" w:bidi="en-US"/>
              </w:rPr>
              <w:br/>
            </w:r>
            <w:r w:rsidRPr="0050172E">
              <w:rPr>
                <w:i/>
                <w:iCs/>
                <w:sz w:val="28"/>
                <w:szCs w:val="28"/>
                <w:lang w:val="en-US" w:eastAsia="en-US" w:bidi="en-US"/>
              </w:rPr>
              <w:t>C</w:t>
            </w:r>
            <w:r w:rsidRPr="0050172E">
              <w:rPr>
                <w:i/>
                <w:iCs/>
                <w:sz w:val="28"/>
                <w:szCs w:val="28"/>
                <w:vertAlign w:val="subscript"/>
                <w:lang w:val="en-US" w:eastAsia="en-US" w:bidi="en-US"/>
              </w:rPr>
              <w:t>T</w:t>
            </w:r>
            <w:r w:rsidRPr="0050172E">
              <w:rPr>
                <w:iCs/>
                <w:sz w:val="28"/>
                <w:szCs w:val="28"/>
                <w:lang w:eastAsia="en-US" w:bidi="en-US"/>
              </w:rPr>
              <w:t>, Мбит/с</w:t>
            </w:r>
          </w:p>
        </w:tc>
        <w:tc>
          <w:tcPr>
            <w:tcW w:w="709" w:type="dxa"/>
            <w:vAlign w:val="center"/>
          </w:tcPr>
          <w:p w14:paraId="01E7B88A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155</w:t>
            </w:r>
          </w:p>
        </w:tc>
        <w:tc>
          <w:tcPr>
            <w:tcW w:w="709" w:type="dxa"/>
            <w:vAlign w:val="center"/>
          </w:tcPr>
          <w:p w14:paraId="319F30C5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620</w:t>
            </w:r>
          </w:p>
        </w:tc>
        <w:tc>
          <w:tcPr>
            <w:tcW w:w="754" w:type="dxa"/>
            <w:vAlign w:val="center"/>
          </w:tcPr>
          <w:p w14:paraId="431EB69B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2500</w:t>
            </w:r>
          </w:p>
        </w:tc>
        <w:tc>
          <w:tcPr>
            <w:tcW w:w="947" w:type="dxa"/>
            <w:vAlign w:val="center"/>
          </w:tcPr>
          <w:p w14:paraId="0C503C44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10000</w:t>
            </w:r>
          </w:p>
        </w:tc>
        <w:tc>
          <w:tcPr>
            <w:tcW w:w="708" w:type="dxa"/>
            <w:vAlign w:val="center"/>
          </w:tcPr>
          <w:p w14:paraId="7D24BC04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155</w:t>
            </w:r>
          </w:p>
        </w:tc>
        <w:tc>
          <w:tcPr>
            <w:tcW w:w="681" w:type="dxa"/>
            <w:vAlign w:val="center"/>
          </w:tcPr>
          <w:p w14:paraId="054DD1F4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620</w:t>
            </w:r>
          </w:p>
        </w:tc>
        <w:tc>
          <w:tcPr>
            <w:tcW w:w="879" w:type="dxa"/>
            <w:vAlign w:val="center"/>
          </w:tcPr>
          <w:p w14:paraId="157C31B8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2500</w:t>
            </w:r>
          </w:p>
        </w:tc>
        <w:tc>
          <w:tcPr>
            <w:tcW w:w="850" w:type="dxa"/>
            <w:vAlign w:val="center"/>
          </w:tcPr>
          <w:p w14:paraId="588C1C89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1000</w:t>
            </w:r>
          </w:p>
        </w:tc>
        <w:tc>
          <w:tcPr>
            <w:tcW w:w="709" w:type="dxa"/>
            <w:vAlign w:val="center"/>
          </w:tcPr>
          <w:p w14:paraId="122F928F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155</w:t>
            </w:r>
          </w:p>
        </w:tc>
        <w:tc>
          <w:tcPr>
            <w:tcW w:w="612" w:type="dxa"/>
            <w:vAlign w:val="center"/>
          </w:tcPr>
          <w:p w14:paraId="461622CF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eastAsia="en-US" w:bidi="en-US"/>
              </w:rPr>
            </w:pPr>
            <w:r w:rsidRPr="0050172E">
              <w:rPr>
                <w:bCs/>
                <w:sz w:val="28"/>
                <w:szCs w:val="28"/>
                <w:lang w:eastAsia="en-US" w:bidi="en-US"/>
              </w:rPr>
              <w:t>620</w:t>
            </w:r>
          </w:p>
        </w:tc>
      </w:tr>
    </w:tbl>
    <w:p w14:paraId="38FD8D08" w14:textId="137A25FA" w:rsidR="0050172E" w:rsidRDefault="0050172E" w:rsidP="0050172E">
      <w:pPr>
        <w:tabs>
          <w:tab w:val="left" w:pos="851"/>
        </w:tabs>
        <w:spacing w:line="252" w:lineRule="auto"/>
        <w:ind w:firstLine="567"/>
        <w:rPr>
          <w:sz w:val="28"/>
          <w:szCs w:val="28"/>
          <w:lang w:eastAsia="en-US" w:bidi="en-US"/>
        </w:rPr>
      </w:pPr>
    </w:p>
    <w:p w14:paraId="500FAA6E" w14:textId="77777777" w:rsidR="00552A82" w:rsidRPr="0050172E" w:rsidRDefault="00552A82" w:rsidP="0050172E">
      <w:pPr>
        <w:tabs>
          <w:tab w:val="left" w:pos="851"/>
        </w:tabs>
        <w:spacing w:line="252" w:lineRule="auto"/>
        <w:ind w:firstLine="567"/>
        <w:rPr>
          <w:sz w:val="28"/>
          <w:szCs w:val="28"/>
          <w:lang w:eastAsia="en-US" w:bidi="en-US"/>
        </w:rPr>
      </w:pPr>
    </w:p>
    <w:p w14:paraId="72183568" w14:textId="77777777" w:rsidR="0050172E" w:rsidRPr="0050172E" w:rsidRDefault="0050172E" w:rsidP="0050172E">
      <w:pPr>
        <w:tabs>
          <w:tab w:val="left" w:pos="851"/>
        </w:tabs>
        <w:spacing w:line="252" w:lineRule="auto"/>
        <w:jc w:val="right"/>
        <w:rPr>
          <w:i/>
          <w:sz w:val="28"/>
          <w:szCs w:val="28"/>
          <w:lang w:eastAsia="en-US" w:bidi="en-US"/>
        </w:rPr>
      </w:pPr>
      <w:r w:rsidRPr="0050172E">
        <w:rPr>
          <w:i/>
          <w:sz w:val="28"/>
          <w:szCs w:val="28"/>
          <w:lang w:eastAsia="en-US" w:bidi="en-US"/>
        </w:rPr>
        <w:t>Таблица 2</w:t>
      </w:r>
    </w:p>
    <w:p w14:paraId="25C5DE41" w14:textId="77777777" w:rsidR="0050172E" w:rsidRPr="0050172E" w:rsidRDefault="0050172E" w:rsidP="0050172E">
      <w:pPr>
        <w:tabs>
          <w:tab w:val="left" w:pos="851"/>
        </w:tabs>
        <w:spacing w:after="120" w:line="252" w:lineRule="auto"/>
        <w:jc w:val="center"/>
        <w:rPr>
          <w:sz w:val="28"/>
          <w:szCs w:val="28"/>
          <w:lang w:eastAsia="en-US" w:bidi="en-US"/>
        </w:rPr>
      </w:pPr>
      <w:r w:rsidRPr="0050172E">
        <w:rPr>
          <w:sz w:val="28"/>
          <w:szCs w:val="28"/>
          <w:lang w:eastAsia="en-US" w:bidi="en-US"/>
        </w:rPr>
        <w:t>Параметр варианта, определяемый последней цифрой зачетной книжки</w:t>
      </w:r>
    </w:p>
    <w:tbl>
      <w:tblPr>
        <w:tblpPr w:leftFromText="180" w:rightFromText="180" w:vertAnchor="text" w:horzAnchor="margin" w:tblpXSpec="center" w:tblpY="47"/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60"/>
        <w:gridCol w:w="857"/>
        <w:gridCol w:w="712"/>
        <w:gridCol w:w="755"/>
        <w:gridCol w:w="723"/>
        <w:gridCol w:w="723"/>
        <w:gridCol w:w="798"/>
        <w:gridCol w:w="648"/>
        <w:gridCol w:w="723"/>
        <w:gridCol w:w="723"/>
        <w:gridCol w:w="717"/>
      </w:tblGrid>
      <w:tr w:rsidR="0050172E" w:rsidRPr="0050172E" w14:paraId="4BE380AB" w14:textId="77777777" w:rsidTr="0045498F">
        <w:trPr>
          <w:trHeight w:val="524"/>
          <w:jc w:val="center"/>
        </w:trPr>
        <w:tc>
          <w:tcPr>
            <w:tcW w:w="1049" w:type="pct"/>
            <w:vAlign w:val="center"/>
          </w:tcPr>
          <w:p w14:paraId="32EC26AD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 xml:space="preserve">№ </w:t>
            </w:r>
            <w:r w:rsidRPr="0050172E">
              <w:rPr>
                <w:sz w:val="28"/>
                <w:szCs w:val="28"/>
                <w:lang w:val="en-US" w:eastAsia="en-US" w:bidi="en-US"/>
              </w:rPr>
              <w:t>2</w:t>
            </w:r>
          </w:p>
        </w:tc>
        <w:tc>
          <w:tcPr>
            <w:tcW w:w="459" w:type="pct"/>
            <w:vAlign w:val="center"/>
          </w:tcPr>
          <w:p w14:paraId="28948421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0</w:t>
            </w:r>
          </w:p>
        </w:tc>
        <w:tc>
          <w:tcPr>
            <w:tcW w:w="381" w:type="pct"/>
            <w:vAlign w:val="center"/>
          </w:tcPr>
          <w:p w14:paraId="649DB230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>1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14:paraId="10C9D13A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4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vAlign w:val="center"/>
          </w:tcPr>
          <w:p w14:paraId="296C663A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>5</w:t>
            </w:r>
          </w:p>
        </w:tc>
        <w:tc>
          <w:tcPr>
            <w:tcW w:w="387" w:type="pct"/>
            <w:vAlign w:val="center"/>
          </w:tcPr>
          <w:p w14:paraId="3E9A95D6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427" w:type="pct"/>
            <w:vAlign w:val="center"/>
          </w:tcPr>
          <w:p w14:paraId="4B73199E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>9</w:t>
            </w:r>
          </w:p>
        </w:tc>
        <w:tc>
          <w:tcPr>
            <w:tcW w:w="347" w:type="pct"/>
            <w:vAlign w:val="center"/>
          </w:tcPr>
          <w:p w14:paraId="19AAAB4D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>2</w:t>
            </w:r>
          </w:p>
        </w:tc>
        <w:tc>
          <w:tcPr>
            <w:tcW w:w="387" w:type="pct"/>
            <w:vAlign w:val="center"/>
          </w:tcPr>
          <w:p w14:paraId="437A67D6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>3</w:t>
            </w:r>
          </w:p>
        </w:tc>
        <w:tc>
          <w:tcPr>
            <w:tcW w:w="387" w:type="pct"/>
            <w:vAlign w:val="center"/>
          </w:tcPr>
          <w:p w14:paraId="49EE65CB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>6</w:t>
            </w:r>
          </w:p>
        </w:tc>
        <w:tc>
          <w:tcPr>
            <w:tcW w:w="384" w:type="pct"/>
            <w:vAlign w:val="center"/>
          </w:tcPr>
          <w:p w14:paraId="59C3E98C" w14:textId="77777777" w:rsidR="0050172E" w:rsidRPr="0050172E" w:rsidRDefault="0050172E" w:rsidP="0045498F">
            <w:pPr>
              <w:tabs>
                <w:tab w:val="left" w:pos="851"/>
              </w:tabs>
              <w:spacing w:line="252" w:lineRule="auto"/>
              <w:jc w:val="center"/>
              <w:rPr>
                <w:sz w:val="28"/>
                <w:szCs w:val="28"/>
                <w:lang w:eastAsia="en-US" w:bidi="en-US"/>
              </w:rPr>
            </w:pPr>
            <w:r w:rsidRPr="0050172E">
              <w:rPr>
                <w:sz w:val="28"/>
                <w:szCs w:val="28"/>
                <w:lang w:eastAsia="en-US" w:bidi="en-US"/>
              </w:rPr>
              <w:t>7</w:t>
            </w:r>
          </w:p>
        </w:tc>
      </w:tr>
      <w:tr w:rsidR="0050172E" w:rsidRPr="0050172E" w14:paraId="00B035F4" w14:textId="77777777" w:rsidTr="0045498F">
        <w:trPr>
          <w:trHeight w:val="519"/>
          <w:jc w:val="center"/>
        </w:trPr>
        <w:tc>
          <w:tcPr>
            <w:tcW w:w="1049" w:type="pct"/>
            <w:vAlign w:val="center"/>
          </w:tcPr>
          <w:p w14:paraId="71CBEDAB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ind w:left="-57"/>
              <w:rPr>
                <w:iCs/>
                <w:sz w:val="28"/>
                <w:szCs w:val="28"/>
                <w:lang w:eastAsia="en-US" w:bidi="en-US"/>
              </w:rPr>
            </w:pPr>
            <w:r w:rsidRPr="0050172E">
              <w:rPr>
                <w:iCs/>
                <w:sz w:val="28"/>
                <w:szCs w:val="28"/>
                <w:lang w:eastAsia="en-US" w:bidi="en-US"/>
              </w:rPr>
              <w:t>Тип оптического волокна</w:t>
            </w:r>
          </w:p>
        </w:tc>
        <w:tc>
          <w:tcPr>
            <w:tcW w:w="1244" w:type="pct"/>
            <w:gridSpan w:val="3"/>
            <w:tcBorders>
              <w:right w:val="single" w:sz="4" w:space="0" w:color="auto"/>
            </w:tcBorders>
            <w:vAlign w:val="center"/>
          </w:tcPr>
          <w:p w14:paraId="3769B940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G.652 (SSF)</w:t>
            </w:r>
          </w:p>
        </w:tc>
        <w:tc>
          <w:tcPr>
            <w:tcW w:w="120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4971A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G.653 (DSF)</w:t>
            </w:r>
          </w:p>
        </w:tc>
        <w:tc>
          <w:tcPr>
            <w:tcW w:w="1505" w:type="pct"/>
            <w:gridSpan w:val="4"/>
            <w:tcBorders>
              <w:left w:val="single" w:sz="4" w:space="0" w:color="auto"/>
            </w:tcBorders>
            <w:vAlign w:val="center"/>
          </w:tcPr>
          <w:p w14:paraId="5B55ABE4" w14:textId="77777777" w:rsidR="0050172E" w:rsidRPr="0050172E" w:rsidRDefault="0050172E" w:rsidP="0045498F">
            <w:pPr>
              <w:tabs>
                <w:tab w:val="left" w:pos="851"/>
              </w:tabs>
              <w:spacing w:before="40" w:after="40" w:line="252" w:lineRule="auto"/>
              <w:jc w:val="center"/>
              <w:rPr>
                <w:bCs/>
                <w:sz w:val="28"/>
                <w:szCs w:val="28"/>
                <w:lang w:val="en-US" w:eastAsia="en-US" w:bidi="en-US"/>
              </w:rPr>
            </w:pPr>
            <w:r w:rsidRPr="0050172E">
              <w:rPr>
                <w:sz w:val="28"/>
                <w:szCs w:val="28"/>
                <w:lang w:val="en-US" w:eastAsia="en-US" w:bidi="en-US"/>
              </w:rPr>
              <w:t>G.65</w:t>
            </w:r>
            <w:r w:rsidRPr="0050172E">
              <w:rPr>
                <w:sz w:val="28"/>
                <w:szCs w:val="28"/>
                <w:lang w:eastAsia="en-US" w:bidi="en-US"/>
              </w:rPr>
              <w:t>5</w:t>
            </w:r>
            <w:r w:rsidRPr="0050172E">
              <w:rPr>
                <w:sz w:val="28"/>
                <w:szCs w:val="28"/>
                <w:lang w:val="en-US" w:eastAsia="en-US" w:bidi="en-US"/>
              </w:rPr>
              <w:t xml:space="preserve"> (NZDSF)</w:t>
            </w:r>
          </w:p>
        </w:tc>
      </w:tr>
    </w:tbl>
    <w:p w14:paraId="0312893E" w14:textId="040A2A29" w:rsidR="0050172E" w:rsidRDefault="0050172E" w:rsidP="0050172E">
      <w:pPr>
        <w:tabs>
          <w:tab w:val="left" w:pos="851"/>
        </w:tabs>
        <w:spacing w:line="252" w:lineRule="auto"/>
        <w:ind w:firstLine="567"/>
        <w:rPr>
          <w:szCs w:val="28"/>
          <w:lang w:eastAsia="en-US" w:bidi="en-US"/>
        </w:rPr>
      </w:pPr>
    </w:p>
    <w:p w14:paraId="15002576" w14:textId="77777777" w:rsidR="00552A82" w:rsidRPr="00D74A21" w:rsidRDefault="00552A82" w:rsidP="0050172E">
      <w:pPr>
        <w:tabs>
          <w:tab w:val="left" w:pos="851"/>
        </w:tabs>
        <w:spacing w:line="252" w:lineRule="auto"/>
        <w:ind w:firstLine="567"/>
        <w:rPr>
          <w:szCs w:val="28"/>
          <w:lang w:eastAsia="en-US" w:bidi="en-US"/>
        </w:rPr>
      </w:pPr>
    </w:p>
    <w:p w14:paraId="722D77F3" w14:textId="7ACDA8A9" w:rsidR="001D4D1D" w:rsidRDefault="001D4D1D" w:rsidP="001D4D1D">
      <w:pPr>
        <w:tabs>
          <w:tab w:val="left" w:pos="851"/>
        </w:tabs>
        <w:spacing w:line="252" w:lineRule="auto"/>
        <w:ind w:firstLine="567"/>
        <w:rPr>
          <w:sz w:val="28"/>
          <w:szCs w:val="28"/>
          <w:lang w:eastAsia="en-US" w:bidi="en-US"/>
        </w:rPr>
      </w:pPr>
      <w:r w:rsidRPr="001D4D1D">
        <w:rPr>
          <w:sz w:val="28"/>
          <w:szCs w:val="28"/>
          <w:lang w:eastAsia="en-US" w:bidi="en-US"/>
        </w:rPr>
        <w:t xml:space="preserve">Расчет длины регенерационного участка производится для скорости передачи 1000 Мбит/с и волокна </w:t>
      </w:r>
      <w:r w:rsidRPr="001D4D1D">
        <w:rPr>
          <w:sz w:val="28"/>
          <w:szCs w:val="28"/>
          <w:lang w:val="en-US" w:eastAsia="en-US" w:bidi="en-US"/>
        </w:rPr>
        <w:t>G</w:t>
      </w:r>
      <w:r w:rsidRPr="001D4D1D">
        <w:rPr>
          <w:sz w:val="28"/>
          <w:szCs w:val="28"/>
          <w:lang w:eastAsia="en-US" w:bidi="en-US"/>
        </w:rPr>
        <w:t>.655 (</w:t>
      </w:r>
      <w:r w:rsidRPr="001D4D1D">
        <w:rPr>
          <w:sz w:val="28"/>
          <w:szCs w:val="28"/>
          <w:lang w:val="en-US" w:eastAsia="en-US" w:bidi="en-US"/>
        </w:rPr>
        <w:t>NZDSF</w:t>
      </w:r>
      <w:r w:rsidRPr="001D4D1D">
        <w:rPr>
          <w:sz w:val="28"/>
          <w:szCs w:val="28"/>
          <w:lang w:eastAsia="en-US" w:bidi="en-US"/>
        </w:rPr>
        <w:t>).</w:t>
      </w:r>
      <w:r>
        <w:rPr>
          <w:sz w:val="28"/>
          <w:szCs w:val="28"/>
          <w:lang w:eastAsia="en-US" w:bidi="en-US"/>
        </w:rPr>
        <w:br w:type="page"/>
      </w:r>
    </w:p>
    <w:p w14:paraId="3ECC638A" w14:textId="49D3F4DB" w:rsidR="001D4D1D" w:rsidRDefault="001D4D1D" w:rsidP="009D497E">
      <w:pPr>
        <w:pStyle w:val="ListParagraph"/>
        <w:numPr>
          <w:ilvl w:val="0"/>
          <w:numId w:val="4"/>
        </w:numPr>
        <w:tabs>
          <w:tab w:val="left" w:pos="851"/>
        </w:tabs>
        <w:spacing w:line="252" w:lineRule="auto"/>
        <w:jc w:val="center"/>
        <w:outlineLvl w:val="0"/>
        <w:rPr>
          <w:b/>
          <w:bCs/>
          <w:sz w:val="32"/>
          <w:szCs w:val="32"/>
          <w:lang w:eastAsia="en-US" w:bidi="en-US"/>
        </w:rPr>
      </w:pPr>
      <w:bookmarkStart w:id="5" w:name="_Toc106552603"/>
      <w:r w:rsidRPr="001D4D1D">
        <w:rPr>
          <w:b/>
          <w:bCs/>
          <w:sz w:val="32"/>
          <w:szCs w:val="32"/>
          <w:lang w:eastAsia="en-US" w:bidi="en-US"/>
        </w:rPr>
        <w:lastRenderedPageBreak/>
        <w:t>Разработка программы расчета РУ</w:t>
      </w:r>
      <w:bookmarkEnd w:id="5"/>
    </w:p>
    <w:p w14:paraId="6365419C" w14:textId="0E190E42" w:rsidR="001D4D1D" w:rsidRDefault="001D4D1D" w:rsidP="0025050E">
      <w:pPr>
        <w:tabs>
          <w:tab w:val="left" w:pos="851"/>
        </w:tabs>
        <w:spacing w:line="252" w:lineRule="auto"/>
        <w:ind w:left="357" w:firstLine="709"/>
        <w:rPr>
          <w:sz w:val="28"/>
          <w:szCs w:val="28"/>
          <w:lang w:eastAsia="en-US" w:bidi="en-US"/>
        </w:rPr>
      </w:pPr>
    </w:p>
    <w:p w14:paraId="7244A86E" w14:textId="7E5044D0" w:rsidR="0025050E" w:rsidRDefault="0025050E" w:rsidP="00552A82">
      <w:pPr>
        <w:tabs>
          <w:tab w:val="left" w:pos="851"/>
        </w:tabs>
        <w:spacing w:line="252" w:lineRule="auto"/>
        <w:ind w:left="357" w:firstLine="709"/>
        <w:jc w:val="both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  <w:t xml:space="preserve">Для создания программы по расчету РУ использовалось программное обеспечение </w:t>
      </w:r>
      <w:r>
        <w:rPr>
          <w:sz w:val="28"/>
          <w:szCs w:val="28"/>
          <w:lang w:val="en-US" w:eastAsia="en-US" w:bidi="en-US"/>
        </w:rPr>
        <w:t>QT</w:t>
      </w:r>
      <w:r w:rsidRPr="0025050E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  <w:lang w:val="en-US" w:eastAsia="en-US" w:bidi="en-US"/>
        </w:rPr>
        <w:t>Creator</w:t>
      </w:r>
      <w:r w:rsidRPr="0025050E">
        <w:rPr>
          <w:sz w:val="28"/>
          <w:szCs w:val="28"/>
          <w:lang w:eastAsia="en-US" w:bidi="en-US"/>
        </w:rPr>
        <w:t xml:space="preserve"> </w:t>
      </w:r>
      <w:r w:rsidR="009E6D47">
        <w:rPr>
          <w:sz w:val="28"/>
          <w:szCs w:val="28"/>
          <w:lang w:eastAsia="en-US" w:bidi="en-US"/>
        </w:rPr>
        <w:t>8</w:t>
      </w:r>
      <w:r w:rsidRPr="0025050E">
        <w:rPr>
          <w:sz w:val="28"/>
          <w:szCs w:val="28"/>
          <w:lang w:eastAsia="en-US" w:bidi="en-US"/>
        </w:rPr>
        <w:t>.</w:t>
      </w:r>
      <w:r w:rsidR="009E6D47">
        <w:rPr>
          <w:sz w:val="28"/>
          <w:szCs w:val="28"/>
          <w:lang w:eastAsia="en-US" w:bidi="en-US"/>
        </w:rPr>
        <w:t>0</w:t>
      </w:r>
      <w:r w:rsidRPr="0025050E">
        <w:rPr>
          <w:sz w:val="28"/>
          <w:szCs w:val="28"/>
          <w:lang w:eastAsia="en-US" w:bidi="en-US"/>
        </w:rPr>
        <w:t>.</w:t>
      </w:r>
      <w:r w:rsidR="009E6D47">
        <w:rPr>
          <w:sz w:val="28"/>
          <w:szCs w:val="28"/>
          <w:lang w:eastAsia="en-US" w:bidi="en-US"/>
        </w:rPr>
        <w:t>1</w:t>
      </w:r>
      <w:r>
        <w:rPr>
          <w:sz w:val="28"/>
          <w:szCs w:val="28"/>
          <w:lang w:eastAsia="en-US" w:bidi="en-US"/>
        </w:rPr>
        <w:t>, разрабатывалась программа в соответствии с исходными данными, при скорости в линии равной 1000 Мбит/сек</w:t>
      </w:r>
      <w:r w:rsidR="00741021">
        <w:rPr>
          <w:sz w:val="28"/>
          <w:szCs w:val="28"/>
          <w:lang w:eastAsia="en-US" w:bidi="en-US"/>
        </w:rPr>
        <w:t xml:space="preserve"> и волокно</w:t>
      </w:r>
      <w:r w:rsidR="00741021" w:rsidRPr="00741021">
        <w:t xml:space="preserve"> </w:t>
      </w:r>
      <w:r w:rsidR="00741021" w:rsidRPr="00741021">
        <w:rPr>
          <w:sz w:val="28"/>
          <w:szCs w:val="28"/>
          <w:lang w:eastAsia="en-US" w:bidi="en-US"/>
        </w:rPr>
        <w:t>G.655 (NZDSF)</w:t>
      </w:r>
      <w:r w:rsidR="00552A82">
        <w:rPr>
          <w:sz w:val="28"/>
          <w:szCs w:val="28"/>
          <w:lang w:eastAsia="en-US" w:bidi="en-US"/>
        </w:rPr>
        <w:t>.</w:t>
      </w:r>
    </w:p>
    <w:p w14:paraId="2EF79C48" w14:textId="3DEA40C6" w:rsidR="00552A82" w:rsidRDefault="00886EDB" w:rsidP="00552A82">
      <w:pPr>
        <w:tabs>
          <w:tab w:val="left" w:pos="851"/>
        </w:tabs>
        <w:spacing w:line="252" w:lineRule="auto"/>
        <w:ind w:left="357" w:firstLine="709"/>
        <w:jc w:val="both"/>
        <w:rPr>
          <w:sz w:val="28"/>
          <w:szCs w:val="28"/>
          <w:lang w:eastAsia="en-US" w:bidi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D08F528" wp14:editId="432F56D0">
            <wp:simplePos x="0" y="0"/>
            <wp:positionH relativeFrom="margin">
              <wp:posOffset>241300</wp:posOffset>
            </wp:positionH>
            <wp:positionV relativeFrom="paragraph">
              <wp:posOffset>960120</wp:posOffset>
            </wp:positionV>
            <wp:extent cx="5624195" cy="456374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2A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FE9AA" wp14:editId="591923A1">
                <wp:simplePos x="0" y="0"/>
                <wp:positionH relativeFrom="column">
                  <wp:posOffset>0</wp:posOffset>
                </wp:positionH>
                <wp:positionV relativeFrom="paragraph">
                  <wp:posOffset>5528310</wp:posOffset>
                </wp:positionV>
                <wp:extent cx="6120130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6C6FC" w14:textId="09CD46F1" w:rsidR="00552A82" w:rsidRPr="00552A82" w:rsidRDefault="00552A82" w:rsidP="00552A8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52A82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EE1CFB">
                              <w:rPr>
                                <w:noProof/>
                                <w:color w:val="000000" w:themeColor="text1"/>
                              </w:rPr>
                              <w:t>9</w:t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t xml:space="preserve"> Вид разрабатываемой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FE9AA" id="Надпись 17" o:spid="_x0000_s1030" type="#_x0000_t202" style="position:absolute;left:0;text-align:left;margin-left:0;margin-top:435.3pt;width:481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63RQIAAGwEAAAOAAAAZHJzL2Uyb0RvYy54bWysVMFuEzEQvSPxD5bvZJMWAo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" stroked="f">
                <v:textbox style="mso-fit-shape-to-text:t" inset="0,0,0,0">
                  <w:txbxContent>
                    <w:p w14:paraId="22C6C6FC" w14:textId="09CD46F1" w:rsidR="00552A82" w:rsidRPr="00552A82" w:rsidRDefault="00552A82" w:rsidP="00552A82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552A82">
                        <w:rPr>
                          <w:color w:val="000000" w:themeColor="text1"/>
                        </w:rPr>
                        <w:t xml:space="preserve">Рисунок </w:t>
                      </w:r>
                      <w:r w:rsidRPr="00552A82">
                        <w:rPr>
                          <w:color w:val="000000" w:themeColor="text1"/>
                        </w:rPr>
                        <w:fldChar w:fldCharType="begin"/>
                      </w:r>
                      <w:r w:rsidRPr="00552A82">
                        <w:rPr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552A82">
                        <w:rPr>
                          <w:color w:val="000000" w:themeColor="text1"/>
                        </w:rPr>
                        <w:fldChar w:fldCharType="separate"/>
                      </w:r>
                      <w:r w:rsidR="00EE1CFB">
                        <w:rPr>
                          <w:noProof/>
                          <w:color w:val="000000" w:themeColor="text1"/>
                        </w:rPr>
                        <w:t>9</w:t>
                      </w:r>
                      <w:r w:rsidRPr="00552A82">
                        <w:rPr>
                          <w:color w:val="000000" w:themeColor="text1"/>
                        </w:rPr>
                        <w:fldChar w:fldCharType="end"/>
                      </w:r>
                      <w:r w:rsidRPr="00552A82">
                        <w:rPr>
                          <w:color w:val="000000" w:themeColor="text1"/>
                        </w:rPr>
                        <w:t xml:space="preserve"> Вид разрабатываемой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A82">
        <w:rPr>
          <w:sz w:val="28"/>
          <w:szCs w:val="28"/>
          <w:lang w:eastAsia="en-US" w:bidi="en-US"/>
        </w:rPr>
        <w:t>Программа представляет собой одно окно с полями ввода</w:t>
      </w:r>
      <w:r w:rsidR="0039757A">
        <w:rPr>
          <w:sz w:val="28"/>
          <w:szCs w:val="28"/>
          <w:lang w:eastAsia="en-US" w:bidi="en-US"/>
        </w:rPr>
        <w:t>, заполненные по умолчанию реалистичными данными и полями для вывода данных после расчета</w:t>
      </w:r>
      <w:r w:rsidR="00496D68">
        <w:rPr>
          <w:sz w:val="28"/>
          <w:szCs w:val="28"/>
          <w:lang w:eastAsia="en-US" w:bidi="en-US"/>
        </w:rPr>
        <w:t xml:space="preserve">, </w:t>
      </w:r>
      <w:r w:rsidR="00552A82">
        <w:rPr>
          <w:sz w:val="28"/>
          <w:szCs w:val="28"/>
          <w:lang w:eastAsia="en-US" w:bidi="en-US"/>
        </w:rPr>
        <w:t>вид программы изображен на рисунке 9.</w:t>
      </w:r>
    </w:p>
    <w:p w14:paraId="408959B7" w14:textId="234ADF2B" w:rsidR="00CC7F4D" w:rsidRDefault="001D60A2" w:rsidP="001D60A2">
      <w:pPr>
        <w:keepNext/>
        <w:tabs>
          <w:tab w:val="left" w:pos="851"/>
        </w:tabs>
        <w:spacing w:line="252" w:lineRule="auto"/>
        <w:ind w:firstLine="709"/>
        <w:jc w:val="both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  <w:t xml:space="preserve"> </w:t>
      </w:r>
    </w:p>
    <w:p w14:paraId="3133E45F" w14:textId="2ACA73C7" w:rsidR="00916F60" w:rsidRPr="00916F60" w:rsidRDefault="00916F60" w:rsidP="00916F60">
      <w:pPr>
        <w:ind w:firstLine="709"/>
        <w:rPr>
          <w:color w:val="000000" w:themeColor="text1"/>
          <w:sz w:val="28"/>
          <w:szCs w:val="28"/>
          <w:lang w:eastAsia="en-US" w:bidi="en-US"/>
        </w:rPr>
      </w:pPr>
    </w:p>
    <w:tbl>
      <w:tblPr>
        <w:tblW w:w="6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16F60" w:rsidRPr="00916F60" w14:paraId="54F5B082" w14:textId="77777777" w:rsidTr="00916F60">
        <w:trPr>
          <w:jc w:val="center"/>
        </w:trPr>
        <w:tc>
          <w:tcPr>
            <w:tcW w:w="6810" w:type="dxa"/>
            <w:shd w:val="clear" w:color="auto" w:fill="auto"/>
          </w:tcPr>
          <w:p w14:paraId="7AE59799" w14:textId="33C86FFC" w:rsidR="00916F60" w:rsidRPr="008106A2" w:rsidRDefault="00FB63EB" w:rsidP="00916F60">
            <w:pPr>
              <w:spacing w:before="150" w:after="225"/>
              <w:ind w:firstLine="709"/>
              <w:jc w:val="both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2232EC" wp14:editId="1F2C5B94">
                      <wp:simplePos x="0" y="0"/>
                      <wp:positionH relativeFrom="column">
                        <wp:posOffset>428</wp:posOffset>
                      </wp:positionH>
                      <wp:positionV relativeFrom="paragraph">
                        <wp:posOffset>6870375</wp:posOffset>
                      </wp:positionV>
                      <wp:extent cx="6120130" cy="635"/>
                      <wp:effectExtent l="0" t="0" r="0" b="0"/>
                      <wp:wrapSquare wrapText="bothSides"/>
                      <wp:docPr id="24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01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448E06" w14:textId="05A89A17" w:rsidR="00FB63EB" w:rsidRPr="00552A82" w:rsidRDefault="00FB63EB" w:rsidP="00FB63E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52A82">
                                    <w:rPr>
                                      <w:color w:val="000000" w:themeColor="text1"/>
                                    </w:rPr>
                                    <w:t xml:space="preserve">Рисунок </w:t>
                                  </w:r>
                                  <w:r w:rsidRPr="00552A82">
                                    <w:rPr>
                                      <w:color w:val="000000" w:themeColor="text1"/>
                                    </w:rPr>
                                    <w:fldChar w:fldCharType="begin"/>
                                  </w:r>
                                  <w:r w:rsidRPr="00552A82">
                                    <w:rPr>
                                      <w:color w:val="000000" w:themeColor="text1"/>
                                    </w:rPr>
                                    <w:instrText xml:space="preserve"> SEQ Рисунок \* ARABIC </w:instrText>
                                  </w:r>
                                  <w:r w:rsidRPr="00552A82">
                                    <w:rPr>
                                      <w:color w:val="000000" w:themeColor="text1"/>
                                    </w:rPr>
                                    <w:fldChar w:fldCharType="separate"/>
                                  </w:r>
                                  <w:r w:rsidR="00F7380B">
                                    <w:rPr>
                                      <w:noProof/>
                                      <w:color w:val="000000" w:themeColor="text1"/>
                                    </w:rPr>
                                    <w:t>10</w:t>
                                  </w:r>
                                  <w:r w:rsidRPr="00552A82">
                                    <w:rPr>
                                      <w:color w:val="000000" w:themeColor="text1"/>
                                    </w:rPr>
                                    <w:fldChar w:fldCharType="end"/>
                                  </w:r>
                                  <w:r w:rsidRPr="00552A8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F7380B">
                                    <w:rPr>
                                      <w:color w:val="000000" w:themeColor="text1"/>
                                    </w:rPr>
                                    <w:t xml:space="preserve">Алгоритм работы </w:t>
                                  </w:r>
                                  <w:r w:rsidRPr="00552A82">
                                    <w:rPr>
                                      <w:color w:val="000000" w:themeColor="text1"/>
                                    </w:rPr>
                                    <w:t>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2232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left:0;text-align:left;margin-left:.05pt;margin-top:540.95pt;width:481.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" stroked="f">
                      <v:textbox style="mso-fit-shape-to-text:t" inset="0,0,0,0">
                        <w:txbxContent>
                          <w:p w14:paraId="30448E06" w14:textId="05A89A17" w:rsidR="00FB63EB" w:rsidRPr="00552A82" w:rsidRDefault="00FB63EB" w:rsidP="00FB63E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52A82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7380B">
                              <w:rPr>
                                <w:noProof/>
                                <w:color w:val="000000" w:themeColor="text1"/>
                              </w:rPr>
                              <w:t>10</w:t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7380B">
                              <w:rPr>
                                <w:color w:val="000000" w:themeColor="text1"/>
                              </w:rPr>
                              <w:t xml:space="preserve">Алгоритм работы </w:t>
                            </w:r>
                            <w:r w:rsidRPr="00552A82">
                              <w:rPr>
                                <w:color w:val="000000" w:themeColor="text1"/>
                              </w:rPr>
                              <w:t>программы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B63EB">
              <w:rPr>
                <w:color w:val="000000" w:themeColor="text1"/>
                <w:sz w:val="28"/>
                <w:szCs w:val="28"/>
                <w:shd w:val="clear" w:color="auto" w:fill="FFFFFF"/>
              </w:rPr>
              <w:drawing>
                <wp:inline distT="0" distB="0" distL="0" distR="0" wp14:anchorId="2CFCE1C2" wp14:editId="21FC7762">
                  <wp:extent cx="4972872" cy="6666998"/>
                  <wp:effectExtent l="0" t="0" r="5715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377" cy="669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0AB48" w14:textId="77777777" w:rsidR="00916F60" w:rsidRDefault="00916F60" w:rsidP="00916F60">
      <w:pPr>
        <w:keepNext/>
        <w:shd w:val="clear" w:color="auto" w:fill="FFFFFF"/>
        <w:spacing w:before="150" w:after="225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8251C29" wp14:editId="4516FA5A">
            <wp:extent cx="4802217" cy="38965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17" cy="38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A623" w14:textId="13D201D1" w:rsidR="00D84DB1" w:rsidRDefault="00916F60" w:rsidP="00D84DB1">
      <w:pPr>
        <w:pStyle w:val="Caption"/>
        <w:jc w:val="center"/>
        <w:rPr>
          <w:color w:val="000000" w:themeColor="text1"/>
        </w:rPr>
      </w:pPr>
      <w:r w:rsidRPr="00916F60">
        <w:rPr>
          <w:color w:val="000000" w:themeColor="text1"/>
        </w:rPr>
        <w:t xml:space="preserve">Рисунок </w:t>
      </w:r>
      <w:r w:rsidRPr="00916F60">
        <w:rPr>
          <w:color w:val="000000" w:themeColor="text1"/>
        </w:rPr>
        <w:fldChar w:fldCharType="begin"/>
      </w:r>
      <w:r w:rsidRPr="00916F60">
        <w:rPr>
          <w:color w:val="000000" w:themeColor="text1"/>
        </w:rPr>
        <w:instrText xml:space="preserve"> SEQ Рисунок \* ARABIC </w:instrText>
      </w:r>
      <w:r w:rsidRPr="00916F60">
        <w:rPr>
          <w:color w:val="000000" w:themeColor="text1"/>
        </w:rPr>
        <w:fldChar w:fldCharType="separate"/>
      </w:r>
      <w:r w:rsidR="009E6D47">
        <w:rPr>
          <w:noProof/>
          <w:color w:val="000000" w:themeColor="text1"/>
        </w:rPr>
        <w:t>10</w:t>
      </w:r>
      <w:r w:rsidRPr="00916F60">
        <w:rPr>
          <w:color w:val="000000" w:themeColor="text1"/>
        </w:rPr>
        <w:fldChar w:fldCharType="end"/>
      </w:r>
      <w:r w:rsidRPr="00916F60">
        <w:rPr>
          <w:color w:val="000000" w:themeColor="text1"/>
        </w:rPr>
        <w:t xml:space="preserve"> Расчет РУ</w:t>
      </w:r>
    </w:p>
    <w:p w14:paraId="736590D2" w14:textId="44901CD3" w:rsidR="00A5466F" w:rsidRDefault="00A5466F">
      <w:pPr>
        <w:spacing w:after="160" w:line="259" w:lineRule="auto"/>
      </w:pPr>
      <w:r>
        <w:br w:type="page"/>
      </w:r>
    </w:p>
    <w:p w14:paraId="67AE9368" w14:textId="77777777" w:rsidR="00D84DB1" w:rsidRPr="00D84DB1" w:rsidRDefault="00D84DB1" w:rsidP="00D84DB1"/>
    <w:p w14:paraId="63B443A9" w14:textId="7E0359F3" w:rsidR="00886EDB" w:rsidRDefault="00EE1CFB" w:rsidP="009D497E">
      <w:pPr>
        <w:pStyle w:val="ListParagraph"/>
        <w:numPr>
          <w:ilvl w:val="0"/>
          <w:numId w:val="4"/>
        </w:numPr>
        <w:jc w:val="center"/>
        <w:outlineLvl w:val="0"/>
        <w:rPr>
          <w:b/>
          <w:bCs/>
          <w:noProof/>
          <w:sz w:val="32"/>
          <w:szCs w:val="32"/>
        </w:rPr>
      </w:pPr>
      <w:bookmarkStart w:id="6" w:name="_Toc106552604"/>
      <w:r w:rsidRPr="00EE1CFB">
        <w:rPr>
          <w:b/>
          <w:bCs/>
          <w:noProof/>
          <w:sz w:val="32"/>
          <w:szCs w:val="32"/>
        </w:rPr>
        <w:t>ЗАКЛЮЧЕНИ</w:t>
      </w:r>
      <w:r w:rsidR="00886EDB">
        <w:rPr>
          <w:b/>
          <w:bCs/>
          <w:noProof/>
          <w:sz w:val="32"/>
          <w:szCs w:val="32"/>
        </w:rPr>
        <w:t>Е</w:t>
      </w:r>
      <w:bookmarkEnd w:id="6"/>
    </w:p>
    <w:p w14:paraId="7DAD4E56" w14:textId="77777777" w:rsidR="00886EDB" w:rsidRDefault="00886EDB" w:rsidP="00886EDB">
      <w:pPr>
        <w:pStyle w:val="ListParagraph"/>
        <w:rPr>
          <w:b/>
          <w:bCs/>
          <w:noProof/>
          <w:sz w:val="32"/>
          <w:szCs w:val="32"/>
        </w:rPr>
      </w:pPr>
    </w:p>
    <w:p w14:paraId="6A52F7A7" w14:textId="77777777" w:rsidR="00966E18" w:rsidRDefault="00886EDB" w:rsidP="00966E18">
      <w:pPr>
        <w:pStyle w:val="ListParagraph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 примерным оценкам можно сказать, что в данной курсовой работе были получены теоретические знания о видах потерь в ОВ, а также о их влиянии на оптический сигнал</w:t>
      </w:r>
      <w:r w:rsidR="00966E18">
        <w:rPr>
          <w:noProof/>
          <w:sz w:val="28"/>
          <w:szCs w:val="28"/>
        </w:rPr>
        <w:t xml:space="preserve">. </w:t>
      </w:r>
    </w:p>
    <w:p w14:paraId="6CBA0485" w14:textId="0213EA37" w:rsidR="00966E18" w:rsidRDefault="00966E18" w:rsidP="00966E18">
      <w:pPr>
        <w:pStyle w:val="ListParagraph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Также были получены навыки в прикладном программировании на </w:t>
      </w:r>
      <w:r>
        <w:rPr>
          <w:noProof/>
          <w:sz w:val="28"/>
          <w:szCs w:val="28"/>
          <w:lang w:val="en-US"/>
        </w:rPr>
        <w:t>C</w:t>
      </w:r>
      <w:r w:rsidR="003A4A12">
        <w:rPr>
          <w:noProof/>
          <w:sz w:val="28"/>
          <w:szCs w:val="28"/>
        </w:rPr>
        <w:t>++</w:t>
      </w:r>
      <w:r w:rsidRPr="00966E1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QT</w:t>
      </w:r>
      <w:r w:rsidRPr="00966E1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creator</w:t>
      </w:r>
      <w:r>
        <w:rPr>
          <w:noProof/>
          <w:sz w:val="28"/>
          <w:szCs w:val="28"/>
        </w:rPr>
        <w:t>. Программа работает правильно и соостветсвует заданию.</w:t>
      </w:r>
      <w:r>
        <w:rPr>
          <w:noProof/>
          <w:sz w:val="28"/>
          <w:szCs w:val="28"/>
        </w:rPr>
        <w:br w:type="page"/>
      </w:r>
    </w:p>
    <w:p w14:paraId="3BF9EE56" w14:textId="7C7F9267" w:rsidR="00966E18" w:rsidRDefault="00966E18" w:rsidP="00EE58E6">
      <w:pPr>
        <w:pStyle w:val="ListParagraph"/>
        <w:numPr>
          <w:ilvl w:val="0"/>
          <w:numId w:val="4"/>
        </w:numPr>
        <w:jc w:val="center"/>
        <w:outlineLvl w:val="0"/>
        <w:rPr>
          <w:b/>
          <w:bCs/>
          <w:noProof/>
          <w:sz w:val="32"/>
          <w:szCs w:val="32"/>
        </w:rPr>
      </w:pPr>
      <w:bookmarkStart w:id="7" w:name="_Toc106552605"/>
      <w:r>
        <w:rPr>
          <w:b/>
          <w:bCs/>
          <w:noProof/>
          <w:sz w:val="32"/>
          <w:szCs w:val="32"/>
        </w:rPr>
        <w:lastRenderedPageBreak/>
        <w:t>РЕФЕРАТ</w:t>
      </w:r>
      <w:bookmarkEnd w:id="7"/>
    </w:p>
    <w:p w14:paraId="452082E9" w14:textId="77777777" w:rsidR="003F01F6" w:rsidRPr="003F01F6" w:rsidRDefault="003F01F6" w:rsidP="003F01F6">
      <w:pPr>
        <w:ind w:left="360"/>
        <w:outlineLvl w:val="0"/>
        <w:rPr>
          <w:b/>
          <w:bCs/>
          <w:noProof/>
          <w:sz w:val="32"/>
          <w:szCs w:val="32"/>
        </w:rPr>
      </w:pPr>
    </w:p>
    <w:p w14:paraId="48090C3A" w14:textId="43415F49" w:rsidR="00966E18" w:rsidRDefault="00966E18" w:rsidP="00966E18">
      <w:pPr>
        <w:widowControl w:val="0"/>
        <w:autoSpaceDE w:val="0"/>
        <w:autoSpaceDN w:val="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  </w:t>
      </w:r>
      <w:sdt>
        <w:sdtPr>
          <w:rPr>
            <w:bCs/>
            <w:sz w:val="24"/>
            <w:szCs w:val="24"/>
          </w:rPr>
          <w:id w:val="-896970087"/>
          <w:placeholder>
            <w:docPart w:val="FFBC683C2B2C46888982443D7D7D4208"/>
          </w:placeholder>
        </w:sdtPr>
        <w:sdtEndPr/>
        <w:sdtContent>
          <w:r>
            <w:rPr>
              <w:bCs/>
              <w:sz w:val="24"/>
              <w:szCs w:val="24"/>
            </w:rPr>
            <w:t>1</w:t>
          </w:r>
          <w:r w:rsidR="00EE7630">
            <w:rPr>
              <w:bCs/>
              <w:sz w:val="24"/>
              <w:szCs w:val="24"/>
            </w:rPr>
            <w:t>4</w:t>
          </w:r>
        </w:sdtContent>
      </w:sdt>
      <w:r>
        <w:rPr>
          <w:sz w:val="24"/>
          <w:szCs w:val="24"/>
        </w:rPr>
        <w:t xml:space="preserve"> с., </w:t>
      </w:r>
      <w:sdt>
        <w:sdtPr>
          <w:rPr>
            <w:bCs/>
            <w:sz w:val="24"/>
            <w:szCs w:val="24"/>
          </w:rPr>
          <w:id w:val="1105084655"/>
          <w:placeholder>
            <w:docPart w:val="044F4688FC254F898F00482DED24AE76"/>
          </w:placeholder>
        </w:sdtPr>
        <w:sdtEndPr/>
        <w:sdtContent>
          <w:r>
            <w:rPr>
              <w:bCs/>
              <w:sz w:val="24"/>
              <w:szCs w:val="24"/>
            </w:rPr>
            <w:t>1</w:t>
          </w:r>
        </w:sdtContent>
      </w:sdt>
      <w:r>
        <w:rPr>
          <w:sz w:val="24"/>
          <w:szCs w:val="24"/>
        </w:rPr>
        <w:t xml:space="preserve"> кн., </w:t>
      </w:r>
      <w:sdt>
        <w:sdtPr>
          <w:rPr>
            <w:bCs/>
            <w:sz w:val="24"/>
            <w:szCs w:val="24"/>
          </w:rPr>
          <w:id w:val="-923338637"/>
          <w:placeholder>
            <w:docPart w:val="91E9653558054BD49E74A4355D878A61"/>
          </w:placeholder>
        </w:sdtPr>
        <w:sdtEndPr/>
        <w:sdtContent>
          <w:r>
            <w:rPr>
              <w:bCs/>
              <w:sz w:val="24"/>
              <w:szCs w:val="24"/>
            </w:rPr>
            <w:t>1</w:t>
          </w:r>
          <w:r w:rsidR="00EE7630">
            <w:rPr>
              <w:bCs/>
              <w:sz w:val="24"/>
              <w:szCs w:val="24"/>
            </w:rPr>
            <w:t>1</w:t>
          </w:r>
        </w:sdtContent>
      </w:sdt>
      <w:r>
        <w:rPr>
          <w:sz w:val="24"/>
          <w:szCs w:val="24"/>
        </w:rPr>
        <w:t xml:space="preserve"> рис., </w:t>
      </w:r>
      <w:sdt>
        <w:sdtPr>
          <w:rPr>
            <w:bCs/>
            <w:sz w:val="24"/>
            <w:szCs w:val="24"/>
          </w:rPr>
          <w:id w:val="-927726859"/>
          <w:placeholder>
            <w:docPart w:val="8672DADF3A6A483EB295A16C71BD4A12"/>
          </w:placeholder>
        </w:sdtPr>
        <w:sdtEndPr/>
        <w:sdtContent>
          <w:r>
            <w:rPr>
              <w:bCs/>
              <w:sz w:val="24"/>
              <w:szCs w:val="24"/>
            </w:rPr>
            <w:t>2</w:t>
          </w:r>
        </w:sdtContent>
      </w:sdt>
      <w:r>
        <w:rPr>
          <w:sz w:val="24"/>
          <w:szCs w:val="24"/>
        </w:rPr>
        <w:t xml:space="preserve"> табл., </w:t>
      </w:r>
      <w:sdt>
        <w:sdtPr>
          <w:rPr>
            <w:bCs/>
            <w:sz w:val="24"/>
            <w:szCs w:val="24"/>
          </w:rPr>
          <w:id w:val="-1189368107"/>
          <w:placeholder>
            <w:docPart w:val="A619CB73E0614C39B25D99A24B4DBE25"/>
          </w:placeholder>
        </w:sdtPr>
        <w:sdtEndPr/>
        <w:sdtContent>
          <w:r>
            <w:rPr>
              <w:bCs/>
              <w:sz w:val="24"/>
              <w:szCs w:val="24"/>
            </w:rPr>
            <w:t>4</w:t>
          </w:r>
        </w:sdtContent>
      </w:sdt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источн</w:t>
      </w:r>
      <w:proofErr w:type="spellEnd"/>
      <w:r>
        <w:rPr>
          <w:sz w:val="24"/>
          <w:szCs w:val="24"/>
        </w:rPr>
        <w:t>.</w:t>
      </w:r>
    </w:p>
    <w:p w14:paraId="284EBB12" w14:textId="77777777" w:rsidR="003F01F6" w:rsidRDefault="003F01F6" w:rsidP="00966E18">
      <w:pPr>
        <w:widowControl w:val="0"/>
        <w:autoSpaceDE w:val="0"/>
        <w:autoSpaceDN w:val="0"/>
        <w:spacing w:line="360" w:lineRule="auto"/>
        <w:ind w:firstLine="709"/>
        <w:jc w:val="both"/>
        <w:rPr>
          <w:sz w:val="24"/>
          <w:szCs w:val="24"/>
        </w:rPr>
      </w:pPr>
    </w:p>
    <w:p w14:paraId="2F9D2E9F" w14:textId="4567D01A" w:rsidR="00966E18" w:rsidRPr="00966E18" w:rsidRDefault="00966E18" w:rsidP="00966E18">
      <w:pPr>
        <w:widowControl w:val="0"/>
        <w:autoSpaceDE w:val="0"/>
        <w:autoSpaceDN w:val="0"/>
        <w:spacing w:line="360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РАСЧЕТ МАКСИМАЛЬНОЙ ДЛИНЫ РЕГЕНЕРАЦИОННОГО УЧАСТКА ЛИНИИ ВОЛОКОННО ОПТИЧЕСКОЙ СВЯЗИ ПО ВЛИЯНИЮ НА СИГНАЛ ДИСПЕРСИИ И ЗАТУХАНИЯ, РАЗРАБОТКА ПРОГРАММЫ ДЛЯ РАСЧЕТА, ПОЛУЧЕНИЕ НАВЫКОВ ПРОГРАМИРОВАНИЯ В СРЕДЕ </w:t>
      </w:r>
      <w:r>
        <w:rPr>
          <w:bCs/>
          <w:sz w:val="24"/>
          <w:szCs w:val="24"/>
          <w:lang w:val="en-US"/>
        </w:rPr>
        <w:t>QT</w:t>
      </w:r>
      <w:r w:rsidRPr="00966E1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CREATOR</w:t>
      </w:r>
      <w:r w:rsidRPr="00966E18">
        <w:rPr>
          <w:bCs/>
          <w:sz w:val="24"/>
          <w:szCs w:val="24"/>
        </w:rPr>
        <w:t xml:space="preserve"> </w:t>
      </w:r>
    </w:p>
    <w:sdt>
      <w:sdtPr>
        <w:rPr>
          <w:bCs/>
          <w:sz w:val="24"/>
          <w:szCs w:val="24"/>
        </w:rPr>
        <w:id w:val="-665627560"/>
        <w:placeholder>
          <w:docPart w:val="78A85551BFDA4082A7C1F855C0E8E875"/>
        </w:placeholder>
      </w:sdtPr>
      <w:sdtEndPr/>
      <w:sdtContent>
        <w:p w14:paraId="5721970C" w14:textId="05B4793A" w:rsidR="00286F9B" w:rsidRDefault="00286F9B" w:rsidP="00286F9B">
          <w:pPr>
            <w:widowControl w:val="0"/>
            <w:autoSpaceDE w:val="0"/>
            <w:autoSpaceDN w:val="0"/>
            <w:spacing w:line="360" w:lineRule="auto"/>
            <w:ind w:firstLine="709"/>
            <w:jc w:val="both"/>
          </w:pPr>
        </w:p>
        <w:p w14:paraId="21226812" w14:textId="57D0BA53" w:rsidR="00966E18" w:rsidRDefault="00796BA7" w:rsidP="00966E18">
          <w:pPr>
            <w:widowControl w:val="0"/>
            <w:autoSpaceDE w:val="0"/>
            <w:autoSpaceDN w:val="0"/>
            <w:spacing w:line="360" w:lineRule="auto"/>
            <w:ind w:firstLine="709"/>
            <w:jc w:val="both"/>
            <w:rPr>
              <w:sz w:val="24"/>
              <w:szCs w:val="24"/>
            </w:rPr>
          </w:pPr>
        </w:p>
      </w:sdtContent>
    </w:sdt>
    <w:p w14:paraId="6239B250" w14:textId="21D32332" w:rsidR="00EE1CFB" w:rsidRPr="00966E18" w:rsidRDefault="00EE1CFB" w:rsidP="00966E18">
      <w:pPr>
        <w:pStyle w:val="ListParagraph"/>
        <w:ind w:firstLine="709"/>
        <w:jc w:val="center"/>
        <w:rPr>
          <w:b/>
          <w:bCs/>
          <w:noProof/>
          <w:sz w:val="32"/>
          <w:szCs w:val="32"/>
        </w:rPr>
      </w:pPr>
      <w:r w:rsidRPr="00EE1CFB">
        <w:rPr>
          <w:b/>
          <w:bCs/>
          <w:noProof/>
          <w:sz w:val="32"/>
          <w:szCs w:val="32"/>
        </w:rPr>
        <w:br w:type="page"/>
      </w:r>
    </w:p>
    <w:p w14:paraId="1894FB77" w14:textId="7F60C151" w:rsidR="00E16A3E" w:rsidRDefault="00286F9B" w:rsidP="009D497E">
      <w:pPr>
        <w:pStyle w:val="ListParagraph"/>
        <w:numPr>
          <w:ilvl w:val="0"/>
          <w:numId w:val="4"/>
        </w:numPr>
        <w:jc w:val="center"/>
        <w:outlineLvl w:val="0"/>
        <w:rPr>
          <w:b/>
          <w:bCs/>
          <w:sz w:val="32"/>
          <w:szCs w:val="32"/>
        </w:rPr>
      </w:pPr>
      <w:bookmarkStart w:id="8" w:name="_Toc106552606"/>
      <w:r w:rsidRPr="00286F9B">
        <w:rPr>
          <w:b/>
          <w:bCs/>
          <w:sz w:val="32"/>
          <w:szCs w:val="32"/>
        </w:rPr>
        <w:lastRenderedPageBreak/>
        <w:t>ИСТОЧНИКИ</w:t>
      </w:r>
      <w:bookmarkEnd w:id="8"/>
    </w:p>
    <w:p w14:paraId="3DE544C0" w14:textId="77777777" w:rsidR="00DB4E1A" w:rsidRDefault="00DB4E1A" w:rsidP="00DB4E1A">
      <w:pPr>
        <w:pStyle w:val="ListParagraph"/>
        <w:outlineLvl w:val="0"/>
        <w:rPr>
          <w:b/>
          <w:bCs/>
          <w:sz w:val="32"/>
          <w:szCs w:val="32"/>
        </w:rPr>
      </w:pPr>
    </w:p>
    <w:p w14:paraId="2D0AAC47" w14:textId="0D7FEC00" w:rsidR="00286F9B" w:rsidRPr="00286F9B" w:rsidRDefault="00286F9B" w:rsidP="00286F9B">
      <w:pPr>
        <w:pStyle w:val="ListParagraph"/>
        <w:ind w:firstLine="709"/>
        <w:rPr>
          <w:color w:val="000000" w:themeColor="text1"/>
          <w:sz w:val="28"/>
          <w:szCs w:val="28"/>
        </w:rPr>
      </w:pPr>
      <w:r w:rsidRPr="00286F9B">
        <w:rPr>
          <w:color w:val="000000" w:themeColor="text1"/>
          <w:sz w:val="28"/>
          <w:szCs w:val="28"/>
        </w:rPr>
        <w:t xml:space="preserve">Шлее, М. </w:t>
      </w:r>
      <w:proofErr w:type="spellStart"/>
      <w:r w:rsidRPr="00286F9B">
        <w:rPr>
          <w:color w:val="000000" w:themeColor="text1"/>
          <w:sz w:val="28"/>
          <w:szCs w:val="28"/>
        </w:rPr>
        <w:t>Qt</w:t>
      </w:r>
      <w:proofErr w:type="spellEnd"/>
      <w:r w:rsidRPr="00286F9B">
        <w:rPr>
          <w:color w:val="000000" w:themeColor="text1"/>
          <w:sz w:val="28"/>
          <w:szCs w:val="28"/>
        </w:rPr>
        <w:t xml:space="preserve"> 4.8. Профессиональное программирование на C++ / М. Шлее. – СПб</w:t>
      </w:r>
      <w:proofErr w:type="gramStart"/>
      <w:r w:rsidRPr="00286F9B">
        <w:rPr>
          <w:color w:val="000000" w:themeColor="text1"/>
          <w:sz w:val="28"/>
          <w:szCs w:val="28"/>
        </w:rPr>
        <w:t>. :</w:t>
      </w:r>
      <w:proofErr w:type="gramEnd"/>
      <w:r w:rsidRPr="00286F9B">
        <w:rPr>
          <w:color w:val="000000" w:themeColor="text1"/>
          <w:sz w:val="28"/>
          <w:szCs w:val="28"/>
        </w:rPr>
        <w:t xml:space="preserve"> БХВ – Петербург, 2013. </w:t>
      </w:r>
    </w:p>
    <w:p w14:paraId="6E6ADEF7" w14:textId="325831A4" w:rsidR="00286F9B" w:rsidRPr="00286F9B" w:rsidRDefault="00286F9B" w:rsidP="00286F9B">
      <w:pPr>
        <w:pStyle w:val="ListParagraph"/>
        <w:ind w:firstLine="709"/>
        <w:rPr>
          <w:color w:val="000000" w:themeColor="text1"/>
          <w:sz w:val="28"/>
          <w:szCs w:val="28"/>
        </w:rPr>
      </w:pPr>
      <w:r w:rsidRPr="00286F9B">
        <w:rPr>
          <w:color w:val="000000" w:themeColor="text1"/>
          <w:sz w:val="28"/>
          <w:szCs w:val="28"/>
        </w:rPr>
        <w:t xml:space="preserve"> </w:t>
      </w:r>
      <w:proofErr w:type="spellStart"/>
      <w:r w:rsidRPr="00286F9B">
        <w:rPr>
          <w:color w:val="000000" w:themeColor="text1"/>
          <w:sz w:val="28"/>
          <w:szCs w:val="28"/>
        </w:rPr>
        <w:t>Qt</w:t>
      </w:r>
      <w:proofErr w:type="spellEnd"/>
      <w:r w:rsidRPr="00286F9B">
        <w:rPr>
          <w:color w:val="000000" w:themeColor="text1"/>
          <w:sz w:val="28"/>
          <w:szCs w:val="28"/>
        </w:rPr>
        <w:t xml:space="preserve"> – руководство для новичков / CyberForum.ru [Электронный ресурс]. – URL: http://www.cyberforum.ru/qt/thread79698.html (дата обращения: </w:t>
      </w:r>
      <w:r w:rsidR="00377AC3">
        <w:rPr>
          <w:color w:val="000000" w:themeColor="text1"/>
          <w:sz w:val="28"/>
          <w:szCs w:val="28"/>
        </w:rPr>
        <w:t>12</w:t>
      </w:r>
      <w:r w:rsidRPr="00286F9B">
        <w:rPr>
          <w:color w:val="000000" w:themeColor="text1"/>
          <w:sz w:val="28"/>
          <w:szCs w:val="28"/>
        </w:rPr>
        <w:t>.</w:t>
      </w:r>
      <w:r w:rsidR="00377AC3">
        <w:rPr>
          <w:color w:val="000000" w:themeColor="text1"/>
          <w:sz w:val="28"/>
          <w:szCs w:val="28"/>
        </w:rPr>
        <w:t>12</w:t>
      </w:r>
      <w:r w:rsidRPr="00286F9B">
        <w:rPr>
          <w:color w:val="000000" w:themeColor="text1"/>
          <w:sz w:val="28"/>
          <w:szCs w:val="28"/>
        </w:rPr>
        <w:t xml:space="preserve">.22). </w:t>
      </w:r>
    </w:p>
    <w:p w14:paraId="1BDAC0C6" w14:textId="237DFEA9" w:rsidR="00286F9B" w:rsidRPr="00286F9B" w:rsidRDefault="00286F9B" w:rsidP="00286F9B">
      <w:pPr>
        <w:pStyle w:val="ListParagraph"/>
        <w:ind w:firstLine="709"/>
        <w:rPr>
          <w:color w:val="000000" w:themeColor="text1"/>
          <w:sz w:val="28"/>
          <w:szCs w:val="28"/>
        </w:rPr>
      </w:pPr>
      <w:r w:rsidRPr="00286F9B">
        <w:rPr>
          <w:color w:val="000000" w:themeColor="text1"/>
          <w:sz w:val="28"/>
          <w:szCs w:val="28"/>
        </w:rPr>
        <w:t xml:space="preserve"> ГОСТ 7.32–2001. Отчет о научно-исследовательской работе. Структура и правила оформления. •</w:t>
      </w:r>
    </w:p>
    <w:p w14:paraId="3B2EF4EF" w14:textId="22290CBF" w:rsidR="00286F9B" w:rsidRPr="00286F9B" w:rsidRDefault="00286F9B" w:rsidP="00286F9B">
      <w:pPr>
        <w:pStyle w:val="ListParagraph"/>
        <w:ind w:firstLine="709"/>
        <w:rPr>
          <w:b/>
          <w:bCs/>
          <w:color w:val="000000" w:themeColor="text1"/>
          <w:sz w:val="28"/>
          <w:szCs w:val="28"/>
        </w:rPr>
      </w:pPr>
      <w:r w:rsidRPr="00286F9B">
        <w:rPr>
          <w:color w:val="000000" w:themeColor="text1"/>
          <w:sz w:val="28"/>
          <w:szCs w:val="28"/>
        </w:rPr>
        <w:t xml:space="preserve">Бутусов, М. </w:t>
      </w:r>
      <w:proofErr w:type="spellStart"/>
      <w:r w:rsidRPr="00286F9B">
        <w:rPr>
          <w:color w:val="000000" w:themeColor="text1"/>
          <w:sz w:val="28"/>
          <w:szCs w:val="28"/>
        </w:rPr>
        <w:t>М.Волоконная</w:t>
      </w:r>
      <w:proofErr w:type="spellEnd"/>
      <w:r w:rsidRPr="00286F9B">
        <w:rPr>
          <w:color w:val="000000" w:themeColor="text1"/>
          <w:sz w:val="28"/>
          <w:szCs w:val="28"/>
        </w:rPr>
        <w:t xml:space="preserve"> оптика и приборостроение/ М.М. Бутусов, С.Л. Галкин, С.С. </w:t>
      </w:r>
      <w:proofErr w:type="spellStart"/>
      <w:r w:rsidRPr="00286F9B">
        <w:rPr>
          <w:color w:val="000000" w:themeColor="text1"/>
          <w:sz w:val="28"/>
          <w:szCs w:val="28"/>
        </w:rPr>
        <w:t>Орбинский</w:t>
      </w:r>
      <w:proofErr w:type="spellEnd"/>
      <w:r w:rsidRPr="00286F9B">
        <w:rPr>
          <w:color w:val="000000" w:themeColor="text1"/>
          <w:sz w:val="28"/>
          <w:szCs w:val="28"/>
        </w:rPr>
        <w:t xml:space="preserve"> – М.: Машиностроение, 2009</w:t>
      </w:r>
    </w:p>
    <w:sectPr w:rsidR="00286F9B" w:rsidRPr="00286F9B" w:rsidSect="00286F9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4304" w14:textId="77777777" w:rsidR="00796BA7" w:rsidRDefault="00796BA7" w:rsidP="00286F9B">
      <w:r>
        <w:separator/>
      </w:r>
    </w:p>
  </w:endnote>
  <w:endnote w:type="continuationSeparator" w:id="0">
    <w:p w14:paraId="5F639D68" w14:textId="77777777" w:rsidR="00796BA7" w:rsidRDefault="00796BA7" w:rsidP="0028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Cambria"/>
    <w:panose1 w:val="00000500000000020000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809271"/>
      <w:docPartObj>
        <w:docPartGallery w:val="Page Numbers (Bottom of Page)"/>
        <w:docPartUnique/>
      </w:docPartObj>
    </w:sdtPr>
    <w:sdtEndPr/>
    <w:sdtContent>
      <w:p w14:paraId="56DEFF8F" w14:textId="24D2C0F2" w:rsidR="00286F9B" w:rsidRDefault="00286F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B5B1F0" w14:textId="77777777" w:rsidR="00286F9B" w:rsidRDefault="00286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DCCA" w14:textId="77777777" w:rsidR="00796BA7" w:rsidRDefault="00796BA7" w:rsidP="00286F9B">
      <w:r>
        <w:separator/>
      </w:r>
    </w:p>
  </w:footnote>
  <w:footnote w:type="continuationSeparator" w:id="0">
    <w:p w14:paraId="3CC2D6B9" w14:textId="77777777" w:rsidR="00796BA7" w:rsidRDefault="00796BA7" w:rsidP="0028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D86"/>
    <w:multiLevelType w:val="multilevel"/>
    <w:tmpl w:val="A804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62FE1"/>
    <w:multiLevelType w:val="multilevel"/>
    <w:tmpl w:val="9620D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D1323D2"/>
    <w:multiLevelType w:val="multilevel"/>
    <w:tmpl w:val="BEA66A4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64CD564D"/>
    <w:multiLevelType w:val="multilevel"/>
    <w:tmpl w:val="092E77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895161334">
    <w:abstractNumId w:val="2"/>
  </w:num>
  <w:num w:numId="2" w16cid:durableId="2062828823">
    <w:abstractNumId w:val="0"/>
  </w:num>
  <w:num w:numId="3" w16cid:durableId="790785008">
    <w:abstractNumId w:val="3"/>
  </w:num>
  <w:num w:numId="4" w16cid:durableId="52516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BD"/>
    <w:rsid w:val="00062B8E"/>
    <w:rsid w:val="000C4A43"/>
    <w:rsid w:val="00140B66"/>
    <w:rsid w:val="0014554B"/>
    <w:rsid w:val="0014723D"/>
    <w:rsid w:val="00174924"/>
    <w:rsid w:val="001B663A"/>
    <w:rsid w:val="001D4D1D"/>
    <w:rsid w:val="001D60A2"/>
    <w:rsid w:val="0022433D"/>
    <w:rsid w:val="0025050E"/>
    <w:rsid w:val="00286F9B"/>
    <w:rsid w:val="002E6436"/>
    <w:rsid w:val="00377AC3"/>
    <w:rsid w:val="0039757A"/>
    <w:rsid w:val="003A4A12"/>
    <w:rsid w:val="003B7C1D"/>
    <w:rsid w:val="003F01F6"/>
    <w:rsid w:val="003F188B"/>
    <w:rsid w:val="004504DB"/>
    <w:rsid w:val="0047053E"/>
    <w:rsid w:val="00496D68"/>
    <w:rsid w:val="004B6405"/>
    <w:rsid w:val="004E384D"/>
    <w:rsid w:val="0050172E"/>
    <w:rsid w:val="00527065"/>
    <w:rsid w:val="00543AA5"/>
    <w:rsid w:val="00552A82"/>
    <w:rsid w:val="005A2E29"/>
    <w:rsid w:val="005B6A44"/>
    <w:rsid w:val="005F6B48"/>
    <w:rsid w:val="00601A42"/>
    <w:rsid w:val="00604C98"/>
    <w:rsid w:val="0067260E"/>
    <w:rsid w:val="006F4053"/>
    <w:rsid w:val="00727547"/>
    <w:rsid w:val="00741021"/>
    <w:rsid w:val="00796BA7"/>
    <w:rsid w:val="007B01C6"/>
    <w:rsid w:val="007D3B19"/>
    <w:rsid w:val="007E05DF"/>
    <w:rsid w:val="007E4FD1"/>
    <w:rsid w:val="008106A2"/>
    <w:rsid w:val="00867A4B"/>
    <w:rsid w:val="00886EDB"/>
    <w:rsid w:val="00890F20"/>
    <w:rsid w:val="008F37B4"/>
    <w:rsid w:val="0091589C"/>
    <w:rsid w:val="00916F60"/>
    <w:rsid w:val="009221DA"/>
    <w:rsid w:val="00966E18"/>
    <w:rsid w:val="009806BD"/>
    <w:rsid w:val="009D497E"/>
    <w:rsid w:val="009E6D47"/>
    <w:rsid w:val="00A27812"/>
    <w:rsid w:val="00A5466F"/>
    <w:rsid w:val="00AA413F"/>
    <w:rsid w:val="00AA7E9B"/>
    <w:rsid w:val="00AE03BA"/>
    <w:rsid w:val="00B17A72"/>
    <w:rsid w:val="00B406C6"/>
    <w:rsid w:val="00B77BAD"/>
    <w:rsid w:val="00B96082"/>
    <w:rsid w:val="00C5272A"/>
    <w:rsid w:val="00C77F50"/>
    <w:rsid w:val="00C835A5"/>
    <w:rsid w:val="00CC7F4D"/>
    <w:rsid w:val="00D84DB1"/>
    <w:rsid w:val="00DB4E1A"/>
    <w:rsid w:val="00DB791D"/>
    <w:rsid w:val="00E16A3E"/>
    <w:rsid w:val="00EA43D0"/>
    <w:rsid w:val="00EA73E2"/>
    <w:rsid w:val="00ED35E8"/>
    <w:rsid w:val="00EE1CFB"/>
    <w:rsid w:val="00EE58E6"/>
    <w:rsid w:val="00EE6B81"/>
    <w:rsid w:val="00EE7630"/>
    <w:rsid w:val="00EF3A3E"/>
    <w:rsid w:val="00F7380B"/>
    <w:rsid w:val="00FB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93CD6"/>
  <w15:chartTrackingRefBased/>
  <w15:docId w15:val="{4B363022-B7FF-4819-9CAB-D52410B8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6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F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8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tabletext">
    <w:name w:val="td_table_text Знак"/>
    <w:link w:val="tdtabletext0"/>
    <w:locked/>
    <w:rsid w:val="009806BD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9806BD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character" w:customStyle="1" w:styleId="osrxxb">
    <w:name w:val="osrxxb"/>
    <w:basedOn w:val="DefaultParagraphFont"/>
    <w:rsid w:val="009806BD"/>
  </w:style>
  <w:style w:type="character" w:styleId="Emphasis">
    <w:name w:val="Emphasis"/>
    <w:basedOn w:val="DefaultParagraphFont"/>
    <w:uiPriority w:val="20"/>
    <w:qFormat/>
    <w:rsid w:val="006F405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F405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E6436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64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05D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F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86F9B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6F9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6F9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D4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97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D497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8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BC683C2B2C46888982443D7D7D4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1B08CA-6724-412F-9DFB-61C7282BA319}"/>
      </w:docPartPr>
      <w:docPartBody>
        <w:p w:rsidR="00101BEF" w:rsidRDefault="00B24503" w:rsidP="00B24503">
          <w:pPr>
            <w:pStyle w:val="FFBC683C2B2C46888982443D7D7D420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4F4688FC254F898F00482DED24AE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BF749E-8B9E-4229-9CBA-66928FCFE609}"/>
      </w:docPartPr>
      <w:docPartBody>
        <w:p w:rsidR="00101BEF" w:rsidRDefault="00B24503" w:rsidP="00B24503">
          <w:pPr>
            <w:pStyle w:val="044F4688FC254F898F00482DED24AE76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E9653558054BD49E74A4355D878A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D66324-5C90-43E1-83EE-433523EC3E6E}"/>
      </w:docPartPr>
      <w:docPartBody>
        <w:p w:rsidR="00101BEF" w:rsidRDefault="00B24503" w:rsidP="00B24503">
          <w:pPr>
            <w:pStyle w:val="91E9653558054BD49E74A4355D878A61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672DADF3A6A483EB295A16C71BD4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A35562-A8DB-4654-BE29-11FE51473170}"/>
      </w:docPartPr>
      <w:docPartBody>
        <w:p w:rsidR="00101BEF" w:rsidRDefault="00B24503" w:rsidP="00B24503">
          <w:pPr>
            <w:pStyle w:val="8672DADF3A6A483EB295A16C71BD4A12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619CB73E0614C39B25D99A24B4DB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031599-22D0-4A42-869D-FB2D52164ACC}"/>
      </w:docPartPr>
      <w:docPartBody>
        <w:p w:rsidR="00101BEF" w:rsidRDefault="00B24503" w:rsidP="00B24503">
          <w:pPr>
            <w:pStyle w:val="A619CB73E0614C39B25D99A24B4DBE25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8A85551BFDA4082A7C1F855C0E8E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D39BB1-81A6-47A8-9E1A-C79D7972D443}"/>
      </w:docPartPr>
      <w:docPartBody>
        <w:p w:rsidR="00101BEF" w:rsidRDefault="00B24503" w:rsidP="00B24503">
          <w:pPr>
            <w:pStyle w:val="78A85551BFDA4082A7C1F855C0E8E875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Cambria"/>
    <w:panose1 w:val="00000500000000020000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03"/>
    <w:rsid w:val="00101BEF"/>
    <w:rsid w:val="00B24503"/>
    <w:rsid w:val="00BB2A8A"/>
    <w:rsid w:val="00C4701B"/>
    <w:rsid w:val="00DD708B"/>
    <w:rsid w:val="00ED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503"/>
  </w:style>
  <w:style w:type="paragraph" w:customStyle="1" w:styleId="FFBC683C2B2C46888982443D7D7D4208">
    <w:name w:val="FFBC683C2B2C46888982443D7D7D4208"/>
    <w:rsid w:val="00B24503"/>
  </w:style>
  <w:style w:type="paragraph" w:customStyle="1" w:styleId="044F4688FC254F898F00482DED24AE76">
    <w:name w:val="044F4688FC254F898F00482DED24AE76"/>
    <w:rsid w:val="00B24503"/>
  </w:style>
  <w:style w:type="paragraph" w:customStyle="1" w:styleId="91E9653558054BD49E74A4355D878A61">
    <w:name w:val="91E9653558054BD49E74A4355D878A61"/>
    <w:rsid w:val="00B24503"/>
  </w:style>
  <w:style w:type="paragraph" w:customStyle="1" w:styleId="8672DADF3A6A483EB295A16C71BD4A12">
    <w:name w:val="8672DADF3A6A483EB295A16C71BD4A12"/>
    <w:rsid w:val="00B24503"/>
  </w:style>
  <w:style w:type="paragraph" w:customStyle="1" w:styleId="A619CB73E0614C39B25D99A24B4DBE25">
    <w:name w:val="A619CB73E0614C39B25D99A24B4DBE25"/>
    <w:rsid w:val="00B24503"/>
  </w:style>
  <w:style w:type="paragraph" w:customStyle="1" w:styleId="78A85551BFDA4082A7C1F855C0E8E875">
    <w:name w:val="78A85551BFDA4082A7C1F855C0E8E875"/>
    <w:rsid w:val="00B2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A6312-672E-4CA8-9119-909EDEBD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1826</Words>
  <Characters>10409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</dc:creator>
  <cp:keywords/>
  <dc:description/>
  <cp:lastModifiedBy>Microsoft Office User</cp:lastModifiedBy>
  <cp:revision>39</cp:revision>
  <dcterms:created xsi:type="dcterms:W3CDTF">2023-01-23T14:04:00Z</dcterms:created>
  <dcterms:modified xsi:type="dcterms:W3CDTF">2023-01-23T16:58:00Z</dcterms:modified>
</cp:coreProperties>
</file>