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BA15" w14:textId="77777777" w:rsidR="00C71E2D" w:rsidRPr="00DF17EE" w:rsidRDefault="00C71E2D">
      <w:pPr>
        <w:rPr>
          <w:rFonts w:ascii="Sylfaen" w:hAnsi="Sylfaen"/>
        </w:rPr>
      </w:pPr>
    </w:p>
    <w:p w14:paraId="3592B655" w14:textId="77777777" w:rsidR="00C71E2D" w:rsidRDefault="00C71E2D">
      <w:pPr>
        <w:rPr>
          <w:rFonts w:ascii="Sylfaen" w:hAnsi="Sylfaen"/>
          <w:lang w:val="ka-GE"/>
        </w:rPr>
      </w:pPr>
    </w:p>
    <w:p w14:paraId="5869BAA3" w14:textId="77777777" w:rsidR="00C71E2D" w:rsidRPr="00276CCB" w:rsidRDefault="00C71E2D" w:rsidP="00C71E2D">
      <w:pPr>
        <w:rPr>
          <w:rFonts w:ascii="Sylfaen" w:hAnsi="Sylfaen"/>
        </w:rPr>
      </w:pPr>
    </w:p>
    <w:p w14:paraId="6B29DE4C" w14:textId="77777777" w:rsidR="00C71E2D" w:rsidRDefault="00C71E2D">
      <w:pPr>
        <w:rPr>
          <w:lang w:val="ka-GE"/>
        </w:rPr>
      </w:pPr>
    </w:p>
    <w:p w14:paraId="4041F6B5" w14:textId="77777777" w:rsidR="00C71E2D" w:rsidRDefault="00C71E2D">
      <w:pPr>
        <w:rPr>
          <w:lang w:val="ka-GE"/>
        </w:rPr>
      </w:pPr>
    </w:p>
    <w:p w14:paraId="3DA24337" w14:textId="77777777" w:rsidR="00C71E2D" w:rsidRDefault="00C71E2D">
      <w:pPr>
        <w:rPr>
          <w:lang w:val="ka-GE"/>
        </w:rPr>
      </w:pPr>
    </w:p>
    <w:p w14:paraId="14F95712" w14:textId="6349475F" w:rsidR="00C71E2D" w:rsidRPr="00E831E9" w:rsidRDefault="00E831E9" w:rsidP="00E831E9">
      <w:pPr>
        <w:shd w:val="clear" w:color="auto" w:fill="00B0F0"/>
        <w:jc w:val="center"/>
        <w:rPr>
          <w:b/>
          <w:color w:val="FFFFFF" w:themeColor="background1"/>
          <w:sz w:val="56"/>
        </w:rPr>
      </w:pPr>
      <w:r w:rsidRPr="00E831E9">
        <w:rPr>
          <w:b/>
          <w:color w:val="FFFFFF" w:themeColor="background1"/>
          <w:sz w:val="56"/>
        </w:rPr>
        <w:t>TBC ბარათის პერფორმანს ტესტი (K6)</w:t>
      </w:r>
    </w:p>
    <w:p w14:paraId="3C8E08F5" w14:textId="77777777" w:rsidR="006B4404" w:rsidRDefault="00C71E2D" w:rsidP="00E75C12">
      <w:pPr>
        <w:jc w:val="center"/>
        <w:rPr>
          <w:rFonts w:ascii="Sylfaen" w:hAnsi="Sylfaen"/>
          <w:sz w:val="28"/>
          <w:lang w:val="ka-GE"/>
        </w:rPr>
      </w:pPr>
      <w:r w:rsidRPr="00C71E2D">
        <w:rPr>
          <w:sz w:val="28"/>
          <w:lang w:val="ka-GE"/>
        </w:rPr>
        <w:t xml:space="preserve">პერფორმანს ტესტირების </w:t>
      </w:r>
      <w:r w:rsidR="00E75C12">
        <w:rPr>
          <w:sz w:val="28"/>
          <w:lang w:val="ka-GE"/>
        </w:rPr>
        <w:t>შედეგები</w:t>
      </w:r>
    </w:p>
    <w:p w14:paraId="2FFA7A6B" w14:textId="63E32632" w:rsidR="00E75C12" w:rsidRPr="00E831E9" w:rsidRDefault="00E831E9" w:rsidP="00E75C12">
      <w:pPr>
        <w:jc w:val="center"/>
        <w:rPr>
          <w:rFonts w:ascii="Sylfaen" w:hAnsi="Sylfaen"/>
          <w:sz w:val="28"/>
          <w:lang w:val="ka-GE"/>
        </w:rPr>
      </w:pPr>
      <w:r>
        <w:rPr>
          <w:rFonts w:ascii="Sylfaen" w:hAnsi="Sylfaen"/>
          <w:sz w:val="28"/>
          <w:lang w:val="ka-GE"/>
        </w:rPr>
        <w:t>06</w:t>
      </w:r>
      <w:r w:rsidR="00C71E2D" w:rsidRPr="00E831E9">
        <w:rPr>
          <w:rFonts w:ascii="Sylfaen" w:hAnsi="Sylfaen"/>
          <w:sz w:val="28"/>
          <w:lang w:val="ka-GE"/>
        </w:rPr>
        <w:t>/</w:t>
      </w:r>
      <w:r>
        <w:rPr>
          <w:rFonts w:ascii="Sylfaen" w:hAnsi="Sylfaen"/>
          <w:sz w:val="28"/>
          <w:lang w:val="ka-GE"/>
        </w:rPr>
        <w:t>11</w:t>
      </w:r>
      <w:r w:rsidR="00C71E2D" w:rsidRPr="00E831E9">
        <w:rPr>
          <w:rFonts w:ascii="Sylfaen" w:hAnsi="Sylfaen"/>
          <w:sz w:val="28"/>
          <w:lang w:val="ka-GE"/>
        </w:rPr>
        <w:t>/</w:t>
      </w:r>
      <w:r>
        <w:rPr>
          <w:rFonts w:ascii="Sylfaen" w:hAnsi="Sylfaen"/>
          <w:sz w:val="28"/>
          <w:lang w:val="ka-GE"/>
        </w:rPr>
        <w:t>2025</w:t>
      </w:r>
    </w:p>
    <w:p w14:paraId="3737256D" w14:textId="77777777" w:rsidR="00E75C12" w:rsidRPr="00E831E9" w:rsidRDefault="00E75C12" w:rsidP="005A5D1E">
      <w:pPr>
        <w:rPr>
          <w:rFonts w:ascii="Sylfaen" w:hAnsi="Sylfaen"/>
          <w:sz w:val="28"/>
          <w:lang w:val="ka-GE"/>
        </w:rPr>
      </w:pPr>
      <w:r w:rsidRPr="00E831E9">
        <w:rPr>
          <w:rFonts w:ascii="Sylfaen" w:hAnsi="Sylfaen"/>
          <w:sz w:val="28"/>
          <w:lang w:val="ka-GE"/>
        </w:rPr>
        <w:br w:type="page"/>
      </w:r>
    </w:p>
    <w:p w14:paraId="59A3962C" w14:textId="77777777" w:rsidR="00E75C12" w:rsidRDefault="00E75C12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 w:rsidRPr="00E75C12"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>ტესტირების მიზანი</w:t>
      </w:r>
    </w:p>
    <w:p w14:paraId="1B139D4F" w14:textId="77777777" w:rsidR="00E831E9" w:rsidRDefault="00E831E9" w:rsidP="00E831E9">
      <w:pPr>
        <w:rPr>
          <w:rFonts w:ascii="Sylfaen" w:hAnsi="Sylfaen"/>
          <w:bCs/>
          <w:color w:val="000000" w:themeColor="text1"/>
          <w:sz w:val="28"/>
          <w:lang w:val="ka-GE"/>
        </w:rPr>
      </w:pPr>
      <w:r w:rsidRPr="0052159A">
        <w:rPr>
          <w:rFonts w:ascii="Sylfaen" w:hAnsi="Sylfaen"/>
          <w:bCs/>
          <w:color w:val="000000" w:themeColor="text1"/>
          <w:sz w:val="28"/>
          <w:lang w:val="ka-GE"/>
        </w:rPr>
        <w:t xml:space="preserve">ტესტირების ძირითადი მიზანი იყო განსაზღვრულიყო, თუ რამდენად სტაბილურად და სწრაფად მუშაობს სისტემა, </w:t>
      </w:r>
      <w:r w:rsidRPr="0052159A">
        <w:rPr>
          <w:rFonts w:ascii="Sylfaen" w:hAnsi="Sylfaen"/>
          <w:b/>
          <w:color w:val="000000" w:themeColor="text1"/>
          <w:sz w:val="28"/>
          <w:lang w:val="ka-GE"/>
        </w:rPr>
        <w:t>კერძოდ</w:t>
      </w:r>
      <w:r>
        <w:rPr>
          <w:rFonts w:ascii="Sylfaen" w:hAnsi="Sylfaen"/>
          <w:b/>
          <w:color w:val="000000" w:themeColor="text1"/>
          <w:sz w:val="28"/>
          <w:lang w:val="ka-GE"/>
        </w:rPr>
        <w:t xml:space="preserve">, </w:t>
      </w:r>
      <w:r>
        <w:rPr>
          <w:rFonts w:ascii="Sylfaen" w:hAnsi="Sylfaen"/>
          <w:bCs/>
          <w:color w:val="000000" w:themeColor="text1"/>
          <w:sz w:val="28"/>
          <w:lang w:val="ka-GE"/>
        </w:rPr>
        <w:t>საჭირო იყო შემდეგი ასპექტების შეფასება:</w:t>
      </w:r>
    </w:p>
    <w:p w14:paraId="67013A91" w14:textId="6B396C67" w:rsidR="00E831E9" w:rsidRDefault="00E831E9" w:rsidP="00E831E9">
      <w:pPr>
        <w:pStyle w:val="ListParagraph"/>
        <w:numPr>
          <w:ilvl w:val="0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>(Response Time) განსაზღვრულ დროში რესპონსის მიღება</w:t>
      </w:r>
      <w:r>
        <w:rPr>
          <w:rFonts w:ascii="Sylfaen" w:hAnsi="Sylfaen"/>
          <w:bCs/>
          <w:color w:val="000000" w:themeColor="text1"/>
          <w:sz w:val="28"/>
          <w:lang w:val="ka-GE"/>
        </w:rPr>
        <w:t>:</w:t>
      </w:r>
    </w:p>
    <w:p w14:paraId="6F9DC41A" w14:textId="0D247643" w:rsidR="00E831E9" w:rsidRDefault="00E831E9" w:rsidP="00E831E9">
      <w:pPr>
        <w:pStyle w:val="ListParagraph"/>
        <w:numPr>
          <w:ilvl w:val="1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 xml:space="preserve">95% მოთხოვნებისთვის პასუხის დრო არ უნდა აღემატებოდეს </w:t>
      </w:r>
      <w:r w:rsidR="001253C3">
        <w:rPr>
          <w:rFonts w:ascii="Sylfaen" w:hAnsi="Sylfaen"/>
          <w:bCs/>
          <w:color w:val="000000" w:themeColor="text1"/>
          <w:sz w:val="28"/>
          <w:lang w:val="ka-GE"/>
        </w:rPr>
        <w:t>5</w:t>
      </w:r>
      <w:r w:rsidRPr="00E831E9">
        <w:rPr>
          <w:rFonts w:ascii="Sylfaen" w:hAnsi="Sylfaen"/>
          <w:bCs/>
          <w:color w:val="000000" w:themeColor="text1"/>
          <w:sz w:val="28"/>
          <w:lang w:val="ka-GE"/>
        </w:rPr>
        <w:t>00ms-ს.</w:t>
      </w:r>
    </w:p>
    <w:p w14:paraId="52AE47FF" w14:textId="22988453" w:rsidR="00E831E9" w:rsidRDefault="00E831E9" w:rsidP="00E831E9">
      <w:pPr>
        <w:pStyle w:val="ListParagraph"/>
        <w:numPr>
          <w:ilvl w:val="1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 xml:space="preserve">საშუალო პასუხის დრო უნდა იყოს </w:t>
      </w:r>
      <w:r w:rsidR="001253C3">
        <w:rPr>
          <w:rFonts w:ascii="Sylfaen" w:hAnsi="Sylfaen"/>
          <w:bCs/>
          <w:color w:val="000000" w:themeColor="text1"/>
          <w:sz w:val="28"/>
          <w:lang w:val="ka-GE"/>
        </w:rPr>
        <w:t>4</w:t>
      </w:r>
      <w:r w:rsidRPr="00E831E9">
        <w:rPr>
          <w:rFonts w:ascii="Sylfaen" w:hAnsi="Sylfaen"/>
          <w:bCs/>
          <w:color w:val="000000" w:themeColor="text1"/>
          <w:sz w:val="28"/>
          <w:lang w:val="ka-GE"/>
        </w:rPr>
        <w:t>00ms-ზე ნაკლები.</w:t>
      </w:r>
    </w:p>
    <w:p w14:paraId="0F809A29" w14:textId="2A999D6F" w:rsidR="00E831E9" w:rsidRPr="00E831E9" w:rsidRDefault="00E831E9" w:rsidP="00E831E9">
      <w:pPr>
        <w:pStyle w:val="ListParagraph"/>
        <w:numPr>
          <w:ilvl w:val="1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>
        <w:rPr>
          <w:rFonts w:ascii="Sylfaen" w:hAnsi="Sylfaen"/>
          <w:bCs/>
          <w:color w:val="000000" w:themeColor="text1"/>
          <w:sz w:val="28"/>
          <w:lang w:val="ka-GE"/>
        </w:rPr>
        <w:t xml:space="preserve">რესპონსის პასუხის დრო არ უნდა აღემატებოდეს </w:t>
      </w:r>
      <w:r w:rsidR="006C6E88">
        <w:rPr>
          <w:rFonts w:ascii="Sylfaen" w:hAnsi="Sylfaen"/>
          <w:bCs/>
          <w:color w:val="000000" w:themeColor="text1"/>
          <w:sz w:val="28"/>
          <w:lang w:val="ka-GE"/>
        </w:rPr>
        <w:t>6</w:t>
      </w:r>
      <w:r>
        <w:rPr>
          <w:rFonts w:ascii="Sylfaen" w:hAnsi="Sylfaen"/>
          <w:bCs/>
          <w:color w:val="000000" w:themeColor="text1"/>
          <w:sz w:val="28"/>
          <w:lang w:val="ka-GE"/>
        </w:rPr>
        <w:t>00</w:t>
      </w:r>
      <w:r w:rsidR="001253C3">
        <w:rPr>
          <w:rFonts w:ascii="Sylfaen" w:hAnsi="Sylfaen"/>
          <w:bCs/>
          <w:color w:val="000000" w:themeColor="text1"/>
          <w:sz w:val="28"/>
          <w:lang w:val="ka-GE"/>
        </w:rPr>
        <w:t>ms</w:t>
      </w:r>
      <w:r>
        <w:rPr>
          <w:rFonts w:ascii="Sylfaen" w:hAnsi="Sylfaen"/>
          <w:bCs/>
          <w:color w:val="000000" w:themeColor="text1"/>
          <w:sz w:val="28"/>
          <w:lang w:val="ka-GE"/>
        </w:rPr>
        <w:t>.</w:t>
      </w:r>
    </w:p>
    <w:p w14:paraId="1721966E" w14:textId="7E94B35A" w:rsidR="00E831E9" w:rsidRDefault="00E831E9" w:rsidP="00E831E9">
      <w:pPr>
        <w:pStyle w:val="ListParagraph"/>
        <w:numPr>
          <w:ilvl w:val="0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>(Response Status) რესპონსის სტატუსი უნდა იყო 200;</w:t>
      </w:r>
    </w:p>
    <w:p w14:paraId="48B4BFAD" w14:textId="1144422F" w:rsidR="00E831E9" w:rsidRPr="00E831E9" w:rsidRDefault="00E831E9" w:rsidP="00E831E9">
      <w:pPr>
        <w:pStyle w:val="ListParagraph"/>
        <w:numPr>
          <w:ilvl w:val="0"/>
          <w:numId w:val="1"/>
        </w:num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>წარუმატებელი მოთხოვნების რაოდენობა უნდა იყოს 1%-ზე ნაკლები.</w:t>
      </w:r>
    </w:p>
    <w:p w14:paraId="73C4EC13" w14:textId="3530BDAB" w:rsidR="00E75C12" w:rsidRDefault="00E75C12">
      <w:pPr>
        <w:rPr>
          <w:rFonts w:ascii="Sylfaen" w:hAnsi="Sylfaen"/>
          <w:b/>
          <w:color w:val="FFFFFF" w:themeColor="background1"/>
          <w:sz w:val="28"/>
          <w:lang w:val="ka-GE"/>
        </w:rPr>
      </w:pPr>
    </w:p>
    <w:p w14:paraId="64A189CA" w14:textId="77777777" w:rsidR="00971A4F" w:rsidRDefault="00E75C12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t>ტესტირების სცენარი</w:t>
      </w:r>
    </w:p>
    <w:p w14:paraId="242FF203" w14:textId="6F6CBA7D" w:rsidR="00971A4F" w:rsidRDefault="00E831E9">
      <w:pPr>
        <w:rPr>
          <w:rFonts w:ascii="Sylfaen" w:hAnsi="Sylfaen"/>
          <w:bCs/>
          <w:color w:val="000000" w:themeColor="text1"/>
          <w:sz w:val="28"/>
          <w:lang w:val="ka-GE"/>
        </w:rPr>
      </w:pPr>
      <w:r w:rsidRPr="00E831E9">
        <w:rPr>
          <w:rFonts w:ascii="Sylfaen" w:hAnsi="Sylfaen"/>
          <w:bCs/>
          <w:color w:val="000000" w:themeColor="text1"/>
          <w:sz w:val="28"/>
          <w:lang w:val="ka-GE"/>
        </w:rPr>
        <w:t xml:space="preserve">პერფორმანსის შესამოწმებლად Windows ოპერაციულ სისტემაზე ჩატარდა ტესტირება </w:t>
      </w:r>
      <w:r>
        <w:rPr>
          <w:rFonts w:ascii="Sylfaen" w:hAnsi="Sylfaen"/>
          <w:bCs/>
          <w:color w:val="000000" w:themeColor="text1"/>
          <w:sz w:val="28"/>
          <w:lang w:val="ka-GE"/>
        </w:rPr>
        <w:t>K6</w:t>
      </w:r>
      <w:r w:rsidRPr="00E831E9">
        <w:rPr>
          <w:rFonts w:ascii="Sylfaen" w:hAnsi="Sylfaen"/>
          <w:bCs/>
          <w:color w:val="000000" w:themeColor="text1"/>
          <w:sz w:val="28"/>
          <w:lang w:val="ka-GE"/>
        </w:rPr>
        <w:t xml:space="preserve"> ინსტრუმენტის გამოყენებით. ტესტირება მოიცავდა:</w:t>
      </w:r>
    </w:p>
    <w:p w14:paraId="5C7C3739" w14:textId="59D25C13" w:rsidR="00E831E9" w:rsidRDefault="00E831E9" w:rsidP="00E831E9">
      <w:pPr>
        <w:pStyle w:val="ListParagraph"/>
        <w:numPr>
          <w:ilvl w:val="0"/>
          <w:numId w:val="2"/>
        </w:numPr>
        <w:rPr>
          <w:rFonts w:ascii="Sylfaen" w:hAnsi="Sylfaen"/>
          <w:bCs/>
          <w:color w:val="000000" w:themeColor="text1"/>
          <w:sz w:val="28"/>
          <w:lang w:val="ka-GE"/>
        </w:rPr>
      </w:pPr>
      <w:hyperlink r:id="rId10" w:history="1">
        <w:r w:rsidRPr="007A44EF">
          <w:rPr>
            <w:rStyle w:val="Hyperlink"/>
            <w:rFonts w:ascii="Sylfaen" w:hAnsi="Sylfaen"/>
            <w:bCs/>
            <w:sz w:val="28"/>
            <w:lang w:val="ka-GE"/>
          </w:rPr>
          <w:t>https://tbcbank.ge/ka/tbc-card?openAction=4dRPAp3GfVKLlZkCkDYOl7</w:t>
        </w:r>
      </w:hyperlink>
      <w:r>
        <w:rPr>
          <w:rFonts w:ascii="Sylfaen" w:hAnsi="Sylfaen"/>
          <w:bCs/>
          <w:color w:val="000000" w:themeColor="text1"/>
          <w:sz w:val="28"/>
          <w:lang w:val="ka-GE"/>
        </w:rPr>
        <w:t xml:space="preserve"> – GET</w:t>
      </w:r>
    </w:p>
    <w:p w14:paraId="4E5F9D64" w14:textId="01A8C240" w:rsidR="00E831E9" w:rsidRPr="00E831E9" w:rsidRDefault="00E831E9" w:rsidP="00E831E9">
      <w:pPr>
        <w:pStyle w:val="ListParagraph"/>
        <w:ind w:left="1440"/>
        <w:rPr>
          <w:rFonts w:ascii="Sylfaen" w:hAnsi="Sylfaen"/>
          <w:bCs/>
          <w:color w:val="000000" w:themeColor="text1"/>
          <w:sz w:val="28"/>
          <w:lang w:val="ka-GE"/>
        </w:rPr>
      </w:pPr>
      <w:r>
        <w:rPr>
          <w:rFonts w:ascii="Sylfaen" w:hAnsi="Sylfaen"/>
          <w:bCs/>
          <w:color w:val="000000" w:themeColor="text1"/>
          <w:sz w:val="28"/>
          <w:lang w:val="ka-GE"/>
        </w:rPr>
        <w:t>- ბარათის აღების მოთხოვნა</w:t>
      </w:r>
    </w:p>
    <w:p w14:paraId="31CFE0C9" w14:textId="32B80131" w:rsidR="00E831E9" w:rsidRDefault="00E831E9">
      <w:pPr>
        <w:rPr>
          <w:rFonts w:ascii="Sylfaen" w:hAnsi="Sylfaen"/>
          <w:bCs/>
          <w:color w:val="000000" w:themeColor="text1"/>
          <w:sz w:val="28"/>
          <w:lang w:val="ka-GE"/>
        </w:rPr>
      </w:pPr>
    </w:p>
    <w:p w14:paraId="296D5981" w14:textId="77777777" w:rsidR="00E831E9" w:rsidRDefault="00E831E9">
      <w:pPr>
        <w:rPr>
          <w:rFonts w:ascii="Sylfaen" w:hAnsi="Sylfaen"/>
          <w:bCs/>
          <w:color w:val="000000" w:themeColor="text1"/>
          <w:sz w:val="28"/>
          <w:lang w:val="ka-GE"/>
        </w:rPr>
      </w:pPr>
    </w:p>
    <w:p w14:paraId="65228339" w14:textId="77777777" w:rsidR="00E831E9" w:rsidRDefault="00E831E9">
      <w:pPr>
        <w:rPr>
          <w:rFonts w:ascii="Sylfaen" w:hAnsi="Sylfaen"/>
          <w:bCs/>
          <w:color w:val="000000" w:themeColor="text1"/>
          <w:sz w:val="28"/>
          <w:lang w:val="ka-GE"/>
        </w:rPr>
      </w:pPr>
    </w:p>
    <w:p w14:paraId="130B8247" w14:textId="77777777" w:rsidR="00E831E9" w:rsidRPr="00E831E9" w:rsidRDefault="00E831E9">
      <w:pPr>
        <w:rPr>
          <w:rFonts w:ascii="Sylfaen" w:hAnsi="Sylfaen"/>
          <w:bCs/>
          <w:color w:val="000000" w:themeColor="text1"/>
          <w:sz w:val="28"/>
          <w:lang w:val="ka-GE"/>
        </w:rPr>
      </w:pPr>
    </w:p>
    <w:p w14:paraId="5E641895" w14:textId="77777777" w:rsidR="00971A4F" w:rsidRPr="00E831E9" w:rsidRDefault="00971A4F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 xml:space="preserve">გრაფიკები (მაგ: </w:t>
      </w:r>
      <w:r w:rsidRPr="00E831E9">
        <w:rPr>
          <w:rFonts w:ascii="Sylfaen" w:hAnsi="Sylfaen"/>
          <w:b/>
          <w:color w:val="FFFFFF" w:themeColor="background1"/>
          <w:sz w:val="28"/>
          <w:lang w:val="ka-GE"/>
        </w:rPr>
        <w:t>Response Time)</w:t>
      </w:r>
    </w:p>
    <w:p w14:paraId="2C1BCA1D" w14:textId="6415C184" w:rsidR="00023F0E" w:rsidRPr="00627D47" w:rsidRDefault="00430427" w:rsidP="00023F0E">
      <w:pPr>
        <w:rPr>
          <w:rFonts w:ascii="Sylfaen" w:hAnsi="Sylfaen"/>
          <w:b/>
          <w:color w:val="000000" w:themeColor="text1"/>
          <w:sz w:val="28"/>
        </w:rPr>
      </w:pPr>
      <w:r w:rsidRPr="00430427">
        <w:rPr>
          <w:rFonts w:ascii="Sylfaen" w:hAnsi="Sylfaen"/>
          <w:b/>
          <w:color w:val="000000" w:themeColor="text1"/>
          <w:sz w:val="28"/>
        </w:rPr>
        <w:drawing>
          <wp:inline distT="0" distB="0" distL="0" distR="0" wp14:anchorId="31ADC6F6" wp14:editId="4BF1EB61">
            <wp:extent cx="8229600" cy="5378450"/>
            <wp:effectExtent l="0" t="0" r="0" b="0"/>
            <wp:docPr id="175631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58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8829" w14:textId="0AB62850" w:rsidR="00023F0E" w:rsidRDefault="00430427" w:rsidP="00023F0E">
      <w:pPr>
        <w:rPr>
          <w:rFonts w:ascii="Sylfaen" w:hAnsi="Sylfaen"/>
          <w:b/>
          <w:color w:val="FFFFFF" w:themeColor="background1"/>
          <w:sz w:val="28"/>
        </w:rPr>
      </w:pPr>
      <w:r w:rsidRPr="00430427">
        <w:rPr>
          <w:rFonts w:ascii="Sylfaen" w:hAnsi="Sylfaen"/>
          <w:b/>
          <w:color w:val="FFFFFF" w:themeColor="background1"/>
          <w:sz w:val="28"/>
        </w:rPr>
        <w:lastRenderedPageBreak/>
        <w:drawing>
          <wp:inline distT="0" distB="0" distL="0" distR="0" wp14:anchorId="09354A14" wp14:editId="229E4FCE">
            <wp:extent cx="8229600" cy="4773295"/>
            <wp:effectExtent l="0" t="0" r="0" b="8255"/>
            <wp:docPr id="1469093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31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EE83" w14:textId="5A8C5DE0" w:rsidR="00971A4F" w:rsidRDefault="00971A4F">
      <w:pPr>
        <w:rPr>
          <w:rFonts w:ascii="Sylfaen" w:hAnsi="Sylfaen"/>
          <w:b/>
          <w:bCs/>
          <w:color w:val="000000" w:themeColor="text1"/>
          <w:sz w:val="28"/>
        </w:rPr>
      </w:pPr>
    </w:p>
    <w:p w14:paraId="09F7E5E4" w14:textId="4375E346" w:rsidR="00023F0E" w:rsidRDefault="00430427">
      <w:pPr>
        <w:rPr>
          <w:rFonts w:ascii="Sylfaen" w:hAnsi="Sylfaen"/>
          <w:b/>
          <w:bCs/>
          <w:color w:val="000000" w:themeColor="text1"/>
          <w:sz w:val="28"/>
        </w:rPr>
      </w:pPr>
      <w:r w:rsidRPr="00430427">
        <w:rPr>
          <w:rFonts w:ascii="Sylfaen" w:hAnsi="Sylfaen"/>
          <w:b/>
          <w:bCs/>
          <w:color w:val="000000" w:themeColor="text1"/>
          <w:sz w:val="28"/>
        </w:rPr>
        <w:lastRenderedPageBreak/>
        <w:drawing>
          <wp:inline distT="0" distB="0" distL="0" distR="0" wp14:anchorId="1C9CD71D" wp14:editId="4024CF36">
            <wp:extent cx="8229600" cy="4379595"/>
            <wp:effectExtent l="0" t="0" r="0" b="1905"/>
            <wp:docPr id="172935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5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0BC5" w14:textId="77777777" w:rsidR="00023F0E" w:rsidRPr="00023F0E" w:rsidRDefault="00023F0E">
      <w:pPr>
        <w:rPr>
          <w:rFonts w:ascii="Sylfaen" w:hAnsi="Sylfaen"/>
          <w:bCs/>
          <w:color w:val="000000" w:themeColor="text1"/>
          <w:sz w:val="28"/>
        </w:rPr>
      </w:pPr>
    </w:p>
    <w:p w14:paraId="4D4D81A9" w14:textId="31740224" w:rsidR="00627D47" w:rsidRPr="00627D47" w:rsidRDefault="00627D47" w:rsidP="00627D47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t>შედეგები</w:t>
      </w:r>
    </w:p>
    <w:p w14:paraId="1F5B3FC9" w14:textId="6545382E" w:rsidR="00146BD5" w:rsidRPr="008B1A11" w:rsidRDefault="00023F0E" w:rsidP="00627D47">
      <w:pPr>
        <w:rPr>
          <w:rFonts w:ascii="Sylfaen" w:hAnsi="Sylfaen"/>
          <w:color w:val="000000" w:themeColor="text1"/>
          <w:sz w:val="28"/>
        </w:rPr>
      </w:pPr>
      <w:r w:rsidRPr="00023F0E">
        <w:rPr>
          <w:rFonts w:ascii="Sylfaen" w:hAnsi="Sylfaen"/>
          <w:color w:val="000000" w:themeColor="text1"/>
          <w:sz w:val="28"/>
        </w:rPr>
        <w:t xml:space="preserve">ტესტირების ფარგლებში ჩატარებული მონიტორინგის შედეგად დაფიქსირდა, რომ სისტემაში Error Rate ნულის ტოლია. მიღებული შედეგი არა მხოლოდ აკმაყოფილებს, არამედ აჭარბებს დასაშვებ </w:t>
      </w:r>
      <w:r w:rsidRPr="00023F0E">
        <w:rPr>
          <w:rFonts w:ascii="Sylfaen" w:hAnsi="Sylfaen"/>
          <w:color w:val="000000" w:themeColor="text1"/>
          <w:sz w:val="28"/>
        </w:rPr>
        <w:lastRenderedPageBreak/>
        <w:t>შეცდომების დონეს, რაც მიუთითებს სისტემის განსაკუთრებულ საიმედოობასა და მაღალ სტაბილურობაზე.</w:t>
      </w:r>
    </w:p>
    <w:p w14:paraId="175EA54C" w14:textId="29D04C91" w:rsidR="008B1A11" w:rsidRPr="008B1A11" w:rsidRDefault="00971A4F" w:rsidP="008B1A11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t>რეკომენდაციები</w:t>
      </w:r>
    </w:p>
    <w:p w14:paraId="410175F7" w14:textId="77777777" w:rsidR="008B1A11" w:rsidRPr="000B6A90" w:rsidRDefault="008B1A11" w:rsidP="008B1A11">
      <w:pPr>
        <w:shd w:val="clear" w:color="auto" w:fill="FFFFFF" w:themeFill="background1"/>
        <w:tabs>
          <w:tab w:val="left" w:pos="4932"/>
        </w:tabs>
        <w:rPr>
          <w:rFonts w:ascii="Sylfaen" w:hAnsi="Sylfaen"/>
          <w:bCs/>
          <w:color w:val="000000" w:themeColor="text1"/>
          <w:sz w:val="28"/>
          <w:lang w:val="ka-GE"/>
        </w:rPr>
      </w:pPr>
      <w:r>
        <w:rPr>
          <w:rFonts w:ascii="Sylfaen" w:hAnsi="Sylfaen"/>
          <w:bCs/>
          <w:color w:val="000000" w:themeColor="text1"/>
          <w:sz w:val="28"/>
          <w:lang w:val="ka-GE"/>
        </w:rPr>
        <w:t>ყველა შემოწმებული ენდფოინთი სრულად აკმაყოფილებს მოსალოდნელ პერფორმანსის მაჩვენებელს. სისტემა მზადაა Production</w:t>
      </w:r>
      <w:r>
        <w:rPr>
          <w:rFonts w:ascii="Sylfaen" w:hAnsi="Sylfaen"/>
          <w:bCs/>
          <w:color w:val="000000" w:themeColor="text1"/>
          <w:sz w:val="28"/>
          <w:lang w:val="ru-RU"/>
        </w:rPr>
        <w:t xml:space="preserve"> </w:t>
      </w:r>
      <w:r>
        <w:rPr>
          <w:rFonts w:ascii="Sylfaen" w:hAnsi="Sylfaen"/>
          <w:bCs/>
          <w:color w:val="000000" w:themeColor="text1"/>
          <w:sz w:val="28"/>
          <w:lang w:val="ka-GE"/>
        </w:rPr>
        <w:t>გარემოში დასანერგად.</w:t>
      </w:r>
    </w:p>
    <w:p w14:paraId="7B107265" w14:textId="77777777" w:rsidR="008B1A11" w:rsidRPr="008B1A11" w:rsidRDefault="008B1A11" w:rsidP="008B1A11">
      <w:pPr>
        <w:rPr>
          <w:rFonts w:ascii="Sylfaen" w:hAnsi="Sylfaen"/>
          <w:color w:val="000000" w:themeColor="text1"/>
          <w:sz w:val="28"/>
        </w:rPr>
      </w:pPr>
    </w:p>
    <w:p w14:paraId="6B7522A1" w14:textId="60A18932" w:rsidR="008B1A11" w:rsidRPr="008B1A11" w:rsidRDefault="008B1A11" w:rsidP="008B1A11">
      <w:pPr>
        <w:rPr>
          <w:rFonts w:ascii="Sylfaen" w:hAnsi="Sylfaen"/>
          <w:color w:val="000000" w:themeColor="text1"/>
          <w:sz w:val="28"/>
        </w:rPr>
      </w:pPr>
    </w:p>
    <w:sectPr w:rsidR="008B1A11" w:rsidRPr="008B1A11" w:rsidSect="00C71E2D"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8399" w14:textId="77777777" w:rsidR="00F3443A" w:rsidRDefault="00F3443A" w:rsidP="00C71E2D">
      <w:pPr>
        <w:spacing w:after="0" w:line="240" w:lineRule="auto"/>
      </w:pPr>
      <w:r>
        <w:separator/>
      </w:r>
    </w:p>
  </w:endnote>
  <w:endnote w:type="continuationSeparator" w:id="0">
    <w:p w14:paraId="6C3BEDD5" w14:textId="77777777" w:rsidR="00F3443A" w:rsidRDefault="00F3443A" w:rsidP="00C7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AE71" w14:textId="77777777" w:rsidR="00C71E2D" w:rsidRPr="00C71E2D" w:rsidRDefault="00C71E2D" w:rsidP="00C71E2D">
    <w:pPr>
      <w:pStyle w:val="Footer"/>
      <w:shd w:val="clear" w:color="auto" w:fill="FFFFFF" w:themeFill="background1"/>
      <w:rPr>
        <w:rFonts w:ascii="Sylfaen" w:hAnsi="Sylfaen"/>
        <w:lang w:val="ka-GE"/>
      </w:rPr>
    </w:pPr>
    <w:r w:rsidRPr="00C71E2D">
      <w:rPr>
        <w:b/>
        <w:noProof/>
        <w:shd w:val="clear" w:color="auto" w:fill="00B0F0"/>
      </w:rPr>
      <w:drawing>
        <wp:inline distT="0" distB="0" distL="0" distR="0" wp14:anchorId="4F230B4F" wp14:editId="0E75BA68">
          <wp:extent cx="1370673" cy="37338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381" cy="3795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 xml:space="preserve"> </w:t>
    </w:r>
    <w:r>
      <w:rPr>
        <w:rFonts w:ascii="Sylfaen" w:hAnsi="Sylfaen"/>
        <w:b/>
        <w:lang w:val="ka-GE"/>
      </w:rPr>
      <w:t xml:space="preserve">                                                         </w:t>
    </w:r>
    <w:r w:rsidR="00DF17EE">
      <w:rPr>
        <w:rFonts w:ascii="Sylfaen" w:hAnsi="Sylfaen"/>
        <w:b/>
        <w:lang w:val="ka-GE"/>
      </w:rPr>
      <w:t xml:space="preserve">                                                                 </w:t>
    </w:r>
    <w:r w:rsidR="00DF17EE">
      <w:rPr>
        <w:rFonts w:ascii="Sylfaen" w:hAnsi="Sylfaen"/>
        <w:b/>
        <w:lang w:val="ka-GE"/>
      </w:rPr>
      <w:tab/>
    </w:r>
    <w:r>
      <w:rPr>
        <w:rFonts w:ascii="Sylfaen" w:hAnsi="Sylfaen"/>
        <w:b/>
        <w:lang w:val="ka-GE"/>
      </w:rPr>
      <w:t xml:space="preserve">  </w:t>
    </w:r>
    <w:r w:rsidRPr="00C71E2D">
      <w:rPr>
        <w:rFonts w:ascii="Sylfaen" w:hAnsi="Sylfaen"/>
        <w:b/>
        <w:color w:val="00B0F0"/>
        <w:lang w:val="ka-GE"/>
      </w:rPr>
      <w:t>პერფორმანს ტესტირების შედეგები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7BD4" w14:textId="77777777" w:rsidR="00F3443A" w:rsidRDefault="00F3443A" w:rsidP="00C71E2D">
      <w:pPr>
        <w:spacing w:after="0" w:line="240" w:lineRule="auto"/>
      </w:pPr>
      <w:r>
        <w:separator/>
      </w:r>
    </w:p>
  </w:footnote>
  <w:footnote w:type="continuationSeparator" w:id="0">
    <w:p w14:paraId="4851C8C6" w14:textId="77777777" w:rsidR="00F3443A" w:rsidRDefault="00F3443A" w:rsidP="00C71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8327A"/>
    <w:multiLevelType w:val="hybridMultilevel"/>
    <w:tmpl w:val="6FC8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46B32"/>
    <w:multiLevelType w:val="hybridMultilevel"/>
    <w:tmpl w:val="4F54A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299174">
    <w:abstractNumId w:val="0"/>
  </w:num>
  <w:num w:numId="2" w16cid:durableId="791945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20"/>
    <w:rsid w:val="00023F0E"/>
    <w:rsid w:val="001253C3"/>
    <w:rsid w:val="00146BD5"/>
    <w:rsid w:val="00163AB8"/>
    <w:rsid w:val="00276CCB"/>
    <w:rsid w:val="0028112F"/>
    <w:rsid w:val="002D630F"/>
    <w:rsid w:val="00430427"/>
    <w:rsid w:val="004C0D84"/>
    <w:rsid w:val="005A5D1E"/>
    <w:rsid w:val="00627D47"/>
    <w:rsid w:val="006B4404"/>
    <w:rsid w:val="006C6E88"/>
    <w:rsid w:val="00740176"/>
    <w:rsid w:val="007C0661"/>
    <w:rsid w:val="007F4120"/>
    <w:rsid w:val="008B1A11"/>
    <w:rsid w:val="008F27CA"/>
    <w:rsid w:val="00971A4F"/>
    <w:rsid w:val="00B363CF"/>
    <w:rsid w:val="00C26416"/>
    <w:rsid w:val="00C71E2D"/>
    <w:rsid w:val="00C81BFD"/>
    <w:rsid w:val="00DF17EE"/>
    <w:rsid w:val="00E75C12"/>
    <w:rsid w:val="00E80EA0"/>
    <w:rsid w:val="00E831E9"/>
    <w:rsid w:val="00F15F7F"/>
    <w:rsid w:val="00F21801"/>
    <w:rsid w:val="00F3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3C5F"/>
  <w15:chartTrackingRefBased/>
  <w15:docId w15:val="{E517E600-8AC2-4CF3-BE27-80B67520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11"/>
  </w:style>
  <w:style w:type="paragraph" w:styleId="Heading1">
    <w:name w:val="heading 1"/>
    <w:basedOn w:val="Normal"/>
    <w:next w:val="Normal"/>
    <w:link w:val="Heading1Char"/>
    <w:uiPriority w:val="9"/>
    <w:qFormat/>
    <w:rsid w:val="00E83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E2D"/>
  </w:style>
  <w:style w:type="paragraph" w:styleId="Footer">
    <w:name w:val="footer"/>
    <w:basedOn w:val="Normal"/>
    <w:link w:val="FooterChar"/>
    <w:uiPriority w:val="99"/>
    <w:unhideWhenUsed/>
    <w:rsid w:val="00C7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E2D"/>
  </w:style>
  <w:style w:type="paragraph" w:styleId="NoSpacing">
    <w:name w:val="No Spacing"/>
    <w:link w:val="NoSpacingChar"/>
    <w:uiPriority w:val="1"/>
    <w:qFormat/>
    <w:rsid w:val="00C71E2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71E2D"/>
    <w:rPr>
      <w:rFonts w:eastAsiaTheme="minorEastAsia"/>
    </w:rPr>
  </w:style>
  <w:style w:type="table" w:styleId="TableGrid">
    <w:name w:val="Table Grid"/>
    <w:basedOn w:val="TableNormal"/>
    <w:uiPriority w:val="39"/>
    <w:rsid w:val="0062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27D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831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3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tbcbank.ge/ka/tbc-card?openAction=4dRPAp3GfVKLlZkCkDYOl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B9E8474810E47B7372A2408130F1D" ma:contentTypeVersion="3" ma:contentTypeDescription="Create a new document." ma:contentTypeScope="" ma:versionID="11384de50268c24525c62cffecbbd4d8">
  <xsd:schema xmlns:xsd="http://www.w3.org/2001/XMLSchema" xmlns:xs="http://www.w3.org/2001/XMLSchema" xmlns:p="http://schemas.microsoft.com/office/2006/metadata/properties" xmlns:ns2="c9a3d94c-2a88-4e64-b69f-b63835138e60" targetNamespace="http://schemas.microsoft.com/office/2006/metadata/properties" ma:root="true" ma:fieldsID="30c1c5144fd0ff62468e9b0baddd4683" ns2:_="">
    <xsd:import namespace="c9a3d94c-2a88-4e64-b69f-b63835138e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3d94c-2a88-4e64-b69f-b63835138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AF75BE-6BFA-41E8-AF56-76531596BA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14011F-B19F-48E8-AA6C-F045A42087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EEDA39E-1178-4219-8D3C-57EF93323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a3d94c-2a88-4e64-b69f-b63835138e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JSC TBC Bank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Nozadze</dc:creator>
  <cp:keywords/>
  <dc:description/>
  <cp:lastModifiedBy>daviti lobzhanidze</cp:lastModifiedBy>
  <cp:revision>3</cp:revision>
  <dcterms:created xsi:type="dcterms:W3CDTF">2025-11-06T13:58:00Z</dcterms:created>
  <dcterms:modified xsi:type="dcterms:W3CDTF">2025-11-06T14:43:00Z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0x010100DA2B9E8474810E47B7372A2408130F1D</vt:lpwstr>
  </property>
</Properties>
</file>