
<file path=[Content_Types].xml><?xml version="1.0" encoding="utf-8"?>
<Types xmlns="http://schemas.openxmlformats.org/package/2006/content-types">
  <Default Extension="odttf" ContentType="application/vnd.openxmlformats-officedocument.obfuscatedFont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000000" w:rsidDel="00000000" w:rsidRDefault="00000000" w14:paraId="00000001" w:rsidP="00000000" w:rsidRPr="00000000">
      <w:pPr>
        <w:widowControl w:val="0"/>
      </w:pPr>
      <w:r w:rsidR="00000000" w:rsidDel="00000000" w:rsidRPr="00000000">
        <w:rPr>
          <w:rtl w:val="0"/>
        </w:rPr>
      </w:r>
    </w:p>
    <w:tbl>
      <w:tblPr>
        <w:tblW w:w="13935.0" w:type="dxa"/>
        <w:tblLayout w:type="fixed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jc w:val="left"/>
        <w:tblStyle w:val="Table1"/>
        <w:tblLook w:val="400"/>
      </w:tblPr>
      <w:tblGrid>
        <w:gridCol w:w="1830"/>
        <w:gridCol w:w="12105"/>
      </w:tblGrid>
      <w:tblGridChange w:id="0">
        <w:tblGrid>
          <w:gridCol w:w="1830"/>
          <w:gridCol w:w="12105"/>
        </w:tblGrid>
      </w:tblGridChange>
      <w:tr>
        <w:trPr>
          <w:cantSplit w:val="0"/>
          <w:tblHeader w:val="0"/>
          <w:trHeight w:val="567" w:hRule="atLeast"/>
        </w:trPr>
        <w:tc>
          <w:tcPr>
            <w:gridSpan w:val="2"/>
            <w:shd w:fill="D1D1D1" w:val="clear"/>
            <w:vAlign w:val="center"/>
          </w:tcPr>
          <w:p w:rsidR="00000000" w:rsidDel="00000000" w:rsidRDefault="00000000" w14:paraId="00000002" w:rsidP="00000000" w:rsidRPr="00000000">
            <w:pPr>
              <w:jc w:val="center"/>
              <w:rPr>
                <w:bCs w:val="1"/>
                <w:b/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bCs w:val="1"/>
                <w:rtl w:val="0"/>
                <w:b/>
                <w:rFonts w:ascii="Aptos" w:cs="Aptos" w:eastAsia="Aptos" w:hAnsi="Aptos"/>
                <w:sz w:val="24"/>
                <w:szCs w:val="24"/>
              </w:rPr>
              <w:t>SEGUIMIENTO FORMACIÓN EN EMPRESA</w:t>
            </w:r>
          </w:p>
        </w:tc>
      </w:tr>
      <w:tr>
        <w:trPr>
          <w:cantSplit w:val="0"/>
          <w:tblHeader w:val="0"/>
          <w:trHeight w:val="567" w:hRule="atLeast"/>
        </w:trPr>
        <w:tc>
          <w:tcPr>
            <w:shd w:fill="D1D1D1" w:val="clear"/>
            <w:vAlign w:val="center"/>
          </w:tcPr>
          <w:p w:rsidR="00000000" w:rsidDel="00000000" w:rsidRDefault="00000000" w14:paraId="00000004" w:rsidP="00000000" w:rsidRPr="00000000">
            <w:pPr>
              <w:jc w:val="center"/>
              <w:rPr>
                <w:bCs w:val="1"/>
                <w:b/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bCs w:val="1"/>
                <w:rtl w:val="0"/>
                <w:b/>
                <w:rFonts w:ascii="Aptos" w:cs="Aptos" w:eastAsia="Aptos" w:hAnsi="Aptos"/>
                <w:sz w:val="24"/>
                <w:szCs w:val="24"/>
              </w:rPr>
              <w:t>ALUMNO:</w:t>
            </w:r>
          </w:p>
        </w:tc>
        <w:tc>
          <w:tcPr>
            <w:vAlign w:val="center"/>
          </w:tcPr>
          <w:p w:rsidR="00000000" w:rsidDel="00000000" w:rsidRDefault="00000000" w14:paraId="00000005" w:rsidP="00000000" w:rsidRPr="00000000">
            <w:pPr>
              <w:rPr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rtl w:val="0"/>
                <w:rFonts w:ascii="Aptos" w:cs="Aptos" w:eastAsia="Aptos" w:hAnsi="Aptos"/>
                <w:sz w:val="24"/>
                <w:szCs w:val="24"/>
              </w:rPr>
              <w:t>+++name+++  +++</w:t>
            </w:r>
            <w:r w:rsidR="00000000" w:rsidDel="00000000" w:rsidRPr="00000000">
              <w:rPr>
                <w:rtl w:val="0"/>
                <w:rFonts w:ascii="Courier New" w:cs="Courier New" w:eastAsia="Courier New" w:hAnsi="Courier New"/>
                <w:sz w:val="21"/>
                <w:szCs w:val="21"/>
              </w:rPr>
              <w:t>lastname</w:t>
            </w:r>
            <w:r w:rsidR="00000000" w:rsidDel="00000000" w:rsidRPr="00000000">
              <w:rPr>
                <w:rtl w:val="0"/>
                <w:rFonts w:ascii="Aptos" w:cs="Aptos" w:eastAsia="Aptos" w:hAnsi="Aptos"/>
                <w:sz w:val="24"/>
                <w:szCs w:val="24"/>
              </w:rPr>
              <w:t>+++</w:t>
            </w:r>
            <w:r w:rsidR="00000000" w:rsidDel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trHeight w:val="567" w:hRule="atLeast"/>
        </w:trPr>
        <w:tc>
          <w:tcPr>
            <w:shd w:fill="D1D1D1" w:val="clear"/>
            <w:vAlign w:val="center"/>
          </w:tcPr>
          <w:p w:rsidR="00000000" w:rsidDel="00000000" w:rsidRDefault="00000000" w14:paraId="00000006" w:rsidP="00000000" w:rsidRPr="00000000">
            <w:pPr>
              <w:jc w:val="center"/>
              <w:rPr>
                <w:bCs w:val="1"/>
                <w:b/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bCs w:val="1"/>
                <w:rtl w:val="0"/>
                <w:b/>
                <w:rFonts w:ascii="Aptos" w:cs="Aptos" w:eastAsia="Aptos" w:hAnsi="Aptos"/>
                <w:sz w:val="24"/>
                <w:szCs w:val="24"/>
              </w:rPr>
              <w:t>SEMANA:</w:t>
            </w:r>
          </w:p>
        </w:tc>
        <w:tc>
          <w:tcPr>
            <w:vAlign w:val="center"/>
          </w:tcPr>
          <w:p w:rsidR="00000000" w:rsidDel="00000000" w:rsidRDefault="00000000" w14:paraId="00000007" w:rsidP="00000000" w:rsidRPr="00000000">
            <w:pPr>
              <w:rPr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rtl w:val="0"/>
                <w:rFonts w:ascii="Aptos" w:cs="Aptos" w:eastAsia="Aptos" w:hAnsi="Aptos"/>
                <w:sz w:val="24"/>
                <w:szCs w:val="24"/>
              </w:rPr>
              <w:t>+++internship_period+++</w:t>
            </w:r>
            <w:r w:rsidR="00000000" w:rsidDel="00000000" w:rsidRPr="00000000">
              <w:rPr>
                <w:rtl w:val="0"/>
              </w:rPr>
            </w:r>
          </w:p>
        </w:tc>
      </w:tr>
    </w:tbl>
    <w:p w:rsidR="00000000" w:rsidDel="00000000" w:rsidRDefault="00000000" w14:paraId="00000008" w:rsidP="00000000" w:rsidRPr="00000000">
      <w:pPr>
        <w:spacing w:after="160" w:line="278" w:lineRule="auto"/>
        <w:rPr>
          <w:rFonts w:ascii="Aptos" w:cs="Aptos" w:eastAsia="Aptos" w:hAnsi="Aptos"/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09" w:rsidP="00000000" w:rsidRPr="00000000">
      <w:pPr>
        <w:spacing w:after="160" w:line="278" w:lineRule="auto"/>
        <w:rPr>
          <w:rFonts w:ascii="Aptos" w:cs="Aptos" w:eastAsia="Aptos" w:hAnsi="Aptos"/>
          <w:sz w:val="24"/>
          <w:szCs w:val="24"/>
        </w:rPr>
      </w:pPr>
      <w:r w:rsidR="00000000" w:rsidDel="00000000" w:rsidRPr="00000000">
        <w:rPr>
          <w:rtl w:val="0"/>
        </w:rPr>
      </w:r>
    </w:p>
    <w:tbl>
      <w:tblPr>
        <w:tblW w:w="14775.0" w:type="dxa"/>
        <w:tblLayout w:type="fixed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jc w:val="left"/>
        <w:tblStyle w:val="Table2"/>
        <w:tblLook w:val="400"/>
      </w:tblPr>
      <w:tblGrid>
        <w:gridCol w:w="3465"/>
        <w:gridCol w:w="11310"/>
      </w:tblGrid>
      <w:tblGridChange w:id="0">
        <w:tblGrid>
          <w:gridCol w:w="3465"/>
          <w:gridCol w:w="11310"/>
        </w:tblGrid>
      </w:tblGridChange>
      <w:tr>
        <w:trPr>
          <w:cantSplit w:val="0"/>
          <w:tblHeader w:val="0"/>
          <w:trHeight w:val="567" w:hRule="atLeast"/>
        </w:trPr>
        <w:tc>
          <w:tcPr>
            <w:tcBorders>
              <w:left w:val="single" w:sz="4" w:color="000000" w:space="0"/>
            </w:tcBorders>
            <w:shd w:fill="D1D1D1" w:val="clear"/>
            <w:vAlign w:val="center"/>
          </w:tcPr>
          <w:p w:rsidR="00000000" w:rsidDel="00000000" w:rsidRDefault="00000000" w14:paraId="0000000A" w:rsidP="00000000" w:rsidRPr="00000000">
            <w:pPr>
              <w:jc w:val="center"/>
              <w:rPr>
                <w:bCs w:val="1"/>
                <w:b/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bCs w:val="1"/>
                <w:rtl w:val="0"/>
                <w:b/>
                <w:rFonts w:ascii="Aptos" w:cs="Aptos" w:eastAsia="Aptos" w:hAnsi="Aptos"/>
                <w:sz w:val="24"/>
                <w:szCs w:val="24"/>
              </w:rPr>
              <w:t>FECHA</w:t>
            </w:r>
          </w:p>
        </w:tc>
        <w:tc>
          <w:tcPr>
            <w:shd w:fill="D1D1D1" w:val="clear"/>
            <w:vAlign w:val="center"/>
          </w:tcPr>
          <w:p w:rsidR="00000000" w:rsidDel="00000000" w:rsidRDefault="00000000" w14:paraId="0000000B" w:rsidP="00000000" w:rsidRPr="00000000">
            <w:pPr>
              <w:jc w:val="center"/>
              <w:rPr>
                <w:bCs w:val="1"/>
                <w:b/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bCs w:val="1"/>
                <w:rtl w:val="0"/>
                <w:b/>
                <w:rFonts w:ascii="Aptos" w:cs="Aptos" w:eastAsia="Aptos" w:hAnsi="Aptos"/>
                <w:sz w:val="24"/>
                <w:szCs w:val="24"/>
              </w:rPr>
              <w:t>ACTIVIDADES DESARROLLADAS</w:t>
            </w:r>
          </w:p>
        </w:tc>
      </w:tr>
      <w:tr>
        <w:trPr>
          <w:cantSplit w:val="0"/>
          <w:tblHeader w:val="0"/>
          <w:trHeight w:val="567" w:hRule="atLeast"/>
        </w:trPr>
        <w:tc>
          <w:tcPr>
            <w:tcBorders>
              <w:left w:val="single" w:sz="4" w:color="000000" w:space="0"/>
            </w:tcBorders>
            <w:vAlign w:val="center"/>
          </w:tcPr>
          <w:p w:rsidR="00000000" w:rsidDel="00000000" w:rsidRDefault="00000000" w14:paraId="0000000C" w:rsidP="00000000" w:rsidRPr="00000000">
            <w:pPr>
              <w:spacing w:after="160" w:line="278" w:lineRule="auto"/>
              <w:rPr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rtl w:val="0"/>
                <w:rFonts w:ascii="Aptos" w:cs="Aptos" w:eastAsia="Aptos" w:hAnsi="Aptos"/>
                <w:sz w:val="24"/>
                <w:szCs w:val="24"/>
              </w:rPr>
              <w:t>+++FOR day IN daily_logs+++</w:t>
            </w:r>
          </w:p>
        </w:tc>
        <w:tc>
          <w:tcPr>
            <w:vAlign w:val="center"/>
          </w:tcPr>
          <w:p w:rsidR="00000000" w:rsidDel="00000000" w:rsidRDefault="00000000" w14:paraId="0000000D" w:rsidP="00000000" w:rsidRPr="00000000">
            <w:pPr>
              <w:spacing w:after="160" w:line="278" w:lineRule="auto"/>
              <w:rPr>
                <w:bCs w:val="1"/>
                <w:b/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  <w:trHeight w:val="567" w:hRule="atLeast"/>
        </w:trPr>
        <w:tc>
          <w:tcPr>
            <w:tcBorders>
              <w:left w:val="single" w:sz="4" w:color="000000" w:space="0"/>
            </w:tcBorders>
            <w:vAlign w:val="center"/>
          </w:tcPr>
          <w:p w:rsidR="00000000" w:rsidDel="00000000" w:rsidRDefault="00000000" w14:paraId="0000000E" w:rsidP="00000000" w:rsidRPr="00000000">
            <w:pPr>
              <w:spacing w:after="160" w:line="278" w:lineRule="auto"/>
              <w:rPr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rtl w:val="0"/>
                <w:rFonts w:ascii="Aptos" w:cs="Aptos" w:eastAsia="Aptos" w:hAnsi="Aptos"/>
                <w:sz w:val="24"/>
                <w:szCs w:val="24"/>
              </w:rPr>
              <w:t>+++INS $day.date+++</w:t>
            </w:r>
          </w:p>
        </w:tc>
        <w:tc>
          <w:tcPr>
            <w:vAlign w:val="center"/>
          </w:tcPr>
          <w:p w:rsidR="00000000" w:rsidDel="00000000" w:rsidRDefault="00000000" w14:paraId="0000000F" w:rsidP="00000000" w:rsidRPr="00000000">
            <w:pPr>
              <w:spacing w:after="160" w:line="278" w:lineRule="auto"/>
              <w:rPr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rtl w:val="0"/>
                <w:rFonts w:ascii="Aptos" w:cs="Aptos" w:eastAsia="Aptos" w:hAnsi="Aptos"/>
                <w:sz w:val="24"/>
                <w:szCs w:val="24"/>
              </w:rPr>
              <w:t xml:space="preserve">+++FOR task IN $day.tasks+++ </w:t>
            </w:r>
          </w:p>
          <w:p w:rsidR="00000000" w:rsidDel="00000000" w:rsidRDefault="00000000" w14:paraId="00000010" w:rsidP="00000000" w:rsidRPr="00000000">
            <w:pPr>
              <w:spacing w:after="160" w:line="278" w:lineRule="auto"/>
              <w:rPr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rtl w:val="0"/>
                <w:rFonts w:ascii="Aptos" w:cs="Aptos" w:eastAsia="Aptos" w:hAnsi="Aptos"/>
                <w:sz w:val="24"/>
                <w:szCs w:val="24"/>
              </w:rPr>
              <w:t xml:space="preserve">+++INS $task.description+++ </w:t>
            </w:r>
          </w:p>
          <w:p w:rsidR="00000000" w:rsidDel="00000000" w:rsidRDefault="00000000" w14:paraId="00000011" w:rsidP="00000000" w:rsidRPr="00000000">
            <w:pPr>
              <w:spacing w:after="160" w:line="278" w:lineRule="auto"/>
              <w:rPr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rtl w:val="0"/>
                <w:rFonts w:ascii="Aptos" w:cs="Aptos" w:eastAsia="Aptos" w:hAnsi="Aptos"/>
                <w:sz w:val="24"/>
                <w:szCs w:val="24"/>
              </w:rPr>
              <w:t>+++END-FOR task+++</w:t>
            </w:r>
          </w:p>
        </w:tc>
      </w:tr>
      <w:tr>
        <w:trPr>
          <w:cantSplit w:val="0"/>
          <w:tblHeader w:val="0"/>
          <w:trHeight w:val="567" w:hRule="atLeast"/>
        </w:trPr>
        <w:tc>
          <w:tcPr>
            <w:tcBorders>
              <w:left w:val="single" w:sz="4" w:color="000000" w:space="0"/>
            </w:tcBorders>
            <w:vAlign w:val="center"/>
          </w:tcPr>
          <w:p w:rsidR="00000000" w:rsidDel="00000000" w:rsidRDefault="00000000" w14:paraId="00000012" w:rsidP="00000000" w:rsidRPr="00000000">
            <w:pPr>
              <w:spacing w:after="160" w:line="278" w:lineRule="auto"/>
              <w:rPr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rtl w:val="0"/>
                <w:rFonts w:ascii="Aptos" w:cs="Aptos" w:eastAsia="Aptos" w:hAnsi="Aptos"/>
                <w:sz w:val="24"/>
                <w:szCs w:val="24"/>
              </w:rPr>
              <w:t>+++END-FOR day+++</w:t>
            </w:r>
          </w:p>
        </w:tc>
        <w:tc>
          <w:tcPr>
            <w:vAlign w:val="center"/>
          </w:tcPr>
          <w:p w:rsidR="00000000" w:rsidDel="00000000" w:rsidRDefault="00000000" w14:paraId="00000013" w:rsidP="00000000" w:rsidRPr="00000000">
            <w:pPr>
              <w:spacing w:after="160" w:line="278" w:lineRule="auto"/>
              <w:rPr>
                <w:rFonts w:ascii="Aptos" w:cs="Aptos" w:eastAsia="Aptos" w:hAnsi="Aptos"/>
                <w:sz w:val="24"/>
                <w:szCs w:val="24"/>
              </w:rPr>
            </w:pPr>
            <w:r w:rsidR="00000000" w:rsidDel="00000000" w:rsidRPr="00000000">
              <w:rPr>
                <w:rtl w:val="0"/>
              </w:rPr>
            </w:r>
          </w:p>
        </w:tc>
      </w:tr>
    </w:tbl>
    <w:p w:rsidR="00000000" w:rsidDel="00000000" w:rsidRDefault="00000000" w14:paraId="00000014" w:rsidP="00000000" w:rsidRPr="00000000">
      <w:pPr>
        <w:spacing w:after="160" w:line="278" w:lineRule="auto"/>
        <w:rPr>
          <w:rFonts w:ascii="Aptos" w:cs="Aptos" w:eastAsia="Aptos" w:hAnsi="Aptos"/>
          <w:sz w:val="24"/>
          <w:szCs w:val="24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15" w:rsidP="00000000" w:rsidRPr="00000000">
      <w:pPr>
        <w:spacing w:after="160" w:line="278" w:lineRule="auto"/>
        <w:rPr>
          <w:rFonts w:ascii="Aptos" w:cs="Aptos" w:eastAsia="Aptos" w:hAnsi="Aptos"/>
          <w:sz w:val="24"/>
          <w:szCs w:val="24"/>
        </w:rPr>
      </w:pPr>
      <w:r w:rsidR="00000000" w:rsidDel="00000000" w:rsidRPr="00000000">
        <w:rPr>
          <w:rtl w:val="0"/>
        </w:rPr>
      </w:r>
    </w:p>
    <w:sectPr>
      <w:pgNumType w:start="1"/>
      <w:pgSz w:w="16834" w:h="11909" w:orient="landscape"/>
      <w:pgMar w:left="1440" w:right="1440" w:top="1440" w:bottom="1440" w:header="720" w:footer="720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Arial"/>
  <w:font w:name="Courier New"/>
  <w:font w:name="Aptos"/>
  <w:font w:name="Calibri"/>
  <w:font w:name="Cambria"/>
  <w:font w:name="Symbol"/>
  <w:font w:name="Times New Roman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>
    <w:rsidRoot val=""/>
  </w:rsid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