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19AC" w14:textId="69A29516" w:rsidR="008E345E" w:rsidRPr="008E345E" w:rsidRDefault="008E345E" w:rsidP="008E345E">
      <w:pPr>
        <w:jc w:val="both"/>
        <w:rPr>
          <w:rFonts w:ascii="Arial" w:hAnsi="Arial" w:cs="Arial"/>
          <w:b/>
          <w:bCs/>
        </w:rPr>
      </w:pPr>
      <w:r w:rsidRPr="008E345E">
        <w:rPr>
          <w:rFonts w:ascii="Arial" w:hAnsi="Arial" w:cs="Arial"/>
          <w:b/>
          <w:bCs/>
        </w:rPr>
        <w:t>Resumen del Proyecto: Aplicación del Clima Pro</w:t>
      </w:r>
      <w:r>
        <w:rPr>
          <w:rFonts w:ascii="Arial" w:hAnsi="Arial" w:cs="Arial"/>
          <w:b/>
          <w:bCs/>
        </w:rPr>
        <w:t xml:space="preserve"> por Ana Victoria Garza Sánchez</w:t>
      </w:r>
    </w:p>
    <w:p w14:paraId="3E7B735A" w14:textId="77777777" w:rsidR="00913928" w:rsidRPr="00913928" w:rsidRDefault="00913928" w:rsidP="00913928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Qué Hace Mi Aplicación:</w:t>
      </w:r>
      <w:r w:rsidRPr="00913928">
        <w:rPr>
          <w:rFonts w:ascii="Arial" w:hAnsi="Arial" w:cs="Arial"/>
          <w:sz w:val="22"/>
          <w:szCs w:val="22"/>
        </w:rPr>
        <w:t xml:space="preserve"> Es una herramienta de consulta meteorológica global de alta fidelidad. El sistema opera bajo un flujo asíncrono que elimina cualquier dato estático: el usuario ingresa una ciudad y la app coordina dos </w:t>
      </w:r>
      <w:proofErr w:type="spellStart"/>
      <w:r w:rsidRPr="00913928">
        <w:rPr>
          <w:rFonts w:ascii="Arial" w:hAnsi="Arial" w:cs="Arial"/>
          <w:sz w:val="22"/>
          <w:szCs w:val="22"/>
        </w:rPr>
        <w:t>APIs</w:t>
      </w:r>
      <w:proofErr w:type="spellEnd"/>
      <w:r w:rsidRPr="00913928">
        <w:rPr>
          <w:rFonts w:ascii="Arial" w:hAnsi="Arial" w:cs="Arial"/>
          <w:sz w:val="22"/>
          <w:szCs w:val="22"/>
        </w:rPr>
        <w:t xml:space="preserve"> de Open-</w:t>
      </w:r>
      <w:proofErr w:type="spellStart"/>
      <w:r w:rsidRPr="00913928">
        <w:rPr>
          <w:rFonts w:ascii="Arial" w:hAnsi="Arial" w:cs="Arial"/>
          <w:sz w:val="22"/>
          <w:szCs w:val="22"/>
        </w:rPr>
        <w:t>Meteo</w:t>
      </w:r>
      <w:proofErr w:type="spellEnd"/>
      <w:r w:rsidRPr="00913928">
        <w:rPr>
          <w:rFonts w:ascii="Arial" w:hAnsi="Arial" w:cs="Arial"/>
          <w:sz w:val="22"/>
          <w:szCs w:val="22"/>
        </w:rPr>
        <w:t>. Primero, resuelve la geolocalización para obtener coordenadas precisas y, tras validar el éxito de la operación, extrae la telemetría climática (temperatura, viento y estado atmosférico). La interfaz procesa estos datos en tiempo real para ofrecer una experiencia visual clara y profesional.</w:t>
      </w:r>
    </w:p>
    <w:p w14:paraId="2105173E" w14:textId="77777777" w:rsidR="00913928" w:rsidRPr="00913928" w:rsidRDefault="00913928" w:rsidP="00913928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Características de la Aplicación:</w:t>
      </w:r>
    </w:p>
    <w:p w14:paraId="5B596D4E" w14:textId="77777777" w:rsidR="00913928" w:rsidRPr="00913928" w:rsidRDefault="00913928" w:rsidP="00913928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Interacción Híbrida:</w:t>
      </w:r>
      <w:r w:rsidRPr="00913928">
        <w:rPr>
          <w:rFonts w:ascii="Arial" w:hAnsi="Arial" w:cs="Arial"/>
          <w:sz w:val="22"/>
          <w:szCs w:val="22"/>
        </w:rPr>
        <w:t xml:space="preserve"> Soporte completo para búsqueda mediante botón físico o tecla </w:t>
      </w:r>
      <w:r w:rsidRPr="00913928">
        <w:rPr>
          <w:rFonts w:ascii="Arial" w:hAnsi="Arial" w:cs="Arial"/>
          <w:b/>
          <w:bCs/>
          <w:sz w:val="22"/>
          <w:szCs w:val="22"/>
        </w:rPr>
        <w:t>Enter</w:t>
      </w:r>
      <w:r w:rsidRPr="00913928">
        <w:rPr>
          <w:rFonts w:ascii="Arial" w:hAnsi="Arial" w:cs="Arial"/>
          <w:sz w:val="22"/>
          <w:szCs w:val="22"/>
        </w:rPr>
        <w:t xml:space="preserve"> para mayor fluidez.</w:t>
      </w:r>
    </w:p>
    <w:p w14:paraId="10C323A1" w14:textId="77777777" w:rsidR="00913928" w:rsidRPr="00913928" w:rsidRDefault="00913928" w:rsidP="00913928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Visualización Dinámica:</w:t>
      </w:r>
      <w:r w:rsidRPr="00913928">
        <w:rPr>
          <w:rFonts w:ascii="Arial" w:hAnsi="Arial" w:cs="Arial"/>
          <w:sz w:val="22"/>
          <w:szCs w:val="22"/>
        </w:rPr>
        <w:t xml:space="preserve"> Tarjeta principal con degradados y métricas de temperatura, velocidad del viento y descripción del cielo.</w:t>
      </w:r>
    </w:p>
    <w:p w14:paraId="293A863F" w14:textId="77777777" w:rsidR="00913928" w:rsidRPr="00913928" w:rsidRDefault="00913928" w:rsidP="00913928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Gestión de Errores (QA Focus):</w:t>
      </w:r>
      <w:r w:rsidRPr="00913928">
        <w:rPr>
          <w:rFonts w:ascii="Arial" w:hAnsi="Arial" w:cs="Arial"/>
          <w:sz w:val="22"/>
          <w:szCs w:val="22"/>
        </w:rPr>
        <w:t xml:space="preserve"> Filtros integrados para detectar ciudades inexistentes o campos vacíos antes de procesar la solicitud.</w:t>
      </w:r>
    </w:p>
    <w:p w14:paraId="453CDF8D" w14:textId="77777777" w:rsidR="00913928" w:rsidRPr="00913928" w:rsidRDefault="00913928" w:rsidP="00913928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Diseño Premium:</w:t>
      </w:r>
      <w:r w:rsidRPr="00913928">
        <w:rPr>
          <w:rFonts w:ascii="Arial" w:hAnsi="Arial" w:cs="Arial"/>
          <w:sz w:val="22"/>
          <w:szCs w:val="22"/>
        </w:rPr>
        <w:t xml:space="preserve"> Estética moderna con jerarquía visual clara y tipografía optimizada para lectura rápida.</w:t>
      </w:r>
    </w:p>
    <w:p w14:paraId="4B58F4B2" w14:textId="77777777" w:rsidR="00913928" w:rsidRPr="00913928" w:rsidRDefault="00913928" w:rsidP="00913928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Cómo Usé la IA:</w:t>
      </w:r>
      <w:r w:rsidRPr="00913928">
        <w:rPr>
          <w:rFonts w:ascii="Arial" w:hAnsi="Arial" w:cs="Arial"/>
          <w:sz w:val="22"/>
          <w:szCs w:val="22"/>
        </w:rPr>
        <w:t xml:space="preserve"> La IA funcionó como mi consultora técnica para optimizar la usabilidad. Me ayudó a implementar el </w:t>
      </w:r>
      <w:proofErr w:type="spellStart"/>
      <w:r w:rsidRPr="00913928">
        <w:rPr>
          <w:rFonts w:ascii="Arial" w:hAnsi="Arial" w:cs="Arial"/>
          <w:i/>
          <w:iCs/>
          <w:sz w:val="22"/>
          <w:szCs w:val="22"/>
        </w:rPr>
        <w:t>listener</w:t>
      </w:r>
      <w:proofErr w:type="spellEnd"/>
      <w:r w:rsidRPr="00913928">
        <w:rPr>
          <w:rFonts w:ascii="Arial" w:hAnsi="Arial" w:cs="Arial"/>
          <w:sz w:val="22"/>
          <w:szCs w:val="22"/>
        </w:rPr>
        <w:t xml:space="preserve"> de teclado para capturar el evento "Enter" sin necesidad de recargar la página. También fue fundamental para estructurar el manejo de errores mediante bloques try-catch, asegurando que la aplicación sea resiliente ante fallos de conexión o entradas inválidas del usuario.</w:t>
      </w:r>
    </w:p>
    <w:p w14:paraId="2EB02DA7" w14:textId="77777777" w:rsidR="00913928" w:rsidRPr="00913928" w:rsidRDefault="00913928" w:rsidP="00913928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Lo Que Aprendí y Lo Que Fue un Desafío:</w:t>
      </w:r>
      <w:r w:rsidRPr="00913928">
        <w:rPr>
          <w:rFonts w:ascii="Arial" w:hAnsi="Arial" w:cs="Arial"/>
          <w:sz w:val="22"/>
          <w:szCs w:val="22"/>
        </w:rPr>
        <w:t xml:space="preserve"> El mayor reto fue pasar de un prototipo rígido a una aplicación ergonómica. Aprendí que la experiencia de usuario (UX) es tan crítica como la funcionalidad; un pequeño error como no poder usar el teclado puede frustrar al usuario. Lograr que la asincronía de las </w:t>
      </w:r>
      <w:proofErr w:type="spellStart"/>
      <w:r w:rsidRPr="00913928">
        <w:rPr>
          <w:rFonts w:ascii="Arial" w:hAnsi="Arial" w:cs="Arial"/>
          <w:sz w:val="22"/>
          <w:szCs w:val="22"/>
        </w:rPr>
        <w:t>APIs</w:t>
      </w:r>
      <w:proofErr w:type="spellEnd"/>
      <w:r w:rsidRPr="00913928">
        <w:rPr>
          <w:rFonts w:ascii="Arial" w:hAnsi="Arial" w:cs="Arial"/>
          <w:sz w:val="22"/>
          <w:szCs w:val="22"/>
        </w:rPr>
        <w:t xml:space="preserve"> y los eventos del DOM (</w:t>
      </w:r>
      <w:proofErr w:type="spellStart"/>
      <w:r w:rsidRPr="00913928">
        <w:rPr>
          <w:rFonts w:ascii="Arial" w:hAnsi="Arial" w:cs="Arial"/>
          <w:sz w:val="22"/>
          <w:szCs w:val="22"/>
        </w:rPr>
        <w:t>Document</w:t>
      </w:r>
      <w:proofErr w:type="spellEnd"/>
      <w:r w:rsidRPr="0091392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3928">
        <w:rPr>
          <w:rFonts w:ascii="Arial" w:hAnsi="Arial" w:cs="Arial"/>
          <w:sz w:val="22"/>
          <w:szCs w:val="22"/>
        </w:rPr>
        <w:t>Object</w:t>
      </w:r>
      <w:proofErr w:type="spellEnd"/>
      <w:r w:rsidRPr="00913928">
        <w:rPr>
          <w:rFonts w:ascii="Arial" w:hAnsi="Arial" w:cs="Arial"/>
          <w:sz w:val="22"/>
          <w:szCs w:val="22"/>
        </w:rPr>
        <w:t xml:space="preserve"> Model) trabajen en armonía fue mi mayor aprendizaje técnico.</w:t>
      </w:r>
    </w:p>
    <w:p w14:paraId="37D4231B" w14:textId="77777777" w:rsidR="00913928" w:rsidRPr="00913928" w:rsidRDefault="00913928" w:rsidP="00913928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Una Cosa de la que Estoy Orgulloso:</w:t>
      </w:r>
      <w:r w:rsidRPr="00913928">
        <w:rPr>
          <w:rFonts w:ascii="Arial" w:hAnsi="Arial" w:cs="Arial"/>
          <w:sz w:val="22"/>
          <w:szCs w:val="22"/>
        </w:rPr>
        <w:t xml:space="preserve"> Estoy orgulloso de haber eliminado todos los datos "quemados" (</w:t>
      </w:r>
      <w:proofErr w:type="spellStart"/>
      <w:r w:rsidRPr="00913928">
        <w:rPr>
          <w:rFonts w:ascii="Arial" w:hAnsi="Arial" w:cs="Arial"/>
          <w:sz w:val="22"/>
          <w:szCs w:val="22"/>
        </w:rPr>
        <w:t>hardcoded</w:t>
      </w:r>
      <w:proofErr w:type="spellEnd"/>
      <w:r w:rsidRPr="00913928">
        <w:rPr>
          <w:rFonts w:ascii="Arial" w:hAnsi="Arial" w:cs="Arial"/>
          <w:sz w:val="22"/>
          <w:szCs w:val="22"/>
        </w:rPr>
        <w:t>). La app es ahora un sistema agnóstico y robusto que responde con la misma precisión para cualquier ciudad, manejando de forma elegante tanto el éxito como el fracaso en la recuperación de datos.</w:t>
      </w:r>
    </w:p>
    <w:p w14:paraId="60538891" w14:textId="77777777" w:rsidR="00913928" w:rsidRPr="00913928" w:rsidRDefault="00913928" w:rsidP="00913928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b/>
          <w:bCs/>
          <w:sz w:val="22"/>
          <w:szCs w:val="22"/>
        </w:rPr>
        <w:t>Una Cosa que Mejoraría:</w:t>
      </w:r>
      <w:r w:rsidRPr="00913928">
        <w:rPr>
          <w:rFonts w:ascii="Arial" w:hAnsi="Arial" w:cs="Arial"/>
          <w:sz w:val="22"/>
          <w:szCs w:val="22"/>
        </w:rPr>
        <w:t xml:space="preserve"> Añadiría un historial de búsquedas recientes persistente para que el usuario pueda comparar climas de diferentes ciudades sin tener que volver a escribirlas, mejorando aún más la eficiencia del flujo.</w:t>
      </w:r>
    </w:p>
    <w:p w14:paraId="198E2B5A" w14:textId="77777777" w:rsidR="008E345E" w:rsidRDefault="008E345E" w:rsidP="008E345E">
      <w:pPr>
        <w:jc w:val="both"/>
        <w:rPr>
          <w:rFonts w:ascii="Arial" w:hAnsi="Arial" w:cs="Arial"/>
          <w:sz w:val="22"/>
          <w:szCs w:val="22"/>
        </w:rPr>
      </w:pPr>
    </w:p>
    <w:p w14:paraId="45AC164A" w14:textId="77777777" w:rsidR="00913928" w:rsidRDefault="00913928" w:rsidP="008E345E">
      <w:pPr>
        <w:jc w:val="both"/>
        <w:rPr>
          <w:rFonts w:ascii="Arial" w:hAnsi="Arial" w:cs="Arial"/>
          <w:sz w:val="22"/>
          <w:szCs w:val="22"/>
        </w:rPr>
      </w:pPr>
    </w:p>
    <w:p w14:paraId="31F7736F" w14:textId="77777777" w:rsidR="00913928" w:rsidRPr="008E345E" w:rsidRDefault="00913928" w:rsidP="008E345E">
      <w:pPr>
        <w:jc w:val="both"/>
        <w:rPr>
          <w:rFonts w:ascii="Arial" w:hAnsi="Arial" w:cs="Arial"/>
          <w:sz w:val="22"/>
          <w:szCs w:val="22"/>
        </w:rPr>
      </w:pPr>
    </w:p>
    <w:p w14:paraId="5A265BD0" w14:textId="76E8ADD4" w:rsidR="00BF76D9" w:rsidRPr="00BF76D9" w:rsidRDefault="00BF76D9" w:rsidP="00BF76D9">
      <w:pPr>
        <w:jc w:val="both"/>
        <w:rPr>
          <w:rFonts w:ascii="Arial" w:hAnsi="Arial" w:cs="Arial"/>
          <w:b/>
          <w:bCs/>
        </w:rPr>
      </w:pPr>
      <w:proofErr w:type="spellStart"/>
      <w:r w:rsidRPr="00BF76D9">
        <w:rPr>
          <w:rFonts w:ascii="Arial" w:hAnsi="Arial" w:cs="Arial"/>
          <w:b/>
          <w:bCs/>
        </w:rPr>
        <w:lastRenderedPageBreak/>
        <w:t>Screenshots</w:t>
      </w:r>
      <w:proofErr w:type="spellEnd"/>
      <w:r>
        <w:rPr>
          <w:rFonts w:ascii="Arial" w:hAnsi="Arial" w:cs="Arial"/>
          <w:b/>
          <w:bCs/>
        </w:rPr>
        <w:t xml:space="preserve"> 1</w:t>
      </w:r>
      <w:r w:rsidRPr="00BF76D9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Entrada de Guadalajara</w:t>
      </w:r>
    </w:p>
    <w:p w14:paraId="22C64872" w14:textId="2FCC5D8C" w:rsidR="00BF76D9" w:rsidRDefault="00913928" w:rsidP="00BF76D9">
      <w:pPr>
        <w:jc w:val="both"/>
        <w:rPr>
          <w:rFonts w:ascii="Arial" w:hAnsi="Arial" w:cs="Arial"/>
          <w:sz w:val="22"/>
          <w:szCs w:val="22"/>
        </w:rPr>
      </w:pPr>
      <w:r w:rsidRPr="00913928">
        <w:rPr>
          <w:rFonts w:ascii="Arial" w:hAnsi="Arial" w:cs="Arial"/>
          <w:sz w:val="22"/>
          <w:szCs w:val="22"/>
        </w:rPr>
        <w:drawing>
          <wp:inline distT="0" distB="0" distL="0" distR="0" wp14:anchorId="4E2DA2F1" wp14:editId="47D0E4A5">
            <wp:extent cx="4838949" cy="7912507"/>
            <wp:effectExtent l="0" t="0" r="0" b="0"/>
            <wp:docPr id="1393712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79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EBCD" w14:textId="0C60FA90" w:rsidR="008E345E" w:rsidRDefault="008E345E" w:rsidP="00BF76D9">
      <w:pPr>
        <w:jc w:val="both"/>
        <w:rPr>
          <w:rFonts w:ascii="Arial" w:hAnsi="Arial" w:cs="Arial"/>
          <w:sz w:val="22"/>
          <w:szCs w:val="22"/>
        </w:rPr>
      </w:pPr>
    </w:p>
    <w:p w14:paraId="12AAB261" w14:textId="4B00B4AE" w:rsidR="00BF76D9" w:rsidRDefault="00BF76D9" w:rsidP="00BF76D9">
      <w:pPr>
        <w:rPr>
          <w:rFonts w:ascii="Arial" w:hAnsi="Arial" w:cs="Arial"/>
          <w:b/>
          <w:bCs/>
        </w:rPr>
      </w:pPr>
      <w:proofErr w:type="spellStart"/>
      <w:r w:rsidRPr="008E345E">
        <w:rPr>
          <w:rFonts w:ascii="Arial" w:hAnsi="Arial" w:cs="Arial"/>
          <w:b/>
          <w:bCs/>
        </w:rPr>
        <w:t>Screenshot</w:t>
      </w:r>
      <w:proofErr w:type="spellEnd"/>
      <w:r w:rsidRPr="008E345E">
        <w:rPr>
          <w:rFonts w:ascii="Arial" w:hAnsi="Arial" w:cs="Arial"/>
          <w:b/>
          <w:bCs/>
        </w:rPr>
        <w:t xml:space="preserve"> 2:</w:t>
      </w:r>
    </w:p>
    <w:p w14:paraId="736DDF73" w14:textId="7E8E0C0C" w:rsidR="008E345E" w:rsidRPr="008E345E" w:rsidRDefault="00913928" w:rsidP="00BF76D9">
      <w:pPr>
        <w:rPr>
          <w:rFonts w:ascii="Arial" w:hAnsi="Arial" w:cs="Arial"/>
          <w:b/>
          <w:bCs/>
        </w:rPr>
      </w:pPr>
      <w:r w:rsidRPr="00913928">
        <w:rPr>
          <w:rFonts w:ascii="Arial" w:hAnsi="Arial" w:cs="Arial"/>
          <w:b/>
          <w:bCs/>
        </w:rPr>
        <w:drawing>
          <wp:inline distT="0" distB="0" distL="0" distR="0" wp14:anchorId="6CE5F7A9" wp14:editId="055DE7B0">
            <wp:extent cx="4425949" cy="7371373"/>
            <wp:effectExtent l="0" t="0" r="0" b="1270"/>
            <wp:docPr id="208210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713" cy="73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45E" w:rsidRPr="008E3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4F3"/>
    <w:multiLevelType w:val="multilevel"/>
    <w:tmpl w:val="F39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1FE2"/>
    <w:multiLevelType w:val="multilevel"/>
    <w:tmpl w:val="B29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2A40"/>
    <w:multiLevelType w:val="multilevel"/>
    <w:tmpl w:val="407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12EAC"/>
    <w:multiLevelType w:val="multilevel"/>
    <w:tmpl w:val="5328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C4193"/>
    <w:multiLevelType w:val="multilevel"/>
    <w:tmpl w:val="D6E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6323D"/>
    <w:multiLevelType w:val="multilevel"/>
    <w:tmpl w:val="F18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2496A"/>
    <w:multiLevelType w:val="multilevel"/>
    <w:tmpl w:val="4F4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722748">
    <w:abstractNumId w:val="1"/>
  </w:num>
  <w:num w:numId="2" w16cid:durableId="135533628">
    <w:abstractNumId w:val="4"/>
  </w:num>
  <w:num w:numId="3" w16cid:durableId="720324244">
    <w:abstractNumId w:val="0"/>
  </w:num>
  <w:num w:numId="4" w16cid:durableId="251402350">
    <w:abstractNumId w:val="2"/>
  </w:num>
  <w:num w:numId="5" w16cid:durableId="1956448649">
    <w:abstractNumId w:val="6"/>
  </w:num>
  <w:num w:numId="6" w16cid:durableId="2145073657">
    <w:abstractNumId w:val="5"/>
  </w:num>
  <w:num w:numId="7" w16cid:durableId="773402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1A"/>
    <w:rsid w:val="0074145D"/>
    <w:rsid w:val="008E345E"/>
    <w:rsid w:val="00913928"/>
    <w:rsid w:val="00931F1A"/>
    <w:rsid w:val="00961F6D"/>
    <w:rsid w:val="00BF76D9"/>
    <w:rsid w:val="00D60BCF"/>
    <w:rsid w:val="00EB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FD77"/>
  <w15:chartTrackingRefBased/>
  <w15:docId w15:val="{4431D378-DFD9-4880-8DDD-3A1C3E1C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F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F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F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F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F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F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F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401</Words>
  <Characters>2118</Characters>
  <Application>Microsoft Office Word</Application>
  <DocSecurity>0</DocSecurity>
  <Lines>34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Garza</dc:creator>
  <cp:keywords/>
  <dc:description/>
  <cp:lastModifiedBy>Victoria Garza</cp:lastModifiedBy>
  <cp:revision>2</cp:revision>
  <dcterms:created xsi:type="dcterms:W3CDTF">2026-04-24T04:09:00Z</dcterms:created>
  <dcterms:modified xsi:type="dcterms:W3CDTF">2026-04-24T05:18:00Z</dcterms:modified>
</cp:coreProperties>
</file>