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0768" w14:textId="3CDA7657" w:rsidR="001C0BA5" w:rsidRDefault="001C0BA5" w:rsidP="001C0BA5">
      <w:pPr>
        <w:pStyle w:val="1"/>
        <w:rPr>
          <w:rFonts w:ascii="Times New Roman" w:hAnsi="Times New Roman" w:cs="Times New Roman"/>
          <w:color w:val="auto"/>
        </w:rPr>
      </w:pPr>
      <w:r w:rsidRPr="00B10D92">
        <w:rPr>
          <w:rFonts w:ascii="Times New Roman" w:hAnsi="Times New Roman" w:cs="Times New Roman"/>
          <w:color w:val="auto"/>
        </w:rPr>
        <w:t>Вариативная самостоятельная работа № 6. Патентная документация</w:t>
      </w:r>
    </w:p>
    <w:p w14:paraId="23FAAEA4" w14:textId="77777777" w:rsidR="00B10D92" w:rsidRPr="00B10D92" w:rsidRDefault="00B10D92" w:rsidP="00B10D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8"/>
        <w:gridCol w:w="2381"/>
        <w:gridCol w:w="2232"/>
        <w:gridCol w:w="1920"/>
        <w:gridCol w:w="2032"/>
        <w:gridCol w:w="5547"/>
      </w:tblGrid>
      <w:tr w:rsidR="00B10D92" w:rsidRPr="00B10D92" w14:paraId="01079965" w14:textId="77777777" w:rsidTr="00940995">
        <w:tc>
          <w:tcPr>
            <w:tcW w:w="448" w:type="dxa"/>
          </w:tcPr>
          <w:p w14:paraId="5AD73D95" w14:textId="48F398C8" w:rsidR="001C0BA5" w:rsidRPr="00B10D92" w:rsidRDefault="001C0BA5" w:rsidP="001C0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D92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382" w:type="dxa"/>
          </w:tcPr>
          <w:p w14:paraId="0E626176" w14:textId="7E0AE42B" w:rsidR="001C0BA5" w:rsidRPr="00B10D92" w:rsidRDefault="001C0BA5" w:rsidP="001C0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D92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2232" w:type="dxa"/>
          </w:tcPr>
          <w:p w14:paraId="6F41A7A8" w14:textId="519A0E30" w:rsidR="001C0BA5" w:rsidRPr="00B10D92" w:rsidRDefault="001C0BA5" w:rsidP="001C0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D92">
              <w:rPr>
                <w:rFonts w:ascii="Times New Roman" w:hAnsi="Times New Roman" w:cs="Times New Roman"/>
                <w:b/>
                <w:bCs/>
              </w:rPr>
              <w:t>Язык программирования</w:t>
            </w:r>
          </w:p>
        </w:tc>
        <w:tc>
          <w:tcPr>
            <w:tcW w:w="1902" w:type="dxa"/>
          </w:tcPr>
          <w:p w14:paraId="44C9D649" w14:textId="2F6F3EE3" w:rsidR="001C0BA5" w:rsidRPr="00B10D92" w:rsidRDefault="001C0BA5" w:rsidP="001C0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D92">
              <w:rPr>
                <w:rFonts w:ascii="Times New Roman" w:hAnsi="Times New Roman" w:cs="Times New Roman"/>
                <w:b/>
                <w:bCs/>
              </w:rPr>
              <w:t>Авторы</w:t>
            </w:r>
          </w:p>
        </w:tc>
        <w:tc>
          <w:tcPr>
            <w:tcW w:w="2032" w:type="dxa"/>
          </w:tcPr>
          <w:p w14:paraId="0E2E8AE9" w14:textId="67998BE1" w:rsidR="001C0BA5" w:rsidRPr="00B10D92" w:rsidRDefault="001C0BA5" w:rsidP="001C0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D92">
              <w:rPr>
                <w:rFonts w:ascii="Times New Roman" w:hAnsi="Times New Roman" w:cs="Times New Roman"/>
                <w:b/>
                <w:bCs/>
              </w:rPr>
              <w:t>Правообладатели</w:t>
            </w:r>
          </w:p>
        </w:tc>
        <w:tc>
          <w:tcPr>
            <w:tcW w:w="5564" w:type="dxa"/>
          </w:tcPr>
          <w:p w14:paraId="2A93BEB3" w14:textId="78353A12" w:rsidR="001C0BA5" w:rsidRPr="00B10D92" w:rsidRDefault="001C0BA5" w:rsidP="001C0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D92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B10D92" w:rsidRPr="00B10D92" w14:paraId="4C8709D9" w14:textId="77777777" w:rsidTr="00940995">
        <w:tc>
          <w:tcPr>
            <w:tcW w:w="448" w:type="dxa"/>
          </w:tcPr>
          <w:p w14:paraId="1B946C4B" w14:textId="37F36DA6" w:rsidR="001C0BA5" w:rsidRPr="00B10D92" w:rsidRDefault="00940995" w:rsidP="003170F6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2" w:type="dxa"/>
          </w:tcPr>
          <w:p w14:paraId="280B405B" w14:textId="681731E9" w:rsidR="001C0BA5" w:rsidRPr="00B10D92" w:rsidRDefault="00940995" w:rsidP="003170F6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Автоматизированная платформа агрегации междугороднего такси «ВАРПТАКСИ»</w:t>
            </w:r>
          </w:p>
        </w:tc>
        <w:tc>
          <w:tcPr>
            <w:tcW w:w="2232" w:type="dxa"/>
          </w:tcPr>
          <w:p w14:paraId="52B0B07F" w14:textId="3E7F3CDF" w:rsidR="001C0BA5" w:rsidRPr="00B10D92" w:rsidRDefault="00940995" w:rsidP="003170F6">
            <w:pPr>
              <w:rPr>
                <w:rFonts w:ascii="Times New Roman" w:hAnsi="Times New Roman" w:cs="Times New Roman"/>
                <w:lang w:val="en-US"/>
              </w:rPr>
            </w:pPr>
            <w:r w:rsidRPr="00B10D92">
              <w:rPr>
                <w:rFonts w:ascii="Times New Roman" w:hAnsi="Times New Roman" w:cs="Times New Roman"/>
                <w:lang w:val="en-US"/>
              </w:rPr>
              <w:t>Python, Vue</w:t>
            </w:r>
          </w:p>
        </w:tc>
        <w:tc>
          <w:tcPr>
            <w:tcW w:w="1902" w:type="dxa"/>
          </w:tcPr>
          <w:p w14:paraId="5F6FDAA1" w14:textId="527F23FB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Общество с ограниченной ответственностью «</w:t>
            </w:r>
            <w:proofErr w:type="spellStart"/>
            <w:r w:rsidRPr="00B10D92">
              <w:rPr>
                <w:rFonts w:ascii="Times New Roman" w:hAnsi="Times New Roman" w:cs="Times New Roman"/>
              </w:rPr>
              <w:t>ЭлРос</w:t>
            </w:r>
            <w:proofErr w:type="spellEnd"/>
            <w:r w:rsidRPr="00B10D92">
              <w:rPr>
                <w:rFonts w:ascii="Times New Roman" w:hAnsi="Times New Roman" w:cs="Times New Roman"/>
              </w:rPr>
              <w:t>» (RU)</w:t>
            </w:r>
          </w:p>
        </w:tc>
        <w:tc>
          <w:tcPr>
            <w:tcW w:w="2032" w:type="dxa"/>
          </w:tcPr>
          <w:p w14:paraId="61233697" w14:textId="6E72FD31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Общество с ограниченной ответственностью «</w:t>
            </w:r>
            <w:proofErr w:type="spellStart"/>
            <w:r w:rsidRPr="00B10D92">
              <w:rPr>
                <w:rFonts w:ascii="Times New Roman" w:hAnsi="Times New Roman" w:cs="Times New Roman"/>
              </w:rPr>
              <w:t>ЭлРос</w:t>
            </w:r>
            <w:proofErr w:type="spellEnd"/>
            <w:r w:rsidRPr="00B10D92">
              <w:rPr>
                <w:rFonts w:ascii="Times New Roman" w:hAnsi="Times New Roman" w:cs="Times New Roman"/>
              </w:rPr>
              <w:t>» (RU)</w:t>
            </w:r>
          </w:p>
        </w:tc>
        <w:tc>
          <w:tcPr>
            <w:tcW w:w="5564" w:type="dxa"/>
          </w:tcPr>
          <w:p w14:paraId="1EF23279" w14:textId="70423D8C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Программа предназначена для диспетчеризации междугороднего такси, призванная объединить в себе перевозчиков из любой части России, для оказания качественных и выгодных услуг перевозок пассажиров.</w:t>
            </w:r>
          </w:p>
        </w:tc>
      </w:tr>
      <w:tr w:rsidR="00B10D92" w:rsidRPr="00B10D92" w14:paraId="09D946D4" w14:textId="77777777" w:rsidTr="00940995">
        <w:tc>
          <w:tcPr>
            <w:tcW w:w="448" w:type="dxa"/>
          </w:tcPr>
          <w:p w14:paraId="7391A504" w14:textId="222999FB" w:rsidR="001C0BA5" w:rsidRPr="00B10D92" w:rsidRDefault="00940995" w:rsidP="003170F6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2" w:type="dxa"/>
          </w:tcPr>
          <w:p w14:paraId="35748CD4" w14:textId="2D671EA9" w:rsidR="001C0BA5" w:rsidRPr="00B10D92" w:rsidRDefault="00940995" w:rsidP="003170F6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Программно-алгоритмический комплекс управления группой мобильных роботов</w:t>
            </w:r>
          </w:p>
        </w:tc>
        <w:tc>
          <w:tcPr>
            <w:tcW w:w="2232" w:type="dxa"/>
          </w:tcPr>
          <w:p w14:paraId="534B7CF4" w14:textId="06FE74C9" w:rsidR="001C0BA5" w:rsidRPr="00B10D92" w:rsidRDefault="00940995" w:rsidP="003170F6">
            <w:pPr>
              <w:rPr>
                <w:rFonts w:ascii="Times New Roman" w:hAnsi="Times New Roman" w:cs="Times New Roman"/>
                <w:lang w:val="en-US"/>
              </w:rPr>
            </w:pPr>
            <w:r w:rsidRPr="00B10D92"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  <w:tc>
          <w:tcPr>
            <w:tcW w:w="1902" w:type="dxa"/>
          </w:tcPr>
          <w:p w14:paraId="1205719D" w14:textId="7AA9C3CE" w:rsidR="001C0BA5" w:rsidRPr="00B10D92" w:rsidRDefault="00940995" w:rsidP="003170F6">
            <w:pPr>
              <w:rPr>
                <w:rFonts w:ascii="Times New Roman" w:hAnsi="Times New Roman" w:cs="Times New Roman"/>
              </w:rPr>
            </w:pPr>
            <w:proofErr w:type="spellStart"/>
            <w:r w:rsidRPr="00B10D92">
              <w:rPr>
                <w:rFonts w:ascii="Times New Roman" w:hAnsi="Times New Roman" w:cs="Times New Roman"/>
              </w:rPr>
              <w:t>Жмурин</w:t>
            </w:r>
            <w:proofErr w:type="spellEnd"/>
            <w:r w:rsidRPr="00B10D92">
              <w:rPr>
                <w:rFonts w:ascii="Times New Roman" w:hAnsi="Times New Roman" w:cs="Times New Roman"/>
              </w:rPr>
              <w:t xml:space="preserve"> Сергей Сергеевич (RU), Южаков Владислав Витальевич (RU), Шашкина Ксения Михайловна (RU)</w:t>
            </w:r>
          </w:p>
        </w:tc>
        <w:tc>
          <w:tcPr>
            <w:tcW w:w="2032" w:type="dxa"/>
          </w:tcPr>
          <w:p w14:paraId="75E446C2" w14:textId="17B5EE33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Автономная некоммерческая организация высшего образования «Университет Иннополис» (RU)</w:t>
            </w:r>
          </w:p>
        </w:tc>
        <w:tc>
          <w:tcPr>
            <w:tcW w:w="5564" w:type="dxa"/>
          </w:tcPr>
          <w:p w14:paraId="517B7F8E" w14:textId="2824BF21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Программно-алгоритмический комплекс предназначен для обеспечения взаимодействия между системой управления склада и системой управления группы роботов либо между оператором и системой управления группы роботов, а также для планирования поведения роботов в группе в зависимости от состояния систем робота и внешних условий.</w:t>
            </w:r>
          </w:p>
        </w:tc>
      </w:tr>
      <w:tr w:rsidR="00B10D92" w:rsidRPr="00B10D92" w14:paraId="4C433275" w14:textId="77777777" w:rsidTr="00940995">
        <w:tc>
          <w:tcPr>
            <w:tcW w:w="448" w:type="dxa"/>
          </w:tcPr>
          <w:p w14:paraId="6F7ED721" w14:textId="5F037197" w:rsidR="001C0BA5" w:rsidRPr="00B10D92" w:rsidRDefault="00940995" w:rsidP="003170F6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2" w:type="dxa"/>
          </w:tcPr>
          <w:p w14:paraId="700FFBF4" w14:textId="3371D50E" w:rsidR="001C0BA5" w:rsidRPr="00B10D92" w:rsidRDefault="00940995" w:rsidP="003170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10D92">
              <w:rPr>
                <w:rFonts w:ascii="Times New Roman" w:hAnsi="Times New Roman" w:cs="Times New Roman"/>
                <w:lang w:val="en-US"/>
              </w:rPr>
              <w:t>TrustDoc</w:t>
            </w:r>
            <w:proofErr w:type="spellEnd"/>
          </w:p>
        </w:tc>
        <w:tc>
          <w:tcPr>
            <w:tcW w:w="2232" w:type="dxa"/>
          </w:tcPr>
          <w:p w14:paraId="3041C04B" w14:textId="0D8A34DB" w:rsidR="001C0BA5" w:rsidRPr="00B10D92" w:rsidRDefault="00940995" w:rsidP="003170F6">
            <w:pPr>
              <w:rPr>
                <w:rFonts w:ascii="Times New Roman" w:hAnsi="Times New Roman" w:cs="Times New Roman"/>
                <w:lang w:val="en-US"/>
              </w:rPr>
            </w:pPr>
            <w:r w:rsidRPr="00B10D92">
              <w:rPr>
                <w:rFonts w:ascii="Times New Roman" w:hAnsi="Times New Roman" w:cs="Times New Roman"/>
                <w:lang w:val="en-US"/>
              </w:rPr>
              <w:t>Python, TypeScript, С++</w:t>
            </w:r>
          </w:p>
        </w:tc>
        <w:tc>
          <w:tcPr>
            <w:tcW w:w="1902" w:type="dxa"/>
          </w:tcPr>
          <w:p w14:paraId="657AD270" w14:textId="5F141C67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Акционерное общество «</w:t>
            </w:r>
            <w:proofErr w:type="spellStart"/>
            <w:r w:rsidRPr="00B10D92">
              <w:rPr>
                <w:rFonts w:ascii="Times New Roman" w:hAnsi="Times New Roman" w:cs="Times New Roman"/>
              </w:rPr>
              <w:t>ИнфоТеКС</w:t>
            </w:r>
            <w:proofErr w:type="spellEnd"/>
            <w:r w:rsidRPr="00B10D92">
              <w:rPr>
                <w:rFonts w:ascii="Times New Roman" w:hAnsi="Times New Roman" w:cs="Times New Roman"/>
              </w:rPr>
              <w:t xml:space="preserve"> Интернет Траст» (RU)</w:t>
            </w:r>
          </w:p>
        </w:tc>
        <w:tc>
          <w:tcPr>
            <w:tcW w:w="2032" w:type="dxa"/>
          </w:tcPr>
          <w:p w14:paraId="33E800AF" w14:textId="2B9A42CD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Акционерное общество «</w:t>
            </w:r>
            <w:proofErr w:type="spellStart"/>
            <w:r w:rsidRPr="00B10D92">
              <w:rPr>
                <w:rFonts w:ascii="Times New Roman" w:hAnsi="Times New Roman" w:cs="Times New Roman"/>
              </w:rPr>
              <w:t>ИнфоТеКС</w:t>
            </w:r>
            <w:proofErr w:type="spellEnd"/>
            <w:r w:rsidRPr="00B10D92">
              <w:rPr>
                <w:rFonts w:ascii="Times New Roman" w:hAnsi="Times New Roman" w:cs="Times New Roman"/>
              </w:rPr>
              <w:t xml:space="preserve"> Интернет Траст» (RU)</w:t>
            </w:r>
          </w:p>
        </w:tc>
        <w:tc>
          <w:tcPr>
            <w:tcW w:w="5564" w:type="dxa"/>
          </w:tcPr>
          <w:p w14:paraId="666F05ED" w14:textId="02B25829" w:rsidR="001C0BA5" w:rsidRPr="00B10D92" w:rsidRDefault="00940995" w:rsidP="00940995">
            <w:pPr>
              <w:rPr>
                <w:rFonts w:ascii="Times New Roman" w:hAnsi="Times New Roman" w:cs="Times New Roman"/>
              </w:rPr>
            </w:pPr>
            <w:r w:rsidRPr="00B10D92">
              <w:rPr>
                <w:rFonts w:ascii="Times New Roman" w:hAnsi="Times New Roman" w:cs="Times New Roman"/>
              </w:rPr>
              <w:t>Программа предназначена для создания документов с электронной подписью, их проверки и обмена ими посредством электронного документооборота. Программа позволяет осуществлять обмен документами, подписанными электронной подписью, которые могут быть представлены в виде файлов различных форматов.</w:t>
            </w:r>
          </w:p>
        </w:tc>
      </w:tr>
    </w:tbl>
    <w:p w14:paraId="755F46DC" w14:textId="77777777" w:rsidR="00FF6EF8" w:rsidRPr="00B10D92" w:rsidRDefault="00FF6EF8" w:rsidP="003170F6">
      <w:pPr>
        <w:rPr>
          <w:rFonts w:ascii="Times New Roman" w:hAnsi="Times New Roman" w:cs="Times New Roman"/>
        </w:rPr>
      </w:pPr>
    </w:p>
    <w:sectPr w:rsidR="00FF6EF8" w:rsidRPr="00B10D92" w:rsidSect="001C0B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A5"/>
    <w:rsid w:val="000D1251"/>
    <w:rsid w:val="00127DA4"/>
    <w:rsid w:val="001C0BA5"/>
    <w:rsid w:val="003170F6"/>
    <w:rsid w:val="00940995"/>
    <w:rsid w:val="00B10D92"/>
    <w:rsid w:val="00E332A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B3A7"/>
  <w15:chartTrackingRefBased/>
  <w15:docId w15:val="{799FE962-6ECE-2747-BCE0-FDC8BC36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table" w:styleId="a4">
    <w:name w:val="Table Grid"/>
    <w:basedOn w:val="a1"/>
    <w:uiPriority w:val="39"/>
    <w:rsid w:val="001C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A3444-99E2-1946-B0B1-F23CB906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2023-04-04T18:49:00Z</dcterms:created>
  <dcterms:modified xsi:type="dcterms:W3CDTF">2023-04-04T18:49:00Z</dcterms:modified>
</cp:coreProperties>
</file>