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9E56D" w14:textId="6570D0C0" w:rsidR="00FF6EF8" w:rsidRPr="00025614" w:rsidRDefault="00C752BA" w:rsidP="00C752BA">
      <w:pPr>
        <w:pStyle w:val="Heading1"/>
      </w:pPr>
      <w:r>
        <w:t xml:space="preserve">Практическая работа № </w:t>
      </w:r>
      <w:r w:rsidR="00025614" w:rsidRPr="00025614">
        <w:t>5. Эксперимент в анализе систем</w:t>
      </w:r>
    </w:p>
    <w:p w14:paraId="369D7760" w14:textId="2EC6076A" w:rsidR="00C752BA" w:rsidRDefault="0045310B" w:rsidP="0045310B">
      <w:pPr>
        <w:pStyle w:val="Heading2"/>
      </w:pPr>
      <w:r>
        <w:t>Вопросы</w:t>
      </w:r>
    </w:p>
    <w:p w14:paraId="2E1B083F" w14:textId="01324AAD" w:rsidR="00025614" w:rsidRDefault="00025614" w:rsidP="00025614">
      <w:pPr>
        <w:pStyle w:val="Heading3"/>
      </w:pPr>
      <w:r>
        <w:t>1. Охарактеризуйте основные цели экспериментов при получении новых</w:t>
      </w:r>
      <w:r w:rsidRPr="00025614">
        <w:t xml:space="preserve"> </w:t>
      </w:r>
      <w:r>
        <w:t>знаний.</w:t>
      </w:r>
    </w:p>
    <w:p w14:paraId="01678DA4" w14:textId="6B95AB2C" w:rsidR="00025614" w:rsidRPr="00A02BF6" w:rsidRDefault="00A02BF6" w:rsidP="00A02BF6">
      <w:r>
        <w:t>Современное понимание эксперимента предполагает, что:</w:t>
      </w:r>
      <w:r w:rsidRPr="00A02BF6">
        <w:t xml:space="preserve"> </w:t>
      </w:r>
      <w:r>
        <w:t>1) измерения кроме количественного могут носить качественный</w:t>
      </w:r>
      <w:r w:rsidRPr="00A02BF6">
        <w:t xml:space="preserve"> </w:t>
      </w:r>
      <w:r>
        <w:t>характер;</w:t>
      </w:r>
      <w:r w:rsidRPr="00A02BF6">
        <w:t xml:space="preserve"> </w:t>
      </w:r>
      <w:r>
        <w:t>2) измерение может не снимать неопределенность, если она имеет</w:t>
      </w:r>
      <w:r w:rsidRPr="00A02BF6">
        <w:t xml:space="preserve"> </w:t>
      </w:r>
      <w:r>
        <w:t>расплывчатую природу;</w:t>
      </w:r>
      <w:r w:rsidRPr="00A02BF6">
        <w:t xml:space="preserve"> </w:t>
      </w:r>
      <w:r>
        <w:t>3) измерение обычно сопровождается неизбежными погрешностями;</w:t>
      </w:r>
      <w:r w:rsidRPr="00A02BF6">
        <w:t xml:space="preserve"> </w:t>
      </w:r>
      <w:r>
        <w:t>4) интересующая нас величина часто не наблюдаема и поддается</w:t>
      </w:r>
      <w:r w:rsidRPr="00A02BF6">
        <w:t xml:space="preserve"> </w:t>
      </w:r>
      <w:r>
        <w:t>лишь косвенным измерениям.</w:t>
      </w:r>
    </w:p>
    <w:p w14:paraId="5E1813C7" w14:textId="6BFDDCC0" w:rsidR="00025614" w:rsidRDefault="00025614" w:rsidP="00025614">
      <w:pPr>
        <w:pStyle w:val="Heading3"/>
      </w:pPr>
      <w:r>
        <w:t>2. Что такое измерительные шкалы?</w:t>
      </w:r>
    </w:p>
    <w:p w14:paraId="050A8F90" w14:textId="6669DD8E" w:rsidR="00025614" w:rsidRPr="00025614" w:rsidRDefault="009E49C2" w:rsidP="00025614">
      <w:r w:rsidRPr="009E49C2">
        <w:t>Шкала (измерительная шкала) — это знаковая система, для которой задано отображение (операция измерения), ставящее в соответствие реальным объектам, ситуациям, событиям или процессам тот или иной элемент (значение) шкалы.</w:t>
      </w:r>
    </w:p>
    <w:p w14:paraId="5CBBB0A7" w14:textId="1CCC30F2" w:rsidR="00025614" w:rsidRDefault="00025614" w:rsidP="00025614">
      <w:pPr>
        <w:pStyle w:val="Heading3"/>
      </w:pPr>
      <w:r>
        <w:t>3. Для чего используются шкалы наименования?</w:t>
      </w:r>
    </w:p>
    <w:p w14:paraId="607E6537" w14:textId="1135D763" w:rsidR="00025614" w:rsidRPr="00025614" w:rsidRDefault="009E49C2" w:rsidP="009E49C2">
      <w:r>
        <w:t>Предположим, что число различимых состояний (математический</w:t>
      </w:r>
      <w:r>
        <w:t xml:space="preserve"> </w:t>
      </w:r>
      <w:r>
        <w:t xml:space="preserve">термин </w:t>
      </w:r>
      <w:r>
        <w:t xml:space="preserve">— </w:t>
      </w:r>
      <w:r>
        <w:t>число классов эквивалентности) конечно. Каждому классу</w:t>
      </w:r>
      <w:r>
        <w:t xml:space="preserve"> </w:t>
      </w:r>
      <w:r>
        <w:t>эквивалентности поставим в соответствие обозначение, отличное от</w:t>
      </w:r>
      <w:r>
        <w:t xml:space="preserve"> </w:t>
      </w:r>
      <w:r>
        <w:t>обозначений других классов. Теперь измерение будет состоять в том,</w:t>
      </w:r>
      <w:r>
        <w:t xml:space="preserve"> </w:t>
      </w:r>
      <w:r>
        <w:t>чтобы, проведя эксперимент над объектом, определить принадлежность результата к тому или иному классу эквивалентности и записать</w:t>
      </w:r>
      <w:r>
        <w:t xml:space="preserve"> </w:t>
      </w:r>
      <w:r>
        <w:t>это с помощью символа, обозначающего данный класс. Такое измерение называется измерением в шкале наименований (иногда эту шкалу</w:t>
      </w:r>
      <w:r>
        <w:t xml:space="preserve"> </w:t>
      </w:r>
      <w:r>
        <w:t>называют также номинальной или классификационной); указанное</w:t>
      </w:r>
      <w:r>
        <w:t xml:space="preserve"> </w:t>
      </w:r>
      <w:r>
        <w:t>множество символов и образует шкалу.</w:t>
      </w:r>
    </w:p>
    <w:p w14:paraId="2774DE12" w14:textId="71B1F65C" w:rsidR="00025614" w:rsidRDefault="00025614" w:rsidP="00025614">
      <w:pPr>
        <w:pStyle w:val="Heading3"/>
      </w:pPr>
      <w:r>
        <w:t>4. Охарактеризуйте основные свойства шкал наименования.</w:t>
      </w:r>
    </w:p>
    <w:p w14:paraId="53451890" w14:textId="3D883239" w:rsidR="00025614" w:rsidRPr="00025614" w:rsidRDefault="009E49C2" w:rsidP="009E49C2">
      <w:r>
        <w:t>Естественнее всего использовать шкалу наименований в тех случаях,</w:t>
      </w:r>
      <w:r>
        <w:t xml:space="preserve"> </w:t>
      </w:r>
      <w:r>
        <w:t>когда классифицируются дискретные по своей природе явления (например, различные объекты). Для обозначения классов могут применяться слова естественного языка (географические названия, собственные имена людей и т.</w:t>
      </w:r>
      <w:r>
        <w:t xml:space="preserve"> </w:t>
      </w:r>
      <w:r>
        <w:t>д.), произвольные символы (гербы и флаги</w:t>
      </w:r>
      <w:r>
        <w:t xml:space="preserve"> </w:t>
      </w:r>
      <w:r>
        <w:t>государств, эмблемы родов войск, всевозможные значки и т.</w:t>
      </w:r>
      <w:r>
        <w:t xml:space="preserve"> </w:t>
      </w:r>
      <w:r>
        <w:t>д.), номера</w:t>
      </w:r>
      <w:r>
        <w:t xml:space="preserve"> </w:t>
      </w:r>
      <w:r>
        <w:t>(регистрационные номера автомобилей, официальных документов, номера на майках спортсменов), а также их различные комбинации (например, почтовые адреса, экслибрисы личных библиотек, печати и пр.)</w:t>
      </w:r>
      <w:r>
        <w:t xml:space="preserve"> </w:t>
      </w:r>
      <w:r>
        <w:t>Все эти обозначения эквивалентны простой нумерации (в некоторых</w:t>
      </w:r>
      <w:r>
        <w:t xml:space="preserve"> </w:t>
      </w:r>
      <w:r>
        <w:t>странах человек при рождении получает номер, под которым он фигурирует в государственных информационных системах всю жизнь), но</w:t>
      </w:r>
      <w:r>
        <w:t xml:space="preserve"> </w:t>
      </w:r>
      <w:r>
        <w:t>на практике часто предпочтение отдают другим обозначениям (вообразите, что вместо имен и фамилий ваших друзей и знакомых вы должны</w:t>
      </w:r>
      <w:r>
        <w:t xml:space="preserve"> </w:t>
      </w:r>
      <w:r>
        <w:t>будете использовать номера).</w:t>
      </w:r>
    </w:p>
    <w:p w14:paraId="4978257D" w14:textId="48B4ACD6" w:rsidR="00025614" w:rsidRDefault="00025614" w:rsidP="00025614">
      <w:pPr>
        <w:pStyle w:val="Heading3"/>
      </w:pPr>
      <w:r>
        <w:t>5. Для чего используются порядковые шкалы?</w:t>
      </w:r>
    </w:p>
    <w:p w14:paraId="5657645C" w14:textId="6C96EF45" w:rsidR="00025614" w:rsidRPr="00025614" w:rsidRDefault="00AF5AF5" w:rsidP="00AF5AF5">
      <w:r>
        <w:t>В тех случаях, когда наблюдаемый (измеряемый) признак состояния имеет природу, позволяющую не только отождествлять состояния</w:t>
      </w:r>
      <w:r>
        <w:t xml:space="preserve"> </w:t>
      </w:r>
      <w:r>
        <w:t>с одним из классов эквивалентности, но и в каком</w:t>
      </w:r>
      <w:r w:rsidR="00A05C60">
        <w:t>-</w:t>
      </w:r>
      <w:r>
        <w:t>то отношении сравнивать разные классы, для измерений можно выбрать более сильную</w:t>
      </w:r>
      <w:r>
        <w:t xml:space="preserve"> </w:t>
      </w:r>
      <w:r>
        <w:t>шкалу, чем номинальная. Если же не воспользоваться этим, то мы откажемся от части полезной информации. Однако усиление измерительной шкалы зависит от того, какие именно отношения между классами</w:t>
      </w:r>
      <w:r>
        <w:t xml:space="preserve"> </w:t>
      </w:r>
      <w:r>
        <w:t>существуют в действительности. Это и явилось причиной появления</w:t>
      </w:r>
      <w:r>
        <w:t xml:space="preserve"> </w:t>
      </w:r>
      <w:r>
        <w:t>измерительных шкал разной силы.</w:t>
      </w:r>
    </w:p>
    <w:p w14:paraId="21431B28" w14:textId="0DEFC701" w:rsidR="00025614" w:rsidRDefault="00025614" w:rsidP="00025614">
      <w:pPr>
        <w:pStyle w:val="Heading3"/>
      </w:pPr>
      <w:r>
        <w:t>6. Охарактеризуйте основные свойства порядковых шкал.</w:t>
      </w:r>
    </w:p>
    <w:p w14:paraId="33A2321A" w14:textId="0293F52A" w:rsidR="00AF5AF5" w:rsidRDefault="00AF5AF5" w:rsidP="00AF5AF5">
      <w:r>
        <w:t>Характерной особенностью порядковых (в строгом смысле) шкал</w:t>
      </w:r>
      <w:r>
        <w:t xml:space="preserve"> </w:t>
      </w:r>
      <w:r>
        <w:t>является то, что отношение порядка ничего не говорит о дистанции</w:t>
      </w:r>
      <w:r>
        <w:t xml:space="preserve"> </w:t>
      </w:r>
      <w:r>
        <w:t xml:space="preserve">между сравниваемыми классами. Поэтому порядковые экспериментальные данные, даже если они изображены цифрами, нельзя рассматривать как </w:t>
      </w:r>
      <w:r>
        <w:lastRenderedPageBreak/>
        <w:t>числа, над ними нельзя выполнять действия, которые приводят к получению разных результатов при преобразовании шкалы, не</w:t>
      </w:r>
      <w:r>
        <w:t xml:space="preserve"> </w:t>
      </w:r>
      <w:r>
        <w:t>нарушающем порядка.</w:t>
      </w:r>
    </w:p>
    <w:p w14:paraId="0942D3D0" w14:textId="1A1FC981" w:rsidR="00AF5AF5" w:rsidRDefault="00AF5AF5" w:rsidP="00AF5AF5">
      <w:r>
        <w:t>П</w:t>
      </w:r>
      <w:r>
        <w:t>ри измерениях в порядковых (в строгом смысле) шкалах</w:t>
      </w:r>
      <w:r>
        <w:t xml:space="preserve"> </w:t>
      </w:r>
      <w:r>
        <w:t>обработка данных должна основываться только на допустимых для</w:t>
      </w:r>
      <w:r>
        <w:t xml:space="preserve"> </w:t>
      </w:r>
      <w:r>
        <w:t xml:space="preserve">этих шкал операциях – вычислении </w:t>
      </w:r>
      <w:r>
        <w:sym w:font="Symbol" w:char="F064"/>
      </w:r>
      <w:r w:rsidRPr="00AF5AF5">
        <w:rPr>
          <w:vertAlign w:val="subscript"/>
        </w:rPr>
        <w:t>ij</w:t>
      </w:r>
      <w:r>
        <w:t xml:space="preserve"> и R</w:t>
      </w:r>
      <w:r w:rsidRPr="00AF5AF5">
        <w:rPr>
          <w:vertAlign w:val="subscript"/>
        </w:rPr>
        <w:t>i</w:t>
      </w:r>
      <w:r>
        <w:t>. С этими числами можно</w:t>
      </w:r>
      <w:r>
        <w:t xml:space="preserve"> </w:t>
      </w:r>
      <w:r>
        <w:t>«работать» дальше уже произвольным образом: кроме нахождения частот и мод (как и для порядковой шкалы) появляется возможность определить выборочную медиану (т.</w:t>
      </w:r>
      <w:r>
        <w:t xml:space="preserve"> </w:t>
      </w:r>
      <w:r>
        <w:t>е. наблюдение с рангом R</w:t>
      </w:r>
      <w:r w:rsidRPr="00AF5AF5">
        <w:rPr>
          <w:vertAlign w:val="subscript"/>
        </w:rPr>
        <w:t>i</w:t>
      </w:r>
      <w:r>
        <w:t>, ближайшим к числу n/2); можно разбить всю выборку на части в любой</w:t>
      </w:r>
      <w:r>
        <w:t xml:space="preserve"> </w:t>
      </w:r>
      <w:r>
        <w:t>пропорции, находя выборочные квантили любого уровня р, 0 &lt; р &lt; 1</w:t>
      </w:r>
      <w:r>
        <w:t xml:space="preserve"> </w:t>
      </w:r>
      <w:r>
        <w:t>(т.</w:t>
      </w:r>
      <w:r>
        <w:t xml:space="preserve"> </w:t>
      </w:r>
      <w:r>
        <w:t>е. наблюдения с рангом R</w:t>
      </w:r>
      <w:r w:rsidRPr="00AF5AF5">
        <w:rPr>
          <w:vertAlign w:val="subscript"/>
        </w:rPr>
        <w:t>i</w:t>
      </w:r>
      <w:r>
        <w:t>, ближайшим к величине n</w:t>
      </w:r>
      <w:r w:rsidRPr="00AF5AF5">
        <w:rPr>
          <w:vertAlign w:val="subscript"/>
        </w:rPr>
        <w:t>р</w:t>
      </w:r>
      <w:r>
        <w:t>); можно определить коэффициенты ранговой корреляции между двумя сериями</w:t>
      </w:r>
      <w:r>
        <w:t xml:space="preserve"> </w:t>
      </w:r>
      <w:r>
        <w:t>порядковых наблюдений; строить с помощью полученных величин</w:t>
      </w:r>
      <w:r>
        <w:t xml:space="preserve"> </w:t>
      </w:r>
      <w:r>
        <w:t>другие статистические процедуры.</w:t>
      </w:r>
    </w:p>
    <w:p w14:paraId="267592D8" w14:textId="24EC0338" w:rsidR="00025614" w:rsidRDefault="00025614" w:rsidP="00025614">
      <w:pPr>
        <w:pStyle w:val="Heading3"/>
      </w:pPr>
      <w:r>
        <w:t>7. Для чего используются модифицированные порядковые шкалы?</w:t>
      </w:r>
    </w:p>
    <w:p w14:paraId="0D443D49" w14:textId="68960A46" w:rsidR="00025614" w:rsidRPr="00025614" w:rsidRDefault="00AF5AF5" w:rsidP="00AF5AF5">
      <w:r>
        <w:t>По</w:t>
      </w:r>
      <w:r w:rsidR="001A67B4" w:rsidRPr="001A67B4">
        <w:t>-</w:t>
      </w:r>
      <w:r>
        <w:t>видимому, опыт работы с сильными числовыми шкалами и желание уменьшить относительность порядковых шкал, придать им хотя</w:t>
      </w:r>
      <w:r>
        <w:t xml:space="preserve"> </w:t>
      </w:r>
      <w:r>
        <w:t>бы внешнюю независимость от измеряемых величин побуждают исследователей к различным модификациям, придающим порядковым шкалам некоторое (чаще всего кажущееся) усиление. Другая важная причина попыток усиления шкалы состоит в том, что многие измеряемые в</w:t>
      </w:r>
      <w:r>
        <w:t xml:space="preserve"> </w:t>
      </w:r>
      <w:r>
        <w:t>порядковых (принципиально дискретных) шкалах величины имеют</w:t>
      </w:r>
      <w:r>
        <w:t xml:space="preserve"> </w:t>
      </w:r>
      <w:r>
        <w:t>действительный или мыслимый непрерывный характер: сила ветра или</w:t>
      </w:r>
      <w:r>
        <w:t xml:space="preserve"> </w:t>
      </w:r>
      <w:r>
        <w:t>землетрясения, твердость вещества, глубина и прочность знаний, овладение навыками и т.</w:t>
      </w:r>
      <w:r w:rsidR="001A67B4" w:rsidRPr="001A67B4">
        <w:t xml:space="preserve"> </w:t>
      </w:r>
      <w:r>
        <w:t>п. Сама возможность введения между любыми двумя шкальными значениями третьего способствует тому, чтобы попытаться усилить шкалу.</w:t>
      </w:r>
    </w:p>
    <w:p w14:paraId="1849C36D" w14:textId="50596FD9" w:rsidR="00025614" w:rsidRDefault="00025614" w:rsidP="00025614">
      <w:pPr>
        <w:pStyle w:val="Heading3"/>
      </w:pPr>
      <w:r>
        <w:t>8. Охарактеризуйте основные свойства модифицированных порядковых</w:t>
      </w:r>
      <w:r w:rsidRPr="00025614">
        <w:t xml:space="preserve"> </w:t>
      </w:r>
      <w:r>
        <w:t>шкал.</w:t>
      </w:r>
    </w:p>
    <w:p w14:paraId="1224B2CC" w14:textId="2F6C0A7F" w:rsidR="00025614" w:rsidRPr="001A67B4" w:rsidRDefault="00204C42" w:rsidP="001A67B4">
      <w:r>
        <w:t>О</w:t>
      </w:r>
      <w:r w:rsidR="001A67B4" w:rsidRPr="001A67B4">
        <w:t>пыт работы с сильными числовыми шкалами и желание уменьшить относительность порядковых шкал, придать им хотя</w:t>
      </w:r>
      <w:r w:rsidR="001A67B4" w:rsidRPr="001A67B4">
        <w:t xml:space="preserve"> </w:t>
      </w:r>
      <w:r w:rsidR="001A67B4" w:rsidRPr="001A67B4">
        <w:t>бы внешнюю независимость от измеряемых величин побуждают исследователей к различным модификациям, придающим порядковым шкалам некоторое (чаще всего кажущееся) усиление. Другая важная причина попыток усиления шкалы состоит в том, что многие измеряемые в</w:t>
      </w:r>
      <w:r w:rsidR="001A67B4" w:rsidRPr="001A67B4">
        <w:t xml:space="preserve"> </w:t>
      </w:r>
      <w:r w:rsidR="001A67B4" w:rsidRPr="001A67B4">
        <w:t>порядковых (принципиально дискретных) шкалах величины имеют</w:t>
      </w:r>
      <w:r w:rsidR="001A67B4" w:rsidRPr="001A67B4">
        <w:t xml:space="preserve"> </w:t>
      </w:r>
      <w:r w:rsidR="001A67B4" w:rsidRPr="001A67B4">
        <w:t>действительный или мыслимый непрерывный характер: сила ветра или</w:t>
      </w:r>
      <w:r w:rsidR="001A67B4" w:rsidRPr="001A67B4">
        <w:t xml:space="preserve"> </w:t>
      </w:r>
      <w:r w:rsidR="001A67B4" w:rsidRPr="001A67B4">
        <w:t>землетрясения, твердость вещества, глубина и прочность знаний, овладение навыками и т.</w:t>
      </w:r>
      <w:r w:rsidR="001A67B4" w:rsidRPr="001A67B4">
        <w:t xml:space="preserve"> </w:t>
      </w:r>
      <w:r w:rsidR="001A67B4" w:rsidRPr="001A67B4">
        <w:t>п. Сама возможность введения между любыми двумя шкальными значениями третьего способствует тому, чтобы попытаться усилить шкалу.</w:t>
      </w:r>
    </w:p>
    <w:p w14:paraId="60DAE0E5" w14:textId="721EE256" w:rsidR="00025614" w:rsidRDefault="00025614" w:rsidP="00025614">
      <w:pPr>
        <w:pStyle w:val="Heading3"/>
      </w:pPr>
      <w:r>
        <w:t>9. Для чего используются шкалы интервалов?</w:t>
      </w:r>
    </w:p>
    <w:p w14:paraId="25DDFDAC" w14:textId="2739BD58" w:rsidR="00025614" w:rsidRPr="00025614" w:rsidRDefault="001A67B4" w:rsidP="001A67B4">
      <w:r>
        <w:t>Если упорядочивание объектов можно выполнить настолько точно,</w:t>
      </w:r>
      <w:r w:rsidRPr="001A67B4">
        <w:t xml:space="preserve"> </w:t>
      </w:r>
      <w:r>
        <w:t>что известны расстояния между любыми двумя из них, то измерение</w:t>
      </w:r>
      <w:r w:rsidRPr="001A67B4">
        <w:t xml:space="preserve"> </w:t>
      </w:r>
      <w:r>
        <w:t>окажется заметно сильнее, чем в шкале порядка. Естественно выражать</w:t>
      </w:r>
      <w:r w:rsidRPr="001A67B4">
        <w:t xml:space="preserve"> </w:t>
      </w:r>
      <w:r>
        <w:t>все расстояния в единицах, хотя и произвольных, но одинаковых по</w:t>
      </w:r>
      <w:r w:rsidRPr="001A67B4">
        <w:t xml:space="preserve"> </w:t>
      </w:r>
      <w:r>
        <w:t>всей длине шкалы. Это означает, что объективно равные интервалы</w:t>
      </w:r>
      <w:r w:rsidRPr="001A67B4">
        <w:t xml:space="preserve"> </w:t>
      </w:r>
      <w:r>
        <w:t>измеряются одинаковыми по длине отрезками шкалы, где бы они на</w:t>
      </w:r>
      <w:r w:rsidRPr="001A67B4">
        <w:t xml:space="preserve"> </w:t>
      </w:r>
      <w:r>
        <w:t>ней ни располагались. Следствием такой равномерности шкал этого</w:t>
      </w:r>
      <w:r w:rsidRPr="001A67B4">
        <w:t xml:space="preserve"> </w:t>
      </w:r>
      <w:r>
        <w:t>класса является независимость отношения двух интервалов от того, в</w:t>
      </w:r>
      <w:r w:rsidRPr="001A67B4">
        <w:t xml:space="preserve"> </w:t>
      </w:r>
      <w:r>
        <w:t>какой из шкал эти интервалы измерены (т.</w:t>
      </w:r>
      <w:r w:rsidRPr="001A67B4">
        <w:t xml:space="preserve"> </w:t>
      </w:r>
      <w:r>
        <w:t>е. какова единица длины</w:t>
      </w:r>
      <w:r w:rsidRPr="001A67B4">
        <w:t xml:space="preserve"> </w:t>
      </w:r>
      <w:r>
        <w:t>интервала и какое значение принято за начало отсчета). В самом деле,</w:t>
      </w:r>
      <w:r w:rsidRPr="001A67B4">
        <w:t xml:space="preserve"> </w:t>
      </w:r>
      <w:r>
        <w:t xml:space="preserve">если два интервала в одной шкале выражаются числами </w:t>
      </w:r>
      <w:r>
        <w:sym w:font="Symbol" w:char="F044"/>
      </w:r>
      <w:r w:rsidRPr="001A67B4">
        <w:rPr>
          <w:vertAlign w:val="subscript"/>
        </w:rPr>
        <w:t>1</w:t>
      </w:r>
      <w:r>
        <w:t xml:space="preserve">x и </w:t>
      </w:r>
      <w:r>
        <w:sym w:font="Symbol" w:char="F044"/>
      </w:r>
      <w:r w:rsidRPr="001A67B4">
        <w:rPr>
          <w:vertAlign w:val="subscript"/>
        </w:rPr>
        <w:t>2</w:t>
      </w:r>
      <w:r>
        <w:t>x, а при</w:t>
      </w:r>
      <w:r w:rsidRPr="001A67B4">
        <w:t xml:space="preserve"> </w:t>
      </w:r>
      <w:r>
        <w:t xml:space="preserve">другом выборе нуля и единицы </w:t>
      </w:r>
      <w:r w:rsidRPr="001A67B4">
        <w:t>—</w:t>
      </w:r>
      <w:r>
        <w:t xml:space="preserve"> числами </w:t>
      </w:r>
      <w:r>
        <w:sym w:font="Symbol" w:char="F044"/>
      </w:r>
      <w:r w:rsidRPr="001A67B4">
        <w:rPr>
          <w:vertAlign w:val="subscript"/>
        </w:rPr>
        <w:t>1</w:t>
      </w:r>
      <w:r>
        <w:t xml:space="preserve">y и </w:t>
      </w:r>
      <w:r>
        <w:sym w:font="Symbol" w:char="F044"/>
      </w:r>
      <w:r w:rsidRPr="001A67B4">
        <w:rPr>
          <w:vertAlign w:val="subscript"/>
        </w:rPr>
        <w:t>2</w:t>
      </w:r>
      <w:r>
        <w:t>y, то, поскольку это</w:t>
      </w:r>
      <w:r w:rsidRPr="001A67B4">
        <w:t xml:space="preserve"> </w:t>
      </w:r>
      <w:r>
        <w:t xml:space="preserve">объективно те же самые интервалы, имеем </w:t>
      </w:r>
      <w:r>
        <w:sym w:font="Symbol" w:char="F044"/>
      </w:r>
      <w:r w:rsidRPr="001A67B4">
        <w:rPr>
          <w:vertAlign w:val="subscript"/>
        </w:rPr>
        <w:t>1</w:t>
      </w:r>
      <w:r>
        <w:t>x/</w:t>
      </w:r>
      <w:r>
        <w:sym w:font="Symbol" w:char="F044"/>
      </w:r>
      <w:r w:rsidRPr="001A67B4">
        <w:rPr>
          <w:vertAlign w:val="subscript"/>
        </w:rPr>
        <w:t>2</w:t>
      </w:r>
      <w:r>
        <w:t>x =</w:t>
      </w:r>
      <w:r w:rsidRPr="001A67B4">
        <w:t xml:space="preserve"> </w:t>
      </w:r>
      <w:r>
        <w:sym w:font="Symbol" w:char="F044"/>
      </w:r>
      <w:r w:rsidRPr="001A67B4">
        <w:rPr>
          <w:vertAlign w:val="subscript"/>
        </w:rPr>
        <w:t>1</w:t>
      </w:r>
      <w:r>
        <w:t>y/</w:t>
      </w:r>
      <w:r>
        <w:sym w:font="Symbol" w:char="F044"/>
      </w:r>
      <w:r w:rsidRPr="001A67B4">
        <w:rPr>
          <w:vertAlign w:val="subscript"/>
        </w:rPr>
        <w:t>2</w:t>
      </w:r>
      <w:r>
        <w:t>y; откуда</w:t>
      </w:r>
      <w:r w:rsidRPr="001A67B4">
        <w:t xml:space="preserve"> </w:t>
      </w:r>
      <w:r>
        <w:t>следует, что введенные шкалы могут иметь произвольные начала отсчета и единицы длины, а связь между показаниями в таких шкалах является линейной: у = ах + b, а &gt; 0, –</w:t>
      </w:r>
      <w:r>
        <w:sym w:font="Symbol" w:char="F0A5"/>
      </w:r>
      <w:r>
        <w:t xml:space="preserve"> &lt; b &lt;</w:t>
      </w:r>
      <w:r w:rsidRPr="001A67B4">
        <w:t xml:space="preserve"> </w:t>
      </w:r>
      <w:r>
        <w:sym w:font="Symbol" w:char="F0A5"/>
      </w:r>
      <w:r>
        <w:t>. Это соотношение можно</w:t>
      </w:r>
      <w:r w:rsidRPr="001A67B4">
        <w:t xml:space="preserve"> </w:t>
      </w:r>
      <w:r>
        <w:t>выразить словами: «шкала интервалов единственна с точностью до</w:t>
      </w:r>
      <w:r w:rsidRPr="001A67B4">
        <w:t xml:space="preserve"> </w:t>
      </w:r>
      <w:r>
        <w:t>линейных преобразований». Построенные таким образом шкалы называются интервальными.</w:t>
      </w:r>
    </w:p>
    <w:p w14:paraId="47F2A927" w14:textId="22736839" w:rsidR="00025614" w:rsidRDefault="00025614" w:rsidP="00025614">
      <w:pPr>
        <w:pStyle w:val="Heading3"/>
      </w:pPr>
      <w:r>
        <w:lastRenderedPageBreak/>
        <w:t>10. Охарактеризуйте основные свойства шкал интервалов.</w:t>
      </w:r>
    </w:p>
    <w:p w14:paraId="40720B0E" w14:textId="3A034757" w:rsidR="00025614" w:rsidRPr="00025614" w:rsidRDefault="001A67B4" w:rsidP="001A67B4">
      <w:r>
        <w:t>Название «шкала интервалов» подчеркивает, что в этой шкале</w:t>
      </w:r>
      <w:r w:rsidRPr="001A67B4">
        <w:t xml:space="preserve"> </w:t>
      </w:r>
      <w:r>
        <w:t>только интервалы имеют смысл настоящих чисел и только над интервалами следует выполнять арифметические операции: если произвести</w:t>
      </w:r>
      <w:r w:rsidRPr="001A67B4">
        <w:t xml:space="preserve"> </w:t>
      </w:r>
      <w:r>
        <w:t>арифметические операции над самими отсчетами по шкале, забыв об их</w:t>
      </w:r>
      <w:r w:rsidRPr="001A67B4">
        <w:t xml:space="preserve"> </w:t>
      </w:r>
      <w:r>
        <w:t>относительности, то имеется риск получить бессмысленные результаты. Например, если сказать, что температура воды увеличилась в два</w:t>
      </w:r>
      <w:r w:rsidRPr="001A67B4">
        <w:t xml:space="preserve"> </w:t>
      </w:r>
      <w:r>
        <w:t>раза при ее нагреве от 9 до 18</w:t>
      </w:r>
      <w:r>
        <w:sym w:font="Symbol" w:char="F0B0"/>
      </w:r>
      <w:r>
        <w:t xml:space="preserve"> по шкале Цельсия, то для тех, кто</w:t>
      </w:r>
      <w:r w:rsidRPr="001A67B4">
        <w:t xml:space="preserve"> </w:t>
      </w:r>
      <w:r>
        <w:t>привык пользоваться шкалой Фаренгейта, это будет звучать весьма</w:t>
      </w:r>
      <w:r w:rsidRPr="001A67B4">
        <w:t xml:space="preserve"> </w:t>
      </w:r>
      <w:r>
        <w:t>странно, так как в этой шкале температура воды в том же опыте изменится от 37 до 42</w:t>
      </w:r>
      <w:r>
        <w:sym w:font="Symbol" w:char="F0B0"/>
      </w:r>
      <w:r>
        <w:t>.</w:t>
      </w:r>
    </w:p>
    <w:p w14:paraId="43500F97" w14:textId="4DC85E34" w:rsidR="00025614" w:rsidRDefault="00025614" w:rsidP="00025614">
      <w:pPr>
        <w:pStyle w:val="Heading3"/>
      </w:pPr>
      <w:r>
        <w:t>11. Для чего используются шкалы отношений?</w:t>
      </w:r>
    </w:p>
    <w:p w14:paraId="5ECF3245" w14:textId="71342456" w:rsidR="00025614" w:rsidRPr="000F256B" w:rsidRDefault="000F256B" w:rsidP="000F256B">
      <w:r w:rsidRPr="000F256B">
        <w:t>Пусть наблюдаемые величины удовлетворяют</w:t>
      </w:r>
      <w:r w:rsidRPr="000F256B">
        <w:t xml:space="preserve"> </w:t>
      </w:r>
      <w:r w:rsidRPr="000F256B">
        <w:t>аксиомам аддитивности</w:t>
      </w:r>
      <w:r w:rsidRPr="000F256B">
        <w:t xml:space="preserve">. </w:t>
      </w:r>
      <w:r>
        <w:t>Это существенное усиление шкалы: измерения в такой шкале являются «полноправными» числами, с ними можно выполнять любые</w:t>
      </w:r>
      <w:r w:rsidRPr="000F256B">
        <w:t xml:space="preserve"> </w:t>
      </w:r>
      <w:r>
        <w:t xml:space="preserve">арифметические действия, так как вычитание, умножение и деление </w:t>
      </w:r>
      <w:r w:rsidRPr="000F256B">
        <w:t xml:space="preserve">— </w:t>
      </w:r>
      <w:r>
        <w:t>лишь частные случаи сложения. Введенная таким образом шкала называется шкалой отношений.</w:t>
      </w:r>
    </w:p>
    <w:p w14:paraId="7172E633" w14:textId="7C9C4F2C" w:rsidR="00025614" w:rsidRDefault="00025614" w:rsidP="00025614">
      <w:pPr>
        <w:pStyle w:val="Heading3"/>
      </w:pPr>
      <w:r>
        <w:t>12. Охарактеризуйте основные свойства шкал отношений.</w:t>
      </w:r>
    </w:p>
    <w:p w14:paraId="13963FA7" w14:textId="420B00C7" w:rsidR="00025614" w:rsidRPr="00025614" w:rsidRDefault="000F256B" w:rsidP="000F256B">
      <w:r>
        <w:t>Этот класс шкал обладает следующей особенностью: отношение двух наблюдаемых значений измеряемой величины не зависит от того, в какой из таких шкал произведены измерения: x</w:t>
      </w:r>
      <w:r w:rsidRPr="000F256B">
        <w:rPr>
          <w:vertAlign w:val="subscript"/>
        </w:rPr>
        <w:t>1</w:t>
      </w:r>
      <w:r>
        <w:t>/x</w:t>
      </w:r>
      <w:r w:rsidRPr="000F256B">
        <w:rPr>
          <w:vertAlign w:val="subscript"/>
        </w:rPr>
        <w:t>2</w:t>
      </w:r>
      <w:r>
        <w:t xml:space="preserve"> = y</w:t>
      </w:r>
      <w:r w:rsidRPr="000F256B">
        <w:rPr>
          <w:vertAlign w:val="subscript"/>
        </w:rPr>
        <w:t>1</w:t>
      </w:r>
      <w:r>
        <w:t>/y</w:t>
      </w:r>
      <w:r w:rsidRPr="000F256B">
        <w:rPr>
          <w:vertAlign w:val="subscript"/>
        </w:rPr>
        <w:t>2</w:t>
      </w:r>
      <w:r>
        <w:t>. Этому требованию удовлетворяет соотношение</w:t>
      </w:r>
      <w:r w:rsidRPr="000F256B">
        <w:t xml:space="preserve"> </w:t>
      </w:r>
      <w:r>
        <w:t xml:space="preserve">вида у = </w:t>
      </w:r>
      <w:r w:rsidRPr="000F256B">
        <w:rPr>
          <w:lang w:val="en-US"/>
        </w:rPr>
        <w:t>aх</w:t>
      </w:r>
      <w:r>
        <w:t xml:space="preserve"> (а </w:t>
      </w:r>
      <w:r>
        <w:sym w:font="Symbol" w:char="F0B9"/>
      </w:r>
      <w:r>
        <w:t xml:space="preserve"> 0). Таким образом, величины, измеряемые в шкале отношений, имеют естественный, абсолютный нуль, хотя остается свобода в выборе единиц.</w:t>
      </w:r>
    </w:p>
    <w:p w14:paraId="5FF62444" w14:textId="2ABF5FDB" w:rsidR="00025614" w:rsidRDefault="00025614" w:rsidP="00025614">
      <w:pPr>
        <w:pStyle w:val="Heading3"/>
      </w:pPr>
      <w:r>
        <w:t>13. Для чего используются шкалы разностей?</w:t>
      </w:r>
    </w:p>
    <w:p w14:paraId="0ACD2F4D" w14:textId="4B182440" w:rsidR="00025614" w:rsidRPr="00025614" w:rsidRDefault="000F256B" w:rsidP="000F256B">
      <w:pPr>
        <w:tabs>
          <w:tab w:val="left" w:pos="3447"/>
        </w:tabs>
      </w:pPr>
      <w:r>
        <w:t>Повторно применяя сдвиг к y(z = у + b = х + 2b), затем к z и т.</w:t>
      </w:r>
      <w:r w:rsidRPr="000F256B">
        <w:t xml:space="preserve"> </w:t>
      </w:r>
      <w:r>
        <w:t>д.,</w:t>
      </w:r>
      <w:r w:rsidR="00201034" w:rsidRPr="00201034">
        <w:t xml:space="preserve"> </w:t>
      </w:r>
      <w:r>
        <w:t>обнаруживаем, что в такой шкале значение не изменяется при любом</w:t>
      </w:r>
      <w:r w:rsidRPr="000F256B">
        <w:t xml:space="preserve"> </w:t>
      </w:r>
      <w:r>
        <w:t xml:space="preserve">числе сдвигов: у = х + </w:t>
      </w:r>
      <w:r w:rsidRPr="00201034">
        <w:rPr>
          <w:lang w:val="en-US"/>
        </w:rPr>
        <w:t>nb</w:t>
      </w:r>
      <w:r>
        <w:t>, n = 0, 1, 2, ... Постоянная b является характерным параметром шкалы и называется ее периодом. Полученную</w:t>
      </w:r>
      <w:r w:rsidRPr="000F256B">
        <w:t xml:space="preserve"> </w:t>
      </w:r>
      <w:r>
        <w:t>шкалу будем называть шкалой разностей (иногда ее также называют</w:t>
      </w:r>
      <w:r w:rsidRPr="000F256B">
        <w:t xml:space="preserve"> </w:t>
      </w:r>
      <w:r>
        <w:t>циклической или периодической). В таких шкалах измеряется направление из одной точки (шкала компаса, роза ветров и т.</w:t>
      </w:r>
      <w:r w:rsidRPr="000F256B">
        <w:t xml:space="preserve"> </w:t>
      </w:r>
      <w:r>
        <w:t>д.), время суток</w:t>
      </w:r>
      <w:r w:rsidRPr="000F256B">
        <w:t xml:space="preserve"> </w:t>
      </w:r>
      <w:r>
        <w:t>(циферблат часов), фаза колебаний (в градусах или радианах).</w:t>
      </w:r>
    </w:p>
    <w:p w14:paraId="00DA3AB8" w14:textId="10EC64C5" w:rsidR="00025614" w:rsidRDefault="00025614" w:rsidP="00025614">
      <w:pPr>
        <w:pStyle w:val="Heading3"/>
      </w:pPr>
      <w:r>
        <w:t>14. Охарактеризуйте основные свойства шкал разностей.</w:t>
      </w:r>
    </w:p>
    <w:p w14:paraId="57E296C8" w14:textId="6F6A29D5" w:rsidR="00025614" w:rsidRPr="00025614" w:rsidRDefault="000F256B" w:rsidP="000F256B">
      <w:r>
        <w:t>Циклические шкалы являются частным случаем интервальных</w:t>
      </w:r>
      <w:r w:rsidRPr="000F256B">
        <w:t xml:space="preserve"> </w:t>
      </w:r>
      <w:r>
        <w:t>шкал. Однако соглашение о хотя и произвольном, но едином для нас</w:t>
      </w:r>
      <w:r w:rsidRPr="000F256B">
        <w:t xml:space="preserve"> </w:t>
      </w:r>
      <w:r>
        <w:t>начале отсчета шкалы позволяет использовать показания в этой шкале</w:t>
      </w:r>
      <w:r w:rsidRPr="000F256B">
        <w:t xml:space="preserve"> </w:t>
      </w:r>
      <w:r>
        <w:t>как числа, применять к ним арифметические действия (до тех пор, пока</w:t>
      </w:r>
      <w:r w:rsidRPr="000F256B">
        <w:t xml:space="preserve"> </w:t>
      </w:r>
      <w:r>
        <w:t>кто</w:t>
      </w:r>
      <w:r w:rsidRPr="000F256B">
        <w:t>-</w:t>
      </w:r>
      <w:r>
        <w:t>нибудь не забудет об условности нуля, например, при переходе на</w:t>
      </w:r>
      <w:r w:rsidRPr="000F256B">
        <w:t xml:space="preserve"> </w:t>
      </w:r>
      <w:r>
        <w:t>летнее время или обратно).</w:t>
      </w:r>
    </w:p>
    <w:p w14:paraId="4F0B5B8A" w14:textId="20E429EF" w:rsidR="00025614" w:rsidRDefault="00025614" w:rsidP="00025614">
      <w:pPr>
        <w:pStyle w:val="Heading3"/>
      </w:pPr>
      <w:r>
        <w:t>15. Для чего используется абсолютная шкала?</w:t>
      </w:r>
    </w:p>
    <w:p w14:paraId="6C298BFD" w14:textId="4536D4CC" w:rsidR="00025614" w:rsidRPr="00025614" w:rsidRDefault="00201034" w:rsidP="00201034">
      <w:r>
        <w:t>Рассмотрим такую шкалу, которая имеет и абсолютный нуль, и абсолютную единицу. Эта шкала не единственна с точностью до какого</w:t>
      </w:r>
      <w:r w:rsidRPr="00201034">
        <w:t>-</w:t>
      </w:r>
      <w:r>
        <w:t>либо преобразования, а просто уникальна. Именно такими качествами</w:t>
      </w:r>
      <w:r w:rsidRPr="00201034">
        <w:t xml:space="preserve"> </w:t>
      </w:r>
      <w:r>
        <w:t>обладает числовая ось, которую естественно назвать абсолютной шкалой.</w:t>
      </w:r>
    </w:p>
    <w:p w14:paraId="01C3ADE8" w14:textId="71BFB21C" w:rsidR="00025614" w:rsidRDefault="00025614" w:rsidP="00025614">
      <w:pPr>
        <w:pStyle w:val="Heading3"/>
      </w:pPr>
      <w:r>
        <w:t>16. Охарактеризуйте основные свойства абсолютной шкалы.</w:t>
      </w:r>
    </w:p>
    <w:p w14:paraId="6220D6FA" w14:textId="0A541721" w:rsidR="00025614" w:rsidRPr="00201034" w:rsidRDefault="00201034" w:rsidP="00201034">
      <w:r>
        <w:t>Важной особенностью абсолютной шкалы по сравнению со всеми</w:t>
      </w:r>
      <w:r w:rsidRPr="00201034">
        <w:t xml:space="preserve"> </w:t>
      </w:r>
      <w:r>
        <w:t>остальными является отвлеченность (безразмерность) и абсолютность</w:t>
      </w:r>
      <w:r w:rsidRPr="00201034">
        <w:t xml:space="preserve"> </w:t>
      </w:r>
      <w:r>
        <w:t>ее единицы. Указанная особенность позволяет производить над показаниями абсолютной шкалы такие операции, которые недопустимы для</w:t>
      </w:r>
      <w:r w:rsidRPr="00201034">
        <w:t xml:space="preserve"> </w:t>
      </w:r>
      <w:r>
        <w:t>показаний других шкал: употреблять эти показания в качестве показателя степени и аргумента логарифма. Числовая ось используется</w:t>
      </w:r>
      <w:r w:rsidRPr="00201034">
        <w:t xml:space="preserve"> </w:t>
      </w:r>
      <w:r>
        <w:t>как измерительная шкала в явной форме при счете предметов, а как</w:t>
      </w:r>
      <w:r w:rsidRPr="00201034">
        <w:t xml:space="preserve"> </w:t>
      </w:r>
      <w:r>
        <w:t>вспомогательное средство присутствует во всех остальных шкалах.</w:t>
      </w:r>
      <w:r w:rsidRPr="00201034">
        <w:t xml:space="preserve"> </w:t>
      </w:r>
      <w:r>
        <w:t>Внутренние свойства числовой оси при всей кажущейся ее простоте</w:t>
      </w:r>
      <w:r w:rsidRPr="00201034">
        <w:t xml:space="preserve"> </w:t>
      </w:r>
      <w:r>
        <w:t>оказываются чрезвычайно разнообразными, и теория чисел до сих пор</w:t>
      </w:r>
      <w:r w:rsidRPr="00201034">
        <w:t xml:space="preserve"> </w:t>
      </w:r>
      <w:r>
        <w:t>не исчерпала их до конца. А некоторые безразмерные числовые отношения, обнаруживаемые в природе, вызывают восхищение и изумление</w:t>
      </w:r>
      <w:r w:rsidRPr="00201034">
        <w:t>.</w:t>
      </w:r>
    </w:p>
    <w:p w14:paraId="4AF34405" w14:textId="632A983D" w:rsidR="00025614" w:rsidRDefault="00025614" w:rsidP="00025614">
      <w:pPr>
        <w:pStyle w:val="Heading3"/>
      </w:pPr>
      <w:r>
        <w:lastRenderedPageBreak/>
        <w:t>17. Что такое расплывчатое описание ситуаций?</w:t>
      </w:r>
    </w:p>
    <w:p w14:paraId="741F59AA" w14:textId="6F9E3500" w:rsidR="00025614" w:rsidRPr="00025614" w:rsidRDefault="00201034" w:rsidP="00201034">
      <w:r>
        <w:t xml:space="preserve">Расплывчатость </w:t>
      </w:r>
      <w:r w:rsidRPr="00201034">
        <w:t>—</w:t>
      </w:r>
      <w:r>
        <w:t xml:space="preserve"> это такое свойство явлений, при котором не выполняется отношение эквивалентности: явление одновременно может</w:t>
      </w:r>
      <w:r w:rsidRPr="00201034">
        <w:t xml:space="preserve"> </w:t>
      </w:r>
      <w:r>
        <w:t>принадлежать данному классу и не принадлежать ему. Неопределенность такого типа описывается с помощью функции принадлежности;</w:t>
      </w:r>
      <w:r w:rsidRPr="00201034">
        <w:t xml:space="preserve"> </w:t>
      </w:r>
      <w:r>
        <w:t>значение этой функции выражает степень уверенности, с которой мы</w:t>
      </w:r>
      <w:r w:rsidRPr="00201034">
        <w:t xml:space="preserve"> </w:t>
      </w:r>
      <w:r>
        <w:t>относим данный объект к указанному классу. Сам класс в итоге становится не определяемым однозначно и называется расплывчатым</w:t>
      </w:r>
      <w:r w:rsidRPr="00201034">
        <w:t xml:space="preserve"> </w:t>
      </w:r>
      <w:r>
        <w:t>множеством.</w:t>
      </w:r>
    </w:p>
    <w:p w14:paraId="71854A22" w14:textId="2FF8C964" w:rsidR="00025614" w:rsidRDefault="00025614" w:rsidP="00025614">
      <w:pPr>
        <w:pStyle w:val="Heading3"/>
      </w:pPr>
      <w:r>
        <w:t>18. Что такое вероятностное описание ситуаций?</w:t>
      </w:r>
    </w:p>
    <w:p w14:paraId="7652D7B8" w14:textId="32D139D0" w:rsidR="00025614" w:rsidRPr="00025614" w:rsidRDefault="00201034" w:rsidP="00201034">
      <w:r>
        <w:t>Самая полная информация, которой можно располагать о случайном объекте, содержится в распределении вероятностей по возможным</w:t>
      </w:r>
      <w:r w:rsidRPr="00201034">
        <w:t xml:space="preserve"> </w:t>
      </w:r>
      <w:r>
        <w:t>состояниям этого объекта. Важно, что само конкретное распределение</w:t>
      </w:r>
      <w:r w:rsidRPr="00201034">
        <w:t xml:space="preserve"> </w:t>
      </w:r>
      <w:r>
        <w:t>уже есть закономерность: неоднозначная (но и не вполне произвольная) для того, какое именно состояние реализуется, и вполне однозначная для многих важных характеристик, выражаемых функционалами</w:t>
      </w:r>
      <w:r w:rsidRPr="00201034">
        <w:t xml:space="preserve"> </w:t>
      </w:r>
      <w:r>
        <w:t>от распределения.</w:t>
      </w:r>
    </w:p>
    <w:p w14:paraId="2179F4C9" w14:textId="1CD845C1" w:rsidR="00025614" w:rsidRDefault="00025614" w:rsidP="00025614">
      <w:pPr>
        <w:pStyle w:val="Heading3"/>
      </w:pPr>
      <w:r>
        <w:t>19. Охарактеризуйте основные особенности статистических измерений.</w:t>
      </w:r>
    </w:p>
    <w:p w14:paraId="552C0A3D" w14:textId="7469BD13" w:rsidR="001E1DB3" w:rsidRPr="00025614" w:rsidRDefault="001E1DB3" w:rsidP="001E1DB3">
      <w:r>
        <w:t>С</w:t>
      </w:r>
      <w:r w:rsidRPr="001E1DB3">
        <w:t>татистический</w:t>
      </w:r>
      <w:r>
        <w:t>, вероятностный подход относится к неопределенности, описываемой распределениями вероятностей. На то, что методы статистики надо применять</w:t>
      </w:r>
      <w:r w:rsidRPr="001E1DB3">
        <w:t xml:space="preserve"> </w:t>
      </w:r>
      <w:r>
        <w:t>осторожно, что многие экспериментальные ситуации могут быть хотя и</w:t>
      </w:r>
      <w:r w:rsidRPr="001E1DB3">
        <w:t xml:space="preserve"> </w:t>
      </w:r>
      <w:r>
        <w:t>хаотическими, но не иметь вероятностного характера, обращали внимание многие исследователи.</w:t>
      </w:r>
      <w:r w:rsidRPr="001E1DB3">
        <w:t xml:space="preserve"> </w:t>
      </w:r>
      <w:r>
        <w:t>Еще один важный момент состоит в том, чтобы по возможности ослабить или хотя бы учесть влияние измерений на наблюдаемый объект.</w:t>
      </w:r>
      <w:r w:rsidRPr="001E1DB3">
        <w:t xml:space="preserve"> </w:t>
      </w:r>
      <w:r>
        <w:t>Особенно это существенно при социальных исследованиях, наблюдениях за людьми: сам факт осознания, что они являются объектом внимания, заметно меняет их поведение. Воздействие измерительного устройства на измеряемый объект должно также учитываться при физических и химических экспериментах.</w:t>
      </w:r>
    </w:p>
    <w:p w14:paraId="5EB0955D" w14:textId="3B99BE50" w:rsidR="00025614" w:rsidRDefault="00025614" w:rsidP="00025614">
      <w:pPr>
        <w:pStyle w:val="Heading3"/>
      </w:pPr>
      <w:r>
        <w:t>20. Охарактеризуйте основные особенности классификационных моделей.</w:t>
      </w:r>
    </w:p>
    <w:p w14:paraId="1426E36C" w14:textId="0FEE0713" w:rsidR="00025614" w:rsidRPr="00025614" w:rsidRDefault="001E1DB3" w:rsidP="001E1DB3">
      <w:r>
        <w:t xml:space="preserve">Классификационные модели являются основополагающими, первичными, исходными формами знания. Узнавание окружающих предметов </w:t>
      </w:r>
      <w:r>
        <w:t>—</w:t>
      </w:r>
      <w:r>
        <w:t xml:space="preserve"> типичный пример классификационных процессов в мыслительной деятельности человека (и животных). И в науке познание начинается с соотнесения изучаемого объекта с другими, выявления</w:t>
      </w:r>
      <w:r>
        <w:t xml:space="preserve"> </w:t>
      </w:r>
      <w:r>
        <w:t>сходства и различия между ними. Поэтому протокол наблюдений на</w:t>
      </w:r>
      <w:r>
        <w:t xml:space="preserve"> </w:t>
      </w:r>
      <w:r>
        <w:t>классификационном уровне эксперимента содержит результаты измерения ряда признаков X для подмножества А объектов, выбранных из</w:t>
      </w:r>
      <w:r>
        <w:t xml:space="preserve"> </w:t>
      </w:r>
      <w:r>
        <w:t>множества Г</w:t>
      </w:r>
      <w:r>
        <w:t xml:space="preserve">. </w:t>
      </w:r>
      <w:r>
        <w:t>Признак характеризует конкретное свойство</w:t>
      </w:r>
      <w:r>
        <w:t xml:space="preserve"> </w:t>
      </w:r>
      <w:r>
        <w:t xml:space="preserve">объекта; поэтому и тогда такой протокол называют таблицей «объект </w:t>
      </w:r>
      <w:r>
        <w:t xml:space="preserve">— </w:t>
      </w:r>
      <w:r>
        <w:t>свойство».</w:t>
      </w:r>
      <w:r>
        <w:t xml:space="preserve"> С</w:t>
      </w:r>
      <w:r>
        <w:t>пособ обработки протокола зависит от цели</w:t>
      </w:r>
      <w:r>
        <w:t xml:space="preserve"> </w:t>
      </w:r>
      <w:r>
        <w:t>обработки. Часто оказывается, что задача может быть сформулирована</w:t>
      </w:r>
      <w:r>
        <w:t xml:space="preserve"> </w:t>
      </w:r>
      <w:r>
        <w:t>как определение по наблюдавшимся значениям признаков х = (x</w:t>
      </w:r>
      <w:r w:rsidRPr="001E1DB3">
        <w:rPr>
          <w:vertAlign w:val="subscript"/>
        </w:rPr>
        <w:t>1</w:t>
      </w:r>
      <w:r>
        <w:t>, ..., x</w:t>
      </w:r>
      <w:r w:rsidRPr="001E1DB3">
        <w:rPr>
          <w:vertAlign w:val="subscript"/>
        </w:rPr>
        <w:t>n</w:t>
      </w:r>
      <w:r>
        <w:t>)</w:t>
      </w:r>
      <w:r>
        <w:t xml:space="preserve"> </w:t>
      </w:r>
      <w:r>
        <w:t>значений ненаблюдаемого («целевого») признака х</w:t>
      </w:r>
      <w:r w:rsidRPr="001E1DB3">
        <w:rPr>
          <w:vertAlign w:val="subscript"/>
        </w:rPr>
        <w:t>0</w:t>
      </w:r>
      <w:r>
        <w:t>. Как правило, целевыми признаками являются те параметры модели, которые требуется</w:t>
      </w:r>
      <w:r>
        <w:t xml:space="preserve"> </w:t>
      </w:r>
      <w:r>
        <w:t>уточнить по экспериментальным данным.</w:t>
      </w:r>
    </w:p>
    <w:p w14:paraId="375F0287" w14:textId="074357B6" w:rsidR="00025614" w:rsidRDefault="00025614" w:rsidP="00025614">
      <w:pPr>
        <w:pStyle w:val="Heading3"/>
      </w:pPr>
      <w:r>
        <w:t>21. Охарактеризуйте основные особенности числовых моделей.</w:t>
      </w:r>
    </w:p>
    <w:p w14:paraId="3D8893C5" w14:textId="17F8D0E2" w:rsidR="00025614" w:rsidRPr="000F2FFC" w:rsidRDefault="000F2FFC" w:rsidP="000F2FFC">
      <w:r w:rsidRPr="000F2FFC">
        <w:t>Числовые модели отличаются от классификационных тем, что:</w:t>
      </w:r>
      <w:r w:rsidRPr="000F2FFC">
        <w:t xml:space="preserve"> </w:t>
      </w:r>
      <w:r w:rsidRPr="000F2FFC">
        <w:t>1) целевые признаки х</w:t>
      </w:r>
      <w:r w:rsidRPr="000F2FFC">
        <w:rPr>
          <w:vertAlign w:val="subscript"/>
        </w:rPr>
        <w:t>0</w:t>
      </w:r>
      <w:r w:rsidRPr="000F2FFC">
        <w:t xml:space="preserve"> измеряются в числовых шкалах; 2) числа х</w:t>
      </w:r>
      <w:r w:rsidRPr="000F2FFC">
        <w:rPr>
          <w:vertAlign w:val="subscript"/>
        </w:rPr>
        <w:t>0</w:t>
      </w:r>
      <w:r w:rsidRPr="000F2FFC">
        <w:t xml:space="preserve"> </w:t>
      </w:r>
      <w:r w:rsidRPr="000F2FFC">
        <w:t>представляют собой функционалы или функции признаковых переменных (которые не обязательно все являются числовыми); 3) в этих</w:t>
      </w:r>
      <w:r w:rsidRPr="000F2FFC">
        <w:t xml:space="preserve"> </w:t>
      </w:r>
      <w:r w:rsidRPr="000F2FFC">
        <w:t>моделях гораздо чаще учитываются связи переменных во времени</w:t>
      </w:r>
      <w:r w:rsidRPr="000F2FFC">
        <w:t xml:space="preserve"> </w:t>
      </w:r>
      <w:r w:rsidRPr="000F2FFC">
        <w:t>(в классификационных задачах время иногда даже называют «забытой» переменной). В связи с этим и протоколы наблюдений могут не</w:t>
      </w:r>
      <w:r w:rsidRPr="000F2FFC">
        <w:t xml:space="preserve"> </w:t>
      </w:r>
      <w:r w:rsidRPr="000F2FFC">
        <w:t>обязательно относиться к множеству объектов: модель можно уточнять</w:t>
      </w:r>
      <w:r w:rsidRPr="000F2FFC">
        <w:t xml:space="preserve"> </w:t>
      </w:r>
      <w:r w:rsidRPr="000F2FFC">
        <w:t>и по экспериментам с одним объектом в разные моменты времени.</w:t>
      </w:r>
      <w:r w:rsidRPr="000F2FFC">
        <w:t xml:space="preserve"> </w:t>
      </w:r>
      <w:r w:rsidRPr="000F2FFC">
        <w:t>Отметим, что числовые модели могут задавать связь между переменными как в параметризованной форме (т.</w:t>
      </w:r>
      <w:r w:rsidRPr="000F2FFC">
        <w:t xml:space="preserve"> </w:t>
      </w:r>
      <w:r w:rsidRPr="000F2FFC">
        <w:t>е. в виде функции с конечным числом параметров), так и в непараметризованной форме (в виде</w:t>
      </w:r>
      <w:r w:rsidRPr="000F2FFC">
        <w:t xml:space="preserve"> </w:t>
      </w:r>
      <w:r w:rsidRPr="000F2FFC">
        <w:t>функционала).</w:t>
      </w:r>
    </w:p>
    <w:p w14:paraId="7E173FED" w14:textId="64FBCD2E" w:rsidR="0045310B" w:rsidRDefault="00025614" w:rsidP="00025614">
      <w:pPr>
        <w:pStyle w:val="Heading3"/>
      </w:pPr>
      <w:r>
        <w:lastRenderedPageBreak/>
        <w:t>22. Охарактеризуйте основные особенности протоколов наблюдений.</w:t>
      </w:r>
    </w:p>
    <w:p w14:paraId="1721A6FD" w14:textId="68F2D0B3" w:rsidR="000F2FFC" w:rsidRPr="000F2FFC" w:rsidRDefault="000F2FFC" w:rsidP="000F2FFC">
      <w:r>
        <w:t>Большая размерность. Во многих исследованиях число объектов N</w:t>
      </w:r>
      <w:r w:rsidRPr="000F2FFC">
        <w:t xml:space="preserve"> </w:t>
      </w:r>
      <w:r>
        <w:t>и число признаков n велики, так что произведение n</w:t>
      </w:r>
      <w:r w:rsidRPr="000F2FFC">
        <w:t xml:space="preserve"> × </w:t>
      </w:r>
      <w:r>
        <w:t>N достигает</w:t>
      </w:r>
      <w:r w:rsidRPr="000F2FFC">
        <w:t xml:space="preserve"> </w:t>
      </w:r>
      <w:r>
        <w:t>нескольких десятичных порядков. Учет времени приводит к еще большему увеличению размерности блока данных.</w:t>
      </w:r>
      <w:r w:rsidR="00552190">
        <w:br/>
      </w:r>
      <w:r>
        <w:t>Разнотипность данных. Разные признаки могут измеряться в различных шкалах</w:t>
      </w:r>
      <w:r w:rsidRPr="000F2FFC">
        <w:t>.</w:t>
      </w:r>
      <w:r w:rsidR="00552190">
        <w:br/>
      </w:r>
      <w:r>
        <w:t xml:space="preserve">Пропущенные значения. Незаполненная ячейка таблицы данных </w:t>
      </w:r>
      <w:r w:rsidRPr="000F2FFC">
        <w:t xml:space="preserve">— </w:t>
      </w:r>
      <w:r>
        <w:t>не такой уж редкий случай, особенно если эксперимент производится</w:t>
      </w:r>
      <w:r w:rsidRPr="000F2FFC">
        <w:t xml:space="preserve"> </w:t>
      </w:r>
      <w:r>
        <w:t>не в лабораторных, а в естественных условиях. Исключить из таблицы</w:t>
      </w:r>
      <w:r w:rsidRPr="000F2FFC">
        <w:t xml:space="preserve"> </w:t>
      </w:r>
      <w:r>
        <w:t xml:space="preserve">строку и столбец, на пересечении которых находится пустая ячейка, </w:t>
      </w:r>
      <w:r w:rsidRPr="000F2FFC">
        <w:t xml:space="preserve">— </w:t>
      </w:r>
      <w:r>
        <w:t>выход далеко не всегда приемлемый.</w:t>
      </w:r>
      <w:r w:rsidR="00552190">
        <w:br/>
      </w:r>
      <w:r>
        <w:t>Зашумленность</w:t>
      </w:r>
      <w:r>
        <w:t>. Довольно часто измерение, занесенное в протокол, на самом деле отличается от измеряемого значения на некоторую</w:t>
      </w:r>
      <w:r w:rsidRPr="000F2FFC">
        <w:t xml:space="preserve"> </w:t>
      </w:r>
      <w:r>
        <w:t>случайную величину. Статистические свойства этой добавочной помехи могут не зависеть от измеряемой величины, и тогда мы говорим об</w:t>
      </w:r>
      <w:r w:rsidRPr="000F2FFC">
        <w:t xml:space="preserve"> </w:t>
      </w:r>
      <w:r>
        <w:t>аддитивном шуме. В противном случае имеет место неаддитивная, или</w:t>
      </w:r>
      <w:r w:rsidRPr="000F2FFC">
        <w:t xml:space="preserve"> </w:t>
      </w:r>
      <w:r>
        <w:t>зависимая, помеха</w:t>
      </w:r>
      <w:r w:rsidR="00552190">
        <w:t>.</w:t>
      </w:r>
      <w:r w:rsidR="00552190">
        <w:br/>
      </w:r>
      <w:r>
        <w:t>Искажения, отклонения от предположений. Приступая к обработке протокола наблюдений, мы всегда исходим из определенных предположений о природе величин, занесенных в протокол. Любой способ обработки дает результаты ожидаемого качества только в том случае, если</w:t>
      </w:r>
      <w:r w:rsidRPr="000F2FFC">
        <w:t xml:space="preserve"> </w:t>
      </w:r>
      <w:r>
        <w:t>данные отвечают определенным предположениям. Далеко не всегда в</w:t>
      </w:r>
      <w:r w:rsidRPr="000F2FFC">
        <w:t xml:space="preserve"> </w:t>
      </w:r>
      <w:r>
        <w:t>ходе обработки данных обращают внимание на то, действительно ли</w:t>
      </w:r>
      <w:r w:rsidRPr="000F2FFC">
        <w:t xml:space="preserve"> </w:t>
      </w:r>
      <w:r>
        <w:t>данные отвечают предположениям, заложенным в алгоритм обработки.</w:t>
      </w:r>
    </w:p>
    <w:p w14:paraId="58F453A7" w14:textId="7D2AE140" w:rsidR="0045310B" w:rsidRDefault="0045310B" w:rsidP="0045310B">
      <w:pPr>
        <w:pStyle w:val="Heading2"/>
      </w:pPr>
      <w:r>
        <w:t>Терминологический словарь</w:t>
      </w:r>
    </w:p>
    <w:p w14:paraId="6DE2F723" w14:textId="2FCD1C82" w:rsidR="000F2FFC" w:rsidRDefault="00204C42" w:rsidP="00552190">
      <w:r w:rsidRPr="00204C42">
        <w:t>Шкала (измерительная шкала) — это знаковая система, для которой задано отображение (операция измерения), ставящее в соответствие реальным объектам, ситуациям, событиям или процессам тот или иной элемент (значение) шкалы.</w:t>
      </w:r>
    </w:p>
    <w:p w14:paraId="2FD947B5" w14:textId="0247B876" w:rsidR="00204C42" w:rsidRDefault="00204C42" w:rsidP="000F2FFC">
      <w:pPr>
        <w:pStyle w:val="ListParagraph"/>
        <w:numPr>
          <w:ilvl w:val="0"/>
          <w:numId w:val="1"/>
        </w:numPr>
      </w:pPr>
      <w:r w:rsidRPr="00204C42">
        <w:t>Эксперимент — процедура, выполняемая для поддержки, опровержения или подтверждения гипотезы или теории.</w:t>
      </w:r>
    </w:p>
    <w:p w14:paraId="147C3780" w14:textId="73BAB98F" w:rsidR="00204C42" w:rsidRDefault="00204C42" w:rsidP="000F2FFC">
      <w:pPr>
        <w:pStyle w:val="ListParagraph"/>
        <w:numPr>
          <w:ilvl w:val="0"/>
          <w:numId w:val="1"/>
        </w:numPr>
      </w:pPr>
      <w:r w:rsidRPr="00204C42">
        <w:t>Неопределённость — отсутствие или недостаток определения или информации о чём-либо.</w:t>
      </w:r>
    </w:p>
    <w:p w14:paraId="5D6D8999" w14:textId="07BA9C85" w:rsidR="00204C42" w:rsidRDefault="00204C42" w:rsidP="000F2FFC">
      <w:pPr>
        <w:pStyle w:val="ListParagraph"/>
        <w:numPr>
          <w:ilvl w:val="0"/>
          <w:numId w:val="1"/>
        </w:numPr>
      </w:pPr>
      <w:r w:rsidRPr="00204C42">
        <w:t>Неопределённость измерения — параметр, относящийся к результату измерения и характеризующий разброс значений, которые могли бы быть обоснованно приписаны измеряемой величине.</w:t>
      </w:r>
    </w:p>
    <w:p w14:paraId="1D1343AE" w14:textId="50CEE47D" w:rsidR="00204C42" w:rsidRDefault="00204C42" w:rsidP="000F2FFC">
      <w:pPr>
        <w:pStyle w:val="ListParagraph"/>
        <w:numPr>
          <w:ilvl w:val="0"/>
          <w:numId w:val="1"/>
        </w:numPr>
      </w:pPr>
      <w:r w:rsidRPr="00204C42">
        <w:t>Косвенные измерения — измерения, при которых значение величины находится на основании известной зависимости между этой величиной и величинами, подвергаемыми прямым измерениям.</w:t>
      </w:r>
    </w:p>
    <w:p w14:paraId="2C205E29" w14:textId="3991BA3A" w:rsidR="00204C42" w:rsidRDefault="00204C42" w:rsidP="000F2FFC">
      <w:pPr>
        <w:pStyle w:val="ListParagraph"/>
        <w:numPr>
          <w:ilvl w:val="0"/>
          <w:numId w:val="1"/>
        </w:numPr>
      </w:pPr>
      <w:r w:rsidRPr="00204C42">
        <w:t>Система — множество элементов, находящихся в отношениях и связях друг с другом, которое образует определённую целостность, единство.</w:t>
      </w:r>
    </w:p>
    <w:p w14:paraId="26A21472" w14:textId="1555C0A1" w:rsidR="00204C42" w:rsidRDefault="00406D73" w:rsidP="000F2FFC">
      <w:pPr>
        <w:pStyle w:val="ListParagraph"/>
        <w:numPr>
          <w:ilvl w:val="0"/>
          <w:numId w:val="1"/>
        </w:numPr>
      </w:pPr>
      <w:r w:rsidRPr="00406D73">
        <w:t>Измерение — совокупность действий для определения отношения одной (измеряемой) величины к другой однородной величине, принятой всеми участниками за единицу, хранящуюся в техническом средстве (средстве измерений).</w:t>
      </w:r>
    </w:p>
    <w:p w14:paraId="4809275F" w14:textId="74A29A97" w:rsidR="00B41DE6" w:rsidRDefault="00406D73" w:rsidP="00B41DE6">
      <w:pPr>
        <w:pStyle w:val="ListParagraph"/>
        <w:numPr>
          <w:ilvl w:val="0"/>
          <w:numId w:val="1"/>
        </w:numPr>
      </w:pPr>
      <w:r w:rsidRPr="00406D73">
        <w:t>Модель</w:t>
      </w:r>
      <w:r>
        <w:t xml:space="preserve"> — </w:t>
      </w:r>
      <w:r w:rsidR="00B41DE6" w:rsidRPr="00B41DE6">
        <w:t>система, исследование которой служит средством для получения информации о другой системе; представление некоторого реального процесса, устройства или концепции.</w:t>
      </w:r>
    </w:p>
    <w:p w14:paraId="67298B9A" w14:textId="31B75806" w:rsidR="00204C42" w:rsidRDefault="00B41DE6" w:rsidP="000F2FFC">
      <w:pPr>
        <w:pStyle w:val="ListParagraph"/>
        <w:numPr>
          <w:ilvl w:val="0"/>
          <w:numId w:val="1"/>
        </w:numPr>
      </w:pPr>
      <w:r w:rsidRPr="00B41DE6">
        <w:t>Статическое измерение — измерение физической величины, принимаемой в соответствии с конкретной измерительной задачей за неизменную на протяжении времени измерения.</w:t>
      </w:r>
    </w:p>
    <w:p w14:paraId="61B8A775" w14:textId="0F94BCDC" w:rsidR="00B41DE6" w:rsidRDefault="00B41DE6" w:rsidP="000F2FFC">
      <w:pPr>
        <w:pStyle w:val="ListParagraph"/>
        <w:numPr>
          <w:ilvl w:val="0"/>
          <w:numId w:val="1"/>
        </w:numPr>
      </w:pPr>
      <w:r w:rsidRPr="00B41DE6">
        <w:t>Отношение эквивалентности — бинарное отношение между элементами данного множества, свойства которого сходны со свойствами отношения равенства.</w:t>
      </w:r>
    </w:p>
    <w:p w14:paraId="581DFC91" w14:textId="13E7DE04" w:rsidR="0098655C" w:rsidRDefault="0098655C" w:rsidP="0098655C">
      <w:pPr>
        <w:pStyle w:val="ListParagraph"/>
        <w:numPr>
          <w:ilvl w:val="0"/>
          <w:numId w:val="1"/>
        </w:numPr>
      </w:pPr>
      <w:r>
        <w:t>Шкала наименований (номинальная, классификационная)</w:t>
      </w:r>
      <w:r>
        <w:t xml:space="preserve"> — это шкала, которая и</w:t>
      </w:r>
      <w:r>
        <w:t>спользуется для измерения значений качественных признаков.</w:t>
      </w:r>
    </w:p>
    <w:p w14:paraId="5397CD20" w14:textId="09424778" w:rsidR="0098655C" w:rsidRDefault="00B41DE6" w:rsidP="0098655C">
      <w:pPr>
        <w:pStyle w:val="ListParagraph"/>
        <w:numPr>
          <w:ilvl w:val="0"/>
          <w:numId w:val="1"/>
        </w:numPr>
      </w:pPr>
      <w:r w:rsidRPr="00B41DE6">
        <w:t>Дискретность — свойство, противопоставляемое непрерывности, прерывистость.</w:t>
      </w:r>
    </w:p>
    <w:p w14:paraId="2DB28C96" w14:textId="09270AAF" w:rsidR="0098655C" w:rsidRDefault="0098655C" w:rsidP="00FF3A10">
      <w:pPr>
        <w:pStyle w:val="ListParagraph"/>
        <w:numPr>
          <w:ilvl w:val="0"/>
          <w:numId w:val="1"/>
        </w:numPr>
      </w:pPr>
      <w:r>
        <w:lastRenderedPageBreak/>
        <w:t>Порядковая шкала (или ранговая)</w:t>
      </w:r>
      <w:r>
        <w:t xml:space="preserve"> — это шкала, которая в</w:t>
      </w:r>
      <w:r>
        <w:t>ключает отношения тождества и порядка</w:t>
      </w:r>
      <w:r>
        <w:t>, о</w:t>
      </w:r>
      <w:r>
        <w:t>бъекты в данной шкале ранжированы.</w:t>
      </w:r>
    </w:p>
    <w:p w14:paraId="21732D3F" w14:textId="2DB425FA" w:rsidR="00B41DE6" w:rsidRDefault="00F328B3" w:rsidP="000F2FFC">
      <w:pPr>
        <w:pStyle w:val="ListParagraph"/>
        <w:numPr>
          <w:ilvl w:val="0"/>
          <w:numId w:val="1"/>
        </w:numPr>
      </w:pPr>
      <w:r w:rsidRPr="00F328B3">
        <w:t>Интервал — множество всех чисел, удовлетворяющих строгому неравенству a</w:t>
      </w:r>
      <w:r>
        <w:t xml:space="preserve"> </w:t>
      </w:r>
      <w:r w:rsidRPr="00F328B3">
        <w:t>&lt;</w:t>
      </w:r>
      <w:r>
        <w:t xml:space="preserve"> </w:t>
      </w:r>
      <w:r w:rsidRPr="00F328B3">
        <w:t>x</w:t>
      </w:r>
      <w:r>
        <w:t xml:space="preserve"> </w:t>
      </w:r>
      <w:r w:rsidRPr="00F328B3">
        <w:t>&lt;</w:t>
      </w:r>
      <w:r>
        <w:t xml:space="preserve"> </w:t>
      </w:r>
      <w:r w:rsidRPr="00F328B3">
        <w:t>b.</w:t>
      </w:r>
    </w:p>
    <w:p w14:paraId="522B629E" w14:textId="413CFFD1" w:rsidR="0098655C" w:rsidRDefault="0098655C" w:rsidP="00850504">
      <w:pPr>
        <w:pStyle w:val="ListParagraph"/>
        <w:numPr>
          <w:ilvl w:val="0"/>
          <w:numId w:val="1"/>
        </w:numPr>
      </w:pPr>
      <w:r>
        <w:t>Абсолютная шкала (</w:t>
      </w:r>
      <w:r>
        <w:t>ш</w:t>
      </w:r>
      <w:r>
        <w:t>кала отношений)</w:t>
      </w:r>
      <w:r>
        <w:t xml:space="preserve"> — </w:t>
      </w:r>
      <w:r>
        <w:t>это интервальная шкала, в которой присутствует дополнительное свойство — естественное и однозначное присутствие нулевой точки.</w:t>
      </w:r>
    </w:p>
    <w:p w14:paraId="54B49177" w14:textId="77777777" w:rsidR="0098655C" w:rsidRPr="0098655C" w:rsidRDefault="0098655C" w:rsidP="0098655C">
      <w:pPr>
        <w:pStyle w:val="ListParagraph"/>
        <w:numPr>
          <w:ilvl w:val="0"/>
          <w:numId w:val="1"/>
        </w:numPr>
      </w:pPr>
      <w:r w:rsidRPr="0098655C">
        <w:t>Расплывчатость — это такое свойство явлений, при котором не выполняется отношение эквивалентности: явление одновременно может принадлежать данному классу и не принадлежать ему.</w:t>
      </w:r>
    </w:p>
    <w:p w14:paraId="5C2ECFE3" w14:textId="0AD61F2C" w:rsidR="0098655C" w:rsidRDefault="0098655C" w:rsidP="00850504">
      <w:pPr>
        <w:pStyle w:val="ListParagraph"/>
        <w:numPr>
          <w:ilvl w:val="0"/>
          <w:numId w:val="1"/>
        </w:numPr>
      </w:pPr>
      <w:r w:rsidRPr="0098655C">
        <w:t>Вероятность — степень (относительная мера, количественная оценка) возможности наступления некоторого события.</w:t>
      </w:r>
    </w:p>
    <w:p w14:paraId="7C4554E0" w14:textId="28DFFF1D" w:rsidR="0098655C" w:rsidRDefault="00552190" w:rsidP="00850504">
      <w:pPr>
        <w:pStyle w:val="ListParagraph"/>
        <w:numPr>
          <w:ilvl w:val="0"/>
          <w:numId w:val="1"/>
        </w:numPr>
      </w:pPr>
      <w:r w:rsidRPr="00552190">
        <w:t>Случайность — это результат маловероятного или непредсказуемого события; проявление неотъемлемого дополнения к законам необходимости.</w:t>
      </w:r>
    </w:p>
    <w:p w14:paraId="344AC8F0" w14:textId="41A634B6" w:rsidR="00552190" w:rsidRDefault="00552190" w:rsidP="00850504">
      <w:pPr>
        <w:pStyle w:val="ListParagraph"/>
        <w:numPr>
          <w:ilvl w:val="0"/>
          <w:numId w:val="1"/>
        </w:numPr>
      </w:pPr>
      <w:r w:rsidRPr="00552190">
        <w:t>Классификация</w:t>
      </w:r>
      <w:r>
        <w:t xml:space="preserve"> </w:t>
      </w:r>
      <w:r w:rsidRPr="00552190">
        <w:t>— понятие в науке, обозначающее разновидность деления объёма понятия по определённому основанию (признаку, критерию), при котором объём родового понятия (класс, множество) делится на виды (подклассы, подмножества), а виды, в свою очередь делятся на подвиды и т. д.</w:t>
      </w:r>
    </w:p>
    <w:p w14:paraId="2040FCB1" w14:textId="28D7EC53" w:rsidR="00552190" w:rsidRDefault="00552190" w:rsidP="00850504">
      <w:pPr>
        <w:pStyle w:val="ListParagraph"/>
        <w:numPr>
          <w:ilvl w:val="0"/>
          <w:numId w:val="1"/>
        </w:numPr>
      </w:pPr>
      <w:r w:rsidRPr="00552190">
        <w:t>Кластерный анализ — многомерная статистическая процедура, выполняющая сбор данных, содержащих информацию о выборке объектов, и затем упорядочивающая объекты в сравнительно однородные группы</w:t>
      </w:r>
      <w:r>
        <w:t>.</w:t>
      </w:r>
    </w:p>
    <w:p w14:paraId="249B662A" w14:textId="7E91FE0C" w:rsidR="00B41DE6" w:rsidRPr="000F2FFC" w:rsidRDefault="00B41DE6" w:rsidP="00B41DE6"/>
    <w:sectPr w:rsidR="00B41DE6" w:rsidRPr="000F2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F41E4"/>
    <w:multiLevelType w:val="hybridMultilevel"/>
    <w:tmpl w:val="0554C6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BA"/>
    <w:rsid w:val="00025614"/>
    <w:rsid w:val="000D1251"/>
    <w:rsid w:val="000F256B"/>
    <w:rsid w:val="000F2FFC"/>
    <w:rsid w:val="00127DA4"/>
    <w:rsid w:val="001A67B4"/>
    <w:rsid w:val="001E1DB3"/>
    <w:rsid w:val="00201034"/>
    <w:rsid w:val="00204C42"/>
    <w:rsid w:val="003170F6"/>
    <w:rsid w:val="00406D73"/>
    <w:rsid w:val="0045310B"/>
    <w:rsid w:val="004A489A"/>
    <w:rsid w:val="00552190"/>
    <w:rsid w:val="0098655C"/>
    <w:rsid w:val="009E49C2"/>
    <w:rsid w:val="00A02BF6"/>
    <w:rsid w:val="00A05C60"/>
    <w:rsid w:val="00AF5AF5"/>
    <w:rsid w:val="00B41DE6"/>
    <w:rsid w:val="00C752BA"/>
    <w:rsid w:val="00DC749A"/>
    <w:rsid w:val="00E332A0"/>
    <w:rsid w:val="00F328B3"/>
    <w:rsid w:val="00F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568C00"/>
  <w15:chartTrackingRefBased/>
  <w15:docId w15:val="{AA4EE311-B839-4C45-9345-4FD50781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251"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2A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2A0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2A0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32A0"/>
    <w:pPr>
      <w:keepNext/>
      <w:keepLines/>
      <w:spacing w:before="40" w:after="0"/>
      <w:jc w:val="center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32A0"/>
    <w:pPr>
      <w:keepNext/>
      <w:keepLines/>
      <w:spacing w:before="40" w:after="0"/>
      <w:jc w:val="center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332A0"/>
    <w:pPr>
      <w:keepNext/>
      <w:keepLines/>
      <w:spacing w:before="40" w:after="0"/>
      <w:jc w:val="center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332A0"/>
    <w:pPr>
      <w:keepNext/>
      <w:keepLines/>
      <w:spacing w:before="40" w:after="0"/>
      <w:jc w:val="center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332A0"/>
    <w:pPr>
      <w:keepNext/>
      <w:keepLines/>
      <w:spacing w:before="40" w:after="0"/>
      <w:jc w:val="center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332A0"/>
    <w:pPr>
      <w:keepNext/>
      <w:keepLines/>
      <w:spacing w:before="40" w:after="0"/>
      <w:jc w:val="center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32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32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E332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332A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332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332A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E332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332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3170F6"/>
    <w:pPr>
      <w:spacing w:after="160" w:line="259" w:lineRule="auto"/>
    </w:pPr>
    <w:rPr>
      <w:sz w:val="22"/>
    </w:rPr>
  </w:style>
  <w:style w:type="paragraph" w:styleId="ListParagraph">
    <w:name w:val="List Paragraph"/>
    <w:basedOn w:val="Normal"/>
    <w:uiPriority w:val="34"/>
    <w:qFormat/>
    <w:rsid w:val="000F2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2791</Words>
  <Characters>15914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2022-03-29T19:51:00Z</dcterms:created>
  <dcterms:modified xsi:type="dcterms:W3CDTF">2022-04-01T10:27:00Z</dcterms:modified>
</cp:coreProperties>
</file>