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69"/>
        <w:ind w:right="0" w:left="0" w:firstLine="0"/>
        <w:jc w:val="left"/>
        <w:rPr>
          <w:rFonts w:ascii="Segoe UI" w:hAnsi="Segoe UI" w:cs="Segoe UI" w:eastAsia="Segoe UI"/>
          <w:b/>
          <w:caps w:val="true"/>
          <w:color w:val="FFFFFF"/>
          <w:spacing w:val="10"/>
          <w:position w:val="0"/>
          <w:sz w:val="72"/>
          <w:shd w:fill="auto" w:val="clear"/>
        </w:rPr>
      </w:pPr>
    </w:p>
    <w:p>
      <w:pPr>
        <w:spacing w:before="200" w:after="240" w:line="240"/>
        <w:ind w:right="0" w:left="0" w:firstLine="0"/>
        <w:jc w:val="center"/>
        <w:rPr>
          <w:rFonts w:ascii="Segoe UI" w:hAnsi="Segoe UI" w:cs="Segoe UI" w:eastAsia="Segoe UI"/>
          <w:caps w:val="true"/>
          <w:color w:val="4472C4"/>
          <w:spacing w:val="10"/>
          <w:position w:val="0"/>
          <w:sz w:val="24"/>
          <w:shd w:fill="auto" w:val="clear"/>
        </w:rPr>
      </w:pPr>
    </w:p>
    <w:tbl>
      <w:tblPr/>
      <w:tblGrid>
        <w:gridCol w:w="622"/>
        <w:gridCol w:w="9470"/>
      </w:tblGrid>
      <w:tr>
        <w:trPr>
          <w:trHeight w:val="1" w:hRule="atLeast"/>
          <w:jc w:val="center"/>
        </w:trPr>
        <w:tc>
          <w:tcPr>
            <w:tcW w:w="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0" w:after="180" w:line="288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0" w:after="160" w:line="240"/>
              <w:ind w:right="57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 SENAI PROJETO FINAL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Alunos: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 Vitória Virgilio, Thiago Figueira, Luís Otávio, Isadora Viotto, João Pedro, Aline, Ana Luísa, Maria Clara Caltran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Desenvolvedor FR: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 Vitória Virgilio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Desenvolvedor BE: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 Luísa / Luís Otávio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 Clara Caltran / Aline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Analista de requisitos: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João Pedro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Analista de teste: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João Pedro / Thiago Figueira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Genrente de projetos: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Isadora Viotto</w:t>
      </w:r>
    </w:p>
    <w:p>
      <w:pPr>
        <w:keepNext w:val="true"/>
        <w:spacing w:before="200" w:after="0" w:line="269"/>
        <w:ind w:right="-1440" w:left="-1354" w:firstLine="1354"/>
        <w:jc w:val="left"/>
        <w:rPr>
          <w:rFonts w:ascii="Segoe UI" w:hAnsi="Segoe UI" w:cs="Segoe UI" w:eastAsia="Segoe UI"/>
          <w:b/>
          <w:caps w:val="true"/>
          <w:color w:val="FFFFFF"/>
          <w:spacing w:val="15"/>
          <w:position w:val="0"/>
          <w:sz w:val="22"/>
          <w:shd w:fill="4472C4" w:val="clear"/>
        </w:rPr>
      </w:pPr>
    </w:p>
    <w:p>
      <w:pPr>
        <w:keepNext w:val="true"/>
        <w:spacing w:before="200" w:after="0" w:line="269"/>
        <w:ind w:right="-1440" w:left="-1354" w:firstLine="1354"/>
        <w:jc w:val="left"/>
        <w:rPr>
          <w:rFonts w:ascii="Segoe UI" w:hAnsi="Segoe UI" w:cs="Segoe UI" w:eastAsia="Segoe UI"/>
          <w:b/>
          <w:caps w:val="true"/>
          <w:color w:val="FFFFFF"/>
          <w:spacing w:val="15"/>
          <w:position w:val="0"/>
          <w:sz w:val="22"/>
          <w:shd w:fill="4472C4" w:val="clear"/>
        </w:rPr>
      </w:pPr>
    </w:p>
    <w:p>
      <w:pPr>
        <w:keepNext w:val="true"/>
        <w:spacing w:before="200" w:after="0" w:line="269"/>
        <w:ind w:right="-1440" w:left="-1354" w:firstLine="1354"/>
        <w:jc w:val="left"/>
        <w:rPr>
          <w:rFonts w:ascii="Segoe UI" w:hAnsi="Segoe UI" w:cs="Segoe UI" w:eastAsia="Segoe UI"/>
          <w:b/>
          <w:caps w:val="true"/>
          <w:color w:val="FFFFFF"/>
          <w:spacing w:val="15"/>
          <w:position w:val="0"/>
          <w:sz w:val="22"/>
          <w:shd w:fill="4472C4" w:val="clear"/>
        </w:rPr>
      </w:pPr>
      <w:r>
        <w:rPr>
          <w:rFonts w:ascii="Segoe UI" w:hAnsi="Segoe UI" w:cs="Segoe UI" w:eastAsia="Segoe UI"/>
          <w:b/>
          <w:caps w:val="true"/>
          <w:color w:val="FFFFFF"/>
          <w:spacing w:val="15"/>
          <w:position w:val="0"/>
          <w:sz w:val="22"/>
          <w:shd w:fill="4472C4" w:val="clear"/>
        </w:rPr>
        <w:t xml:space="preserve">Definições</w:t>
      </w:r>
    </w:p>
    <w:p>
      <w:pPr>
        <w:spacing w:before="200" w:after="200" w:line="269"/>
        <w:ind w:right="16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Grupo: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Preta de Neve e os 7 anões</w:t>
      </w:r>
    </w:p>
    <w:p>
      <w:pPr>
        <w:spacing w:before="200" w:after="200" w:line="269"/>
        <w:ind w:right="16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Tema =  Diário do Aluno SESI/SENAI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00" w:after="0" w:line="269"/>
        <w:ind w:right="-1440" w:left="-1354" w:firstLine="1354"/>
        <w:jc w:val="left"/>
        <w:rPr>
          <w:rFonts w:ascii="Segoe UI" w:hAnsi="Segoe UI" w:cs="Segoe UI" w:eastAsia="Segoe UI"/>
          <w:b/>
          <w:caps w:val="true"/>
          <w:color w:val="FFFFFF"/>
          <w:spacing w:val="15"/>
          <w:position w:val="0"/>
          <w:sz w:val="22"/>
          <w:shd w:fill="4472C4" w:val="clear"/>
        </w:rPr>
      </w:pPr>
      <w:r>
        <w:rPr>
          <w:rFonts w:ascii="Segoe UI" w:hAnsi="Segoe UI" w:cs="Segoe UI" w:eastAsia="Segoe UI"/>
          <w:b/>
          <w:caps w:val="true"/>
          <w:color w:val="FFFFFF"/>
          <w:spacing w:val="15"/>
          <w:position w:val="0"/>
          <w:sz w:val="22"/>
          <w:shd w:fill="4472C4" w:val="clear"/>
        </w:rPr>
        <w:t xml:space="preserve">DICAS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200" w:line="269"/>
        <w:ind w:right="0" w:left="0" w:firstLine="0"/>
        <w:jc w:val="left"/>
        <w:rPr>
          <w:rFonts w:ascii="Segoe UI" w:hAnsi="Segoe UI" w:cs="Segoe UI" w:eastAsia="Segoe UI"/>
          <w:color w:val="4472C4"/>
          <w:spacing w:val="15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4472C4"/>
          <w:spacing w:val="15"/>
          <w:position w:val="0"/>
          <w:sz w:val="22"/>
          <w:shd w:fill="auto" w:val="clear"/>
        </w:rPr>
        <w:t xml:space="preserve">Para a definição do tema do projeto.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1. Foco e Clareza: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Um tema bem definido serve como um guia para o escopo do projeto, delimitando os objetivos e evitando que o projeto se torne muito amplo ou desfocado. Isso garante que a equipe se concentre nos aspectos mais relevantes e importantes do sistema.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2. Alinhamento da Equipe: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tema unifica a equipe em torno de um objetivo comum, facilitando a comunicação e a colaboração entre os membros. Todos entendem o propósito do projeto, suas metas e a direção que deve ser seguida.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3. Validação e Feedback: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Ter um tema definido permite que a equipe busque feedback e validação de stakeholders (usuários finais, gestores, clientes) desde o início. Isso ajuda a garantir que o sistema está sendo desenvolvido de acordo com as necessidades e expectativas do público-alvo.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4. Planejamento e Estrutura: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Um tema bem definido facilita o planejamento do projeto, como a definição de etapas, cronograma, recursos e orçamento. A equipe pode estruturar melhor o desenvolvimento do sistema, dividindo-o em módulos e tarefas específicas.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5. Comunicação Eficaz: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Ter um tema claro torna a comunicação mais eficaz, tanto internamente entre a equipe quanto externamente com os stakeholders. As pessoas entendem o que está sendo desenvolvido e conseguem acompanhar o progresso do projeto.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6. Priorização de Recursos: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Um tema definido permite que a equipe priorize os recursos, como tempo, dinheiro e pessoal, para as áreas mais importantes do projeto. Isso garante que os recursos sejam utilizados de forma eficiente e eficaz.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Motivação da Equipe: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Um tema interessante e desafiador aumenta a motivação da equipe, que se sente mais engajada e dedicada ao projeto. A equipe trabalha com mais entusiasmo e criatividade quando sente que está construindo algo significativo.</w:t>
      </w: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200" w:line="26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