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A80323C" w14:textId="34230E3F" w:rsidR="006F24CA" w:rsidRPr="0076204E" w:rsidRDefault="008C2379">
      <w:pPr>
        <w:autoSpaceDE w:val="0"/>
        <w:spacing w:line="360" w:lineRule="auto"/>
        <w:jc w:val="center"/>
      </w:pPr>
      <w:r>
        <w:t>FACULDADE DE INFORMÁTICA E ADMINISTRAÇÃO PAULISTA</w:t>
      </w:r>
    </w:p>
    <w:p w14:paraId="6313E9A8" w14:textId="39C8FD0A" w:rsidR="00195F03" w:rsidRDefault="008C2379" w:rsidP="00195F03">
      <w:pPr>
        <w:autoSpaceDE w:val="0"/>
        <w:spacing w:line="360" w:lineRule="auto"/>
        <w:jc w:val="center"/>
        <w:rPr>
          <w:kern w:val="2"/>
        </w:rPr>
      </w:pPr>
      <w:proofErr w:type="gramStart"/>
      <w:r>
        <w:rPr>
          <w:kern w:val="2"/>
        </w:rPr>
        <w:t>PÓS GRADUAÇÃO</w:t>
      </w:r>
      <w:proofErr w:type="gramEnd"/>
      <w:r>
        <w:rPr>
          <w:kern w:val="2"/>
        </w:rPr>
        <w:t xml:space="preserve"> EM DATA ANALYTICS</w:t>
      </w:r>
    </w:p>
    <w:p w14:paraId="0DF7C546" w14:textId="77777777" w:rsidR="006F24CA" w:rsidRPr="0076204E" w:rsidRDefault="006F24CA">
      <w:pPr>
        <w:autoSpaceDE w:val="0"/>
        <w:spacing w:line="360" w:lineRule="auto"/>
        <w:jc w:val="center"/>
      </w:pPr>
    </w:p>
    <w:p w14:paraId="7557CFD7" w14:textId="77777777" w:rsidR="006F24CA" w:rsidRPr="0076204E" w:rsidRDefault="006F24CA">
      <w:pPr>
        <w:spacing w:line="360" w:lineRule="auto"/>
        <w:jc w:val="center"/>
      </w:pPr>
    </w:p>
    <w:p w14:paraId="44CD5AE6" w14:textId="77777777" w:rsidR="006F24CA" w:rsidRPr="0076204E" w:rsidRDefault="006F24CA">
      <w:pPr>
        <w:spacing w:line="360" w:lineRule="auto"/>
        <w:jc w:val="center"/>
      </w:pPr>
    </w:p>
    <w:p w14:paraId="152503B2" w14:textId="77777777" w:rsidR="006F24CA" w:rsidRPr="0076204E" w:rsidRDefault="006F24CA">
      <w:pPr>
        <w:spacing w:line="360" w:lineRule="auto"/>
        <w:jc w:val="center"/>
      </w:pPr>
    </w:p>
    <w:p w14:paraId="480B8AD9" w14:textId="1C42FAC1" w:rsidR="006F24CA" w:rsidRPr="0076204E" w:rsidRDefault="008C2379">
      <w:pPr>
        <w:spacing w:line="360" w:lineRule="auto"/>
        <w:jc w:val="center"/>
        <w:rPr>
          <w:b/>
        </w:rPr>
      </w:pPr>
      <w:r>
        <w:rPr>
          <w:b/>
        </w:rPr>
        <w:t>ANA PAULA NASCIMENTO DE SOUZA</w:t>
      </w:r>
    </w:p>
    <w:p w14:paraId="7DDA6FBC" w14:textId="77777777" w:rsidR="006F24CA" w:rsidRPr="0076204E" w:rsidRDefault="006F24CA">
      <w:pPr>
        <w:spacing w:line="360" w:lineRule="auto"/>
        <w:jc w:val="center"/>
        <w:rPr>
          <w:b/>
        </w:rPr>
      </w:pPr>
    </w:p>
    <w:p w14:paraId="3FFD7562" w14:textId="77777777" w:rsidR="006F24CA" w:rsidRPr="0076204E" w:rsidRDefault="006F24CA">
      <w:pPr>
        <w:spacing w:line="360" w:lineRule="auto"/>
        <w:jc w:val="center"/>
        <w:rPr>
          <w:b/>
        </w:rPr>
      </w:pPr>
    </w:p>
    <w:p w14:paraId="798D14A1" w14:textId="77777777" w:rsidR="006F24CA" w:rsidRPr="0076204E" w:rsidRDefault="006F24CA">
      <w:pPr>
        <w:spacing w:line="360" w:lineRule="auto"/>
        <w:jc w:val="center"/>
        <w:rPr>
          <w:b/>
        </w:rPr>
      </w:pPr>
    </w:p>
    <w:p w14:paraId="7AFE6DE0" w14:textId="77777777" w:rsidR="006F24CA" w:rsidRPr="0076204E" w:rsidRDefault="006F24CA" w:rsidP="008C2379">
      <w:pPr>
        <w:spacing w:line="360" w:lineRule="auto"/>
      </w:pPr>
    </w:p>
    <w:p w14:paraId="0DCA1321" w14:textId="77777777" w:rsidR="006F24CA" w:rsidRPr="0076204E" w:rsidRDefault="006F24CA">
      <w:pPr>
        <w:spacing w:line="360" w:lineRule="auto"/>
        <w:jc w:val="center"/>
      </w:pPr>
    </w:p>
    <w:p w14:paraId="5E6A9B86" w14:textId="6320483D" w:rsidR="008C2379" w:rsidRPr="0076204E" w:rsidRDefault="008C2379" w:rsidP="008C2379">
      <w:pPr>
        <w:spacing w:line="360" w:lineRule="auto"/>
        <w:jc w:val="center"/>
        <w:rPr>
          <w:b/>
        </w:rPr>
      </w:pPr>
      <w:r>
        <w:rPr>
          <w:b/>
        </w:rPr>
        <w:t>Análise d</w:t>
      </w:r>
      <w:r w:rsidR="000D5D7D">
        <w:rPr>
          <w:b/>
        </w:rPr>
        <w:t xml:space="preserve">o impacto </w:t>
      </w:r>
      <w:r>
        <w:rPr>
          <w:b/>
        </w:rPr>
        <w:t>da ONG Passos Mágicos</w:t>
      </w:r>
      <w:r w:rsidR="000D5D7D">
        <w:rPr>
          <w:b/>
        </w:rPr>
        <w:t xml:space="preserve"> na comunidade de Embu Guaçu</w:t>
      </w:r>
    </w:p>
    <w:p w14:paraId="3F59870B" w14:textId="77777777" w:rsidR="006F24CA" w:rsidRPr="0076204E" w:rsidRDefault="006F24CA">
      <w:pPr>
        <w:spacing w:line="360" w:lineRule="auto"/>
        <w:jc w:val="center"/>
        <w:rPr>
          <w:b/>
        </w:rPr>
      </w:pPr>
    </w:p>
    <w:p w14:paraId="689E74CE" w14:textId="77777777" w:rsidR="006F24CA" w:rsidRPr="0076204E" w:rsidRDefault="006F24CA">
      <w:pPr>
        <w:spacing w:line="360" w:lineRule="auto"/>
        <w:jc w:val="center"/>
        <w:rPr>
          <w:b/>
        </w:rPr>
      </w:pPr>
    </w:p>
    <w:p w14:paraId="21F3EB70" w14:textId="77777777" w:rsidR="006F24CA" w:rsidRPr="0076204E" w:rsidRDefault="006F24CA">
      <w:pPr>
        <w:spacing w:line="360" w:lineRule="auto"/>
        <w:jc w:val="center"/>
        <w:rPr>
          <w:b/>
        </w:rPr>
      </w:pPr>
    </w:p>
    <w:p w14:paraId="259BF10B" w14:textId="77777777" w:rsidR="006F24CA" w:rsidRPr="0076204E" w:rsidRDefault="006F24CA">
      <w:pPr>
        <w:spacing w:line="360" w:lineRule="auto"/>
        <w:jc w:val="center"/>
      </w:pPr>
    </w:p>
    <w:p w14:paraId="6A7B062A" w14:textId="77777777" w:rsidR="006F24CA" w:rsidRPr="0076204E" w:rsidRDefault="006F24CA">
      <w:pPr>
        <w:spacing w:line="360" w:lineRule="auto"/>
        <w:jc w:val="center"/>
      </w:pPr>
    </w:p>
    <w:p w14:paraId="0CA86AED" w14:textId="77777777" w:rsidR="006F24CA" w:rsidRPr="0076204E" w:rsidRDefault="006F24CA">
      <w:pPr>
        <w:spacing w:line="360" w:lineRule="auto"/>
        <w:jc w:val="center"/>
      </w:pPr>
    </w:p>
    <w:p w14:paraId="341ACEA1" w14:textId="77777777" w:rsidR="006F24CA" w:rsidRPr="0076204E" w:rsidRDefault="006F24CA">
      <w:pPr>
        <w:spacing w:line="360" w:lineRule="auto"/>
        <w:jc w:val="center"/>
      </w:pPr>
    </w:p>
    <w:p w14:paraId="0375C9BD" w14:textId="77777777" w:rsidR="006F24CA" w:rsidRPr="0076204E" w:rsidRDefault="006F24CA">
      <w:pPr>
        <w:spacing w:line="360" w:lineRule="auto"/>
        <w:jc w:val="center"/>
      </w:pPr>
    </w:p>
    <w:p w14:paraId="58C90391" w14:textId="77777777" w:rsidR="006F24CA" w:rsidRDefault="006F24CA">
      <w:pPr>
        <w:spacing w:line="360" w:lineRule="auto"/>
        <w:jc w:val="center"/>
      </w:pPr>
    </w:p>
    <w:p w14:paraId="329ABC73" w14:textId="77777777" w:rsidR="006F24CA" w:rsidRDefault="006F24CA">
      <w:pPr>
        <w:spacing w:line="360" w:lineRule="auto"/>
        <w:jc w:val="center"/>
      </w:pPr>
    </w:p>
    <w:p w14:paraId="753C5B65" w14:textId="77777777" w:rsidR="006F24CA" w:rsidRDefault="006F24CA">
      <w:pPr>
        <w:spacing w:line="360" w:lineRule="auto"/>
        <w:jc w:val="center"/>
      </w:pPr>
    </w:p>
    <w:p w14:paraId="278B26CE" w14:textId="77777777" w:rsidR="006F24CA" w:rsidRDefault="006F24CA">
      <w:pPr>
        <w:spacing w:line="360" w:lineRule="auto"/>
        <w:jc w:val="center"/>
      </w:pPr>
    </w:p>
    <w:p w14:paraId="205C8315" w14:textId="77777777" w:rsidR="006F24CA" w:rsidRDefault="006F24CA">
      <w:pPr>
        <w:spacing w:line="360" w:lineRule="auto"/>
        <w:jc w:val="center"/>
      </w:pPr>
    </w:p>
    <w:p w14:paraId="181D72BB" w14:textId="77777777" w:rsidR="006F24CA" w:rsidRPr="004A2341" w:rsidRDefault="006F24CA">
      <w:pPr>
        <w:spacing w:line="360" w:lineRule="auto"/>
        <w:jc w:val="center"/>
      </w:pPr>
    </w:p>
    <w:p w14:paraId="3CC728F4" w14:textId="77777777" w:rsidR="006F24CA" w:rsidRPr="004A2341" w:rsidRDefault="006F24CA">
      <w:pPr>
        <w:spacing w:line="360" w:lineRule="auto"/>
        <w:jc w:val="center"/>
      </w:pPr>
    </w:p>
    <w:p w14:paraId="3F7AFB3F" w14:textId="77777777" w:rsidR="006F24CA" w:rsidRDefault="006F24CA">
      <w:pPr>
        <w:spacing w:line="360" w:lineRule="auto"/>
        <w:jc w:val="center"/>
      </w:pPr>
    </w:p>
    <w:p w14:paraId="6C057B39" w14:textId="77777777" w:rsidR="004A2341" w:rsidRPr="00247D92" w:rsidRDefault="004A2341">
      <w:pPr>
        <w:spacing w:line="360" w:lineRule="auto"/>
        <w:jc w:val="center"/>
        <w:rPr>
          <w:sz w:val="38"/>
          <w:szCs w:val="38"/>
        </w:rPr>
      </w:pPr>
    </w:p>
    <w:p w14:paraId="295523A8" w14:textId="7F95A68C" w:rsidR="006F24CA" w:rsidRDefault="008C2379">
      <w:pPr>
        <w:spacing w:line="360" w:lineRule="auto"/>
        <w:jc w:val="center"/>
      </w:pPr>
      <w:r>
        <w:t>São Paulo</w:t>
      </w:r>
    </w:p>
    <w:p w14:paraId="4245B7E0" w14:textId="1F65255E" w:rsidR="006F24CA" w:rsidRDefault="006F24CA">
      <w:pPr>
        <w:spacing w:line="360" w:lineRule="auto"/>
        <w:jc w:val="center"/>
        <w:rPr>
          <w:b/>
        </w:rPr>
      </w:pPr>
      <w:r>
        <w:t>20</w:t>
      </w:r>
      <w:r w:rsidR="00DA15AE">
        <w:t>2</w:t>
      </w:r>
      <w:r w:rsidR="008C2379">
        <w:t>4</w:t>
      </w:r>
    </w:p>
    <w:p w14:paraId="07ABF009" w14:textId="0921EFE5" w:rsidR="006F24CA" w:rsidRDefault="008C2379">
      <w:pPr>
        <w:pageBreakBefore/>
        <w:spacing w:line="360" w:lineRule="auto"/>
        <w:jc w:val="center"/>
        <w:rPr>
          <w:b/>
        </w:rPr>
      </w:pPr>
      <w:r>
        <w:rPr>
          <w:b/>
        </w:rPr>
        <w:lastRenderedPageBreak/>
        <w:t>A</w:t>
      </w:r>
      <w:r w:rsidR="006F24CA">
        <w:rPr>
          <w:b/>
        </w:rPr>
        <w:t>N</w:t>
      </w:r>
      <w:r>
        <w:rPr>
          <w:b/>
        </w:rPr>
        <w:t>A PAULA NASCIMENTO DE SOUZA</w:t>
      </w:r>
    </w:p>
    <w:p w14:paraId="6A242CB5" w14:textId="77777777" w:rsidR="006F24CA" w:rsidRDefault="006F24CA">
      <w:pPr>
        <w:spacing w:line="360" w:lineRule="auto"/>
        <w:jc w:val="center"/>
        <w:rPr>
          <w:b/>
        </w:rPr>
      </w:pPr>
    </w:p>
    <w:p w14:paraId="08D418BD" w14:textId="77777777" w:rsidR="006F24CA" w:rsidRDefault="006F24CA">
      <w:pPr>
        <w:spacing w:line="360" w:lineRule="auto"/>
        <w:jc w:val="center"/>
        <w:rPr>
          <w:b/>
        </w:rPr>
      </w:pPr>
    </w:p>
    <w:p w14:paraId="4BC5BD3D" w14:textId="77777777" w:rsidR="006F24CA" w:rsidRDefault="006F24CA">
      <w:pPr>
        <w:spacing w:line="360" w:lineRule="auto"/>
        <w:jc w:val="center"/>
        <w:rPr>
          <w:b/>
        </w:rPr>
      </w:pPr>
    </w:p>
    <w:p w14:paraId="7BF997EF" w14:textId="77777777" w:rsidR="006F24CA" w:rsidRDefault="006F24CA">
      <w:pPr>
        <w:spacing w:line="360" w:lineRule="auto"/>
        <w:jc w:val="center"/>
      </w:pPr>
    </w:p>
    <w:p w14:paraId="3146B6AB" w14:textId="77777777" w:rsidR="006F24CA" w:rsidRDefault="006F24CA">
      <w:pPr>
        <w:spacing w:line="360" w:lineRule="auto"/>
        <w:jc w:val="center"/>
      </w:pPr>
    </w:p>
    <w:p w14:paraId="00DA87EE" w14:textId="77777777" w:rsidR="006F24CA" w:rsidRDefault="006F24CA">
      <w:pPr>
        <w:spacing w:line="360" w:lineRule="auto"/>
        <w:jc w:val="center"/>
      </w:pPr>
    </w:p>
    <w:p w14:paraId="5A9D65B7" w14:textId="77777777" w:rsidR="006F24CA" w:rsidRDefault="006F24CA">
      <w:pPr>
        <w:spacing w:line="360" w:lineRule="auto"/>
        <w:jc w:val="center"/>
      </w:pPr>
    </w:p>
    <w:p w14:paraId="6353F66B" w14:textId="77777777" w:rsidR="006F24CA" w:rsidRDefault="006F24CA">
      <w:pPr>
        <w:spacing w:line="360" w:lineRule="auto"/>
        <w:jc w:val="center"/>
      </w:pPr>
    </w:p>
    <w:p w14:paraId="2721637B" w14:textId="77777777" w:rsidR="006F24CA" w:rsidRDefault="006F24CA">
      <w:pPr>
        <w:spacing w:line="360" w:lineRule="auto"/>
        <w:jc w:val="center"/>
      </w:pPr>
    </w:p>
    <w:p w14:paraId="46F21BC8" w14:textId="77777777" w:rsidR="006F24CA" w:rsidRDefault="006F24CA">
      <w:pPr>
        <w:spacing w:line="360" w:lineRule="auto"/>
        <w:jc w:val="center"/>
      </w:pPr>
    </w:p>
    <w:p w14:paraId="5120A70A" w14:textId="77777777" w:rsidR="006F24CA" w:rsidRDefault="006F24CA">
      <w:pPr>
        <w:spacing w:line="360" w:lineRule="auto"/>
        <w:jc w:val="center"/>
      </w:pPr>
    </w:p>
    <w:p w14:paraId="6CB50D3C" w14:textId="77777777" w:rsidR="006F24CA" w:rsidRDefault="006F24CA">
      <w:pPr>
        <w:spacing w:line="360" w:lineRule="auto"/>
        <w:jc w:val="center"/>
      </w:pPr>
    </w:p>
    <w:p w14:paraId="26A4F43F" w14:textId="77777777" w:rsidR="000D5D7D" w:rsidRPr="0076204E" w:rsidRDefault="000D5D7D" w:rsidP="000D5D7D">
      <w:pPr>
        <w:spacing w:line="360" w:lineRule="auto"/>
        <w:jc w:val="center"/>
        <w:rPr>
          <w:b/>
        </w:rPr>
      </w:pPr>
      <w:r>
        <w:rPr>
          <w:b/>
        </w:rPr>
        <w:t>Análise do impacto da ONG Passos Mágicos na comunidade de Embu Guaçu</w:t>
      </w:r>
    </w:p>
    <w:p w14:paraId="3ED361A2" w14:textId="77777777" w:rsidR="006F24CA" w:rsidRDefault="006F24CA">
      <w:pPr>
        <w:spacing w:line="360" w:lineRule="auto"/>
        <w:jc w:val="center"/>
        <w:rPr>
          <w:b/>
        </w:rPr>
      </w:pPr>
    </w:p>
    <w:p w14:paraId="4E555C7E" w14:textId="77777777" w:rsidR="006F24CA" w:rsidRDefault="006F24CA">
      <w:pPr>
        <w:spacing w:line="360" w:lineRule="auto"/>
        <w:jc w:val="center"/>
        <w:rPr>
          <w:b/>
        </w:rPr>
      </w:pPr>
    </w:p>
    <w:p w14:paraId="3BCA230B" w14:textId="0B49BAAE" w:rsidR="006F24CA" w:rsidRDefault="00195F03">
      <w:pPr>
        <w:ind w:left="4536"/>
        <w:jc w:val="both"/>
        <w:rPr>
          <w:sz w:val="20"/>
          <w:szCs w:val="20"/>
        </w:rPr>
      </w:pPr>
      <w:r>
        <w:rPr>
          <w:rFonts w:eastAsia="Calibri"/>
          <w:sz w:val="20"/>
          <w:szCs w:val="20"/>
        </w:rPr>
        <w:t>Trabalho apresentado</w:t>
      </w:r>
      <w:r w:rsidR="001675DB">
        <w:rPr>
          <w:rFonts w:eastAsia="Calibri"/>
          <w:sz w:val="20"/>
          <w:szCs w:val="20"/>
        </w:rPr>
        <w:t xml:space="preserve"> ao final do Curso de Pós-graduação em Data </w:t>
      </w:r>
      <w:proofErr w:type="spellStart"/>
      <w:r w:rsidR="001675DB">
        <w:rPr>
          <w:rFonts w:eastAsia="Calibri"/>
          <w:sz w:val="20"/>
          <w:szCs w:val="20"/>
        </w:rPr>
        <w:t>Analytics</w:t>
      </w:r>
      <w:proofErr w:type="spellEnd"/>
      <w:r w:rsidR="001675DB">
        <w:rPr>
          <w:rFonts w:eastAsia="Calibri"/>
          <w:sz w:val="20"/>
          <w:szCs w:val="20"/>
        </w:rPr>
        <w:t xml:space="preserve"> da Faculdade de Informática e Administração Paulista (FIAP)</w:t>
      </w:r>
      <w:r>
        <w:rPr>
          <w:rFonts w:eastAsia="Calibri"/>
          <w:sz w:val="20"/>
        </w:rPr>
        <w:t xml:space="preserve">, </w:t>
      </w:r>
      <w:r>
        <w:rPr>
          <w:rFonts w:eastAsia="Calibri"/>
          <w:sz w:val="20"/>
          <w:szCs w:val="20"/>
        </w:rPr>
        <w:t>como requisito parcial para a obtenção de nota</w:t>
      </w:r>
      <w:r w:rsidR="001675DB">
        <w:rPr>
          <w:sz w:val="20"/>
          <w:szCs w:val="20"/>
        </w:rPr>
        <w:t xml:space="preserve"> para o </w:t>
      </w:r>
      <w:proofErr w:type="spellStart"/>
      <w:r w:rsidR="001675DB">
        <w:rPr>
          <w:sz w:val="20"/>
          <w:szCs w:val="20"/>
        </w:rPr>
        <w:t>Datathon</w:t>
      </w:r>
      <w:proofErr w:type="spellEnd"/>
      <w:r w:rsidR="001675DB">
        <w:rPr>
          <w:sz w:val="20"/>
          <w:szCs w:val="20"/>
        </w:rPr>
        <w:t>.</w:t>
      </w:r>
    </w:p>
    <w:p w14:paraId="54AF2B98" w14:textId="77777777" w:rsidR="00195F03" w:rsidRDefault="00195F03">
      <w:pPr>
        <w:ind w:left="4536"/>
        <w:jc w:val="both"/>
        <w:rPr>
          <w:sz w:val="20"/>
          <w:szCs w:val="20"/>
        </w:rPr>
      </w:pPr>
    </w:p>
    <w:p w14:paraId="294A8D4D" w14:textId="77777777" w:rsidR="006F24CA" w:rsidRPr="0076204E" w:rsidRDefault="006F24CA">
      <w:pPr>
        <w:spacing w:line="360" w:lineRule="auto"/>
        <w:jc w:val="center"/>
      </w:pPr>
    </w:p>
    <w:p w14:paraId="2C1B7F5E" w14:textId="77777777" w:rsidR="006F24CA" w:rsidRPr="0076204E" w:rsidRDefault="006F24CA">
      <w:pPr>
        <w:spacing w:line="360" w:lineRule="auto"/>
        <w:jc w:val="center"/>
      </w:pPr>
    </w:p>
    <w:p w14:paraId="35F1FC0F" w14:textId="77777777" w:rsidR="006F24CA" w:rsidRPr="0076204E" w:rsidRDefault="006F24CA">
      <w:pPr>
        <w:spacing w:line="360" w:lineRule="auto"/>
        <w:jc w:val="center"/>
      </w:pPr>
    </w:p>
    <w:p w14:paraId="1F5FAD28" w14:textId="77777777" w:rsidR="006F24CA" w:rsidRDefault="006F24CA">
      <w:pPr>
        <w:spacing w:line="360" w:lineRule="auto"/>
        <w:jc w:val="center"/>
      </w:pPr>
    </w:p>
    <w:p w14:paraId="52A54AD9" w14:textId="77777777" w:rsidR="001675DB" w:rsidRDefault="001675DB">
      <w:pPr>
        <w:spacing w:line="360" w:lineRule="auto"/>
        <w:jc w:val="center"/>
      </w:pPr>
    </w:p>
    <w:p w14:paraId="5B8B2F4A" w14:textId="77777777" w:rsidR="001675DB" w:rsidRPr="0076204E" w:rsidRDefault="001675DB">
      <w:pPr>
        <w:spacing w:line="360" w:lineRule="auto"/>
        <w:jc w:val="center"/>
      </w:pPr>
    </w:p>
    <w:p w14:paraId="3482ABFA" w14:textId="77777777" w:rsidR="006F24CA" w:rsidRPr="0076204E" w:rsidRDefault="006F24CA">
      <w:pPr>
        <w:spacing w:line="360" w:lineRule="auto"/>
        <w:jc w:val="center"/>
      </w:pPr>
    </w:p>
    <w:p w14:paraId="140C647F" w14:textId="77777777" w:rsidR="006F24CA" w:rsidRPr="0076204E" w:rsidRDefault="006F24CA">
      <w:pPr>
        <w:spacing w:line="360" w:lineRule="auto"/>
        <w:jc w:val="center"/>
      </w:pPr>
    </w:p>
    <w:p w14:paraId="3A782B56" w14:textId="77777777" w:rsidR="006F24CA" w:rsidRPr="0076204E" w:rsidRDefault="006F24CA">
      <w:pPr>
        <w:spacing w:line="360" w:lineRule="auto"/>
        <w:jc w:val="center"/>
      </w:pPr>
    </w:p>
    <w:p w14:paraId="2F235BDC" w14:textId="77777777" w:rsidR="006F24CA" w:rsidRPr="0076204E" w:rsidRDefault="006F24CA">
      <w:pPr>
        <w:spacing w:line="360" w:lineRule="auto"/>
        <w:jc w:val="center"/>
      </w:pPr>
    </w:p>
    <w:p w14:paraId="7A87C3AF" w14:textId="77777777" w:rsidR="006F24CA" w:rsidRPr="00195F03" w:rsidRDefault="006F24CA">
      <w:pPr>
        <w:spacing w:line="360" w:lineRule="auto"/>
        <w:jc w:val="center"/>
        <w:rPr>
          <w:sz w:val="38"/>
          <w:szCs w:val="38"/>
        </w:rPr>
      </w:pPr>
    </w:p>
    <w:p w14:paraId="456B1CB1" w14:textId="2C43F732" w:rsidR="006F24CA" w:rsidRDefault="008C2379">
      <w:pPr>
        <w:spacing w:line="360" w:lineRule="auto"/>
        <w:jc w:val="center"/>
      </w:pPr>
      <w:r>
        <w:t>São Paulo</w:t>
      </w:r>
    </w:p>
    <w:p w14:paraId="4FA69B40" w14:textId="268B49DA" w:rsidR="006F24CA" w:rsidRDefault="006F24CA" w:rsidP="001675DB">
      <w:pPr>
        <w:spacing w:line="360" w:lineRule="auto"/>
        <w:jc w:val="center"/>
      </w:pPr>
      <w:r>
        <w:t>20</w:t>
      </w:r>
      <w:r w:rsidR="00DA15AE">
        <w:t>2</w:t>
      </w:r>
      <w:r w:rsidR="008C2379">
        <w:t>4</w:t>
      </w:r>
    </w:p>
    <w:p w14:paraId="489CA8E7" w14:textId="77777777" w:rsidR="006F24CA" w:rsidRPr="0034064A" w:rsidRDefault="006F24CA">
      <w:pPr>
        <w:pageBreakBefore/>
        <w:jc w:val="center"/>
        <w:rPr>
          <w:b/>
        </w:rPr>
      </w:pPr>
      <w:r>
        <w:rPr>
          <w:b/>
        </w:rPr>
        <w:lastRenderedPageBreak/>
        <w:t>RESUMO</w:t>
      </w:r>
    </w:p>
    <w:p w14:paraId="3D0891E4" w14:textId="77777777" w:rsidR="006F24CA" w:rsidRPr="0034064A" w:rsidRDefault="006F24CA" w:rsidP="0034064A">
      <w:pPr>
        <w:spacing w:before="160" w:after="160" w:line="360" w:lineRule="auto"/>
        <w:jc w:val="both"/>
        <w:rPr>
          <w:bCs w:val="0"/>
        </w:rPr>
      </w:pPr>
    </w:p>
    <w:p w14:paraId="62212FBC" w14:textId="35E1ABB6" w:rsidR="006F24CA" w:rsidRDefault="001675DB">
      <w:pPr>
        <w:spacing w:line="360" w:lineRule="auto"/>
        <w:jc w:val="both"/>
      </w:pPr>
      <w:r>
        <w:t xml:space="preserve">Este relatório tem como função, detalhar como foi feita a análise e escolha dos critérios para criar os dashboards do ecossistema da ONG Passos Mágicos, para obter os resultados foi disponibilizada a base de dados dos anos de 2020, 2021 e 2022, a partir disso a proposta </w:t>
      </w:r>
      <w:r w:rsidR="000D5D7D">
        <w:t>para visualizar o impacto que a ONG passos mágicos tem na comunidade e com os alunos.</w:t>
      </w:r>
    </w:p>
    <w:p w14:paraId="6E55C785" w14:textId="77777777" w:rsidR="006F24CA" w:rsidRDefault="006F24CA" w:rsidP="0034064A">
      <w:pPr>
        <w:spacing w:before="160" w:after="160" w:line="360" w:lineRule="auto"/>
        <w:jc w:val="both"/>
        <w:rPr>
          <w:b/>
        </w:rPr>
      </w:pPr>
    </w:p>
    <w:p w14:paraId="6B687333" w14:textId="77777777" w:rsidR="000D5D7D" w:rsidRDefault="000D5D7D" w:rsidP="0034064A">
      <w:pPr>
        <w:spacing w:before="160" w:after="160" w:line="360" w:lineRule="auto"/>
        <w:jc w:val="both"/>
        <w:rPr>
          <w:b/>
        </w:rPr>
      </w:pPr>
    </w:p>
    <w:p w14:paraId="3F76E770" w14:textId="77777777" w:rsidR="000D5D7D" w:rsidRDefault="000D5D7D" w:rsidP="0034064A">
      <w:pPr>
        <w:spacing w:before="160" w:after="160" w:line="360" w:lineRule="auto"/>
        <w:jc w:val="both"/>
      </w:pPr>
    </w:p>
    <w:p w14:paraId="6BD42E34" w14:textId="77777777" w:rsidR="006F24CA" w:rsidRDefault="006F24CA" w:rsidP="0034064A">
      <w:pPr>
        <w:spacing w:before="160" w:after="160" w:line="360" w:lineRule="auto"/>
        <w:jc w:val="both"/>
      </w:pPr>
    </w:p>
    <w:p w14:paraId="45FD6884" w14:textId="77777777" w:rsidR="006F24CA" w:rsidRDefault="006F24CA">
      <w:pPr>
        <w:spacing w:line="360" w:lineRule="auto"/>
        <w:jc w:val="both"/>
      </w:pPr>
    </w:p>
    <w:p w14:paraId="259F71E3" w14:textId="77777777" w:rsidR="006F24CA" w:rsidRDefault="006F24CA">
      <w:pPr>
        <w:spacing w:line="360" w:lineRule="auto"/>
        <w:jc w:val="both"/>
      </w:pPr>
    </w:p>
    <w:p w14:paraId="70E0D473" w14:textId="77777777" w:rsidR="006F24CA" w:rsidRDefault="006F24CA">
      <w:pPr>
        <w:spacing w:line="360" w:lineRule="auto"/>
        <w:jc w:val="both"/>
      </w:pPr>
    </w:p>
    <w:p w14:paraId="7C432873" w14:textId="77777777" w:rsidR="006F24CA" w:rsidRDefault="006F24CA">
      <w:pPr>
        <w:spacing w:line="360" w:lineRule="auto"/>
        <w:jc w:val="both"/>
      </w:pPr>
    </w:p>
    <w:p w14:paraId="3F62C406" w14:textId="77777777" w:rsidR="006F24CA" w:rsidRDefault="006F24CA"/>
    <w:p w14:paraId="658FACB1" w14:textId="77777777" w:rsidR="000D5D7D" w:rsidRDefault="000D5D7D"/>
    <w:p w14:paraId="7E7B0A12" w14:textId="77777777" w:rsidR="000D5D7D" w:rsidRDefault="000D5D7D">
      <w:pPr>
        <w:sectPr w:rsidR="000D5D7D" w:rsidSect="004A2341">
          <w:headerReference w:type="default" r:id="rId8"/>
          <w:footerReference w:type="default" r:id="rId9"/>
          <w:pgSz w:w="11906" w:h="16838"/>
          <w:pgMar w:top="1701" w:right="1134" w:bottom="1134" w:left="1701" w:header="1134" w:footer="1134" w:gutter="0"/>
          <w:pgNumType w:start="7"/>
          <w:cols w:space="720"/>
          <w:docGrid w:linePitch="360"/>
        </w:sectPr>
      </w:pPr>
    </w:p>
    <w:p w14:paraId="61A352F4" w14:textId="0427C3B6" w:rsidR="000D5D7D" w:rsidRDefault="000D5D7D" w:rsidP="000D5D7D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  <w:bookmarkStart w:id="0" w:name="_Toc57044842"/>
      <w:r>
        <w:rPr>
          <w:rFonts w:ascii="Arial" w:hAnsi="Arial" w:cs="Arial"/>
          <w:sz w:val="24"/>
          <w:szCs w:val="24"/>
        </w:rPr>
        <w:lastRenderedPageBreak/>
        <w:t>INTRODUÇÃO</w:t>
      </w:r>
      <w:bookmarkEnd w:id="0"/>
    </w:p>
    <w:p w14:paraId="38698944" w14:textId="77777777" w:rsidR="000D5D7D" w:rsidRDefault="000D5D7D" w:rsidP="000D5D7D"/>
    <w:p w14:paraId="47E73139" w14:textId="77777777" w:rsidR="000D5D7D" w:rsidRPr="000D5D7D" w:rsidRDefault="000D5D7D" w:rsidP="000D5D7D"/>
    <w:p w14:paraId="27CA9519" w14:textId="3B962B96" w:rsidR="000D5D7D" w:rsidRDefault="000D5D7D" w:rsidP="000D5D7D">
      <w:r>
        <w:t xml:space="preserve">Com base nos dados fornecidos, foi possível realizar o acompanhamento dos alunos e os resultados deles. Os dashboards foram construídos através </w:t>
      </w:r>
      <w:r w:rsidR="008932F2">
        <w:t>destes</w:t>
      </w:r>
      <w:r>
        <w:t xml:space="preserve"> resultados.</w:t>
      </w:r>
    </w:p>
    <w:p w14:paraId="7DA9DE03" w14:textId="77777777" w:rsidR="00E75E01" w:rsidRDefault="00E75E01" w:rsidP="000D5D7D"/>
    <w:p w14:paraId="203E876E" w14:textId="77777777" w:rsidR="00E75E01" w:rsidRDefault="00E75E01" w:rsidP="000D5D7D"/>
    <w:p w14:paraId="00EFC446" w14:textId="77777777" w:rsidR="00E75E01" w:rsidRDefault="00E75E01" w:rsidP="000D5D7D"/>
    <w:p w14:paraId="5B3159F2" w14:textId="77777777" w:rsidR="000D5D7D" w:rsidRPr="000D5D7D" w:rsidRDefault="000D5D7D" w:rsidP="000D5D7D"/>
    <w:p w14:paraId="7858357C" w14:textId="77777777" w:rsidR="006F24CA" w:rsidRDefault="006F24CA"/>
    <w:p w14:paraId="1EACEB05" w14:textId="77777777" w:rsidR="000D5D7D" w:rsidRDefault="000D5D7D"/>
    <w:p w14:paraId="640845BD" w14:textId="77777777" w:rsidR="000D5D7D" w:rsidRDefault="000D5D7D">
      <w:pPr>
        <w:sectPr w:rsidR="000D5D7D" w:rsidSect="006C41B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134" w:bottom="1134" w:left="1701" w:header="1134" w:footer="1134" w:gutter="0"/>
          <w:pgNumType w:start="5"/>
          <w:cols w:space="720"/>
          <w:docGrid w:linePitch="360"/>
        </w:sectPr>
      </w:pPr>
    </w:p>
    <w:p w14:paraId="5BE944AF" w14:textId="59DFCB0F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b w:val="0"/>
          <w:bCs w:val="0"/>
          <w:sz w:val="24"/>
          <w:szCs w:val="24"/>
        </w:rPr>
      </w:pPr>
      <w:bookmarkStart w:id="1" w:name="_Toc57044848"/>
      <w:r>
        <w:rPr>
          <w:rFonts w:ascii="Arial" w:hAnsi="Arial" w:cs="Arial"/>
          <w:sz w:val="24"/>
          <w:szCs w:val="24"/>
        </w:rPr>
        <w:lastRenderedPageBreak/>
        <w:t>Glossário: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INDE:</w:t>
      </w:r>
      <w:r w:rsidRPr="00E0762A">
        <w:rPr>
          <w:rFonts w:ascii="Arial" w:hAnsi="Arial" w:cs="Arial"/>
          <w:b w:val="0"/>
          <w:bCs w:val="0"/>
          <w:sz w:val="24"/>
          <w:szCs w:val="24"/>
        </w:rPr>
        <w:t xml:space="preserve"> Índice do Desenvolvimento Educacional</w:t>
      </w:r>
    </w:p>
    <w:p w14:paraId="06FA1706" w14:textId="78739544" w:rsidR="00E0762A" w:rsidRPr="00E0762A" w:rsidRDefault="00E0762A" w:rsidP="00E0762A">
      <w:r w:rsidRPr="00E0762A">
        <w:rPr>
          <w:b/>
          <w:bCs w:val="0"/>
        </w:rPr>
        <w:t>IAA</w:t>
      </w:r>
      <w:r>
        <w:t xml:space="preserve">: </w:t>
      </w:r>
      <w:r w:rsidRPr="00E0762A">
        <w:t xml:space="preserve">Indicador de </w:t>
      </w:r>
      <w:proofErr w:type="gramStart"/>
      <w:r w:rsidRPr="00E0762A">
        <w:t>Auto Avali</w:t>
      </w:r>
      <w:r>
        <w:t>ação</w:t>
      </w:r>
      <w:proofErr w:type="gramEnd"/>
    </w:p>
    <w:p w14:paraId="7FEDA6BC" w14:textId="77777777" w:rsidR="00E0762A" w:rsidRDefault="00E0762A" w:rsidP="00E0762A"/>
    <w:p w14:paraId="550A2EF0" w14:textId="468C6061" w:rsidR="00E0762A" w:rsidRPr="00E0762A" w:rsidRDefault="00E0762A" w:rsidP="00E0762A">
      <w:pPr>
        <w:rPr>
          <w:b/>
          <w:bCs w:val="0"/>
        </w:rPr>
      </w:pPr>
      <w:r w:rsidRPr="00E0762A">
        <w:rPr>
          <w:b/>
          <w:bCs w:val="0"/>
        </w:rPr>
        <w:t xml:space="preserve">Classificação por Pedra: </w:t>
      </w:r>
    </w:p>
    <w:p w14:paraId="2C2823CD" w14:textId="77777777" w:rsidR="00E0762A" w:rsidRDefault="00E0762A" w:rsidP="00E0762A"/>
    <w:p w14:paraId="6AF88D88" w14:textId="77777777" w:rsidR="00E0762A" w:rsidRDefault="00E0762A" w:rsidP="00E0762A">
      <w:r w:rsidRPr="00E0762A">
        <w:rPr>
          <w:b/>
          <w:bCs w:val="0"/>
        </w:rPr>
        <w:t>Quartzo</w:t>
      </w:r>
      <w:r>
        <w:t xml:space="preserve"> – 2,405 a 5,506</w:t>
      </w:r>
    </w:p>
    <w:p w14:paraId="5C5A84A7" w14:textId="11A9E3EE" w:rsidR="00E0762A" w:rsidRDefault="00E0762A" w:rsidP="00E0762A">
      <w:r w:rsidRPr="00E0762A">
        <w:rPr>
          <w:b/>
          <w:bCs w:val="0"/>
        </w:rPr>
        <w:t>Ágata</w:t>
      </w:r>
      <w:r>
        <w:t xml:space="preserve"> – 5,506 a 6,868</w:t>
      </w:r>
    </w:p>
    <w:p w14:paraId="179FEA64" w14:textId="77777777" w:rsidR="00E0762A" w:rsidRDefault="00E0762A" w:rsidP="00E0762A">
      <w:r w:rsidRPr="00E0762A">
        <w:rPr>
          <w:b/>
          <w:bCs w:val="0"/>
        </w:rPr>
        <w:t>Ametista</w:t>
      </w:r>
      <w:r>
        <w:t xml:space="preserve"> – 6,868 a 8,230</w:t>
      </w:r>
    </w:p>
    <w:p w14:paraId="595E317A" w14:textId="566B7A0E" w:rsidR="00E0762A" w:rsidRDefault="00E0762A" w:rsidP="00E0762A">
      <w:r w:rsidRPr="00E0762A">
        <w:rPr>
          <w:b/>
          <w:bCs w:val="0"/>
        </w:rPr>
        <w:t>Topázio</w:t>
      </w:r>
      <w:r>
        <w:t xml:space="preserve"> – 8,230 a 9,294.</w:t>
      </w:r>
    </w:p>
    <w:p w14:paraId="6FE75220" w14:textId="77777777" w:rsidR="00E0762A" w:rsidRDefault="00E0762A" w:rsidP="00E0762A"/>
    <w:p w14:paraId="63A19DC8" w14:textId="77777777" w:rsidR="00E0762A" w:rsidRPr="00E0762A" w:rsidRDefault="00E0762A" w:rsidP="00E0762A"/>
    <w:p w14:paraId="627DDF0C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449240E0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6C44AD0B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6045EC2C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216943B1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3E300399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487BB352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7979E03E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391E180C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1289518B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4C613924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6B2A7EA8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23003048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5DD9D122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0CAB6060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13B1B4B4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526FB077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00DBF235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1F0AC5B8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453E75C5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094AC45A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32044387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618C19B0" w14:textId="77777777" w:rsidR="00E0762A" w:rsidRPr="00E0762A" w:rsidRDefault="00E0762A" w:rsidP="00E0762A"/>
    <w:p w14:paraId="47174D7B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11D4090C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55C76A4B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32EB862D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30D02EC8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2C94BE30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7DF3E3C1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02CBE80A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5DA2E490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77E20FA9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02D1EB8D" w14:textId="77777777" w:rsidR="00E0762A" w:rsidRDefault="00E0762A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3383F36B" w14:textId="77777777" w:rsidR="00FB6AEC" w:rsidRPr="00FB6AEC" w:rsidRDefault="00FB6AEC" w:rsidP="00FB6AEC"/>
    <w:p w14:paraId="0D18F2E6" w14:textId="6590E5EF" w:rsidR="001675DB" w:rsidRDefault="008932F2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Análise dos dados</w:t>
      </w:r>
    </w:p>
    <w:p w14:paraId="1411CA0F" w14:textId="77777777" w:rsidR="00F15AC0" w:rsidRDefault="00F15AC0" w:rsidP="00F15AC0"/>
    <w:p w14:paraId="43FC9EBE" w14:textId="77777777" w:rsidR="00F15AC0" w:rsidRDefault="00F15AC0" w:rsidP="00F15AC0"/>
    <w:p w14:paraId="489192AB" w14:textId="0B358D3A" w:rsidR="006842AF" w:rsidRDefault="002E243E" w:rsidP="00F15AC0">
      <w:r>
        <w:t xml:space="preserve">Antes de qualquer análise é </w:t>
      </w:r>
      <w:r w:rsidR="00104EEA">
        <w:t>necessário</w:t>
      </w:r>
      <w:r>
        <w:t xml:space="preserve"> trazer dados a nível Brasil,</w:t>
      </w:r>
      <w:r w:rsidR="00210924">
        <w:t xml:space="preserve"> é importante destacar que em 2023, 56% </w:t>
      </w:r>
      <w:r w:rsidR="00E52A53">
        <w:t xml:space="preserve">das crianças brasileiras atingiram o nível de alfabetização, </w:t>
      </w:r>
      <w:r w:rsidR="00463B95">
        <w:t xml:space="preserve">de acordo com os dados do MEC. Isso representa uma </w:t>
      </w:r>
      <w:r w:rsidR="005776A4">
        <w:t>taxa de desempenho semelhante ao que tínhamos antes de ocorrer a pandemia de covid-19.</w:t>
      </w:r>
    </w:p>
    <w:p w14:paraId="73CD35CD" w14:textId="77777777" w:rsidR="005776A4" w:rsidRDefault="005776A4" w:rsidP="00F15AC0"/>
    <w:p w14:paraId="6F2EA261" w14:textId="5C1DF9FD" w:rsidR="00927354" w:rsidRDefault="00104EEA" w:rsidP="00F15AC0">
      <w:r>
        <w:t xml:space="preserve"> </w:t>
      </w:r>
      <w:r w:rsidR="005776A4">
        <w:t xml:space="preserve">O que ainda é </w:t>
      </w:r>
      <w:r>
        <w:t xml:space="preserve">considerado </w:t>
      </w:r>
      <w:r w:rsidR="005776A4">
        <w:t>baixo</w:t>
      </w:r>
      <w:r w:rsidR="002928F7">
        <w:t xml:space="preserve"> porque a meta do governo é 100%, analisando esse contexto </w:t>
      </w:r>
      <w:r w:rsidR="00371A99">
        <w:t xml:space="preserve">podemos </w:t>
      </w:r>
      <w:r w:rsidR="00DF7EE7">
        <w:t xml:space="preserve">refletir que houve uma recuperação, mas </w:t>
      </w:r>
      <w:r>
        <w:t xml:space="preserve">entender </w:t>
      </w:r>
      <w:proofErr w:type="gramStart"/>
      <w:r>
        <w:t xml:space="preserve">também </w:t>
      </w:r>
      <w:r w:rsidR="00DF7EE7">
        <w:t xml:space="preserve"> que</w:t>
      </w:r>
      <w:proofErr w:type="gramEnd"/>
      <w:r w:rsidR="00DF7EE7">
        <w:t xml:space="preserve"> o processo </w:t>
      </w:r>
      <w:r w:rsidR="002D1561">
        <w:t>de alfabetização no período pandêmico do Brasil,</w:t>
      </w:r>
      <w:r>
        <w:t xml:space="preserve"> não há como falar disso sem tocar no assunto a nível social</w:t>
      </w:r>
      <w:r w:rsidR="00751F57">
        <w:t xml:space="preserve"> e que este era</w:t>
      </w:r>
      <w:r w:rsidR="00321B19">
        <w:t xml:space="preserve"> um processo desigual, muitas famílias não tinham condições de utilizar a tecnologia para que os filhos tivessem esse </w:t>
      </w:r>
      <w:r w:rsidR="002B1EC1">
        <w:t xml:space="preserve">aprendizado dentro de suas casas. Isso demonstra que a escola e a educação como um todo tem um papel </w:t>
      </w:r>
      <w:r w:rsidR="00927354">
        <w:t xml:space="preserve">transformador </w:t>
      </w:r>
      <w:r w:rsidR="002B1EC1">
        <w:t xml:space="preserve">na vida dos </w:t>
      </w:r>
      <w:r w:rsidR="00927354">
        <w:t>indivíduos</w:t>
      </w:r>
      <w:r w:rsidR="002B1EC1">
        <w:t>, papel esse que é indiscutível</w:t>
      </w:r>
      <w:r w:rsidR="00927354">
        <w:t>.</w:t>
      </w:r>
    </w:p>
    <w:p w14:paraId="7657422F" w14:textId="77777777" w:rsidR="00927354" w:rsidRDefault="00927354" w:rsidP="00F15AC0"/>
    <w:p w14:paraId="7EDF6AE1" w14:textId="198669D1" w:rsidR="00927354" w:rsidRDefault="00927354" w:rsidP="00F15AC0"/>
    <w:p w14:paraId="56E648DC" w14:textId="77777777" w:rsidR="002B1EC1" w:rsidRDefault="002B1EC1" w:rsidP="00F15AC0"/>
    <w:p w14:paraId="3E60F8CA" w14:textId="453A2480" w:rsidR="002B1EC1" w:rsidRPr="00EE6DB2" w:rsidRDefault="00132BD0" w:rsidP="00F15AC0">
      <w:pPr>
        <w:rPr>
          <w:b/>
          <w:bCs w:val="0"/>
        </w:rPr>
      </w:pPr>
      <w:r w:rsidRPr="00EE6DB2">
        <w:rPr>
          <w:b/>
          <w:bCs w:val="0"/>
        </w:rPr>
        <w:t>A ONG Passos Mágicos</w:t>
      </w:r>
    </w:p>
    <w:p w14:paraId="7624BEF3" w14:textId="77777777" w:rsidR="002B1EC1" w:rsidRDefault="002B1EC1" w:rsidP="00F15AC0"/>
    <w:p w14:paraId="0EB8CBBC" w14:textId="77777777" w:rsidR="006842AF" w:rsidRDefault="006842AF" w:rsidP="00F15AC0"/>
    <w:p w14:paraId="7A70367B" w14:textId="77777777" w:rsidR="006842AF" w:rsidRDefault="006842AF" w:rsidP="00F15AC0"/>
    <w:p w14:paraId="150C9BDD" w14:textId="123DA5D0" w:rsidR="006842AF" w:rsidRDefault="00DD388F" w:rsidP="00F15AC0">
      <w:r w:rsidRPr="00DD388F">
        <w:t>A Associação Passos Mágicos tem uma trajetória de 30 anos de atuação, trabalhando na transformação da vida de crianças e jovens de baixa renda os levando a melhores oportunidades de vida.</w:t>
      </w:r>
    </w:p>
    <w:p w14:paraId="051BABBA" w14:textId="77777777" w:rsidR="00DD388F" w:rsidRDefault="00DD388F" w:rsidP="00F15AC0"/>
    <w:p w14:paraId="01A21E8A" w14:textId="30F2C6B5" w:rsidR="00DD388F" w:rsidRDefault="00DD388F" w:rsidP="00F15AC0">
      <w:r w:rsidRPr="00DD388F">
        <w:t>Of</w:t>
      </w:r>
      <w:r>
        <w:t>erecendo</w:t>
      </w:r>
      <w:r w:rsidRPr="00DD388F">
        <w:t xml:space="preserve"> um programa de educação de qualidade para crianças e jovens do município de Embu-Guaçu.</w:t>
      </w:r>
    </w:p>
    <w:p w14:paraId="32031C9E" w14:textId="77777777" w:rsidR="004D2AF8" w:rsidRDefault="004D2AF8" w:rsidP="00F15AC0"/>
    <w:p w14:paraId="53886A9D" w14:textId="15B6BC95" w:rsidR="004D2AF8" w:rsidRDefault="004D2AF8" w:rsidP="00F15AC0">
      <w:r>
        <w:t>Abaixo alguns dados de performance da ONG durante os anos de 2020, 2021 e 2022.</w:t>
      </w:r>
    </w:p>
    <w:p w14:paraId="4288863E" w14:textId="77777777" w:rsidR="006842AF" w:rsidRDefault="006842AF" w:rsidP="00F15AC0"/>
    <w:p w14:paraId="40298E1A" w14:textId="77777777" w:rsidR="006842AF" w:rsidRDefault="006842AF" w:rsidP="00F15AC0"/>
    <w:p w14:paraId="6AB61D71" w14:textId="77777777" w:rsidR="006842AF" w:rsidRDefault="006842AF" w:rsidP="00F15AC0"/>
    <w:p w14:paraId="44A854DD" w14:textId="77777777" w:rsidR="006842AF" w:rsidRDefault="006842AF" w:rsidP="00F15AC0"/>
    <w:p w14:paraId="294C7795" w14:textId="77777777" w:rsidR="006842AF" w:rsidRDefault="006842AF" w:rsidP="00F15AC0"/>
    <w:p w14:paraId="555B9401" w14:textId="77777777" w:rsidR="006842AF" w:rsidRDefault="006842AF" w:rsidP="00F15AC0"/>
    <w:p w14:paraId="6A4F0CAE" w14:textId="77777777" w:rsidR="006842AF" w:rsidRDefault="006842AF" w:rsidP="00F15AC0"/>
    <w:p w14:paraId="0BB416B4" w14:textId="77777777" w:rsidR="006842AF" w:rsidRDefault="006842AF" w:rsidP="00F15AC0"/>
    <w:p w14:paraId="6A166014" w14:textId="77777777" w:rsidR="006842AF" w:rsidRDefault="006842AF" w:rsidP="00F15AC0"/>
    <w:p w14:paraId="3CF835C5" w14:textId="77777777" w:rsidR="006842AF" w:rsidRDefault="006842AF" w:rsidP="00F15AC0"/>
    <w:p w14:paraId="6D6C7E24" w14:textId="77777777" w:rsidR="006842AF" w:rsidRDefault="006842AF" w:rsidP="00F15AC0"/>
    <w:p w14:paraId="2CAF2C4F" w14:textId="77777777" w:rsidR="006842AF" w:rsidRDefault="006842AF" w:rsidP="00F15AC0"/>
    <w:p w14:paraId="55AFF04F" w14:textId="77777777" w:rsidR="006842AF" w:rsidRDefault="006842AF" w:rsidP="00F15AC0"/>
    <w:p w14:paraId="5C0237F9" w14:textId="77777777" w:rsidR="006842AF" w:rsidRDefault="006842AF" w:rsidP="00F15AC0"/>
    <w:p w14:paraId="5755ECBF" w14:textId="77777777" w:rsidR="006842AF" w:rsidRDefault="006842AF" w:rsidP="00F15AC0"/>
    <w:p w14:paraId="38DFABF2" w14:textId="77777777" w:rsidR="006842AF" w:rsidRDefault="006842AF" w:rsidP="00F15AC0"/>
    <w:p w14:paraId="483AD8CE" w14:textId="77777777" w:rsidR="00751F57" w:rsidRPr="005520B1" w:rsidRDefault="00751F57" w:rsidP="005520B1"/>
    <w:p w14:paraId="4A292074" w14:textId="77777777" w:rsidR="008932F2" w:rsidRDefault="008932F2" w:rsidP="008932F2"/>
    <w:p w14:paraId="7482818F" w14:textId="431760C0" w:rsidR="00EA6113" w:rsidRPr="00751F57" w:rsidRDefault="00751F57" w:rsidP="00EA6113">
      <w:pPr>
        <w:rPr>
          <w:b/>
          <w:bCs w:val="0"/>
        </w:rPr>
      </w:pPr>
      <w:r w:rsidRPr="00751F57">
        <w:rPr>
          <w:b/>
          <w:bCs w:val="0"/>
        </w:rPr>
        <w:t xml:space="preserve">ONG Passos Mágicos </w:t>
      </w:r>
    </w:p>
    <w:p w14:paraId="47C4C5DB" w14:textId="77777777" w:rsidR="00751F57" w:rsidRDefault="00751F57" w:rsidP="00EA6113"/>
    <w:p w14:paraId="5FEB70A9" w14:textId="4CFDA798" w:rsidR="005520B1" w:rsidRDefault="005520B1" w:rsidP="00EA6113">
      <w:r>
        <w:t>Em 2020, a média do INDE para todos os alunos da Passos Mágicos foi de 7,3.</w:t>
      </w:r>
    </w:p>
    <w:p w14:paraId="18399179" w14:textId="77493938" w:rsidR="005520B1" w:rsidRDefault="005520B1" w:rsidP="00EA6113">
      <w:r>
        <w:t xml:space="preserve">Apenas 37% </w:t>
      </w:r>
      <w:r w:rsidR="00E0762A">
        <w:t xml:space="preserve">das turmas </w:t>
      </w:r>
      <w:r>
        <w:t>atingiram o ponto de virada naquele ano, demonstrando avanços, social e psicológico e acadêmico, contra 60% que ainda não haviam atingido.</w:t>
      </w:r>
    </w:p>
    <w:p w14:paraId="7A7A3707" w14:textId="77777777" w:rsidR="005520B1" w:rsidRDefault="005520B1" w:rsidP="00EA6113"/>
    <w:p w14:paraId="520B5D43" w14:textId="27E32338" w:rsidR="00FB6AEC" w:rsidRDefault="005520B1" w:rsidP="00EA6113">
      <w:r>
        <w:t>92 alunos tiveram a maior avaliação com base no critério de Pedra “Topázio” (</w:t>
      </w:r>
      <w:r w:rsidRPr="005520B1">
        <w:t>– 8,230 a 9,294</w:t>
      </w:r>
      <w:r>
        <w:t>) e 128 com a menor avaliação “Quartzo”.</w:t>
      </w:r>
      <w:r w:rsidR="00FB6AEC">
        <w:t xml:space="preserve">  O maior porcentual da PM era de alunos com pedra “Ametista”, sendo eles 336.</w:t>
      </w:r>
    </w:p>
    <w:p w14:paraId="18B889E3" w14:textId="77777777" w:rsidR="005520B1" w:rsidRDefault="005520B1" w:rsidP="00EA6113"/>
    <w:p w14:paraId="4955E476" w14:textId="77777777" w:rsidR="005520B1" w:rsidRDefault="005520B1" w:rsidP="00EA6113"/>
    <w:p w14:paraId="17B1D7BD" w14:textId="77777777" w:rsidR="005520B1" w:rsidRDefault="005520B1" w:rsidP="00EA6113"/>
    <w:p w14:paraId="715CDE97" w14:textId="3366EB34" w:rsidR="005520B1" w:rsidRDefault="00F826BD" w:rsidP="00EA6113">
      <w:r w:rsidRPr="00E07E81">
        <w:rPr>
          <w:noProof/>
        </w:rPr>
        <w:drawing>
          <wp:inline distT="0" distB="0" distL="0" distR="0" wp14:anchorId="65E46F72" wp14:editId="20568CDE">
            <wp:extent cx="5572125" cy="4143375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4A656" w14:textId="77777777" w:rsidR="005520B1" w:rsidRDefault="005520B1" w:rsidP="00EA6113"/>
    <w:p w14:paraId="064A6BC1" w14:textId="77777777" w:rsidR="00E0762A" w:rsidRDefault="00E0762A" w:rsidP="005520B1"/>
    <w:p w14:paraId="5C2F8533" w14:textId="77777777" w:rsidR="00E0762A" w:rsidRDefault="00E0762A" w:rsidP="005520B1"/>
    <w:p w14:paraId="65B7B95E" w14:textId="77777777" w:rsidR="00FB6AEC" w:rsidRDefault="00FB6AEC" w:rsidP="005520B1"/>
    <w:p w14:paraId="7F7AFF57" w14:textId="77777777" w:rsidR="00FB6AEC" w:rsidRDefault="00FB6AEC" w:rsidP="005520B1"/>
    <w:p w14:paraId="77567852" w14:textId="77777777" w:rsidR="00FB6AEC" w:rsidRDefault="00FB6AEC" w:rsidP="005520B1"/>
    <w:p w14:paraId="444D4F43" w14:textId="77777777" w:rsidR="00FB6AEC" w:rsidRDefault="00FB6AEC" w:rsidP="005520B1"/>
    <w:p w14:paraId="7BFDBFFE" w14:textId="77777777" w:rsidR="00FB6AEC" w:rsidRDefault="00FB6AEC" w:rsidP="005520B1"/>
    <w:p w14:paraId="4304B896" w14:textId="77777777" w:rsidR="00FB6AEC" w:rsidRDefault="00FB6AEC" w:rsidP="005520B1"/>
    <w:p w14:paraId="17FC2A2A" w14:textId="77777777" w:rsidR="00FB6AEC" w:rsidRDefault="00FB6AEC" w:rsidP="005520B1"/>
    <w:p w14:paraId="25F83AE4" w14:textId="77777777" w:rsidR="004D2AF8" w:rsidRDefault="004D2AF8" w:rsidP="005520B1"/>
    <w:p w14:paraId="1C9671DF" w14:textId="77777777" w:rsidR="00FB6AEC" w:rsidRDefault="00FB6AEC" w:rsidP="005520B1"/>
    <w:p w14:paraId="55C7AE69" w14:textId="77436849" w:rsidR="005520B1" w:rsidRDefault="005520B1" w:rsidP="005520B1">
      <w:r>
        <w:lastRenderedPageBreak/>
        <w:t xml:space="preserve">Em 2021, a média do INDE para todos os alunos da Passos Mágicos foi de 6,89. </w:t>
      </w:r>
    </w:p>
    <w:p w14:paraId="001863FE" w14:textId="5CE48418" w:rsidR="005520B1" w:rsidRDefault="005520B1" w:rsidP="005520B1">
      <w:r>
        <w:t xml:space="preserve">O que pode ser justificado a partir do acompanhamento dos dados de alunos em </w:t>
      </w:r>
      <w:proofErr w:type="spellStart"/>
      <w:r>
        <w:t>desafagem</w:t>
      </w:r>
      <w:proofErr w:type="spellEnd"/>
      <w:r>
        <w:t xml:space="preserve"> comparado aos outros.</w:t>
      </w:r>
    </w:p>
    <w:p w14:paraId="0243497D" w14:textId="77777777" w:rsidR="005520B1" w:rsidRDefault="005520B1" w:rsidP="005520B1"/>
    <w:p w14:paraId="0811FAE3" w14:textId="15413B3A" w:rsidR="005520B1" w:rsidRDefault="00E0762A" w:rsidP="005520B1">
      <w:r>
        <w:t>Apesar do INDE ter tido uma pequena baixa, 46,2% das turmas atingiram o ponto de virada e 51,3% não se comparado ao ano anterior tivemos avanços significativos para os alunos que atingiram este ponto.</w:t>
      </w:r>
    </w:p>
    <w:p w14:paraId="7DF562F9" w14:textId="77777777" w:rsidR="00E0762A" w:rsidRDefault="00E0762A" w:rsidP="005520B1"/>
    <w:p w14:paraId="22AFEE4B" w14:textId="77777777" w:rsidR="00E0762A" w:rsidRDefault="00E0762A" w:rsidP="005520B1"/>
    <w:p w14:paraId="350A0E13" w14:textId="6DC8900C" w:rsidR="00E0762A" w:rsidRDefault="00E0762A" w:rsidP="005520B1">
      <w:r>
        <w:t>Neste mesmo ano, os alunos que estavam na Classificação de Pedra “Topázio”</w:t>
      </w:r>
      <w:r w:rsidR="00FB6AEC">
        <w:t xml:space="preserve"> foram 62, enquanto aqueles que foram avaliados por Pedra “Quartzo” eram 76. </w:t>
      </w:r>
    </w:p>
    <w:p w14:paraId="550403F6" w14:textId="671614EE" w:rsidR="00FB6AEC" w:rsidRDefault="00FB6AEC" w:rsidP="005520B1">
      <w:r>
        <w:t>Mas a Pedra com maior classificação de alunos para este ano era a “Ametista”, com total de 196 alunos.</w:t>
      </w:r>
    </w:p>
    <w:p w14:paraId="5AD9C794" w14:textId="77777777" w:rsidR="00FB6AEC" w:rsidRDefault="00FB6AEC" w:rsidP="005520B1"/>
    <w:p w14:paraId="43B5491B" w14:textId="0448C37B" w:rsidR="00FB6AEC" w:rsidRDefault="00F826BD" w:rsidP="005520B1">
      <w:r w:rsidRPr="00E07E81">
        <w:rPr>
          <w:noProof/>
        </w:rPr>
        <w:drawing>
          <wp:inline distT="0" distB="0" distL="0" distR="0" wp14:anchorId="31FD3D12" wp14:editId="5CC4C865">
            <wp:extent cx="5762625" cy="4343400"/>
            <wp:effectExtent l="0" t="0" r="0" b="0"/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F7854" w14:textId="77777777" w:rsidR="00E0762A" w:rsidRDefault="00E0762A" w:rsidP="005520B1"/>
    <w:p w14:paraId="4B1866E6" w14:textId="77777777" w:rsidR="005520B1" w:rsidRDefault="005520B1" w:rsidP="005520B1"/>
    <w:p w14:paraId="14585C69" w14:textId="77777777" w:rsidR="005520B1" w:rsidRDefault="005520B1" w:rsidP="005520B1"/>
    <w:p w14:paraId="0744DFAC" w14:textId="77777777" w:rsidR="005520B1" w:rsidRDefault="005520B1" w:rsidP="005520B1"/>
    <w:p w14:paraId="1CB53C98" w14:textId="77777777" w:rsidR="005520B1" w:rsidRDefault="005520B1" w:rsidP="005520B1"/>
    <w:p w14:paraId="585CD9B6" w14:textId="77777777" w:rsidR="005520B1" w:rsidRDefault="005520B1" w:rsidP="005520B1"/>
    <w:p w14:paraId="447C8A04" w14:textId="77777777" w:rsidR="005520B1" w:rsidRDefault="005520B1" w:rsidP="005520B1"/>
    <w:p w14:paraId="1CE22278" w14:textId="77777777" w:rsidR="005520B1" w:rsidRDefault="005520B1" w:rsidP="005520B1"/>
    <w:p w14:paraId="068D12E6" w14:textId="77777777" w:rsidR="005520B1" w:rsidRDefault="005520B1" w:rsidP="005520B1"/>
    <w:p w14:paraId="33E20E1D" w14:textId="77777777" w:rsidR="005520B1" w:rsidRDefault="005520B1" w:rsidP="005520B1"/>
    <w:p w14:paraId="09C775DB" w14:textId="77777777" w:rsidR="00FB6AEC" w:rsidRDefault="00FB6AEC" w:rsidP="005520B1">
      <w:r>
        <w:lastRenderedPageBreak/>
        <w:t xml:space="preserve">Em 2022, o INDE médio para os alunos da PM avançou comparado ao ano passado chegou a 7,03. </w:t>
      </w:r>
    </w:p>
    <w:p w14:paraId="73ED147C" w14:textId="77777777" w:rsidR="00FB6AEC" w:rsidRDefault="00FB6AEC" w:rsidP="005520B1"/>
    <w:p w14:paraId="1BB541ED" w14:textId="63FE48AF" w:rsidR="00FB6AEC" w:rsidRDefault="00FB6AEC" w:rsidP="005520B1">
      <w:r>
        <w:t xml:space="preserve">Isso reflete também no avanço de turmas que atingiram o Ponto de </w:t>
      </w:r>
      <w:proofErr w:type="gramStart"/>
      <w:r>
        <w:t>Virada,  sendo</w:t>
      </w:r>
      <w:proofErr w:type="gramEnd"/>
      <w:r>
        <w:t xml:space="preserve"> representado por 47,8% delas, já as que não atingiram foram 52,2% de turmas.</w:t>
      </w:r>
    </w:p>
    <w:p w14:paraId="0C606224" w14:textId="77777777" w:rsidR="003E7D29" w:rsidRDefault="003E7D29" w:rsidP="005520B1"/>
    <w:p w14:paraId="1F7C758D" w14:textId="41272C78" w:rsidR="003E7D29" w:rsidRDefault="003E7D29" w:rsidP="005520B1">
      <w:r>
        <w:t xml:space="preserve">Referente ao número de alunos com avaliação </w:t>
      </w:r>
      <w:r w:rsidR="001271EE">
        <w:t>“</w:t>
      </w:r>
      <w:r>
        <w:t>Ametista</w:t>
      </w:r>
      <w:r w:rsidR="001271EE">
        <w:t>”</w:t>
      </w:r>
      <w:r>
        <w:t xml:space="preserve"> que foi o maior númer</w:t>
      </w:r>
      <w:r w:rsidR="001271EE">
        <w:t>o para o ano 348 alunos</w:t>
      </w:r>
      <w:r w:rsidR="00820726">
        <w:t xml:space="preserve"> e de menor número </w:t>
      </w:r>
      <w:r w:rsidR="006F0C1C">
        <w:t>“</w:t>
      </w:r>
      <w:r w:rsidR="00820726">
        <w:t>Topázio</w:t>
      </w:r>
      <w:r w:rsidR="006F0C1C">
        <w:t xml:space="preserve">”, 130 alunos </w:t>
      </w:r>
      <w:r w:rsidR="00820726">
        <w:t>mesmo sendo a pedra de maior valor.</w:t>
      </w:r>
      <w:r w:rsidR="00720F97">
        <w:t xml:space="preserve"> </w:t>
      </w:r>
    </w:p>
    <w:p w14:paraId="6C8B952B" w14:textId="77777777" w:rsidR="00935060" w:rsidRDefault="00935060" w:rsidP="005520B1"/>
    <w:p w14:paraId="7EE6AE68" w14:textId="21283680" w:rsidR="001675DB" w:rsidRDefault="00935060" w:rsidP="004501D5">
      <w:r>
        <w:t xml:space="preserve">Em avaliação menor, com pedra “Quartzo” tivemos </w:t>
      </w:r>
      <w:r w:rsidR="006D6654">
        <w:t xml:space="preserve">134 alunos apesar disso, pode ser observado </w:t>
      </w:r>
      <w:r w:rsidR="003D6D84">
        <w:t>que tivemos avanços de alunos comparados aos anos anteriores.</w:t>
      </w:r>
    </w:p>
    <w:p w14:paraId="7583DD16" w14:textId="77777777" w:rsidR="001675DB" w:rsidRDefault="001675DB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59F71392" w14:textId="6CAE6BDA" w:rsidR="001675DB" w:rsidRDefault="004501D5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  <w:r w:rsidRPr="004501D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6C6D2C" wp14:editId="6095349E">
            <wp:extent cx="5013960" cy="3820580"/>
            <wp:effectExtent l="0" t="0" r="0" b="8890"/>
            <wp:docPr id="56294344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43443" name="Imagem 1" descr="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5547" cy="382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A920" w14:textId="77777777" w:rsidR="001675DB" w:rsidRDefault="001675DB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0969789C" w14:textId="77777777" w:rsidR="001675DB" w:rsidRDefault="001675DB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1E27ECFA" w14:textId="77777777" w:rsidR="001675DB" w:rsidRDefault="001675DB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2BB5759A" w14:textId="77777777" w:rsidR="001675DB" w:rsidRDefault="001675DB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5F4E718E" w14:textId="77777777" w:rsidR="001675DB" w:rsidRDefault="001675DB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1483DC3D" w14:textId="77777777" w:rsidR="001675DB" w:rsidRDefault="001675DB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49AFCD5A" w14:textId="77777777" w:rsidR="001675DB" w:rsidRDefault="001675DB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7442132A" w14:textId="77777777" w:rsidR="001675DB" w:rsidRDefault="001675DB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08BDC68D" w14:textId="77777777" w:rsidR="001675DB" w:rsidRDefault="001675DB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303D2600" w14:textId="77777777" w:rsidR="001675DB" w:rsidRDefault="001675DB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331697B2" w14:textId="77777777" w:rsidR="001675DB" w:rsidRDefault="001675DB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498BE40D" w14:textId="77777777" w:rsidR="001675DB" w:rsidRDefault="001675DB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465BAA4F" w14:textId="77777777" w:rsidR="001675DB" w:rsidRDefault="001675DB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5DB3E9CE" w14:textId="77777777" w:rsidR="001675DB" w:rsidRDefault="001675DB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338E484C" w14:textId="77777777" w:rsidR="001675DB" w:rsidRDefault="001675DB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47BC56C3" w14:textId="77777777" w:rsidR="001675DB" w:rsidRDefault="001675DB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418CE878" w14:textId="77777777" w:rsidR="001675DB" w:rsidRDefault="001675DB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1DFBD277" w14:textId="77777777" w:rsidR="001675DB" w:rsidRDefault="001675DB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24E8851C" w14:textId="77777777" w:rsidR="001675DB" w:rsidRDefault="001675DB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570A564C" w14:textId="77777777" w:rsidR="001675DB" w:rsidRDefault="001675DB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2F08B747" w14:textId="77777777" w:rsidR="001675DB" w:rsidRDefault="001675DB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536804F5" w14:textId="77777777" w:rsidR="001675DB" w:rsidRDefault="001675DB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1AF426BB" w14:textId="77777777" w:rsidR="001675DB" w:rsidRDefault="001675DB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48E6CFC3" w14:textId="77777777" w:rsidR="001675DB" w:rsidRDefault="001675DB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065B2BB9" w14:textId="77777777" w:rsidR="001675DB" w:rsidRDefault="001675DB" w:rsidP="001675DB"/>
    <w:p w14:paraId="59C1EF4A" w14:textId="77777777" w:rsidR="001675DB" w:rsidRPr="001675DB" w:rsidRDefault="001675DB" w:rsidP="001675DB"/>
    <w:p w14:paraId="5AE3F8A3" w14:textId="77777777" w:rsidR="001675DB" w:rsidRDefault="001675DB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32A9B43A" w14:textId="77777777" w:rsidR="001675DB" w:rsidRDefault="001675DB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7DF25CBB" w14:textId="77777777" w:rsidR="001675DB" w:rsidRDefault="001675DB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</w:p>
    <w:p w14:paraId="7CE3CFB6" w14:textId="17F73675" w:rsidR="006F24CA" w:rsidRDefault="006F24CA">
      <w:pPr>
        <w:pStyle w:val="Ttulo1"/>
        <w:numPr>
          <w:ilvl w:val="0"/>
          <w:numId w:val="0"/>
        </w:numPr>
        <w:spacing w:before="0" w:after="0"/>
        <w:rPr>
          <w:rFonts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CONCLUSÃO/CONSIDERAÇÕES FINAIS</w:t>
      </w:r>
      <w:bookmarkEnd w:id="1"/>
    </w:p>
    <w:p w14:paraId="4AA46AC8" w14:textId="77777777" w:rsidR="006F24CA" w:rsidRDefault="006F24CA" w:rsidP="003F5109">
      <w:pPr>
        <w:autoSpaceDE w:val="0"/>
        <w:spacing w:before="160" w:after="160" w:line="360" w:lineRule="auto"/>
        <w:jc w:val="both"/>
      </w:pPr>
    </w:p>
    <w:p w14:paraId="6B5DF956" w14:textId="2F34CF08" w:rsidR="006F4D54" w:rsidRDefault="004501D5" w:rsidP="003F5109">
      <w:pPr>
        <w:autoSpaceDE w:val="0"/>
        <w:spacing w:before="160" w:after="160" w:line="360" w:lineRule="auto"/>
        <w:jc w:val="both"/>
      </w:pPr>
      <w:r>
        <w:t>Pode ser observado através da análise que apesar d</w:t>
      </w:r>
      <w:r w:rsidR="00CF5C2F">
        <w:t xml:space="preserve">e ter ocorrido uma pequena defasagem de alunos a </w:t>
      </w:r>
      <w:r w:rsidR="004B4DBD">
        <w:t>ONG Passos Mágicos desempenha um papel muito importante para a comunidade, um papel social, no sentido de preparação dos seus alunos para a vida, bem como também psicológico e acadêmico.</w:t>
      </w:r>
    </w:p>
    <w:p w14:paraId="0F334CC2" w14:textId="77777777" w:rsidR="006F4D54" w:rsidRDefault="006F4D54" w:rsidP="003F5109">
      <w:pPr>
        <w:autoSpaceDE w:val="0"/>
        <w:spacing w:before="160" w:after="160" w:line="360" w:lineRule="auto"/>
        <w:jc w:val="both"/>
      </w:pPr>
    </w:p>
    <w:p w14:paraId="3E147356" w14:textId="77777777" w:rsidR="006F4D54" w:rsidRDefault="006F4D54" w:rsidP="003F5109">
      <w:pPr>
        <w:autoSpaceDE w:val="0"/>
        <w:spacing w:before="160" w:after="160" w:line="360" w:lineRule="auto"/>
        <w:jc w:val="both"/>
      </w:pPr>
    </w:p>
    <w:p w14:paraId="3199814F" w14:textId="77777777" w:rsidR="006F4D54" w:rsidRDefault="006F4D54" w:rsidP="003F5109">
      <w:pPr>
        <w:autoSpaceDE w:val="0"/>
        <w:spacing w:before="160" w:after="160" w:line="360" w:lineRule="auto"/>
        <w:jc w:val="both"/>
      </w:pPr>
    </w:p>
    <w:p w14:paraId="69029015" w14:textId="77777777" w:rsidR="006F4D54" w:rsidRDefault="006F4D54" w:rsidP="003F5109">
      <w:pPr>
        <w:autoSpaceDE w:val="0"/>
        <w:spacing w:before="160" w:after="160" w:line="360" w:lineRule="auto"/>
        <w:jc w:val="both"/>
      </w:pPr>
    </w:p>
    <w:p w14:paraId="225E7469" w14:textId="77777777" w:rsidR="006F4D54" w:rsidRDefault="006F4D54" w:rsidP="003F5109">
      <w:pPr>
        <w:autoSpaceDE w:val="0"/>
        <w:spacing w:before="160" w:after="160" w:line="360" w:lineRule="auto"/>
        <w:jc w:val="both"/>
      </w:pPr>
    </w:p>
    <w:p w14:paraId="1CA4A083" w14:textId="77777777" w:rsidR="006F4D54" w:rsidRDefault="006F4D54" w:rsidP="003F5109">
      <w:pPr>
        <w:autoSpaceDE w:val="0"/>
        <w:spacing w:before="160" w:after="160" w:line="360" w:lineRule="auto"/>
        <w:jc w:val="both"/>
      </w:pPr>
    </w:p>
    <w:p w14:paraId="72AE7630" w14:textId="77777777" w:rsidR="006F4D54" w:rsidRDefault="006F4D54" w:rsidP="003F5109">
      <w:pPr>
        <w:autoSpaceDE w:val="0"/>
        <w:spacing w:before="160" w:after="160" w:line="360" w:lineRule="auto"/>
        <w:jc w:val="both"/>
      </w:pPr>
    </w:p>
    <w:p w14:paraId="29F8FCE9" w14:textId="77777777" w:rsidR="006F4D54" w:rsidRDefault="006F4D54" w:rsidP="003F5109">
      <w:pPr>
        <w:autoSpaceDE w:val="0"/>
        <w:spacing w:before="160" w:after="160" w:line="360" w:lineRule="auto"/>
        <w:jc w:val="both"/>
      </w:pPr>
    </w:p>
    <w:p w14:paraId="500B38A8" w14:textId="77777777" w:rsidR="006F4D54" w:rsidRDefault="006F4D54" w:rsidP="003F5109">
      <w:pPr>
        <w:autoSpaceDE w:val="0"/>
        <w:spacing w:before="160" w:after="160" w:line="360" w:lineRule="auto"/>
        <w:jc w:val="both"/>
      </w:pPr>
    </w:p>
    <w:p w14:paraId="59895FD8" w14:textId="77777777" w:rsidR="006F4D54" w:rsidRDefault="006F4D54" w:rsidP="003F5109">
      <w:pPr>
        <w:autoSpaceDE w:val="0"/>
        <w:spacing w:before="160" w:after="160" w:line="360" w:lineRule="auto"/>
        <w:jc w:val="both"/>
      </w:pPr>
    </w:p>
    <w:p w14:paraId="062EC102" w14:textId="77777777" w:rsidR="006F4D54" w:rsidRDefault="006F4D54" w:rsidP="003F5109">
      <w:pPr>
        <w:autoSpaceDE w:val="0"/>
        <w:spacing w:before="160" w:after="160" w:line="360" w:lineRule="auto"/>
        <w:jc w:val="both"/>
      </w:pPr>
    </w:p>
    <w:p w14:paraId="4AAF0D8B" w14:textId="77777777" w:rsidR="006F4D54" w:rsidRDefault="006F4D54" w:rsidP="003F5109">
      <w:pPr>
        <w:autoSpaceDE w:val="0"/>
        <w:spacing w:before="160" w:after="160" w:line="360" w:lineRule="auto"/>
        <w:jc w:val="both"/>
      </w:pPr>
    </w:p>
    <w:p w14:paraId="38A76098" w14:textId="77777777" w:rsidR="006F4D54" w:rsidRDefault="006F4D54" w:rsidP="003F5109">
      <w:pPr>
        <w:autoSpaceDE w:val="0"/>
        <w:spacing w:before="160" w:after="160" w:line="360" w:lineRule="auto"/>
        <w:jc w:val="both"/>
      </w:pPr>
    </w:p>
    <w:p w14:paraId="08316B8F" w14:textId="77777777" w:rsidR="006F4D54" w:rsidRDefault="006F4D54" w:rsidP="003F5109">
      <w:pPr>
        <w:autoSpaceDE w:val="0"/>
        <w:spacing w:before="160" w:after="160" w:line="360" w:lineRule="auto"/>
        <w:jc w:val="both"/>
      </w:pPr>
    </w:p>
    <w:p w14:paraId="453B3E08" w14:textId="77777777" w:rsidR="006F24CA" w:rsidRPr="001C4AA7" w:rsidRDefault="006F24CA" w:rsidP="006F4D54">
      <w:pPr>
        <w:spacing w:before="160" w:after="160" w:line="360" w:lineRule="auto"/>
        <w:rPr>
          <w:bCs w:val="0"/>
        </w:rPr>
      </w:pPr>
    </w:p>
    <w:p w14:paraId="1F9DADC1" w14:textId="77777777" w:rsidR="006F24CA" w:rsidRDefault="006F24CA">
      <w:pPr>
        <w:spacing w:line="360" w:lineRule="auto"/>
        <w:jc w:val="both"/>
      </w:pPr>
    </w:p>
    <w:p w14:paraId="2A4AA2A5" w14:textId="77777777" w:rsidR="006F24CA" w:rsidRDefault="006F24CA">
      <w:pPr>
        <w:spacing w:line="360" w:lineRule="auto"/>
        <w:jc w:val="both"/>
      </w:pPr>
    </w:p>
    <w:p w14:paraId="345CC572" w14:textId="3459BBB4" w:rsidR="004B4DBD" w:rsidRDefault="004B4DBD" w:rsidP="004B4DBD">
      <w:pPr>
        <w:spacing w:before="160" w:after="160" w:line="360" w:lineRule="auto"/>
        <w:jc w:val="both"/>
      </w:pPr>
    </w:p>
    <w:p w14:paraId="640C6BB9" w14:textId="2BC7808D" w:rsidR="004B4DBD" w:rsidRDefault="004B4DBD" w:rsidP="004B4DBD">
      <w:pPr>
        <w:pStyle w:val="Ttulo1"/>
        <w:numPr>
          <w:ilvl w:val="0"/>
          <w:numId w:val="0"/>
        </w:numPr>
        <w:spacing w:before="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REFERENCIAS </w:t>
      </w:r>
      <w:r w:rsidR="007550A0">
        <w:rPr>
          <w:rFonts w:ascii="Arial" w:hAnsi="Arial" w:cs="Arial"/>
          <w:sz w:val="24"/>
          <w:szCs w:val="24"/>
        </w:rPr>
        <w:t>BIBLIOGRAFICAS</w:t>
      </w:r>
    </w:p>
    <w:p w14:paraId="6A2B47E4" w14:textId="77777777" w:rsidR="00D754A1" w:rsidRDefault="00D754A1" w:rsidP="00D754A1"/>
    <w:p w14:paraId="4282B364" w14:textId="0E06D543" w:rsidR="00D754A1" w:rsidRPr="007550A0" w:rsidRDefault="00D754A1" w:rsidP="00D754A1">
      <w:pPr>
        <w:rPr>
          <w:b/>
          <w:bCs w:val="0"/>
        </w:rPr>
      </w:pPr>
      <w:r w:rsidRPr="007550A0">
        <w:rPr>
          <w:b/>
          <w:bCs w:val="0"/>
        </w:rPr>
        <w:t xml:space="preserve">Dados fornecidos pela ONG Passos Mágicos. </w:t>
      </w:r>
    </w:p>
    <w:p w14:paraId="4F17A732" w14:textId="547AFCFD" w:rsidR="00D754A1" w:rsidRDefault="00000000" w:rsidP="00D754A1">
      <w:hyperlink r:id="rId19" w:history="1">
        <w:r w:rsidR="00EB658B" w:rsidRPr="00AF479D">
          <w:rPr>
            <w:rStyle w:val="Hyperlink"/>
          </w:rPr>
          <w:t>https://drive.google.com/drive/folders/1Z1j6uzzCOgjB2a6i3Ym1pmJRsasfm7cD</w:t>
        </w:r>
      </w:hyperlink>
    </w:p>
    <w:p w14:paraId="7DA70D21" w14:textId="77777777" w:rsidR="00EB658B" w:rsidRDefault="00EB658B" w:rsidP="00D754A1"/>
    <w:p w14:paraId="0C3C9B18" w14:textId="458D3946" w:rsidR="00EB658B" w:rsidRDefault="00EB658B" w:rsidP="00D754A1">
      <w:r>
        <w:t>Base de dados fornecida pela ONG Passos Mágicos.</w:t>
      </w:r>
    </w:p>
    <w:p w14:paraId="50F83F34" w14:textId="77777777" w:rsidR="007550A0" w:rsidRDefault="007550A0" w:rsidP="00D754A1"/>
    <w:p w14:paraId="5E7DCACF" w14:textId="77777777" w:rsidR="007550A0" w:rsidRDefault="007550A0" w:rsidP="00D754A1"/>
    <w:p w14:paraId="4ED18BFB" w14:textId="61072742" w:rsidR="00EB658B" w:rsidRPr="007550A0" w:rsidRDefault="007550A0" w:rsidP="00D754A1">
      <w:pPr>
        <w:rPr>
          <w:b/>
          <w:bCs w:val="0"/>
        </w:rPr>
      </w:pPr>
      <w:r w:rsidRPr="007550A0">
        <w:rPr>
          <w:b/>
          <w:bCs w:val="0"/>
        </w:rPr>
        <w:t>Brasil atinge patamar de 56% de crianças alfabetizadas</w:t>
      </w:r>
    </w:p>
    <w:p w14:paraId="6FC21480" w14:textId="7DF5D1F5" w:rsidR="004B4DBD" w:rsidRDefault="007550A0" w:rsidP="004B4DBD">
      <w:pPr>
        <w:spacing w:before="160" w:after="160" w:line="360" w:lineRule="auto"/>
        <w:jc w:val="both"/>
      </w:pPr>
      <w:hyperlink r:id="rId20" w:history="1">
        <w:r w:rsidRPr="00282D8A">
          <w:rPr>
            <w:rStyle w:val="Hyperlink"/>
          </w:rPr>
          <w:t>https://www.gov.br/mec/pt-br/assuntos/noticias/2024/maio/brasil-atinge-patamar-de-56-de-criancas-alfabetizadas</w:t>
        </w:r>
      </w:hyperlink>
      <w:r>
        <w:t xml:space="preserve"> . Consulta realizada em 16/08/2024.</w:t>
      </w:r>
    </w:p>
    <w:p w14:paraId="1B1CFAF1" w14:textId="77777777" w:rsidR="00EE6DB2" w:rsidRDefault="00EE6DB2" w:rsidP="004B4DBD">
      <w:pPr>
        <w:spacing w:before="160" w:after="160" w:line="360" w:lineRule="auto"/>
        <w:jc w:val="both"/>
      </w:pPr>
    </w:p>
    <w:p w14:paraId="3D61E5B0" w14:textId="6D7DEEA7" w:rsidR="00EE6DB2" w:rsidRPr="00EE6DB2" w:rsidRDefault="00EE6DB2" w:rsidP="004B4DBD">
      <w:pPr>
        <w:spacing w:before="160" w:after="160" w:line="360" w:lineRule="auto"/>
        <w:jc w:val="both"/>
        <w:rPr>
          <w:b/>
        </w:rPr>
      </w:pPr>
      <w:r w:rsidRPr="00EE6DB2">
        <w:rPr>
          <w:b/>
        </w:rPr>
        <w:t>Desigualdade marcou processo de alfabetização infantil durante a pandemia</w:t>
      </w:r>
    </w:p>
    <w:p w14:paraId="1F46CC07" w14:textId="1DA428D7" w:rsidR="00EE6DB2" w:rsidRDefault="00EE6DB2" w:rsidP="004B4DBD">
      <w:pPr>
        <w:spacing w:before="160" w:after="160" w:line="360" w:lineRule="auto"/>
        <w:jc w:val="both"/>
      </w:pPr>
      <w:hyperlink r:id="rId21" w:history="1">
        <w:r w:rsidRPr="00870B8D">
          <w:rPr>
            <w:rStyle w:val="Hyperlink"/>
          </w:rPr>
          <w:t>https://jornal.usp.br/radio-usp/desigualdade-marcou-o-processo-de-alfabetizacao-infantil-durante-a-pandemia/#:~:text=Segundo%20o%20professor%2C%20no%20processo,da%20escola%20na%20nossa%20sociedade</w:t>
        </w:r>
      </w:hyperlink>
      <w:r>
        <w:t xml:space="preserve"> . Consulta realizada em 16/08/2024.</w:t>
      </w:r>
    </w:p>
    <w:p w14:paraId="2EEF87BE" w14:textId="77777777" w:rsidR="007550A0" w:rsidRDefault="007550A0" w:rsidP="004B4DBD">
      <w:pPr>
        <w:spacing w:before="160" w:after="160" w:line="360" w:lineRule="auto"/>
        <w:jc w:val="both"/>
      </w:pPr>
    </w:p>
    <w:p w14:paraId="6788FAA6" w14:textId="68F99AF3" w:rsidR="00241F1B" w:rsidRPr="00241F1B" w:rsidRDefault="00241F1B" w:rsidP="004B4DBD">
      <w:pPr>
        <w:spacing w:before="160" w:after="160" w:line="360" w:lineRule="auto"/>
        <w:jc w:val="both"/>
        <w:rPr>
          <w:b/>
          <w:bCs w:val="0"/>
        </w:rPr>
      </w:pPr>
      <w:r w:rsidRPr="00241F1B">
        <w:rPr>
          <w:b/>
          <w:bCs w:val="0"/>
        </w:rPr>
        <w:t>Sobre a ONG Passos Mágicos</w:t>
      </w:r>
    </w:p>
    <w:p w14:paraId="02303A75" w14:textId="169C81C5" w:rsidR="007550A0" w:rsidRDefault="00241F1B" w:rsidP="004B4DBD">
      <w:pPr>
        <w:spacing w:before="160" w:after="160" w:line="360" w:lineRule="auto"/>
        <w:jc w:val="both"/>
      </w:pPr>
      <w:hyperlink r:id="rId22" w:history="1">
        <w:r w:rsidRPr="00870B8D">
          <w:rPr>
            <w:rStyle w:val="Hyperlink"/>
          </w:rPr>
          <w:t>https://passosmagicos.org.br/</w:t>
        </w:r>
      </w:hyperlink>
      <w:r>
        <w:t xml:space="preserve"> </w:t>
      </w:r>
    </w:p>
    <w:p w14:paraId="339D81BE" w14:textId="77777777" w:rsidR="00032CED" w:rsidRDefault="00032CED" w:rsidP="004B4DBD">
      <w:pPr>
        <w:spacing w:before="160" w:after="160" w:line="360" w:lineRule="auto"/>
        <w:jc w:val="both"/>
      </w:pPr>
    </w:p>
    <w:sectPr w:rsidR="00032CED" w:rsidSect="006C41B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701" w:right="1134" w:bottom="1134" w:left="1701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A1CF8" w14:textId="77777777" w:rsidR="00483611" w:rsidRDefault="00483611">
      <w:r>
        <w:separator/>
      </w:r>
    </w:p>
  </w:endnote>
  <w:endnote w:type="continuationSeparator" w:id="0">
    <w:p w14:paraId="0BAB9236" w14:textId="77777777" w:rsidR="00483611" w:rsidRDefault="00483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itstream Vera Sans">
    <w:altName w:val="MS Mincho"/>
    <w:charset w:val="8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DE9FE" w14:textId="77777777" w:rsidR="006F24CA" w:rsidRDefault="006F24CA">
    <w:pPr>
      <w:pStyle w:val="Rodap"/>
      <w:jc w:val="righ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67BF4" w14:textId="77777777" w:rsidR="006F24CA" w:rsidRDefault="006F24C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C5DA2" w14:textId="77777777" w:rsidR="006F24CA" w:rsidRDefault="006F24CA">
    <w:pPr>
      <w:pStyle w:val="Rodap"/>
      <w:jc w:val="right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925DD" w14:textId="77777777" w:rsidR="006F24CA" w:rsidRDefault="006F24C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09236" w14:textId="77777777" w:rsidR="006F24CA" w:rsidRDefault="006F24C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74A23" w14:textId="77777777" w:rsidR="006F24CA" w:rsidRDefault="006F24CA">
    <w:pPr>
      <w:pStyle w:val="Rodap"/>
      <w:jc w:val="right"/>
      <w:rPr>
        <w:sz w:val="20"/>
        <w:szCs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5C1AF" w14:textId="77777777" w:rsidR="006F24CA" w:rsidRDefault="006F24C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90560" w14:textId="77777777" w:rsidR="00483611" w:rsidRDefault="00483611">
      <w:r>
        <w:separator/>
      </w:r>
    </w:p>
  </w:footnote>
  <w:footnote w:type="continuationSeparator" w:id="0">
    <w:p w14:paraId="43493566" w14:textId="77777777" w:rsidR="00483611" w:rsidRDefault="00483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FC620" w14:textId="77777777" w:rsidR="006F24CA" w:rsidRDefault="006F24CA">
    <w:pPr>
      <w:pStyle w:val="Cabealho"/>
      <w:jc w:val="righ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8F5AB" w14:textId="77777777" w:rsidR="006F24CA" w:rsidRDefault="006F24C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BB97B" w14:textId="77777777" w:rsidR="006F24CA" w:rsidRDefault="006F24CA">
    <w:pPr>
      <w:pStyle w:val="Cabealho"/>
      <w:jc w:val="right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8C607" w14:textId="77777777" w:rsidR="006F24CA" w:rsidRDefault="006F24C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4B995" w14:textId="77777777" w:rsidR="006F24CA" w:rsidRDefault="006F24C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B02B3" w14:textId="77777777" w:rsidR="006F24CA" w:rsidRDefault="006F24CA">
    <w:pPr>
      <w:pStyle w:val="Cabealho"/>
      <w:jc w:val="right"/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21</w:t>
    </w:r>
    <w:r>
      <w:rPr>
        <w:sz w:val="20"/>
        <w:szCs w:val="20"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CD9E1" w14:textId="77777777" w:rsidR="006F24CA" w:rsidRDefault="006F24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4160019"/>
    <w:lvl w:ilvl="0">
      <w:start w:val="1"/>
      <w:numFmt w:val="lowerLetter"/>
      <w:lvlText w:val="%1."/>
      <w:lvlJc w:val="left"/>
      <w:pPr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43D91F68"/>
    <w:multiLevelType w:val="hybridMultilevel"/>
    <w:tmpl w:val="115A28A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473F0"/>
    <w:multiLevelType w:val="hybridMultilevel"/>
    <w:tmpl w:val="14707B0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2645F"/>
    <w:multiLevelType w:val="hybridMultilevel"/>
    <w:tmpl w:val="B76C4EB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240A1"/>
    <w:multiLevelType w:val="hybridMultilevel"/>
    <w:tmpl w:val="6866A70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687490">
    <w:abstractNumId w:val="0"/>
  </w:num>
  <w:num w:numId="2" w16cid:durableId="1286539378">
    <w:abstractNumId w:val="1"/>
  </w:num>
  <w:num w:numId="3" w16cid:durableId="829905357">
    <w:abstractNumId w:val="2"/>
  </w:num>
  <w:num w:numId="4" w16cid:durableId="1619146887">
    <w:abstractNumId w:val="3"/>
  </w:num>
  <w:num w:numId="5" w16cid:durableId="1363628834">
    <w:abstractNumId w:val="4"/>
  </w:num>
  <w:num w:numId="6" w16cid:durableId="2034920316">
    <w:abstractNumId w:val="5"/>
  </w:num>
  <w:num w:numId="7" w16cid:durableId="1433283351">
    <w:abstractNumId w:val="6"/>
  </w:num>
  <w:num w:numId="8" w16cid:durableId="15618659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41"/>
    <w:rsid w:val="00024025"/>
    <w:rsid w:val="00032CED"/>
    <w:rsid w:val="00036292"/>
    <w:rsid w:val="0005060A"/>
    <w:rsid w:val="000D5D7D"/>
    <w:rsid w:val="000F04E8"/>
    <w:rsid w:val="00104EEA"/>
    <w:rsid w:val="001271EE"/>
    <w:rsid w:val="00131E40"/>
    <w:rsid w:val="00132BD0"/>
    <w:rsid w:val="001675DB"/>
    <w:rsid w:val="001953CA"/>
    <w:rsid w:val="00195F03"/>
    <w:rsid w:val="001B0D4D"/>
    <w:rsid w:val="001C4AA7"/>
    <w:rsid w:val="00210924"/>
    <w:rsid w:val="00213852"/>
    <w:rsid w:val="00220AFF"/>
    <w:rsid w:val="00241F1B"/>
    <w:rsid w:val="00247D92"/>
    <w:rsid w:val="0026543F"/>
    <w:rsid w:val="0027549B"/>
    <w:rsid w:val="00286493"/>
    <w:rsid w:val="00290F0F"/>
    <w:rsid w:val="002928F7"/>
    <w:rsid w:val="002B1EC1"/>
    <w:rsid w:val="002D1561"/>
    <w:rsid w:val="002E243E"/>
    <w:rsid w:val="00321B19"/>
    <w:rsid w:val="003246BA"/>
    <w:rsid w:val="0034064A"/>
    <w:rsid w:val="00371A99"/>
    <w:rsid w:val="003A498E"/>
    <w:rsid w:val="003C0C0B"/>
    <w:rsid w:val="003D2D36"/>
    <w:rsid w:val="003D6D84"/>
    <w:rsid w:val="003E7D29"/>
    <w:rsid w:val="003F5109"/>
    <w:rsid w:val="004501D5"/>
    <w:rsid w:val="00451582"/>
    <w:rsid w:val="00463B95"/>
    <w:rsid w:val="00483611"/>
    <w:rsid w:val="00485ADE"/>
    <w:rsid w:val="004A2341"/>
    <w:rsid w:val="004B4DBD"/>
    <w:rsid w:val="004B5CEB"/>
    <w:rsid w:val="004D2AF8"/>
    <w:rsid w:val="004D5798"/>
    <w:rsid w:val="0052763C"/>
    <w:rsid w:val="005413B0"/>
    <w:rsid w:val="005520B1"/>
    <w:rsid w:val="005776A4"/>
    <w:rsid w:val="005B465E"/>
    <w:rsid w:val="006112FA"/>
    <w:rsid w:val="00621EA1"/>
    <w:rsid w:val="00683494"/>
    <w:rsid w:val="006842AF"/>
    <w:rsid w:val="006C41B9"/>
    <w:rsid w:val="006D6654"/>
    <w:rsid w:val="006F0C1C"/>
    <w:rsid w:val="006F24CA"/>
    <w:rsid w:val="006F4D54"/>
    <w:rsid w:val="00720F97"/>
    <w:rsid w:val="007336FD"/>
    <w:rsid w:val="00751F57"/>
    <w:rsid w:val="007550A0"/>
    <w:rsid w:val="0076204E"/>
    <w:rsid w:val="007B6077"/>
    <w:rsid w:val="00802DDA"/>
    <w:rsid w:val="00820726"/>
    <w:rsid w:val="00874BCF"/>
    <w:rsid w:val="008916AE"/>
    <w:rsid w:val="008932F2"/>
    <w:rsid w:val="008C2379"/>
    <w:rsid w:val="00927354"/>
    <w:rsid w:val="00935060"/>
    <w:rsid w:val="00961C97"/>
    <w:rsid w:val="009964B3"/>
    <w:rsid w:val="009B1780"/>
    <w:rsid w:val="00A261C3"/>
    <w:rsid w:val="00A6676C"/>
    <w:rsid w:val="00AC273C"/>
    <w:rsid w:val="00B01B93"/>
    <w:rsid w:val="00B11E6C"/>
    <w:rsid w:val="00BB1FFB"/>
    <w:rsid w:val="00C64888"/>
    <w:rsid w:val="00C968E8"/>
    <w:rsid w:val="00CF5C2F"/>
    <w:rsid w:val="00D754A1"/>
    <w:rsid w:val="00D77A4E"/>
    <w:rsid w:val="00D81FE4"/>
    <w:rsid w:val="00DA15AE"/>
    <w:rsid w:val="00DD388F"/>
    <w:rsid w:val="00DE730B"/>
    <w:rsid w:val="00DF7EE7"/>
    <w:rsid w:val="00E0762A"/>
    <w:rsid w:val="00E26A03"/>
    <w:rsid w:val="00E27342"/>
    <w:rsid w:val="00E52A53"/>
    <w:rsid w:val="00E54712"/>
    <w:rsid w:val="00E75E01"/>
    <w:rsid w:val="00EA6113"/>
    <w:rsid w:val="00EB658B"/>
    <w:rsid w:val="00EB6BC7"/>
    <w:rsid w:val="00EE6DB2"/>
    <w:rsid w:val="00F15AC0"/>
    <w:rsid w:val="00F35387"/>
    <w:rsid w:val="00F826BD"/>
    <w:rsid w:val="00FB4584"/>
    <w:rsid w:val="00FB6AEC"/>
    <w:rsid w:val="00FF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3F651B0"/>
  <w15:chartTrackingRefBased/>
  <w15:docId w15:val="{37E94F58-7B28-4CF6-94BC-70458484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bCs/>
      <w:kern w:val="1"/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hAnsi="Cambria" w:cs="Times New Roman"/>
      <w:b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Cambria" w:hAnsi="Cambria" w:cs="Times New Roman"/>
      <w:b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hAnsi="Cambria" w:cs="Times New Roman"/>
      <w:b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Fontepargpadro3">
    <w:name w:val="Fonte parág. padrão3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Absatz-Standardschriftart">
    <w:name w:val="Absatz-Standardschriftart"/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Fontepargpadro1">
    <w:name w:val="Fonte parág. padrão1"/>
  </w:style>
  <w:style w:type="character" w:customStyle="1" w:styleId="Caracteresdenotaderodap">
    <w:name w:val="Caracteres de nota de rodapé"/>
    <w:rPr>
      <w:vertAlign w:val="superscript"/>
    </w:rPr>
  </w:style>
  <w:style w:type="character" w:styleId="Nmerodepgina">
    <w:name w:val="page number"/>
    <w:basedOn w:val="Fontepargpadro1"/>
  </w:style>
  <w:style w:type="character" w:customStyle="1" w:styleId="Ttulo1Char">
    <w:name w:val="Título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TextodebaloChar">
    <w:name w:val="Texto de balão Char"/>
    <w:rPr>
      <w:rFonts w:ascii="Tahoma" w:hAnsi="Tahoma" w:cs="Tahoma"/>
      <w:bCs/>
      <w:sz w:val="16"/>
      <w:szCs w:val="16"/>
    </w:rPr>
  </w:style>
  <w:style w:type="character" w:customStyle="1" w:styleId="CabealhoChar">
    <w:name w:val="Cabeçalho Char"/>
    <w:rPr>
      <w:rFonts w:ascii="Arial" w:hAnsi="Arial" w:cs="Arial"/>
      <w:bCs/>
      <w:sz w:val="24"/>
      <w:szCs w:val="24"/>
    </w:rPr>
  </w:style>
  <w:style w:type="character" w:customStyle="1" w:styleId="Refdenotaderodap1">
    <w:name w:val="Ref. de nota de rodapé1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customStyle="1" w:styleId="Refdenotadefim1">
    <w:name w:val="Ref. de nota de fim1"/>
    <w:rPr>
      <w:vertAlign w:val="superscript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  <w:rPr>
      <w:rFonts w:ascii="Arial" w:hAnsi="Arial" w:cs="Arial"/>
      <w:bCs/>
      <w:lang w:eastAsia="zh-CN"/>
    </w:rPr>
  </w:style>
  <w:style w:type="character" w:customStyle="1" w:styleId="AssuntodocomentrioChar">
    <w:name w:val="Assunto do comentário Char"/>
    <w:rPr>
      <w:rFonts w:ascii="Arial" w:hAnsi="Arial" w:cs="Arial"/>
      <w:b/>
      <w:bCs/>
      <w:lang w:eastAsia="zh-CN"/>
    </w:rPr>
  </w:style>
  <w:style w:type="character" w:styleId="Hyperlink">
    <w:name w:val="Hyperlink"/>
    <w:uiPriority w:val="99"/>
    <w:rPr>
      <w:color w:val="0563C1"/>
      <w:u w:val="single"/>
    </w:rPr>
  </w:style>
  <w:style w:type="character" w:styleId="HiperlinkVisitado">
    <w:name w:val="FollowedHyperlink"/>
    <w:rPr>
      <w:color w:val="954F72"/>
      <w:u w:val="single"/>
    </w:rPr>
  </w:style>
  <w:style w:type="character" w:customStyle="1" w:styleId="Refdenotaderodap2">
    <w:name w:val="Ref. de nota de rodapé2"/>
    <w:rPr>
      <w:vertAlign w:val="superscript"/>
    </w:rPr>
  </w:style>
  <w:style w:type="character" w:customStyle="1" w:styleId="Refdenotadefim2">
    <w:name w:val="Ref. de nota de fim2"/>
    <w:rPr>
      <w:vertAlign w:val="superscript"/>
    </w:rPr>
  </w:style>
  <w:style w:type="character" w:customStyle="1" w:styleId="Refdecomentrio2">
    <w:name w:val="Ref. de comentário2"/>
    <w:rPr>
      <w:sz w:val="16"/>
      <w:szCs w:val="16"/>
    </w:rPr>
  </w:style>
  <w:style w:type="character" w:customStyle="1" w:styleId="TextodecomentrioChar1">
    <w:name w:val="Texto de comentário Char1"/>
    <w:rPr>
      <w:rFonts w:ascii="Arial" w:hAnsi="Arial" w:cs="Arial"/>
      <w:bCs/>
      <w:lang w:eastAsia="zh-CN"/>
    </w:rPr>
  </w:style>
  <w:style w:type="character" w:customStyle="1" w:styleId="Ttulo2Char">
    <w:name w:val="Título 2 Char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CorpodetextoChar">
    <w:name w:val="Corpo de texto Char"/>
    <w:rPr>
      <w:rFonts w:ascii="Arial" w:hAnsi="Arial" w:cs="Arial"/>
      <w:bCs/>
      <w:sz w:val="24"/>
      <w:szCs w:val="24"/>
      <w:lang w:eastAsia="zh-CN"/>
    </w:rPr>
  </w:style>
  <w:style w:type="character" w:customStyle="1" w:styleId="Ttulo3Char">
    <w:name w:val="Título 3 Char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styleId="Refdenotaderodap">
    <w:name w:val="footnote reference"/>
    <w:rPr>
      <w:vertAlign w:val="superscript"/>
    </w:rPr>
  </w:style>
  <w:style w:type="character" w:styleId="Refdenotadefim">
    <w:name w:val="endnote reference"/>
    <w:rPr>
      <w:vertAlign w:val="superscript"/>
    </w:r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next w:val="Normal"/>
    <w:qFormat/>
    <w:pPr>
      <w:autoSpaceDE w:val="0"/>
      <w:jc w:val="center"/>
    </w:pPr>
    <w:rPr>
      <w:rFonts w:ascii="Times New Roman" w:eastAsia="Calibri" w:hAnsi="Times New Roman" w:cs="Times New Roman"/>
      <w:b/>
      <w:bCs w:val="0"/>
      <w:sz w:val="20"/>
      <w:szCs w:val="22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Textodenotaderodap">
    <w:name w:val="footnote text"/>
    <w:basedOn w:val="Normal"/>
    <w:rPr>
      <w:sz w:val="20"/>
      <w:szCs w:val="20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 w:cs="Times New Roman"/>
      <w:bCs w:val="0"/>
      <w:sz w:val="22"/>
      <w:szCs w:val="22"/>
    </w:rPr>
  </w:style>
  <w:style w:type="paragraph" w:styleId="CabealhodoSumrio">
    <w:name w:val="TOC Heading"/>
    <w:basedOn w:val="Ttulo1"/>
    <w:next w:val="Normal"/>
    <w:qFormat/>
    <w:pPr>
      <w:keepLines/>
      <w:numPr>
        <w:numId w:val="0"/>
      </w:numPr>
      <w:spacing w:before="480" w:after="0" w:line="276" w:lineRule="auto"/>
    </w:pPr>
    <w:rPr>
      <w:color w:val="365F91"/>
      <w:sz w:val="28"/>
      <w:szCs w:val="28"/>
    </w:rPr>
  </w:style>
  <w:style w:type="paragraph" w:styleId="Sumrio2">
    <w:name w:val="toc 2"/>
    <w:basedOn w:val="Normal"/>
    <w:next w:val="Normal"/>
    <w:uiPriority w:val="39"/>
    <w:pPr>
      <w:spacing w:after="100" w:line="276" w:lineRule="auto"/>
      <w:ind w:left="220"/>
    </w:pPr>
    <w:rPr>
      <w:rFonts w:ascii="Calibri" w:hAnsi="Calibri" w:cs="Times New Roman"/>
      <w:bCs w:val="0"/>
      <w:sz w:val="22"/>
      <w:szCs w:val="22"/>
    </w:rPr>
  </w:style>
  <w:style w:type="paragraph" w:styleId="Sumrio1">
    <w:name w:val="toc 1"/>
    <w:basedOn w:val="Normal"/>
    <w:next w:val="Normal"/>
    <w:uiPriority w:val="39"/>
    <w:pPr>
      <w:spacing w:after="100" w:line="276" w:lineRule="auto"/>
    </w:pPr>
    <w:rPr>
      <w:rFonts w:ascii="Calibri" w:hAnsi="Calibri" w:cs="Times New Roman"/>
      <w:bCs w:val="0"/>
      <w:sz w:val="22"/>
      <w:szCs w:val="22"/>
    </w:rPr>
  </w:style>
  <w:style w:type="paragraph" w:styleId="Sumrio3">
    <w:name w:val="toc 3"/>
    <w:basedOn w:val="Normal"/>
    <w:next w:val="Normal"/>
    <w:uiPriority w:val="39"/>
    <w:pPr>
      <w:spacing w:after="100" w:line="276" w:lineRule="auto"/>
      <w:ind w:left="440"/>
    </w:pPr>
    <w:rPr>
      <w:rFonts w:ascii="Calibri" w:hAnsi="Calibri" w:cs="Times New Roman"/>
      <w:bCs w:val="0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Padro">
    <w:name w:val="Padrão"/>
    <w:pPr>
      <w:widowControl w:val="0"/>
      <w:suppressAutoHyphens/>
      <w:spacing w:line="100" w:lineRule="atLeast"/>
    </w:pPr>
    <w:rPr>
      <w:rFonts w:eastAsia="Bitstream Vera Sans"/>
      <w:color w:val="00000A"/>
      <w:kern w:val="1"/>
      <w:sz w:val="24"/>
      <w:szCs w:val="24"/>
      <w:lang w:eastAsia="zh-CN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Pr>
      <w:b/>
    </w:rPr>
  </w:style>
  <w:style w:type="paragraph" w:customStyle="1" w:styleId="Textodecomentrio2">
    <w:name w:val="Texto de comentário2"/>
    <w:basedOn w:val="Normal"/>
    <w:rPr>
      <w:sz w:val="20"/>
      <w:szCs w:val="20"/>
    </w:rPr>
  </w:style>
  <w:style w:type="character" w:styleId="MenoPendente">
    <w:name w:val="Unresolved Mention"/>
    <w:uiPriority w:val="99"/>
    <w:semiHidden/>
    <w:unhideWhenUsed/>
    <w:rsid w:val="001C4AA7"/>
    <w:rPr>
      <w:color w:val="605E5C"/>
      <w:shd w:val="clear" w:color="auto" w:fill="E1DFDD"/>
    </w:rPr>
  </w:style>
  <w:style w:type="paragraph" w:customStyle="1" w:styleId="Default">
    <w:name w:val="Default"/>
    <w:rsid w:val="007B607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yperlink" Target="https://jornal.usp.br/radio-usp/desigualdade-marcou-o-processo-de-alfabetizacao-infantil-durante-a-pandemia/#:~:text=Segundo%20o%20professor%2C%20no%20processo,da%20escola%20na%20nossa%20sociedade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www.gov.br/mec/pt-br/assuntos/noticias/2024/maio/brasil-atinge-patamar-de-56-de-criancas-alfabetizada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5.xml"/><Relationship Id="rId28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s://drive.google.com/drive/folders/1Z1j6uzzCOgjB2a6i3Ym1pmJRsasfm7c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yperlink" Target="https://passosmagicos.org.br/" TargetMode="External"/><Relationship Id="rId27" Type="http://schemas.openxmlformats.org/officeDocument/2006/relationships/header" Target="header7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7EDB0-76FC-4C2C-8F02-0B50B0B0E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941</Words>
  <Characters>5084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Modelo_Trabalho_Apresentado_Disciplina_Graduacao</vt:lpstr>
    </vt:vector>
  </TitlesOfParts>
  <Company/>
  <LinksUpToDate>false</LinksUpToDate>
  <CharactersWithSpaces>6013</CharactersWithSpaces>
  <SharedDoc>false</SharedDoc>
  <HLinks>
    <vt:vector size="114" baseType="variant">
      <vt:variant>
        <vt:i4>1048576</vt:i4>
      </vt:variant>
      <vt:variant>
        <vt:i4>96</vt:i4>
      </vt:variant>
      <vt:variant>
        <vt:i4>0</vt:i4>
      </vt:variant>
      <vt:variant>
        <vt:i4>5</vt:i4>
      </vt:variant>
      <vt:variant>
        <vt:lpwstr>https://www.aje.com/br/arc/escolhendo-o-tempo-verbal-correto-para-o-seu-artigo-cient%C3%ADfico-guia-gratuito-para-baixar</vt:lpwstr>
      </vt:variant>
      <vt:variant>
        <vt:lpwstr/>
      </vt:variant>
      <vt:variant>
        <vt:i4>3342378</vt:i4>
      </vt:variant>
      <vt:variant>
        <vt:i4>93</vt:i4>
      </vt:variant>
      <vt:variant>
        <vt:i4>0</vt:i4>
      </vt:variant>
      <vt:variant>
        <vt:i4>5</vt:i4>
      </vt:variant>
      <vt:variant>
        <vt:lpwstr>http://www.encontro2012.rj.anpuh.org/resources/anais/15/1338428507_ARQUIVO_Oshomensdaordem.pdf</vt:lpwstr>
      </vt:variant>
      <vt:variant>
        <vt:lpwstr/>
      </vt:variant>
      <vt:variant>
        <vt:i4>6815814</vt:i4>
      </vt:variant>
      <vt:variant>
        <vt:i4>90</vt:i4>
      </vt:variant>
      <vt:variant>
        <vt:i4>0</vt:i4>
      </vt:variant>
      <vt:variant>
        <vt:i4>5</vt:i4>
      </vt:variant>
      <vt:variant>
        <vt:lpwstr>https://ibatiba.ifes.edu.br/images/Biblioteca_Ibatiba/Normas_Elaboracao_Referencias.pdf</vt:lpwstr>
      </vt:variant>
      <vt:variant>
        <vt:lpwstr/>
      </vt:variant>
      <vt:variant>
        <vt:i4>7929923</vt:i4>
      </vt:variant>
      <vt:variant>
        <vt:i4>87</vt:i4>
      </vt:variant>
      <vt:variant>
        <vt:i4>0</vt:i4>
      </vt:variant>
      <vt:variant>
        <vt:i4>5</vt:i4>
      </vt:variant>
      <vt:variant>
        <vt:lpwstr>https://ibatiba.ifes.edu.br/images/Biblioteca_Ibatiba/Normas_Apresentacao_Trabalhos.pdf</vt:lpwstr>
      </vt:variant>
      <vt:variant>
        <vt:lpwstr/>
      </vt:variant>
      <vt:variant>
        <vt:i4>589829</vt:i4>
      </vt:variant>
      <vt:variant>
        <vt:i4>84</vt:i4>
      </vt:variant>
      <vt:variant>
        <vt:i4>0</vt:i4>
      </vt:variant>
      <vt:variant>
        <vt:i4>5</vt:i4>
      </vt:variant>
      <vt:variant>
        <vt:lpwstr>https://teses.usp.br/teses/disponiveis/11/11142/tde-20191218-143047/publico/CardosoNarcisoDaSilva.pdf</vt:lpwstr>
      </vt:variant>
      <vt:variant>
        <vt:lpwstr/>
      </vt:variant>
      <vt:variant>
        <vt:i4>1769518</vt:i4>
      </vt:variant>
      <vt:variant>
        <vt:i4>81</vt:i4>
      </vt:variant>
      <vt:variant>
        <vt:i4>0</vt:i4>
      </vt:variant>
      <vt:variant>
        <vt:i4>5</vt:i4>
      </vt:variant>
      <vt:variant>
        <vt:lpwstr>http://www.planalto.gov.br/ccivil_03/leis/2002/L10406compilada.htm</vt:lpwstr>
      </vt:variant>
      <vt:variant>
        <vt:lpwstr/>
      </vt:variant>
      <vt:variant>
        <vt:i4>7929923</vt:i4>
      </vt:variant>
      <vt:variant>
        <vt:i4>78</vt:i4>
      </vt:variant>
      <vt:variant>
        <vt:i4>0</vt:i4>
      </vt:variant>
      <vt:variant>
        <vt:i4>5</vt:i4>
      </vt:variant>
      <vt:variant>
        <vt:lpwstr>https://ibatiba.ifes.edu.br/images/Biblioteca_Ibatiba/Normas_Apresentacao_Trabalhos.pdf</vt:lpwstr>
      </vt:variant>
      <vt:variant>
        <vt:lpwstr/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_Toc57044851</vt:lpwstr>
      </vt:variant>
      <vt:variant>
        <vt:i4>1835060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_Toc57044850</vt:lpwstr>
      </vt:variant>
      <vt:variant>
        <vt:i4>1376309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_Toc57044849</vt:lpwstr>
      </vt:variant>
      <vt:variant>
        <vt:i4>1310773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_Toc57044848</vt:lpwstr>
      </vt:variant>
      <vt:variant>
        <vt:i4>1769525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_Toc57044847</vt:lpwstr>
      </vt:variant>
      <vt:variant>
        <vt:i4>1703989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_Toc57044846</vt:lpwstr>
      </vt:variant>
      <vt:variant>
        <vt:i4>1638453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_Toc57044845</vt:lpwstr>
      </vt:variant>
      <vt:variant>
        <vt:i4>1572917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_Toc57044844</vt:lpwstr>
      </vt:variant>
      <vt:variant>
        <vt:i4>2031669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_Toc57044843</vt:lpwstr>
      </vt:variant>
      <vt:variant>
        <vt:i4>1966133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_Toc57044842</vt:lpwstr>
      </vt:variant>
      <vt:variant>
        <vt:i4>4849770</vt:i4>
      </vt:variant>
      <vt:variant>
        <vt:i4>3</vt:i4>
      </vt:variant>
      <vt:variant>
        <vt:i4>0</vt:i4>
      </vt:variant>
      <vt:variant>
        <vt:i4>5</vt:i4>
      </vt:variant>
      <vt:variant>
        <vt:lpwstr>mailto:biblioteca.ib@ifes.edu.br</vt:lpwstr>
      </vt:variant>
      <vt:variant>
        <vt:lpwstr/>
      </vt:variant>
      <vt:variant>
        <vt:i4>7929923</vt:i4>
      </vt:variant>
      <vt:variant>
        <vt:i4>0</vt:i4>
      </vt:variant>
      <vt:variant>
        <vt:i4>0</vt:i4>
      </vt:variant>
      <vt:variant>
        <vt:i4>5</vt:i4>
      </vt:variant>
      <vt:variant>
        <vt:lpwstr>https://ibatiba.ifes.edu.br/images/Biblioteca_Ibatiba/Normas_Apresentacao_Trabalhos.pdf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Modelo_Trabalho_Apresentado_Disciplina_Graduacao</dc:title>
  <dc:subject/>
  <dc:creator>USER</dc:creator>
  <cp:keywords/>
  <dc:description/>
  <cp:lastModifiedBy>Ana Paula Nascimento</cp:lastModifiedBy>
  <cp:revision>43</cp:revision>
  <cp:lastPrinted>2020-11-24T13:31:00Z</cp:lastPrinted>
  <dcterms:created xsi:type="dcterms:W3CDTF">2024-08-06T22:00:00Z</dcterms:created>
  <dcterms:modified xsi:type="dcterms:W3CDTF">2024-08-16T17:12:00Z</dcterms:modified>
</cp:coreProperties>
</file>