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0068" w14:textId="45267724" w:rsidR="00C00206" w:rsidRDefault="00C00206">
      <w:pPr>
        <w:rPr>
          <w:rFonts w:ascii="Times New Roman" w:hAnsi="Times New Roman" w:cs="Times New Roman"/>
        </w:rPr>
      </w:pPr>
      <w:r w:rsidRPr="00C00206">
        <w:rPr>
          <w:rFonts w:ascii="Times New Roman" w:hAnsi="Times New Roman" w:cs="Times New Roman"/>
        </w:rPr>
        <w:t>Andrew Naylor</w:t>
      </w:r>
    </w:p>
    <w:p w14:paraId="56BEAA7F" w14:textId="0987F734" w:rsidR="00C00206" w:rsidRDefault="00C00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02/25/2026</w:t>
      </w:r>
    </w:p>
    <w:p w14:paraId="21DE2283" w14:textId="2B2402A8" w:rsidR="00C00206" w:rsidRDefault="00C00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COSC-625</w:t>
      </w:r>
    </w:p>
    <w:p w14:paraId="0F853DFB" w14:textId="68B98D4D" w:rsidR="00C00206" w:rsidRDefault="00C00206" w:rsidP="00C0020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Current event 3 </w:t>
      </w:r>
    </w:p>
    <w:p w14:paraId="2B57EF9F" w14:textId="2AEC7B17" w:rsidR="00FC5612" w:rsidRDefault="00CC2D53" w:rsidP="00FC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Decentralized databases in biomedical research: lessons from recent events</w:t>
      </w:r>
    </w:p>
    <w:p w14:paraId="65D8777B" w14:textId="52A83896" w:rsidR="00CC2D53" w:rsidRDefault="00CC2D53" w:rsidP="00FC5612">
      <w:pPr>
        <w:rPr>
          <w:rFonts w:ascii="Times New Roman" w:hAnsi="Times New Roman" w:cs="Times New Roman"/>
        </w:rPr>
      </w:pPr>
      <w:hyperlink r:id="rId7" w:history="1">
        <w:r w:rsidRPr="00FA1675">
          <w:rPr>
            <w:rStyle w:val="Hyperlink"/>
            <w:rFonts w:ascii="Times New Roman" w:hAnsi="Times New Roman" w:cs="Times New Roman"/>
          </w:rPr>
          <w:t>https://link.springer.com/article/10.1038/s44319-025-00417-5</w:t>
        </w:r>
      </w:hyperlink>
    </w:p>
    <w:p w14:paraId="581A7FA7" w14:textId="4C8A950C" w:rsidR="00CC2D53" w:rsidRDefault="00CC2D53" w:rsidP="00FC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2/25-26</w:t>
      </w:r>
    </w:p>
    <w:p w14:paraId="2DF21730" w14:textId="1F7EEDD5" w:rsidR="00CC2D53" w:rsidRDefault="00CC2D53" w:rsidP="00FC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paper focuses on centralized databases, particularly biomedical databases that hold information about public health. These databases are used to track diseases, develop prevention strategies </w:t>
      </w:r>
      <w:r w:rsidR="00442D27">
        <w:rPr>
          <w:rFonts w:ascii="Times New Roman" w:hAnsi="Times New Roman" w:cs="Times New Roman"/>
        </w:rPr>
        <w:t>develop drugs, and shape policies</w:t>
      </w:r>
      <w:r>
        <w:rPr>
          <w:rFonts w:ascii="Times New Roman" w:hAnsi="Times New Roman" w:cs="Times New Roman"/>
        </w:rPr>
        <w:t xml:space="preserve"> (Valencia 1)</w:t>
      </w:r>
      <w:r w:rsidR="00442D27">
        <w:rPr>
          <w:rFonts w:ascii="Times New Roman" w:hAnsi="Times New Roman" w:cs="Times New Roman"/>
        </w:rPr>
        <w:t xml:space="preserve"> and offer critical information used to improve public health. The paper looks at how having these databases implemented as centralized </w:t>
      </w:r>
      <w:r w:rsidR="00EC7036">
        <w:rPr>
          <w:rFonts w:ascii="Times New Roman" w:hAnsi="Times New Roman" w:cs="Times New Roman"/>
        </w:rPr>
        <w:t>databases</w:t>
      </w:r>
      <w:r w:rsidR="00442D27">
        <w:rPr>
          <w:rFonts w:ascii="Times New Roman" w:hAnsi="Times New Roman" w:cs="Times New Roman"/>
        </w:rPr>
        <w:t xml:space="preserve"> is not always a good idea, and this implementation can lead to problems</w:t>
      </w:r>
      <w:r w:rsidR="00EC7036">
        <w:rPr>
          <w:rFonts w:ascii="Times New Roman" w:hAnsi="Times New Roman" w:cs="Times New Roman"/>
        </w:rPr>
        <w:t xml:space="preserve">, such as natural disasters, political control, and technical </w:t>
      </w:r>
      <w:proofErr w:type="gramStart"/>
      <w:r w:rsidR="00EC7036">
        <w:rPr>
          <w:rFonts w:ascii="Times New Roman" w:hAnsi="Times New Roman" w:cs="Times New Roman"/>
        </w:rPr>
        <w:t>failures(</w:t>
      </w:r>
      <w:proofErr w:type="gramEnd"/>
      <w:r w:rsidR="00EC7036">
        <w:rPr>
          <w:rFonts w:ascii="Times New Roman" w:hAnsi="Times New Roman" w:cs="Times New Roman"/>
        </w:rPr>
        <w:t>Valencia 1)</w:t>
      </w:r>
      <w:r w:rsidR="00EA13D6">
        <w:rPr>
          <w:rFonts w:ascii="Times New Roman" w:hAnsi="Times New Roman" w:cs="Times New Roman"/>
        </w:rPr>
        <w:t xml:space="preserve">. </w:t>
      </w:r>
      <w:r w:rsidR="00C83831">
        <w:rPr>
          <w:rFonts w:ascii="Times New Roman" w:hAnsi="Times New Roman" w:cs="Times New Roman"/>
        </w:rPr>
        <w:t>Ha</w:t>
      </w:r>
      <w:r w:rsidR="00E47644">
        <w:rPr>
          <w:rFonts w:ascii="Times New Roman" w:hAnsi="Times New Roman" w:cs="Times New Roman"/>
        </w:rPr>
        <w:t>vin</w:t>
      </w:r>
      <w:r w:rsidR="004D336B">
        <w:rPr>
          <w:rFonts w:ascii="Times New Roman" w:hAnsi="Times New Roman" w:cs="Times New Roman"/>
        </w:rPr>
        <w:t xml:space="preserve">g only </w:t>
      </w:r>
      <w:r w:rsidR="00781209">
        <w:rPr>
          <w:rFonts w:ascii="Times New Roman" w:hAnsi="Times New Roman" w:cs="Times New Roman"/>
        </w:rPr>
        <w:t>one p</w:t>
      </w:r>
      <w:r w:rsidR="00392C84">
        <w:rPr>
          <w:rFonts w:ascii="Times New Roman" w:hAnsi="Times New Roman" w:cs="Times New Roman"/>
        </w:rPr>
        <w:t xml:space="preserve">lace </w:t>
      </w:r>
      <w:r w:rsidR="0094538E">
        <w:rPr>
          <w:rFonts w:ascii="Times New Roman" w:hAnsi="Times New Roman" w:cs="Times New Roman"/>
        </w:rPr>
        <w:t xml:space="preserve">where </w:t>
      </w:r>
      <w:r w:rsidR="002B4435">
        <w:rPr>
          <w:rFonts w:ascii="Times New Roman" w:hAnsi="Times New Roman" w:cs="Times New Roman"/>
        </w:rPr>
        <w:t>dat</w:t>
      </w:r>
      <w:r w:rsidR="00FF5F0F">
        <w:rPr>
          <w:rFonts w:ascii="Times New Roman" w:hAnsi="Times New Roman" w:cs="Times New Roman"/>
        </w:rPr>
        <w:t xml:space="preserve">a is </w:t>
      </w:r>
      <w:proofErr w:type="gramStart"/>
      <w:r w:rsidR="00FF5F0F">
        <w:rPr>
          <w:rFonts w:ascii="Times New Roman" w:hAnsi="Times New Roman" w:cs="Times New Roman"/>
        </w:rPr>
        <w:t>hel</w:t>
      </w:r>
      <w:r w:rsidR="00333C62">
        <w:rPr>
          <w:rFonts w:ascii="Times New Roman" w:hAnsi="Times New Roman" w:cs="Times New Roman"/>
        </w:rPr>
        <w:t>d,</w:t>
      </w:r>
      <w:proofErr w:type="gramEnd"/>
      <w:r w:rsidR="00333C62">
        <w:rPr>
          <w:rFonts w:ascii="Times New Roman" w:hAnsi="Times New Roman" w:cs="Times New Roman"/>
        </w:rPr>
        <w:t xml:space="preserve"> lea</w:t>
      </w:r>
      <w:r w:rsidR="0085131B">
        <w:rPr>
          <w:rFonts w:ascii="Times New Roman" w:hAnsi="Times New Roman" w:cs="Times New Roman"/>
        </w:rPr>
        <w:t xml:space="preserve">ds to </w:t>
      </w:r>
      <w:r w:rsidR="00596481">
        <w:rPr>
          <w:rFonts w:ascii="Times New Roman" w:hAnsi="Times New Roman" w:cs="Times New Roman"/>
        </w:rPr>
        <w:t>a sing</w:t>
      </w:r>
      <w:r w:rsidR="00FB241C">
        <w:rPr>
          <w:rFonts w:ascii="Times New Roman" w:hAnsi="Times New Roman" w:cs="Times New Roman"/>
        </w:rPr>
        <w:t>ular f</w:t>
      </w:r>
      <w:r w:rsidR="00586E6A">
        <w:rPr>
          <w:rFonts w:ascii="Times New Roman" w:hAnsi="Times New Roman" w:cs="Times New Roman"/>
        </w:rPr>
        <w:t>ailure p</w:t>
      </w:r>
      <w:r w:rsidR="002626B3">
        <w:rPr>
          <w:rFonts w:ascii="Times New Roman" w:hAnsi="Times New Roman" w:cs="Times New Roman"/>
        </w:rPr>
        <w:t xml:space="preserve">oint. </w:t>
      </w:r>
      <w:r w:rsidR="004908FB">
        <w:rPr>
          <w:rFonts w:ascii="Times New Roman" w:hAnsi="Times New Roman" w:cs="Times New Roman"/>
        </w:rPr>
        <w:t>The pa</w:t>
      </w:r>
      <w:r w:rsidR="00AF2C28">
        <w:rPr>
          <w:rFonts w:ascii="Times New Roman" w:hAnsi="Times New Roman" w:cs="Times New Roman"/>
        </w:rPr>
        <w:t xml:space="preserve">per </w:t>
      </w:r>
      <w:r w:rsidR="00231F6C">
        <w:rPr>
          <w:rFonts w:ascii="Times New Roman" w:hAnsi="Times New Roman" w:cs="Times New Roman"/>
        </w:rPr>
        <w:t>disc</w:t>
      </w:r>
      <w:r w:rsidR="00AB5E84">
        <w:rPr>
          <w:rFonts w:ascii="Times New Roman" w:hAnsi="Times New Roman" w:cs="Times New Roman"/>
        </w:rPr>
        <w:t>usses h</w:t>
      </w:r>
      <w:r w:rsidR="00EF6C4D">
        <w:rPr>
          <w:rFonts w:ascii="Times New Roman" w:hAnsi="Times New Roman" w:cs="Times New Roman"/>
        </w:rPr>
        <w:t>ow dece</w:t>
      </w:r>
      <w:r w:rsidR="00D56A8D">
        <w:rPr>
          <w:rFonts w:ascii="Times New Roman" w:hAnsi="Times New Roman" w:cs="Times New Roman"/>
        </w:rPr>
        <w:t>ntraliz</w:t>
      </w:r>
      <w:r w:rsidR="000D70CD">
        <w:rPr>
          <w:rFonts w:ascii="Times New Roman" w:hAnsi="Times New Roman" w:cs="Times New Roman"/>
        </w:rPr>
        <w:t xml:space="preserve">ed </w:t>
      </w:r>
      <w:r w:rsidR="00E06FB3">
        <w:rPr>
          <w:rFonts w:ascii="Times New Roman" w:hAnsi="Times New Roman" w:cs="Times New Roman"/>
        </w:rPr>
        <w:t>database</w:t>
      </w:r>
      <w:r w:rsidR="00395CF9">
        <w:rPr>
          <w:rFonts w:ascii="Times New Roman" w:hAnsi="Times New Roman" w:cs="Times New Roman"/>
        </w:rPr>
        <w:t>s</w:t>
      </w:r>
      <w:r w:rsidR="0013241F">
        <w:rPr>
          <w:rFonts w:ascii="Times New Roman" w:hAnsi="Times New Roman" w:cs="Times New Roman"/>
        </w:rPr>
        <w:t>, whi</w:t>
      </w:r>
      <w:r w:rsidR="00FB587B">
        <w:rPr>
          <w:rFonts w:ascii="Times New Roman" w:hAnsi="Times New Roman" w:cs="Times New Roman"/>
        </w:rPr>
        <w:t>le the</w:t>
      </w:r>
      <w:r w:rsidR="00042C52">
        <w:rPr>
          <w:rFonts w:ascii="Times New Roman" w:hAnsi="Times New Roman" w:cs="Times New Roman"/>
        </w:rPr>
        <w:t>y can b</w:t>
      </w:r>
      <w:r w:rsidR="004C55DD">
        <w:rPr>
          <w:rFonts w:ascii="Times New Roman" w:hAnsi="Times New Roman" w:cs="Times New Roman"/>
        </w:rPr>
        <w:t xml:space="preserve">e more </w:t>
      </w:r>
      <w:r w:rsidR="00B046B3">
        <w:rPr>
          <w:rFonts w:ascii="Times New Roman" w:hAnsi="Times New Roman" w:cs="Times New Roman"/>
        </w:rPr>
        <w:t>comple</w:t>
      </w:r>
      <w:r w:rsidR="00B64FA9">
        <w:rPr>
          <w:rFonts w:ascii="Times New Roman" w:hAnsi="Times New Roman" w:cs="Times New Roman"/>
        </w:rPr>
        <w:t xml:space="preserve">x to </w:t>
      </w:r>
      <w:r w:rsidR="00624B72">
        <w:rPr>
          <w:rFonts w:ascii="Times New Roman" w:hAnsi="Times New Roman" w:cs="Times New Roman"/>
        </w:rPr>
        <w:t xml:space="preserve">create </w:t>
      </w:r>
      <w:r w:rsidR="00B533A0">
        <w:rPr>
          <w:rFonts w:ascii="Times New Roman" w:hAnsi="Times New Roman" w:cs="Times New Roman"/>
        </w:rPr>
        <w:t>and expa</w:t>
      </w:r>
      <w:r w:rsidR="00F27176">
        <w:rPr>
          <w:rFonts w:ascii="Times New Roman" w:hAnsi="Times New Roman" w:cs="Times New Roman"/>
        </w:rPr>
        <w:t>nd, they o</w:t>
      </w:r>
      <w:r w:rsidR="00A13966">
        <w:rPr>
          <w:rFonts w:ascii="Times New Roman" w:hAnsi="Times New Roman" w:cs="Times New Roman"/>
        </w:rPr>
        <w:t>ffer</w:t>
      </w:r>
      <w:r w:rsidR="00682637">
        <w:rPr>
          <w:rFonts w:ascii="Times New Roman" w:hAnsi="Times New Roman" w:cs="Times New Roman"/>
        </w:rPr>
        <w:t xml:space="preserve"> a sys</w:t>
      </w:r>
      <w:r w:rsidR="005E5C6A">
        <w:rPr>
          <w:rFonts w:ascii="Times New Roman" w:hAnsi="Times New Roman" w:cs="Times New Roman"/>
        </w:rPr>
        <w:t xml:space="preserve">tem that </w:t>
      </w:r>
      <w:r w:rsidR="004B36FC">
        <w:rPr>
          <w:rFonts w:ascii="Times New Roman" w:hAnsi="Times New Roman" w:cs="Times New Roman"/>
        </w:rPr>
        <w:t xml:space="preserve">can </w:t>
      </w:r>
      <w:r w:rsidR="0097764E">
        <w:rPr>
          <w:rFonts w:ascii="Times New Roman" w:hAnsi="Times New Roman" w:cs="Times New Roman"/>
        </w:rPr>
        <w:t>be nearly</w:t>
      </w:r>
      <w:r w:rsidR="003C4EAF">
        <w:rPr>
          <w:rFonts w:ascii="Times New Roman" w:hAnsi="Times New Roman" w:cs="Times New Roman"/>
        </w:rPr>
        <w:t xml:space="preserve"> immu</w:t>
      </w:r>
      <w:r w:rsidR="00EB2F06">
        <w:rPr>
          <w:rFonts w:ascii="Times New Roman" w:hAnsi="Times New Roman" w:cs="Times New Roman"/>
        </w:rPr>
        <w:t xml:space="preserve">ne to </w:t>
      </w:r>
      <w:r w:rsidR="007E3CE6">
        <w:rPr>
          <w:rFonts w:ascii="Times New Roman" w:hAnsi="Times New Roman" w:cs="Times New Roman"/>
        </w:rPr>
        <w:t>majo</w:t>
      </w:r>
      <w:r w:rsidR="0085344A">
        <w:rPr>
          <w:rFonts w:ascii="Times New Roman" w:hAnsi="Times New Roman" w:cs="Times New Roman"/>
        </w:rPr>
        <w:t>r data</w:t>
      </w:r>
      <w:r w:rsidR="00570B95">
        <w:rPr>
          <w:rFonts w:ascii="Times New Roman" w:hAnsi="Times New Roman" w:cs="Times New Roman"/>
        </w:rPr>
        <w:t xml:space="preserve"> loss</w:t>
      </w:r>
      <w:r w:rsidR="00C66AF0">
        <w:rPr>
          <w:rFonts w:ascii="Times New Roman" w:hAnsi="Times New Roman" w:cs="Times New Roman"/>
        </w:rPr>
        <w:t xml:space="preserve">, because </w:t>
      </w:r>
      <w:r w:rsidR="004D685B">
        <w:rPr>
          <w:rFonts w:ascii="Times New Roman" w:hAnsi="Times New Roman" w:cs="Times New Roman"/>
        </w:rPr>
        <w:t>even</w:t>
      </w:r>
      <w:r w:rsidR="00777811">
        <w:rPr>
          <w:rFonts w:ascii="Times New Roman" w:hAnsi="Times New Roman" w:cs="Times New Roman"/>
        </w:rPr>
        <w:t xml:space="preserve"> if </w:t>
      </w:r>
      <w:proofErr w:type="gramStart"/>
      <w:r w:rsidR="00777811">
        <w:rPr>
          <w:rFonts w:ascii="Times New Roman" w:hAnsi="Times New Roman" w:cs="Times New Roman"/>
        </w:rPr>
        <w:t>a nu</w:t>
      </w:r>
      <w:r w:rsidR="004050F2">
        <w:rPr>
          <w:rFonts w:ascii="Times New Roman" w:hAnsi="Times New Roman" w:cs="Times New Roman"/>
        </w:rPr>
        <w:t>mber of</w:t>
      </w:r>
      <w:proofErr w:type="gramEnd"/>
      <w:r w:rsidR="004050F2">
        <w:rPr>
          <w:rFonts w:ascii="Times New Roman" w:hAnsi="Times New Roman" w:cs="Times New Roman"/>
        </w:rPr>
        <w:t xml:space="preserve"> sy</w:t>
      </w:r>
      <w:r w:rsidR="0084775E">
        <w:rPr>
          <w:rFonts w:ascii="Times New Roman" w:hAnsi="Times New Roman" w:cs="Times New Roman"/>
        </w:rPr>
        <w:t>stem</w:t>
      </w:r>
      <w:r w:rsidR="00147A42">
        <w:rPr>
          <w:rFonts w:ascii="Times New Roman" w:hAnsi="Times New Roman" w:cs="Times New Roman"/>
        </w:rPr>
        <w:t xml:space="preserve">s </w:t>
      </w:r>
      <w:r w:rsidR="00D4497F">
        <w:rPr>
          <w:rFonts w:ascii="Times New Roman" w:hAnsi="Times New Roman" w:cs="Times New Roman"/>
        </w:rPr>
        <w:t>go down</w:t>
      </w:r>
      <w:r w:rsidR="00E13967">
        <w:rPr>
          <w:rFonts w:ascii="Times New Roman" w:hAnsi="Times New Roman" w:cs="Times New Roman"/>
        </w:rPr>
        <w:t>, the re</w:t>
      </w:r>
      <w:r w:rsidR="00C7523C">
        <w:rPr>
          <w:rFonts w:ascii="Times New Roman" w:hAnsi="Times New Roman" w:cs="Times New Roman"/>
        </w:rPr>
        <w:t xml:space="preserve">maining </w:t>
      </w:r>
      <w:r w:rsidR="002F4BAC">
        <w:rPr>
          <w:rFonts w:ascii="Times New Roman" w:hAnsi="Times New Roman" w:cs="Times New Roman"/>
        </w:rPr>
        <w:t xml:space="preserve">systems </w:t>
      </w:r>
      <w:r w:rsidR="00D50097">
        <w:rPr>
          <w:rFonts w:ascii="Times New Roman" w:hAnsi="Times New Roman" w:cs="Times New Roman"/>
        </w:rPr>
        <w:t>c</w:t>
      </w:r>
      <w:r w:rsidR="00407936">
        <w:rPr>
          <w:rFonts w:ascii="Times New Roman" w:hAnsi="Times New Roman" w:cs="Times New Roman"/>
        </w:rPr>
        <w:t xml:space="preserve">ontain </w:t>
      </w:r>
      <w:r w:rsidR="006012AD">
        <w:rPr>
          <w:rFonts w:ascii="Times New Roman" w:hAnsi="Times New Roman" w:cs="Times New Roman"/>
        </w:rPr>
        <w:t>data</w:t>
      </w:r>
      <w:r w:rsidR="002A36A3">
        <w:rPr>
          <w:rFonts w:ascii="Times New Roman" w:hAnsi="Times New Roman" w:cs="Times New Roman"/>
        </w:rPr>
        <w:t xml:space="preserve"> backed </w:t>
      </w:r>
      <w:r w:rsidR="001C11CF">
        <w:rPr>
          <w:rFonts w:ascii="Times New Roman" w:hAnsi="Times New Roman" w:cs="Times New Roman"/>
        </w:rPr>
        <w:t>up betwe</w:t>
      </w:r>
      <w:r w:rsidR="006F7313">
        <w:rPr>
          <w:rFonts w:ascii="Times New Roman" w:hAnsi="Times New Roman" w:cs="Times New Roman"/>
        </w:rPr>
        <w:t>en dev</w:t>
      </w:r>
      <w:r w:rsidR="00A8089B">
        <w:rPr>
          <w:rFonts w:ascii="Times New Roman" w:hAnsi="Times New Roman" w:cs="Times New Roman"/>
        </w:rPr>
        <w:t>ices</w:t>
      </w:r>
      <w:r w:rsidR="00124C3B">
        <w:rPr>
          <w:rFonts w:ascii="Times New Roman" w:hAnsi="Times New Roman" w:cs="Times New Roman"/>
        </w:rPr>
        <w:t>.</w:t>
      </w:r>
    </w:p>
    <w:p w14:paraId="71B184CB" w14:textId="6E022F6F" w:rsidR="00755C21" w:rsidRDefault="003F3726" w:rsidP="00FC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89139B">
        <w:rPr>
          <w:rFonts w:ascii="Times New Roman" w:hAnsi="Times New Roman" w:cs="Times New Roman"/>
        </w:rPr>
        <w:t xml:space="preserve">is relates </w:t>
      </w:r>
      <w:r w:rsidR="00C66406">
        <w:rPr>
          <w:rFonts w:ascii="Times New Roman" w:hAnsi="Times New Roman" w:cs="Times New Roman"/>
        </w:rPr>
        <w:t xml:space="preserve">to other </w:t>
      </w:r>
      <w:r w:rsidR="00634EA7">
        <w:rPr>
          <w:rFonts w:ascii="Times New Roman" w:hAnsi="Times New Roman" w:cs="Times New Roman"/>
        </w:rPr>
        <w:t>articl</w:t>
      </w:r>
      <w:r w:rsidR="00066A55">
        <w:rPr>
          <w:rFonts w:ascii="Times New Roman" w:hAnsi="Times New Roman" w:cs="Times New Roman"/>
        </w:rPr>
        <w:t>es, bec</w:t>
      </w:r>
      <w:r w:rsidR="003E38A2">
        <w:rPr>
          <w:rFonts w:ascii="Times New Roman" w:hAnsi="Times New Roman" w:cs="Times New Roman"/>
        </w:rPr>
        <w:t xml:space="preserve">ause </w:t>
      </w:r>
      <w:r w:rsidR="00C525DE">
        <w:rPr>
          <w:rFonts w:ascii="Times New Roman" w:hAnsi="Times New Roman" w:cs="Times New Roman"/>
        </w:rPr>
        <w:t xml:space="preserve">although </w:t>
      </w:r>
      <w:r w:rsidR="00201EF5">
        <w:rPr>
          <w:rFonts w:ascii="Times New Roman" w:hAnsi="Times New Roman" w:cs="Times New Roman"/>
        </w:rPr>
        <w:t xml:space="preserve">it is not </w:t>
      </w:r>
      <w:proofErr w:type="gramStart"/>
      <w:r w:rsidR="00544D96">
        <w:rPr>
          <w:rFonts w:ascii="Times New Roman" w:hAnsi="Times New Roman" w:cs="Times New Roman"/>
        </w:rPr>
        <w:t>to</w:t>
      </w:r>
      <w:proofErr w:type="gramEnd"/>
      <w:r w:rsidR="00544D96">
        <w:rPr>
          <w:rFonts w:ascii="Times New Roman" w:hAnsi="Times New Roman" w:cs="Times New Roman"/>
        </w:rPr>
        <w:t xml:space="preserve"> sp</w:t>
      </w:r>
      <w:r w:rsidR="00383EEE">
        <w:rPr>
          <w:rFonts w:ascii="Times New Roman" w:hAnsi="Times New Roman" w:cs="Times New Roman"/>
        </w:rPr>
        <w:t>eci</w:t>
      </w:r>
      <w:r w:rsidR="000A4F3C">
        <w:rPr>
          <w:rFonts w:ascii="Times New Roman" w:hAnsi="Times New Roman" w:cs="Times New Roman"/>
        </w:rPr>
        <w:t>fi</w:t>
      </w:r>
      <w:r w:rsidR="004131CF">
        <w:rPr>
          <w:rFonts w:ascii="Times New Roman" w:hAnsi="Times New Roman" w:cs="Times New Roman"/>
        </w:rPr>
        <w:t>c o</w:t>
      </w:r>
      <w:r w:rsidR="00B27C5A">
        <w:rPr>
          <w:rFonts w:ascii="Times New Roman" w:hAnsi="Times New Roman" w:cs="Times New Roman"/>
        </w:rPr>
        <w:t xml:space="preserve">n </w:t>
      </w:r>
      <w:r w:rsidR="00CD7D75">
        <w:rPr>
          <w:rFonts w:ascii="Times New Roman" w:hAnsi="Times New Roman" w:cs="Times New Roman"/>
        </w:rPr>
        <w:t>how these</w:t>
      </w:r>
      <w:r w:rsidR="009C4AB2">
        <w:rPr>
          <w:rFonts w:ascii="Times New Roman" w:hAnsi="Times New Roman" w:cs="Times New Roman"/>
        </w:rPr>
        <w:t xml:space="preserve"> system</w:t>
      </w:r>
      <w:r w:rsidR="00FE1BEC">
        <w:rPr>
          <w:rFonts w:ascii="Times New Roman" w:hAnsi="Times New Roman" w:cs="Times New Roman"/>
        </w:rPr>
        <w:t>s are i</w:t>
      </w:r>
      <w:r w:rsidR="0049319C">
        <w:rPr>
          <w:rFonts w:ascii="Times New Roman" w:hAnsi="Times New Roman" w:cs="Times New Roman"/>
        </w:rPr>
        <w:t>mplemente</w:t>
      </w:r>
      <w:r w:rsidR="00B4651C">
        <w:rPr>
          <w:rFonts w:ascii="Times New Roman" w:hAnsi="Times New Roman" w:cs="Times New Roman"/>
        </w:rPr>
        <w:t>d, b</w:t>
      </w:r>
      <w:r w:rsidR="00BB488E">
        <w:rPr>
          <w:rFonts w:ascii="Times New Roman" w:hAnsi="Times New Roman" w:cs="Times New Roman"/>
        </w:rPr>
        <w:t xml:space="preserve">ut </w:t>
      </w:r>
      <w:r w:rsidR="00640EFE">
        <w:rPr>
          <w:rFonts w:ascii="Times New Roman" w:hAnsi="Times New Roman" w:cs="Times New Roman"/>
        </w:rPr>
        <w:t>gives more i</w:t>
      </w:r>
      <w:r w:rsidR="00655B38">
        <w:rPr>
          <w:rFonts w:ascii="Times New Roman" w:hAnsi="Times New Roman" w:cs="Times New Roman"/>
        </w:rPr>
        <w:t>n</w:t>
      </w:r>
      <w:r w:rsidR="00C14C32">
        <w:rPr>
          <w:rFonts w:ascii="Times New Roman" w:hAnsi="Times New Roman" w:cs="Times New Roman"/>
        </w:rPr>
        <w:t>form</w:t>
      </w:r>
      <w:r w:rsidR="008F2692">
        <w:rPr>
          <w:rFonts w:ascii="Times New Roman" w:hAnsi="Times New Roman" w:cs="Times New Roman"/>
        </w:rPr>
        <w:t xml:space="preserve">ation on </w:t>
      </w:r>
      <w:r w:rsidR="00B15993">
        <w:rPr>
          <w:rFonts w:ascii="Times New Roman" w:hAnsi="Times New Roman" w:cs="Times New Roman"/>
        </w:rPr>
        <w:t xml:space="preserve">why </w:t>
      </w:r>
      <w:r w:rsidR="00B66DD5">
        <w:rPr>
          <w:rFonts w:ascii="Times New Roman" w:hAnsi="Times New Roman" w:cs="Times New Roman"/>
        </w:rPr>
        <w:t xml:space="preserve">they are </w:t>
      </w:r>
      <w:r w:rsidR="00677621">
        <w:rPr>
          <w:rFonts w:ascii="Times New Roman" w:hAnsi="Times New Roman" w:cs="Times New Roman"/>
        </w:rPr>
        <w:t>imple</w:t>
      </w:r>
      <w:r w:rsidR="00185D1C">
        <w:rPr>
          <w:rFonts w:ascii="Times New Roman" w:hAnsi="Times New Roman" w:cs="Times New Roman"/>
        </w:rPr>
        <w:t>mente</w:t>
      </w:r>
      <w:r w:rsidR="00552258">
        <w:rPr>
          <w:rFonts w:ascii="Times New Roman" w:hAnsi="Times New Roman" w:cs="Times New Roman"/>
        </w:rPr>
        <w:t>d, and the</w:t>
      </w:r>
      <w:r w:rsidR="000555AA">
        <w:rPr>
          <w:rFonts w:ascii="Times New Roman" w:hAnsi="Times New Roman" w:cs="Times New Roman"/>
        </w:rPr>
        <w:t xml:space="preserve"> </w:t>
      </w:r>
      <w:r w:rsidR="00CD7929">
        <w:rPr>
          <w:rFonts w:ascii="Times New Roman" w:hAnsi="Times New Roman" w:cs="Times New Roman"/>
        </w:rPr>
        <w:t xml:space="preserve">pros </w:t>
      </w:r>
      <w:r w:rsidR="005D7E4C">
        <w:rPr>
          <w:rFonts w:ascii="Times New Roman" w:hAnsi="Times New Roman" w:cs="Times New Roman"/>
        </w:rPr>
        <w:t>and co</w:t>
      </w:r>
      <w:r w:rsidR="0036628C">
        <w:rPr>
          <w:rFonts w:ascii="Times New Roman" w:hAnsi="Times New Roman" w:cs="Times New Roman"/>
        </w:rPr>
        <w:t xml:space="preserve">ns of </w:t>
      </w:r>
      <w:r w:rsidR="007D051A">
        <w:rPr>
          <w:rFonts w:ascii="Times New Roman" w:hAnsi="Times New Roman" w:cs="Times New Roman"/>
        </w:rPr>
        <w:t xml:space="preserve">doing </w:t>
      </w:r>
      <w:r w:rsidR="00FA34A1">
        <w:rPr>
          <w:rFonts w:ascii="Times New Roman" w:hAnsi="Times New Roman" w:cs="Times New Roman"/>
        </w:rPr>
        <w:t>such</w:t>
      </w:r>
      <w:r w:rsidR="00BF5A37">
        <w:rPr>
          <w:rFonts w:ascii="Times New Roman" w:hAnsi="Times New Roman" w:cs="Times New Roman"/>
        </w:rPr>
        <w:t>.</w:t>
      </w:r>
      <w:r w:rsidR="00E60DF4">
        <w:rPr>
          <w:rFonts w:ascii="Times New Roman" w:hAnsi="Times New Roman" w:cs="Times New Roman"/>
        </w:rPr>
        <w:t xml:space="preserve"> </w:t>
      </w:r>
      <w:proofErr w:type="gramStart"/>
      <w:r w:rsidR="001C4A01">
        <w:rPr>
          <w:rFonts w:ascii="Times New Roman" w:hAnsi="Times New Roman" w:cs="Times New Roman"/>
        </w:rPr>
        <w:t>T</w:t>
      </w:r>
      <w:r w:rsidR="00E60DF4">
        <w:rPr>
          <w:rFonts w:ascii="Times New Roman" w:hAnsi="Times New Roman" w:cs="Times New Roman"/>
        </w:rPr>
        <w:t>his</w:t>
      </w:r>
      <w:proofErr w:type="gramEnd"/>
      <w:r w:rsidR="001C4A01">
        <w:rPr>
          <w:rFonts w:ascii="Times New Roman" w:hAnsi="Times New Roman" w:cs="Times New Roman"/>
        </w:rPr>
        <w:t xml:space="preserve"> </w:t>
      </w:r>
      <w:r w:rsidR="009A37A5">
        <w:rPr>
          <w:rFonts w:ascii="Times New Roman" w:hAnsi="Times New Roman" w:cs="Times New Roman"/>
        </w:rPr>
        <w:t>comp</w:t>
      </w:r>
      <w:r w:rsidR="00D80651">
        <w:rPr>
          <w:rFonts w:ascii="Times New Roman" w:hAnsi="Times New Roman" w:cs="Times New Roman"/>
        </w:rPr>
        <w:t xml:space="preserve">liments </w:t>
      </w:r>
      <w:r w:rsidR="00392B45">
        <w:rPr>
          <w:rFonts w:ascii="Times New Roman" w:hAnsi="Times New Roman" w:cs="Times New Roman"/>
        </w:rPr>
        <w:t xml:space="preserve">papers </w:t>
      </w:r>
      <w:r w:rsidR="000E1175">
        <w:rPr>
          <w:rFonts w:ascii="Times New Roman" w:hAnsi="Times New Roman" w:cs="Times New Roman"/>
        </w:rPr>
        <w:t>I’ve</w:t>
      </w:r>
      <w:r w:rsidR="00E75F3E">
        <w:rPr>
          <w:rFonts w:ascii="Times New Roman" w:hAnsi="Times New Roman" w:cs="Times New Roman"/>
        </w:rPr>
        <w:t xml:space="preserve"> rea</w:t>
      </w:r>
      <w:r w:rsidR="007B70A6">
        <w:rPr>
          <w:rFonts w:ascii="Times New Roman" w:hAnsi="Times New Roman" w:cs="Times New Roman"/>
        </w:rPr>
        <w:t xml:space="preserve">d in the </w:t>
      </w:r>
      <w:r w:rsidR="00A859CF">
        <w:rPr>
          <w:rFonts w:ascii="Times New Roman" w:hAnsi="Times New Roman" w:cs="Times New Roman"/>
        </w:rPr>
        <w:t>past th</w:t>
      </w:r>
      <w:r w:rsidR="00D721D4">
        <w:rPr>
          <w:rFonts w:ascii="Times New Roman" w:hAnsi="Times New Roman" w:cs="Times New Roman"/>
        </w:rPr>
        <w:t>at touc</w:t>
      </w:r>
      <w:r w:rsidR="00ED08F9">
        <w:rPr>
          <w:rFonts w:ascii="Times New Roman" w:hAnsi="Times New Roman" w:cs="Times New Roman"/>
        </w:rPr>
        <w:t>h on datab</w:t>
      </w:r>
      <w:r w:rsidR="00F04D7A">
        <w:rPr>
          <w:rFonts w:ascii="Times New Roman" w:hAnsi="Times New Roman" w:cs="Times New Roman"/>
        </w:rPr>
        <w:t>ase secu</w:t>
      </w:r>
      <w:r w:rsidR="003B406C">
        <w:rPr>
          <w:rFonts w:ascii="Times New Roman" w:hAnsi="Times New Roman" w:cs="Times New Roman"/>
        </w:rPr>
        <w:t>rity</w:t>
      </w:r>
      <w:r w:rsidR="00F943F8">
        <w:rPr>
          <w:rFonts w:ascii="Times New Roman" w:hAnsi="Times New Roman" w:cs="Times New Roman"/>
        </w:rPr>
        <w:t xml:space="preserve">, and </w:t>
      </w:r>
      <w:r w:rsidR="006D7B7B">
        <w:rPr>
          <w:rFonts w:ascii="Times New Roman" w:hAnsi="Times New Roman" w:cs="Times New Roman"/>
        </w:rPr>
        <w:t>som</w:t>
      </w:r>
      <w:r w:rsidR="00A87DDF">
        <w:rPr>
          <w:rFonts w:ascii="Times New Roman" w:hAnsi="Times New Roman" w:cs="Times New Roman"/>
        </w:rPr>
        <w:t xml:space="preserve">ewhat </w:t>
      </w:r>
      <w:proofErr w:type="gramStart"/>
      <w:r w:rsidR="00A410B5">
        <w:rPr>
          <w:rFonts w:ascii="Times New Roman" w:hAnsi="Times New Roman" w:cs="Times New Roman"/>
        </w:rPr>
        <w:t>serv</w:t>
      </w:r>
      <w:r w:rsidR="00BA4435">
        <w:rPr>
          <w:rFonts w:ascii="Times New Roman" w:hAnsi="Times New Roman" w:cs="Times New Roman"/>
        </w:rPr>
        <w:t>es</w:t>
      </w:r>
      <w:proofErr w:type="gramEnd"/>
      <w:r w:rsidR="00BA4435">
        <w:rPr>
          <w:rFonts w:ascii="Times New Roman" w:hAnsi="Times New Roman" w:cs="Times New Roman"/>
        </w:rPr>
        <w:t xml:space="preserve"> as a </w:t>
      </w:r>
      <w:r w:rsidR="006E6D8E">
        <w:rPr>
          <w:rFonts w:ascii="Times New Roman" w:hAnsi="Times New Roman" w:cs="Times New Roman"/>
        </w:rPr>
        <w:t>b</w:t>
      </w:r>
      <w:r w:rsidR="00EC557F">
        <w:rPr>
          <w:rFonts w:ascii="Times New Roman" w:hAnsi="Times New Roman" w:cs="Times New Roman"/>
        </w:rPr>
        <w:t>ackup</w:t>
      </w:r>
      <w:r w:rsidR="00455867">
        <w:rPr>
          <w:rFonts w:ascii="Times New Roman" w:hAnsi="Times New Roman" w:cs="Times New Roman"/>
        </w:rPr>
        <w:t>-</w:t>
      </w:r>
      <w:r w:rsidR="004E4B3A">
        <w:rPr>
          <w:rFonts w:ascii="Times New Roman" w:hAnsi="Times New Roman" w:cs="Times New Roman"/>
        </w:rPr>
        <w:t xml:space="preserve">type </w:t>
      </w:r>
      <w:r w:rsidR="004F5CCF">
        <w:rPr>
          <w:rFonts w:ascii="Times New Roman" w:hAnsi="Times New Roman" w:cs="Times New Roman"/>
        </w:rPr>
        <w:t>tech</w:t>
      </w:r>
      <w:r w:rsidR="00A06E18">
        <w:rPr>
          <w:rFonts w:ascii="Times New Roman" w:hAnsi="Times New Roman" w:cs="Times New Roman"/>
        </w:rPr>
        <w:t>nique</w:t>
      </w:r>
      <w:r w:rsidR="007921FB">
        <w:rPr>
          <w:rFonts w:ascii="Times New Roman" w:hAnsi="Times New Roman" w:cs="Times New Roman"/>
        </w:rPr>
        <w:t>, that</w:t>
      </w:r>
      <w:r w:rsidR="00123A8C">
        <w:rPr>
          <w:rFonts w:ascii="Times New Roman" w:hAnsi="Times New Roman" w:cs="Times New Roman"/>
        </w:rPr>
        <w:t xml:space="preserve"> is </w:t>
      </w:r>
      <w:r w:rsidR="001021F9">
        <w:rPr>
          <w:rFonts w:ascii="Times New Roman" w:hAnsi="Times New Roman" w:cs="Times New Roman"/>
        </w:rPr>
        <w:t xml:space="preserve">its </w:t>
      </w:r>
      <w:r w:rsidR="0018436B">
        <w:rPr>
          <w:rFonts w:ascii="Times New Roman" w:hAnsi="Times New Roman" w:cs="Times New Roman"/>
        </w:rPr>
        <w:t xml:space="preserve">own </w:t>
      </w:r>
      <w:r w:rsidR="00161A54">
        <w:rPr>
          <w:rFonts w:ascii="Times New Roman" w:hAnsi="Times New Roman" w:cs="Times New Roman"/>
        </w:rPr>
        <w:t>network</w:t>
      </w:r>
      <w:r w:rsidR="00503B7F">
        <w:rPr>
          <w:rFonts w:ascii="Times New Roman" w:hAnsi="Times New Roman" w:cs="Times New Roman"/>
        </w:rPr>
        <w:t xml:space="preserve"> of da</w:t>
      </w:r>
      <w:r w:rsidR="00E057CD">
        <w:rPr>
          <w:rFonts w:ascii="Times New Roman" w:hAnsi="Times New Roman" w:cs="Times New Roman"/>
        </w:rPr>
        <w:t>tabases</w:t>
      </w:r>
      <w:r w:rsidR="005D07B9">
        <w:rPr>
          <w:rFonts w:ascii="Times New Roman" w:hAnsi="Times New Roman" w:cs="Times New Roman"/>
        </w:rPr>
        <w:t>.</w:t>
      </w:r>
    </w:p>
    <w:p w14:paraId="40AB5277" w14:textId="04072751" w:rsidR="00FE4063" w:rsidRDefault="0042609E" w:rsidP="00FC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think</w:t>
      </w:r>
      <w:r w:rsidR="00B8147A">
        <w:rPr>
          <w:rFonts w:ascii="Times New Roman" w:hAnsi="Times New Roman" w:cs="Times New Roman"/>
        </w:rPr>
        <w:t>ing b</w:t>
      </w:r>
      <w:r w:rsidR="001B67C1">
        <w:rPr>
          <w:rFonts w:ascii="Times New Roman" w:hAnsi="Times New Roman" w:cs="Times New Roman"/>
        </w:rPr>
        <w:t>ehind this pap</w:t>
      </w:r>
      <w:r w:rsidR="00AC686B">
        <w:rPr>
          <w:rFonts w:ascii="Times New Roman" w:hAnsi="Times New Roman" w:cs="Times New Roman"/>
        </w:rPr>
        <w:t>er is so</w:t>
      </w:r>
      <w:r w:rsidR="00CA216C">
        <w:rPr>
          <w:rFonts w:ascii="Times New Roman" w:hAnsi="Times New Roman" w:cs="Times New Roman"/>
        </w:rPr>
        <w:t>mething</w:t>
      </w:r>
      <w:r w:rsidR="00F10E4D">
        <w:rPr>
          <w:rFonts w:ascii="Times New Roman" w:hAnsi="Times New Roman" w:cs="Times New Roman"/>
        </w:rPr>
        <w:t xml:space="preserve"> we need </w:t>
      </w:r>
      <w:r w:rsidR="00D20902">
        <w:rPr>
          <w:rFonts w:ascii="Times New Roman" w:hAnsi="Times New Roman" w:cs="Times New Roman"/>
        </w:rPr>
        <w:t>to thin</w:t>
      </w:r>
      <w:r w:rsidR="00415C47">
        <w:rPr>
          <w:rFonts w:ascii="Times New Roman" w:hAnsi="Times New Roman" w:cs="Times New Roman"/>
        </w:rPr>
        <w:t>k about whe</w:t>
      </w:r>
      <w:r w:rsidR="000338F4">
        <w:rPr>
          <w:rFonts w:ascii="Times New Roman" w:hAnsi="Times New Roman" w:cs="Times New Roman"/>
        </w:rPr>
        <w:t>n des</w:t>
      </w:r>
      <w:r w:rsidR="009D2ABD">
        <w:rPr>
          <w:rFonts w:ascii="Times New Roman" w:hAnsi="Times New Roman" w:cs="Times New Roman"/>
        </w:rPr>
        <w:t>igning</w:t>
      </w:r>
      <w:r w:rsidR="001B0527">
        <w:rPr>
          <w:rFonts w:ascii="Times New Roman" w:hAnsi="Times New Roman" w:cs="Times New Roman"/>
        </w:rPr>
        <w:t xml:space="preserve"> our own sys</w:t>
      </w:r>
      <w:r w:rsidR="00F02CF0">
        <w:rPr>
          <w:rFonts w:ascii="Times New Roman" w:hAnsi="Times New Roman" w:cs="Times New Roman"/>
        </w:rPr>
        <w:t>tem.</w:t>
      </w:r>
      <w:r w:rsidR="00347AEF">
        <w:rPr>
          <w:rFonts w:ascii="Times New Roman" w:hAnsi="Times New Roman" w:cs="Times New Roman"/>
        </w:rPr>
        <w:t xml:space="preserve"> </w:t>
      </w:r>
      <w:r w:rsidR="00000D19">
        <w:rPr>
          <w:rFonts w:ascii="Times New Roman" w:hAnsi="Times New Roman" w:cs="Times New Roman"/>
        </w:rPr>
        <w:t>T</w:t>
      </w:r>
      <w:r w:rsidR="00347AEF">
        <w:rPr>
          <w:rFonts w:ascii="Times New Roman" w:hAnsi="Times New Roman" w:cs="Times New Roman"/>
        </w:rPr>
        <w:t>hin</w:t>
      </w:r>
      <w:r w:rsidR="00000D19">
        <w:rPr>
          <w:rFonts w:ascii="Times New Roman" w:hAnsi="Times New Roman" w:cs="Times New Roman"/>
        </w:rPr>
        <w:t xml:space="preserve">king </w:t>
      </w:r>
      <w:r w:rsidR="006E3FAE">
        <w:rPr>
          <w:rFonts w:ascii="Times New Roman" w:hAnsi="Times New Roman" w:cs="Times New Roman"/>
        </w:rPr>
        <w:t>outsid</w:t>
      </w:r>
      <w:r w:rsidR="002D166C">
        <w:rPr>
          <w:rFonts w:ascii="Times New Roman" w:hAnsi="Times New Roman" w:cs="Times New Roman"/>
        </w:rPr>
        <w:t>e the box,</w:t>
      </w:r>
      <w:r w:rsidR="001E547F">
        <w:rPr>
          <w:rFonts w:ascii="Times New Roman" w:hAnsi="Times New Roman" w:cs="Times New Roman"/>
        </w:rPr>
        <w:t xml:space="preserve"> </w:t>
      </w:r>
      <w:r w:rsidR="00F73119">
        <w:rPr>
          <w:rFonts w:ascii="Times New Roman" w:hAnsi="Times New Roman" w:cs="Times New Roman"/>
        </w:rPr>
        <w:t>look</w:t>
      </w:r>
      <w:r w:rsidR="00F93567">
        <w:rPr>
          <w:rFonts w:ascii="Times New Roman" w:hAnsi="Times New Roman" w:cs="Times New Roman"/>
        </w:rPr>
        <w:t xml:space="preserve">ing </w:t>
      </w:r>
      <w:r w:rsidR="001E547F">
        <w:rPr>
          <w:rFonts w:ascii="Times New Roman" w:hAnsi="Times New Roman" w:cs="Times New Roman"/>
        </w:rPr>
        <w:t>at s</w:t>
      </w:r>
      <w:r w:rsidR="004A1FDE">
        <w:rPr>
          <w:rFonts w:ascii="Times New Roman" w:hAnsi="Times New Roman" w:cs="Times New Roman"/>
        </w:rPr>
        <w:t>ituatio</w:t>
      </w:r>
      <w:r w:rsidR="00556486">
        <w:rPr>
          <w:rFonts w:ascii="Times New Roman" w:hAnsi="Times New Roman" w:cs="Times New Roman"/>
        </w:rPr>
        <w:t xml:space="preserve">ns that </w:t>
      </w:r>
      <w:r w:rsidR="00AB0D71">
        <w:rPr>
          <w:rFonts w:ascii="Times New Roman" w:hAnsi="Times New Roman" w:cs="Times New Roman"/>
        </w:rPr>
        <w:t xml:space="preserve">you </w:t>
      </w:r>
      <w:r w:rsidR="005215FA">
        <w:rPr>
          <w:rFonts w:ascii="Times New Roman" w:hAnsi="Times New Roman" w:cs="Times New Roman"/>
        </w:rPr>
        <w:t>m</w:t>
      </w:r>
      <w:r w:rsidR="00AB0D71">
        <w:rPr>
          <w:rFonts w:ascii="Times New Roman" w:hAnsi="Times New Roman" w:cs="Times New Roman"/>
        </w:rPr>
        <w:t>ay not</w:t>
      </w:r>
      <w:r w:rsidR="000C20AD">
        <w:rPr>
          <w:rFonts w:ascii="Times New Roman" w:hAnsi="Times New Roman" w:cs="Times New Roman"/>
        </w:rPr>
        <w:t xml:space="preserve"> think co</w:t>
      </w:r>
      <w:r w:rsidR="003968FB">
        <w:rPr>
          <w:rFonts w:ascii="Times New Roman" w:hAnsi="Times New Roman" w:cs="Times New Roman"/>
        </w:rPr>
        <w:t xml:space="preserve">uld </w:t>
      </w:r>
      <w:r w:rsidR="00B92970">
        <w:rPr>
          <w:rFonts w:ascii="Times New Roman" w:hAnsi="Times New Roman" w:cs="Times New Roman"/>
        </w:rPr>
        <w:t xml:space="preserve">affect </w:t>
      </w:r>
      <w:r w:rsidR="002954EC">
        <w:rPr>
          <w:rFonts w:ascii="Times New Roman" w:hAnsi="Times New Roman" w:cs="Times New Roman"/>
        </w:rPr>
        <w:t>your syste</w:t>
      </w:r>
      <w:r w:rsidR="0067322C">
        <w:rPr>
          <w:rFonts w:ascii="Times New Roman" w:hAnsi="Times New Roman" w:cs="Times New Roman"/>
        </w:rPr>
        <w:t>m</w:t>
      </w:r>
      <w:r w:rsidR="00D61B28">
        <w:rPr>
          <w:rFonts w:ascii="Times New Roman" w:hAnsi="Times New Roman" w:cs="Times New Roman"/>
        </w:rPr>
        <w:t xml:space="preserve">, </w:t>
      </w:r>
      <w:proofErr w:type="gramStart"/>
      <w:r w:rsidR="00D61B28">
        <w:rPr>
          <w:rFonts w:ascii="Times New Roman" w:hAnsi="Times New Roman" w:cs="Times New Roman"/>
        </w:rPr>
        <w:t>in ord</w:t>
      </w:r>
      <w:r w:rsidR="00321D99">
        <w:rPr>
          <w:rFonts w:ascii="Times New Roman" w:hAnsi="Times New Roman" w:cs="Times New Roman"/>
        </w:rPr>
        <w:t>er to</w:t>
      </w:r>
      <w:proofErr w:type="gramEnd"/>
      <w:r w:rsidR="00321D99">
        <w:rPr>
          <w:rFonts w:ascii="Times New Roman" w:hAnsi="Times New Roman" w:cs="Times New Roman"/>
        </w:rPr>
        <w:t xml:space="preserve"> </w:t>
      </w:r>
      <w:r w:rsidR="00840A32">
        <w:rPr>
          <w:rFonts w:ascii="Times New Roman" w:hAnsi="Times New Roman" w:cs="Times New Roman"/>
        </w:rPr>
        <w:t>prevent</w:t>
      </w:r>
      <w:r w:rsidR="00D67D73">
        <w:rPr>
          <w:rFonts w:ascii="Times New Roman" w:hAnsi="Times New Roman" w:cs="Times New Roman"/>
        </w:rPr>
        <w:t xml:space="preserve"> any pr</w:t>
      </w:r>
      <w:r w:rsidR="00AE543D">
        <w:rPr>
          <w:rFonts w:ascii="Times New Roman" w:hAnsi="Times New Roman" w:cs="Times New Roman"/>
        </w:rPr>
        <w:t>oblems th</w:t>
      </w:r>
      <w:r w:rsidR="00C37ED6">
        <w:rPr>
          <w:rFonts w:ascii="Times New Roman" w:hAnsi="Times New Roman" w:cs="Times New Roman"/>
        </w:rPr>
        <w:t xml:space="preserve">at may </w:t>
      </w:r>
      <w:r w:rsidR="006C75B1">
        <w:rPr>
          <w:rFonts w:ascii="Times New Roman" w:hAnsi="Times New Roman" w:cs="Times New Roman"/>
        </w:rPr>
        <w:t>arise</w:t>
      </w:r>
      <w:r w:rsidR="00F920D0">
        <w:rPr>
          <w:rFonts w:ascii="Times New Roman" w:hAnsi="Times New Roman" w:cs="Times New Roman"/>
        </w:rPr>
        <w:t>.</w:t>
      </w:r>
      <w:r w:rsidR="00E16449">
        <w:rPr>
          <w:rFonts w:ascii="Times New Roman" w:hAnsi="Times New Roman" w:cs="Times New Roman"/>
        </w:rPr>
        <w:t xml:space="preserve"> </w:t>
      </w:r>
      <w:r w:rsidR="00C25239">
        <w:rPr>
          <w:rFonts w:ascii="Times New Roman" w:hAnsi="Times New Roman" w:cs="Times New Roman"/>
        </w:rPr>
        <w:t>C</w:t>
      </w:r>
      <w:r w:rsidR="00E16449">
        <w:rPr>
          <w:rFonts w:ascii="Times New Roman" w:hAnsi="Times New Roman" w:cs="Times New Roman"/>
        </w:rPr>
        <w:t>h</w:t>
      </w:r>
      <w:r w:rsidR="00FA64B0">
        <w:rPr>
          <w:rFonts w:ascii="Times New Roman" w:hAnsi="Times New Roman" w:cs="Times New Roman"/>
        </w:rPr>
        <w:t>a</w:t>
      </w:r>
      <w:r w:rsidR="00B24972">
        <w:rPr>
          <w:rFonts w:ascii="Times New Roman" w:hAnsi="Times New Roman" w:cs="Times New Roman"/>
        </w:rPr>
        <w:t>p</w:t>
      </w:r>
      <w:r w:rsidR="00C25239">
        <w:rPr>
          <w:rFonts w:ascii="Times New Roman" w:hAnsi="Times New Roman" w:cs="Times New Roman"/>
        </w:rPr>
        <w:t xml:space="preserve">ter </w:t>
      </w:r>
      <w:r w:rsidR="00C425D6">
        <w:rPr>
          <w:rFonts w:ascii="Times New Roman" w:hAnsi="Times New Roman" w:cs="Times New Roman"/>
        </w:rPr>
        <w:t xml:space="preserve">10 </w:t>
      </w:r>
      <w:r w:rsidR="0042768A">
        <w:rPr>
          <w:rFonts w:ascii="Times New Roman" w:hAnsi="Times New Roman" w:cs="Times New Roman"/>
        </w:rPr>
        <w:t>de</w:t>
      </w:r>
      <w:r w:rsidR="0076632D">
        <w:rPr>
          <w:rFonts w:ascii="Times New Roman" w:hAnsi="Times New Roman" w:cs="Times New Roman"/>
        </w:rPr>
        <w:t xml:space="preserve">tails </w:t>
      </w:r>
      <w:r w:rsidR="00A10ADD">
        <w:rPr>
          <w:rFonts w:ascii="Times New Roman" w:hAnsi="Times New Roman" w:cs="Times New Roman"/>
        </w:rPr>
        <w:t>backup systems</w:t>
      </w:r>
      <w:r w:rsidR="00966EAE">
        <w:rPr>
          <w:rFonts w:ascii="Times New Roman" w:hAnsi="Times New Roman" w:cs="Times New Roman"/>
        </w:rPr>
        <w:t xml:space="preserve">, </w:t>
      </w:r>
      <w:r w:rsidR="00122961">
        <w:rPr>
          <w:rFonts w:ascii="Times New Roman" w:hAnsi="Times New Roman" w:cs="Times New Roman"/>
        </w:rPr>
        <w:t xml:space="preserve">which </w:t>
      </w:r>
      <w:r w:rsidR="00C22F96">
        <w:rPr>
          <w:rFonts w:ascii="Times New Roman" w:hAnsi="Times New Roman" w:cs="Times New Roman"/>
        </w:rPr>
        <w:t>are s</w:t>
      </w:r>
      <w:r w:rsidR="00BA4F2A">
        <w:rPr>
          <w:rFonts w:ascii="Times New Roman" w:hAnsi="Times New Roman" w:cs="Times New Roman"/>
        </w:rPr>
        <w:t>imilar t</w:t>
      </w:r>
      <w:r w:rsidR="00D12D57">
        <w:rPr>
          <w:rFonts w:ascii="Times New Roman" w:hAnsi="Times New Roman" w:cs="Times New Roman"/>
        </w:rPr>
        <w:t xml:space="preserve">o </w:t>
      </w:r>
      <w:r w:rsidR="0073358E">
        <w:rPr>
          <w:rFonts w:ascii="Times New Roman" w:hAnsi="Times New Roman" w:cs="Times New Roman"/>
        </w:rPr>
        <w:t xml:space="preserve">a </w:t>
      </w:r>
      <w:r w:rsidR="00853333">
        <w:rPr>
          <w:rFonts w:ascii="Times New Roman" w:hAnsi="Times New Roman" w:cs="Times New Roman"/>
        </w:rPr>
        <w:t>function of</w:t>
      </w:r>
      <w:r w:rsidR="00FB56F0">
        <w:rPr>
          <w:rFonts w:ascii="Times New Roman" w:hAnsi="Times New Roman" w:cs="Times New Roman"/>
        </w:rPr>
        <w:t xml:space="preserve"> dis</w:t>
      </w:r>
      <w:r w:rsidR="00786B81">
        <w:rPr>
          <w:rFonts w:ascii="Times New Roman" w:hAnsi="Times New Roman" w:cs="Times New Roman"/>
        </w:rPr>
        <w:t>tri</w:t>
      </w:r>
      <w:r w:rsidR="002659BC">
        <w:rPr>
          <w:rFonts w:ascii="Times New Roman" w:hAnsi="Times New Roman" w:cs="Times New Roman"/>
        </w:rPr>
        <w:t>buted/dece</w:t>
      </w:r>
      <w:r w:rsidR="007C4E92">
        <w:rPr>
          <w:rFonts w:ascii="Times New Roman" w:hAnsi="Times New Roman" w:cs="Times New Roman"/>
        </w:rPr>
        <w:t>ntralize</w:t>
      </w:r>
      <w:r w:rsidR="00644A1B">
        <w:rPr>
          <w:rFonts w:ascii="Times New Roman" w:hAnsi="Times New Roman" w:cs="Times New Roman"/>
        </w:rPr>
        <w:t>d datab</w:t>
      </w:r>
      <w:r w:rsidR="00FF5D83">
        <w:rPr>
          <w:rFonts w:ascii="Times New Roman" w:hAnsi="Times New Roman" w:cs="Times New Roman"/>
        </w:rPr>
        <w:t>ases</w:t>
      </w:r>
      <w:r w:rsidR="0010464B">
        <w:rPr>
          <w:rFonts w:ascii="Times New Roman" w:hAnsi="Times New Roman" w:cs="Times New Roman"/>
        </w:rPr>
        <w:t xml:space="preserve">, </w:t>
      </w:r>
      <w:r w:rsidR="00C93A7A">
        <w:rPr>
          <w:rFonts w:ascii="Times New Roman" w:hAnsi="Times New Roman" w:cs="Times New Roman"/>
        </w:rPr>
        <w:t>w</w:t>
      </w:r>
      <w:r w:rsidR="00531B16">
        <w:rPr>
          <w:rFonts w:ascii="Times New Roman" w:hAnsi="Times New Roman" w:cs="Times New Roman"/>
        </w:rPr>
        <w:t xml:space="preserve">here </w:t>
      </w:r>
      <w:r w:rsidR="00765539">
        <w:rPr>
          <w:rFonts w:ascii="Times New Roman" w:hAnsi="Times New Roman" w:cs="Times New Roman"/>
        </w:rPr>
        <w:t>not al</w:t>
      </w:r>
      <w:r w:rsidR="00C731CB">
        <w:rPr>
          <w:rFonts w:ascii="Times New Roman" w:hAnsi="Times New Roman" w:cs="Times New Roman"/>
        </w:rPr>
        <w:t xml:space="preserve">l data </w:t>
      </w:r>
      <w:r w:rsidR="005113A4">
        <w:rPr>
          <w:rFonts w:ascii="Times New Roman" w:hAnsi="Times New Roman" w:cs="Times New Roman"/>
        </w:rPr>
        <w:t>is lost</w:t>
      </w:r>
      <w:r w:rsidR="00347B50">
        <w:rPr>
          <w:rFonts w:ascii="Times New Roman" w:hAnsi="Times New Roman" w:cs="Times New Roman"/>
        </w:rPr>
        <w:t xml:space="preserve"> </w:t>
      </w:r>
      <w:r w:rsidR="004750E1">
        <w:rPr>
          <w:rFonts w:ascii="Times New Roman" w:hAnsi="Times New Roman" w:cs="Times New Roman"/>
        </w:rPr>
        <w:t>if one system</w:t>
      </w:r>
      <w:r w:rsidR="00FA40A0">
        <w:rPr>
          <w:rFonts w:ascii="Times New Roman" w:hAnsi="Times New Roman" w:cs="Times New Roman"/>
        </w:rPr>
        <w:t xml:space="preserve"> goes</w:t>
      </w:r>
      <w:r w:rsidR="008A45CD">
        <w:rPr>
          <w:rFonts w:ascii="Times New Roman" w:hAnsi="Times New Roman" w:cs="Times New Roman"/>
        </w:rPr>
        <w:t xml:space="preserve"> down, be</w:t>
      </w:r>
      <w:r w:rsidR="00344FA8">
        <w:rPr>
          <w:rFonts w:ascii="Times New Roman" w:hAnsi="Times New Roman" w:cs="Times New Roman"/>
        </w:rPr>
        <w:t>cause the ot</w:t>
      </w:r>
      <w:r w:rsidR="00CD65F6">
        <w:rPr>
          <w:rFonts w:ascii="Times New Roman" w:hAnsi="Times New Roman" w:cs="Times New Roman"/>
        </w:rPr>
        <w:t xml:space="preserve">her </w:t>
      </w:r>
      <w:r w:rsidR="001F3B22">
        <w:rPr>
          <w:rFonts w:ascii="Times New Roman" w:hAnsi="Times New Roman" w:cs="Times New Roman"/>
        </w:rPr>
        <w:t xml:space="preserve">systems </w:t>
      </w:r>
      <w:r w:rsidR="003F6BD5">
        <w:rPr>
          <w:rFonts w:ascii="Times New Roman" w:hAnsi="Times New Roman" w:cs="Times New Roman"/>
        </w:rPr>
        <w:t xml:space="preserve">act </w:t>
      </w:r>
      <w:r w:rsidR="00A677B2">
        <w:rPr>
          <w:rFonts w:ascii="Times New Roman" w:hAnsi="Times New Roman" w:cs="Times New Roman"/>
        </w:rPr>
        <w:t>as data</w:t>
      </w:r>
      <w:r w:rsidR="004C67C4">
        <w:rPr>
          <w:rFonts w:ascii="Times New Roman" w:hAnsi="Times New Roman" w:cs="Times New Roman"/>
        </w:rPr>
        <w:t xml:space="preserve"> backu</w:t>
      </w:r>
      <w:r w:rsidR="00B9431E">
        <w:rPr>
          <w:rFonts w:ascii="Times New Roman" w:hAnsi="Times New Roman" w:cs="Times New Roman"/>
        </w:rPr>
        <w:t>ps</w:t>
      </w:r>
      <w:r w:rsidR="00A838A0">
        <w:rPr>
          <w:rFonts w:ascii="Times New Roman" w:hAnsi="Times New Roman" w:cs="Times New Roman"/>
        </w:rPr>
        <w:t>.</w:t>
      </w:r>
    </w:p>
    <w:p w14:paraId="28D31383" w14:textId="4CA3BD8B" w:rsidR="00FC5612" w:rsidRPr="00C00206" w:rsidRDefault="00FC5612" w:rsidP="00FC5612">
      <w:pPr>
        <w:rPr>
          <w:rFonts w:ascii="Times New Roman" w:hAnsi="Times New Roman" w:cs="Times New Roman"/>
        </w:rPr>
      </w:pPr>
    </w:p>
    <w:sectPr w:rsidR="00FC5612" w:rsidRPr="00C00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06"/>
    <w:rsid w:val="00000D19"/>
    <w:rsid w:val="00004975"/>
    <w:rsid w:val="00010BB4"/>
    <w:rsid w:val="000338F4"/>
    <w:rsid w:val="00042C52"/>
    <w:rsid w:val="0004575E"/>
    <w:rsid w:val="00047CB7"/>
    <w:rsid w:val="000555AA"/>
    <w:rsid w:val="00066A55"/>
    <w:rsid w:val="00073CDD"/>
    <w:rsid w:val="00074BA6"/>
    <w:rsid w:val="00094F95"/>
    <w:rsid w:val="000A4F3C"/>
    <w:rsid w:val="000C20AD"/>
    <w:rsid w:val="000D70CD"/>
    <w:rsid w:val="000E1175"/>
    <w:rsid w:val="000E267B"/>
    <w:rsid w:val="001021F9"/>
    <w:rsid w:val="0010464B"/>
    <w:rsid w:val="00122961"/>
    <w:rsid w:val="00123A8C"/>
    <w:rsid w:val="00124C3B"/>
    <w:rsid w:val="0013241F"/>
    <w:rsid w:val="0014045C"/>
    <w:rsid w:val="00147A42"/>
    <w:rsid w:val="00161A54"/>
    <w:rsid w:val="0018436B"/>
    <w:rsid w:val="00185D1C"/>
    <w:rsid w:val="001B0527"/>
    <w:rsid w:val="001B3FF3"/>
    <w:rsid w:val="001B67C1"/>
    <w:rsid w:val="001C11CF"/>
    <w:rsid w:val="001C4A01"/>
    <w:rsid w:val="001D011A"/>
    <w:rsid w:val="001D018D"/>
    <w:rsid w:val="001D1CAF"/>
    <w:rsid w:val="001D51E6"/>
    <w:rsid w:val="001E53B5"/>
    <w:rsid w:val="001E547F"/>
    <w:rsid w:val="001F3B22"/>
    <w:rsid w:val="00201EF5"/>
    <w:rsid w:val="002317CB"/>
    <w:rsid w:val="00231F6C"/>
    <w:rsid w:val="00247F96"/>
    <w:rsid w:val="0026012B"/>
    <w:rsid w:val="002626B3"/>
    <w:rsid w:val="002659BC"/>
    <w:rsid w:val="00267B48"/>
    <w:rsid w:val="0028147B"/>
    <w:rsid w:val="002954EC"/>
    <w:rsid w:val="002A33CC"/>
    <w:rsid w:val="002A36A3"/>
    <w:rsid w:val="002A7832"/>
    <w:rsid w:val="002B4435"/>
    <w:rsid w:val="002D166C"/>
    <w:rsid w:val="002F4BAC"/>
    <w:rsid w:val="003007C2"/>
    <w:rsid w:val="0031713F"/>
    <w:rsid w:val="00321D99"/>
    <w:rsid w:val="00333C62"/>
    <w:rsid w:val="0034097E"/>
    <w:rsid w:val="00344FA8"/>
    <w:rsid w:val="00347AEF"/>
    <w:rsid w:val="00347B50"/>
    <w:rsid w:val="0036628C"/>
    <w:rsid w:val="00383EEE"/>
    <w:rsid w:val="00391AA3"/>
    <w:rsid w:val="00392B45"/>
    <w:rsid w:val="00392C84"/>
    <w:rsid w:val="00395CF9"/>
    <w:rsid w:val="003968FB"/>
    <w:rsid w:val="003A1298"/>
    <w:rsid w:val="003B406C"/>
    <w:rsid w:val="003C4EAF"/>
    <w:rsid w:val="003C56D5"/>
    <w:rsid w:val="003C6C32"/>
    <w:rsid w:val="003E38A2"/>
    <w:rsid w:val="003F3726"/>
    <w:rsid w:val="003F6BD5"/>
    <w:rsid w:val="004050F2"/>
    <w:rsid w:val="00407936"/>
    <w:rsid w:val="004131CF"/>
    <w:rsid w:val="00415C47"/>
    <w:rsid w:val="0042609E"/>
    <w:rsid w:val="0042768A"/>
    <w:rsid w:val="00435864"/>
    <w:rsid w:val="00442D27"/>
    <w:rsid w:val="0045266C"/>
    <w:rsid w:val="00455867"/>
    <w:rsid w:val="004750E1"/>
    <w:rsid w:val="004908FB"/>
    <w:rsid w:val="0049319C"/>
    <w:rsid w:val="00494261"/>
    <w:rsid w:val="004A1FDE"/>
    <w:rsid w:val="004B36FC"/>
    <w:rsid w:val="004C55DD"/>
    <w:rsid w:val="004C67C4"/>
    <w:rsid w:val="004D313A"/>
    <w:rsid w:val="004D336B"/>
    <w:rsid w:val="004D468C"/>
    <w:rsid w:val="004D685B"/>
    <w:rsid w:val="004E4B3A"/>
    <w:rsid w:val="004F5CCF"/>
    <w:rsid w:val="00503B7F"/>
    <w:rsid w:val="005113A4"/>
    <w:rsid w:val="00511919"/>
    <w:rsid w:val="005215FA"/>
    <w:rsid w:val="00524342"/>
    <w:rsid w:val="00531B16"/>
    <w:rsid w:val="00534DE2"/>
    <w:rsid w:val="00544D96"/>
    <w:rsid w:val="00552258"/>
    <w:rsid w:val="00556486"/>
    <w:rsid w:val="00567553"/>
    <w:rsid w:val="00570B95"/>
    <w:rsid w:val="00586E6A"/>
    <w:rsid w:val="00596481"/>
    <w:rsid w:val="005C3382"/>
    <w:rsid w:val="005D07B9"/>
    <w:rsid w:val="005D7E4C"/>
    <w:rsid w:val="005E5C6A"/>
    <w:rsid w:val="005F3D6D"/>
    <w:rsid w:val="006012AD"/>
    <w:rsid w:val="00624B72"/>
    <w:rsid w:val="00634EA7"/>
    <w:rsid w:val="00640EFE"/>
    <w:rsid w:val="00644A1B"/>
    <w:rsid w:val="006465A2"/>
    <w:rsid w:val="00655B38"/>
    <w:rsid w:val="0067322C"/>
    <w:rsid w:val="00677621"/>
    <w:rsid w:val="00682637"/>
    <w:rsid w:val="006B7666"/>
    <w:rsid w:val="006C75B1"/>
    <w:rsid w:val="006D7B7B"/>
    <w:rsid w:val="006E3FAE"/>
    <w:rsid w:val="006E5CE7"/>
    <w:rsid w:val="006E6D8E"/>
    <w:rsid w:val="006F7313"/>
    <w:rsid w:val="007128D8"/>
    <w:rsid w:val="00721983"/>
    <w:rsid w:val="0073358E"/>
    <w:rsid w:val="00755C21"/>
    <w:rsid w:val="00765539"/>
    <w:rsid w:val="0076632D"/>
    <w:rsid w:val="00771A36"/>
    <w:rsid w:val="00777811"/>
    <w:rsid w:val="00781209"/>
    <w:rsid w:val="00786B81"/>
    <w:rsid w:val="007921FB"/>
    <w:rsid w:val="007A7080"/>
    <w:rsid w:val="007B70A6"/>
    <w:rsid w:val="007C4E92"/>
    <w:rsid w:val="007D051A"/>
    <w:rsid w:val="007E3CE6"/>
    <w:rsid w:val="007F19AE"/>
    <w:rsid w:val="00803C45"/>
    <w:rsid w:val="00816643"/>
    <w:rsid w:val="00840A32"/>
    <w:rsid w:val="0084775E"/>
    <w:rsid w:val="0085131B"/>
    <w:rsid w:val="00853333"/>
    <w:rsid w:val="0085344A"/>
    <w:rsid w:val="00863FF7"/>
    <w:rsid w:val="0087731E"/>
    <w:rsid w:val="0089139B"/>
    <w:rsid w:val="008A45CD"/>
    <w:rsid w:val="008F2692"/>
    <w:rsid w:val="0094538E"/>
    <w:rsid w:val="00945BA8"/>
    <w:rsid w:val="00966EAE"/>
    <w:rsid w:val="0097764E"/>
    <w:rsid w:val="009A37A5"/>
    <w:rsid w:val="009C0157"/>
    <w:rsid w:val="009C4AB2"/>
    <w:rsid w:val="009D2ABD"/>
    <w:rsid w:val="009D7FE4"/>
    <w:rsid w:val="009E7D25"/>
    <w:rsid w:val="00A06E18"/>
    <w:rsid w:val="00A10ADD"/>
    <w:rsid w:val="00A13966"/>
    <w:rsid w:val="00A21222"/>
    <w:rsid w:val="00A410B5"/>
    <w:rsid w:val="00A50731"/>
    <w:rsid w:val="00A63322"/>
    <w:rsid w:val="00A677B2"/>
    <w:rsid w:val="00A8089B"/>
    <w:rsid w:val="00A838A0"/>
    <w:rsid w:val="00A859CF"/>
    <w:rsid w:val="00A87DDF"/>
    <w:rsid w:val="00AA5ABA"/>
    <w:rsid w:val="00AA7CD2"/>
    <w:rsid w:val="00AB0D71"/>
    <w:rsid w:val="00AB5E84"/>
    <w:rsid w:val="00AC50AC"/>
    <w:rsid w:val="00AC686B"/>
    <w:rsid w:val="00AE0825"/>
    <w:rsid w:val="00AE543D"/>
    <w:rsid w:val="00AF2C28"/>
    <w:rsid w:val="00B046B3"/>
    <w:rsid w:val="00B15993"/>
    <w:rsid w:val="00B24972"/>
    <w:rsid w:val="00B27C5A"/>
    <w:rsid w:val="00B4651C"/>
    <w:rsid w:val="00B533A0"/>
    <w:rsid w:val="00B55660"/>
    <w:rsid w:val="00B64FA9"/>
    <w:rsid w:val="00B66DD5"/>
    <w:rsid w:val="00B8147A"/>
    <w:rsid w:val="00B92970"/>
    <w:rsid w:val="00B9431E"/>
    <w:rsid w:val="00BA325E"/>
    <w:rsid w:val="00BA4435"/>
    <w:rsid w:val="00BA4F2A"/>
    <w:rsid w:val="00BB488E"/>
    <w:rsid w:val="00BF5A37"/>
    <w:rsid w:val="00C00206"/>
    <w:rsid w:val="00C14C32"/>
    <w:rsid w:val="00C22F96"/>
    <w:rsid w:val="00C25239"/>
    <w:rsid w:val="00C37ED6"/>
    <w:rsid w:val="00C425D6"/>
    <w:rsid w:val="00C525DE"/>
    <w:rsid w:val="00C66406"/>
    <w:rsid w:val="00C66AF0"/>
    <w:rsid w:val="00C731CB"/>
    <w:rsid w:val="00C7523C"/>
    <w:rsid w:val="00C759FA"/>
    <w:rsid w:val="00C83831"/>
    <w:rsid w:val="00C93A7A"/>
    <w:rsid w:val="00C95F20"/>
    <w:rsid w:val="00CA216C"/>
    <w:rsid w:val="00CB1634"/>
    <w:rsid w:val="00CC2209"/>
    <w:rsid w:val="00CC2D53"/>
    <w:rsid w:val="00CD65F6"/>
    <w:rsid w:val="00CD7929"/>
    <w:rsid w:val="00CD7D75"/>
    <w:rsid w:val="00CE38F4"/>
    <w:rsid w:val="00D12D57"/>
    <w:rsid w:val="00D20902"/>
    <w:rsid w:val="00D252F8"/>
    <w:rsid w:val="00D442F1"/>
    <w:rsid w:val="00D4497F"/>
    <w:rsid w:val="00D50097"/>
    <w:rsid w:val="00D56A8D"/>
    <w:rsid w:val="00D6042F"/>
    <w:rsid w:val="00D61B28"/>
    <w:rsid w:val="00D67D73"/>
    <w:rsid w:val="00D721D4"/>
    <w:rsid w:val="00D80651"/>
    <w:rsid w:val="00D87F64"/>
    <w:rsid w:val="00DF325A"/>
    <w:rsid w:val="00E057CD"/>
    <w:rsid w:val="00E06FB3"/>
    <w:rsid w:val="00E13967"/>
    <w:rsid w:val="00E16449"/>
    <w:rsid w:val="00E27FC8"/>
    <w:rsid w:val="00E47644"/>
    <w:rsid w:val="00E60DF4"/>
    <w:rsid w:val="00E75F3E"/>
    <w:rsid w:val="00E81C5F"/>
    <w:rsid w:val="00E965DE"/>
    <w:rsid w:val="00EA13D6"/>
    <w:rsid w:val="00EB2F06"/>
    <w:rsid w:val="00EC557F"/>
    <w:rsid w:val="00EC7036"/>
    <w:rsid w:val="00ED08F9"/>
    <w:rsid w:val="00EF6C4D"/>
    <w:rsid w:val="00F02CF0"/>
    <w:rsid w:val="00F04D7A"/>
    <w:rsid w:val="00F10E4D"/>
    <w:rsid w:val="00F27176"/>
    <w:rsid w:val="00F73119"/>
    <w:rsid w:val="00F920D0"/>
    <w:rsid w:val="00F93567"/>
    <w:rsid w:val="00F943F8"/>
    <w:rsid w:val="00FA34A1"/>
    <w:rsid w:val="00FA40A0"/>
    <w:rsid w:val="00FA64B0"/>
    <w:rsid w:val="00FB241C"/>
    <w:rsid w:val="00FB56F0"/>
    <w:rsid w:val="00FB587B"/>
    <w:rsid w:val="00FC139D"/>
    <w:rsid w:val="00FC5612"/>
    <w:rsid w:val="00FD2B05"/>
    <w:rsid w:val="00FE1BEC"/>
    <w:rsid w:val="00FE4063"/>
    <w:rsid w:val="00FF1E77"/>
    <w:rsid w:val="00FF5D83"/>
    <w:rsid w:val="00FF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90CD"/>
  <w15:chartTrackingRefBased/>
  <w15:docId w15:val="{801C06BD-0D76-4673-9C55-98D63AAF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6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6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19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link.springer.com/article/10.1038/s44319-025-00417-5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46906e93-082a-4bce-8546-fd7cb8706085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3C289C2B0E94FB15BFD0CF3EDDFD4" ma:contentTypeVersion="19" ma:contentTypeDescription="Create a new document." ma:contentTypeScope="" ma:versionID="82cef4b90949a4ba99e2a3a97eef3fc0">
  <xsd:schema xmlns:xsd="http://www.w3.org/2001/XMLSchema" xmlns:xs="http://www.w3.org/2001/XMLSchema" xmlns:p="http://schemas.microsoft.com/office/2006/metadata/properties" xmlns:ns1="http://schemas.microsoft.com/sharepoint/v3" xmlns:ns3="46906e93-082a-4bce-8546-fd7cb8706085" xmlns:ns4="51961cc9-8f65-4d14-b1d8-231318bf3cb8" targetNamespace="http://schemas.microsoft.com/office/2006/metadata/properties" ma:root="true" ma:fieldsID="f6b31c7a477d2ca6145a4b50aab312b9" ns1:_="" ns3:_="" ns4:_="">
    <xsd:import namespace="http://schemas.microsoft.com/sharepoint/v3"/>
    <xsd:import namespace="46906e93-082a-4bce-8546-fd7cb8706085"/>
    <xsd:import namespace="51961cc9-8f65-4d14-b1d8-231318bf3c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06e93-082a-4bce-8546-fd7cb87060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61cc9-8f65-4d14-b1d8-231318bf3cb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6213B4-854E-4AFE-A3F1-8C0DF090A37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6906e93-082a-4bce-8546-fd7cb8706085"/>
  </ds:schemaRefs>
</ds:datastoreItem>
</file>

<file path=customXml/itemProps2.xml><?xml version="1.0" encoding="utf-8"?>
<ds:datastoreItem xmlns:ds="http://schemas.openxmlformats.org/officeDocument/2006/customXml" ds:itemID="{2EB04BBA-571C-461C-AABC-99BA161849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7A1D44-AC10-4FE1-97E4-AABF8EFEF6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6906e93-082a-4bce-8546-fd7cb8706085"/>
    <ds:schemaRef ds:uri="51961cc9-8f65-4d14-b1d8-231318bf3c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 Naylor</dc:creator>
  <cp:keywords/>
  <dc:description/>
  <cp:lastModifiedBy>Andrew P Naylor</cp:lastModifiedBy>
  <cp:revision>2</cp:revision>
  <dcterms:created xsi:type="dcterms:W3CDTF">2026-02-25T21:25:00Z</dcterms:created>
  <dcterms:modified xsi:type="dcterms:W3CDTF">2026-02-25T21:25:00Z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0x010100B883C289C2B0E94FB15BFD0CF3EDDFD4</vt:lpwstr>
  </property>
</Properties>
</file>