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EXECUTION | TASK #18</w:t>
              <w:br/>
            </w:r>
          </w:p>
          <w:p>
            <w:r>
              <w:rPr>
                <w:b/>
                <w:color w:val="FFFFFF"/>
                <w:sz w:val="34"/>
              </w:rPr>
              <w:t>Output Screenshots &amp; Visual Proofs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'Output Screenshots &amp; Visual Proofs' under the 'Project Execution'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Output Verification Catalog (Pages 31–33)</w:t>
      </w:r>
    </w:p>
    <w:p>
      <w:pPr>
        <w:spacing w:line="276" w:lineRule="auto" w:after="120"/>
      </w:pPr>
    </w:p>
    <w:p>
      <w:r>
        <w:t>This document provides descriptions and visual layouts of all key user interfaces verified in the working application:</w:t>
      </w:r>
    </w:p>
    <w:p>
      <w:pPr>
        <w:pStyle w:val="Heading2"/>
      </w:pPr>
      <w:r>
        <w:rPr>
          <w:b/>
          <w:color w:val="1E1E1E"/>
          <w:sz w:val="26"/>
        </w:rPr>
        <w:t>2. Verified Screens</w:t>
      </w:r>
    </w:p>
    <w:p>
      <w:pPr>
        <w:spacing w:line="276" w:lineRule="auto" w:after="120"/>
      </w:pPr>
    </w:p>
    <w:p>
      <w:r>
        <w:rPr>
          <w:b/>
        </w:rPr>
        <w:t xml:space="preserve">1. Landing Page (Page 31): </w:t>
      </w:r>
      <w:r>
        <w:t>Cinematic dark hero background, bold 'Welcome to iMovies' title, 'Browse Movies' and 'Create Account' call-to-actions.</w:t>
      </w:r>
    </w:p>
    <w:p>
      <w:r>
        <w:rPr>
          <w:b/>
        </w:rPr>
        <w:t xml:space="preserve">2. User &amp; Admin Register Pages (Page 31): </w:t>
      </w:r>
      <w:r>
        <w:t>Centered dark authentication cards with username, email, password fields, and red CTA buttons.</w:t>
      </w:r>
    </w:p>
    <w:p>
      <w:r>
        <w:rPr>
          <w:b/>
        </w:rPr>
        <w:t xml:space="preserve">3. User &amp; Admin Login Pages (Page 32): </w:t>
      </w:r>
      <w:r>
        <w:t>Secure sign-in forms with role toggling.</w:t>
      </w:r>
    </w:p>
    <w:p>
      <w:r>
        <w:rPr>
          <w:b/>
        </w:rPr>
        <w:t xml:space="preserve">4. Available Movies Home Gallery (Page 33): </w:t>
      </w:r>
      <w:r>
        <w:t>Hero premiere carousel, search bar, genre filter pills (Action, Sci-Fi, Drama), and movie cards with ratings.</w:t>
      </w:r>
    </w:p>
    <w:p>
      <w:r>
        <w:rPr>
          <w:b/>
        </w:rPr>
        <w:t xml:space="preserve">5. Movie Details &amp; Popup (Page 29): </w:t>
      </w:r>
      <w:r>
        <w:t>Full synopsis, genre badges, embedded YouTube video trailer, and audience review submission.</w:t>
      </w:r>
    </w:p>
    <w:p>
      <w:r>
        <w:rPr>
          <w:b/>
        </w:rPr>
        <w:t xml:space="preserve">6. Movie Shows &amp; Timings (Page 30): </w:t>
      </w:r>
      <w:r>
        <w:t>Theatre listings (PVR, INOX), date filters, and 12-hour formatted time slots.</w:t>
      </w:r>
    </w:p>
    <w:p>
      <w:r>
        <w:rPr>
          <w:b/>
        </w:rPr>
        <w:t xml:space="preserve">7. Interactive Seat Selection Matrix: </w:t>
      </w:r>
      <w:r>
        <w:t>Curved cinema screen indicator, Balcony/Middle/Lower rows with real-time seat locking and subtotal calculation.</w:t>
      </w:r>
    </w:p>
    <w:p>
      <w:r>
        <w:rPr>
          <w:b/>
        </w:rPr>
        <w:t xml:space="preserve">8. Checkout &amp; E-Ticket Passes (Page 33): </w:t>
      </w:r>
      <w:r>
        <w:t>Booking summary, simulated payment modal, and confirmed tickets with QR codes and Admit counts.</w:t>
      </w:r>
    </w:p>
    <w:p>
      <w:r>
        <w:rPr>
          <w:b/>
        </w:rPr>
        <w:t xml:space="preserve">9. Admin Console &amp; Management Forms (Page 32–33): </w:t>
      </w:r>
      <w:r>
        <w:t>Statistics cards (Total Movies, Theatres, Shows, Bookings, Revenue), Add Movie form, Add Theatre form, and Add Show scheduler.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