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aps/>
          <w:sz w:val="34"/>
        </w:rPr>
        <w:t xml:space="preserve">PROJECT STATUS REPORT</w:t>
      </w:r>
    </w:p>
    <w:p/>
    <w:p/>
    <w:p>
      <w:r>
        <w:t xml:space="preserve">Prepared by hand, formatted by eye. </w:t>
      </w:r>
    </w:p>
    <w:p/>
    <w:p>
      <w:pPr>
        <w:pStyle w:val="Heading1"/>
      </w:pPr>
      <w:r>
        <w:t xml:space="preserve">Background</w:t>
      </w:r>
    </w:p>
    <w:p>
      <w:r>
        <w:t xml:space="preserve">The project began in the previous quarter. </w:t>
      </w:r>
    </w:p>
    <w:p>
      <w:pPr>
        <w:pStyle w:val="Heading3"/>
      </w:pPr>
      <w:r>
        <w:t xml:space="preserve">Third-level heading reached from the first</w:t>
      </w:r>
    </w:p>
    <w:p>
      <w:r>
        <w:t xml:space="preserve">1. First manually numbered item. </w:t>
      </w:r>
    </w:p>
    <w:p>
      <w:r>
        <w:t xml:space="preserve">2. Second manually numbered item. </w:t>
      </w:r>
    </w:p>
    <w:p/>
    <w:p>
      <w:pPr>
        <w:pStyle w:val="ListParagraph"/>
        <w:numPr>
          <w:ilvl w:val="0"/>
          <w:numId w:val="1"/>
        </w:numPr>
      </w:pPr>
      <w:r>
        <w:t xml:space="preserve">A genuinely numbered item. </w:t>
      </w:r>
    </w:p>
    <w:p>
      <w:pPr>
        <w:pStyle w:val="ListParagraph"/>
        <w:numPr>
          <w:ilvl w:val="0"/>
          <w:numId w:val="1"/>
        </w:numPr>
      </w:pPr>
      <w:r>
        <w:t xml:space="preserve">A second genuinely numbered item. </w:t>
      </w:r>
    </w:p>
    <w:p>
      <w:pPr>
        <w:pStyle w:val="ListParagraph"/>
        <w:numPr>
          <w:ilvl w:val="1"/>
          <w:numId w:val="1"/>
        </w:numPr>
      </w:pPr>
      <w:r>
        <w:t xml:space="preserve">A nested item. </w:t>
      </w:r>
    </w:p>
    <w:p/>
    <w:p>
      <w:r>
        <w:t xml:space="preserve">One logical paragraph.</w:t>
      </w:r>
      <w:r>
        <w:br/>
      </w:r>
      <w:r>
        <w:t xml:space="preserve">A second, after a hard break.</w:t>
      </w:r>
    </w:p>
    <w:tbl>
      <w:tblPr>
        <w:tblW w:w="0" w:type="auto"/>
      </w:tblPr>
      <w:tblGrid>
        <w:gridCol/>
        <w:gridCol/>
      </w:tblGrid>
      <w:tr>
        <w:trPr>
          <w:tblHeader/>
        </w:trPr>
        <w:tc>
          <w:tcPr>
            <w:gridSpan w:val="2"/>
          </w:tcPr>
          <w:p>
            <w:pPr>
              <w:pStyle w:val="TableText"/>
            </w:pPr>
            <w:r>
              <w:t xml:space="preserve">Merged header across both columns</w:t>
            </w:r>
          </w:p>
        </w:tc>
      </w:tr>
      <w:tr>
        <w:tc>
          <w:p>
            <w:pPr>
              <w:pStyle w:val="TableText"/>
            </w:pPr>
            <w:r>
              <w:t xml:space="preserve">Metric</w:t>
            </w:r>
          </w:p>
        </w:tc>
        <w:tc>
          <w:p>
            <w:pPr>
              <w:pStyle w:val="TableText"/>
            </w:pPr>
            <w:r>
              <w:t xml:space="preserve">Value</w:t>
            </w:r>
          </w:p>
        </w:tc>
      </w:tr>
      <w:tr>
        <w:tc>
          <w:tcPr>
            <w:vMerge w:val="restart"/>
          </w:tcPr>
          <w:p>
            <w:pPr>
              <w:pStyle w:val="TableText"/>
            </w:pPr>
            <w:r>
              <w:t xml:space="preserve">Spans two rows</w:t>
            </w:r>
          </w:p>
        </w:tc>
        <w:tc>
          <w:p>
            <w:pPr>
              <w:pStyle w:val="TableText"/>
            </w:pPr>
            <w:r>
              <w:t xml:space="preserve">first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pPr>
              <w:pStyle w:val="TableText"/>
            </w:pPr>
            <w:r>
              <w:t xml:space="preserve">second</w:t>
            </w:r>
          </w:p>
        </w:tc>
      </w:tr>
    </w:tbl>
    <w:p/>
    <w:p>
      <w:r>
        <w:t xml:space="preserve">The relationship is a + b = c, numbered (1) by hand. </w:t>
      </w:r>
    </w:p>
    <w:p>
      <w:r>
        <w:tab/>
        <w:t xml:space="preserve">A tab-indented closing note.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3">
    <w:name w:val="heading 3"/>
    <w:basedOn w:val="Normal"/>
    <w:pPr>
      <w:outlineLvl w:val="2"/>
    </w:pPr>
  </w:style>
  <w:style w:type="paragraph" w:styleId="ListParagraph">
    <w:name w:val="List Paragraph"/>
    <w:basedOn w:val="Normal"/>
  </w:style>
  <w:style w:type="paragraph" w:styleId="TableText">
    <w:name w:val="Table text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