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AFC2"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グラフィックエンジンはとにかくモデルを出すことが基本中の基本である。</w:t>
      </w:r>
    </w:p>
    <w:p w14:paraId="3CCC6D09"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これができれば最悪シューティングゲームを作るだけでなんとかごまかせる。</w:t>
      </w:r>
    </w:p>
    <w:p w14:paraId="097FB7A8"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そのための前準備を行う。「ポリゴン描画」だ。</w:t>
      </w:r>
    </w:p>
    <w:p w14:paraId="03B56327"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一般的なグラフィックエンジンでの描画は、</w:t>
      </w:r>
      <w:r w:rsidRPr="00A408AF">
        <w:rPr>
          <w:rFonts w:ascii="Arial" w:eastAsia="ＭＳ Ｐゴシック" w:hAnsi="Arial" w:cs="Arial"/>
          <w:color w:val="000000"/>
          <w:kern w:val="0"/>
          <w:sz w:val="22"/>
        </w:rPr>
        <w:t>Rendering Pipeline(</w:t>
      </w:r>
      <w:r w:rsidRPr="00A408AF">
        <w:rPr>
          <w:rFonts w:ascii="Arial" w:eastAsia="ＭＳ Ｐゴシック" w:hAnsi="Arial" w:cs="Arial"/>
          <w:color w:val="000000"/>
          <w:kern w:val="0"/>
          <w:sz w:val="22"/>
        </w:rPr>
        <w:t>レンダリングパイプライン）と呼ばれる、モデルデータを受け取りモニターに２</w:t>
      </w:r>
      <w:r w:rsidRPr="00A408AF">
        <w:rPr>
          <w:rFonts w:ascii="Arial" w:eastAsia="ＭＳ Ｐゴシック" w:hAnsi="Arial" w:cs="Arial"/>
          <w:color w:val="000000"/>
          <w:kern w:val="0"/>
          <w:sz w:val="22"/>
        </w:rPr>
        <w:t>D</w:t>
      </w:r>
      <w:r w:rsidRPr="00A408AF">
        <w:rPr>
          <w:rFonts w:ascii="Arial" w:eastAsia="ＭＳ Ｐゴシック" w:hAnsi="Arial" w:cs="Arial"/>
          <w:color w:val="000000"/>
          <w:kern w:val="0"/>
          <w:sz w:val="22"/>
        </w:rPr>
        <w:t>の絵として出力するまでのシークエンスを担う処理機構によって行われる</w:t>
      </w:r>
    </w:p>
    <w:p w14:paraId="60A98EB5"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p>
    <w:p w14:paraId="63D490CA"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DirectX12</w:t>
      </w:r>
      <w:r w:rsidRPr="00A408AF">
        <w:rPr>
          <w:rFonts w:ascii="Arial" w:eastAsia="ＭＳ Ｐゴシック" w:hAnsi="Arial" w:cs="Arial"/>
          <w:color w:val="000000"/>
          <w:kern w:val="0"/>
          <w:sz w:val="22"/>
        </w:rPr>
        <w:t>におけるレンダリングパイプライン</w:t>
      </w:r>
    </w:p>
    <w:p w14:paraId="6CC389D2"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w:t>
      </w:r>
    </w:p>
    <w:p w14:paraId="248B2178"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hyperlink r:id="rId4" w:history="1">
        <w:r w:rsidRPr="00A408AF">
          <w:rPr>
            <w:rFonts w:ascii="Arial" w:eastAsia="ＭＳ Ｐゴシック" w:hAnsi="Arial" w:cs="Arial"/>
            <w:color w:val="1155CC"/>
            <w:kern w:val="0"/>
            <w:sz w:val="22"/>
            <w:u w:val="single"/>
          </w:rPr>
          <w:t>https://docs.microsoft.com/en-us/windows/win32/direct3d12/pipelines-and-shaders-with-directx-12</w:t>
        </w:r>
      </w:hyperlink>
    </w:p>
    <w:p w14:paraId="088FCCE4"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p>
    <w:p w14:paraId="0FB40792"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図は、リンク先の</w:t>
      </w:r>
      <w:r w:rsidRPr="00A408AF">
        <w:rPr>
          <w:rFonts w:ascii="Arial" w:eastAsia="ＭＳ Ｐゴシック" w:hAnsi="Arial" w:cs="Arial"/>
          <w:color w:val="000000"/>
          <w:kern w:val="0"/>
          <w:sz w:val="22"/>
        </w:rPr>
        <w:t>"Direct3D graphic pipeline"</w:t>
      </w:r>
      <w:r w:rsidRPr="00A408AF">
        <w:rPr>
          <w:rFonts w:ascii="Arial" w:eastAsia="ＭＳ Ｐゴシック" w:hAnsi="Arial" w:cs="Arial"/>
          <w:color w:val="000000"/>
          <w:kern w:val="0"/>
          <w:sz w:val="22"/>
        </w:rPr>
        <w:t>で参照してほしい。</w:t>
      </w:r>
    </w:p>
    <w:p w14:paraId="08931D1F"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主なパイプラインの流れは</w:t>
      </w:r>
    </w:p>
    <w:p w14:paraId="0ED0E0C4"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・ディスクリプタヒープ</w:t>
      </w:r>
      <w:r w:rsidRPr="00A408AF">
        <w:rPr>
          <w:rFonts w:ascii="Arial" w:eastAsia="ＭＳ Ｐゴシック" w:hAnsi="Arial" w:cs="Arial"/>
          <w:color w:val="000000"/>
          <w:kern w:val="0"/>
          <w:sz w:val="22"/>
        </w:rPr>
        <w:t>(</w:t>
      </w:r>
      <w:r w:rsidRPr="00A408AF">
        <w:rPr>
          <w:rFonts w:ascii="Arial" w:eastAsia="ＭＳ Ｐゴシック" w:hAnsi="Arial" w:cs="Arial"/>
          <w:b/>
          <w:bCs/>
          <w:color w:val="0000FF"/>
          <w:kern w:val="0"/>
          <w:sz w:val="22"/>
        </w:rPr>
        <w:t>GPU</w:t>
      </w:r>
      <w:r w:rsidRPr="00A408AF">
        <w:rPr>
          <w:rFonts w:ascii="Arial" w:eastAsia="ＭＳ Ｐゴシック" w:hAnsi="Arial" w:cs="Arial"/>
          <w:b/>
          <w:bCs/>
          <w:color w:val="0000FF"/>
          <w:kern w:val="0"/>
          <w:sz w:val="22"/>
        </w:rPr>
        <w:t>へ送って処理させたいデータの扱い方を記した物を入れたメモリ領域</w:t>
      </w:r>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から、ディスクリプタテーブル</w:t>
      </w:r>
      <w:r w:rsidRPr="00A408AF">
        <w:rPr>
          <w:rFonts w:ascii="Arial" w:eastAsia="ＭＳ Ｐゴシック" w:hAnsi="Arial" w:cs="Arial"/>
          <w:color w:val="000000"/>
          <w:kern w:val="0"/>
          <w:sz w:val="22"/>
        </w:rPr>
        <w:t>(</w:t>
      </w:r>
      <w:hyperlink r:id="rId5" w:history="1">
        <w:r w:rsidRPr="00A408AF">
          <w:rPr>
            <w:rFonts w:ascii="Arial" w:eastAsia="ＭＳ Ｐゴシック" w:hAnsi="Arial" w:cs="Arial"/>
            <w:color w:val="1155CC"/>
            <w:kern w:val="0"/>
            <w:sz w:val="22"/>
            <w:u w:val="single"/>
          </w:rPr>
          <w:t>https://docs.microsoft.com/en-us/windows/win32/direct3d12/descriptor-tables-overview</w:t>
        </w:r>
      </w:hyperlink>
    </w:p>
    <w:p w14:paraId="7E4B8302"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b/>
          <w:bCs/>
          <w:color w:val="0000FF"/>
          <w:kern w:val="0"/>
          <w:sz w:val="22"/>
        </w:rPr>
        <w:t>ディスクリプタヒープをいくつか並べた一次元配列のこと</w:t>
      </w:r>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へとデータが流れていき、</w:t>
      </w:r>
      <w:proofErr w:type="spellStart"/>
      <w:r w:rsidRPr="00A408AF">
        <w:rPr>
          <w:rFonts w:ascii="Arial" w:eastAsia="ＭＳ Ｐゴシック" w:hAnsi="Arial" w:cs="Arial"/>
          <w:color w:val="000000"/>
          <w:kern w:val="0"/>
          <w:sz w:val="22"/>
        </w:rPr>
        <w:t>Rootargument</w:t>
      </w:r>
      <w:proofErr w:type="spellEnd"/>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ルートシグネチャのデータを受け取るもの。引数</w:t>
      </w:r>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からデータに応じたシェーダー</w:t>
      </w:r>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定義を説明</w:t>
      </w:r>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で処理される流れ</w:t>
      </w:r>
    </w:p>
    <w:p w14:paraId="31EDF2B1"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p>
    <w:p w14:paraId="108439A9"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・ポリゴンを描画するための頂点を格納する頂点</w:t>
      </w:r>
      <w:r w:rsidRPr="00A408AF">
        <w:rPr>
          <w:rFonts w:ascii="Arial" w:eastAsia="ＭＳ Ｐゴシック" w:hAnsi="Arial" w:cs="Arial"/>
          <w:b/>
          <w:bCs/>
          <w:color w:val="FF0000"/>
          <w:kern w:val="0"/>
          <w:sz w:val="22"/>
        </w:rPr>
        <w:t>バッファ</w:t>
      </w:r>
      <w:r w:rsidRPr="00A408AF">
        <w:rPr>
          <w:rFonts w:ascii="Arial" w:eastAsia="ＭＳ Ｐゴシック" w:hAnsi="Arial" w:cs="Arial"/>
          <w:color w:val="000000"/>
          <w:kern w:val="0"/>
          <w:sz w:val="22"/>
        </w:rPr>
        <w:t>（覚えてますか：</w:t>
      </w:r>
      <w:r w:rsidRPr="00A408AF">
        <w:rPr>
          <w:rFonts w:ascii="Arial" w:eastAsia="ＭＳ Ｐゴシック" w:hAnsi="Arial" w:cs="Arial"/>
          <w:b/>
          <w:bCs/>
          <w:color w:val="FF0000"/>
          <w:kern w:val="0"/>
          <w:sz w:val="22"/>
        </w:rPr>
        <w:t>GPU</w:t>
      </w:r>
      <w:r w:rsidRPr="00A408AF">
        <w:rPr>
          <w:rFonts w:ascii="Arial" w:eastAsia="ＭＳ Ｐゴシック" w:hAnsi="Arial" w:cs="Arial"/>
          <w:b/>
          <w:bCs/>
          <w:color w:val="FF0000"/>
          <w:kern w:val="0"/>
          <w:sz w:val="22"/>
        </w:rPr>
        <w:t>側にリソースのメモリ領域を確保するためのもの</w:t>
      </w:r>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後述するが、頂点の処理を最適化するためのインデックスバッファを</w:t>
      </w:r>
      <w:r w:rsidRPr="00A408AF">
        <w:rPr>
          <w:rFonts w:ascii="Arial" w:eastAsia="ＭＳ Ｐゴシック" w:hAnsi="Arial" w:cs="Arial"/>
          <w:color w:val="000000"/>
          <w:kern w:val="0"/>
          <w:sz w:val="22"/>
        </w:rPr>
        <w:t>Input Assembler</w:t>
      </w:r>
      <w:r w:rsidRPr="00A408AF">
        <w:rPr>
          <w:rFonts w:ascii="Arial" w:eastAsia="ＭＳ Ｐゴシック" w:hAnsi="Arial" w:cs="Arial"/>
          <w:color w:val="000000"/>
          <w:kern w:val="0"/>
          <w:sz w:val="22"/>
        </w:rPr>
        <w:t>ステージ</w:t>
      </w:r>
      <w:r w:rsidRPr="00A408AF">
        <w:rPr>
          <w:rFonts w:ascii="Arial" w:eastAsia="ＭＳ Ｐゴシック" w:hAnsi="Arial" w:cs="Arial"/>
          <w:color w:val="000000"/>
          <w:kern w:val="0"/>
          <w:sz w:val="22"/>
        </w:rPr>
        <w:t>(</w:t>
      </w:r>
      <w:r w:rsidRPr="00A408AF">
        <w:rPr>
          <w:rFonts w:ascii="Arial" w:eastAsia="ＭＳ Ｐゴシック" w:hAnsi="Arial" w:cs="Arial"/>
          <w:b/>
          <w:bCs/>
          <w:color w:val="0000FF"/>
          <w:kern w:val="0"/>
          <w:sz w:val="22"/>
        </w:rPr>
        <w:t>ポリゴンを描画するのに必要な頂点、直線、図形の形状を含んだデータをシェーダーに送り込む準備段階</w:t>
      </w:r>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に送り、最低</w:t>
      </w:r>
      <w:r w:rsidRPr="00A408AF">
        <w:rPr>
          <w:rFonts w:ascii="Arial" w:eastAsia="ＭＳ Ｐゴシック" w:hAnsi="Arial" w:cs="Arial"/>
          <w:b/>
          <w:bCs/>
          <w:color w:val="FF0000"/>
          <w:kern w:val="0"/>
          <w:sz w:val="22"/>
        </w:rPr>
        <w:t>Vertex Shader</w:t>
      </w:r>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ポリゴンを出すためのデータを２</w:t>
      </w:r>
      <w:r w:rsidRPr="00A408AF">
        <w:rPr>
          <w:rFonts w:ascii="Arial" w:eastAsia="ＭＳ Ｐゴシック" w:hAnsi="Arial" w:cs="Arial"/>
          <w:color w:val="000000"/>
          <w:kern w:val="0"/>
          <w:sz w:val="22"/>
        </w:rPr>
        <w:t>D</w:t>
      </w:r>
      <w:r w:rsidRPr="00A408AF">
        <w:rPr>
          <w:rFonts w:ascii="Arial" w:eastAsia="ＭＳ Ｐゴシック" w:hAnsi="Arial" w:cs="Arial"/>
          <w:color w:val="000000"/>
          <w:kern w:val="0"/>
          <w:sz w:val="22"/>
        </w:rPr>
        <w:t>に変換して絵に出すための</w:t>
      </w:r>
      <w:r w:rsidRPr="00A408AF">
        <w:rPr>
          <w:rFonts w:ascii="Arial" w:eastAsia="ＭＳ Ｐゴシック" w:hAnsi="Arial" w:cs="Arial"/>
          <w:b/>
          <w:bCs/>
          <w:color w:val="FF0000"/>
          <w:kern w:val="0"/>
          <w:sz w:val="22"/>
        </w:rPr>
        <w:t>座標変換</w:t>
      </w:r>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Bone</w:t>
      </w:r>
      <w:r w:rsidRPr="00A408AF">
        <w:rPr>
          <w:rFonts w:ascii="Arial" w:eastAsia="ＭＳ Ｐゴシック" w:hAnsi="Arial" w:cs="Arial"/>
          <w:color w:val="000000"/>
          <w:kern w:val="0"/>
          <w:sz w:val="22"/>
        </w:rPr>
        <w:t>と呼ばれるデータを入れてモデルを動かす準備をするための</w:t>
      </w:r>
      <w:r w:rsidRPr="00A408AF">
        <w:rPr>
          <w:rFonts w:ascii="Arial" w:eastAsia="ＭＳ Ｐゴシック" w:hAnsi="Arial" w:cs="Arial"/>
          <w:b/>
          <w:bCs/>
          <w:color w:val="FF0000"/>
          <w:kern w:val="0"/>
          <w:sz w:val="22"/>
        </w:rPr>
        <w:t>スキニング</w:t>
      </w:r>
      <w:r w:rsidRPr="00A408AF">
        <w:rPr>
          <w:rFonts w:ascii="Arial" w:eastAsia="ＭＳ Ｐゴシック" w:hAnsi="Arial" w:cs="Arial"/>
          <w:b/>
          <w:bCs/>
          <w:color w:val="FF0000"/>
          <w:kern w:val="0"/>
          <w:sz w:val="22"/>
        </w:rPr>
        <w:t>,</w:t>
      </w:r>
      <w:r w:rsidRPr="00A408AF">
        <w:rPr>
          <w:rFonts w:ascii="Arial" w:eastAsia="ＭＳ Ｐゴシック" w:hAnsi="Arial" w:cs="Arial"/>
          <w:color w:val="000000"/>
          <w:kern w:val="0"/>
          <w:sz w:val="22"/>
        </w:rPr>
        <w:t>ポリゴンの形状をある形態に変化させるモーフィング、頂点の</w:t>
      </w:r>
      <w:r w:rsidRPr="00A408AF">
        <w:rPr>
          <w:rFonts w:ascii="Arial" w:eastAsia="ＭＳ Ｐゴシック" w:hAnsi="Arial" w:cs="Arial"/>
          <w:b/>
          <w:bCs/>
          <w:color w:val="0000FF"/>
          <w:kern w:val="0"/>
          <w:sz w:val="22"/>
        </w:rPr>
        <w:t>法線</w:t>
      </w:r>
      <w:r w:rsidRPr="00A408AF">
        <w:rPr>
          <w:rFonts w:ascii="Arial" w:eastAsia="ＭＳ Ｐゴシック" w:hAnsi="Arial" w:cs="Arial"/>
          <w:color w:val="000000"/>
          <w:kern w:val="0"/>
          <w:sz w:val="22"/>
        </w:rPr>
        <w:t>と呼ばれるポリゴンの表面からその真上にかけて存在する直線のベクトルを使った光の当たり具合の計算・・・といったポリゴンの表示周りの処理を行うための</w:t>
      </w:r>
      <w:r w:rsidRPr="00A408AF">
        <w:rPr>
          <w:rFonts w:ascii="Arial" w:eastAsia="ＭＳ Ｐゴシック" w:hAnsi="Arial" w:cs="Arial"/>
          <w:color w:val="000000"/>
          <w:kern w:val="0"/>
          <w:sz w:val="22"/>
        </w:rPr>
        <w:t>GPU</w:t>
      </w:r>
      <w:r w:rsidRPr="00A408AF">
        <w:rPr>
          <w:rFonts w:ascii="Arial" w:eastAsia="ＭＳ Ｐゴシック" w:hAnsi="Arial" w:cs="Arial"/>
          <w:color w:val="000000"/>
          <w:kern w:val="0"/>
          <w:sz w:val="22"/>
        </w:rPr>
        <w:t>側のプログラム</w:t>
      </w:r>
      <w:r w:rsidRPr="00A408AF">
        <w:rPr>
          <w:rFonts w:ascii="Arial" w:eastAsia="ＭＳ Ｐゴシック" w:hAnsi="Arial" w:cs="Arial"/>
          <w:color w:val="000000"/>
          <w:kern w:val="0"/>
          <w:sz w:val="22"/>
        </w:rPr>
        <w:t>),Pixel Shader(</w:t>
      </w:r>
      <w:r w:rsidRPr="00A408AF">
        <w:rPr>
          <w:rFonts w:ascii="Arial" w:eastAsia="ＭＳ Ｐゴシック" w:hAnsi="Arial" w:cs="Arial"/>
          <w:color w:val="000000"/>
          <w:kern w:val="0"/>
          <w:sz w:val="22"/>
        </w:rPr>
        <w:t>後述</w:t>
      </w:r>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でデータを</w:t>
      </w:r>
      <w:r w:rsidRPr="00A408AF">
        <w:rPr>
          <w:rFonts w:ascii="Arial" w:eastAsia="ＭＳ Ｐゴシック" w:hAnsi="Arial" w:cs="Arial"/>
          <w:color w:val="000000"/>
          <w:kern w:val="0"/>
          <w:sz w:val="22"/>
        </w:rPr>
        <w:t>GPU(</w:t>
      </w:r>
      <w:r w:rsidRPr="00A408AF">
        <w:rPr>
          <w:rFonts w:ascii="Arial" w:eastAsia="ＭＳ Ｐゴシック" w:hAnsi="Arial" w:cs="Arial"/>
          <w:color w:val="000000"/>
          <w:kern w:val="0"/>
          <w:sz w:val="22"/>
        </w:rPr>
        <w:t>後述</w:t>
      </w:r>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が絵を出すためのデータに翻訳し、</w:t>
      </w:r>
      <w:proofErr w:type="spellStart"/>
      <w:r w:rsidRPr="00A408AF">
        <w:rPr>
          <w:rFonts w:ascii="Arial" w:eastAsia="ＭＳ Ｐゴシック" w:hAnsi="Arial" w:cs="Arial"/>
          <w:color w:val="000000"/>
          <w:kern w:val="0"/>
          <w:sz w:val="22"/>
        </w:rPr>
        <w:t>StreamOutput</w:t>
      </w:r>
      <w:proofErr w:type="spellEnd"/>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を経てモニター画面に絵を出す</w:t>
      </w:r>
    </w:p>
    <w:p w14:paraId="3BA4B534"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p>
    <w:p w14:paraId="38C85732"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という流れに分類できる</w:t>
      </w:r>
    </w:p>
    <w:p w14:paraId="78C5E1B1"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p>
    <w:p w14:paraId="5A703CE8"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Vertex Shader</w:t>
      </w:r>
      <w:r w:rsidRPr="00A408AF">
        <w:rPr>
          <w:rFonts w:ascii="Arial" w:eastAsia="ＭＳ Ｐゴシック" w:hAnsi="Arial" w:cs="Arial"/>
          <w:color w:val="000000"/>
          <w:kern w:val="0"/>
          <w:sz w:val="22"/>
        </w:rPr>
        <w:t>の説明</w:t>
      </w:r>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ここから既に定義を詳しく説明する</w:t>
      </w:r>
      <w:r w:rsidRPr="00A408AF">
        <w:rPr>
          <w:rFonts w:ascii="Arial" w:eastAsia="ＭＳ Ｐゴシック" w:hAnsi="Arial" w:cs="Arial"/>
          <w:color w:val="000000"/>
          <w:kern w:val="0"/>
          <w:sz w:val="22"/>
        </w:rPr>
        <w:t>{</w:t>
      </w:r>
    </w:p>
    <w:p w14:paraId="1EDD88FE"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座標変換</w:t>
      </w:r>
      <w:r w:rsidRPr="00A408AF">
        <w:rPr>
          <w:rFonts w:ascii="Arial" w:eastAsia="ＭＳ Ｐゴシック" w:hAnsi="Arial" w:cs="Arial"/>
          <w:color w:val="000000"/>
          <w:kern w:val="0"/>
          <w:sz w:val="22"/>
        </w:rPr>
        <w:t>{</w:t>
      </w:r>
    </w:p>
    <w:p w14:paraId="33DD43A7" w14:textId="77777777" w:rsidR="00A408AF" w:rsidRPr="00A408AF" w:rsidRDefault="00A408AF" w:rsidP="00A408AF">
      <w:pPr>
        <w:widowControl/>
        <w:spacing w:after="240"/>
        <w:jc w:val="left"/>
        <w:rPr>
          <w:rFonts w:ascii="ＭＳ Ｐゴシック" w:eastAsia="ＭＳ Ｐゴシック" w:hAnsi="ＭＳ Ｐゴシック" w:cs="ＭＳ Ｐゴシック"/>
          <w:kern w:val="0"/>
          <w:sz w:val="24"/>
          <w:szCs w:val="24"/>
        </w:rPr>
      </w:pPr>
    </w:p>
    <w:p w14:paraId="4A792D2B"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w:t>
      </w:r>
    </w:p>
    <w:p w14:paraId="25C699BF"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p>
    <w:p w14:paraId="4F050708"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スキニング</w:t>
      </w:r>
      <w:r w:rsidRPr="00A408AF">
        <w:rPr>
          <w:rFonts w:ascii="Arial" w:eastAsia="ＭＳ Ｐゴシック" w:hAnsi="Arial" w:cs="Arial"/>
          <w:color w:val="000000"/>
          <w:kern w:val="0"/>
          <w:sz w:val="22"/>
        </w:rPr>
        <w:t>{</w:t>
      </w:r>
    </w:p>
    <w:p w14:paraId="0EEBA529"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p>
    <w:p w14:paraId="012BD4EA"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w:t>
      </w:r>
    </w:p>
    <w:p w14:paraId="0993BF45"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p>
    <w:p w14:paraId="041D7EA2"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法線</w:t>
      </w:r>
      <w:r w:rsidRPr="00A408AF">
        <w:rPr>
          <w:rFonts w:ascii="Arial" w:eastAsia="ＭＳ Ｐゴシック" w:hAnsi="Arial" w:cs="Arial"/>
          <w:color w:val="000000"/>
          <w:kern w:val="0"/>
          <w:sz w:val="22"/>
        </w:rPr>
        <w:t>{</w:t>
      </w:r>
    </w:p>
    <w:p w14:paraId="7A8FAD2E" w14:textId="77777777" w:rsidR="00A408AF" w:rsidRPr="00A408AF" w:rsidRDefault="00A408AF" w:rsidP="00A408AF">
      <w:pPr>
        <w:widowControl/>
        <w:spacing w:after="240"/>
        <w:jc w:val="left"/>
        <w:rPr>
          <w:rFonts w:ascii="ＭＳ Ｐゴシック" w:eastAsia="ＭＳ Ｐゴシック" w:hAnsi="ＭＳ Ｐゴシック" w:cs="ＭＳ Ｐゴシック"/>
          <w:kern w:val="0"/>
          <w:sz w:val="24"/>
          <w:szCs w:val="24"/>
        </w:rPr>
      </w:pPr>
    </w:p>
    <w:p w14:paraId="74F3B93A"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w:t>
      </w:r>
    </w:p>
    <w:p w14:paraId="4515E3E0"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p>
    <w:p w14:paraId="73D3E150"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w:t>
      </w:r>
    </w:p>
    <w:p w14:paraId="2277AB35"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p>
    <w:p w14:paraId="63EFCE84"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ポリゴンとは？</w:t>
      </w:r>
    </w:p>
    <w:p w14:paraId="01D29BFD"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三つの点を直線で結んで三角形にし、その内側を一度白く塗りつぶしたものである。</w:t>
      </w:r>
    </w:p>
    <w:p w14:paraId="07B6D9F5"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w:t>
      </w:r>
    </w:p>
    <w:p w14:paraId="0CD44375"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更に説明が必要な場合もあると思われるが、今はこの程度で十分</w:t>
      </w:r>
    </w:p>
    <w:p w14:paraId="462C937F"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w:t>
      </w:r>
    </w:p>
    <w:p w14:paraId="37233BF8" w14:textId="77777777" w:rsidR="00A408AF" w:rsidRPr="00A408AF" w:rsidRDefault="00A408AF" w:rsidP="00A408AF">
      <w:pPr>
        <w:widowControl/>
        <w:spacing w:after="240"/>
        <w:jc w:val="left"/>
        <w:rPr>
          <w:rFonts w:ascii="ＭＳ Ｐゴシック" w:eastAsia="ＭＳ Ｐゴシック" w:hAnsi="ＭＳ Ｐゴシック" w:cs="ＭＳ Ｐゴシック"/>
          <w:kern w:val="0"/>
          <w:sz w:val="24"/>
          <w:szCs w:val="24"/>
        </w:rPr>
      </w:pPr>
      <w:r w:rsidRPr="00A408AF">
        <w:rPr>
          <w:rFonts w:ascii="ＭＳ Ｐゴシック" w:eastAsia="ＭＳ Ｐゴシック" w:hAnsi="ＭＳ Ｐゴシック" w:cs="ＭＳ Ｐゴシック"/>
          <w:kern w:val="0"/>
          <w:sz w:val="24"/>
          <w:szCs w:val="24"/>
        </w:rPr>
        <w:br/>
      </w:r>
    </w:p>
    <w:p w14:paraId="5DC05AF4"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1.Vertex(</w:t>
      </w:r>
      <w:r w:rsidRPr="00A408AF">
        <w:rPr>
          <w:rFonts w:ascii="Arial" w:eastAsia="ＭＳ Ｐゴシック" w:hAnsi="Arial" w:cs="Arial"/>
          <w:color w:val="000000"/>
          <w:kern w:val="0"/>
          <w:sz w:val="22"/>
        </w:rPr>
        <w:t>頂点</w:t>
      </w:r>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の設定</w:t>
      </w:r>
    </w:p>
    <w:p w14:paraId="376E35E2"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p>
    <w:p w14:paraId="1A15E084"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Vertex</w:t>
      </w:r>
      <w:r w:rsidRPr="00A408AF">
        <w:rPr>
          <w:rFonts w:ascii="Arial" w:eastAsia="ＭＳ Ｐゴシック" w:hAnsi="Arial" w:cs="Arial"/>
          <w:color w:val="000000"/>
          <w:kern w:val="0"/>
          <w:sz w:val="22"/>
        </w:rPr>
        <w:t>とは？</w:t>
      </w:r>
    </w:p>
    <w:p w14:paraId="5452F162"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w:t>
      </w:r>
    </w:p>
    <w:p w14:paraId="0D0316BE"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ポリゴン、それに付け加えられる色彩効果を描画するのに必要な、</w:t>
      </w:r>
    </w:p>
    <w:p w14:paraId="4A8C3E34"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・点の３次元、あるいは</w:t>
      </w:r>
      <w:r w:rsidRPr="00A408AF">
        <w:rPr>
          <w:rFonts w:ascii="Arial" w:eastAsia="ＭＳ Ｐゴシック" w:hAnsi="Arial" w:cs="Arial"/>
          <w:color w:val="000000"/>
          <w:kern w:val="0"/>
          <w:sz w:val="22"/>
        </w:rPr>
        <w:t>2</w:t>
      </w:r>
      <w:r w:rsidRPr="00A408AF">
        <w:rPr>
          <w:rFonts w:ascii="Arial" w:eastAsia="ＭＳ Ｐゴシック" w:hAnsi="Arial" w:cs="Arial"/>
          <w:color w:val="000000"/>
          <w:kern w:val="0"/>
          <w:sz w:val="22"/>
        </w:rPr>
        <w:t>次元位置ベクトル</w:t>
      </w:r>
    </w:p>
    <w:p w14:paraId="013B402A"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・法線</w:t>
      </w:r>
    </w:p>
    <w:p w14:paraId="5919349E"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w:t>
      </w:r>
      <w:proofErr w:type="spellStart"/>
      <w:r w:rsidRPr="00A408AF">
        <w:rPr>
          <w:rFonts w:ascii="Arial" w:eastAsia="ＭＳ Ｐゴシック" w:hAnsi="Arial" w:cs="Arial"/>
          <w:color w:val="000000"/>
          <w:kern w:val="0"/>
          <w:sz w:val="22"/>
        </w:rPr>
        <w:t>texturecoordinate</w:t>
      </w:r>
      <w:proofErr w:type="spellEnd"/>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テクスチャ座標</w:t>
      </w:r>
      <w:r w:rsidRPr="00A408AF">
        <w:rPr>
          <w:rFonts w:ascii="Arial" w:eastAsia="ＭＳ Ｐゴシック" w:hAnsi="Arial" w:cs="Arial"/>
          <w:color w:val="000000"/>
          <w:kern w:val="0"/>
          <w:sz w:val="22"/>
        </w:rPr>
        <w:t>)</w:t>
      </w:r>
      <w:r w:rsidRPr="00A408AF">
        <w:rPr>
          <w:rFonts w:ascii="Arial" w:eastAsia="ＭＳ Ｐゴシック" w:hAnsi="Arial" w:cs="Arial"/>
          <w:color w:val="000000"/>
          <w:kern w:val="0"/>
          <w:sz w:val="22"/>
        </w:rPr>
        <w:t>と呼ばれる</w:t>
      </w:r>
      <w:r w:rsidRPr="00A408AF">
        <w:rPr>
          <w:rFonts w:ascii="Arial" w:eastAsia="ＭＳ Ｐゴシック" w:hAnsi="Arial" w:cs="Arial"/>
          <w:color w:val="000000"/>
          <w:kern w:val="0"/>
          <w:sz w:val="22"/>
        </w:rPr>
        <w:t>3</w:t>
      </w:r>
      <w:r w:rsidRPr="00A408AF">
        <w:rPr>
          <w:rFonts w:ascii="Arial" w:eastAsia="ＭＳ Ｐゴシック" w:hAnsi="Arial" w:cs="Arial"/>
          <w:color w:val="000000"/>
          <w:kern w:val="0"/>
          <w:sz w:val="22"/>
        </w:rPr>
        <w:t>次元色ベクトル</w:t>
      </w:r>
    </w:p>
    <w:p w14:paraId="3704756E"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のデータを格納するデータ構造の事である。</w:t>
      </w:r>
    </w:p>
    <w:p w14:paraId="4119CEB5" w14:textId="77777777" w:rsidR="00A408AF" w:rsidRPr="00A408AF" w:rsidRDefault="00A408AF" w:rsidP="00A408AF">
      <w:pPr>
        <w:widowControl/>
        <w:jc w:val="left"/>
        <w:rPr>
          <w:rFonts w:ascii="ＭＳ Ｐゴシック" w:eastAsia="ＭＳ Ｐゴシック" w:hAnsi="ＭＳ Ｐゴシック" w:cs="ＭＳ Ｐゴシック"/>
          <w:kern w:val="0"/>
          <w:sz w:val="24"/>
          <w:szCs w:val="24"/>
        </w:rPr>
      </w:pPr>
      <w:r w:rsidRPr="00A408AF">
        <w:rPr>
          <w:rFonts w:ascii="Arial" w:eastAsia="ＭＳ Ｐゴシック" w:hAnsi="Arial" w:cs="Arial"/>
          <w:color w:val="000000"/>
          <w:kern w:val="0"/>
          <w:sz w:val="22"/>
        </w:rPr>
        <w:t>}</w:t>
      </w:r>
    </w:p>
    <w:p w14:paraId="6205A3C6" w14:textId="77777777" w:rsidR="0042726D" w:rsidRDefault="00A408AF"/>
    <w:sectPr w:rsidR="0042726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AF"/>
    <w:rsid w:val="00594F19"/>
    <w:rsid w:val="008E7571"/>
    <w:rsid w:val="00A40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A22F41"/>
  <w15:chartTrackingRefBased/>
  <w15:docId w15:val="{D960DD5D-6593-4C9A-85BB-11BA1DC0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408A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A408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microsoft.com/en-us/windows/win32/direct3d12/descriptor-tables-overview" TargetMode="External"/><Relationship Id="rId4" Type="http://schemas.openxmlformats.org/officeDocument/2006/relationships/hyperlink" Target="https://docs.microsoft.com/en-us/windows/win32/direct3d12/pipelines-and-shaders-with-directx-1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Kanta Yukawa</dc:creator>
  <cp:keywords/>
  <dc:description/>
  <cp:lastModifiedBy>Kanta Yukawa</cp:lastModifiedBy>
  <cp:revision>1</cp:revision>
  <dcterms:created xsi:type="dcterms:W3CDTF">2021-06-08T09:46:00Z</dcterms:created>
  <dcterms:modified xsi:type="dcterms:W3CDTF">2021-06-08T09:48:00Z</dcterms:modified>
</cp:coreProperties>
</file>