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2FDC18BE" w14:textId="77777777" w:rsidR="00AB26CF" w:rsidRDefault="00AB26CF" w:rsidP="00AB26CF">
      <w:pPr>
        <w:pStyle w:val="papertitle"/>
        <w:spacing w:before="5pt" w:beforeAutospacing="1" w:after="5pt" w:afterAutospacing="1"/>
      </w:pPr>
      <w:r w:rsidRPr="00AB26CF">
        <w:t xml:space="preserve">Leveraging Latent Economic Concepts for </w:t>
      </w:r>
      <w:r w:rsidR="000A31A6">
        <w:t xml:space="preserve">Trend Prediction in </w:t>
      </w:r>
      <w:r w:rsidRPr="00AB26CF">
        <w:t>Financial Market</w:t>
      </w:r>
      <w:r w:rsidR="000A31A6">
        <w:t>s</w:t>
      </w:r>
    </w:p>
    <w:p w14:paraId="29ADF5E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53BF6124" w14:textId="477E6F87" w:rsidR="00CA4392" w:rsidRDefault="00D30C20" w:rsidP="00CA4392">
      <w:pPr>
        <w:pStyle w:val="Author"/>
        <w:spacing w:before="5pt" w:beforeAutospacing="1"/>
        <w:contextualSpacing/>
        <w:rPr>
          <w:sz w:val="18"/>
          <w:szCs w:val="18"/>
        </w:rPr>
      </w:pPr>
      <w:r w:rsidRPr="00E80BA5">
        <w:rPr>
          <w:sz w:val="18"/>
          <w:szCs w:val="18"/>
        </w:rPr>
        <w:t>Saeede Anbaee Farimani</w:t>
      </w:r>
      <w:r w:rsidRPr="00F847A6">
        <w:rPr>
          <w:sz w:val="18"/>
          <w:szCs w:val="18"/>
        </w:rPr>
        <w:br/>
      </w:r>
      <w:r w:rsidRPr="00073B31">
        <w:rPr>
          <w:i/>
          <w:iCs/>
          <w:sz w:val="18"/>
          <w:szCs w:val="18"/>
        </w:rPr>
        <w:t>Dep</w:t>
      </w:r>
      <w:r>
        <w:rPr>
          <w:i/>
          <w:iCs/>
          <w:sz w:val="18"/>
          <w:szCs w:val="18"/>
        </w:rPr>
        <w:t>t.</w:t>
      </w:r>
      <w:r w:rsidRPr="00073B31">
        <w:rPr>
          <w:i/>
          <w:iCs/>
          <w:sz w:val="18"/>
          <w:szCs w:val="18"/>
        </w:rPr>
        <w:t xml:space="preserve"> of Computer Engineering Islamic Azad University</w:t>
      </w:r>
      <w:r w:rsidRPr="00294FC0">
        <w:rPr>
          <w:i/>
          <w:iCs/>
          <w:color w:val="333333"/>
          <w:sz w:val="20"/>
          <w:szCs w:val="20"/>
        </w:rPr>
        <w:t xml:space="preserve"> </w:t>
      </w:r>
      <w:r w:rsidRPr="00F847A6">
        <w:rPr>
          <w:i/>
          <w:sz w:val="18"/>
          <w:szCs w:val="18"/>
        </w:rPr>
        <w:br/>
      </w:r>
      <w:r>
        <w:rPr>
          <w:sz w:val="18"/>
          <w:szCs w:val="18"/>
        </w:rPr>
        <w:t>Mashhad</w:t>
      </w:r>
      <w:r w:rsidRPr="00F847A6">
        <w:rPr>
          <w:sz w:val="18"/>
          <w:szCs w:val="18"/>
        </w:rPr>
        <w:t xml:space="preserve">, </w:t>
      </w:r>
      <w:r>
        <w:rPr>
          <w:sz w:val="18"/>
          <w:szCs w:val="18"/>
        </w:rPr>
        <w:t>Iran</w:t>
      </w:r>
      <w:r w:rsidRPr="00F847A6">
        <w:rPr>
          <w:sz w:val="18"/>
          <w:szCs w:val="18"/>
        </w:rPr>
        <w:br/>
      </w:r>
      <w:r w:rsidR="00D91016" w:rsidRPr="00D91016">
        <w:rPr>
          <w:sz w:val="18"/>
          <w:szCs w:val="18"/>
        </w:rPr>
        <w:t>anbaee@mashdiau.ac.ir</w:t>
      </w:r>
      <w:r>
        <w:rPr>
          <w:sz w:val="18"/>
          <w:szCs w:val="18"/>
        </w:rPr>
        <w:br/>
      </w:r>
      <w:r>
        <w:rPr>
          <w:sz w:val="18"/>
          <w:szCs w:val="18"/>
        </w:rPr>
        <w:br/>
      </w:r>
      <w:r>
        <w:rPr>
          <w:sz w:val="18"/>
          <w:szCs w:val="18"/>
        </w:rPr>
        <w:t>Majid Vafaie Jahan</w:t>
      </w:r>
      <w:r w:rsidRPr="00F847A6">
        <w:rPr>
          <w:sz w:val="18"/>
          <w:szCs w:val="18"/>
        </w:rPr>
        <w:br/>
      </w:r>
      <w:r w:rsidRPr="00073B31">
        <w:rPr>
          <w:i/>
          <w:iCs/>
          <w:sz w:val="18"/>
          <w:szCs w:val="18"/>
        </w:rPr>
        <w:t>Dep</w:t>
      </w:r>
      <w:r>
        <w:rPr>
          <w:i/>
          <w:iCs/>
          <w:sz w:val="18"/>
          <w:szCs w:val="18"/>
        </w:rPr>
        <w:t>t.</w:t>
      </w:r>
      <w:r w:rsidRPr="00073B31">
        <w:rPr>
          <w:i/>
          <w:iCs/>
          <w:sz w:val="18"/>
          <w:szCs w:val="18"/>
        </w:rPr>
        <w:t xml:space="preserve"> of Computer Engineering</w:t>
      </w:r>
      <w:r>
        <w:rPr>
          <w:sz w:val="18"/>
          <w:szCs w:val="18"/>
        </w:rPr>
        <w:t xml:space="preserve"> </w:t>
      </w:r>
      <w:r w:rsidRPr="00073B31">
        <w:rPr>
          <w:i/>
          <w:iCs/>
          <w:sz w:val="18"/>
          <w:szCs w:val="18"/>
        </w:rPr>
        <w:t>Islamic Azad University</w:t>
      </w:r>
      <w:r w:rsidRPr="00294FC0">
        <w:rPr>
          <w:i/>
          <w:iCs/>
          <w:color w:val="333333"/>
          <w:sz w:val="20"/>
          <w:szCs w:val="20"/>
        </w:rPr>
        <w:t xml:space="preserve"> </w:t>
      </w:r>
      <w:r w:rsidRPr="00F847A6">
        <w:rPr>
          <w:i/>
          <w:sz w:val="18"/>
          <w:szCs w:val="18"/>
        </w:rPr>
        <w:br/>
      </w:r>
      <w:r>
        <w:rPr>
          <w:sz w:val="18"/>
          <w:szCs w:val="18"/>
        </w:rPr>
        <w:t>Mashhad</w:t>
      </w:r>
      <w:r w:rsidRPr="00F847A6">
        <w:rPr>
          <w:sz w:val="18"/>
          <w:szCs w:val="18"/>
        </w:rPr>
        <w:t xml:space="preserve">, </w:t>
      </w:r>
      <w:r>
        <w:rPr>
          <w:sz w:val="18"/>
          <w:szCs w:val="18"/>
        </w:rPr>
        <w:t>Iran</w:t>
      </w:r>
      <w:r w:rsidRPr="00F847A6">
        <w:rPr>
          <w:sz w:val="18"/>
          <w:szCs w:val="18"/>
        </w:rPr>
        <w:br/>
      </w:r>
      <w:r w:rsidRPr="005C4C2B">
        <w:rPr>
          <w:sz w:val="18"/>
          <w:szCs w:val="18"/>
        </w:rPr>
        <w:t>VafaeiJahan</w:t>
      </w:r>
      <w:r w:rsidRPr="009A48CF">
        <w:rPr>
          <w:sz w:val="18"/>
          <w:szCs w:val="18"/>
        </w:rPr>
        <w:t>@mshdiau.ac.ir</w:t>
      </w:r>
      <w:r>
        <w:rPr>
          <w:sz w:val="18"/>
          <w:szCs w:val="18"/>
        </w:rPr>
        <w:br/>
      </w:r>
      <w:r>
        <w:rPr>
          <w:sz w:val="18"/>
          <w:szCs w:val="18"/>
        </w:rPr>
        <w:br/>
      </w:r>
      <w:r>
        <w:rPr>
          <w:sz w:val="18"/>
          <w:szCs w:val="18"/>
        </w:rPr>
        <w:t>Amin Milani Fard</w:t>
      </w:r>
      <w:r w:rsidRPr="00F847A6">
        <w:rPr>
          <w:sz w:val="18"/>
          <w:szCs w:val="18"/>
        </w:rPr>
        <w:br/>
      </w:r>
      <w:r w:rsidRPr="00073B31">
        <w:rPr>
          <w:i/>
          <w:iCs/>
          <w:sz w:val="18"/>
          <w:szCs w:val="18"/>
        </w:rPr>
        <w:t>Dep</w:t>
      </w:r>
      <w:r>
        <w:rPr>
          <w:i/>
          <w:iCs/>
          <w:sz w:val="18"/>
          <w:szCs w:val="18"/>
        </w:rPr>
        <w:t>t.</w:t>
      </w:r>
      <w:r w:rsidRPr="00073B31">
        <w:rPr>
          <w:i/>
          <w:iCs/>
          <w:sz w:val="18"/>
          <w:szCs w:val="18"/>
        </w:rPr>
        <w:t xml:space="preserve"> of Computer </w:t>
      </w:r>
      <w:r w:rsidR="0065098C">
        <w:rPr>
          <w:i/>
          <w:iCs/>
          <w:sz w:val="18"/>
          <w:szCs w:val="18"/>
        </w:rPr>
        <w:t>Science</w:t>
      </w:r>
      <w:r w:rsidRPr="009A48CF">
        <w:rPr>
          <w:i/>
          <w:iCs/>
          <w:sz w:val="18"/>
          <w:szCs w:val="18"/>
        </w:rPr>
        <w:br/>
        <w:t>New York Institute of Technology</w:t>
      </w:r>
      <w:r>
        <w:rPr>
          <w:sz w:val="18"/>
          <w:szCs w:val="18"/>
        </w:rPr>
        <w:t xml:space="preserve"> Vancouver, Canada</w:t>
      </w:r>
      <w:r w:rsidRPr="00F847A6">
        <w:rPr>
          <w:sz w:val="18"/>
          <w:szCs w:val="18"/>
        </w:rPr>
        <w:br/>
      </w:r>
      <w:r>
        <w:rPr>
          <w:sz w:val="18"/>
          <w:szCs w:val="18"/>
        </w:rPr>
        <w:t>amilanif@nyit.edu</w:t>
      </w:r>
      <w:r>
        <w:rPr>
          <w:sz w:val="18"/>
          <w:szCs w:val="18"/>
        </w:rPr>
        <w:br/>
      </w:r>
      <w:r>
        <w:rPr>
          <w:sz w:val="18"/>
          <w:szCs w:val="18"/>
        </w:rPr>
        <w:br/>
      </w:r>
      <w:r>
        <w:rPr>
          <w:sz w:val="18"/>
          <w:szCs w:val="18"/>
        </w:rPr>
        <w:t>Gholamreza Haffari</w:t>
      </w:r>
      <w:r w:rsidRPr="00F847A6">
        <w:rPr>
          <w:sz w:val="18"/>
          <w:szCs w:val="18"/>
        </w:rPr>
        <w:br/>
      </w:r>
      <w:r w:rsidRPr="00653EF0">
        <w:rPr>
          <w:i/>
          <w:iCs/>
          <w:sz w:val="18"/>
          <w:szCs w:val="18"/>
        </w:rPr>
        <w:t>Faculty of I</w:t>
      </w:r>
      <w:r>
        <w:rPr>
          <w:i/>
          <w:iCs/>
          <w:sz w:val="18"/>
          <w:szCs w:val="18"/>
        </w:rPr>
        <w:t>T</w:t>
      </w:r>
      <w:r w:rsidRPr="009A48CF">
        <w:rPr>
          <w:i/>
          <w:iCs/>
          <w:sz w:val="18"/>
          <w:szCs w:val="18"/>
        </w:rPr>
        <w:br/>
      </w:r>
      <w:r>
        <w:rPr>
          <w:i/>
          <w:iCs/>
          <w:sz w:val="18"/>
          <w:szCs w:val="18"/>
        </w:rPr>
        <w:t xml:space="preserve"> </w:t>
      </w:r>
      <w:r w:rsidRPr="00653EF0">
        <w:rPr>
          <w:i/>
          <w:iCs/>
          <w:sz w:val="18"/>
          <w:szCs w:val="18"/>
        </w:rPr>
        <w:t>Monash University</w:t>
      </w:r>
      <w:r>
        <w:rPr>
          <w:i/>
          <w:iCs/>
          <w:sz w:val="18"/>
          <w:szCs w:val="18"/>
        </w:rPr>
        <w:br/>
      </w:r>
      <w:r>
        <w:rPr>
          <w:sz w:val="18"/>
          <w:szCs w:val="18"/>
        </w:rPr>
        <w:t xml:space="preserve"> </w:t>
      </w:r>
      <w:r w:rsidRPr="00D30C20">
        <w:rPr>
          <w:sz w:val="18"/>
          <w:szCs w:val="18"/>
        </w:rPr>
        <w:t>Melbourne</w:t>
      </w:r>
      <w:r>
        <w:rPr>
          <w:sz w:val="18"/>
          <w:szCs w:val="18"/>
        </w:rPr>
        <w:t xml:space="preserve">, </w:t>
      </w:r>
      <w:r w:rsidRPr="00D30C20">
        <w:rPr>
          <w:sz w:val="18"/>
          <w:szCs w:val="18"/>
        </w:rPr>
        <w:t>Australia</w:t>
      </w:r>
      <w:r w:rsidRPr="00F847A6">
        <w:rPr>
          <w:sz w:val="18"/>
          <w:szCs w:val="18"/>
        </w:rPr>
        <w:br/>
      </w:r>
      <w:r w:rsidRPr="001E6C0C">
        <w:rPr>
          <w:sz w:val="18"/>
          <w:szCs w:val="18"/>
        </w:rPr>
        <w:t>gholamreza.haffari@monash.edu</w:t>
      </w:r>
    </w:p>
    <w:p w14:paraId="6FFE88CD"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7E6CEF4" w14:textId="3C4AD0CC" w:rsidR="00D454E5" w:rsidRPr="00F774A0" w:rsidRDefault="009303D9" w:rsidP="005B1CF5">
      <w:pPr>
        <w:pStyle w:val="Abstract"/>
        <w:rPr>
          <w:rFonts w:eastAsia="Times New Roman"/>
          <w:i/>
          <w:lang w:bidi="fa-IR"/>
        </w:rPr>
      </w:pPr>
      <w:r w:rsidRPr="00F774A0">
        <w:rPr>
          <w:i/>
          <w:iCs/>
        </w:rPr>
        <w:t>Abstract</w:t>
      </w:r>
      <w:r w:rsidRPr="00F774A0">
        <w:t>—</w:t>
      </w:r>
      <w:r w:rsidR="00D454E5" w:rsidRPr="00F774A0">
        <w:rPr>
          <w:rFonts w:eastAsia="Times New Roman"/>
          <w:i/>
        </w:rPr>
        <w:t xml:space="preserve">Fundamental </w:t>
      </w:r>
      <w:r w:rsidR="00673DAF" w:rsidRPr="00F774A0">
        <w:rPr>
          <w:rFonts w:eastAsia="Times New Roman"/>
          <w:i/>
        </w:rPr>
        <w:t>analysis techniques that is based on news for f</w:t>
      </w:r>
      <w:r w:rsidR="00D454E5" w:rsidRPr="00F774A0">
        <w:rPr>
          <w:rFonts w:eastAsia="Times New Roman"/>
          <w:i/>
        </w:rPr>
        <w:t>inancial market prediction</w:t>
      </w:r>
      <w:r w:rsidR="00673DAF" w:rsidRPr="00F774A0">
        <w:rPr>
          <w:rFonts w:eastAsia="Times New Roman"/>
          <w:i/>
        </w:rPr>
        <w:t>, depends on the news document representation methods.</w:t>
      </w:r>
      <w:r w:rsidR="00673DAF" w:rsidRPr="00F774A0">
        <w:rPr>
          <w:color w:val="000000" w:themeColor="text1"/>
          <w:lang w:bidi="fa-IR"/>
        </w:rPr>
        <w:t xml:space="preserve"> </w:t>
      </w:r>
      <w:r w:rsidR="00CB6079" w:rsidRPr="00F774A0">
        <w:rPr>
          <w:rFonts w:eastAsia="Times New Roman"/>
          <w:i/>
        </w:rPr>
        <w:t xml:space="preserve">Most of the existing </w:t>
      </w:r>
      <w:r w:rsidR="002D290E" w:rsidRPr="00F774A0">
        <w:rPr>
          <w:rFonts w:eastAsia="Times New Roman"/>
          <w:i/>
        </w:rPr>
        <w:t xml:space="preserve">market prediction </w:t>
      </w:r>
      <w:r w:rsidR="00673DAF" w:rsidRPr="00F774A0">
        <w:rPr>
          <w:rFonts w:eastAsia="Times New Roman"/>
          <w:i/>
        </w:rPr>
        <w:t>techniques</w:t>
      </w:r>
      <w:r w:rsidR="009B7F33" w:rsidRPr="00F774A0">
        <w:rPr>
          <w:rFonts w:eastAsia="Times New Roman"/>
          <w:i/>
        </w:rPr>
        <w:t xml:space="preserve"> </w:t>
      </w:r>
      <w:r w:rsidR="00AC6DE0" w:rsidRPr="00F774A0">
        <w:rPr>
          <w:rFonts w:eastAsia="Times New Roman"/>
          <w:i/>
        </w:rPr>
        <w:t>disregard</w:t>
      </w:r>
      <w:r w:rsidR="00CB6079" w:rsidRPr="00F774A0">
        <w:rPr>
          <w:rFonts w:eastAsia="Times New Roman"/>
          <w:i/>
        </w:rPr>
        <w:t xml:space="preserve"> latent relations </w:t>
      </w:r>
      <w:r w:rsidR="00D7014F" w:rsidRPr="00F774A0">
        <w:rPr>
          <w:rFonts w:eastAsia="Times New Roman"/>
          <w:i/>
        </w:rPr>
        <w:t>in</w:t>
      </w:r>
      <w:r w:rsidR="00CB6079" w:rsidRPr="00F774A0">
        <w:rPr>
          <w:rFonts w:eastAsia="Times New Roman"/>
          <w:i/>
        </w:rPr>
        <w:t xml:space="preserve"> the news</w:t>
      </w:r>
      <w:r w:rsidR="00D7014F" w:rsidRPr="00F774A0">
        <w:rPr>
          <w:rFonts w:eastAsia="Times New Roman"/>
          <w:i/>
        </w:rPr>
        <w:t xml:space="preserve"> stream</w:t>
      </w:r>
      <w:r w:rsidR="002D290E" w:rsidRPr="00F774A0">
        <w:rPr>
          <w:rFonts w:eastAsia="Times New Roman"/>
          <w:i/>
        </w:rPr>
        <w:t xml:space="preserve">. In this work we </w:t>
      </w:r>
      <w:r w:rsidR="00AC6DE0" w:rsidRPr="00F774A0">
        <w:rPr>
          <w:rFonts w:eastAsia="Times New Roman"/>
          <w:i/>
        </w:rPr>
        <w:t>consider</w:t>
      </w:r>
      <w:r w:rsidR="002D290E" w:rsidRPr="00F774A0">
        <w:rPr>
          <w:rFonts w:eastAsia="Times New Roman"/>
          <w:i/>
        </w:rPr>
        <w:t xml:space="preserve"> the </w:t>
      </w:r>
      <w:r w:rsidR="00D7014F" w:rsidRPr="00F774A0">
        <w:rPr>
          <w:rFonts w:eastAsia="Times New Roman"/>
          <w:i/>
        </w:rPr>
        <w:t>conceptual</w:t>
      </w:r>
      <w:r w:rsidR="002D290E" w:rsidRPr="00F774A0">
        <w:rPr>
          <w:rFonts w:eastAsia="Times New Roman"/>
          <w:i/>
        </w:rPr>
        <w:t xml:space="preserve"> relationship between news</w:t>
      </w:r>
      <w:r w:rsidR="00AC6DE0" w:rsidRPr="00F774A0">
        <w:rPr>
          <w:rFonts w:eastAsia="Times New Roman"/>
          <w:i/>
        </w:rPr>
        <w:t xml:space="preserve"> documents and</w:t>
      </w:r>
      <w:r w:rsidR="009B7F33" w:rsidRPr="00F774A0">
        <w:rPr>
          <w:rFonts w:eastAsia="Times New Roman"/>
          <w:i/>
        </w:rPr>
        <w:t xml:space="preserve"> propose an approach based on l</w:t>
      </w:r>
      <w:r w:rsidR="00673DAF" w:rsidRPr="00F774A0">
        <w:rPr>
          <w:rFonts w:eastAsia="Times New Roman"/>
          <w:i/>
        </w:rPr>
        <w:t xml:space="preserve">atent topic modeling </w:t>
      </w:r>
      <w:r w:rsidR="00E04EB3" w:rsidRPr="00F774A0">
        <w:rPr>
          <w:rFonts w:eastAsia="Times New Roman"/>
          <w:i/>
        </w:rPr>
        <w:t>for document representatio</w:t>
      </w:r>
      <w:r w:rsidR="00607782" w:rsidRPr="00F774A0">
        <w:rPr>
          <w:rFonts w:eastAsia="Times New Roman"/>
          <w:i/>
        </w:rPr>
        <w:t xml:space="preserve">n. </w:t>
      </w:r>
      <w:r w:rsidR="00636FAF" w:rsidRPr="00F774A0">
        <w:rPr>
          <w:rFonts w:eastAsia="Times New Roman"/>
          <w:i/>
        </w:rPr>
        <w:t xml:space="preserve">We </w:t>
      </w:r>
      <w:r w:rsidR="008E4971" w:rsidRPr="00F774A0">
        <w:rPr>
          <w:rFonts w:eastAsia="Times New Roman"/>
          <w:i/>
        </w:rPr>
        <w:t xml:space="preserve">build a corpus of economic news </w:t>
      </w:r>
      <w:r w:rsidR="00507553" w:rsidRPr="00F774A0">
        <w:rPr>
          <w:rFonts w:eastAsia="Times New Roman"/>
          <w:i/>
        </w:rPr>
        <w:t>related to</w:t>
      </w:r>
      <w:r w:rsidR="008E4971" w:rsidRPr="00F774A0">
        <w:rPr>
          <w:rFonts w:eastAsia="Times New Roman"/>
          <w:i/>
        </w:rPr>
        <w:t xml:space="preserve"> the Foreign Stock Exchange Market (FOREX), and apply wor</w:t>
      </w:r>
      <w:r w:rsidR="005D235A" w:rsidRPr="00F774A0">
        <w:rPr>
          <w:rFonts w:eastAsia="Times New Roman"/>
          <w:i/>
        </w:rPr>
        <w:t>d</w:t>
      </w:r>
      <w:r w:rsidR="008E4971" w:rsidRPr="00F774A0">
        <w:rPr>
          <w:rFonts w:eastAsia="Times New Roman"/>
          <w:i/>
        </w:rPr>
        <w:t xml:space="preserve"> embedding </w:t>
      </w:r>
      <w:r w:rsidR="005D235A" w:rsidRPr="00F774A0">
        <w:rPr>
          <w:rFonts w:eastAsia="Times New Roman"/>
          <w:i/>
        </w:rPr>
        <w:t>to</w:t>
      </w:r>
      <w:r w:rsidR="008E4971" w:rsidRPr="00F774A0">
        <w:rPr>
          <w:rFonts w:eastAsia="Times New Roman"/>
          <w:i/>
        </w:rPr>
        <w:t xml:space="preserve"> represents semantic and syntactic relations </w:t>
      </w:r>
      <w:r w:rsidR="005D235A" w:rsidRPr="00F774A0">
        <w:rPr>
          <w:rFonts w:eastAsia="Times New Roman"/>
          <w:i/>
        </w:rPr>
        <w:t>among words.</w:t>
      </w:r>
      <w:r w:rsidR="00095304" w:rsidRPr="00F774A0">
        <w:rPr>
          <w:rFonts w:eastAsia="Times New Roman"/>
          <w:i/>
        </w:rPr>
        <w:t xml:space="preserve"> </w:t>
      </w:r>
      <w:r w:rsidR="006C5F45" w:rsidRPr="00F774A0">
        <w:rPr>
          <w:rFonts w:eastAsia="Times New Roman"/>
          <w:i/>
        </w:rPr>
        <w:t xml:space="preserve">We then </w:t>
      </w:r>
      <w:r w:rsidR="00095304" w:rsidRPr="00F774A0">
        <w:rPr>
          <w:rFonts w:eastAsia="Times New Roman"/>
          <w:i/>
        </w:rPr>
        <w:t>cluster</w:t>
      </w:r>
      <w:r w:rsidR="006C5F45" w:rsidRPr="00F774A0">
        <w:rPr>
          <w:rFonts w:eastAsia="Times New Roman"/>
          <w:i/>
        </w:rPr>
        <w:t xml:space="preserve"> </w:t>
      </w:r>
      <w:r w:rsidR="00095304" w:rsidRPr="00F774A0">
        <w:rPr>
          <w:rFonts w:eastAsia="Times New Roman"/>
          <w:i/>
        </w:rPr>
        <w:t xml:space="preserve">the </w:t>
      </w:r>
      <w:r w:rsidR="006C5F45" w:rsidRPr="00F774A0">
        <w:rPr>
          <w:rFonts w:eastAsia="Times New Roman"/>
          <w:i/>
        </w:rPr>
        <w:t>word</w:t>
      </w:r>
      <w:r w:rsidR="00095304" w:rsidRPr="00F774A0">
        <w:rPr>
          <w:rFonts w:eastAsia="Times New Roman"/>
          <w:i/>
        </w:rPr>
        <w:t xml:space="preserve"> vector</w:t>
      </w:r>
      <w:r w:rsidR="006C5F45" w:rsidRPr="00F774A0">
        <w:rPr>
          <w:rFonts w:eastAsia="Times New Roman"/>
          <w:i/>
        </w:rPr>
        <w:t>s to create</w:t>
      </w:r>
      <w:r w:rsidR="00095304" w:rsidRPr="00F774A0">
        <w:rPr>
          <w:rFonts w:eastAsia="Times New Roman"/>
          <w:i/>
        </w:rPr>
        <w:t xml:space="preserve"> latent economic concepts and finally propose a document representation method based on the distribution of words on these concepts</w:t>
      </w:r>
      <w:r w:rsidR="008C3977" w:rsidRPr="00F774A0">
        <w:rPr>
          <w:rFonts w:eastAsia="Times New Roman"/>
          <w:i/>
        </w:rPr>
        <w:t xml:space="preserve">. Each document is labeled according to changes in the close prices in the market, and </w:t>
      </w:r>
      <w:r w:rsidR="006F4DFF" w:rsidRPr="00F774A0">
        <w:rPr>
          <w:rFonts w:eastAsia="Times New Roman"/>
          <w:i/>
        </w:rPr>
        <w:t>SVM classifier is used for prediction. Results show that the accuracy of the proposed approach is improved by X% compared to the state-of-the-art methods and this is achieved without using other features such as financial indices or sentiment analysis</w:t>
      </w:r>
      <w:r w:rsidR="006F4DFF" w:rsidRPr="00F774A0">
        <w:rPr>
          <w:rFonts w:eastAsia="Times New Roman" w:hint="cs"/>
          <w:i/>
          <w:rtl/>
        </w:rPr>
        <w:t>.</w:t>
      </w:r>
    </w:p>
    <w:p w14:paraId="05A01176" w14:textId="0639380D" w:rsidR="009676A3" w:rsidRPr="00F774A0" w:rsidRDefault="004D72B5" w:rsidP="0022648D">
      <w:pPr>
        <w:pStyle w:val="Keywords"/>
        <w:rPr>
          <w:color w:val="000000" w:themeColor="text1"/>
          <w:lang w:bidi="fa-IR"/>
        </w:rPr>
      </w:pPr>
      <w:r w:rsidRPr="00F774A0">
        <w:t>Keywords—</w:t>
      </w:r>
      <w:r w:rsidR="0022648D" w:rsidRPr="00F774A0">
        <w:t xml:space="preserve"> financial market prediction, </w:t>
      </w:r>
      <w:r w:rsidR="003C535C" w:rsidRPr="00F774A0">
        <w:t>topic</w:t>
      </w:r>
      <w:r w:rsidR="00335478" w:rsidRPr="00F774A0">
        <w:t xml:space="preserve"> modeling, </w:t>
      </w:r>
      <w:r w:rsidR="0022648D" w:rsidRPr="00F774A0">
        <w:t xml:space="preserve">latent economic concept, </w:t>
      </w:r>
      <w:r w:rsidR="00335478" w:rsidRPr="00F774A0">
        <w:t xml:space="preserve">word embedding, </w:t>
      </w:r>
      <w:r w:rsidR="009676A3" w:rsidRPr="00F774A0">
        <w:t>document</w:t>
      </w:r>
      <w:r w:rsidR="00335478" w:rsidRPr="00F774A0">
        <w:t xml:space="preserve"> representation</w:t>
      </w:r>
    </w:p>
    <w:p w14:paraId="4C4AD54E" w14:textId="77777777" w:rsidR="009303D9" w:rsidRPr="00D632BE" w:rsidRDefault="009303D9" w:rsidP="006B6B66">
      <w:pPr>
        <w:pStyle w:val="Heading1"/>
      </w:pPr>
      <w:r w:rsidRPr="00D632BE">
        <w:t>Introduction</w:t>
      </w:r>
    </w:p>
    <w:p w14:paraId="2BB19452" w14:textId="7C3F1519" w:rsidR="00444FCE" w:rsidRPr="00110C75" w:rsidRDefault="00411320" w:rsidP="00766493">
      <w:pPr>
        <w:jc w:val="lowKashida"/>
        <w:rPr>
          <w:lang w:val="en-US"/>
        </w:rPr>
      </w:pPr>
      <w:r w:rsidRPr="00110C75">
        <w:t xml:space="preserve">In the past decades </w:t>
      </w:r>
      <w:r w:rsidR="007A294C" w:rsidRPr="00110C75">
        <w:rPr>
          <w:lang w:val="en-US"/>
        </w:rPr>
        <w:t>technical and</w:t>
      </w:r>
      <w:r w:rsidR="00CF59A4" w:rsidRPr="00110C75">
        <w:rPr>
          <w:lang w:val="en-US"/>
        </w:rPr>
        <w:t xml:space="preserve"> </w:t>
      </w:r>
      <w:r w:rsidR="007A294C" w:rsidRPr="00110C75">
        <w:rPr>
          <w:lang w:val="en-US"/>
        </w:rPr>
        <w:t xml:space="preserve">fundamental </w:t>
      </w:r>
      <w:r w:rsidR="00585658" w:rsidRPr="00110C75">
        <w:rPr>
          <w:lang w:val="en-US"/>
        </w:rPr>
        <w:t xml:space="preserve">analyses </w:t>
      </w:r>
      <w:r w:rsidR="00312A0D" w:rsidRPr="00110C75">
        <w:rPr>
          <w:lang w:val="en-US"/>
        </w:rPr>
        <w:t xml:space="preserve">have been </w:t>
      </w:r>
      <w:r w:rsidR="00585658" w:rsidRPr="00110C75">
        <w:rPr>
          <w:lang w:val="en-US"/>
        </w:rPr>
        <w:t>used</w:t>
      </w:r>
      <w:r w:rsidR="00312A0D" w:rsidRPr="00110C75">
        <w:rPr>
          <w:lang w:val="en-US"/>
        </w:rPr>
        <w:t xml:space="preserve"> in behavioral economics</w:t>
      </w:r>
      <w:r w:rsidR="00585658" w:rsidRPr="00110C75">
        <w:rPr>
          <w:lang w:val="en-US"/>
        </w:rPr>
        <w:t xml:space="preserve"> t</w:t>
      </w:r>
      <w:r w:rsidR="00312A0D" w:rsidRPr="00110C75">
        <w:rPr>
          <w:lang w:val="en-US"/>
        </w:rPr>
        <w:t>o study the influence of information on investors</w:t>
      </w:r>
      <w:r w:rsidR="00524221">
        <w:rPr>
          <w:lang w:val="en-US"/>
        </w:rPr>
        <w:t xml:space="preserve"> </w:t>
      </w:r>
      <w:r w:rsidR="00524221">
        <w:rPr>
          <w:lang w:val="en-US"/>
        </w:rPr>
        <w:fldChar w:fldCharType="begin"/>
      </w:r>
      <w:r w:rsidR="00E269A1">
        <w:rPr>
          <w:lang w:val="en-US"/>
        </w:rPr>
        <w:instrText xml:space="preserve"> ADDIN EN.CITE &lt;EndNote&gt;&lt;Cite&gt;&lt;Author&gt;Fama&lt;/Author&gt;&lt;Year&gt;1965&lt;/Year&gt;&lt;RecNum&gt;67&lt;/RecNum&gt;&lt;DisplayText&gt;(Cutler, Poterba, &amp;amp; Summers, 1988; Fama, 1965)&lt;/DisplayText&gt;&lt;record&gt;&lt;rec-number&gt;67&lt;/rec-number&gt;&lt;foreign-keys&gt;&lt;key app="EN" db-id="fwfwt2xsjrrp5xea2vovdwf3evrzdzsrzrae" timestamp="1548135791"&gt;67&lt;/key&gt;&lt;/foreign-keys&gt;&lt;ref-type name="Journal Article"&gt;17&lt;/ref-type&gt;&lt;contributors&gt;&lt;authors&gt;&lt;author&gt;E.F. Fama&lt;/author&gt;&lt;/authors&gt;&lt;/contributors&gt;&lt;titles&gt;&lt;title&gt;The behavior of stock-market prices&lt;/title&gt;&lt;secondary-title&gt;The Journal of Business,&lt;/secondary-title&gt;&lt;/titles&gt;&lt;periodical&gt;&lt;full-title&gt;The Journal of Business,&lt;/full-title&gt;&lt;/periodical&gt;&lt;pages&gt;34–105&lt;/pages&gt;&lt;volume&gt;38&lt;/volume&gt;&lt;number&gt;1&lt;/number&gt;&lt;dates&gt;&lt;year&gt;1965&lt;/year&gt;&lt;/dates&gt;&lt;urls&gt;&lt;/urls&gt;&lt;/record&gt;&lt;/Cite&gt;&lt;Cite&gt;&lt;Author&gt;Cutler&lt;/Author&gt;&lt;Year&gt;1988&lt;/Year&gt;&lt;RecNum&gt;116&lt;/RecNum&gt;&lt;record&gt;&lt;rec-number&gt;116&lt;/rec-number&gt;&lt;foreign-keys&gt;&lt;key app="EN" db-id="fwfwt2xsjrrp5xea2vovdwf3evrzdzsrzrae" timestamp="1554349799"&gt;116&lt;/key&gt;&lt;/foreign-keys&gt;&lt;ref-type name="Journal Article"&gt;17&lt;/ref-type&gt;&lt;contributors&gt;&lt;authors&gt;&lt;author&gt;David Cutler&lt;/author&gt;&lt;author&gt;James Poterba&lt;/author&gt;&lt;author&gt;Lawrence Summers&lt;/author&gt;&lt;/authors&gt;&lt;/contributors&gt;&lt;titles&gt;&lt;title&gt;What moves stock prices?&lt;/title&gt;&lt;secondary-title&gt;The Journal of Portfolio Management Spring&lt;/secondary-title&gt;&lt;/titles&gt;&lt;periodical&gt;&lt;full-title&gt;The Journal of Portfolio Management Spring&lt;/full-title&gt;&lt;/periodical&gt;&lt;pages&gt;4-12&lt;/pages&gt;&lt;volume&gt;15&lt;/volume&gt;&lt;number&gt;3&lt;/number&gt;&lt;dates&gt;&lt;year&gt;1988&lt;/year&gt;&lt;/dates&gt;&lt;urls&gt;&lt;/urls&gt;&lt;/record&gt;&lt;/Cite&gt;&lt;/EndNote&gt;</w:instrText>
      </w:r>
      <w:r w:rsidR="00524221">
        <w:rPr>
          <w:lang w:val="en-US"/>
        </w:rPr>
        <w:fldChar w:fldCharType="separate"/>
      </w:r>
      <w:r w:rsidR="00E269A1">
        <w:rPr>
          <w:noProof/>
          <w:lang w:val="en-US"/>
        </w:rPr>
        <w:t>(Cutler, Poterba, &amp; Summers, 1988; Fama, 1965)</w:t>
      </w:r>
      <w:r w:rsidR="00524221">
        <w:rPr>
          <w:lang w:val="en-US"/>
        </w:rPr>
        <w:fldChar w:fldCharType="end"/>
      </w:r>
      <w:r w:rsidR="00312A0D" w:rsidRPr="00110C75">
        <w:rPr>
          <w:lang w:val="en-US"/>
        </w:rPr>
        <w:t>.</w:t>
      </w:r>
      <w:r w:rsidR="00233FB0" w:rsidRPr="00110C75">
        <w:rPr>
          <w:lang w:val="en-US"/>
        </w:rPr>
        <w:t xml:space="preserve"> Existing predictive models for financial markets apply text mining </w:t>
      </w:r>
      <w:r w:rsidR="00C67434" w:rsidRPr="00110C75">
        <w:rPr>
          <w:lang w:val="en-US"/>
        </w:rPr>
        <w:t xml:space="preserve">on unstructured data and analyze </w:t>
      </w:r>
      <w:r w:rsidR="00C67434" w:rsidRPr="001E3CED">
        <w:rPr>
          <w:color w:val="ED7D31" w:themeColor="accent2"/>
          <w:lang w:val="en-US"/>
        </w:rPr>
        <w:t>sentiments</w:t>
      </w:r>
      <w:r w:rsidR="00C67434" w:rsidRPr="00110C75">
        <w:rPr>
          <w:lang w:val="en-US"/>
        </w:rPr>
        <w:t xml:space="preserve"> in news documents without considering latent relations amongst news with similar topics</w:t>
      </w:r>
      <w:r w:rsidR="00DA10E3" w:rsidRPr="00DA10E3">
        <w:rPr>
          <w:spacing w:val="-1"/>
          <w:lang w:val="x-none" w:eastAsia="x-none"/>
        </w:rPr>
        <w:t xml:space="preserve"> </w:t>
      </w:r>
      <w:r w:rsidR="00DA10E3" w:rsidRPr="0062406F">
        <w:rPr>
          <w:spacing w:val="-1"/>
          <w:lang w:val="x-none" w:eastAsia="x-none"/>
        </w:rPr>
        <w:t>methods</w:t>
      </w:r>
      <w:r w:rsidR="00D228E4">
        <w:rPr>
          <w:spacing w:val="-1"/>
          <w:lang w:val="x-none" w:eastAsia="x-none"/>
        </w:rPr>
        <w:fldChar w:fldCharType="begin"/>
      </w:r>
      <w:r w:rsidR="00D228E4">
        <w:rPr>
          <w:spacing w:val="-1"/>
          <w:lang w:val="x-none" w:eastAsia="x-none"/>
        </w:rPr>
        <w:instrText xml:space="preserve"> ADDIN EN.CITE </w:instrText>
      </w:r>
      <w:r w:rsidR="00D228E4">
        <w:rPr>
          <w:spacing w:val="-1"/>
          <w:lang w:val="x-none" w:eastAsia="x-none"/>
        </w:rPr>
        <w:fldChar w:fldCharType="begin"/>
      </w:r>
      <w:r w:rsidR="00D228E4">
        <w:rPr>
          <w:spacing w:val="-1"/>
          <w:lang w:val="x-none" w:eastAsia="x-none"/>
        </w:rPr>
        <w:instrText xml:space="preserve"> ADDIN EN.CITE.DATA </w:instrText>
      </w:r>
      <w:r w:rsidR="00D228E4">
        <w:rPr>
          <w:spacing w:val="-1"/>
          <w:lang w:val="x-none" w:eastAsia="x-none"/>
        </w:rPr>
      </w:r>
      <w:r w:rsidR="00D228E4">
        <w:rPr>
          <w:spacing w:val="-1"/>
          <w:lang w:val="x-none" w:eastAsia="x-none"/>
        </w:rPr>
        <w:fldChar w:fldCharType="end"/>
      </w:r>
      <w:r w:rsidR="00D228E4">
        <w:rPr>
          <w:spacing w:val="-1"/>
          <w:lang w:val="x-none" w:eastAsia="x-none"/>
        </w:rPr>
        <w:fldChar w:fldCharType="separate"/>
      </w:r>
      <w:r w:rsidR="00D228E4">
        <w:rPr>
          <w:noProof/>
          <w:spacing w:val="-1"/>
          <w:lang w:val="x-none" w:eastAsia="x-none"/>
        </w:rPr>
        <w:t>(Ho, Damien, Gu, &amp; Konana, 2017; Krishnamoorthy, 2018; X. Li et al., 2016; Van de Kauter, Breesch, &amp; Hoste, 2015)</w:t>
      </w:r>
      <w:r w:rsidR="00D228E4">
        <w:rPr>
          <w:spacing w:val="-1"/>
          <w:lang w:val="x-none" w:eastAsia="x-none"/>
        </w:rPr>
        <w:fldChar w:fldCharType="end"/>
      </w:r>
      <w:r w:rsidR="00DA10E3">
        <w:rPr>
          <w:lang w:val="en-US"/>
        </w:rPr>
        <w:t xml:space="preserve"> </w:t>
      </w:r>
      <w:r w:rsidR="00C67434" w:rsidRPr="00110C75">
        <w:rPr>
          <w:lang w:val="en-US"/>
        </w:rPr>
        <w:t>.</w:t>
      </w:r>
      <w:r w:rsidR="00444FCE" w:rsidRPr="00110C75">
        <w:rPr>
          <w:lang w:val="en-US"/>
        </w:rPr>
        <w:t xml:space="preserve"> Different topics in the news have different impact and influence on investors. For instance, a political news about war does not have the same effect as an economic report by the World Bank</w:t>
      </w:r>
      <w:r w:rsidR="003D66E7">
        <w:rPr>
          <w:lang w:val="en-US"/>
        </w:rPr>
        <w:t xml:space="preserve"> </w:t>
      </w:r>
      <w:r w:rsidR="003D66E7">
        <w:rPr>
          <w:lang w:val="en-US"/>
        </w:rPr>
        <w:fldChar w:fldCharType="begin"/>
      </w:r>
      <w:r w:rsidR="00E269A1">
        <w:rPr>
          <w:lang w:val="en-US"/>
        </w:rPr>
        <w:instrText xml:space="preserve"> ADDIN EN.CITE &lt;EndNote&gt;&lt;Cite&gt;&lt;Author&gt;Tetlock&lt;/Author&gt;&lt;Year&gt;2010&lt;/Year&gt;&lt;RecNum&gt;110&lt;/RecNum&gt;&lt;DisplayText&gt;(Tetlock, 2010)&lt;/DisplayText&gt;&lt;record&gt;&lt;rec-number&gt;110&lt;/rec-number&gt;&lt;foreign-keys&gt;&lt;key app="EN" db-id="fwfwt2xsjrrp5xea2vovdwf3evrzdzsrzrae" timestamp="1554267427"&gt;110&lt;/key&gt;&lt;/foreign-keys&gt;&lt;ref-type name="Journal Article"&gt;17&lt;/ref-type&gt;&lt;contributors&gt;&lt;authors&gt;&lt;author&gt;Paul C. Tetlock&lt;/author&gt;&lt;/authors&gt;&lt;/contributors&gt;&lt;titles&gt;&lt;title&gt;Does Public Financial News Resolve Asymmetric Information?&lt;/title&gt;&lt;secondary-title&gt;The Review of Financial Studies&lt;/secondary-title&gt;&lt;/titles&gt;&lt;periodical&gt;&lt;full-title&gt;The Review of Financial Studies&lt;/full-title&gt;&lt;/periodical&gt;&lt;pages&gt; 3520–3557&lt;/pages&gt;&lt;volume&gt;23&lt;/volume&gt;&lt;number&gt;9&lt;/number&gt;&lt;dates&gt;&lt;year&gt;2010&lt;/year&gt;&lt;/dates&gt;&lt;urls&gt;&lt;/urls&gt;&lt;/record&gt;&lt;/Cite&gt;&lt;/EndNote&gt;</w:instrText>
      </w:r>
      <w:r w:rsidR="003D66E7">
        <w:rPr>
          <w:lang w:val="en-US"/>
        </w:rPr>
        <w:fldChar w:fldCharType="separate"/>
      </w:r>
      <w:r w:rsidR="00E269A1">
        <w:rPr>
          <w:noProof/>
          <w:lang w:val="en-US"/>
        </w:rPr>
        <w:t>(Tetlock, 2010)</w:t>
      </w:r>
      <w:r w:rsidR="003D66E7">
        <w:rPr>
          <w:lang w:val="en-US"/>
        </w:rPr>
        <w:fldChar w:fldCharType="end"/>
      </w:r>
      <w:r w:rsidR="00444FCE" w:rsidRPr="00110C75">
        <w:rPr>
          <w:lang w:val="en-US"/>
        </w:rPr>
        <w:t>.</w:t>
      </w:r>
      <w:r w:rsidR="006823E4" w:rsidRPr="00110C75">
        <w:rPr>
          <w:lang w:val="en-US"/>
        </w:rPr>
        <w:t xml:space="preserve"> </w:t>
      </w:r>
      <w:r w:rsidR="005A4F05" w:rsidRPr="00110C75">
        <w:rPr>
          <w:lang w:val="en-US"/>
        </w:rPr>
        <w:t>Therefore,</w:t>
      </w:r>
      <w:r w:rsidR="006823E4" w:rsidRPr="00110C75">
        <w:rPr>
          <w:lang w:val="en-US"/>
        </w:rPr>
        <w:t xml:space="preserve"> </w:t>
      </w:r>
      <w:r w:rsidR="00B81322" w:rsidRPr="00110C75">
        <w:rPr>
          <w:lang w:val="en-US"/>
        </w:rPr>
        <w:t xml:space="preserve">topics </w:t>
      </w:r>
      <w:r w:rsidR="005A4F05" w:rsidRPr="00110C75">
        <w:rPr>
          <w:lang w:val="en-US"/>
        </w:rPr>
        <w:t xml:space="preserve">and concepts </w:t>
      </w:r>
      <w:r w:rsidR="00B81322" w:rsidRPr="00110C75">
        <w:rPr>
          <w:lang w:val="en-US"/>
        </w:rPr>
        <w:t xml:space="preserve">should be incorporated in </w:t>
      </w:r>
      <w:r w:rsidR="006823E4" w:rsidRPr="00110C75">
        <w:rPr>
          <w:lang w:val="en-US"/>
        </w:rPr>
        <w:t xml:space="preserve">document representation </w:t>
      </w:r>
      <w:r w:rsidR="005A4F05" w:rsidRPr="00110C75">
        <w:rPr>
          <w:lang w:val="en-US"/>
        </w:rPr>
        <w:t>so that c</w:t>
      </w:r>
      <w:r w:rsidR="00B81322" w:rsidRPr="00110C75">
        <w:rPr>
          <w:lang w:val="en-US"/>
        </w:rPr>
        <w:t>onceptual similarity of documents help in the market prediction process.</w:t>
      </w:r>
    </w:p>
    <w:p w14:paraId="12E58C58" w14:textId="1E0281D6" w:rsidR="0070593B" w:rsidRPr="00653255" w:rsidRDefault="00F6080B" w:rsidP="00766493">
      <w:pPr>
        <w:jc w:val="lowKashida"/>
        <w:rPr>
          <w:lang w:val="en-US"/>
        </w:rPr>
      </w:pPr>
      <w:r w:rsidRPr="00653255">
        <w:rPr>
          <w:lang w:val="en-US"/>
        </w:rPr>
        <w:t xml:space="preserve">Words are put together to make texts with different topics and what gives a meaning to a text is the semantic and </w:t>
      </w:r>
      <w:r w:rsidRPr="00653255">
        <w:rPr>
          <w:lang w:val="en-US"/>
        </w:rPr>
        <w:t xml:space="preserve">syntactic relation that is made by the placement of phrases. Most of the market prediction techniques </w:t>
      </w:r>
      <w:r w:rsidR="00041858" w:rsidRPr="00653255">
        <w:rPr>
          <w:lang w:val="en-US"/>
        </w:rPr>
        <w:t xml:space="preserve">use Bag-of-words </w:t>
      </w:r>
      <w:r w:rsidR="006A6A95" w:rsidRPr="00653255">
        <w:rPr>
          <w:lang w:val="en-US"/>
        </w:rPr>
        <w:t xml:space="preserve">(BoW) </w:t>
      </w:r>
      <w:r w:rsidR="00041858" w:rsidRPr="00653255">
        <w:rPr>
          <w:lang w:val="en-US"/>
        </w:rPr>
        <w:t>model</w:t>
      </w:r>
      <w:r w:rsidR="00524221">
        <w:rPr>
          <w:lang w:val="en-US"/>
        </w:rPr>
        <w:t xml:space="preserve"> </w:t>
      </w:r>
      <w:r w:rsidR="00524221">
        <w:rPr>
          <w:lang w:val="en-US"/>
        </w:rPr>
        <w:fldChar w:fldCharType="begin"/>
      </w:r>
      <w:r w:rsidR="00E269A1">
        <w:rPr>
          <w:lang w:val="en-US"/>
        </w:rPr>
        <w:instrText xml:space="preserve"> ADDIN EN.CITE &lt;EndNote&gt;&lt;Cite&gt;&lt;Author&gt;Salton&lt;/Author&gt;&lt;Year&gt;1989&lt;/Year&gt;&lt;RecNum&gt;134&lt;/RecNum&gt;&lt;DisplayText&gt;(Salton, 1989)&lt;/DisplayText&gt;&lt;record&gt;&lt;rec-number&gt;134&lt;/rec-number&gt;&lt;foreign-keys&gt;&lt;key app="EN" db-id="fwfwt2xsjrrp5xea2vovdwf3evrzdzsrzrae" timestamp="1556894010"&gt;134&lt;/key&gt;&lt;/foreign-keys&gt;&lt;ref-type name="Book"&gt;6&lt;/ref-type&gt;&lt;contributors&gt;&lt;authors&gt;&lt;author&gt;Gerard Salton&lt;/author&gt;&lt;/authors&gt;&lt;/contributors&gt;&lt;titles&gt;&lt;title&gt;Automatic text processing: the transformation, analysis, and retrieval of information by computer&lt;/title&gt;&lt;/titles&gt;&lt;pages&gt;530&lt;/pages&gt;&lt;dates&gt;&lt;year&gt;1989&lt;/year&gt;&lt;/dates&gt;&lt;publisher&gt;Addison-Wesley Longman Publishing Co., Inc.&lt;/publisher&gt;&lt;isbn&gt;0-201-12227-8&lt;/isbn&gt;&lt;urls&gt;&lt;/urls&gt;&lt;/record&gt;&lt;/Cite&gt;&lt;/EndNote&gt;</w:instrText>
      </w:r>
      <w:r w:rsidR="00524221">
        <w:rPr>
          <w:lang w:val="en-US"/>
        </w:rPr>
        <w:fldChar w:fldCharType="separate"/>
      </w:r>
      <w:r w:rsidR="00E269A1">
        <w:rPr>
          <w:noProof/>
          <w:lang w:val="en-US"/>
        </w:rPr>
        <w:t>(Salton, 1989)</w:t>
      </w:r>
      <w:r w:rsidR="00524221">
        <w:rPr>
          <w:lang w:val="en-US"/>
        </w:rPr>
        <w:fldChar w:fldCharType="end"/>
      </w:r>
      <w:r w:rsidR="00524221" w:rsidRPr="00524221">
        <w:rPr>
          <w:lang w:val="en-US"/>
        </w:rPr>
        <w:t xml:space="preserve"> </w:t>
      </w:r>
      <w:r w:rsidR="00524221" w:rsidRPr="00653255">
        <w:rPr>
          <w:lang w:val="en-US"/>
        </w:rPr>
        <w:t>for document representation</w:t>
      </w:r>
      <w:r w:rsidR="006B2C10">
        <w:rPr>
          <w:lang w:val="en-US"/>
        </w:rPr>
        <w:t xml:space="preserve"> </w:t>
      </w:r>
      <w:r w:rsidR="00E269A1">
        <w:rPr>
          <w:lang w:val="en-US"/>
        </w:rPr>
        <w:fldChar w:fldCharType="begin"/>
      </w:r>
      <w:r w:rsidR="00E269A1">
        <w:rPr>
          <w:lang w:val="en-US"/>
        </w:rPr>
        <w:instrText xml:space="preserve"> ADDIN EN.CITE </w:instrText>
      </w:r>
      <w:r w:rsidR="00E269A1">
        <w:rPr>
          <w:lang w:val="en-US"/>
        </w:rPr>
        <w:fldChar w:fldCharType="begin"/>
      </w:r>
      <w:r w:rsidR="00E269A1">
        <w:rPr>
          <w:lang w:val="en-US"/>
        </w:rPr>
        <w:instrText xml:space="preserve"> ADDIN EN.CITE.DATA </w:instrText>
      </w:r>
      <w:r w:rsidR="00E269A1">
        <w:rPr>
          <w:lang w:val="en-US"/>
        </w:rPr>
      </w:r>
      <w:r w:rsidR="00E269A1">
        <w:rPr>
          <w:lang w:val="en-US"/>
        </w:rPr>
        <w:fldChar w:fldCharType="end"/>
      </w:r>
      <w:r w:rsidR="00E269A1">
        <w:rPr>
          <w:lang w:val="en-US"/>
        </w:rPr>
        <w:fldChar w:fldCharType="separate"/>
      </w:r>
      <w:r w:rsidR="00E269A1">
        <w:rPr>
          <w:noProof/>
          <w:lang w:val="en-US"/>
        </w:rPr>
        <w:t>(Hagenau, Liebmann, &amp; Neumann, 2013; Schumaker, Zhang, Huang, &amp; Chen, 2012; Seifollahi &amp; Shajari, 2019)</w:t>
      </w:r>
      <w:r w:rsidR="00E269A1">
        <w:rPr>
          <w:lang w:val="en-US"/>
        </w:rPr>
        <w:fldChar w:fldCharType="end"/>
      </w:r>
      <w:r w:rsidR="00E269A1">
        <w:rPr>
          <w:lang w:val="en-US"/>
        </w:rPr>
        <w:t xml:space="preserve"> </w:t>
      </w:r>
      <w:r w:rsidR="006A6A95" w:rsidRPr="00653255">
        <w:rPr>
          <w:lang w:val="en-US"/>
        </w:rPr>
        <w:t>, which does not consider the semantic relation between the words and has limitations with high dimensionality and sparse representation</w:t>
      </w:r>
      <w:r w:rsidR="00892BEB" w:rsidRPr="00653255">
        <w:rPr>
          <w:lang w:val="en-US"/>
        </w:rPr>
        <w:t>.</w:t>
      </w:r>
      <w:r w:rsidR="008E7C61" w:rsidRPr="00653255">
        <w:rPr>
          <w:lang w:val="en-US"/>
        </w:rPr>
        <w:t xml:space="preserve"> </w:t>
      </w:r>
      <w:r w:rsidR="009046CF" w:rsidRPr="00653255">
        <w:rPr>
          <w:lang w:val="en-US"/>
        </w:rPr>
        <w:t xml:space="preserve">Other approaches utilize </w:t>
      </w:r>
      <w:r w:rsidR="003C535C" w:rsidRPr="00653255">
        <w:rPr>
          <w:lang w:val="en-US"/>
        </w:rPr>
        <w:t xml:space="preserve">ontologies and tools for determining </w:t>
      </w:r>
      <w:r w:rsidR="009046CF" w:rsidRPr="00653255">
        <w:rPr>
          <w:lang w:val="en-US"/>
        </w:rPr>
        <w:t>syntactic</w:t>
      </w:r>
      <w:r w:rsidR="003C535C" w:rsidRPr="00653255">
        <w:rPr>
          <w:lang w:val="en-US"/>
        </w:rPr>
        <w:t xml:space="preserve"> roles in order to model semantic relations between words </w:t>
      </w:r>
      <w:r w:rsidR="00524221">
        <w:rPr>
          <w:lang w:val="en-US"/>
        </w:rPr>
        <w:t xml:space="preserve"> </w:t>
      </w:r>
      <w:r w:rsidR="00524221">
        <w:rPr>
          <w:lang w:val="en-US"/>
        </w:rPr>
        <w:fldChar w:fldCharType="begin"/>
      </w:r>
      <w:r w:rsidR="00E269A1">
        <w:rPr>
          <w:lang w:val="en-US"/>
        </w:rPr>
        <w:instrText xml:space="preserve"> ADDIN EN.CITE &lt;EndNote&gt;&lt;Cite&gt;&lt;Author&gt;Dang&lt;/Author&gt;&lt;Year&gt;2016&lt;/Year&gt;&lt;RecNum&gt;172&lt;/RecNum&gt;&lt;DisplayText&gt;(Dang &amp;amp; Duong, 2016)&lt;/DisplayText&gt;&lt;record&gt;&lt;rec-number&gt;172&lt;/rec-number&gt;&lt;foreign-keys&gt;&lt;key app="EN" db-id="fwfwt2xsjrrp5xea2vovdwf3evrzdzsrzrae" timestamp="1557035914"&gt;172&lt;/key&gt;&lt;/foreign-keys&gt;&lt;ref-type name="Conference Proceedings"&gt;10&lt;/ref-type&gt;&lt;contributors&gt;&lt;authors&gt;&lt;author&gt;M. Dang&lt;/author&gt;&lt;author&gt;D. Duong&lt;/author&gt;&lt;/authors&gt;&lt;/contributors&gt;&lt;titles&gt;&lt;title&gt;Improvement methods for stock market prediction using financial news articles&lt;/title&gt;&lt;secondary-title&gt;2016 3rd National Foundation for Science and Technology Development Conference on Information and Computer Science (NICS)&lt;/secondary-title&gt;&lt;alt-title&gt;2016 3rd National Foundation for Science and Technology Development Conference on Information and Computer Science (NICS)&lt;/alt-title&gt;&lt;/titles&gt;&lt;pages&gt;125-129&lt;/pages&gt;&lt;keywords&gt;&lt;keyword&gt;data mining&lt;/keyword&gt;&lt;keyword&gt;Internet&lt;/keyword&gt;&lt;keyword&gt;stock markets&lt;/keyword&gt;&lt;keyword&gt;text analysis&lt;/keyword&gt;&lt;keyword&gt;time series&lt;/keyword&gt;&lt;keyword&gt;stock market prediction&lt;/keyword&gt;&lt;keyword&gt;financial news articles&lt;/keyword&gt;&lt;keyword&gt;company information&lt;/keyword&gt;&lt;keyword&gt;trading strategies&lt;/keyword&gt;&lt;keyword&gt;smart trading decisions&lt;/keyword&gt;&lt;keyword&gt;time series analysis&lt;/keyword&gt;&lt;keyword&gt;text mining techniques&lt;/keyword&gt;&lt;keyword&gt;daily stock market directions&lt;/keyword&gt;&lt;keyword&gt;Support vector machines&lt;/keyword&gt;&lt;keyword&gt;Dictionaries&lt;/keyword&gt;&lt;keyword&gt;Text mining&lt;/keyword&gt;&lt;keyword&gt;Market research&lt;/keyword&gt;&lt;keyword&gt;Kernel&lt;/keyword&gt;&lt;keyword&gt;Iron&lt;/keyword&gt;&lt;keyword&gt;Stock market&lt;/keyword&gt;&lt;keyword&gt;SVM&lt;/keyword&gt;&lt;keyword&gt;Prediction&lt;/keyword&gt;&lt;/keywords&gt;&lt;dates&gt;&lt;year&gt;2016&lt;/year&gt;&lt;pub-dates&gt;&lt;date&gt;14-16 Sept. 2016&lt;/date&gt;&lt;/pub-dates&gt;&lt;/dates&gt;&lt;urls&gt;&lt;/urls&gt;&lt;electronic-resource-num&gt;10.1109/NICS.2016.7725636&lt;/electronic-resource-num&gt;&lt;/record&gt;&lt;/Cite&gt;&lt;/EndNote&gt;</w:instrText>
      </w:r>
      <w:r w:rsidR="00524221">
        <w:rPr>
          <w:lang w:val="en-US"/>
        </w:rPr>
        <w:fldChar w:fldCharType="separate"/>
      </w:r>
      <w:r w:rsidR="00E269A1">
        <w:rPr>
          <w:noProof/>
          <w:lang w:val="en-US"/>
        </w:rPr>
        <w:t>(Dang &amp; Duong, 2016)</w:t>
      </w:r>
      <w:r w:rsidR="00524221">
        <w:rPr>
          <w:lang w:val="en-US"/>
        </w:rPr>
        <w:fldChar w:fldCharType="end"/>
      </w:r>
      <w:r w:rsidR="003C535C" w:rsidRPr="00653255">
        <w:rPr>
          <w:lang w:val="en-US"/>
        </w:rPr>
        <w:t xml:space="preserve">, </w:t>
      </w:r>
      <w:r w:rsidR="004F1107" w:rsidRPr="00653255">
        <w:t xml:space="preserve">however, as data growth, this method suffers from the curse of dimensionality and fails to preserve words with different meanings in different domains in ontologies </w:t>
      </w:r>
      <w:r w:rsidR="00A85558">
        <w:rPr>
          <w:lang w:val="en-US"/>
        </w:rPr>
        <w:fldChar w:fldCharType="begin"/>
      </w:r>
      <w:r w:rsidR="00E269A1">
        <w:rPr>
          <w:lang w:val="en-US"/>
        </w:rPr>
        <w:instrText xml:space="preserve"> ADDIN EN.CITE &lt;EndNote&gt;&lt;Cite&gt;&lt;Author&gt;Krishnamoorthy&lt;/Author&gt;&lt;Year&gt;2018&lt;/Year&gt;&lt;RecNum&gt;188&lt;/RecNum&gt;&lt;DisplayText&gt;(Krishnamoorthy, 2018)&lt;/DisplayText&gt;&lt;record&gt;&lt;rec-number&gt;188&lt;/rec-number&gt;&lt;foreign-keys&gt;&lt;key app="EN" db-id="fwfwt2xsjrrp5xea2vovdwf3evrzdzsrzrae" timestamp="1557036909"&gt;188&lt;/key&gt;&lt;/foreign-keys&gt;&lt;ref-type name="Journal Article"&gt;17&lt;/ref-type&gt;&lt;contributors&gt;&lt;authors&gt;&lt;author&gt;Krishnamoorthy, Srikumar&lt;/author&gt;&lt;/authors&gt;&lt;/contributors&gt;&lt;titles&gt;&lt;title&gt;Sentiment analysis of financial news articles using performance indicators&lt;/title&gt;&lt;secondary-title&gt;Knowledge and Information Systems&lt;/secondary-title&gt;&lt;/titles&gt;&lt;periodical&gt;&lt;full-title&gt;Knowledge and Information Systems&lt;/full-title&gt;&lt;/periodical&gt;&lt;pages&gt;373-394&lt;/pages&gt;&lt;volume&gt;56&lt;/volume&gt;&lt;number&gt;2&lt;/number&gt;&lt;dates&gt;&lt;year&gt;2018&lt;/year&gt;&lt;pub-dates&gt;&lt;date&gt;2018/08/01&lt;/date&gt;&lt;/pub-dates&gt;&lt;/dates&gt;&lt;isbn&gt;0219-3116&lt;/isbn&gt;&lt;urls&gt;&lt;related-urls&gt;&lt;url&gt;https://doi.org/10.1007/s10115-017-1134-1&lt;/url&gt;&lt;/related-urls&gt;&lt;/urls&gt;&lt;electronic-resource-num&gt;10.1007/s10115-017-1134-1&lt;/electronic-resource-num&gt;&lt;/record&gt;&lt;/Cite&gt;&lt;/EndNote&gt;</w:instrText>
      </w:r>
      <w:r w:rsidR="00A85558">
        <w:rPr>
          <w:lang w:val="en-US"/>
        </w:rPr>
        <w:fldChar w:fldCharType="separate"/>
      </w:r>
      <w:r w:rsidR="00E269A1">
        <w:rPr>
          <w:noProof/>
          <w:lang w:val="en-US"/>
        </w:rPr>
        <w:t>(Krishnamoorthy, 2018)</w:t>
      </w:r>
      <w:r w:rsidR="00A85558">
        <w:rPr>
          <w:lang w:val="en-US"/>
        </w:rPr>
        <w:fldChar w:fldCharType="end"/>
      </w:r>
      <w:r w:rsidR="004F1107" w:rsidRPr="00653255">
        <w:rPr>
          <w:lang w:val="en-US"/>
        </w:rPr>
        <w:t xml:space="preserve">. </w:t>
      </w:r>
      <w:r w:rsidR="000A2EA5" w:rsidRPr="00653255">
        <w:t xml:space="preserve">One of the solutions to this challenge is semantic concepts modeling based on the probabilistic features of the occurrence of </w:t>
      </w:r>
      <w:r w:rsidR="00D244AA">
        <w:t>contextua</w:t>
      </w:r>
      <w:r w:rsidR="000A2EA5" w:rsidRPr="00653255">
        <w:t>l words close to each other</w:t>
      </w:r>
      <w:r w:rsidR="0070593B" w:rsidRPr="00653255">
        <w:rPr>
          <w:lang w:val="en-US"/>
        </w:rPr>
        <w:t xml:space="preserve"> with word embedding technique</w:t>
      </w:r>
      <w:r w:rsidR="00E269A1">
        <w:rPr>
          <w:lang w:val="en-US"/>
        </w:rPr>
        <w:t xml:space="preserve"> </w:t>
      </w:r>
      <w:r w:rsidR="00E269A1">
        <w:rPr>
          <w:lang w:val="en-US"/>
        </w:rPr>
        <w:fldChar w:fldCharType="begin"/>
      </w:r>
      <w:r w:rsidR="00E269A1">
        <w:rPr>
          <w:lang w:val="en-US"/>
        </w:rPr>
        <w:instrText xml:space="preserve"> ADDIN EN.CITE &lt;EndNote&gt;&lt;Cite&gt;&lt;Author&gt;Hu&lt;/Author&gt;&lt;Year&gt;2017&lt;/Year&gt;&lt;RecNum&gt;189&lt;/RecNum&gt;&lt;DisplayText&gt;(Hu, Zhang, Hou, &amp;amp; Li, 2017)&lt;/DisplayText&gt;&lt;record&gt;&lt;rec-number&gt;189&lt;/rec-number&gt;&lt;foreign-keys&gt;&lt;key app="EN" db-id="fwfwt2xsjrrp5xea2vovdwf3evrzdzsrzrae" timestamp="1557036949"&gt;189&lt;/key&gt;&lt;/foreign-keys&gt;&lt;ref-type name="Journal Article"&gt;17&lt;/ref-type&gt;&lt;contributors&gt;&lt;authors&gt;&lt;author&gt;Hu, Linmei&lt;/author&gt;&lt;author&gt;Zhang, Bin&lt;/author&gt;&lt;author&gt;Hou, Lei&lt;/author&gt;&lt;author&gt;Li, Juanzi&lt;/author&gt;&lt;/authors&gt;&lt;/contributors&gt;&lt;titles&gt;&lt;title&gt;Adaptive online event detection in news streams&lt;/title&gt;&lt;secondary-title&gt;Knowledge-Based Systems&lt;/secondary-title&gt;&lt;/titles&gt;&lt;periodical&gt;&lt;full-title&gt;Knowledge-Based Systems&lt;/full-title&gt;&lt;/periodical&gt;&lt;pages&gt;105-112&lt;/pages&gt;&lt;volume&gt;138&lt;/volume&gt;&lt;keywords&gt;&lt;keyword&gt;Word embedding&lt;/keyword&gt;&lt;keyword&gt;Adaptive online clustering&lt;/keyword&gt;&lt;keyword&gt;Event detection&lt;/keyword&gt;&lt;/keywords&gt;&lt;dates&gt;&lt;year&gt;2017&lt;/year&gt;&lt;pub-dates&gt;&lt;date&gt;2017/12/15/&lt;/date&gt;&lt;/pub-dates&gt;&lt;/dates&gt;&lt;isbn&gt;0950-7051&lt;/isbn&gt;&lt;urls&gt;&lt;related-urls&gt;&lt;url&gt;http://www.sciencedirect.com/science/article/pii/S0950705117304550&lt;/url&gt;&lt;/related-urls&gt;&lt;/urls&gt;&lt;electronic-resource-num&gt;https://doi.org/10.1016/j.knosys.2017.09.039&lt;/electronic-resource-num&gt;&lt;/record&gt;&lt;/Cite&gt;&lt;/EndNote&gt;</w:instrText>
      </w:r>
      <w:r w:rsidR="00E269A1">
        <w:rPr>
          <w:lang w:val="en-US"/>
        </w:rPr>
        <w:fldChar w:fldCharType="separate"/>
      </w:r>
      <w:r w:rsidR="00E269A1">
        <w:rPr>
          <w:noProof/>
          <w:lang w:val="en-US"/>
        </w:rPr>
        <w:t>(Hu, Zhang, Hou, &amp; Li, 2017)</w:t>
      </w:r>
      <w:r w:rsidR="00E269A1">
        <w:rPr>
          <w:lang w:val="en-US"/>
        </w:rPr>
        <w:fldChar w:fldCharType="end"/>
      </w:r>
      <w:r w:rsidR="0070593B" w:rsidRPr="00653255">
        <w:t>.</w:t>
      </w:r>
    </w:p>
    <w:p w14:paraId="1FD8DD5F" w14:textId="2E112F02" w:rsidR="00F8649B" w:rsidRPr="00110C75" w:rsidRDefault="00FD1C5C" w:rsidP="00766493">
      <w:pPr>
        <w:jc w:val="lowKashida"/>
        <w:rPr>
          <w:lang w:val="en-US"/>
        </w:rPr>
      </w:pPr>
      <w:r w:rsidRPr="00110C75">
        <w:rPr>
          <w:lang w:val="en-US"/>
        </w:rPr>
        <w:t>S</w:t>
      </w:r>
      <w:r w:rsidR="0070593B" w:rsidRPr="00110C75">
        <w:t xml:space="preserve">emantic concepts modeling </w:t>
      </w:r>
      <w:r w:rsidR="00C8355C" w:rsidRPr="00110C75">
        <w:rPr>
          <w:lang w:val="en-US"/>
        </w:rPr>
        <w:t xml:space="preserve">aims at the </w:t>
      </w:r>
      <w:r w:rsidR="0070593B" w:rsidRPr="00110C75">
        <w:t xml:space="preserve">creation of low dimensional vector for text documents </w:t>
      </w:r>
      <w:r w:rsidR="00E24608" w:rsidRPr="00110C75">
        <w:rPr>
          <w:lang w:val="en-US"/>
        </w:rPr>
        <w:t xml:space="preserve">representation </w:t>
      </w:r>
      <w:r w:rsidR="0070593B" w:rsidRPr="00110C75">
        <w:t>whereas the do</w:t>
      </w:r>
      <w:r w:rsidR="00B01E57" w:rsidRPr="00110C75">
        <w:t>cument vectors with similar con</w:t>
      </w:r>
      <w:r w:rsidR="00A72A89">
        <w:t>textual</w:t>
      </w:r>
      <w:r w:rsidR="0070593B" w:rsidRPr="00110C75">
        <w:t xml:space="preserve"> information are located close to each other in the embedded space</w:t>
      </w:r>
      <w:r w:rsidR="00A85558">
        <w:rPr>
          <w:lang w:val="en-US"/>
        </w:rPr>
        <w:t xml:space="preserve"> </w:t>
      </w:r>
      <w:r w:rsidR="00A85558">
        <w:rPr>
          <w:lang w:val="en-US"/>
        </w:rPr>
        <w:fldChar w:fldCharType="begin"/>
      </w:r>
      <w:r w:rsidR="00E269A1">
        <w:rPr>
          <w:lang w:val="en-US"/>
        </w:rPr>
        <w:instrText xml:space="preserve"> ADDIN EN.CITE </w:instrText>
      </w:r>
      <w:r w:rsidR="00E269A1">
        <w:rPr>
          <w:lang w:val="en-US"/>
        </w:rPr>
        <w:fldChar w:fldCharType="begin"/>
      </w:r>
      <w:r w:rsidR="00E269A1">
        <w:rPr>
          <w:lang w:val="en-US"/>
        </w:rPr>
        <w:instrText xml:space="preserve"> ADDIN EN.CITE.DATA </w:instrText>
      </w:r>
      <w:r w:rsidR="00E269A1">
        <w:rPr>
          <w:lang w:val="en-US"/>
        </w:rPr>
      </w:r>
      <w:r w:rsidR="00E269A1">
        <w:rPr>
          <w:lang w:val="en-US"/>
        </w:rPr>
        <w:fldChar w:fldCharType="end"/>
      </w:r>
      <w:r w:rsidR="00A85558">
        <w:rPr>
          <w:lang w:val="en-US"/>
        </w:rPr>
        <w:fldChar w:fldCharType="separate"/>
      </w:r>
      <w:r w:rsidR="00E269A1">
        <w:rPr>
          <w:noProof/>
          <w:lang w:val="en-US"/>
        </w:rPr>
        <w:t>(Hu et al., 2017; Kim, Kim, &amp; Cho, 2017)</w:t>
      </w:r>
      <w:r w:rsidR="00A85558">
        <w:rPr>
          <w:lang w:val="en-US"/>
        </w:rPr>
        <w:fldChar w:fldCharType="end"/>
      </w:r>
      <w:r w:rsidR="002853F0" w:rsidRPr="00110C75">
        <w:t>.</w:t>
      </w:r>
      <w:r w:rsidR="00B5746D" w:rsidRPr="00110C75">
        <w:rPr>
          <w:lang w:val="en-US"/>
        </w:rPr>
        <w:t xml:space="preserve"> In this method, at first</w:t>
      </w:r>
      <w:r w:rsidR="00FF4D75" w:rsidRPr="00110C75">
        <w:rPr>
          <w:lang w:val="en-US"/>
        </w:rPr>
        <w:t xml:space="preserve"> </w:t>
      </w:r>
      <w:r w:rsidR="001A1193" w:rsidRPr="00110C75">
        <w:t>vector representation</w:t>
      </w:r>
      <w:r w:rsidR="0070220F" w:rsidRPr="00110C75">
        <w:t>s</w:t>
      </w:r>
      <w:r w:rsidR="001A1193" w:rsidRPr="00110C75">
        <w:t xml:space="preserve"> of words</w:t>
      </w:r>
      <w:r w:rsidR="00946EF8" w:rsidRPr="00110C75">
        <w:t xml:space="preserve"> </w:t>
      </w:r>
      <w:r w:rsidR="0070220F" w:rsidRPr="00110C75">
        <w:t>are</w:t>
      </w:r>
      <w:r w:rsidR="00946EF8" w:rsidRPr="00110C75">
        <w:t xml:space="preserve"> generated based on semantic relation</w:t>
      </w:r>
      <w:r w:rsidR="00891243" w:rsidRPr="00110C75">
        <w:t>s</w:t>
      </w:r>
      <w:r w:rsidR="00946EF8" w:rsidRPr="00110C75">
        <w:t xml:space="preserve"> between words</w:t>
      </w:r>
      <w:r w:rsidR="002F79AB" w:rsidRPr="00110C75">
        <w:t xml:space="preserve"> </w:t>
      </w:r>
      <w:r w:rsidR="001A1193" w:rsidRPr="00110C75">
        <w:t>using word embedding</w:t>
      </w:r>
      <w:r w:rsidR="00A85558">
        <w:rPr>
          <w:lang w:val="en-US"/>
        </w:rPr>
        <w:t xml:space="preserve"> </w:t>
      </w:r>
      <w:r w:rsidR="00A85558">
        <w:rPr>
          <w:lang w:val="en-US"/>
        </w:rPr>
        <w:fldChar w:fldCharType="begin"/>
      </w:r>
      <w:r w:rsidR="00E269A1">
        <w:rPr>
          <w:lang w:val="en-US"/>
        </w:rPr>
        <w:instrText xml:space="preserve"> ADDIN EN.CITE &lt;EndNote&gt;&lt;Cite&gt;&lt;Author&gt;Mikolov&lt;/Author&gt;&lt;Year&gt;2013&lt;/Year&gt;&lt;RecNum&gt;33&lt;/RecNum&gt;&lt;DisplayText&gt;(Mikolov, Chen, Corrado, &amp;amp; Dean, 2013)&lt;/DisplayText&gt;&lt;record&gt;&lt;rec-number&gt;33&lt;/rec-number&gt;&lt;foreign-keys&gt;&lt;key app="EN" db-id="fwfwt2xsjrrp5xea2vovdwf3evrzdzsrzrae" timestamp="1533951594"&gt;33&lt;/key&gt;&lt;/foreign-keys&gt;&lt;ref-type name="Journal Article"&gt;17&lt;/ref-type&gt;&lt;contributors&gt;&lt;authors&gt;&lt;author&gt;Tomas Mikolov&lt;/author&gt;&lt;author&gt;Kai Chen&lt;/author&gt;&lt;author&gt;Greg Corrado&lt;/author&gt;&lt;author&gt;Jeffrey Dean&lt;/author&gt;&lt;/authors&gt;&lt;/contributors&gt;&lt;titles&gt;&lt;title&gt;Efficient Estimation of Word Representations in Vector Space&lt;/title&gt;&lt;secondary-title&gt;CoRR&lt;/secondary-title&gt;&lt;/titles&gt;&lt;periodical&gt;&lt;full-title&gt;CoRR&lt;/full-title&gt;&lt;/periodical&gt;&lt;pages&gt;1301-3781.&lt;/pages&gt;&lt;volume&gt;abs/1301.3781&lt;/volume&gt;&lt;dates&gt;&lt;year&gt;2013&lt;/year&gt;&lt;/dates&gt;&lt;urls&gt;&lt;/urls&gt;&lt;/record&gt;&lt;/Cite&gt;&lt;/EndNote&gt;</w:instrText>
      </w:r>
      <w:r w:rsidR="00A85558">
        <w:rPr>
          <w:lang w:val="en-US"/>
        </w:rPr>
        <w:fldChar w:fldCharType="separate"/>
      </w:r>
      <w:r w:rsidR="00E269A1">
        <w:rPr>
          <w:noProof/>
          <w:lang w:val="en-US"/>
        </w:rPr>
        <w:t>(Mikolov, Chen, Corrado, &amp; Dean, 2013)</w:t>
      </w:r>
      <w:r w:rsidR="00A85558">
        <w:rPr>
          <w:lang w:val="en-US"/>
        </w:rPr>
        <w:fldChar w:fldCharType="end"/>
      </w:r>
      <w:r w:rsidR="00D919ED" w:rsidRPr="00110C75">
        <w:t>.</w:t>
      </w:r>
      <w:r w:rsidR="00BC12A0" w:rsidRPr="00110C75">
        <w:t xml:space="preserve"> The</w:t>
      </w:r>
      <w:r w:rsidR="00BC12A0" w:rsidRPr="00110C75">
        <w:rPr>
          <w:lang w:val="en-US"/>
        </w:rPr>
        <w:t xml:space="preserve"> advantage of word embedding</w:t>
      </w:r>
      <w:r w:rsidR="00E31E24" w:rsidRPr="00110C75">
        <w:rPr>
          <w:lang w:val="en-US"/>
        </w:rPr>
        <w:t xml:space="preserve"> is </w:t>
      </w:r>
      <w:r w:rsidR="00EB3D7D" w:rsidRPr="00110C75">
        <w:rPr>
          <w:lang w:val="en-US"/>
        </w:rPr>
        <w:t xml:space="preserve">in </w:t>
      </w:r>
      <w:r w:rsidR="00463383" w:rsidRPr="00110C75">
        <w:rPr>
          <w:lang w:val="en-US"/>
        </w:rPr>
        <w:t>generating</w:t>
      </w:r>
      <w:r w:rsidR="00EB3D7D" w:rsidRPr="00110C75">
        <w:rPr>
          <w:lang w:val="en-US"/>
        </w:rPr>
        <w:t xml:space="preserve"> similar vectors for words that</w:t>
      </w:r>
      <w:r w:rsidR="008627CF" w:rsidRPr="00110C75">
        <w:rPr>
          <w:lang w:val="en-US"/>
        </w:rPr>
        <w:t xml:space="preserve"> are close to each other in the conceptual window</w:t>
      </w:r>
      <w:r w:rsidR="003D66E7">
        <w:rPr>
          <w:lang w:val="en-US"/>
        </w:rPr>
        <w:t xml:space="preserve"> </w:t>
      </w:r>
      <w:r w:rsidR="003D66E7">
        <w:rPr>
          <w:lang w:val="en-US"/>
        </w:rPr>
        <w:fldChar w:fldCharType="begin"/>
      </w:r>
      <w:r w:rsidR="00E269A1">
        <w:rPr>
          <w:lang w:val="en-US"/>
        </w:rPr>
        <w:instrText xml:space="preserve"> ADDIN EN.CITE &lt;EndNote&gt;&lt;Cite&gt;&lt;Author&gt;Ma&lt;/Author&gt;&lt;Year&gt;2015&lt;/Year&gt;&lt;RecNum&gt;160&lt;/RecNum&gt;&lt;DisplayText&gt;(Ma &amp;amp; Zhang, 2015)&lt;/DisplayText&gt;&lt;record&gt;&lt;rec-number&gt;160&lt;/rec-number&gt;&lt;foreign-keys&gt;&lt;key app="EN" db-id="fwfwt2xsjrrp5xea2vovdwf3evrzdzsrzrae" timestamp="1557035293"&gt;160&lt;/key&gt;&lt;/foreign-keys&gt;&lt;ref-type name="Conference Proceedings"&gt;10&lt;/ref-type&gt;&lt;contributors&gt;&lt;authors&gt;&lt;author&gt;L. Ma&lt;/author&gt;&lt;author&gt;Y. Zhang&lt;/author&gt;&lt;/authors&gt;&lt;/contributors&gt;&lt;titles&gt;&lt;title&gt;Using Word2Vec to process big text data&lt;/title&gt;&lt;secondary-title&gt;2015 IEEE International Conference on Big Data (Big Data)&lt;/secondary-title&gt;&lt;alt-title&gt;2015 IEEE International Conference on Big Data (Big Data)&lt;/alt-title&gt;&lt;/titles&gt;&lt;pages&gt;2895-2897&lt;/pages&gt;&lt;keywords&gt;&lt;keyword&gt;Big Data&lt;/keyword&gt;&lt;keyword&gt;data mining&lt;/keyword&gt;&lt;keyword&gt;learning (artificial intelligence)&lt;/keyword&gt;&lt;keyword&gt;text analysis&lt;/keyword&gt;&lt;keyword&gt;Word2Vec model&lt;/keyword&gt;&lt;keyword&gt;big text data processing&lt;/keyword&gt;&lt;keyword&gt;data type&lt;/keyword&gt;&lt;keyword&gt;data structure&lt;/keyword&gt;&lt;keyword&gt;machine learning technique&lt;/keyword&gt;&lt;keyword&gt;data dimension&lt;/keyword&gt;&lt;keyword&gt;continuous bag-of-words&lt;/keyword&gt;&lt;keyword&gt;CBOW&lt;/keyword&gt;&lt;keyword&gt;skip-gram&lt;/keyword&gt;&lt;keyword&gt;Training data&lt;/keyword&gt;&lt;keyword&gt;Training&lt;/keyword&gt;&lt;keyword&gt;Clustering algorithms&lt;/keyword&gt;&lt;keyword&gt;Machine learning algorithms&lt;/keyword&gt;&lt;keyword&gt;Algorithm design and analysis&lt;/keyword&gt;&lt;keyword&gt;Data models&lt;/keyword&gt;&lt;keyword&gt;Word2Vec&lt;/keyword&gt;&lt;keyword&gt;clustering&lt;/keyword&gt;&lt;keyword&gt;feature reduction&lt;/keyword&gt;&lt;/keywords&gt;&lt;dates&gt;&lt;year&gt;2015&lt;/year&gt;&lt;pub-dates&gt;&lt;date&gt;29 Oct.-1 Nov. 2015&lt;/date&gt;&lt;/pub-dates&gt;&lt;/dates&gt;&lt;urls&gt;&lt;/urls&gt;&lt;electronic-resource-num&gt;10.1109/BigData.2015.7364114&lt;/electronic-resource-num&gt;&lt;/record&gt;&lt;/Cite&gt;&lt;/EndNote&gt;</w:instrText>
      </w:r>
      <w:r w:rsidR="003D66E7">
        <w:rPr>
          <w:lang w:val="en-US"/>
        </w:rPr>
        <w:fldChar w:fldCharType="separate"/>
      </w:r>
      <w:r w:rsidR="00E269A1">
        <w:rPr>
          <w:noProof/>
          <w:lang w:val="en-US"/>
        </w:rPr>
        <w:t>(Ma &amp; Zhang, 2015)</w:t>
      </w:r>
      <w:r w:rsidR="003D66E7">
        <w:rPr>
          <w:lang w:val="en-US"/>
        </w:rPr>
        <w:fldChar w:fldCharType="end"/>
      </w:r>
      <w:r w:rsidR="008627CF" w:rsidRPr="00110C75">
        <w:rPr>
          <w:lang w:val="en-US"/>
        </w:rPr>
        <w:t>.</w:t>
      </w:r>
      <w:r w:rsidR="00B5746D" w:rsidRPr="00110C75">
        <w:rPr>
          <w:lang w:val="en-US"/>
        </w:rPr>
        <w:t xml:space="preserve"> Then the corresponding word vector clustered and each cluster is considered as a latent semantic concept. Eventually, document vectorization is done based on its word distribution through latent semantic concepts.</w:t>
      </w:r>
    </w:p>
    <w:p w14:paraId="2145988B" w14:textId="77777777" w:rsidR="00742C76" w:rsidRDefault="00742C76" w:rsidP="00766493">
      <w:pPr>
        <w:jc w:val="lowKashida"/>
        <w:rPr>
          <w:lang w:val="en-US"/>
        </w:rPr>
        <w:sectPr w:rsidR="00742C76" w:rsidSect="00431C0B">
          <w:type w:val="continuous"/>
          <w:pgSz w:w="612pt" w:h="792pt" w:code="1"/>
          <w:pgMar w:top="54pt" w:right="45.35pt" w:bottom="72pt" w:left="45.35pt" w:header="36pt" w:footer="36pt" w:gutter="0pt"/>
          <w:cols w:num="2" w:space="18pt"/>
          <w:docGrid w:linePitch="360"/>
        </w:sectPr>
      </w:pPr>
    </w:p>
    <w:p w14:paraId="5C5D0190" w14:textId="65F62E9C" w:rsidR="00742C76" w:rsidRDefault="00742C76" w:rsidP="0020047C">
      <w:pPr>
        <w:jc w:val="center"/>
        <w:rPr>
          <w:lang w:val="en-US"/>
        </w:rPr>
      </w:pPr>
      <w:r>
        <w:rPr>
          <w:noProof/>
          <w:lang w:val="en-US"/>
        </w:rPr>
        <w:lastRenderedPageBreak/>
        <w:drawing>
          <wp:inline distT="0" distB="0" distL="0" distR="0" wp14:anchorId="54FC1A2D" wp14:editId="6088A0FF">
            <wp:extent cx="5740400" cy="3194050"/>
            <wp:effectExtent l="0" t="0" r="0" b="635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5748606" cy="3198616"/>
                    </a:xfrm>
                    <a:prstGeom prst="rect">
                      <a:avLst/>
                    </a:prstGeom>
                  </pic:spPr>
                </pic:pic>
              </a:graphicData>
            </a:graphic>
          </wp:inline>
        </w:drawing>
      </w:r>
    </w:p>
    <w:p w14:paraId="352B591F" w14:textId="6D303EF3" w:rsidR="00742C76" w:rsidRPr="00496219" w:rsidRDefault="00742C76" w:rsidP="00742C76">
      <w:pPr>
        <w:pStyle w:val="Caption"/>
        <w:rPr>
          <w:rFonts w:eastAsia="SimSun"/>
        </w:rPr>
        <w:sectPr w:rsidR="00742C76" w:rsidRPr="00496219" w:rsidSect="006032F4">
          <w:type w:val="continuous"/>
          <w:pgSz w:w="612pt" w:h="792pt" w:code="1"/>
          <w:pgMar w:top="54pt" w:right="45.35pt" w:bottom="72pt" w:left="45.35pt" w:header="36pt" w:footer="36pt" w:gutter="0pt"/>
          <w:cols w:space="18pt"/>
          <w:docGrid w:linePitch="360"/>
        </w:sectPr>
      </w:pPr>
      <w:r w:rsidRPr="00496219">
        <w:t xml:space="preserve">Figure </w:t>
      </w:r>
      <w:r w:rsidRPr="00496219">
        <w:fldChar w:fldCharType="begin"/>
      </w:r>
      <w:r w:rsidRPr="00496219">
        <w:instrText xml:space="preserve"> SEQ Figure \* ARABIC </w:instrText>
      </w:r>
      <w:r w:rsidRPr="00496219">
        <w:fldChar w:fldCharType="separate"/>
      </w:r>
      <w:r w:rsidR="008D0365">
        <w:rPr>
          <w:noProof/>
        </w:rPr>
        <w:t>1</w:t>
      </w:r>
      <w:r w:rsidRPr="00496219">
        <w:fldChar w:fldCharType="end"/>
      </w:r>
      <w:r>
        <w:t>- flowchart of proposed method</w:t>
      </w:r>
    </w:p>
    <w:p w14:paraId="3066F48F" w14:textId="77777777" w:rsidR="00742C76" w:rsidRDefault="00742C76" w:rsidP="00766493">
      <w:pPr>
        <w:jc w:val="lowKashida"/>
        <w:rPr>
          <w:lang w:val="en-US"/>
        </w:rPr>
        <w:sectPr w:rsidR="00742C76" w:rsidSect="00742C76">
          <w:type w:val="continuous"/>
          <w:pgSz w:w="612pt" w:h="792pt" w:code="1"/>
          <w:pgMar w:top="54pt" w:right="45.35pt" w:bottom="72pt" w:left="45.35pt" w:header="36pt" w:footer="36pt" w:gutter="0pt"/>
          <w:cols w:space="18pt"/>
          <w:docGrid w:linePitch="360"/>
        </w:sectPr>
      </w:pPr>
    </w:p>
    <w:p w14:paraId="604B9765" w14:textId="3D69F0FD" w:rsidR="008C23C2" w:rsidRDefault="00F45A30" w:rsidP="00742C76">
      <w:pPr>
        <w:jc w:val="lowKashida"/>
        <w:rPr>
          <w:lang w:val="en-US"/>
        </w:rPr>
      </w:pPr>
      <w:r w:rsidRPr="00110C75">
        <w:rPr>
          <w:lang w:val="en-US"/>
        </w:rPr>
        <w:t xml:space="preserve">In this </w:t>
      </w:r>
      <w:r w:rsidRPr="001E3CED">
        <w:rPr>
          <w:rFonts w:eastAsia="SimSun"/>
          <w:spacing w:val="-1"/>
          <w:lang w:val="en-US"/>
        </w:rPr>
        <w:t xml:space="preserve">paper, </w:t>
      </w:r>
      <w:r w:rsidR="001E3CED">
        <w:rPr>
          <w:rFonts w:eastAsia="SimSun"/>
          <w:spacing w:val="-1"/>
          <w:lang w:val="en-US"/>
        </w:rPr>
        <w:t>g</w:t>
      </w:r>
      <w:r w:rsidR="001E3CED" w:rsidRPr="001E3CED">
        <w:rPr>
          <w:rFonts w:eastAsia="SimSun"/>
          <w:spacing w:val="-1"/>
          <w:lang w:val="en-US"/>
        </w:rPr>
        <w:t xml:space="preserve">iven the dataset of forex news, we aim at predicting labels </w:t>
      </w:r>
      <w:r w:rsidR="001E3CED">
        <w:rPr>
          <w:rFonts w:eastAsia="SimSun"/>
          <w:spacing w:val="-1"/>
          <w:lang w:val="en-US"/>
        </w:rPr>
        <w:t>uptrend, down</w:t>
      </w:r>
      <w:r w:rsidR="001E3CED" w:rsidRPr="001E3CED">
        <w:rPr>
          <w:rFonts w:eastAsia="SimSun"/>
          <w:spacing w:val="-1"/>
          <w:lang w:val="en-US"/>
        </w:rPr>
        <w:t>trend or neutral</w:t>
      </w:r>
      <w:r w:rsidR="001E3CED">
        <w:rPr>
          <w:rFonts w:eastAsia="SimSun"/>
          <w:spacing w:val="-1"/>
          <w:lang w:val="en-US"/>
        </w:rPr>
        <w:t xml:space="preserve"> for the EUR/USD currency pair.</w:t>
      </w:r>
      <w:r w:rsidR="001E3CED">
        <w:rPr>
          <w:lang w:val="en-US"/>
        </w:rPr>
        <w:t xml:space="preserve"> W</w:t>
      </w:r>
      <w:r w:rsidRPr="00110C75">
        <w:rPr>
          <w:lang w:val="en-US"/>
        </w:rPr>
        <w:t xml:space="preserve">e proposed a predictive model for the Forex market based on currency-pairs related news. In the proposed method, </w:t>
      </w:r>
      <w:r w:rsidR="00736C2C" w:rsidRPr="00110C75">
        <w:rPr>
          <w:lang w:val="en-US"/>
        </w:rPr>
        <w:t>with</w:t>
      </w:r>
      <w:r w:rsidRPr="00110C75">
        <w:rPr>
          <w:lang w:val="en-US"/>
        </w:rPr>
        <w:t xml:space="preserve"> considering </w:t>
      </w:r>
      <w:r w:rsidR="0077506C" w:rsidRPr="00110C75">
        <w:rPr>
          <w:lang w:val="en-US"/>
        </w:rPr>
        <w:t>latent relations in</w:t>
      </w:r>
      <w:r w:rsidR="00742C76">
        <w:rPr>
          <w:lang w:val="en-US"/>
        </w:rPr>
        <w:t xml:space="preserve"> </w:t>
      </w:r>
      <w:r w:rsidR="0077506C" w:rsidRPr="00110C75">
        <w:rPr>
          <w:lang w:val="en-US"/>
        </w:rPr>
        <w:t>he news stream</w:t>
      </w:r>
      <w:r w:rsidRPr="00110C75">
        <w:rPr>
          <w:lang w:val="en-US"/>
        </w:rPr>
        <w:t xml:space="preserve"> and different influences of news topics on the market, we propose an extended latent economic semantic modeling method. Section II describes our approach </w:t>
      </w:r>
      <w:r w:rsidR="00A85558" w:rsidRPr="00A85558">
        <w:rPr>
          <w:lang w:val="en-US"/>
        </w:rPr>
        <w:t>and section III presents a case study on the impact of news on the Forex ma</w:t>
      </w:r>
      <w:r w:rsidR="00742C76">
        <w:rPr>
          <w:lang w:val="en-US"/>
        </w:rPr>
        <w:t xml:space="preserve">rket and the base currency-pair </w:t>
      </w:r>
      <w:r w:rsidR="00A85558" w:rsidRPr="00A85558">
        <w:rPr>
          <w:lang w:val="en-US"/>
        </w:rPr>
        <w:t xml:space="preserve">EUR/USD. We discussed the evaluation method in section IV and </w:t>
      </w:r>
      <w:r w:rsidR="008B2810">
        <w:rPr>
          <w:lang w:val="en-US"/>
        </w:rPr>
        <w:t xml:space="preserve">in </w:t>
      </w:r>
      <w:r w:rsidR="00A85558" w:rsidRPr="00A85558">
        <w:rPr>
          <w:lang w:val="en-US"/>
        </w:rPr>
        <w:t>section V conclusion is mentioned.</w:t>
      </w:r>
    </w:p>
    <w:p w14:paraId="383F337F" w14:textId="3A41482F" w:rsidR="000E0561" w:rsidRPr="004B5C9D" w:rsidRDefault="000E0561" w:rsidP="00EB1238">
      <w:pPr>
        <w:pStyle w:val="Heading1"/>
        <w:rPr>
          <w:lang w:bidi="fa-IR"/>
        </w:rPr>
      </w:pPr>
      <w:r w:rsidRPr="004B5C9D">
        <w:rPr>
          <w:lang w:bidi="fa-IR"/>
        </w:rPr>
        <w:t>litrature review</w:t>
      </w:r>
    </w:p>
    <w:p w14:paraId="2F2B4664" w14:textId="70C4FC4B" w:rsidR="00B83295" w:rsidRDefault="004B5C9D" w:rsidP="001D327E">
      <w:pPr>
        <w:jc w:val="both"/>
        <w:rPr>
          <w:lang w:bidi="fa-IR"/>
        </w:rPr>
      </w:pPr>
      <w:r w:rsidRPr="004B5C9D">
        <w:rPr>
          <w:lang w:bidi="fa-IR"/>
        </w:rPr>
        <w:t>Studies about investors' behavior by arriving information via various forms of news feeds are always important</w:t>
      </w:r>
      <w:r w:rsidR="00CA2439">
        <w:rPr>
          <w:lang w:bidi="fa-IR"/>
        </w:rPr>
        <w:fldChar w:fldCharType="begin"/>
      </w:r>
      <w:r w:rsidR="00E269A1">
        <w:rPr>
          <w:lang w:bidi="fa-IR"/>
        </w:rPr>
        <w:instrText xml:space="preserve"> ADDIN EN.CITE &lt;EndNote&gt;&lt;Cite&gt;&lt;Author&gt;Wang&lt;/Author&gt;&lt;Year&gt;2019&lt;/Year&gt;&lt;RecNum&gt;226&lt;/RecNum&gt;&lt;DisplayText&gt;(Wang, Lu, &amp;amp; Zhao, 2019)&lt;/DisplayText&gt;&lt;record&gt;&lt;rec-number&gt;226&lt;/rec-number&gt;&lt;foreign-keys&gt;&lt;key app="EN" db-id="fwfwt2xsjrrp5xea2vovdwf3evrzdzsrzrae" timestamp="1557039203"&gt;226&lt;/key&gt;&lt;/foreign-keys&gt;&lt;ref-type name="Journal Article"&gt;17&lt;/ref-type&gt;&lt;contributors&gt;&lt;authors&gt;&lt;author&gt;Wang, Huiwen&lt;/author&gt;&lt;author&gt;Lu, Shan&lt;/author&gt;&lt;author&gt;Zhao, Jichang&lt;/author&gt;&lt;/authors&gt;&lt;/contributors&gt;&lt;titles&gt;&lt;title&gt;Aggregating multiple types of complex data in stock market prediction: A model-independent framework&lt;/title&gt;&lt;secondary-title&gt;Knowledge-Based Systems&lt;/secondary-title&gt;&lt;/titles&gt;&lt;periodical&gt;&lt;full-title&gt;Knowledge-Based Systems&lt;/full-title&gt;&lt;/periodical&gt;&lt;pages&gt;193-204&lt;/pages&gt;&lt;volume&gt;164&lt;/volume&gt;&lt;keywords&gt;&lt;keyword&gt;Stock market&lt;/keyword&gt;&lt;keyword&gt;Machine learning&lt;/keyword&gt;&lt;keyword&gt;Sentiment analysis&lt;/keyword&gt;&lt;keyword&gt;Complex data&lt;/keyword&gt;&lt;keyword&gt;Heterogeneous data&lt;/keyword&gt;&lt;keyword&gt;Data aggregation&lt;/keyword&gt;&lt;/keywords&gt;&lt;dates&gt;&lt;year&gt;2019&lt;/year&gt;&lt;pub-dates&gt;&lt;date&gt;2019/01/15/&lt;/date&gt;&lt;/pub-dates&gt;&lt;/dates&gt;&lt;isbn&gt;0950-7051&lt;/isbn&gt;&lt;urls&gt;&lt;related-urls&gt;&lt;url&gt;http://www.sciencedirect.com/science/article/pii/S0950705118305276&lt;/url&gt;&lt;/related-urls&gt;&lt;/urls&gt;&lt;electronic-resource-num&gt;https://doi.org/10.1016/j.knosys.2018.10.035&lt;/electronic-resource-num&gt;&lt;/record&gt;&lt;/Cite&gt;&lt;/EndNote&gt;</w:instrText>
      </w:r>
      <w:r w:rsidR="00CA2439">
        <w:rPr>
          <w:lang w:bidi="fa-IR"/>
        </w:rPr>
        <w:fldChar w:fldCharType="separate"/>
      </w:r>
      <w:r w:rsidR="00E269A1">
        <w:rPr>
          <w:noProof/>
          <w:lang w:bidi="fa-IR"/>
        </w:rPr>
        <w:t>(Wang, Lu, &amp; Zhao, 2019)</w:t>
      </w:r>
      <w:r w:rsidR="00CA2439">
        <w:rPr>
          <w:lang w:bidi="fa-IR"/>
        </w:rPr>
        <w:fldChar w:fldCharType="end"/>
      </w:r>
      <w:r w:rsidRPr="004B5C9D">
        <w:rPr>
          <w:lang w:bidi="fa-IR"/>
        </w:rPr>
        <w:t xml:space="preserve">. After the presentation of the Efficient Market Hypothesis by Fama in 1965, the idea of complete randomness of the market is rejected and behavioral economics was motivated </w:t>
      </w:r>
      <w:r>
        <w:rPr>
          <w:lang w:bidi="fa-IR"/>
        </w:rPr>
        <w:fldChar w:fldCharType="begin"/>
      </w:r>
      <w:r w:rsidR="00E269A1">
        <w:rPr>
          <w:lang w:bidi="fa-IR"/>
        </w:rPr>
        <w:instrText xml:space="preserve"> ADDIN EN.CITE &lt;EndNote&gt;&lt;Cite&gt;&lt;Author&gt;Fama&lt;/Author&gt;&lt;Year&gt;1965&lt;/Year&gt;&lt;RecNum&gt;67&lt;/RecNum&gt;&lt;DisplayText&gt;(Fama, 1965)&lt;/DisplayText&gt;&lt;record&gt;&lt;rec-number&gt;67&lt;/rec-number&gt;&lt;foreign-keys&gt;&lt;key app="EN" db-id="fwfwt2xsjrrp5xea2vovdwf3evrzdzsrzrae" timestamp="1548135791"&gt;67&lt;/key&gt;&lt;/foreign-keys&gt;&lt;ref-type name="Journal Article"&gt;17&lt;/ref-type&gt;&lt;contributors&gt;&lt;authors&gt;&lt;author&gt;E.F. Fama&lt;/author&gt;&lt;/authors&gt;&lt;/contributors&gt;&lt;titles&gt;&lt;title&gt;The behavior of stock-market prices&lt;/title&gt;&lt;secondary-title&gt;The Journal of Business,&lt;/secondary-title&gt;&lt;/titles&gt;&lt;periodical&gt;&lt;full-title&gt;The Journal of Business,&lt;/full-title&gt;&lt;/periodical&gt;&lt;pages&gt;34–105&lt;/pages&gt;&lt;volume&gt;38&lt;/volume&gt;&lt;number&gt;1&lt;/number&gt;&lt;dates&gt;&lt;year&gt;1965&lt;/year&gt;&lt;/dates&gt;&lt;urls&gt;&lt;/urls&gt;&lt;/record&gt;&lt;/Cite&gt;&lt;/EndNote&gt;</w:instrText>
      </w:r>
      <w:r>
        <w:rPr>
          <w:lang w:bidi="fa-IR"/>
        </w:rPr>
        <w:fldChar w:fldCharType="separate"/>
      </w:r>
      <w:r w:rsidR="00E269A1">
        <w:rPr>
          <w:noProof/>
          <w:lang w:bidi="fa-IR"/>
        </w:rPr>
        <w:t>(Fama, 1965)</w:t>
      </w:r>
      <w:r>
        <w:rPr>
          <w:lang w:bidi="fa-IR"/>
        </w:rPr>
        <w:fldChar w:fldCharType="end"/>
      </w:r>
      <w:r>
        <w:rPr>
          <w:lang w:bidi="fa-IR"/>
        </w:rPr>
        <w:t>. So far</w:t>
      </w:r>
      <w:r w:rsidRPr="00B03C8F">
        <w:rPr>
          <w:lang w:bidi="fa-IR"/>
        </w:rPr>
        <w:t>,</w:t>
      </w:r>
      <w:r>
        <w:rPr>
          <w:lang w:bidi="fa-IR"/>
        </w:rPr>
        <w:t xml:space="preserve"> many methods </w:t>
      </w:r>
      <w:r w:rsidRPr="00B03C8F">
        <w:rPr>
          <w:lang w:bidi="fa-IR"/>
        </w:rPr>
        <w:t>used</w:t>
      </w:r>
      <w:r>
        <w:rPr>
          <w:lang w:bidi="fa-IR"/>
        </w:rPr>
        <w:t xml:space="preserve"> </w:t>
      </w:r>
      <w:r w:rsidRPr="00B03C8F">
        <w:rPr>
          <w:lang w:bidi="fa-IR"/>
        </w:rPr>
        <w:t>text mining techniques for knowledge extraction from unstructured text data and improvement of market prediction accuracy</w:t>
      </w:r>
      <w:r w:rsidRPr="006D7F39">
        <w:rPr>
          <w:lang w:bidi="fa-IR"/>
        </w:rPr>
        <w:t xml:space="preserve"> </w:t>
      </w:r>
      <w:r>
        <w:rPr>
          <w:lang w:bidi="fa-IR"/>
        </w:rPr>
        <w:t xml:space="preserve">by </w:t>
      </w:r>
      <w:r w:rsidRPr="006D7F39">
        <w:rPr>
          <w:lang w:bidi="fa-IR"/>
        </w:rPr>
        <w:t>machine learning</w:t>
      </w:r>
      <w:r>
        <w:rPr>
          <w:lang w:bidi="fa-IR"/>
        </w:rPr>
        <w:t xml:space="preserve"> methods </w:t>
      </w:r>
      <w:r>
        <w:rPr>
          <w:lang w:bidi="fa-IR"/>
        </w:rPr>
        <w:fldChar w:fldCharType="begin"/>
      </w:r>
      <w:r w:rsidR="00D228E4">
        <w:rPr>
          <w:lang w:bidi="fa-IR"/>
        </w:rPr>
        <w:instrText xml:space="preserve"> ADDIN EN.CITE </w:instrText>
      </w:r>
      <w:r w:rsidR="00D228E4">
        <w:rPr>
          <w:lang w:bidi="fa-IR"/>
        </w:rPr>
        <w:fldChar w:fldCharType="begin"/>
      </w:r>
      <w:r w:rsidR="00D228E4">
        <w:rPr>
          <w:lang w:bidi="fa-IR"/>
        </w:rPr>
        <w:instrText xml:space="preserve"> ADDIN EN.CITE.DATA </w:instrText>
      </w:r>
      <w:r w:rsidR="00D228E4">
        <w:rPr>
          <w:lang w:bidi="fa-IR"/>
        </w:rPr>
      </w:r>
      <w:r w:rsidR="00D228E4">
        <w:rPr>
          <w:lang w:bidi="fa-IR"/>
        </w:rPr>
        <w:fldChar w:fldCharType="end"/>
      </w:r>
      <w:r>
        <w:rPr>
          <w:lang w:bidi="fa-IR"/>
        </w:rPr>
        <w:fldChar w:fldCharType="separate"/>
      </w:r>
      <w:r w:rsidR="00D228E4">
        <w:rPr>
          <w:noProof/>
          <w:lang w:bidi="fa-IR"/>
        </w:rPr>
        <w:t>(Ho et al., 2017; Khadjeh Nassirtoussi, Aghabozorgi, Ying Wah, &amp; Ngo, 2015; Krishnamoorthy, 2018; X. Li et al., 2016; Van de Kauter et al., 2015)</w:t>
      </w:r>
      <w:r>
        <w:rPr>
          <w:lang w:bidi="fa-IR"/>
        </w:rPr>
        <w:fldChar w:fldCharType="end"/>
      </w:r>
      <w:r>
        <w:rPr>
          <w:lang w:bidi="fa-IR"/>
        </w:rPr>
        <w:t xml:space="preserve">. But </w:t>
      </w:r>
      <w:r w:rsidRPr="006D7F39">
        <w:rPr>
          <w:lang w:bidi="fa-IR"/>
        </w:rPr>
        <w:t>most</w:t>
      </w:r>
      <w:r>
        <w:rPr>
          <w:lang w:bidi="fa-IR"/>
        </w:rPr>
        <w:t xml:space="preserve"> of which</w:t>
      </w:r>
      <w:r w:rsidRPr="006D7F39">
        <w:rPr>
          <w:lang w:bidi="fa-IR"/>
        </w:rPr>
        <w:t xml:space="preserve"> focus on the </w:t>
      </w:r>
      <w:r>
        <w:rPr>
          <w:lang w:bidi="fa-IR"/>
        </w:rPr>
        <w:t xml:space="preserve">sentiment analysis of </w:t>
      </w:r>
      <w:r w:rsidRPr="006D7F39">
        <w:rPr>
          <w:lang w:bidi="fa-IR"/>
        </w:rPr>
        <w:t xml:space="preserve">news </w:t>
      </w:r>
      <w:r>
        <w:rPr>
          <w:lang w:bidi="fa-IR"/>
        </w:rPr>
        <w:t>headlines</w:t>
      </w:r>
      <w:r w:rsidRPr="006D7F39">
        <w:rPr>
          <w:lang w:bidi="fa-IR"/>
        </w:rPr>
        <w:t xml:space="preserve"> while very few consider the information hiding in the rel</w:t>
      </w:r>
      <w:r>
        <w:rPr>
          <w:lang w:bidi="fa-IR"/>
        </w:rPr>
        <w:t xml:space="preserve">ationship between </w:t>
      </w:r>
      <w:r w:rsidRPr="00B03C8F">
        <w:rPr>
          <w:lang w:bidi="fa-IR"/>
        </w:rPr>
        <w:t>news</w:t>
      </w:r>
      <w:r>
        <w:rPr>
          <w:lang w:bidi="fa-IR"/>
        </w:rPr>
        <w:t xml:space="preserve"> stories which may be reported the different aspects of one event</w:t>
      </w:r>
      <w:r>
        <w:rPr>
          <w:lang w:bidi="fa-IR"/>
        </w:rPr>
        <w:t>.</w:t>
      </w:r>
      <w:r w:rsidR="006F1831">
        <w:rPr>
          <w:lang w:bidi="fa-IR"/>
        </w:rPr>
        <w:t xml:space="preserve"> </w:t>
      </w:r>
      <w:r>
        <w:rPr>
          <w:lang w:bidi="fa-IR"/>
        </w:rPr>
        <w:t>A Few method</w:t>
      </w:r>
      <w:r w:rsidRPr="00B03C8F">
        <w:rPr>
          <w:lang w:bidi="fa-IR"/>
        </w:rPr>
        <w:t>s consider</w:t>
      </w:r>
      <w:r w:rsidR="006F1831">
        <w:rPr>
          <w:lang w:bidi="fa-IR"/>
        </w:rPr>
        <w:t>ed</w:t>
      </w:r>
      <w:r w:rsidRPr="00B03C8F">
        <w:rPr>
          <w:lang w:bidi="fa-IR"/>
        </w:rPr>
        <w:t xml:space="preserve"> the different influences of political, social or cultural events on investor behavior, </w:t>
      </w:r>
      <w:r w:rsidR="006F1831">
        <w:rPr>
          <w:lang w:bidi="fa-IR"/>
        </w:rPr>
        <w:t xml:space="preserve">and </w:t>
      </w:r>
      <w:r w:rsidRPr="00B03C8F">
        <w:rPr>
          <w:lang w:bidi="fa-IR"/>
        </w:rPr>
        <w:t>use the information retrieval techniques for identifying important event</w:t>
      </w:r>
      <w:r>
        <w:rPr>
          <w:lang w:bidi="fa-IR"/>
        </w:rPr>
        <w:t>s</w:t>
      </w:r>
      <w:r w:rsidRPr="00B03C8F">
        <w:rPr>
          <w:lang w:bidi="fa-IR"/>
        </w:rPr>
        <w:t xml:space="preserve"> and stock return prediction based on which</w:t>
      </w:r>
      <w:r>
        <w:rPr>
          <w:lang w:bidi="fa-IR"/>
        </w:rPr>
        <w:t xml:space="preserve"> </w:t>
      </w:r>
      <w:r>
        <w:rPr>
          <w:lang w:bidi="fa-IR"/>
        </w:rPr>
        <w:fldChar w:fldCharType="begin"/>
      </w:r>
      <w:r w:rsidR="00E269A1">
        <w:rPr>
          <w:lang w:bidi="fa-IR"/>
        </w:rPr>
        <w:instrText xml:space="preserve"> ADDIN EN.CITE </w:instrText>
      </w:r>
      <w:r w:rsidR="00E269A1">
        <w:rPr>
          <w:lang w:bidi="fa-IR"/>
        </w:rPr>
        <w:fldChar w:fldCharType="begin"/>
      </w:r>
      <w:r w:rsidR="00E269A1">
        <w:rPr>
          <w:lang w:bidi="fa-IR"/>
        </w:rPr>
        <w:instrText xml:space="preserve"> ADDIN EN.CITE.DATA </w:instrText>
      </w:r>
      <w:r w:rsidR="00E269A1">
        <w:rPr>
          <w:lang w:bidi="fa-IR"/>
        </w:rPr>
      </w:r>
      <w:r w:rsidR="00E269A1">
        <w:rPr>
          <w:lang w:bidi="fa-IR"/>
        </w:rPr>
        <w:fldChar w:fldCharType="end"/>
      </w:r>
      <w:r>
        <w:rPr>
          <w:lang w:bidi="fa-IR"/>
        </w:rPr>
        <w:fldChar w:fldCharType="separate"/>
      </w:r>
      <w:r w:rsidR="00E269A1">
        <w:rPr>
          <w:noProof/>
          <w:lang w:bidi="fa-IR"/>
        </w:rPr>
        <w:t>(Mariana, Neves, &amp; Horta, 2017; Wei, Lu, Chen, &amp; Hsu, 2017; Wong &amp; Ko, 2016)</w:t>
      </w:r>
      <w:r>
        <w:rPr>
          <w:lang w:bidi="fa-IR"/>
        </w:rPr>
        <w:fldChar w:fldCharType="end"/>
      </w:r>
      <w:r>
        <w:rPr>
          <w:lang w:bidi="fa-IR"/>
        </w:rPr>
        <w:t xml:space="preserve">, </w:t>
      </w:r>
      <w:r w:rsidRPr="00B03C8F">
        <w:rPr>
          <w:lang w:bidi="fa-IR"/>
        </w:rPr>
        <w:t xml:space="preserve">where </w:t>
      </w:r>
      <w:r>
        <w:rPr>
          <w:lang w:bidi="fa-IR"/>
        </w:rPr>
        <w:fldChar w:fldCharType="begin"/>
      </w:r>
      <w:r w:rsidR="00E269A1">
        <w:rPr>
          <w:lang w:bidi="fa-IR"/>
        </w:rPr>
        <w:instrText xml:space="preserve"> ADDIN EN.CITE </w:instrText>
      </w:r>
      <w:r w:rsidR="00E269A1">
        <w:rPr>
          <w:lang w:bidi="fa-IR"/>
        </w:rPr>
        <w:fldChar w:fldCharType="begin"/>
      </w:r>
      <w:r w:rsidR="00E269A1">
        <w:rPr>
          <w:lang w:bidi="fa-IR"/>
        </w:rPr>
        <w:instrText xml:space="preserve"> ADDIN EN.CITE.DATA </w:instrText>
      </w:r>
      <w:r w:rsidR="00E269A1">
        <w:rPr>
          <w:lang w:bidi="fa-IR"/>
        </w:rPr>
      </w:r>
      <w:r w:rsidR="00E269A1">
        <w:rPr>
          <w:lang w:bidi="fa-IR"/>
        </w:rPr>
        <w:fldChar w:fldCharType="end"/>
      </w:r>
      <w:r>
        <w:rPr>
          <w:lang w:bidi="fa-IR"/>
        </w:rPr>
        <w:fldChar w:fldCharType="separate"/>
      </w:r>
      <w:r w:rsidR="00E269A1">
        <w:rPr>
          <w:noProof/>
          <w:lang w:bidi="fa-IR"/>
        </w:rPr>
        <w:t>(Birz, 2017; Gurin, Szymanski, &amp; Keane, 2017; Tetlock, 2010, 2011)</w:t>
      </w:r>
      <w:r>
        <w:rPr>
          <w:lang w:bidi="fa-IR"/>
        </w:rPr>
        <w:fldChar w:fldCharType="end"/>
      </w:r>
      <w:r>
        <w:rPr>
          <w:lang w:bidi="fa-IR"/>
        </w:rPr>
        <w:t xml:space="preserve"> </w:t>
      </w:r>
      <w:r w:rsidRPr="00B03C8F">
        <w:rPr>
          <w:lang w:bidi="fa-IR"/>
        </w:rPr>
        <w:t>shows not only important events influence on the market</w:t>
      </w:r>
      <w:r>
        <w:rPr>
          <w:lang w:bidi="fa-IR"/>
        </w:rPr>
        <w:t>, also</w:t>
      </w:r>
      <w:r w:rsidRPr="00B03C8F">
        <w:rPr>
          <w:lang w:bidi="fa-IR"/>
        </w:rPr>
        <w:t xml:space="preserve"> common events l</w:t>
      </w:r>
      <w:r>
        <w:rPr>
          <w:lang w:bidi="fa-IR"/>
        </w:rPr>
        <w:t>ike FED announcements have their</w:t>
      </w:r>
      <w:r w:rsidRPr="00B03C8F">
        <w:rPr>
          <w:lang w:bidi="fa-IR"/>
        </w:rPr>
        <w:t xml:space="preserve"> impression. </w:t>
      </w:r>
      <w:r w:rsidRPr="004B5C9D">
        <w:rPr>
          <w:lang w:bidi="fa-IR"/>
        </w:rPr>
        <w:t xml:space="preserve">Besides, investors overreact to stale economic news and high media pessimism predicts downward pressure on the market prices followed by a reversion to fundamentals. </w:t>
      </w:r>
    </w:p>
    <w:p w14:paraId="51AB68E8" w14:textId="208A140C" w:rsidR="002A15A6" w:rsidRDefault="00920AD5" w:rsidP="00416212">
      <w:pPr>
        <w:jc w:val="both"/>
        <w:rPr>
          <w:rFonts w:eastAsia="SimSun"/>
          <w:spacing w:val="-1"/>
          <w:lang w:val="en-US" w:eastAsia="x-none"/>
        </w:rPr>
      </w:pPr>
      <w:r w:rsidRPr="00920AD5">
        <w:rPr>
          <w:lang w:bidi="fa-IR"/>
        </w:rPr>
        <w:t>Hence, for the profit of both information in the content and relations between news items, it is better to structured news items based on its latent concepts deduct from news texts.</w:t>
      </w:r>
      <w:r w:rsidR="00B83295">
        <w:rPr>
          <w:lang w:bidi="fa-IR"/>
        </w:rPr>
        <w:t xml:space="preserve"> </w:t>
      </w:r>
      <w:r w:rsidR="00860B32" w:rsidRPr="00920AD5">
        <w:rPr>
          <w:lang w:bidi="fa-IR"/>
        </w:rPr>
        <w:t>A latent concept refers to a cluster</w:t>
      </w:r>
      <w:r w:rsidR="00860B32" w:rsidRPr="00E47D59">
        <w:rPr>
          <w:spacing w:val="-1"/>
          <w:lang w:eastAsia="x-none"/>
        </w:rPr>
        <w:t xml:space="preserve"> of semantically related</w:t>
      </w:r>
      <w:r w:rsidR="00860B32">
        <w:rPr>
          <w:spacing w:val="-1"/>
          <w:lang w:eastAsia="x-none"/>
        </w:rPr>
        <w:t xml:space="preserve"> </w:t>
      </w:r>
      <w:r w:rsidR="00860B32" w:rsidRPr="00E47D59">
        <w:rPr>
          <w:spacing w:val="-1"/>
          <w:lang w:eastAsia="x-none"/>
        </w:rPr>
        <w:t xml:space="preserve">words that </w:t>
      </w:r>
      <w:r w:rsidR="00860B32">
        <w:rPr>
          <w:spacing w:val="-1"/>
          <w:lang w:val="x-none" w:eastAsia="x-none"/>
        </w:rPr>
        <w:t>occur in similar con</w:t>
      </w:r>
      <w:r w:rsidR="00860B32" w:rsidRPr="00321513">
        <w:rPr>
          <w:spacing w:val="-1"/>
          <w:lang w:val="x-none" w:eastAsia="x-none"/>
        </w:rPr>
        <w:t>text</w:t>
      </w:r>
      <w:r w:rsidR="00860B32">
        <w:rPr>
          <w:spacing w:val="-1"/>
          <w:lang w:val="x-none" w:eastAsia="x-none"/>
        </w:rPr>
        <w:t>s</w:t>
      </w:r>
      <w:r w:rsidR="00860B32">
        <w:rPr>
          <w:spacing w:val="-1"/>
          <w:lang w:eastAsia="x-none"/>
        </w:rPr>
        <w:fldChar w:fldCharType="begin"/>
      </w:r>
      <w:r w:rsidR="00E269A1">
        <w:rPr>
          <w:spacing w:val="-1"/>
          <w:lang w:eastAsia="x-none"/>
        </w:rPr>
        <w:instrText xml:space="preserve"> ADDIN EN.CITE &lt;EndNote&gt;&lt;Cite&gt;&lt;Author&gt;Zhang&lt;/Author&gt;&lt;Year&gt;2019&lt;/Year&gt;&lt;RecNum&gt;263&lt;/RecNum&gt;&lt;DisplayText&gt;(Zhang, Li, &amp;amp; Wang, 2019)&lt;/DisplayText&gt;&lt;record&gt;&lt;rec-number&gt;263&lt;/rec-number&gt;&lt;foreign-keys&gt;&lt;key app="EN" db-id="fwfwt2xsjrrp5xea2vovdwf3evrzdzsrzrae" timestamp="1563172665"&gt;263&lt;/key&gt;&lt;/foreign-keys&gt;&lt;ref-type name="Journal Article"&gt;17&lt;/ref-type&gt;&lt;contributors&gt;&lt;authors&gt;&lt;author&gt;Zhang, Wenyue&lt;/author&gt;&lt;author&gt;Li, Yang&lt;/author&gt;&lt;author&gt;Wang, Suge&lt;/author&gt;&lt;/authors&gt;&lt;/contributors&gt;&lt;titles&gt;&lt;title&gt;Learning document representation via topic-enhanced LSTM model&lt;/title&gt;&lt;secondary-title&gt;Knowledge-Based Systems&lt;/secondary-title&gt;&lt;/titles&gt;&lt;periodical&gt;&lt;full-title&gt;Knowledge-Based Systems&lt;/full-title&gt;&lt;/periodical&gt;&lt;pages&gt;194-204&lt;/pages&gt;&lt;volume&gt;174&lt;/volume&gt;&lt;keywords&gt;&lt;keyword&gt;Document representation&lt;/keyword&gt;&lt;keyword&gt;Deep learning&lt;/keyword&gt;&lt;keyword&gt;Long–short term memory&lt;/keyword&gt;&lt;keyword&gt;Topic modeling&lt;/keyword&gt;&lt;/keywords&gt;&lt;dates&gt;&lt;year&gt;2019&lt;/year&gt;&lt;pub-dates&gt;&lt;date&gt;2019/06/15/&lt;/date&gt;&lt;/pub-dates&gt;&lt;/dates&gt;&lt;isbn&gt;0950-7051&lt;/isbn&gt;&lt;urls&gt;&lt;related-urls&gt;&lt;url&gt;http://www.sciencedirect.com/science/article/pii/S0950705119301182&lt;/url&gt;&lt;/related-urls&gt;&lt;/urls&gt;&lt;electronic-resource-num&gt;https://doi.org/10.1016/j.knosys.2019.03.007&lt;/electronic-resource-num&gt;&lt;/record&gt;&lt;/Cite&gt;&lt;/EndNote&gt;</w:instrText>
      </w:r>
      <w:r w:rsidR="00860B32">
        <w:rPr>
          <w:spacing w:val="-1"/>
          <w:lang w:eastAsia="x-none"/>
        </w:rPr>
        <w:fldChar w:fldCharType="separate"/>
      </w:r>
      <w:r w:rsidR="00E269A1">
        <w:rPr>
          <w:noProof/>
          <w:spacing w:val="-1"/>
          <w:lang w:eastAsia="x-none"/>
        </w:rPr>
        <w:t>(Zhang, Li, &amp; Wang, 2019)</w:t>
      </w:r>
      <w:r w:rsidR="00860B32">
        <w:rPr>
          <w:spacing w:val="-1"/>
          <w:lang w:eastAsia="x-none"/>
        </w:rPr>
        <w:fldChar w:fldCharType="end"/>
      </w:r>
      <w:r w:rsidR="00860B32">
        <w:rPr>
          <w:spacing w:val="-1"/>
          <w:lang w:eastAsia="x-none"/>
        </w:rPr>
        <w:t>.</w:t>
      </w:r>
      <w:r w:rsidR="00860B32" w:rsidRPr="00E47D59">
        <w:rPr>
          <w:spacing w:val="-1"/>
          <w:lang w:eastAsia="x-none"/>
        </w:rPr>
        <w:t xml:space="preserve"> For </w:t>
      </w:r>
      <w:r w:rsidR="00860B32" w:rsidRPr="00E47D59">
        <w:rPr>
          <w:spacing w:val="-1"/>
          <w:lang w:eastAsia="x-none"/>
        </w:rPr>
        <w:lastRenderedPageBreak/>
        <w:t>instance, the</w:t>
      </w:r>
      <w:r w:rsidR="00860B32">
        <w:rPr>
          <w:spacing w:val="-1"/>
          <w:lang w:eastAsia="x-none"/>
        </w:rPr>
        <w:t xml:space="preserve"> word 'Brexit' often occurs with the 'political', 'UK', 'exit' and '</w:t>
      </w:r>
      <w:r w:rsidR="00860B32" w:rsidRPr="00244D81">
        <w:t xml:space="preserve"> </w:t>
      </w:r>
      <w:r w:rsidR="00860B32" w:rsidRPr="00244D81">
        <w:rPr>
          <w:spacing w:val="-1"/>
          <w:lang w:eastAsia="x-none"/>
        </w:rPr>
        <w:t>parliament</w:t>
      </w:r>
      <w:r w:rsidR="00860B32">
        <w:rPr>
          <w:spacing w:val="-1"/>
          <w:lang w:eastAsia="x-none"/>
        </w:rPr>
        <w:t>' in one concept. Document representation based on these economic concepts may capture the relation between news stories that are systematically related to each other</w:t>
      </w:r>
      <w:r w:rsidR="00815594">
        <w:rPr>
          <w:spacing w:val="-1"/>
          <w:lang w:eastAsia="x-none"/>
        </w:rPr>
        <w:t>.</w:t>
      </w:r>
      <w:r w:rsidR="00A72A89">
        <w:rPr>
          <w:spacing w:val="-1"/>
          <w:lang w:eastAsia="x-none"/>
        </w:rPr>
        <w:t xml:space="preserve"> </w:t>
      </w:r>
      <w:r w:rsidR="00F00391" w:rsidRPr="00356EA5">
        <w:rPr>
          <w:rFonts w:eastAsia="SimSun"/>
          <w:spacing w:val="-1"/>
          <w:lang w:val="en-US" w:eastAsia="x-none"/>
        </w:rPr>
        <w:t xml:space="preserve">In many of the presented methods in the field of fundamental market analysis, the title of the news is </w:t>
      </w:r>
      <w:r w:rsidR="00F00391">
        <w:rPr>
          <w:rFonts w:eastAsia="SimSun"/>
          <w:spacing w:val="-1"/>
          <w:lang w:val="en-US" w:eastAsia="x-none"/>
        </w:rPr>
        <w:t xml:space="preserve">analyzed </w:t>
      </w:r>
      <w:r w:rsidR="00F00391">
        <w:rPr>
          <w:rFonts w:eastAsia="SimSun"/>
          <w:spacing w:val="-1"/>
          <w:lang w:val="en-US" w:eastAsia="x-none"/>
        </w:rPr>
        <w:fldChar w:fldCharType="begin"/>
      </w:r>
      <w:r w:rsidR="00F00391">
        <w:rPr>
          <w:rFonts w:eastAsia="SimSun"/>
          <w:spacing w:val="-1"/>
          <w:lang w:val="en-US" w:eastAsia="x-none"/>
        </w:rPr>
        <w:instrText xml:space="preserve"> ADDIN EN.CITE </w:instrText>
      </w:r>
      <w:r w:rsidR="00F00391">
        <w:rPr>
          <w:rFonts w:eastAsia="SimSun"/>
          <w:spacing w:val="-1"/>
          <w:lang w:val="en-US" w:eastAsia="x-none"/>
        </w:rPr>
        <w:fldChar w:fldCharType="begin"/>
      </w:r>
      <w:r w:rsidR="00F00391">
        <w:rPr>
          <w:rFonts w:eastAsia="SimSun"/>
          <w:spacing w:val="-1"/>
          <w:lang w:val="en-US" w:eastAsia="x-none"/>
        </w:rPr>
        <w:instrText xml:space="preserve"> ADDIN EN.CITE.DATA </w:instrText>
      </w:r>
      <w:r w:rsidR="00F00391">
        <w:rPr>
          <w:rFonts w:eastAsia="SimSun"/>
          <w:spacing w:val="-1"/>
          <w:lang w:val="en-US" w:eastAsia="x-none"/>
        </w:rPr>
      </w:r>
      <w:r w:rsidR="00F00391">
        <w:rPr>
          <w:rFonts w:eastAsia="SimSun"/>
          <w:spacing w:val="-1"/>
          <w:lang w:val="en-US" w:eastAsia="x-none"/>
        </w:rPr>
        <w:fldChar w:fldCharType="end"/>
      </w:r>
      <w:r w:rsidR="00F00391">
        <w:rPr>
          <w:rFonts w:eastAsia="SimSun"/>
          <w:spacing w:val="-1"/>
          <w:lang w:val="en-US" w:eastAsia="x-none"/>
        </w:rPr>
        <w:fldChar w:fldCharType="separate"/>
      </w:r>
      <w:r w:rsidR="00F00391">
        <w:rPr>
          <w:rFonts w:eastAsia="SimSun"/>
          <w:noProof/>
          <w:spacing w:val="-1"/>
          <w:lang w:val="en-US" w:eastAsia="x-none"/>
        </w:rPr>
        <w:t>(Blasch, 2010; Gurin et al., 2017; Long, Song, &amp; Tian, 2019; Verma, Dey, &amp; Meisheri, 2017)</w:t>
      </w:r>
      <w:r w:rsidR="00F00391">
        <w:rPr>
          <w:rFonts w:eastAsia="SimSun"/>
          <w:spacing w:val="-1"/>
          <w:lang w:val="en-US" w:eastAsia="x-none"/>
        </w:rPr>
        <w:fldChar w:fldCharType="end"/>
      </w:r>
      <w:r w:rsidR="00F00391">
        <w:rPr>
          <w:spacing w:val="-1"/>
          <w:lang w:eastAsia="x-none"/>
        </w:rPr>
        <w:t>,</w:t>
      </w:r>
      <w:r w:rsidR="00F00391">
        <w:rPr>
          <w:spacing w:val="-1"/>
          <w:lang w:eastAsia="x-none"/>
        </w:rPr>
        <w:t xml:space="preserve"> </w:t>
      </w:r>
      <w:r w:rsidR="00416212" w:rsidRPr="00356EA5">
        <w:rPr>
          <w:rFonts w:eastAsia="SimSun"/>
          <w:spacing w:val="-1"/>
          <w:lang w:val="en-US" w:eastAsia="x-none"/>
        </w:rPr>
        <w:t xml:space="preserve">while there is some valuable information on the news </w:t>
      </w:r>
      <w:r w:rsidR="00416212">
        <w:rPr>
          <w:rFonts w:eastAsia="SimSun"/>
          <w:spacing w:val="-1"/>
          <w:lang w:val="en-US" w:eastAsia="x-none"/>
        </w:rPr>
        <w:t>content</w:t>
      </w:r>
      <w:r w:rsidR="00416212" w:rsidRPr="00356EA5">
        <w:rPr>
          <w:rFonts w:eastAsia="SimSun"/>
          <w:spacing w:val="-1"/>
          <w:lang w:val="en-US" w:eastAsia="x-none"/>
        </w:rPr>
        <w:t>.</w:t>
      </w:r>
    </w:p>
    <w:p w14:paraId="5075373D" w14:textId="18F98CF4" w:rsidR="00860B32" w:rsidRDefault="00416212" w:rsidP="00416212">
      <w:pPr>
        <w:jc w:val="both"/>
        <w:rPr>
          <w:rFonts w:eastAsia="SimSun"/>
          <w:spacing w:val="-1"/>
          <w:lang w:val="en-US" w:eastAsia="x-none"/>
        </w:rPr>
      </w:pPr>
      <w:r>
        <w:rPr>
          <w:rFonts w:eastAsia="SimSun"/>
          <w:spacing w:val="-1"/>
          <w:lang w:val="en-US" w:eastAsia="x-none"/>
        </w:rPr>
        <w:t xml:space="preserve"> </w:t>
      </w:r>
      <w:r w:rsidRPr="008B3AEA">
        <w:rPr>
          <w:rFonts w:eastAsia="SimSun"/>
          <w:spacing w:val="-1"/>
          <w:lang w:val="en-US" w:eastAsia="x-none"/>
        </w:rPr>
        <w:t>The essay of words in the news headline and content formed the news story, while words in the headline introduce the subject and the content words describe it.</w:t>
      </w:r>
      <w:r>
        <w:rPr>
          <w:rFonts w:eastAsia="SimSun"/>
          <w:spacing w:val="-1"/>
          <w:lang w:val="en-US" w:eastAsia="x-none"/>
        </w:rPr>
        <w:t xml:space="preserve"> </w:t>
      </w:r>
      <w:r w:rsidRPr="0066528E">
        <w:rPr>
          <w:rFonts w:eastAsia="SimSun"/>
          <w:spacing w:val="-1"/>
          <w:lang w:val="en-US" w:eastAsia="x-none"/>
        </w:rPr>
        <w:t xml:space="preserve">When the reader </w:t>
      </w:r>
      <w:r>
        <w:rPr>
          <w:rFonts w:eastAsia="SimSun"/>
          <w:spacing w:val="-1"/>
          <w:lang w:val="en-US" w:eastAsia="x-none"/>
        </w:rPr>
        <w:t xml:space="preserve">is </w:t>
      </w:r>
      <w:r w:rsidRPr="0066528E">
        <w:rPr>
          <w:rFonts w:eastAsia="SimSun"/>
          <w:spacing w:val="-1"/>
          <w:lang w:val="en-US" w:eastAsia="x-none"/>
        </w:rPr>
        <w:t>skimm</w:t>
      </w:r>
      <w:r>
        <w:rPr>
          <w:rFonts w:eastAsia="SimSun"/>
          <w:spacing w:val="-1"/>
          <w:lang w:val="en-US" w:eastAsia="x-none"/>
        </w:rPr>
        <w:t xml:space="preserve">ing </w:t>
      </w:r>
      <w:r w:rsidRPr="0066528E">
        <w:rPr>
          <w:rFonts w:eastAsia="SimSun"/>
          <w:spacing w:val="-1"/>
          <w:lang w:val="en-US" w:eastAsia="x-none"/>
        </w:rPr>
        <w:t>the text, the composition of these words induces a subjective conceptual in his mine.</w:t>
      </w:r>
      <w:r>
        <w:rPr>
          <w:rFonts w:eastAsia="SimSun"/>
          <w:spacing w:val="-1"/>
          <w:lang w:val="en-US" w:eastAsia="x-none"/>
        </w:rPr>
        <w:t xml:space="preserve"> </w:t>
      </w:r>
      <w:r w:rsidRPr="007B632D">
        <w:rPr>
          <w:rFonts w:eastAsia="SimSun"/>
          <w:spacing w:val="-1"/>
          <w:lang w:val="en-US" w:eastAsia="x-none"/>
        </w:rPr>
        <w:t>The news headline as its subjective core contains the words that most express the subject and the content is in some way a description of the subject of the news document</w:t>
      </w:r>
      <w:r>
        <w:rPr>
          <w:rFonts w:eastAsia="SimSun"/>
          <w:spacing w:val="-1"/>
          <w:lang w:val="en-US" w:eastAsia="x-none"/>
        </w:rPr>
        <w:t xml:space="preserve">. Document vectorization based on </w:t>
      </w:r>
      <w:r w:rsidRPr="00B35293">
        <w:rPr>
          <w:rFonts w:eastAsia="SimSun"/>
          <w:spacing w:val="-1"/>
          <w:lang w:val="en-US" w:eastAsia="x-none"/>
        </w:rPr>
        <w:t>Latent semantic concept modeling reflects the subject in the process of text structuring whereas similar news in topics has vectors located close to each other in the embedded space</w:t>
      </w:r>
      <w:r w:rsidRPr="00A301D1">
        <w:rPr>
          <w:rFonts w:eastAsia="SimSun"/>
          <w:spacing w:val="-1"/>
          <w:lang w:val="en-US" w:eastAsia="x-none"/>
        </w:rPr>
        <w:t>.</w:t>
      </w:r>
    </w:p>
    <w:p w14:paraId="3F958FE6" w14:textId="29B972BC" w:rsidR="001C0094" w:rsidRDefault="00FB053D" w:rsidP="001C0094">
      <w:pPr>
        <w:jc w:val="both"/>
        <w:rPr>
          <w:rFonts w:eastAsia="SimSun"/>
          <w:spacing w:val="-1"/>
          <w:lang w:val="en-US" w:eastAsia="x-none"/>
        </w:rPr>
      </w:pPr>
      <w:r w:rsidRPr="00FB053D">
        <w:rPr>
          <w:rFonts w:eastAsia="SimSun"/>
          <w:spacing w:val="-1"/>
          <w:lang w:val="en-US" w:eastAsia="x-none"/>
        </w:rPr>
        <w:t xml:space="preserve">The foreign exchange market, called Forex, is </w:t>
      </w:r>
      <w:r w:rsidR="004326FB">
        <w:rPr>
          <w:rFonts w:eastAsia="SimSun"/>
          <w:spacing w:val="-1"/>
          <w:lang w:val="en-US" w:eastAsia="x-none"/>
        </w:rPr>
        <w:t>a</w:t>
      </w:r>
      <w:r w:rsidRPr="00FB053D">
        <w:rPr>
          <w:rFonts w:eastAsia="SimSun"/>
          <w:spacing w:val="-1"/>
          <w:lang w:val="en-US" w:eastAsia="x-none"/>
        </w:rPr>
        <w:t xml:space="preserve"> financial markets in</w:t>
      </w:r>
      <w:r w:rsidR="00E00468">
        <w:rPr>
          <w:rFonts w:eastAsia="SimSun"/>
          <w:spacing w:val="-1"/>
          <w:lang w:val="en-US" w:eastAsia="x-none"/>
        </w:rPr>
        <w:t xml:space="preserve"> which investors trade </w:t>
      </w:r>
      <w:r w:rsidRPr="00FB053D">
        <w:rPr>
          <w:rFonts w:eastAsia="SimSun"/>
          <w:spacing w:val="-1"/>
          <w:lang w:val="en-US" w:eastAsia="x-none"/>
        </w:rPr>
        <w:t>based on a variety of currency pairs. Like other financial markets, the market is also affected by the news</w:t>
      </w:r>
      <w:r w:rsidR="00E00468">
        <w:rPr>
          <w:rFonts w:eastAsia="SimSun"/>
          <w:spacing w:val="-1"/>
          <w:lang w:val="en-US" w:eastAsia="x-none"/>
        </w:rPr>
        <w:fldChar w:fldCharType="begin"/>
      </w:r>
      <w:r w:rsidR="00E269A1">
        <w:rPr>
          <w:rFonts w:eastAsia="SimSun"/>
          <w:spacing w:val="-1"/>
          <w:lang w:val="en-US" w:eastAsia="x-none"/>
        </w:rPr>
        <w:instrText xml:space="preserve"> ADDIN EN.CITE </w:instrText>
      </w:r>
      <w:r w:rsidR="00E269A1">
        <w:rPr>
          <w:rFonts w:eastAsia="SimSun"/>
          <w:spacing w:val="-1"/>
          <w:lang w:val="en-US" w:eastAsia="x-none"/>
        </w:rPr>
        <w:fldChar w:fldCharType="begin"/>
      </w:r>
      <w:r w:rsidR="00E269A1">
        <w:rPr>
          <w:rFonts w:eastAsia="SimSun"/>
          <w:spacing w:val="-1"/>
          <w:lang w:val="en-US" w:eastAsia="x-none"/>
        </w:rPr>
        <w:instrText xml:space="preserve"> ADDIN EN.CITE.DATA </w:instrText>
      </w:r>
      <w:r w:rsidR="00E269A1">
        <w:rPr>
          <w:rFonts w:eastAsia="SimSun"/>
          <w:spacing w:val="-1"/>
          <w:lang w:val="en-US" w:eastAsia="x-none"/>
        </w:rPr>
      </w:r>
      <w:r w:rsidR="00E269A1">
        <w:rPr>
          <w:rFonts w:eastAsia="SimSun"/>
          <w:spacing w:val="-1"/>
          <w:lang w:val="en-US" w:eastAsia="x-none"/>
        </w:rPr>
        <w:fldChar w:fldCharType="end"/>
      </w:r>
      <w:r w:rsidR="00E00468">
        <w:rPr>
          <w:rFonts w:eastAsia="SimSun"/>
          <w:spacing w:val="-1"/>
          <w:lang w:val="en-US" w:eastAsia="x-none"/>
        </w:rPr>
        <w:fldChar w:fldCharType="separate"/>
      </w:r>
      <w:r w:rsidR="00E269A1">
        <w:rPr>
          <w:rFonts w:eastAsia="SimSun"/>
          <w:noProof/>
          <w:spacing w:val="-1"/>
          <w:lang w:val="en-US" w:eastAsia="x-none"/>
        </w:rPr>
        <w:t>(Égert &amp; Ko</w:t>
      </w:r>
      <w:r w:rsidR="00E269A1">
        <w:rPr>
          <w:rFonts w:ascii="Cambria" w:eastAsia="SimSun" w:hAnsi="Cambria" w:cs="Cambria"/>
          <w:noProof/>
          <w:spacing w:val="-1"/>
          <w:lang w:val="en-US" w:eastAsia="x-none"/>
        </w:rPr>
        <w:t>č</w:t>
      </w:r>
      <w:r w:rsidR="00E269A1">
        <w:rPr>
          <w:rFonts w:eastAsia="SimSun"/>
          <w:noProof/>
          <w:spacing w:val="-1"/>
          <w:lang w:val="en-US" w:eastAsia="x-none"/>
        </w:rPr>
        <w:t>enda, 2014; Ko</w:t>
      </w:r>
      <w:r w:rsidR="00E269A1">
        <w:rPr>
          <w:rFonts w:ascii="Cambria" w:eastAsia="SimSun" w:hAnsi="Cambria" w:cs="Cambria"/>
          <w:noProof/>
          <w:spacing w:val="-1"/>
          <w:lang w:val="en-US" w:eastAsia="x-none"/>
        </w:rPr>
        <w:t>č</w:t>
      </w:r>
      <w:r w:rsidR="00E269A1">
        <w:rPr>
          <w:rFonts w:eastAsia="SimSun"/>
          <w:noProof/>
          <w:spacing w:val="-1"/>
          <w:lang w:val="en-US" w:eastAsia="x-none"/>
        </w:rPr>
        <w:t>enda &amp; Moravcová, 2018; Seifollahi &amp; Shajari, 2019)</w:t>
      </w:r>
      <w:r w:rsidR="00E00468">
        <w:rPr>
          <w:rFonts w:eastAsia="SimSun"/>
          <w:spacing w:val="-1"/>
          <w:lang w:val="en-US" w:eastAsia="x-none"/>
        </w:rPr>
        <w:fldChar w:fldCharType="end"/>
      </w:r>
      <w:r w:rsidR="00E00468">
        <w:rPr>
          <w:rFonts w:eastAsia="SimSun"/>
          <w:spacing w:val="-1"/>
          <w:lang w:val="en-US" w:eastAsia="x-none"/>
        </w:rPr>
        <w:t>.</w:t>
      </w:r>
      <w:r w:rsidR="00AB5BDA">
        <w:rPr>
          <w:rFonts w:eastAsia="SimSun"/>
          <w:spacing w:val="-1"/>
          <w:lang w:val="en-US" w:eastAsia="x-none"/>
        </w:rPr>
        <w:t xml:space="preserve"> There are a few method for fundamental analysis of forex market with text mining method</w:t>
      </w:r>
      <w:r w:rsidR="004326FB">
        <w:rPr>
          <w:rFonts w:eastAsia="SimSun"/>
          <w:spacing w:val="-1"/>
          <w:lang w:val="en-US" w:eastAsia="x-none"/>
        </w:rPr>
        <w:t xml:space="preserve"> </w:t>
      </w:r>
      <w:r w:rsidR="004326FB">
        <w:rPr>
          <w:rFonts w:eastAsia="SimSun"/>
          <w:spacing w:val="-1"/>
          <w:lang w:val="en-US" w:eastAsia="x-none"/>
        </w:rPr>
        <w:fldChar w:fldCharType="begin"/>
      </w:r>
      <w:r w:rsidR="00E269A1">
        <w:rPr>
          <w:rFonts w:eastAsia="SimSun"/>
          <w:spacing w:val="-1"/>
          <w:lang w:val="en-US" w:eastAsia="x-none"/>
        </w:rPr>
        <w:instrText xml:space="preserve"> ADDIN EN.CITE &lt;EndNote&gt;&lt;Cite&gt;&lt;Author&gt;Arman Khadjeh Nassirtoussi&lt;/Author&gt;&lt;Year&gt;2014&lt;/Year&gt;&lt;RecNum&gt;69&lt;/RecNum&gt;&lt;DisplayText&gt;(Arman Khadjeh Nassirtoussi, 2014)&lt;/DisplayText&gt;&lt;record&gt;&lt;rec-number&gt;69&lt;/rec-number&gt;&lt;foreign-keys&gt;&lt;key app="EN" db-id="fwfwt2xsjrrp5xea2vovdwf3evrzdzsrzrae" timestamp="1548210761"&gt;69&lt;/key&gt;&lt;/foreign-keys&gt;&lt;ref-type name="Journal Article"&gt;17&lt;/ref-type&gt;&lt;contributors&gt;&lt;authors&gt;&lt;author&gt;Arman Khadjeh Nassirtoussi, Teh Ying Wah, Saeed Reza Aghabozorgi, David Ngo Chek Ling&lt;/author&gt;&lt;/authors&gt;&lt;/contributors&gt;&lt;titles&gt;&lt;title&gt;Text Mining for Market Prediction: A Systematic Review&lt;/title&gt;&lt;secondary-title&gt;Expert Systems with Applications&lt;/secondary-title&gt;&lt;/titles&gt;&lt;periodical&gt;&lt;full-title&gt;Expert Systems with Applications&lt;/full-title&gt;&lt;/periodical&gt;&lt;pages&gt;7653-7670&lt;/pages&gt;&lt;volume&gt;41&lt;/volume&gt;&lt;number&gt;16&lt;/number&gt;&lt;dates&gt;&lt;year&gt;2014&lt;/year&gt;&lt;/dates&gt;&lt;urls&gt;&lt;/urls&gt;&lt;/record&gt;&lt;/Cite&gt;&lt;/EndNote&gt;</w:instrText>
      </w:r>
      <w:r w:rsidR="004326FB">
        <w:rPr>
          <w:rFonts w:eastAsia="SimSun"/>
          <w:spacing w:val="-1"/>
          <w:lang w:val="en-US" w:eastAsia="x-none"/>
        </w:rPr>
        <w:fldChar w:fldCharType="separate"/>
      </w:r>
      <w:r w:rsidR="00E269A1">
        <w:rPr>
          <w:rFonts w:eastAsia="SimSun"/>
          <w:noProof/>
          <w:spacing w:val="-1"/>
          <w:lang w:val="en-US" w:eastAsia="x-none"/>
        </w:rPr>
        <w:t>(Arman Khadjeh Nassirtoussi, 2014)</w:t>
      </w:r>
      <w:r w:rsidR="004326FB">
        <w:rPr>
          <w:rFonts w:eastAsia="SimSun"/>
          <w:spacing w:val="-1"/>
          <w:lang w:val="en-US" w:eastAsia="x-none"/>
        </w:rPr>
        <w:fldChar w:fldCharType="end"/>
      </w:r>
      <w:r w:rsidR="00AB5BDA">
        <w:rPr>
          <w:rFonts w:eastAsia="SimSun"/>
          <w:spacing w:val="-1"/>
          <w:lang w:val="en-US" w:eastAsia="x-none"/>
        </w:rPr>
        <w:t>, which may be d</w:t>
      </w:r>
      <w:r w:rsidR="00AB5BDA" w:rsidRPr="00AB5BDA">
        <w:rPr>
          <w:rFonts w:eastAsia="SimSun"/>
          <w:spacing w:val="-1"/>
          <w:lang w:val="en-US" w:eastAsia="x-none"/>
        </w:rPr>
        <w:t xml:space="preserve">ue to the lack of a </w:t>
      </w:r>
      <w:r w:rsidR="001736DA">
        <w:rPr>
          <w:rFonts w:eastAsia="SimSun"/>
          <w:spacing w:val="-1"/>
          <w:lang w:val="en-US" w:eastAsia="x-none"/>
        </w:rPr>
        <w:t xml:space="preserve">benchmark </w:t>
      </w:r>
      <w:r w:rsidR="00AB5BDA">
        <w:rPr>
          <w:rFonts w:eastAsia="SimSun"/>
          <w:spacing w:val="-1"/>
          <w:lang w:val="en-US" w:eastAsia="x-none"/>
        </w:rPr>
        <w:t xml:space="preserve">news </w:t>
      </w:r>
      <w:r w:rsidR="00AB5BDA" w:rsidRPr="00AB5BDA">
        <w:rPr>
          <w:rFonts w:eastAsia="SimSun"/>
          <w:spacing w:val="-1"/>
          <w:lang w:val="en-US" w:eastAsia="x-none"/>
        </w:rPr>
        <w:t>dataset</w:t>
      </w:r>
      <w:r w:rsidR="001736DA">
        <w:rPr>
          <w:rFonts w:eastAsia="SimSun"/>
          <w:spacing w:val="-1"/>
          <w:lang w:val="en-US" w:eastAsia="x-none"/>
        </w:rPr>
        <w:t>.</w:t>
      </w:r>
      <w:r w:rsidR="001C0094">
        <w:rPr>
          <w:rFonts w:eastAsia="SimSun"/>
          <w:spacing w:val="-1"/>
          <w:lang w:val="en-US" w:eastAsia="x-none"/>
        </w:rPr>
        <w:t xml:space="preserve"> </w:t>
      </w:r>
    </w:p>
    <w:p w14:paraId="0D41CA6F" w14:textId="63C96378" w:rsidR="006F7ACA" w:rsidRPr="00103673" w:rsidRDefault="00103673" w:rsidP="001C0094">
      <w:pPr>
        <w:jc w:val="both"/>
        <w:rPr>
          <w:rFonts w:eastAsia="SimSun"/>
          <w:spacing w:val="-1"/>
          <w:lang w:val="en-US" w:eastAsia="x-none"/>
        </w:rPr>
      </w:pPr>
      <w:r>
        <w:rPr>
          <w:rFonts w:eastAsia="SimSun"/>
          <w:spacing w:val="-1"/>
          <w:lang w:val="en-US" w:eastAsia="x-none"/>
        </w:rPr>
        <w:t>I</w:t>
      </w:r>
      <w:r w:rsidRPr="00103673">
        <w:rPr>
          <w:rFonts w:eastAsia="SimSun"/>
          <w:spacing w:val="-1"/>
          <w:lang w:val="en-US" w:eastAsia="x-none"/>
        </w:rPr>
        <w:t xml:space="preserve">n this paper, our main contribution is evaluating the effectiveness of leveraging latent concept modeling for </w:t>
      </w:r>
      <w:r w:rsidR="00A14203">
        <w:rPr>
          <w:rFonts w:eastAsia="SimSun"/>
          <w:spacing w:val="-1"/>
          <w:lang w:val="en-US" w:eastAsia="x-none"/>
        </w:rPr>
        <w:t>trend prediction in Forex Market</w:t>
      </w:r>
      <w:r w:rsidRPr="00103673">
        <w:rPr>
          <w:rFonts w:eastAsia="SimSun"/>
          <w:spacing w:val="-1"/>
          <w:lang w:val="en-US" w:eastAsia="x-none"/>
        </w:rPr>
        <w:t>.</w:t>
      </w:r>
      <w:r w:rsidR="00A14203">
        <w:rPr>
          <w:rFonts w:eastAsia="SimSun"/>
          <w:spacing w:val="-1"/>
          <w:lang w:val="en-US" w:eastAsia="x-none"/>
        </w:rPr>
        <w:t xml:space="preserve"> </w:t>
      </w:r>
      <w:r w:rsidR="00D56652" w:rsidRPr="00D56652">
        <w:rPr>
          <w:rFonts w:eastAsia="SimSun"/>
          <w:spacing w:val="-1"/>
          <w:lang w:val="en-US" w:eastAsia="x-none"/>
        </w:rPr>
        <w:t>Specific contributions include the following</w:t>
      </w:r>
      <w:r w:rsidR="00D56652">
        <w:rPr>
          <w:rFonts w:eastAsia="SimSun"/>
          <w:spacing w:val="-1"/>
          <w:lang w:val="en-US" w:eastAsia="x-none"/>
        </w:rPr>
        <w:t xml:space="preserve"> </w:t>
      </w:r>
      <w:r w:rsidR="00D56652" w:rsidRPr="00D56652">
        <w:rPr>
          <w:rFonts w:eastAsia="SimSun"/>
          <w:spacing w:val="-1"/>
          <w:lang w:val="en-US" w:eastAsia="x-none"/>
        </w:rPr>
        <w:t>items, not previously reported in related data-mining literature</w:t>
      </w:r>
      <w:r w:rsidR="00D56652">
        <w:rPr>
          <w:rFonts w:eastAsia="SimSun"/>
          <w:spacing w:val="-1"/>
          <w:lang w:val="en-US" w:eastAsia="x-none"/>
        </w:rPr>
        <w:t>: (a) organizing the news dataset related to Forex Market which we crawler and store in MongoDB dataset.</w:t>
      </w:r>
      <w:r w:rsidR="00A9496E">
        <w:rPr>
          <w:rFonts w:eastAsia="SimSun"/>
          <w:spacing w:val="-1"/>
          <w:lang w:val="en-US" w:eastAsia="x-none"/>
        </w:rPr>
        <w:t xml:space="preserve"> (b)</w:t>
      </w:r>
      <w:r w:rsidR="00ED74F7">
        <w:rPr>
          <w:rFonts w:eastAsia="SimSun"/>
          <w:spacing w:val="-1"/>
          <w:lang w:val="en-US" w:eastAsia="x-none"/>
        </w:rPr>
        <w:t xml:space="preserve"> </w:t>
      </w:r>
      <w:r w:rsidR="001736DA">
        <w:rPr>
          <w:rFonts w:eastAsia="SimSun"/>
          <w:spacing w:val="-1"/>
          <w:lang w:val="en-US" w:eastAsia="x-none"/>
        </w:rPr>
        <w:t>S</w:t>
      </w:r>
      <w:r w:rsidR="00ED74F7">
        <w:rPr>
          <w:rFonts w:eastAsia="SimSun"/>
          <w:spacing w:val="-1"/>
          <w:lang w:val="en-US" w:eastAsia="x-none"/>
        </w:rPr>
        <w:t>tructuring the news texts with latent concept modeling  as the state of art model for deep learning based text classification method (c)</w:t>
      </w:r>
      <w:r w:rsidR="00DB408A">
        <w:rPr>
          <w:rFonts w:eastAsia="SimSun"/>
          <w:spacing w:val="-1"/>
          <w:lang w:val="en-US" w:eastAsia="x-none"/>
        </w:rPr>
        <w:t xml:space="preserve"> </w:t>
      </w:r>
      <w:r w:rsidR="001C0094">
        <w:rPr>
          <w:rFonts w:eastAsia="SimSun"/>
          <w:spacing w:val="-1"/>
          <w:lang w:val="en-US" w:eastAsia="x-none"/>
        </w:rPr>
        <w:t>we proposed Extended Economic Latent concept modeling for benefit all information in news title and content.</w:t>
      </w:r>
      <w:r w:rsidR="00CA2439">
        <w:rPr>
          <w:rFonts w:eastAsia="SimSun"/>
          <w:spacing w:val="-1"/>
          <w:lang w:val="en-US" w:eastAsia="x-none"/>
        </w:rPr>
        <w:t xml:space="preserve"> (d) Experimenting the  </w:t>
      </w:r>
      <w:r w:rsidR="005E5BDF">
        <w:rPr>
          <w:rFonts w:eastAsia="SimSun"/>
          <w:spacing w:val="-1"/>
          <w:lang w:val="en-US" w:eastAsia="x-none"/>
        </w:rPr>
        <w:t>i</w:t>
      </w:r>
      <w:r w:rsidR="00CA2439" w:rsidRPr="00CA2439">
        <w:rPr>
          <w:rFonts w:eastAsia="SimSun"/>
          <w:spacing w:val="-1"/>
          <w:lang w:val="en-US" w:eastAsia="x-none"/>
        </w:rPr>
        <w:t>nterpretability</w:t>
      </w:r>
      <w:r w:rsidR="00CA2439">
        <w:rPr>
          <w:rFonts w:eastAsia="SimSun"/>
          <w:spacing w:val="-1"/>
          <w:lang w:val="en-US" w:eastAsia="x-none"/>
        </w:rPr>
        <w:t xml:space="preserve"> of proposed method.</w:t>
      </w:r>
      <w:r w:rsidR="001C0094">
        <w:rPr>
          <w:rFonts w:eastAsia="SimSun"/>
          <w:spacing w:val="-1"/>
          <w:lang w:val="en-US" w:eastAsia="x-none"/>
        </w:rPr>
        <w:t xml:space="preserve">  </w:t>
      </w:r>
      <w:r w:rsidR="009A6564">
        <w:rPr>
          <w:rFonts w:eastAsia="SimSun"/>
          <w:spacing w:val="-1"/>
          <w:lang w:val="en-US" w:eastAsia="x-none"/>
        </w:rPr>
        <w:t xml:space="preserve"> </w:t>
      </w:r>
    </w:p>
    <w:p w14:paraId="2ABAD528" w14:textId="3F52F138" w:rsidR="009303D9" w:rsidRPr="006B6B66" w:rsidRDefault="00912A16" w:rsidP="006B6B66">
      <w:pPr>
        <w:pStyle w:val="Heading1"/>
      </w:pPr>
      <w:r>
        <w:t>The Proposed Approach</w:t>
      </w:r>
    </w:p>
    <w:p w14:paraId="00C7A767" w14:textId="5668BE85" w:rsidR="00A85558" w:rsidRDefault="00984837" w:rsidP="001819AA">
      <w:pPr>
        <w:autoSpaceDE w:val="0"/>
        <w:autoSpaceDN w:val="0"/>
        <w:adjustRightInd w:val="0"/>
        <w:jc w:val="lowKashida"/>
        <w:rPr>
          <w:rFonts w:eastAsia="SimSun"/>
          <w:spacing w:val="-1"/>
          <w:lang w:val="en-US" w:eastAsia="x-none"/>
        </w:rPr>
      </w:pPr>
      <w:r w:rsidRPr="00984837">
        <w:rPr>
          <w:rFonts w:eastAsia="SimSun"/>
          <w:spacing w:val="-1"/>
          <w:lang w:val="en-US" w:eastAsia="x-none"/>
        </w:rPr>
        <w:t xml:space="preserve">In </w:t>
      </w:r>
      <w:r w:rsidR="00F02499">
        <w:rPr>
          <w:rFonts w:eastAsia="SimSun"/>
          <w:spacing w:val="-1"/>
          <w:lang w:val="en-US" w:eastAsia="x-none"/>
        </w:rPr>
        <w:t>this section we explain the f</w:t>
      </w:r>
      <w:r w:rsidR="00F71E6D">
        <w:rPr>
          <w:rFonts w:eastAsia="SimSun"/>
          <w:spacing w:val="-1"/>
          <w:lang w:val="en-US" w:eastAsia="x-none"/>
        </w:rPr>
        <w:t>ive</w:t>
      </w:r>
      <w:r w:rsidRPr="00984837">
        <w:rPr>
          <w:rFonts w:eastAsia="SimSun"/>
          <w:spacing w:val="-1"/>
          <w:lang w:val="en-US" w:eastAsia="x-none"/>
        </w:rPr>
        <w:t xml:space="preserve"> steps for our</w:t>
      </w:r>
      <w:r w:rsidRPr="00110C75">
        <w:rPr>
          <w:rFonts w:eastAsia="SimSun"/>
          <w:spacing w:val="-1"/>
          <w:lang w:val="en-US" w:eastAsia="x-none"/>
        </w:rPr>
        <w:t xml:space="preserve"> </w:t>
      </w:r>
      <w:r>
        <w:rPr>
          <w:rFonts w:eastAsia="SimSun"/>
          <w:spacing w:val="-1"/>
          <w:lang w:val="en-US" w:eastAsia="x-none"/>
        </w:rPr>
        <w:t xml:space="preserve">Extended latent Economic </w:t>
      </w:r>
      <w:r w:rsidR="00060A70">
        <w:rPr>
          <w:rFonts w:eastAsia="SimSun"/>
          <w:spacing w:val="-1"/>
          <w:lang w:val="en-US" w:eastAsia="x-none"/>
        </w:rPr>
        <w:t xml:space="preserve">Concepts </w:t>
      </w:r>
      <w:r w:rsidR="0003698F">
        <w:rPr>
          <w:rFonts w:eastAsia="SimSun"/>
          <w:spacing w:val="-1"/>
          <w:lang w:val="en-US" w:eastAsia="x-none"/>
        </w:rPr>
        <w:t xml:space="preserve">based </w:t>
      </w:r>
      <w:r>
        <w:rPr>
          <w:rFonts w:eastAsia="SimSun"/>
          <w:spacing w:val="-1"/>
          <w:lang w:val="en-US" w:eastAsia="x-none"/>
        </w:rPr>
        <w:t>predictive method.</w:t>
      </w:r>
      <w:r w:rsidR="00F71E6D">
        <w:rPr>
          <w:rFonts w:eastAsia="SimSun"/>
          <w:spacing w:val="-1"/>
          <w:lang w:val="en-US" w:eastAsia="x-none"/>
        </w:rPr>
        <w:t xml:space="preserve"> </w:t>
      </w:r>
      <w:r w:rsidR="00F71E6D" w:rsidRPr="00F71E6D">
        <w:rPr>
          <w:rFonts w:eastAsia="SimSun"/>
          <w:spacing w:val="-1"/>
          <w:lang w:val="en-US" w:eastAsia="x-none"/>
        </w:rPr>
        <w:t>The first two steps are essentially identical to the</w:t>
      </w:r>
      <w:r w:rsidR="006A34B5">
        <w:rPr>
          <w:rFonts w:eastAsia="SimSun"/>
          <w:spacing w:val="-1"/>
          <w:lang w:val="en-US" w:eastAsia="x-none"/>
        </w:rPr>
        <w:t xml:space="preserve"> </w:t>
      </w:r>
      <w:r w:rsidR="00202F67">
        <w:rPr>
          <w:rFonts w:eastAsia="SimSun"/>
          <w:spacing w:val="-1"/>
          <w:lang w:val="en-US" w:eastAsia="x-none"/>
        </w:rPr>
        <w:t>bag of concepts method</w:t>
      </w:r>
      <w:r w:rsidR="00F71E6D" w:rsidRPr="00F71E6D">
        <w:rPr>
          <w:rFonts w:eastAsia="SimSun"/>
          <w:spacing w:val="-1"/>
          <w:lang w:val="en-US" w:eastAsia="x-none"/>
        </w:rPr>
        <w:t xml:space="preserve"> </w:t>
      </w:r>
      <w:r w:rsidR="00A85558">
        <w:rPr>
          <w:rFonts w:eastAsia="SimSun"/>
          <w:spacing w:val="-1"/>
          <w:lang w:val="en-US" w:eastAsia="x-none"/>
        </w:rPr>
        <w:fldChar w:fldCharType="begin"/>
      </w:r>
      <w:r w:rsidR="00E269A1">
        <w:rPr>
          <w:rFonts w:eastAsia="SimSun"/>
          <w:spacing w:val="-1"/>
          <w:lang w:val="en-US" w:eastAsia="x-none"/>
        </w:rPr>
        <w:instrText xml:space="preserve"> ADDIN EN.CITE &lt;EndNote&gt;&lt;Cite&gt;&lt;Author&gt;Kim&lt;/Author&gt;&lt;Year&gt;2017&lt;/Year&gt;&lt;RecNum&gt;266&lt;/RecNum&gt;&lt;DisplayText&gt;(Kim et al., 2017)&lt;/DisplayText&gt;&lt;record&gt;&lt;rec-number&gt;266&lt;/rec-number&gt;&lt;foreign-keys&gt;&lt;key app="EN" db-id="fwfwt2xsjrrp5xea2vovdwf3evrzdzsrzrae" timestamp="1566942382"&gt;266&lt;/key&gt;&lt;/foreign-keys&gt;&lt;ref-type name="Journal Article"&gt;17&lt;/ref-type&gt;&lt;contributors&gt;&lt;authors&gt;&lt;author&gt;Kim, Han Kyul&lt;/author&gt;&lt;author&gt;Kim, Hyunjoong&lt;/author&gt;&lt;author&gt;Cho, Sungzoon&lt;/author&gt;&lt;/authors&gt;&lt;/contributors&gt;&lt;titles&gt;&lt;title&gt;Bag-of-concepts: Comprehending document representation through clustering words in distributed representation&lt;/title&gt;&lt;secondary-title&gt;Neurocomputing&lt;/secondary-title&gt;&lt;/titles&gt;&lt;periodical&gt;&lt;full-title&gt;Neurocomputing&lt;/full-title&gt;&lt;/periodical&gt;&lt;pages&gt;336-352&lt;/pages&gt;&lt;volume&gt;266&lt;/volume&gt;&lt;keywords&gt;&lt;keyword&gt;Bag-of-concepts&lt;/keyword&gt;&lt;keyword&gt;Interpretable document representation&lt;/keyword&gt;&lt;keyword&gt;Word2vec clustering&lt;/keyword&gt;&lt;/keywords&gt;&lt;dates&gt;&lt;year&gt;2017&lt;/year&gt;&lt;pub-dates&gt;&lt;date&gt;2017/11/29/&lt;/date&gt;&lt;/pub-dates&gt;&lt;/dates&gt;&lt;isbn&gt;0925-2312&lt;/isbn&gt;&lt;urls&gt;&lt;related-urls&gt;&lt;url&gt;http://www.sciencedirect.com/science/article/pii/S0925231217308962&lt;/url&gt;&lt;/related-urls&gt;&lt;/urls&gt;&lt;electronic-resource-num&gt;https://doi.org/10.1016/j.neucom.2017.05.046&lt;/electronic-resource-num&gt;&lt;/record&gt;&lt;/Cite&gt;&lt;/EndNote&gt;</w:instrText>
      </w:r>
      <w:r w:rsidR="00A85558">
        <w:rPr>
          <w:rFonts w:eastAsia="SimSun"/>
          <w:spacing w:val="-1"/>
          <w:lang w:val="en-US" w:eastAsia="x-none"/>
        </w:rPr>
        <w:fldChar w:fldCharType="separate"/>
      </w:r>
      <w:r w:rsidR="00E269A1">
        <w:rPr>
          <w:rFonts w:eastAsia="SimSun"/>
          <w:noProof/>
          <w:spacing w:val="-1"/>
          <w:lang w:val="en-US" w:eastAsia="x-none"/>
        </w:rPr>
        <w:t>(Kim et al., 2017)</w:t>
      </w:r>
      <w:r w:rsidR="00A85558">
        <w:rPr>
          <w:rFonts w:eastAsia="SimSun"/>
          <w:spacing w:val="-1"/>
          <w:lang w:val="en-US" w:eastAsia="x-none"/>
        </w:rPr>
        <w:fldChar w:fldCharType="end"/>
      </w:r>
      <w:r w:rsidR="00A85558">
        <w:rPr>
          <w:rFonts w:eastAsia="SimSun"/>
          <w:spacing w:val="-1"/>
          <w:lang w:val="en-US" w:eastAsia="x-none"/>
        </w:rPr>
        <w:t xml:space="preserve"> </w:t>
      </w:r>
      <w:r w:rsidR="007B1A84">
        <w:rPr>
          <w:rFonts w:eastAsia="SimSun"/>
          <w:spacing w:val="-1"/>
          <w:lang w:val="en-US" w:eastAsia="x-none"/>
        </w:rPr>
        <w:t xml:space="preserve">for </w:t>
      </w:r>
      <w:r w:rsidR="006A34B5">
        <w:rPr>
          <w:rFonts w:eastAsia="SimSun"/>
          <w:spacing w:val="-1"/>
          <w:lang w:val="en-US" w:eastAsia="x-none"/>
        </w:rPr>
        <w:t xml:space="preserve">document </w:t>
      </w:r>
      <w:r w:rsidR="00A85558">
        <w:rPr>
          <w:rFonts w:eastAsia="SimSun"/>
          <w:spacing w:val="-1"/>
          <w:lang w:val="en-US" w:eastAsia="x-none"/>
        </w:rPr>
        <w:t>classification</w:t>
      </w:r>
      <w:r w:rsidR="006A34B5">
        <w:rPr>
          <w:rFonts w:eastAsia="SimSun"/>
          <w:spacing w:val="-1"/>
          <w:lang w:val="en-US" w:eastAsia="x-none"/>
        </w:rPr>
        <w:t xml:space="preserve"> </w:t>
      </w:r>
      <w:r w:rsidR="00F71E6D" w:rsidRPr="00F71E6D">
        <w:rPr>
          <w:rFonts w:eastAsia="SimSun"/>
          <w:spacing w:val="-1"/>
          <w:lang w:val="en-US" w:eastAsia="x-none"/>
        </w:rPr>
        <w:t>procedure</w:t>
      </w:r>
      <w:r w:rsidR="00F71E6D">
        <w:rPr>
          <w:rFonts w:eastAsia="SimSun"/>
          <w:spacing w:val="-1"/>
          <w:lang w:val="en-US" w:eastAsia="x-none"/>
        </w:rPr>
        <w:t>, while to</w:t>
      </w:r>
      <w:r w:rsidR="00766493">
        <w:rPr>
          <w:rFonts w:eastAsia="SimSun"/>
          <w:spacing w:val="-1"/>
          <w:lang w:val="en-US" w:eastAsia="x-none"/>
        </w:rPr>
        <w:t xml:space="preserve"> </w:t>
      </w:r>
      <w:r w:rsidR="00F71E6D">
        <w:rPr>
          <w:rFonts w:eastAsia="SimSun"/>
          <w:spacing w:val="-1"/>
          <w:lang w:val="en-US" w:eastAsia="x-none"/>
        </w:rPr>
        <w:t>the best of our knowledge this method was not motivated in the past fundamental news analysis</w:t>
      </w:r>
      <w:r w:rsidR="00F71E6D" w:rsidRPr="00F71E6D">
        <w:rPr>
          <w:rFonts w:eastAsia="SimSun"/>
          <w:spacing w:val="-1"/>
          <w:lang w:val="en-US" w:eastAsia="x-none"/>
        </w:rPr>
        <w:t xml:space="preserve">. We </w:t>
      </w:r>
      <w:r w:rsidR="00F71E6D">
        <w:rPr>
          <w:rFonts w:eastAsia="SimSun"/>
          <w:spacing w:val="-1"/>
          <w:lang w:val="en-US" w:eastAsia="x-none"/>
        </w:rPr>
        <w:t xml:space="preserve">present our novel idea in last 3 steps. </w:t>
      </w:r>
      <w:r w:rsidR="00414793" w:rsidRPr="00110C75">
        <w:rPr>
          <w:rFonts w:eastAsia="SimSun"/>
          <w:spacing w:val="-1"/>
          <w:lang w:val="en-US" w:eastAsia="x-none"/>
        </w:rPr>
        <w:t xml:space="preserve">Figure 1 depicts the steps that we follow in our methodology that contain the creation of embedding vector </w:t>
      </w:r>
      <w:r>
        <w:rPr>
          <w:rFonts w:eastAsia="SimSun"/>
          <w:spacing w:val="-1"/>
          <w:lang w:val="en-US" w:eastAsia="x-none"/>
        </w:rPr>
        <w:t>for</w:t>
      </w:r>
      <w:r w:rsidR="00414793" w:rsidRPr="00110C75">
        <w:rPr>
          <w:rFonts w:eastAsia="SimSun"/>
          <w:spacing w:val="-1"/>
          <w:lang w:val="en-US" w:eastAsia="x-none"/>
        </w:rPr>
        <w:t xml:space="preserve"> words, </w:t>
      </w:r>
      <w:r w:rsidR="006A34B5">
        <w:rPr>
          <w:rFonts w:eastAsia="SimSun"/>
          <w:spacing w:val="-1"/>
          <w:lang w:val="en-US" w:eastAsia="x-none"/>
        </w:rPr>
        <w:t xml:space="preserve">latent semantic space modeling, </w:t>
      </w:r>
      <w:r w:rsidR="00414793" w:rsidRPr="00110C75">
        <w:rPr>
          <w:rFonts w:eastAsia="SimSun"/>
          <w:spacing w:val="-1"/>
          <w:lang w:val="en-US" w:eastAsia="x-none"/>
        </w:rPr>
        <w:t>document vectorization, news document labeling based on change</w:t>
      </w:r>
      <w:r w:rsidR="00110C75" w:rsidRPr="00110C75">
        <w:rPr>
          <w:rFonts w:eastAsia="SimSun"/>
          <w:spacing w:val="-1"/>
          <w:lang w:val="en-US" w:eastAsia="x-none"/>
        </w:rPr>
        <w:t xml:space="preserve"> level</w:t>
      </w:r>
      <w:r w:rsidR="00414793" w:rsidRPr="00110C75">
        <w:rPr>
          <w:rFonts w:eastAsia="SimSun"/>
          <w:spacing w:val="-1"/>
          <w:lang w:val="en-US" w:eastAsia="x-none"/>
        </w:rPr>
        <w:t xml:space="preserve"> in the market (up/down) and finally, Support Vector Machine for the classifier</w:t>
      </w:r>
      <w:r w:rsidR="002C0666" w:rsidRPr="00110C75">
        <w:rPr>
          <w:rFonts w:eastAsia="SimSun"/>
          <w:spacing w:val="-1"/>
          <w:lang w:val="en-US" w:eastAsia="x-none"/>
        </w:rPr>
        <w:t xml:space="preserve"> as a </w:t>
      </w:r>
      <w:r w:rsidR="00A85558">
        <w:rPr>
          <w:rFonts w:eastAsia="SimSun"/>
          <w:spacing w:val="-1"/>
          <w:lang w:val="en-US" w:eastAsia="x-none"/>
        </w:rPr>
        <w:t xml:space="preserve">baseline </w:t>
      </w:r>
      <w:r w:rsidR="002C0666" w:rsidRPr="00110C75">
        <w:rPr>
          <w:rFonts w:eastAsia="SimSun"/>
          <w:spacing w:val="-1"/>
          <w:lang w:val="en-US" w:eastAsia="x-none"/>
        </w:rPr>
        <w:t>predictive</w:t>
      </w:r>
      <w:r w:rsidR="00766493">
        <w:t xml:space="preserve"> </w:t>
      </w:r>
      <w:r w:rsidR="00A85558" w:rsidRPr="00110C75">
        <w:rPr>
          <w:rFonts w:eastAsia="SimSun"/>
          <w:spacing w:val="-1"/>
          <w:lang w:val="en-US" w:eastAsia="x-none"/>
        </w:rPr>
        <w:t>model. Table 1 presents the notations and symbols that we use throughout the rest of this paper</w:t>
      </w:r>
      <w:r w:rsidR="00A85558">
        <w:rPr>
          <w:rFonts w:eastAsia="SimSun"/>
          <w:spacing w:val="-1"/>
          <w:lang w:val="en-US" w:eastAsia="x-none"/>
        </w:rPr>
        <w:t>.</w:t>
      </w:r>
    </w:p>
    <w:p w14:paraId="0BDA780C" w14:textId="386B3273" w:rsidR="004C33BD" w:rsidRPr="00496219" w:rsidRDefault="004C33BD" w:rsidP="00496219">
      <w:pPr>
        <w:pStyle w:val="Caption"/>
      </w:pPr>
      <w:r w:rsidRPr="00496219">
        <w:rPr>
          <w:rFonts w:eastAsia="SimSun"/>
        </w:rPr>
        <w:t xml:space="preserve">Table </w:t>
      </w:r>
      <w:r w:rsidRPr="00496219">
        <w:rPr>
          <w:rFonts w:eastAsia="SimSun"/>
        </w:rPr>
        <w:fldChar w:fldCharType="begin"/>
      </w:r>
      <w:r w:rsidRPr="00496219">
        <w:rPr>
          <w:rFonts w:eastAsia="SimSun"/>
        </w:rPr>
        <w:instrText xml:space="preserve"> SEQ Table \* ARABIC </w:instrText>
      </w:r>
      <w:r w:rsidRPr="00496219">
        <w:rPr>
          <w:rFonts w:eastAsia="SimSun"/>
        </w:rPr>
        <w:fldChar w:fldCharType="separate"/>
      </w:r>
      <w:r w:rsidR="008D0365">
        <w:rPr>
          <w:rFonts w:eastAsia="SimSun"/>
          <w:noProof/>
        </w:rPr>
        <w:t>1</w:t>
      </w:r>
      <w:r w:rsidRPr="00496219">
        <w:rPr>
          <w:rFonts w:eastAsia="SimSun"/>
        </w:rPr>
        <w:fldChar w:fldCharType="end"/>
      </w:r>
      <w:r w:rsidRPr="00496219">
        <w:rPr>
          <w:rFonts w:eastAsia="SimSun"/>
        </w:rPr>
        <w:t>-</w:t>
      </w:r>
      <w:r w:rsidRPr="00496219">
        <w:t xml:space="preserve"> </w:t>
      </w:r>
      <w:r w:rsidRPr="00496219">
        <w:rPr>
          <w:rFonts w:eastAsia="SimSun"/>
        </w:rPr>
        <w:t>notations and symbols that we use throughout the paper</w:t>
      </w:r>
    </w:p>
    <w:tbl>
      <w:tblPr>
        <w:tblStyle w:val="PlainTable5"/>
        <w:tblW w:w="0pt" w:type="dxa"/>
        <w:tblLook w:firstRow="1" w:lastRow="0" w:firstColumn="1" w:lastColumn="0" w:noHBand="0" w:noVBand="1"/>
      </w:tblPr>
      <w:tblGrid>
        <w:gridCol w:w="1440"/>
        <w:gridCol w:w="3583"/>
      </w:tblGrid>
      <w:tr w:rsidR="00154F65" w:rsidRPr="00D91BFF" w14:paraId="1E0E715D" w14:textId="77777777" w:rsidTr="004E2EA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1" w:firstRowLastColumn="0" w:lastRowFirstColumn="0" w:lastRowLastColumn="0"/>
            <w:tcW w:w="72pt" w:type="dxa"/>
          </w:tcPr>
          <w:p w14:paraId="1D165F19" w14:textId="407F5913" w:rsidR="00154F65" w:rsidRPr="00D91BFF" w:rsidRDefault="005348F1" w:rsidP="00110C75">
            <w:pPr>
              <w:jc w:val="lowKashida"/>
              <w:rPr>
                <w:rFonts w:eastAsia="SimSun"/>
                <w:spacing w:val="-1"/>
                <w:sz w:val="18"/>
                <w:szCs w:val="18"/>
                <w:lang w:val="en-US" w:eastAsia="x-none"/>
              </w:rPr>
            </w:pPr>
            <w:r w:rsidRPr="00D91BFF">
              <w:rPr>
                <w:rFonts w:eastAsia="SimSun"/>
                <w:spacing w:val="-1"/>
                <w:sz w:val="18"/>
                <w:szCs w:val="18"/>
                <w:lang w:val="en-US" w:eastAsia="x-none"/>
              </w:rPr>
              <w:t>Notation</w:t>
            </w:r>
          </w:p>
        </w:tc>
        <w:tc>
          <w:tcPr>
            <w:tcW w:w="179.15pt" w:type="dxa"/>
          </w:tcPr>
          <w:p w14:paraId="7E4AFE65" w14:textId="5A0AE5AA" w:rsidR="00154F65" w:rsidRPr="00D91BFF" w:rsidRDefault="005348F1" w:rsidP="00110C75">
            <w:pPr>
              <w:jc w:val="lowKashida"/>
              <w:cnfStyle w:firstRow="1" w:lastRow="0" w:firstColumn="0" w:lastColumn="0" w:oddVBand="0" w:evenVBand="0" w:oddHBand="0" w:evenHBand="0" w:firstRowFirstColumn="0" w:firstRowLastColumn="0" w:lastRowFirstColumn="0" w:lastRowLastColumn="0"/>
              <w:rPr>
                <w:rFonts w:eastAsia="SimSun"/>
                <w:spacing w:val="-1"/>
                <w:sz w:val="18"/>
                <w:szCs w:val="18"/>
                <w:lang w:val="en-US" w:eastAsia="x-none"/>
              </w:rPr>
            </w:pPr>
            <w:r w:rsidRPr="00D91BFF">
              <w:rPr>
                <w:rFonts w:eastAsia="SimSun"/>
                <w:spacing w:val="-1"/>
                <w:sz w:val="18"/>
                <w:szCs w:val="18"/>
                <w:lang w:val="en-US" w:eastAsia="x-none"/>
              </w:rPr>
              <w:t>Description</w:t>
            </w:r>
          </w:p>
        </w:tc>
      </w:tr>
      <w:tr w:rsidR="00154F65" w:rsidRPr="00D91BFF" w14:paraId="53D696FC" w14:textId="77777777" w:rsidTr="004E2E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2pt" w:type="dxa"/>
          </w:tcPr>
          <w:p w14:paraId="2B1FBC40" w14:textId="6158AF1C" w:rsidR="00154F65" w:rsidRPr="00D91BFF" w:rsidRDefault="004E2EAF" w:rsidP="00110C75">
            <w:pPr>
              <w:jc w:val="lowKashida"/>
              <w:rPr>
                <w:i w:val="0"/>
                <w:iCs w:val="0"/>
                <w:color w:val="000000" w:themeColor="text1"/>
                <w:sz w:val="16"/>
                <w:szCs w:val="16"/>
                <w:lang w:bidi="fa-IR"/>
              </w:rPr>
            </w:pPr>
            <w:r w:rsidRPr="00D91BFF">
              <w:rPr>
                <w:i w:val="0"/>
                <w:iCs w:val="0"/>
                <w:color w:val="000000" w:themeColor="text1"/>
                <w:sz w:val="16"/>
                <w:szCs w:val="16"/>
                <w:lang w:bidi="fa-IR"/>
              </w:rPr>
              <w:t>V</w:t>
            </w:r>
          </w:p>
        </w:tc>
        <w:tc>
          <w:tcPr>
            <w:tcW w:w="179.15pt" w:type="dxa"/>
          </w:tcPr>
          <w:p w14:paraId="7B85B751" w14:textId="3A6C8D4C" w:rsidR="00154F65" w:rsidRPr="00D91BFF" w:rsidRDefault="009430BC" w:rsidP="00110C75">
            <w:pPr>
              <w:jc w:val="lowKashida"/>
              <w:cnfStyle w:firstRow="0" w:lastRow="0" w:firstColumn="0" w:lastColumn="0" w:oddVBand="0" w:evenVBand="0" w:oddHBand="1"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 xml:space="preserve">Vocabulary </w:t>
            </w:r>
          </w:p>
        </w:tc>
      </w:tr>
      <w:tr w:rsidR="00E6249D" w:rsidRPr="00D91BFF" w14:paraId="5DDC89BD" w14:textId="77777777" w:rsidTr="004E2EAF">
        <w:tc>
          <w:tcPr>
            <w:cnfStyle w:firstRow="0" w:lastRow="0" w:firstColumn="1" w:lastColumn="0" w:oddVBand="0" w:evenVBand="0" w:oddHBand="0" w:evenHBand="0" w:firstRowFirstColumn="0" w:firstRowLastColumn="0" w:lastRowFirstColumn="0" w:lastRowLastColumn="0"/>
            <w:tcW w:w="72pt" w:type="dxa"/>
          </w:tcPr>
          <w:p w14:paraId="7BC47DB2" w14:textId="6A7A638C" w:rsidR="00E6249D" w:rsidRPr="00D91BFF" w:rsidRDefault="00414222" w:rsidP="00110C75">
            <w:pPr>
              <w:jc w:val="lowKashida"/>
              <w:rPr>
                <w:i w:val="0"/>
                <w:iCs w:val="0"/>
                <w:color w:val="000000" w:themeColor="text1"/>
                <w:sz w:val="16"/>
                <w:szCs w:val="16"/>
                <w:lang w:bidi="fa-IR"/>
              </w:rPr>
            </w:pPr>
            <w:r w:rsidRPr="00D91BFF">
              <w:rPr>
                <w:i w:val="0"/>
                <w:iCs w:val="0"/>
                <w:color w:val="000000" w:themeColor="text1"/>
                <w:sz w:val="16"/>
                <w:szCs w:val="16"/>
                <w:lang w:bidi="fa-IR"/>
              </w:rPr>
              <w:t>V</w:t>
            </w:r>
          </w:p>
        </w:tc>
        <w:tc>
          <w:tcPr>
            <w:tcW w:w="179.15pt" w:type="dxa"/>
          </w:tcPr>
          <w:p w14:paraId="3C171DBC" w14:textId="4D6C496A" w:rsidR="00E6249D" w:rsidRPr="00D91BFF" w:rsidRDefault="00E6249D" w:rsidP="00110C75">
            <w:pPr>
              <w:jc w:val="lowKashida"/>
              <w:cnfStyle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Vocabulary Size</w:t>
            </w:r>
          </w:p>
        </w:tc>
      </w:tr>
      <w:tr w:rsidR="0052448E" w:rsidRPr="00D91BFF" w14:paraId="19770A87" w14:textId="77777777" w:rsidTr="004E2E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2pt" w:type="dxa"/>
          </w:tcPr>
          <w:p w14:paraId="42EF9160" w14:textId="06DB94DE" w:rsidR="0052448E" w:rsidRPr="00D91BFF" w:rsidRDefault="0052448E" w:rsidP="00110C75">
            <w:pPr>
              <w:jc w:val="lowKashida"/>
              <w:rPr>
                <w:i w:val="0"/>
                <w:iCs w:val="0"/>
                <w:color w:val="000000" w:themeColor="text1"/>
                <w:sz w:val="16"/>
                <w:szCs w:val="16"/>
                <w:lang w:bidi="fa-IR"/>
              </w:rPr>
            </w:pPr>
            <w:r>
              <w:rPr>
                <w:i w:val="0"/>
                <w:iCs w:val="0"/>
                <w:color w:val="000000" w:themeColor="text1"/>
                <w:sz w:val="16"/>
                <w:szCs w:val="16"/>
                <w:lang w:bidi="fa-IR"/>
              </w:rPr>
              <w:t>m</w:t>
            </w:r>
          </w:p>
        </w:tc>
        <w:tc>
          <w:tcPr>
            <w:tcW w:w="179.15pt" w:type="dxa"/>
          </w:tcPr>
          <w:p w14:paraId="7BA8E571" w14:textId="404F0E43" w:rsidR="0052448E" w:rsidRPr="00D91BFF" w:rsidRDefault="0052448E" w:rsidP="00110C75">
            <w:pPr>
              <w:jc w:val="lowKashida"/>
              <w:cnfStyle w:firstRow="0" w:lastRow="0" w:firstColumn="0" w:lastColumn="0" w:oddVBand="0" w:evenVBand="0" w:oddHBand="1" w:evenHBand="0" w:firstRowFirstColumn="0" w:firstRowLastColumn="0" w:lastRowFirstColumn="0" w:lastRowLastColumn="0"/>
              <w:rPr>
                <w:color w:val="000000" w:themeColor="text1"/>
                <w:sz w:val="18"/>
                <w:szCs w:val="18"/>
                <w:lang w:bidi="fa-IR"/>
              </w:rPr>
            </w:pPr>
            <w:r>
              <w:rPr>
                <w:color w:val="000000" w:themeColor="text1"/>
                <w:sz w:val="18"/>
                <w:szCs w:val="18"/>
                <w:lang w:bidi="fa-IR"/>
              </w:rPr>
              <w:t>Word embedding dimension</w:t>
            </w:r>
          </w:p>
        </w:tc>
      </w:tr>
      <w:tr w:rsidR="00154F65" w:rsidRPr="00D91BFF" w14:paraId="0DDD91F5" w14:textId="77777777" w:rsidTr="004E2EAF">
        <w:tc>
          <w:tcPr>
            <w:cnfStyle w:firstRow="0" w:lastRow="0" w:firstColumn="1" w:lastColumn="0" w:oddVBand="0" w:evenVBand="0" w:oddHBand="0" w:evenHBand="0" w:firstRowFirstColumn="0" w:firstRowLastColumn="0" w:lastRowFirstColumn="0" w:lastRowLastColumn="0"/>
            <w:tcW w:w="72pt" w:type="dxa"/>
          </w:tcPr>
          <w:p w14:paraId="6A6B256D" w14:textId="2F94FCCE" w:rsidR="00154F65" w:rsidRPr="00D91BFF" w:rsidRDefault="000E6A96" w:rsidP="00110C75">
            <w:pPr>
              <w:jc w:val="lowKashida"/>
              <w:rPr>
                <w:i w:val="0"/>
                <w:iCs w:val="0"/>
                <w:color w:val="000000" w:themeColor="text1"/>
                <w:sz w:val="16"/>
                <w:szCs w:val="16"/>
                <w:lang w:bidi="fa-IR"/>
              </w:rPr>
            </w:pPr>
            <m:oMathPara>
              <m:oMathParaPr>
                <m:jc m:val="left"/>
              </m:oMathParaPr>
              <m:oMath>
                <m:sSup>
                  <m:sSupPr>
                    <m:ctrlPr>
                      <w:rPr>
                        <w:rFonts w:ascii="Cambria Math" w:hAnsi="Cambria Math"/>
                        <w:i w:val="0"/>
                        <w:iCs w:val="0"/>
                        <w:color w:val="000000" w:themeColor="text1"/>
                        <w:sz w:val="16"/>
                        <w:szCs w:val="16"/>
                        <w:lang w:bidi="fa-IR"/>
                      </w:rPr>
                    </m:ctrlPr>
                  </m:sSupPr>
                  <m:e>
                    <m:r>
                      <m:rPr>
                        <m:scr m:val="fraktur"/>
                      </m:rPr>
                      <w:rPr>
                        <w:rFonts w:ascii="Cambria Math" w:hAnsi="Cambria Math"/>
                        <w:color w:val="000000" w:themeColor="text1"/>
                        <w:sz w:val="16"/>
                        <w:szCs w:val="16"/>
                        <w:lang w:bidi="fa-IR"/>
                      </w:rPr>
                      <m:t>R</m:t>
                    </m:r>
                  </m:e>
                  <m:sup>
                    <m:r>
                      <w:rPr>
                        <w:rFonts w:ascii="Cambria Math" w:hAnsi="Cambria Math"/>
                        <w:color w:val="000000" w:themeColor="text1"/>
                        <w:sz w:val="16"/>
                        <w:szCs w:val="16"/>
                        <w:lang w:bidi="fa-IR"/>
                      </w:rPr>
                      <m:t>m</m:t>
                    </m:r>
                  </m:sup>
                </m:sSup>
              </m:oMath>
            </m:oMathPara>
          </w:p>
        </w:tc>
        <w:tc>
          <w:tcPr>
            <w:tcW w:w="179.15pt" w:type="dxa"/>
          </w:tcPr>
          <w:p w14:paraId="2B87A54F" w14:textId="070CD0C6" w:rsidR="00154F65" w:rsidRPr="00D91BFF" w:rsidRDefault="009430BC" w:rsidP="00110C75">
            <w:pPr>
              <w:jc w:val="lowKashida"/>
              <w:cnfStyle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M dimensional embedding space</w:t>
            </w:r>
          </w:p>
        </w:tc>
      </w:tr>
      <w:tr w:rsidR="00154F65" w:rsidRPr="00D91BFF" w14:paraId="3072091F" w14:textId="77777777" w:rsidTr="004E2E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2pt" w:type="dxa"/>
          </w:tcPr>
          <w:p w14:paraId="083517B5" w14:textId="1AC6AC59" w:rsidR="00154F65" w:rsidRPr="00D91BFF" w:rsidRDefault="000E6A96" w:rsidP="008A7A3D">
            <w:pPr>
              <w:jc w:val="lowKashida"/>
              <w:rPr>
                <w:i w:val="0"/>
                <w:iCs w:val="0"/>
                <w:color w:val="000000" w:themeColor="text1"/>
                <w:sz w:val="16"/>
                <w:szCs w:val="16"/>
                <w:lang w:bidi="fa-IR"/>
              </w:rPr>
            </w:pPr>
            <m:oMath>
              <m:sSub>
                <m:sSubPr>
                  <m:ctrlPr>
                    <w:rPr>
                      <w:rFonts w:ascii="Cambria Math" w:hAnsi="Cambria Math"/>
                      <w:i w:val="0"/>
                      <w:iCs w:val="0"/>
                      <w:color w:val="000000" w:themeColor="text1"/>
                      <w:sz w:val="16"/>
                      <w:szCs w:val="16"/>
                      <w:lang w:bidi="fa-IR"/>
                    </w:rPr>
                  </m:ctrlPr>
                </m:sSubPr>
                <m:e>
                  <m:acc>
                    <m:accPr>
                      <m:chr m:val="⃗"/>
                      <m:ctrlPr>
                        <w:rPr>
                          <w:rFonts w:ascii="Cambria Math" w:hAnsi="Cambria Math"/>
                          <w:i w:val="0"/>
                          <w:iCs w:val="0"/>
                          <w:color w:val="000000" w:themeColor="text1"/>
                          <w:sz w:val="16"/>
                          <w:szCs w:val="16"/>
                          <w:lang w:bidi="fa-IR"/>
                        </w:rPr>
                      </m:ctrlPr>
                    </m:accPr>
                    <m:e>
                      <m:r>
                        <w:rPr>
                          <w:rFonts w:ascii="Cambria Math" w:hAnsi="Cambria Math"/>
                          <w:color w:val="000000" w:themeColor="text1"/>
                          <w:sz w:val="16"/>
                          <w:szCs w:val="16"/>
                          <w:lang w:bidi="fa-IR"/>
                        </w:rPr>
                        <m:t>w</m:t>
                      </m:r>
                    </m:e>
                  </m:acc>
                </m:e>
                <m:sub>
                  <m:r>
                    <w:rPr>
                      <w:rFonts w:ascii="Cambria Math" w:hAnsi="Cambria Math"/>
                      <w:color w:val="000000" w:themeColor="text1"/>
                      <w:sz w:val="16"/>
                      <w:szCs w:val="16"/>
                      <w:lang w:bidi="fa-IR"/>
                    </w:rPr>
                    <m:t xml:space="preserve">i </m:t>
                  </m:r>
                </m:sub>
              </m:sSub>
              <m:r>
                <w:rPr>
                  <w:rFonts w:ascii="Cambria Math" w:hAnsi="Cambria Math"/>
                  <w:color w:val="000000" w:themeColor="text1"/>
                  <w:sz w:val="16"/>
                  <w:szCs w:val="16"/>
                  <w:lang w:bidi="fa-IR"/>
                </w:rPr>
                <m:t xml:space="preserve">∈ </m:t>
              </m:r>
              <m:sSup>
                <m:sSupPr>
                  <m:ctrlPr>
                    <w:rPr>
                      <w:rFonts w:ascii="Cambria Math" w:hAnsi="Cambria Math"/>
                      <w:i w:val="0"/>
                      <w:iCs w:val="0"/>
                      <w:color w:val="000000" w:themeColor="text1"/>
                      <w:sz w:val="16"/>
                      <w:szCs w:val="16"/>
                      <w:lang w:bidi="fa-IR"/>
                    </w:rPr>
                  </m:ctrlPr>
                </m:sSupPr>
                <m:e>
                  <m:r>
                    <m:rPr>
                      <m:scr m:val="fraktur"/>
                    </m:rPr>
                    <w:rPr>
                      <w:rFonts w:ascii="Cambria Math" w:hAnsi="Cambria Math"/>
                      <w:color w:val="000000" w:themeColor="text1"/>
                      <w:sz w:val="16"/>
                      <w:szCs w:val="16"/>
                      <w:lang w:bidi="fa-IR"/>
                    </w:rPr>
                    <m:t>R</m:t>
                  </m:r>
                </m:e>
                <m:sup>
                  <m:r>
                    <w:rPr>
                      <w:rFonts w:ascii="Cambria Math" w:hAnsi="Cambria Math"/>
                      <w:color w:val="000000" w:themeColor="text1"/>
                      <w:sz w:val="16"/>
                      <w:szCs w:val="16"/>
                      <w:lang w:bidi="fa-IR"/>
                    </w:rPr>
                    <m:t>m</m:t>
                  </m:r>
                </m:sup>
              </m:sSup>
            </m:oMath>
            <w:r w:rsidR="008A7A3D" w:rsidRPr="00D91BFF">
              <w:rPr>
                <w:i w:val="0"/>
                <w:iCs w:val="0"/>
                <w:color w:val="000000" w:themeColor="text1"/>
                <w:sz w:val="16"/>
                <w:szCs w:val="16"/>
                <w:lang w:bidi="fa-IR"/>
              </w:rPr>
              <w:t xml:space="preserve"> </w:t>
            </w:r>
          </w:p>
        </w:tc>
        <w:tc>
          <w:tcPr>
            <w:tcW w:w="179.15pt" w:type="dxa"/>
          </w:tcPr>
          <w:p w14:paraId="77DB3AF7" w14:textId="3E69FB2F" w:rsidR="00154F65" w:rsidRPr="00D91BFF" w:rsidRDefault="008A7A3D" w:rsidP="00110C75">
            <w:pPr>
              <w:jc w:val="lowKashida"/>
              <w:cnfStyle w:firstRow="0" w:lastRow="0" w:firstColumn="0" w:lastColumn="0" w:oddVBand="0" w:evenVBand="0" w:oddHBand="1"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Embedding vector for i'th word in vocabulary</w:t>
            </w:r>
          </w:p>
        </w:tc>
      </w:tr>
      <w:tr w:rsidR="000F5F69" w:rsidRPr="00D91BFF" w14:paraId="7A4CD37A" w14:textId="77777777" w:rsidTr="004E2EAF">
        <w:tc>
          <w:tcPr>
            <w:cnfStyle w:firstRow="0" w:lastRow="0" w:firstColumn="1" w:lastColumn="0" w:oddVBand="0" w:evenVBand="0" w:oddHBand="0" w:evenHBand="0" w:firstRowFirstColumn="0" w:firstRowLastColumn="0" w:lastRowFirstColumn="0" w:lastRowLastColumn="0"/>
            <w:tcW w:w="72pt" w:type="dxa"/>
          </w:tcPr>
          <w:p w14:paraId="0B9F54A6" w14:textId="7707FEE2" w:rsidR="000F5F69" w:rsidRPr="00D91BFF" w:rsidRDefault="00C12BC2" w:rsidP="000F5F69">
            <w:pPr>
              <w:jc w:val="lowKashida"/>
              <w:rPr>
                <w:i w:val="0"/>
                <w:iCs w:val="0"/>
                <w:color w:val="000000" w:themeColor="text1"/>
                <w:sz w:val="16"/>
                <w:szCs w:val="16"/>
                <w:lang w:bidi="fa-IR"/>
              </w:rPr>
            </w:pPr>
            <w:r w:rsidRPr="00D91BFF">
              <w:rPr>
                <w:i w:val="0"/>
                <w:iCs w:val="0"/>
                <w:color w:val="000000" w:themeColor="text1"/>
                <w:sz w:val="16"/>
                <w:szCs w:val="16"/>
                <w:lang w:bidi="fa-IR"/>
              </w:rPr>
              <w:t>K</w:t>
            </w:r>
          </w:p>
        </w:tc>
        <w:tc>
          <w:tcPr>
            <w:tcW w:w="179.15pt" w:type="dxa"/>
          </w:tcPr>
          <w:p w14:paraId="7A7F221E" w14:textId="6455A127" w:rsidR="000F5F69" w:rsidRPr="00D91BFF" w:rsidRDefault="000F5F69" w:rsidP="000F5F69">
            <w:pPr>
              <w:jc w:val="lowKashida"/>
              <w:cnfStyle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Contextual window size</w:t>
            </w:r>
          </w:p>
        </w:tc>
      </w:tr>
      <w:tr w:rsidR="00533772" w:rsidRPr="00D91BFF" w14:paraId="181DB4CD" w14:textId="77777777" w:rsidTr="004E2E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2pt" w:type="dxa"/>
          </w:tcPr>
          <w:p w14:paraId="5D2D6FFF" w14:textId="2CD701B0" w:rsidR="00533772" w:rsidRPr="00D91BFF" w:rsidRDefault="000E6A96" w:rsidP="004023C2">
            <w:pPr>
              <w:jc w:val="lowKashida"/>
              <w:rPr>
                <w:rFonts w:eastAsia="SimSun"/>
                <w:i w:val="0"/>
                <w:iCs w:val="0"/>
                <w:color w:val="000000" w:themeColor="text1"/>
                <w:sz w:val="16"/>
                <w:szCs w:val="16"/>
                <w:lang w:bidi="fa-IR"/>
              </w:rPr>
            </w:pPr>
            <m:oMath>
              <m:sSup>
                <m:sSupPr>
                  <m:ctrlPr>
                    <w:rPr>
                      <w:rFonts w:ascii="Cambria Math" w:hAnsi="Cambria Math"/>
                      <w:i w:val="0"/>
                      <w:iCs w:val="0"/>
                      <w:color w:val="000000" w:themeColor="text1"/>
                      <w:sz w:val="16"/>
                      <w:szCs w:val="16"/>
                      <w:lang w:bidi="fa-IR"/>
                    </w:rPr>
                  </m:ctrlPr>
                </m:sSupPr>
                <m:e>
                  <m:r>
                    <w:rPr>
                      <w:rFonts w:ascii="Cambria Math" w:hAnsi="Cambria Math"/>
                      <w:color w:val="000000" w:themeColor="text1"/>
                      <w:sz w:val="16"/>
                      <w:szCs w:val="16"/>
                      <w:lang w:bidi="fa-IR"/>
                    </w:rPr>
                    <m:t>C</m:t>
                  </m:r>
                </m:e>
                <m:sup>
                  <m:r>
                    <w:rPr>
                      <w:rFonts w:ascii="Cambria Math" w:hAnsi="Cambria Math"/>
                      <w:color w:val="000000" w:themeColor="text1"/>
                      <w:sz w:val="16"/>
                      <w:szCs w:val="16"/>
                      <w:lang w:bidi="fa-IR"/>
                    </w:rPr>
                    <m:t>L</m:t>
                  </m:r>
                </m:sup>
              </m:sSup>
            </m:oMath>
            <w:r w:rsidR="004023C2" w:rsidRPr="00D91BFF">
              <w:rPr>
                <w:i w:val="0"/>
                <w:iCs w:val="0"/>
                <w:color w:val="000000" w:themeColor="text1"/>
                <w:sz w:val="16"/>
                <w:szCs w:val="16"/>
                <w:lang w:bidi="fa-IR"/>
              </w:rPr>
              <w:t xml:space="preserve"> = { </w:t>
            </w:r>
            <m:oMath>
              <m:sSub>
                <m:sSubPr>
                  <m:ctrlPr>
                    <w:rPr>
                      <w:rFonts w:ascii="Cambria Math" w:hAnsi="Cambria Math"/>
                      <w:i w:val="0"/>
                      <w:iCs w:val="0"/>
                      <w:color w:val="000000" w:themeColor="text1"/>
                      <w:sz w:val="16"/>
                      <w:szCs w:val="16"/>
                      <w:lang w:bidi="fa-IR"/>
                    </w:rPr>
                  </m:ctrlPr>
                </m:sSubPr>
                <m:e>
                  <m:r>
                    <w:rPr>
                      <w:rFonts w:ascii="Cambria Math" w:hAnsi="Cambria Math"/>
                      <w:color w:val="000000" w:themeColor="text1"/>
                      <w:sz w:val="16"/>
                      <w:szCs w:val="16"/>
                      <w:lang w:bidi="fa-IR"/>
                    </w:rPr>
                    <m:t>c</m:t>
                  </m:r>
                </m:e>
                <m:sub>
                  <m:r>
                    <w:rPr>
                      <w:rFonts w:ascii="Cambria Math" w:hAnsi="Cambria Math"/>
                      <w:color w:val="000000" w:themeColor="text1"/>
                      <w:sz w:val="16"/>
                      <w:szCs w:val="16"/>
                      <w:lang w:bidi="fa-IR"/>
                    </w:rPr>
                    <m:t>1</m:t>
                  </m:r>
                </m:sub>
              </m:sSub>
            </m:oMath>
            <w:r w:rsidR="004023C2" w:rsidRPr="00D91BFF">
              <w:rPr>
                <w:i w:val="0"/>
                <w:iCs w:val="0"/>
                <w:color w:val="000000" w:themeColor="text1"/>
                <w:sz w:val="16"/>
                <w:szCs w:val="16"/>
                <w:lang w:bidi="fa-IR"/>
              </w:rPr>
              <w:t xml:space="preserve">,…, </w:t>
            </w:r>
            <m:oMath>
              <m:sSub>
                <m:sSubPr>
                  <m:ctrlPr>
                    <w:rPr>
                      <w:rFonts w:ascii="Cambria Math" w:hAnsi="Cambria Math"/>
                      <w:i w:val="0"/>
                      <w:iCs w:val="0"/>
                      <w:color w:val="000000" w:themeColor="text1"/>
                      <w:sz w:val="16"/>
                      <w:szCs w:val="16"/>
                      <w:lang w:bidi="fa-IR"/>
                    </w:rPr>
                  </m:ctrlPr>
                </m:sSubPr>
                <m:e>
                  <m:r>
                    <w:rPr>
                      <w:rFonts w:ascii="Cambria Math" w:hAnsi="Cambria Math"/>
                      <w:color w:val="000000" w:themeColor="text1"/>
                      <w:sz w:val="16"/>
                      <w:szCs w:val="16"/>
                      <w:lang w:bidi="fa-IR"/>
                    </w:rPr>
                    <m:t>c</m:t>
                  </m:r>
                </m:e>
                <m:sub>
                  <m:r>
                    <w:rPr>
                      <w:rFonts w:ascii="Cambria Math" w:hAnsi="Cambria Math"/>
                      <w:color w:val="000000" w:themeColor="text1"/>
                      <w:sz w:val="16"/>
                      <w:szCs w:val="16"/>
                      <w:lang w:bidi="fa-IR"/>
                    </w:rPr>
                    <m:t>L</m:t>
                  </m:r>
                </m:sub>
              </m:sSub>
            </m:oMath>
            <w:r w:rsidR="004023C2" w:rsidRPr="00D91BFF">
              <w:rPr>
                <w:i w:val="0"/>
                <w:iCs w:val="0"/>
                <w:color w:val="000000" w:themeColor="text1"/>
                <w:sz w:val="16"/>
                <w:szCs w:val="16"/>
                <w:lang w:bidi="fa-IR"/>
              </w:rPr>
              <w:t>}</w:t>
            </w:r>
          </w:p>
        </w:tc>
        <w:tc>
          <w:tcPr>
            <w:tcW w:w="179.15pt" w:type="dxa"/>
          </w:tcPr>
          <w:p w14:paraId="332E73D0" w14:textId="32D3724C" w:rsidR="00533772" w:rsidRPr="00D91BFF" w:rsidRDefault="00533772" w:rsidP="000F5F69">
            <w:pPr>
              <w:jc w:val="lowKashida"/>
              <w:cnfStyle w:firstRow="0" w:lastRow="0" w:firstColumn="0" w:lastColumn="0" w:oddVBand="0" w:evenVBand="0" w:oddHBand="1"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Embedded latent concepts space</w:t>
            </w:r>
          </w:p>
        </w:tc>
      </w:tr>
      <w:tr w:rsidR="00533772" w:rsidRPr="00D91BFF" w14:paraId="52E393C1" w14:textId="77777777" w:rsidTr="004E2EAF">
        <w:tc>
          <w:tcPr>
            <w:cnfStyle w:firstRow="0" w:lastRow="0" w:firstColumn="1" w:lastColumn="0" w:oddVBand="0" w:evenVBand="0" w:oddHBand="0" w:evenHBand="0" w:firstRowFirstColumn="0" w:firstRowLastColumn="0" w:lastRowFirstColumn="0" w:lastRowLastColumn="0"/>
            <w:tcW w:w="72pt" w:type="dxa"/>
          </w:tcPr>
          <w:p w14:paraId="4F83B670" w14:textId="4F6899D9" w:rsidR="00533772" w:rsidRPr="00D91BFF" w:rsidRDefault="004023C2" w:rsidP="00533772">
            <w:pPr>
              <w:jc w:val="lowKashida"/>
              <w:rPr>
                <w:rFonts w:eastAsia="SimSun"/>
                <w:i w:val="0"/>
                <w:iCs w:val="0"/>
                <w:color w:val="000000" w:themeColor="text1"/>
                <w:sz w:val="16"/>
                <w:szCs w:val="16"/>
                <w:lang w:bidi="fa-IR"/>
              </w:rPr>
            </w:pPr>
            <w:r>
              <w:rPr>
                <w:rFonts w:eastAsia="SimSun"/>
                <w:i w:val="0"/>
                <w:iCs w:val="0"/>
                <w:color w:val="000000" w:themeColor="text1"/>
                <w:sz w:val="16"/>
                <w:szCs w:val="16"/>
                <w:lang w:bidi="fa-IR"/>
              </w:rPr>
              <w:t>L</w:t>
            </w:r>
          </w:p>
        </w:tc>
        <w:tc>
          <w:tcPr>
            <w:tcW w:w="179.15pt" w:type="dxa"/>
          </w:tcPr>
          <w:p w14:paraId="0AFACEFE" w14:textId="25FA39A2" w:rsidR="00533772" w:rsidRPr="00D91BFF" w:rsidRDefault="00533772" w:rsidP="00533772">
            <w:pPr>
              <w:jc w:val="lowKashida"/>
              <w:cnfStyle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D91BFF">
              <w:rPr>
                <w:color w:val="000000" w:themeColor="text1"/>
                <w:sz w:val="18"/>
                <w:szCs w:val="18"/>
                <w:lang w:bidi="fa-IR"/>
              </w:rPr>
              <w:t>Number of latent concepts in Forex News Corpus</w:t>
            </w:r>
            <w:r w:rsidR="005D4696">
              <w:rPr>
                <w:color w:val="000000" w:themeColor="text1"/>
                <w:sz w:val="18"/>
                <w:szCs w:val="18"/>
                <w:lang w:bidi="fa-IR"/>
              </w:rPr>
              <w:t xml:space="preserve"> or document embedding dimension</w:t>
            </w:r>
          </w:p>
        </w:tc>
      </w:tr>
      <w:tr w:rsidR="000F5F69" w:rsidRPr="00D91BFF" w14:paraId="7D8DCE97" w14:textId="77777777" w:rsidTr="004E2E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2pt" w:type="dxa"/>
          </w:tcPr>
          <w:p w14:paraId="21D4B99D" w14:textId="503DDE9A" w:rsidR="000F5F69" w:rsidRPr="00D91BFF" w:rsidRDefault="000E6A96" w:rsidP="000F5F69">
            <w:pPr>
              <w:jc w:val="lowKashida"/>
              <w:rPr>
                <w:i w:val="0"/>
                <w:iCs w:val="0"/>
                <w:color w:val="000000" w:themeColor="text1"/>
                <w:sz w:val="16"/>
                <w:szCs w:val="16"/>
                <w:lang w:bidi="fa-IR"/>
              </w:rPr>
            </w:pPr>
            <m:oMathPara>
              <m:oMathParaPr>
                <m:jc m:val="left"/>
              </m:oMathParaPr>
              <m:oMath>
                <m:sSub>
                  <m:sSubPr>
                    <m:ctrlPr>
                      <w:rPr>
                        <w:rFonts w:ascii="Cambria Math" w:hAnsi="Cambria Math"/>
                        <w:i w:val="0"/>
                        <w:iCs w:val="0"/>
                        <w:color w:val="000000" w:themeColor="text1"/>
                        <w:sz w:val="16"/>
                        <w:szCs w:val="16"/>
                        <w:lang w:bidi="fa-IR"/>
                      </w:rPr>
                    </m:ctrlPr>
                  </m:sSubPr>
                  <m:e>
                    <m:r>
                      <w:rPr>
                        <w:rFonts w:ascii="Cambria Math" w:hAnsi="Cambria Math"/>
                        <w:color w:val="000000" w:themeColor="text1"/>
                        <w:sz w:val="16"/>
                        <w:szCs w:val="16"/>
                        <w:lang w:bidi="fa-IR"/>
                      </w:rPr>
                      <m:t>c</m:t>
                    </m:r>
                  </m:e>
                  <m:sub>
                    <m:r>
                      <w:rPr>
                        <w:rFonts w:ascii="Cambria Math" w:hAnsi="Cambria Math"/>
                        <w:color w:val="000000" w:themeColor="text1"/>
                        <w:sz w:val="16"/>
                        <w:szCs w:val="16"/>
                        <w:lang w:bidi="fa-IR"/>
                      </w:rPr>
                      <m:t>i</m:t>
                    </m:r>
                  </m:sub>
                </m:sSub>
                <m:r>
                  <w:rPr>
                    <w:rFonts w:ascii="Cambria Math" w:hAnsi="Cambria Math"/>
                    <w:color w:val="000000" w:themeColor="text1"/>
                    <w:sz w:val="16"/>
                    <w:szCs w:val="16"/>
                    <w:lang w:bidi="fa-IR"/>
                  </w:rPr>
                  <m:t>={</m:t>
                </m:r>
                <m:sSub>
                  <m:sSubPr>
                    <m:ctrlPr>
                      <w:rPr>
                        <w:rFonts w:ascii="Cambria Math" w:hAnsi="Cambria Math"/>
                        <w:i w:val="0"/>
                        <w:iCs w:val="0"/>
                        <w:color w:val="000000" w:themeColor="text1"/>
                        <w:sz w:val="16"/>
                        <w:szCs w:val="16"/>
                        <w:lang w:bidi="fa-IR"/>
                      </w:rPr>
                    </m:ctrlPr>
                  </m:sSubPr>
                  <m:e>
                    <m:acc>
                      <m:accPr>
                        <m:chr m:val="⃗"/>
                        <m:ctrlPr>
                          <w:rPr>
                            <w:rFonts w:ascii="Cambria Math" w:hAnsi="Cambria Math"/>
                            <w:i w:val="0"/>
                            <w:iCs w:val="0"/>
                            <w:color w:val="000000" w:themeColor="text1"/>
                            <w:sz w:val="16"/>
                            <w:szCs w:val="16"/>
                            <w:lang w:bidi="fa-IR"/>
                          </w:rPr>
                        </m:ctrlPr>
                      </m:accPr>
                      <m:e>
                        <m:r>
                          <w:rPr>
                            <w:rFonts w:ascii="Cambria Math" w:hAnsi="Cambria Math"/>
                            <w:color w:val="000000" w:themeColor="text1"/>
                            <w:sz w:val="16"/>
                            <w:szCs w:val="16"/>
                            <w:lang w:bidi="fa-IR"/>
                          </w:rPr>
                          <m:t>w</m:t>
                        </m:r>
                      </m:e>
                    </m:acc>
                  </m:e>
                  <m:sub>
                    <m:r>
                      <w:rPr>
                        <w:rFonts w:ascii="Cambria Math" w:hAnsi="Cambria Math"/>
                        <w:color w:val="000000" w:themeColor="text1"/>
                        <w:sz w:val="16"/>
                        <w:szCs w:val="16"/>
                        <w:lang w:bidi="fa-IR"/>
                      </w:rPr>
                      <m:t>1</m:t>
                    </m:r>
                  </m:sub>
                </m:sSub>
                <m:r>
                  <w:rPr>
                    <w:rFonts w:ascii="Cambria Math" w:hAnsi="Cambria Math"/>
                    <w:color w:val="000000" w:themeColor="text1"/>
                    <w:sz w:val="16"/>
                    <w:szCs w:val="16"/>
                    <w:lang w:bidi="fa-IR"/>
                  </w:rPr>
                  <m:t>.….</m:t>
                </m:r>
                <m:sSub>
                  <m:sSubPr>
                    <m:ctrlPr>
                      <w:rPr>
                        <w:rFonts w:ascii="Cambria Math" w:hAnsi="Cambria Math"/>
                        <w:i w:val="0"/>
                        <w:iCs w:val="0"/>
                        <w:color w:val="000000" w:themeColor="text1"/>
                        <w:sz w:val="16"/>
                        <w:szCs w:val="16"/>
                        <w:lang w:bidi="fa-IR"/>
                      </w:rPr>
                    </m:ctrlPr>
                  </m:sSubPr>
                  <m:e>
                    <m:acc>
                      <m:accPr>
                        <m:chr m:val="⃗"/>
                        <m:ctrlPr>
                          <w:rPr>
                            <w:rFonts w:ascii="Cambria Math" w:hAnsi="Cambria Math"/>
                            <w:i w:val="0"/>
                            <w:iCs w:val="0"/>
                            <w:color w:val="000000" w:themeColor="text1"/>
                            <w:sz w:val="16"/>
                            <w:szCs w:val="16"/>
                            <w:lang w:bidi="fa-IR"/>
                          </w:rPr>
                        </m:ctrlPr>
                      </m:accPr>
                      <m:e>
                        <m:r>
                          <w:rPr>
                            <w:rFonts w:ascii="Cambria Math" w:hAnsi="Cambria Math"/>
                            <w:color w:val="000000" w:themeColor="text1"/>
                            <w:sz w:val="16"/>
                            <w:szCs w:val="16"/>
                            <w:lang w:bidi="fa-IR"/>
                          </w:rPr>
                          <m:t>w</m:t>
                        </m:r>
                      </m:e>
                    </m:acc>
                  </m:e>
                  <m:sub>
                    <m:r>
                      <w:rPr>
                        <w:rFonts w:ascii="Cambria Math" w:hAnsi="Cambria Math"/>
                        <w:color w:val="000000" w:themeColor="text1"/>
                        <w:sz w:val="16"/>
                        <w:szCs w:val="16"/>
                        <w:lang w:bidi="fa-IR"/>
                      </w:rPr>
                      <m:t>n</m:t>
                    </m:r>
                  </m:sub>
                </m:sSub>
                <m:r>
                  <w:rPr>
                    <w:rFonts w:ascii="Cambria Math" w:hAnsi="Cambria Math"/>
                    <w:color w:val="000000" w:themeColor="text1"/>
                    <w:sz w:val="16"/>
                    <w:szCs w:val="16"/>
                    <w:lang w:bidi="fa-IR"/>
                  </w:rPr>
                  <m:t>}</m:t>
                </m:r>
              </m:oMath>
            </m:oMathPara>
          </w:p>
        </w:tc>
        <w:tc>
          <w:tcPr>
            <w:tcW w:w="179.15pt" w:type="dxa"/>
          </w:tcPr>
          <w:p w14:paraId="78E17D38" w14:textId="2E97B8EC" w:rsidR="000F5F69" w:rsidRPr="00D91BFF" w:rsidRDefault="000E6A96" w:rsidP="000F5F69">
            <w:pPr>
              <w:jc w:val="lowKashida"/>
              <w:cnfStyle w:firstRow="0" w:lastRow="0" w:firstColumn="0" w:lastColumn="0" w:oddVBand="0" w:evenVBand="0" w:oddHBand="1" w:evenHBand="0" w:firstRowFirstColumn="0" w:firstRowLastColumn="0" w:lastRowFirstColumn="0" w:lastRowLastColumn="0"/>
              <w:rPr>
                <w:rFonts w:eastAsia="SimSun"/>
                <w:color w:val="FF0000"/>
                <w:spacing w:val="-1"/>
                <w:sz w:val="18"/>
                <w:szCs w:val="18"/>
                <w:lang w:val="en-US" w:eastAsia="x-none"/>
              </w:rPr>
            </w:pPr>
            <m:oMath>
              <m:sSub>
                <m:sSubPr>
                  <m:ctrlPr>
                    <w:rPr>
                      <w:rFonts w:ascii="Cambria Math" w:hAnsi="Cambria Math"/>
                      <w:color w:val="000000" w:themeColor="text1"/>
                      <w:sz w:val="18"/>
                      <w:szCs w:val="18"/>
                      <w:lang w:bidi="fa-IR"/>
                    </w:rPr>
                  </m:ctrlPr>
                </m:sSubPr>
                <m:e>
                  <m:r>
                    <m:rPr>
                      <m:sty m:val="b"/>
                    </m:rPr>
                    <w:rPr>
                      <w:rFonts w:ascii="Cambria Math" w:hAnsi="Cambria Math"/>
                      <w:color w:val="000000" w:themeColor="text1"/>
                      <w:sz w:val="18"/>
                      <w:szCs w:val="18"/>
                      <w:lang w:bidi="fa-IR"/>
                    </w:rPr>
                    <m:t>c</m:t>
                  </m:r>
                </m:e>
                <m:sub>
                  <m:r>
                    <m:rPr>
                      <m:sty m:val="b"/>
                    </m:rPr>
                    <w:rPr>
                      <w:rFonts w:ascii="Cambria Math" w:hAnsi="Cambria Math"/>
                      <w:color w:val="000000" w:themeColor="text1"/>
                      <w:sz w:val="18"/>
                      <w:szCs w:val="18"/>
                      <w:lang w:bidi="fa-IR"/>
                    </w:rPr>
                    <m:t>i</m:t>
                  </m:r>
                </m:sub>
              </m:sSub>
            </m:oMath>
            <w:r w:rsidR="000F5F69" w:rsidRPr="00D91BFF">
              <w:rPr>
                <w:color w:val="000000" w:themeColor="text1"/>
                <w:sz w:val="18"/>
                <w:szCs w:val="18"/>
                <w:lang w:bidi="fa-IR"/>
              </w:rPr>
              <w:t xml:space="preserve"> is i'th Economic Latent Concepts in Forex News Corpus</w:t>
            </w:r>
          </w:p>
        </w:tc>
      </w:tr>
      <w:tr w:rsidR="00E717E2" w:rsidRPr="00D91BFF" w14:paraId="0FDF8ABB" w14:textId="77777777" w:rsidTr="004E2EAF">
        <w:tc>
          <w:tcPr>
            <w:cnfStyle w:firstRow="0" w:lastRow="0" w:firstColumn="1" w:lastColumn="0" w:oddVBand="0" w:evenVBand="0" w:oddHBand="0" w:evenHBand="0" w:firstRowFirstColumn="0" w:firstRowLastColumn="0" w:lastRowFirstColumn="0" w:lastRowLastColumn="0"/>
            <w:tcW w:w="72pt" w:type="dxa"/>
          </w:tcPr>
          <w:p w14:paraId="45132059" w14:textId="2FF34023" w:rsidR="00E717E2" w:rsidRPr="00E717E2" w:rsidRDefault="00E717E2" w:rsidP="000F5F69">
            <w:pPr>
              <w:jc w:val="lowKashida"/>
              <w:rPr>
                <w:iCs w:val="0"/>
                <w:color w:val="000000" w:themeColor="text1"/>
                <w:sz w:val="16"/>
                <w:szCs w:val="16"/>
                <w:lang w:val="en-US" w:bidi="fa-IR"/>
              </w:rPr>
            </w:pPr>
            <w:r>
              <w:rPr>
                <w:iCs w:val="0"/>
                <w:color w:val="000000" w:themeColor="text1"/>
                <w:sz w:val="16"/>
                <w:szCs w:val="16"/>
                <w:lang w:val="en-US" w:bidi="fa-IR"/>
              </w:rPr>
              <w:t>CF</w:t>
            </w:r>
          </w:p>
        </w:tc>
        <w:tc>
          <w:tcPr>
            <w:tcW w:w="179.15pt" w:type="dxa"/>
          </w:tcPr>
          <w:p w14:paraId="09CCC649" w14:textId="336BA546" w:rsidR="00E717E2" w:rsidRDefault="00E717E2" w:rsidP="000F5F69">
            <w:pPr>
              <w:jc w:val="lowKashida"/>
              <w:cnfStyle w:firstRow="0" w:lastRow="0" w:firstColumn="0" w:lastColumn="0" w:oddVBand="0" w:evenVBand="0" w:oddHBand="0" w:evenHBand="0" w:firstRowFirstColumn="0" w:firstRowLastColumn="0" w:lastRowFirstColumn="0" w:lastRowLastColumn="0"/>
              <w:rPr>
                <w:color w:val="000000" w:themeColor="text1"/>
                <w:sz w:val="18"/>
                <w:szCs w:val="18"/>
                <w:lang w:bidi="fa-IR"/>
              </w:rPr>
            </w:pPr>
            <w:r>
              <w:rPr>
                <w:color w:val="000000" w:themeColor="text1"/>
                <w:sz w:val="18"/>
                <w:szCs w:val="18"/>
                <w:lang w:bidi="fa-IR"/>
              </w:rPr>
              <w:t>Concept frequency based document representation method</w:t>
            </w:r>
          </w:p>
        </w:tc>
      </w:tr>
      <w:tr w:rsidR="00E717E2" w:rsidRPr="00D91BFF" w14:paraId="1EC9D737" w14:textId="77777777" w:rsidTr="004E2E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2pt" w:type="dxa"/>
          </w:tcPr>
          <w:p w14:paraId="5106FE9B" w14:textId="1221BE28" w:rsidR="00E717E2" w:rsidRDefault="00E717E2" w:rsidP="000F5F69">
            <w:pPr>
              <w:jc w:val="lowKashida"/>
              <w:rPr>
                <w:iCs w:val="0"/>
                <w:color w:val="000000" w:themeColor="text1"/>
                <w:sz w:val="16"/>
                <w:szCs w:val="16"/>
                <w:lang w:val="en-US" w:bidi="fa-IR"/>
              </w:rPr>
            </w:pPr>
            <w:r>
              <w:rPr>
                <w:iCs w:val="0"/>
                <w:color w:val="000000" w:themeColor="text1"/>
                <w:sz w:val="16"/>
                <w:szCs w:val="16"/>
                <w:lang w:val="en-US" w:bidi="fa-IR"/>
              </w:rPr>
              <w:t>ELCF</w:t>
            </w:r>
          </w:p>
        </w:tc>
        <w:tc>
          <w:tcPr>
            <w:tcW w:w="179.15pt" w:type="dxa"/>
          </w:tcPr>
          <w:p w14:paraId="14626BAF" w14:textId="28ED2EDF" w:rsidR="00E717E2" w:rsidRDefault="00E717E2" w:rsidP="00E717E2">
            <w:pPr>
              <w:jc w:val="lowKashida"/>
              <w:cnfStyle w:firstRow="0" w:lastRow="0" w:firstColumn="0" w:lastColumn="0" w:oddVBand="0" w:evenVBand="0" w:oddHBand="1" w:evenHBand="0" w:firstRowFirstColumn="0" w:firstRowLastColumn="0" w:lastRowFirstColumn="0" w:lastRowLastColumn="0"/>
              <w:rPr>
                <w:color w:val="000000" w:themeColor="text1"/>
                <w:sz w:val="18"/>
                <w:szCs w:val="18"/>
                <w:lang w:bidi="fa-IR"/>
              </w:rPr>
            </w:pPr>
            <w:r>
              <w:rPr>
                <w:color w:val="000000" w:themeColor="text1"/>
                <w:sz w:val="18"/>
                <w:szCs w:val="18"/>
                <w:lang w:bidi="fa-IR"/>
              </w:rPr>
              <w:t xml:space="preserve">Economic latent concept frequency based </w:t>
            </w:r>
            <w:r>
              <w:rPr>
                <w:color w:val="000000" w:themeColor="text1"/>
                <w:sz w:val="18"/>
                <w:szCs w:val="18"/>
                <w:lang w:bidi="fa-IR"/>
              </w:rPr>
              <w:t>document representation</w:t>
            </w:r>
            <w:r>
              <w:rPr>
                <w:color w:val="000000" w:themeColor="text1"/>
                <w:sz w:val="18"/>
                <w:szCs w:val="18"/>
                <w:lang w:bidi="fa-IR"/>
              </w:rPr>
              <w:t xml:space="preserve"> method</w:t>
            </w:r>
          </w:p>
        </w:tc>
      </w:tr>
      <w:tr w:rsidR="00E717E2" w:rsidRPr="00D91BFF" w14:paraId="580E1DC0" w14:textId="77777777" w:rsidTr="004E2EAF">
        <w:tc>
          <w:tcPr>
            <w:cnfStyle w:firstRow="0" w:lastRow="0" w:firstColumn="1" w:lastColumn="0" w:oddVBand="0" w:evenVBand="0" w:oddHBand="0" w:evenHBand="0" w:firstRowFirstColumn="0" w:firstRowLastColumn="0" w:lastRowFirstColumn="0" w:lastRowLastColumn="0"/>
            <w:tcW w:w="72pt" w:type="dxa"/>
          </w:tcPr>
          <w:p w14:paraId="3411992C" w14:textId="5070B566" w:rsidR="00E717E2" w:rsidRDefault="00E717E2" w:rsidP="000F5F69">
            <w:pPr>
              <w:jc w:val="lowKashida"/>
              <w:rPr>
                <w:iCs w:val="0"/>
                <w:color w:val="000000" w:themeColor="text1"/>
                <w:sz w:val="16"/>
                <w:szCs w:val="16"/>
                <w:lang w:val="en-US" w:bidi="fa-IR"/>
              </w:rPr>
            </w:pPr>
            <w:r>
              <w:rPr>
                <w:iCs w:val="0"/>
                <w:color w:val="000000" w:themeColor="text1"/>
                <w:sz w:val="16"/>
                <w:szCs w:val="16"/>
                <w:lang w:val="en-US" w:bidi="fa-IR"/>
              </w:rPr>
              <w:t>CF-IDF</w:t>
            </w:r>
          </w:p>
        </w:tc>
        <w:tc>
          <w:tcPr>
            <w:tcW w:w="179.15pt" w:type="dxa"/>
          </w:tcPr>
          <w:p w14:paraId="222DF49E" w14:textId="0C6CC03C" w:rsidR="00E717E2" w:rsidRDefault="00E717E2" w:rsidP="00E717E2">
            <w:pPr>
              <w:jc w:val="lowKashida"/>
              <w:cnfStyle w:firstRow="0" w:lastRow="0" w:firstColumn="0" w:lastColumn="0" w:oddVBand="0" w:evenVBand="0" w:oddHBand="0" w:evenHBand="0" w:firstRowFirstColumn="0" w:firstRowLastColumn="0" w:lastRowFirstColumn="0" w:lastRowLastColumn="0"/>
              <w:rPr>
                <w:color w:val="000000" w:themeColor="text1"/>
                <w:sz w:val="18"/>
                <w:szCs w:val="18"/>
                <w:lang w:bidi="fa-IR"/>
              </w:rPr>
            </w:pPr>
            <w:r>
              <w:rPr>
                <w:color w:val="000000" w:themeColor="text1"/>
                <w:sz w:val="18"/>
                <w:szCs w:val="18"/>
                <w:lang w:bidi="fa-IR"/>
              </w:rPr>
              <w:t>Concept Frequency Inverse Document Frequency</w:t>
            </w:r>
          </w:p>
        </w:tc>
      </w:tr>
      <w:tr w:rsidR="00E717E2" w:rsidRPr="00D91BFF" w14:paraId="1C77A16A" w14:textId="77777777" w:rsidTr="004E2E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2pt" w:type="dxa"/>
          </w:tcPr>
          <w:p w14:paraId="6C4FEF80" w14:textId="2C59CFA9" w:rsidR="00E717E2" w:rsidRDefault="00E717E2" w:rsidP="000F5F69">
            <w:pPr>
              <w:jc w:val="lowKashida"/>
              <w:rPr>
                <w:iCs w:val="0"/>
                <w:color w:val="000000" w:themeColor="text1"/>
                <w:sz w:val="16"/>
                <w:szCs w:val="16"/>
                <w:lang w:val="en-US" w:bidi="fa-IR"/>
              </w:rPr>
            </w:pPr>
            <w:r>
              <w:rPr>
                <w:iCs w:val="0"/>
                <w:color w:val="000000" w:themeColor="text1"/>
                <w:sz w:val="16"/>
                <w:szCs w:val="16"/>
                <w:lang w:val="en-US" w:bidi="fa-IR"/>
              </w:rPr>
              <w:t>ELCF-IDF</w:t>
            </w:r>
          </w:p>
        </w:tc>
        <w:tc>
          <w:tcPr>
            <w:tcW w:w="179.15pt" w:type="dxa"/>
          </w:tcPr>
          <w:p w14:paraId="51A40599" w14:textId="044F2780" w:rsidR="00E717E2" w:rsidRDefault="00E717E2" w:rsidP="00E717E2">
            <w:pPr>
              <w:jc w:val="lowKashida"/>
              <w:cnfStyle w:firstRow="0" w:lastRow="0" w:firstColumn="0" w:lastColumn="0" w:oddVBand="0" w:evenVBand="0" w:oddHBand="1" w:evenHBand="0" w:firstRowFirstColumn="0" w:firstRowLastColumn="0" w:lastRowFirstColumn="0" w:lastRowLastColumn="0"/>
              <w:rPr>
                <w:color w:val="000000" w:themeColor="text1"/>
                <w:sz w:val="18"/>
                <w:szCs w:val="18"/>
                <w:lang w:bidi="fa-IR"/>
              </w:rPr>
            </w:pPr>
            <w:r>
              <w:rPr>
                <w:color w:val="000000" w:themeColor="text1"/>
                <w:sz w:val="18"/>
                <w:szCs w:val="18"/>
                <w:lang w:bidi="fa-IR"/>
              </w:rPr>
              <w:t xml:space="preserve">Extended Latent </w:t>
            </w:r>
            <w:r>
              <w:rPr>
                <w:color w:val="000000" w:themeColor="text1"/>
                <w:sz w:val="18"/>
                <w:szCs w:val="18"/>
                <w:lang w:bidi="fa-IR"/>
              </w:rPr>
              <w:t>Concept Frequency Inverse Document Frequency</w:t>
            </w:r>
          </w:p>
        </w:tc>
      </w:tr>
    </w:tbl>
    <w:p w14:paraId="6E35B595" w14:textId="1B4A3569" w:rsidR="00A265A6" w:rsidRDefault="00C22DB7" w:rsidP="00A265A6">
      <w:pPr>
        <w:pStyle w:val="Heading2"/>
      </w:pPr>
      <w:r>
        <w:t>Word Embedding</w:t>
      </w:r>
    </w:p>
    <w:p w14:paraId="1D83F9E9" w14:textId="064E7DCD" w:rsidR="00A265A6" w:rsidRPr="00653255" w:rsidRDefault="00407FC7" w:rsidP="000936B6">
      <w:pPr>
        <w:spacing w:after="12pt"/>
        <w:ind w:firstLine="14.40pt"/>
        <w:jc w:val="lowKashida"/>
        <w:rPr>
          <w:color w:val="FF0000"/>
          <w:lang w:val="en-US"/>
        </w:rPr>
      </w:pPr>
      <w:r w:rsidRPr="00653255">
        <w:rPr>
          <w:lang w:val="en-US"/>
        </w:rPr>
        <w:t xml:space="preserve">This technique aims at creating a vector representation for each word </w:t>
      </w:r>
      <w:r w:rsidR="00EB3155" w:rsidRPr="00653255">
        <w:rPr>
          <w:lang w:val="en-US"/>
        </w:rPr>
        <w:t>that reflects syntactical roles and semantics</w:t>
      </w:r>
      <w:r w:rsidR="00414222">
        <w:rPr>
          <w:lang w:val="en-US"/>
        </w:rPr>
        <w:t xml:space="preserve"> </w:t>
      </w:r>
      <w:r w:rsidR="00414222">
        <w:rPr>
          <w:lang w:val="en-US"/>
        </w:rPr>
        <w:fldChar w:fldCharType="begin"/>
      </w:r>
      <w:r w:rsidR="00E269A1">
        <w:rPr>
          <w:lang w:val="en-US"/>
        </w:rPr>
        <w:instrText xml:space="preserve"> ADDIN EN.CITE &lt;EndNote&gt;&lt;Cite&gt;&lt;Author&gt;Liu&lt;/Author&gt;&lt;Year&gt;2015&lt;/Year&gt;&lt;RecNum&gt;122&lt;/RecNum&gt;&lt;DisplayText&gt;(B. Liu, 2015)&lt;/DisplayText&gt;&lt;record&gt;&lt;rec-number&gt;122&lt;/rec-number&gt;&lt;foreign-keys&gt;&lt;key app="EN" db-id="fwfwt2xsjrrp5xea2vovdwf3evrzdzsrzrae" timestamp="1554571987"&gt;122&lt;/key&gt;&lt;/foreign-keys&gt;&lt;ref-type name="Book"&gt;6&lt;/ref-type&gt;&lt;contributors&gt;&lt;authors&gt;&lt;author&gt;Bing Liu&lt;/author&gt;&lt;/authors&gt;&lt;secondary-authors&gt;&lt;author&gt;Cambridge University Press&lt;/author&gt;&lt;/secondary-authors&gt;&lt;/contributors&gt;&lt;titles&gt;&lt;title&gt;Opinions, Sentiment, and Emotion in Text&lt;/title&gt;&lt;/titles&gt;&lt;dates&gt;&lt;year&gt;2015&lt;/year&gt;&lt;/dates&gt;&lt;urls&gt;&lt;/urls&gt;&lt;/record&gt;&lt;/Cite&gt;&lt;/EndNote&gt;</w:instrText>
      </w:r>
      <w:r w:rsidR="00414222">
        <w:rPr>
          <w:lang w:val="en-US"/>
        </w:rPr>
        <w:fldChar w:fldCharType="separate"/>
      </w:r>
      <w:r w:rsidR="00E269A1">
        <w:rPr>
          <w:noProof/>
          <w:lang w:val="en-US"/>
        </w:rPr>
        <w:t>(B. Liu, 2015)</w:t>
      </w:r>
      <w:r w:rsidR="00414222">
        <w:rPr>
          <w:lang w:val="en-US"/>
        </w:rPr>
        <w:fldChar w:fldCharType="end"/>
      </w:r>
      <w:r w:rsidR="00463E29" w:rsidRPr="00653255">
        <w:rPr>
          <w:lang w:val="en-US"/>
        </w:rPr>
        <w:t>.</w:t>
      </w:r>
      <w:r w:rsidR="00F45C8E" w:rsidRPr="00653255">
        <w:rPr>
          <w:lang w:val="en-US"/>
        </w:rPr>
        <w:t xml:space="preserve"> </w:t>
      </w:r>
      <w:r w:rsidR="0085423E" w:rsidRPr="00653255">
        <w:rPr>
          <w:lang w:val="en-US"/>
        </w:rPr>
        <w:t>In word2</w:t>
      </w:r>
      <w:r w:rsidR="00DB7F1B" w:rsidRPr="00653255">
        <w:rPr>
          <w:lang w:val="en-US"/>
        </w:rPr>
        <w:t>vec</w:t>
      </w:r>
      <w:r w:rsidR="0085423E" w:rsidRPr="00653255">
        <w:rPr>
          <w:lang w:val="en-US"/>
        </w:rPr>
        <w:t xml:space="preserve"> method,</w:t>
      </w:r>
      <w:r w:rsidR="00377D7A" w:rsidRPr="00653255">
        <w:rPr>
          <w:lang w:val="en-US"/>
        </w:rPr>
        <w:t xml:space="preserve"> </w:t>
      </w:r>
      <w:r w:rsidR="0085423E" w:rsidRPr="00653255">
        <w:rPr>
          <w:lang w:val="en-US"/>
        </w:rPr>
        <w:t>an embedded vector representation</w:t>
      </w:r>
      <w:r w:rsidR="00377D7A" w:rsidRPr="00653255">
        <w:rPr>
          <w:lang w:val="en-US"/>
        </w:rPr>
        <w:t xml:space="preserve"> for each word</w:t>
      </w:r>
      <w:r w:rsidR="0085423E" w:rsidRPr="00653255">
        <w:rPr>
          <w:lang w:val="en-US"/>
        </w:rPr>
        <w:t xml:space="preserve"> is generated using a Skip-gram neural network</w:t>
      </w:r>
      <w:r w:rsidR="00414222">
        <w:rPr>
          <w:lang w:val="en-US"/>
        </w:rPr>
        <w:t xml:space="preserve"> </w:t>
      </w:r>
      <w:r w:rsidR="00414222">
        <w:rPr>
          <w:lang w:val="en-US"/>
        </w:rPr>
        <w:fldChar w:fldCharType="begin"/>
      </w:r>
      <w:r w:rsidR="00E269A1">
        <w:rPr>
          <w:lang w:val="en-US"/>
        </w:rPr>
        <w:instrText xml:space="preserve"> ADDIN EN.CITE &lt;EndNote&gt;&lt;Cite&gt;&lt;Author&gt;Mikolov&lt;/Author&gt;&lt;Year&gt;2013&lt;/Year&gt;&lt;RecNum&gt;33&lt;/RecNum&gt;&lt;DisplayText&gt;(Mikolov et al., 2013)&lt;/DisplayText&gt;&lt;record&gt;&lt;rec-number&gt;33&lt;/rec-number&gt;&lt;foreign-keys&gt;&lt;key app="EN" db-id="fwfwt2xsjrrp5xea2vovdwf3evrzdzsrzrae" timestamp="1533951594"&gt;33&lt;/key&gt;&lt;/foreign-keys&gt;&lt;ref-type name="Journal Article"&gt;17&lt;/ref-type&gt;&lt;contributors&gt;&lt;authors&gt;&lt;author&gt;Tomas Mikolov&lt;/author&gt;&lt;author&gt;Kai Chen&lt;/author&gt;&lt;author&gt;Greg Corrado&lt;/author&gt;&lt;author&gt;Jeffrey Dean&lt;/author&gt;&lt;/authors&gt;&lt;/contributors&gt;&lt;titles&gt;&lt;title&gt;Efficient Estimation of Word Representations in Vector Space&lt;/title&gt;&lt;secondary-title&gt;CoRR&lt;/secondary-title&gt;&lt;/titles&gt;&lt;periodical&gt;&lt;full-title&gt;CoRR&lt;/full-title&gt;&lt;/periodical&gt;&lt;pages&gt;1301-3781.&lt;/pages&gt;&lt;volume&gt;abs/1301.3781&lt;/volume&gt;&lt;dates&gt;&lt;year&gt;2013&lt;/year&gt;&lt;/dates&gt;&lt;urls&gt;&lt;/urls&gt;&lt;/record&gt;&lt;/Cite&gt;&lt;/EndNote&gt;</w:instrText>
      </w:r>
      <w:r w:rsidR="00414222">
        <w:rPr>
          <w:lang w:val="en-US"/>
        </w:rPr>
        <w:fldChar w:fldCharType="separate"/>
      </w:r>
      <w:r w:rsidR="00E269A1">
        <w:rPr>
          <w:noProof/>
          <w:lang w:val="en-US"/>
        </w:rPr>
        <w:t>(Mikolov et al., 2013)</w:t>
      </w:r>
      <w:r w:rsidR="00414222">
        <w:rPr>
          <w:lang w:val="en-US"/>
        </w:rPr>
        <w:fldChar w:fldCharType="end"/>
      </w:r>
      <w:r w:rsidR="0085423E" w:rsidRPr="00653255">
        <w:rPr>
          <w:lang w:val="en-US"/>
        </w:rPr>
        <w:t>.</w:t>
      </w:r>
      <w:r w:rsidR="00852409" w:rsidRPr="00653255">
        <w:rPr>
          <w:lang w:val="en-US"/>
        </w:rPr>
        <w:t xml:space="preserve"> </w:t>
      </w:r>
      <w:r w:rsidR="00AB7459" w:rsidRPr="00653255">
        <w:rPr>
          <w:lang w:val="en-US"/>
        </w:rPr>
        <w:t xml:space="preserve">The following procedure states steps for the word2vec method. In the skip-Gram network, each contextual neighbor for input word </w:t>
      </w:r>
      <w:r w:rsidR="00AB7459" w:rsidRPr="00653255">
        <w:rPr>
          <w:lang w:val="en-US"/>
        </w:rPr>
        <w:lastRenderedPageBreak/>
        <w:t>predicted</w:t>
      </w:r>
      <w:r w:rsidR="007B1A84">
        <w:rPr>
          <w:lang w:val="en-US"/>
        </w:rPr>
        <w:t xml:space="preserve"> with equation 1</w:t>
      </w:r>
      <w:r w:rsidR="00AB7459" w:rsidRPr="00653255">
        <w:rPr>
          <w:lang w:val="en-US"/>
        </w:rPr>
        <w:t>. In the backpropagation phase, the loss computed based on equation 2.</w:t>
      </w:r>
      <w:r w:rsidR="007E5A46" w:rsidRPr="00653255">
        <w:rPr>
          <w:lang w:val="en-US"/>
        </w:rPr>
        <w:t xml:space="preserve"> </w:t>
      </w:r>
    </w:p>
    <w:p w14:paraId="2D9DA1A7" w14:textId="77777777" w:rsidR="00463E29" w:rsidRPr="00505436" w:rsidRDefault="00463E29" w:rsidP="00B01E57">
      <w:pPr>
        <w:pBdr>
          <w:top w:val="single" w:sz="4" w:space="1" w:color="auto"/>
        </w:pBdr>
        <w:rPr>
          <w:i/>
          <w:iCs/>
          <w:color w:val="000000" w:themeColor="text1"/>
          <w:sz w:val="18"/>
          <w:szCs w:val="18"/>
          <w:lang w:bidi="fa-IR"/>
        </w:rPr>
      </w:pPr>
      <w:r w:rsidRPr="00505436">
        <w:rPr>
          <w:b/>
          <w:bCs/>
          <w:i/>
          <w:iCs/>
          <w:color w:val="000000" w:themeColor="text1"/>
          <w:sz w:val="18"/>
          <w:szCs w:val="18"/>
          <w:lang w:bidi="fa-IR"/>
        </w:rPr>
        <w:t>Input</w:t>
      </w:r>
      <w:r w:rsidRPr="00505436">
        <w:rPr>
          <w:i/>
          <w:iCs/>
          <w:color w:val="000000" w:themeColor="text1"/>
          <w:sz w:val="18"/>
          <w:szCs w:val="18"/>
          <w:lang w:bidi="fa-IR"/>
        </w:rPr>
        <w:t xml:space="preserve"> </w:t>
      </w:r>
    </w:p>
    <w:p w14:paraId="134F5BF0" w14:textId="77777777" w:rsidR="00463E29" w:rsidRPr="00505436" w:rsidRDefault="00463E29" w:rsidP="00B01E57">
      <w:pPr>
        <w:rPr>
          <w:color w:val="000000" w:themeColor="text1"/>
          <w:sz w:val="18"/>
          <w:szCs w:val="18"/>
          <w:lang w:bidi="fa-IR"/>
        </w:rPr>
      </w:pPr>
      <w:r w:rsidRPr="00505436">
        <w:rPr>
          <w:color w:val="000000" w:themeColor="text1"/>
          <w:sz w:val="18"/>
          <w:szCs w:val="18"/>
          <w:lang w:bidi="fa-IR"/>
        </w:rPr>
        <w:t xml:space="preserve">  One hot encoding for all words in vocabulary  </w:t>
      </w:r>
    </w:p>
    <w:p w14:paraId="6686B89D" w14:textId="77777777" w:rsidR="00463E29" w:rsidRPr="00505436" w:rsidRDefault="00463E29" w:rsidP="00B01E57">
      <w:pPr>
        <w:rPr>
          <w:i/>
          <w:iCs/>
          <w:color w:val="000000" w:themeColor="text1"/>
          <w:sz w:val="18"/>
          <w:szCs w:val="18"/>
          <w:lang w:bidi="fa-IR"/>
        </w:rPr>
      </w:pPr>
      <w:r w:rsidRPr="00505436">
        <w:rPr>
          <w:b/>
          <w:bCs/>
          <w:i/>
          <w:iCs/>
          <w:color w:val="000000" w:themeColor="text1"/>
          <w:sz w:val="18"/>
          <w:szCs w:val="18"/>
          <w:lang w:bidi="fa-IR"/>
        </w:rPr>
        <w:t>Method</w:t>
      </w:r>
    </w:p>
    <w:p w14:paraId="5965423D" w14:textId="77777777" w:rsidR="00463E29" w:rsidRPr="00505436" w:rsidRDefault="00463E29" w:rsidP="00B01E57">
      <w:pPr>
        <w:jc w:val="both"/>
        <w:rPr>
          <w:rFonts w:eastAsiaTheme="minorEastAsia"/>
          <w:color w:val="000000" w:themeColor="text1"/>
          <w:sz w:val="18"/>
          <w:szCs w:val="18"/>
          <w:lang w:bidi="fa-IR"/>
        </w:rPr>
      </w:pPr>
      <w:r w:rsidRPr="00505436">
        <w:rPr>
          <w:color w:val="000000" w:themeColor="text1"/>
          <w:sz w:val="18"/>
          <w:szCs w:val="18"/>
          <w:lang w:bidi="fa-IR"/>
        </w:rPr>
        <w:t xml:space="preserve"> Skip-gram Neural Net.</w:t>
      </w:r>
    </w:p>
    <w:p w14:paraId="1CAB0AE2" w14:textId="27AB6300" w:rsidR="00463E29" w:rsidRPr="00060A70" w:rsidRDefault="00463E29" w:rsidP="00C12BC2">
      <w:pPr>
        <w:jc w:val="both"/>
        <w:rPr>
          <w:rFonts w:ascii="Cambria Math" w:hAnsi="Cambria Math"/>
          <w:sz w:val="16"/>
          <w:szCs w:val="16"/>
          <w:oMath/>
        </w:rPr>
      </w:pPr>
      <m:oMathPara>
        <m:oMathParaPr>
          <m:jc m:val="left"/>
        </m:oMathParaPr>
        <m:oMath>
          <m:r>
            <w:rPr>
              <w:rFonts w:ascii="Cambria Math" w:hAnsi="Cambria Math"/>
              <w:sz w:val="16"/>
              <w:szCs w:val="16"/>
            </w:rPr>
            <m:t>p</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c.j</m:t>
                  </m:r>
                </m:sub>
              </m:sSub>
            </m:e>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e>
          </m:d>
          <m:r>
            <m:rPr>
              <m:sty m:val="p"/>
            </m:rPr>
            <w:rPr>
              <w:rFonts w:ascii="Cambria Math" w:hAnsi="Cambria Math"/>
              <w:sz w:val="16"/>
              <w:szCs w:val="16"/>
            </w:rPr>
            <m:t xml:space="preserve">= </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exp</m:t>
                  </m:r>
                </m:fName>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sz w:val="16"/>
                              <w:szCs w:val="16"/>
                            </w:rPr>
                            <m:t>w</m:t>
                          </m:r>
                        </m:e>
                        <m:sub>
                          <m:r>
                            <w:rPr>
                              <w:rFonts w:ascii="Cambria Math" w:hAnsi="Cambria Math"/>
                              <w:sz w:val="16"/>
                              <w:szCs w:val="16"/>
                            </w:rPr>
                            <m:t>c.j</m:t>
                          </m:r>
                        </m:sub>
                        <m:sup>
                          <m:r>
                            <w:rPr>
                              <w:rFonts w:ascii="Cambria Math" w:hAnsi="Cambria Math"/>
                              <w:sz w:val="16"/>
                              <w:szCs w:val="16"/>
                            </w:rPr>
                            <m:t>T</m:t>
                          </m:r>
                        </m:sup>
                      </m:sSubSup>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e>
                  </m:d>
                </m:e>
              </m:func>
            </m:num>
            <m:den>
              <m:nary>
                <m:naryPr>
                  <m:chr m:val="∑"/>
                  <m:limLoc m:val="undOvr"/>
                  <m:supHide m:val="1"/>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  </m:t>
                  </m:r>
                </m:sub>
                <m:sup/>
                <m:e>
                  <m:r>
                    <m:rPr>
                      <m:sty m:val="p"/>
                    </m:rPr>
                    <w:rPr>
                      <w:rFonts w:ascii="Cambria Math" w:hAnsi="Cambria Math"/>
                      <w:sz w:val="16"/>
                      <w:szCs w:val="16"/>
                    </w:rPr>
                    <m:t>exp⁡(</m:t>
                  </m:r>
                  <m:sSubSup>
                    <m:sSubSupPr>
                      <m:ctrlPr>
                        <w:rPr>
                          <w:rFonts w:ascii="Cambria Math" w:hAnsi="Cambria Math"/>
                          <w:sz w:val="16"/>
                          <w:szCs w:val="16"/>
                        </w:rPr>
                      </m:ctrlPr>
                    </m:sSubSupPr>
                    <m:e>
                      <m:r>
                        <w:rPr>
                          <w:rFonts w:ascii="Cambria Math" w:hAnsi="Cambria Math"/>
                          <w:sz w:val="16"/>
                          <w:szCs w:val="16"/>
                        </w:rPr>
                        <m:t>w</m:t>
                      </m:r>
                    </m:e>
                    <m:sub>
                      <m:r>
                        <w:rPr>
                          <w:rFonts w:ascii="Cambria Math" w:hAnsi="Cambria Math"/>
                          <w:sz w:val="16"/>
                          <w:szCs w:val="16"/>
                        </w:rPr>
                        <m:t>j</m:t>
                      </m:r>
                    </m:sub>
                    <m:sup>
                      <m:r>
                        <w:rPr>
                          <w:rFonts w:ascii="Cambria Math" w:hAnsi="Cambria Math"/>
                          <w:sz w:val="16"/>
                          <w:szCs w:val="16"/>
                        </w:rPr>
                        <m:t>T</m:t>
                      </m:r>
                    </m:sup>
                  </m:sSubSup>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i</m:t>
                      </m:r>
                    </m:sub>
                  </m:sSub>
                </m:e>
              </m:nary>
              <m:r>
                <m:rPr>
                  <m:sty m:val="p"/>
                </m:rPr>
                <w:rPr>
                  <w:rFonts w:ascii="Cambria Math" w:hAnsi="Cambria Math"/>
                  <w:sz w:val="16"/>
                  <w:szCs w:val="16"/>
                </w:rPr>
                <m:t>)</m:t>
              </m:r>
            </m:den>
          </m:f>
          <m:r>
            <m:rPr>
              <m:sty m:val="p"/>
            </m:rPr>
            <w:rPr>
              <w:rFonts w:ascii="Cambria Math" w:hAnsi="Cambria Math"/>
              <w:sz w:val="16"/>
              <w:szCs w:val="16"/>
            </w:rPr>
            <m:t xml:space="preserve">           (1)        </m:t>
          </m:r>
        </m:oMath>
      </m:oMathPara>
    </w:p>
    <w:p w14:paraId="68CD4914" w14:textId="77777777" w:rsidR="00463E29" w:rsidRPr="00505436" w:rsidRDefault="00463E29" w:rsidP="00B01E57">
      <w:pPr>
        <w:jc w:val="both"/>
        <w:rPr>
          <w:rFonts w:eastAsiaTheme="minorEastAsia"/>
          <w:noProof/>
          <w:color w:val="000000" w:themeColor="text1"/>
          <w:sz w:val="18"/>
          <w:szCs w:val="18"/>
          <w:lang w:bidi="fa-IR"/>
        </w:rPr>
      </w:pPr>
      <m:oMathPara>
        <m:oMathParaPr>
          <m:jc m:val="left"/>
        </m:oMathParaPr>
        <m:oMath>
          <m:r>
            <w:rPr>
              <w:rFonts w:ascii="Cambria Math" w:eastAsiaTheme="minorEastAsia" w:hAnsi="Cambria Math"/>
              <w:color w:val="000000" w:themeColor="text1"/>
              <w:sz w:val="18"/>
              <w:szCs w:val="18"/>
              <w:lang w:bidi="fa-IR"/>
            </w:rPr>
            <m:t xml:space="preserve">l = </m:t>
          </m:r>
          <m:f>
            <m:fPr>
              <m:ctrlPr>
                <w:rPr>
                  <w:rFonts w:ascii="Cambria Math" w:eastAsiaTheme="minorEastAsia" w:hAnsi="Cambria Math"/>
                  <w:i/>
                  <w:color w:val="000000" w:themeColor="text1"/>
                  <w:sz w:val="18"/>
                  <w:szCs w:val="18"/>
                  <w:lang w:bidi="fa-IR"/>
                </w:rPr>
              </m:ctrlPr>
            </m:fPr>
            <m:num>
              <m:r>
                <w:rPr>
                  <w:rFonts w:ascii="Cambria Math" w:eastAsiaTheme="minorEastAsia" w:hAnsi="Cambria Math"/>
                  <w:color w:val="000000" w:themeColor="text1"/>
                  <w:sz w:val="18"/>
                  <w:szCs w:val="18"/>
                  <w:lang w:bidi="fa-IR"/>
                </w:rPr>
                <m:t>1</m:t>
              </m:r>
            </m:num>
            <m:den>
              <m:r>
                <w:rPr>
                  <w:rFonts w:ascii="Cambria Math" w:eastAsiaTheme="minorEastAsia" w:hAnsi="Cambria Math"/>
                  <w:color w:val="000000" w:themeColor="text1"/>
                  <w:sz w:val="18"/>
                  <w:szCs w:val="18"/>
                  <w:lang w:bidi="fa-IR"/>
                </w:rPr>
                <m:t>2</m:t>
              </m:r>
            </m:den>
          </m:f>
          <m:r>
            <w:rPr>
              <w:rFonts w:ascii="Cambria Math" w:eastAsiaTheme="minorEastAsia" w:hAnsi="Cambria Math"/>
              <w:color w:val="000000" w:themeColor="text1"/>
              <w:sz w:val="18"/>
              <w:szCs w:val="18"/>
              <w:lang w:bidi="fa-IR"/>
            </w:rPr>
            <m:t xml:space="preserve"> </m:t>
          </m:r>
          <m:nary>
            <m:naryPr>
              <m:chr m:val="∑"/>
              <m:limLoc m:val="undOvr"/>
              <m:supHide m:val="1"/>
              <m:ctrlPr>
                <w:rPr>
                  <w:rFonts w:ascii="Cambria Math" w:eastAsiaTheme="minorEastAsia" w:hAnsi="Cambria Math"/>
                  <w:i/>
                  <w:color w:val="000000" w:themeColor="text1"/>
                  <w:sz w:val="18"/>
                  <w:szCs w:val="18"/>
                  <w:lang w:bidi="fa-IR"/>
                </w:rPr>
              </m:ctrlPr>
            </m:naryPr>
            <m:sub>
              <m:r>
                <w:rPr>
                  <w:rFonts w:ascii="Cambria Math" w:eastAsiaTheme="minorEastAsia" w:hAnsi="Cambria Math"/>
                  <w:color w:val="000000" w:themeColor="text1"/>
                  <w:sz w:val="18"/>
                  <w:szCs w:val="18"/>
                  <w:lang w:bidi="fa-IR"/>
                </w:rPr>
                <m:t>j</m:t>
              </m:r>
            </m:sub>
            <m:sup/>
            <m:e>
              <m:sSup>
                <m:sSupPr>
                  <m:ctrlPr>
                    <w:rPr>
                      <w:rFonts w:ascii="Cambria Math" w:eastAsiaTheme="minorEastAsia" w:hAnsi="Cambria Math"/>
                      <w:i/>
                      <w:color w:val="000000" w:themeColor="text1"/>
                      <w:sz w:val="18"/>
                      <w:szCs w:val="18"/>
                      <w:lang w:bidi="fa-IR"/>
                    </w:rPr>
                  </m:ctrlPr>
                </m:sSupPr>
                <m:e>
                  <m:d>
                    <m:dPr>
                      <m:ctrlPr>
                        <w:rPr>
                          <w:rFonts w:ascii="Cambria Math" w:hAnsi="Cambria Math"/>
                          <w:i/>
                          <w:sz w:val="18"/>
                          <w:szCs w:val="18"/>
                        </w:rPr>
                      </m:ctrlPr>
                    </m:dPr>
                    <m:e>
                      <m:r>
                        <w:rPr>
                          <w:rFonts w:ascii="Cambria Math" w:hAnsi="Cambria Math"/>
                          <w:sz w:val="18"/>
                          <w:szCs w:val="18"/>
                        </w:rPr>
                        <m:t>p</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c.j</m:t>
                              </m:r>
                            </m:sub>
                          </m:sSub>
                        </m:e>
                        <m:e>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e>
                      </m:d>
                      <m:r>
                        <w:rPr>
                          <w:rFonts w:ascii="Cambria Math" w:eastAsiaTheme="minorEastAsia" w:hAnsi="Cambria Math"/>
                          <w:color w:val="000000" w:themeColor="text1"/>
                          <w:sz w:val="18"/>
                          <w:szCs w:val="18"/>
                          <w:lang w:bidi="fa-IR"/>
                        </w:rPr>
                        <m:t>-</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j</m:t>
                          </m:r>
                        </m:sub>
                      </m:sSub>
                      <m:ctrlPr>
                        <w:rPr>
                          <w:rFonts w:ascii="Cambria Math" w:eastAsiaTheme="minorEastAsia" w:hAnsi="Cambria Math"/>
                          <w:i/>
                          <w:color w:val="000000" w:themeColor="text1"/>
                          <w:sz w:val="18"/>
                          <w:szCs w:val="18"/>
                          <w:lang w:bidi="fa-IR"/>
                        </w:rPr>
                      </m:ctrlPr>
                    </m:e>
                  </m:d>
                </m:e>
                <m:sup>
                  <m:r>
                    <w:rPr>
                      <w:rFonts w:ascii="Cambria Math" w:eastAsiaTheme="minorEastAsia" w:hAnsi="Cambria Math"/>
                      <w:color w:val="000000" w:themeColor="text1"/>
                      <w:sz w:val="18"/>
                      <w:szCs w:val="18"/>
                      <w:lang w:bidi="fa-IR"/>
                    </w:rPr>
                    <m:t>2</m:t>
                  </m:r>
                </m:sup>
              </m:sSup>
            </m:e>
          </m:nary>
          <m:r>
            <w:rPr>
              <w:rFonts w:ascii="Cambria Math" w:eastAsiaTheme="minorEastAsia" w:hAnsi="Cambria Math"/>
              <w:color w:val="000000" w:themeColor="text1"/>
              <w:sz w:val="18"/>
              <w:szCs w:val="18"/>
              <w:lang w:bidi="fa-IR"/>
            </w:rPr>
            <m:t xml:space="preserve">. </m:t>
          </m:r>
        </m:oMath>
      </m:oMathPara>
    </w:p>
    <w:p w14:paraId="26798153" w14:textId="77777777" w:rsidR="00463E29" w:rsidRPr="00E6249D" w:rsidRDefault="00463E29" w:rsidP="00B01E57">
      <w:pPr>
        <w:jc w:val="both"/>
        <w:rPr>
          <w:rFonts w:eastAsiaTheme="minorEastAsia"/>
          <w:color w:val="000000" w:themeColor="text1"/>
          <w:sz w:val="14"/>
          <w:szCs w:val="14"/>
          <w:lang w:bidi="fa-IR"/>
        </w:rPr>
      </w:pPr>
      <m:oMathPara>
        <m:oMathParaPr>
          <m:jc m:val="left"/>
        </m:oMathParaPr>
        <m:oMath>
          <m:r>
            <w:rPr>
              <w:rFonts w:ascii="Cambria Math" w:eastAsiaTheme="minorEastAsia" w:hAnsi="Cambria Math"/>
              <w:color w:val="000000" w:themeColor="text1"/>
              <w:sz w:val="14"/>
              <w:szCs w:val="14"/>
              <w:lang w:bidi="fa-IR"/>
            </w:rPr>
            <m:t xml:space="preserve"> if term j observed in context window of term i (2)</m:t>
          </m:r>
        </m:oMath>
      </m:oMathPara>
    </w:p>
    <w:p w14:paraId="5804C7AF" w14:textId="77777777" w:rsidR="00463E29" w:rsidRPr="00505436" w:rsidRDefault="00463E29" w:rsidP="00B01E57">
      <w:pPr>
        <w:jc w:val="both"/>
        <w:rPr>
          <w:rFonts w:eastAsiaTheme="minorEastAsia"/>
          <w:b/>
          <w:bCs/>
          <w:i/>
          <w:iCs/>
          <w:color w:val="000000" w:themeColor="text1"/>
          <w:sz w:val="18"/>
          <w:szCs w:val="18"/>
          <w:lang w:bidi="fa-IR"/>
        </w:rPr>
      </w:pPr>
      <w:r w:rsidRPr="00505436">
        <w:rPr>
          <w:rFonts w:eastAsiaTheme="minorEastAsia"/>
          <w:b/>
          <w:bCs/>
          <w:i/>
          <w:iCs/>
          <w:color w:val="000000" w:themeColor="text1"/>
          <w:sz w:val="18"/>
          <w:szCs w:val="18"/>
          <w:lang w:bidi="fa-IR"/>
        </w:rPr>
        <w:t>Notations:</w:t>
      </w:r>
    </w:p>
    <w:p w14:paraId="4A6D696D" w14:textId="77777777" w:rsidR="00463E29" w:rsidRPr="00505436" w:rsidRDefault="00463E29" w:rsidP="00B01E57">
      <w:pPr>
        <w:jc w:val="both"/>
        <w:rPr>
          <w:rFonts w:eastAsiaTheme="minorEastAsia"/>
          <w:color w:val="000000" w:themeColor="text1"/>
          <w:sz w:val="18"/>
          <w:szCs w:val="18"/>
          <w:lang w:bidi="fa-IR"/>
        </w:rPr>
      </w:pPr>
      <m:oMathPara>
        <m:oMathParaPr>
          <m:jc m:val="left"/>
        </m:oMathParaPr>
        <m:oMath>
          <m:r>
            <m:rPr>
              <m:sty m:val="p"/>
            </m:rPr>
            <w:rPr>
              <w:rFonts w:ascii="Cambria Math" w:hAnsi="Cambria Math"/>
              <w:sz w:val="16"/>
              <w:szCs w:val="16"/>
            </w:rPr>
            <m:t xml:space="preserve">j=1.….k   .  i=1.….v  .  k: </m:t>
          </m:r>
          <m:r>
            <m:rPr>
              <m:sty m:val="p"/>
            </m:rPr>
            <w:rPr>
              <w:rFonts w:ascii="Cambria Math" w:eastAsiaTheme="minorEastAsia" w:hAnsi="Cambria Math"/>
              <w:color w:val="000000" w:themeColor="text1"/>
              <w:sz w:val="16"/>
              <w:szCs w:val="16"/>
              <w:lang w:bidi="fa-IR"/>
            </w:rPr>
            <m:t>context window</m:t>
          </m:r>
          <m:r>
            <m:rPr>
              <m:sty m:val="p"/>
            </m:rPr>
            <w:rPr>
              <w:rFonts w:ascii="Cambria Math" w:hAnsi="Cambria Math"/>
              <w:sz w:val="16"/>
              <w:szCs w:val="16"/>
            </w:rPr>
            <m:t xml:space="preserve"> size . v :vocabulary size  </m:t>
          </m:r>
        </m:oMath>
      </m:oMathPara>
    </w:p>
    <w:p w14:paraId="6272672B" w14:textId="77777777" w:rsidR="00463E29" w:rsidRPr="00505436" w:rsidRDefault="000E6A96" w:rsidP="00B01E57">
      <w:pPr>
        <w:ind w:firstLine="36pt"/>
        <w:jc w:val="both"/>
        <w:rPr>
          <w:color w:val="000000" w:themeColor="text1"/>
          <w:sz w:val="16"/>
          <w:szCs w:val="16"/>
          <w:lang w:bidi="fa-IR"/>
        </w:rPr>
      </w:pPr>
      <m:oMathPara>
        <m:oMathParaPr>
          <m:jc m:val="left"/>
        </m:oMathParaPr>
        <m:oMath>
          <m:sSub>
            <m:sSubPr>
              <m:ctrlPr>
                <w:rPr>
                  <w:rFonts w:ascii="Cambria Math" w:hAnsi="Cambria Math"/>
                  <w:sz w:val="14"/>
                  <w:szCs w:val="14"/>
                </w:rPr>
              </m:ctrlPr>
            </m:sSubPr>
            <m:e>
              <m:r>
                <m:rPr>
                  <m:sty m:val="p"/>
                </m:rPr>
                <w:rPr>
                  <w:rFonts w:ascii="Cambria Math" w:hAnsi="Cambria Math"/>
                  <w:sz w:val="14"/>
                  <w:szCs w:val="14"/>
                </w:rPr>
                <m:t>w</m:t>
              </m:r>
            </m:e>
            <m:sub>
              <m:r>
                <m:rPr>
                  <m:sty m:val="p"/>
                </m:rPr>
                <w:rPr>
                  <w:rFonts w:ascii="Cambria Math" w:hAnsi="Cambria Math"/>
                  <w:sz w:val="14"/>
                  <w:szCs w:val="14"/>
                </w:rPr>
                <m:t>c.j</m:t>
              </m:r>
            </m:sub>
          </m:sSub>
          <m:r>
            <m:rPr>
              <m:sty m:val="p"/>
            </m:rPr>
            <w:rPr>
              <w:rFonts w:ascii="Cambria Math" w:hAnsi="Cambria Math"/>
              <w:sz w:val="14"/>
              <w:szCs w:val="14"/>
            </w:rPr>
            <m:t xml:space="preserve"> : corresponding weight  vector between input node and embeding node  </m:t>
          </m:r>
        </m:oMath>
      </m:oMathPara>
    </w:p>
    <w:p w14:paraId="59ECBE07" w14:textId="77777777" w:rsidR="00463E29" w:rsidRPr="00505436" w:rsidRDefault="00463E29" w:rsidP="00B01E57">
      <w:pPr>
        <w:ind w:firstLine="36pt"/>
        <w:jc w:val="both"/>
        <w:rPr>
          <w:color w:val="000000" w:themeColor="text1"/>
          <w:sz w:val="18"/>
          <w:szCs w:val="18"/>
          <w:lang w:bidi="fa-IR"/>
        </w:rPr>
      </w:pPr>
      <m:oMathPara>
        <m:oMathParaPr>
          <m:jc m:val="left"/>
        </m:oMathParaPr>
        <m:oMath>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i</m:t>
              </m:r>
            </m:sub>
          </m:sSub>
          <m:r>
            <m:rPr>
              <m:sty m:val="p"/>
            </m:rPr>
            <w:rPr>
              <w:rFonts w:ascii="Cambria Math" w:hAnsi="Cambria Math"/>
              <w:sz w:val="16"/>
              <w:szCs w:val="16"/>
            </w:rPr>
            <m:t xml:space="preserve"> : corresponding weight vector between embeding node and output </m:t>
          </m:r>
        </m:oMath>
      </m:oMathPara>
    </w:p>
    <w:p w14:paraId="6A42F17A" w14:textId="77777777" w:rsidR="00463E29" w:rsidRPr="00505436" w:rsidRDefault="00463E29" w:rsidP="00B01E57">
      <w:pPr>
        <w:jc w:val="both"/>
        <w:rPr>
          <w:color w:val="000000" w:themeColor="text1"/>
          <w:sz w:val="18"/>
          <w:szCs w:val="18"/>
          <w:u w:val="single"/>
          <w:lang w:bidi="fa-IR"/>
        </w:rPr>
      </w:pPr>
      <w:r w:rsidRPr="00505436">
        <w:rPr>
          <w:b/>
          <w:bCs/>
          <w:i/>
          <w:iCs/>
          <w:color w:val="000000" w:themeColor="text1"/>
          <w:sz w:val="18"/>
          <w:szCs w:val="18"/>
          <w:lang w:bidi="fa-IR"/>
        </w:rPr>
        <w:t>Output</w:t>
      </w:r>
      <w:r w:rsidRPr="00505436">
        <w:rPr>
          <w:color w:val="000000" w:themeColor="text1"/>
          <w:sz w:val="18"/>
          <w:szCs w:val="18"/>
          <w:u w:val="single"/>
          <w:lang w:bidi="fa-IR"/>
        </w:rPr>
        <w:t xml:space="preserve"> </w:t>
      </w:r>
    </w:p>
    <w:p w14:paraId="2536B47B" w14:textId="77777777" w:rsidR="00463E29" w:rsidRPr="00505436" w:rsidRDefault="000E6A96" w:rsidP="00B01E57">
      <w:pPr>
        <w:jc w:val="both"/>
        <w:rPr>
          <w:color w:val="000000" w:themeColor="text1"/>
          <w:sz w:val="18"/>
          <w:szCs w:val="18"/>
          <w:u w:val="single"/>
          <w:lang w:bidi="fa-IR"/>
        </w:rPr>
      </w:pPr>
      <m:oMathPara>
        <m:oMathParaPr>
          <m:jc m:val="left"/>
        </m:oMathParaPr>
        <m:oMath>
          <m:d>
            <m:dPr>
              <m:begChr m:val="{"/>
              <m:endChr m:val="}"/>
              <m:ctrlPr>
                <w:rPr>
                  <w:rFonts w:ascii="Cambria Math" w:hAnsi="Cambria Math"/>
                  <w:sz w:val="18"/>
                  <w:szCs w:val="18"/>
                </w:rPr>
              </m:ctrlPr>
            </m:dPr>
            <m:e>
              <m:r>
                <m:rPr>
                  <m:sty m:val="p"/>
                </m:rPr>
                <w:rPr>
                  <w:rFonts w:ascii="Cambria Math" w:hAnsi="Cambria Math"/>
                  <w:sz w:val="18"/>
                  <w:szCs w:val="18"/>
                </w:rPr>
                <m:t xml:space="preserve"> </m:t>
              </m:r>
              <m:acc>
                <m:accPr>
                  <m:chr m:val="⃗"/>
                  <m:ctrlPr>
                    <w:rPr>
                      <w:rFonts w:ascii="Cambria Math" w:hAnsi="Cambria Math"/>
                      <w:sz w:val="18"/>
                      <w:szCs w:val="18"/>
                    </w:rPr>
                  </m:ctrlPr>
                </m:accPr>
                <m:e>
                  <m:sSub>
                    <m:sSubPr>
                      <m:ctrlPr>
                        <w:rPr>
                          <w:rFonts w:ascii="Cambria Math" w:hAnsi="Cambria Math"/>
                          <w:sz w:val="18"/>
                          <w:szCs w:val="18"/>
                        </w:rPr>
                      </m:ctrlPr>
                    </m:sSubPr>
                    <m:e>
                      <m:r>
                        <w:rPr>
                          <w:rFonts w:ascii="Cambria Math" w:hAnsi="Cambria Math"/>
                          <w:sz w:val="18"/>
                          <w:szCs w:val="18"/>
                        </w:rPr>
                        <m:t>w</m:t>
                      </m:r>
                    </m:e>
                    <m:sub>
                      <m:r>
                        <m:rPr>
                          <m:sty m:val="p"/>
                        </m:rPr>
                        <w:rPr>
                          <w:rFonts w:ascii="Cambria Math" w:hAnsi="Cambria Math"/>
                          <w:sz w:val="18"/>
                          <w:szCs w:val="18"/>
                        </w:rPr>
                        <m:t>1</m:t>
                      </m:r>
                    </m:sub>
                  </m:sSub>
                </m:e>
              </m:acc>
              <m:r>
                <m:rPr>
                  <m:sty m:val="p"/>
                </m:rPr>
                <w:rPr>
                  <w:rFonts w:ascii="Cambria Math" w:hAnsi="Cambria Math"/>
                  <w:sz w:val="18"/>
                  <w:szCs w:val="18"/>
                </w:rPr>
                <m:t> . ….</m:t>
              </m:r>
              <m:acc>
                <m:accPr>
                  <m:chr m:val="⃗"/>
                  <m:ctrlPr>
                    <w:rPr>
                      <w:rFonts w:ascii="Cambria Math" w:hAnsi="Cambria Math"/>
                      <w:sz w:val="18"/>
                      <w:szCs w:val="18"/>
                    </w:rPr>
                  </m:ctrlPr>
                </m:accPr>
                <m:e>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v</m:t>
                      </m:r>
                    </m:sub>
                  </m:sSub>
                  <m:r>
                    <m:rPr>
                      <m:sty m:val="p"/>
                    </m:rPr>
                    <w:rPr>
                      <w:rFonts w:ascii="Cambria Math" w:hAnsi="Cambria Math"/>
                      <w:sz w:val="18"/>
                      <w:szCs w:val="18"/>
                    </w:rPr>
                    <m:t xml:space="preserve"> </m:t>
                  </m:r>
                </m:e>
              </m:acc>
              <m:r>
                <m:rPr>
                  <m:sty m:val="p"/>
                </m:rPr>
                <w:rPr>
                  <w:rFonts w:ascii="Cambria Math" w:hAnsi="Cambria Math"/>
                  <w:sz w:val="18"/>
                  <w:szCs w:val="18"/>
                </w:rPr>
                <m:t xml:space="preserve"> </m:t>
              </m:r>
            </m:e>
          </m:d>
        </m:oMath>
      </m:oMathPara>
    </w:p>
    <w:p w14:paraId="3EB6A062" w14:textId="4E9FB524" w:rsidR="00463E29" w:rsidRPr="00505436" w:rsidRDefault="00463E29" w:rsidP="00B01E57">
      <w:pPr>
        <w:pBdr>
          <w:bottom w:val="single" w:sz="4" w:space="1" w:color="auto"/>
        </w:pBdr>
        <w:rPr>
          <w:rFonts w:eastAsiaTheme="minorEastAsia"/>
          <w:color w:val="000000" w:themeColor="text1"/>
          <w:sz w:val="18"/>
          <w:szCs w:val="18"/>
          <w:lang w:bidi="fa-IR"/>
        </w:rPr>
      </w:pPr>
      <w:r w:rsidRPr="00505436">
        <w:rPr>
          <w:color w:val="000000" w:themeColor="text1"/>
          <w:sz w:val="18"/>
          <w:szCs w:val="18"/>
          <w:rtl/>
          <w:lang w:bidi="fa-IR"/>
        </w:rPr>
        <w:t xml:space="preserve"> </w:t>
      </w:r>
      <m:oMath>
        <m:sSub>
          <m:sSubPr>
            <m:ctrlPr>
              <w:rPr>
                <w:rFonts w:ascii="Cambria Math" w:hAnsi="Cambria Math"/>
                <w:color w:val="000000" w:themeColor="text1"/>
                <w:sz w:val="18"/>
                <w:szCs w:val="18"/>
                <w:lang w:bidi="fa-IR"/>
              </w:rPr>
            </m:ctrlPr>
          </m:sSubPr>
          <m:e>
            <m:acc>
              <m:accPr>
                <m:chr m:val="⃗"/>
                <m:ctrlPr>
                  <w:rPr>
                    <w:rFonts w:ascii="Cambria Math" w:hAnsi="Cambria Math"/>
                    <w:color w:val="000000" w:themeColor="text1"/>
                    <w:sz w:val="18"/>
                    <w:szCs w:val="18"/>
                    <w:lang w:bidi="fa-IR"/>
                  </w:rPr>
                </m:ctrlPr>
              </m:accPr>
              <m:e>
                <m:r>
                  <w:rPr>
                    <w:rFonts w:ascii="Cambria Math" w:hAnsi="Cambria Math"/>
                    <w:color w:val="000000" w:themeColor="text1"/>
                    <w:sz w:val="18"/>
                    <w:szCs w:val="18"/>
                    <w:lang w:bidi="fa-IR"/>
                  </w:rPr>
                  <m:t>w</m:t>
                </m:r>
              </m:e>
            </m:acc>
          </m:e>
          <m:sub>
            <m:r>
              <w:rPr>
                <w:rFonts w:ascii="Cambria Math" w:hAnsi="Cambria Math"/>
                <w:color w:val="000000" w:themeColor="text1"/>
                <w:sz w:val="18"/>
                <w:szCs w:val="18"/>
                <w:lang w:bidi="fa-IR"/>
              </w:rPr>
              <m:t xml:space="preserve">i </m:t>
            </m:r>
          </m:sub>
        </m:sSub>
        <m:r>
          <w:rPr>
            <w:rFonts w:ascii="Cambria Math" w:hAnsi="Cambria Math"/>
            <w:color w:val="000000" w:themeColor="text1"/>
            <w:sz w:val="18"/>
            <w:szCs w:val="18"/>
            <w:lang w:bidi="fa-IR"/>
          </w:rPr>
          <m:t xml:space="preserve">∈ </m:t>
        </m:r>
        <m:sSup>
          <m:sSupPr>
            <m:ctrlPr>
              <w:rPr>
                <w:rFonts w:ascii="Cambria Math" w:hAnsi="Cambria Math"/>
                <w:sz w:val="18"/>
                <w:szCs w:val="18"/>
              </w:rPr>
            </m:ctrlPr>
          </m:sSupPr>
          <m:e>
            <m:r>
              <m:rPr>
                <m:scr m:val="fraktur"/>
                <m:sty m:val="p"/>
              </m:rPr>
              <w:rPr>
                <w:rFonts w:ascii="Cambria Math" w:hAnsi="Cambria Math"/>
                <w:sz w:val="18"/>
                <w:szCs w:val="18"/>
              </w:rPr>
              <m:t>R</m:t>
            </m:r>
          </m:e>
          <m:sup>
            <m:r>
              <w:rPr>
                <w:rFonts w:ascii="Cambria Math" w:hAnsi="Cambria Math"/>
                <w:sz w:val="18"/>
                <w:szCs w:val="18"/>
              </w:rPr>
              <m:t>m</m:t>
            </m:r>
          </m:sup>
        </m:sSup>
      </m:oMath>
      <w:r w:rsidRPr="00505436">
        <w:rPr>
          <w:color w:val="000000" w:themeColor="text1"/>
          <w:sz w:val="18"/>
          <w:szCs w:val="18"/>
          <w:lang w:bidi="fa-IR"/>
        </w:rPr>
        <w:t xml:space="preserve"> Embedding vector for i'th word in vocabulary</w:t>
      </w:r>
    </w:p>
    <w:p w14:paraId="25F35E83" w14:textId="105656A9" w:rsidR="00C53911" w:rsidRPr="004C06FA" w:rsidRDefault="0085423E" w:rsidP="007B1A84">
      <w:pPr>
        <w:spacing w:before="12pt"/>
        <w:ind w:firstLine="18pt"/>
        <w:rPr>
          <w:rFonts w:eastAsia="SimSun"/>
          <w:spacing w:val="-1"/>
          <w:lang w:val="en-US" w:eastAsia="x-none"/>
        </w:rPr>
      </w:pPr>
      <w:r w:rsidRPr="004C06FA">
        <w:rPr>
          <w:rFonts w:eastAsia="SimSun"/>
          <w:spacing w:val="-1"/>
          <w:lang w:val="en-US" w:eastAsia="x-none"/>
        </w:rPr>
        <w:t>In the proposed method, a corpus of Forex market-related news is developed,</w:t>
      </w:r>
      <w:r w:rsidR="00BA2A02" w:rsidRPr="004C06FA">
        <w:rPr>
          <w:rFonts w:eastAsia="SimSun"/>
          <w:spacing w:val="-1"/>
          <w:lang w:val="en-US" w:eastAsia="x-none"/>
        </w:rPr>
        <w:t xml:space="preserve"> </w:t>
      </w:r>
      <w:r w:rsidRPr="004C06FA">
        <w:rPr>
          <w:rFonts w:eastAsia="SimSun"/>
          <w:spacing w:val="-1"/>
          <w:lang w:val="en-US" w:eastAsia="x-none"/>
        </w:rPr>
        <w:t>then preprocessing st</w:t>
      </w:r>
      <w:r w:rsidR="00BA2A02" w:rsidRPr="004C06FA">
        <w:rPr>
          <w:rFonts w:eastAsia="SimSun"/>
          <w:spacing w:val="-1"/>
          <w:lang w:val="en-US" w:eastAsia="x-none"/>
        </w:rPr>
        <w:t>eps such as removing numbers</w:t>
      </w:r>
      <w:r w:rsidRPr="004C06FA">
        <w:rPr>
          <w:rFonts w:eastAsia="SimSun"/>
          <w:spacing w:val="-1"/>
          <w:lang w:val="en-US" w:eastAsia="x-none"/>
        </w:rPr>
        <w:t xml:space="preserve"> </w:t>
      </w:r>
      <w:r w:rsidR="003C0997" w:rsidRPr="004C06FA">
        <w:rPr>
          <w:rFonts w:eastAsia="SimSun"/>
          <w:spacing w:val="-1"/>
          <w:lang w:val="en-US" w:eastAsia="x-none"/>
        </w:rPr>
        <w:t>and stop words and</w:t>
      </w:r>
      <w:r w:rsidRPr="004C06FA">
        <w:rPr>
          <w:rFonts w:eastAsia="SimSun"/>
          <w:spacing w:val="-1"/>
          <w:lang w:val="en-US" w:eastAsia="x-none"/>
        </w:rPr>
        <w:t xml:space="preserve"> verb lemmatization is done</w:t>
      </w:r>
      <w:r w:rsidRPr="004C06FA">
        <w:rPr>
          <w:rFonts w:eastAsia="SimSun"/>
          <w:spacing w:val="-1"/>
          <w:rtl/>
          <w:lang w:val="en-US" w:eastAsia="x-none"/>
        </w:rPr>
        <w:t>.</w:t>
      </w:r>
      <w:r w:rsidR="00B2153E" w:rsidRPr="004C06FA">
        <w:rPr>
          <w:rFonts w:eastAsia="SimSun"/>
          <w:spacing w:val="-1"/>
          <w:lang w:val="en-US" w:eastAsia="x-none"/>
        </w:rPr>
        <w:t xml:space="preserve"> For word2vec method we used python Gensim package in Spyder environment.</w:t>
      </w:r>
    </w:p>
    <w:p w14:paraId="4FFE9F5C" w14:textId="38F5023D" w:rsidR="009303D9" w:rsidRDefault="00B2153E" w:rsidP="00B2153E">
      <w:pPr>
        <w:pStyle w:val="Heading2"/>
      </w:pPr>
      <w:r>
        <w:t>Semantic Latent Concept</w:t>
      </w:r>
      <w:r w:rsidR="00422120">
        <w:t>s</w:t>
      </w:r>
      <w:r>
        <w:t xml:space="preserve"> Modeling</w:t>
      </w:r>
    </w:p>
    <w:p w14:paraId="5031B72D" w14:textId="2AA99161" w:rsidR="00D6594B" w:rsidRPr="008B3AEA" w:rsidRDefault="00D6594B" w:rsidP="000936B6">
      <w:pPr>
        <w:spacing w:after="12pt"/>
        <w:ind w:firstLine="14.40pt"/>
        <w:jc w:val="both"/>
        <w:rPr>
          <w:rFonts w:eastAsia="SimSun"/>
          <w:spacing w:val="-1"/>
          <w:lang w:val="en-US" w:eastAsia="x-none"/>
        </w:rPr>
      </w:pPr>
      <w:r w:rsidRPr="00D6594B">
        <w:rPr>
          <w:rFonts w:eastAsia="SimSun"/>
          <w:spacing w:val="-1"/>
          <w:lang w:val="en-US" w:eastAsia="x-none"/>
        </w:rPr>
        <w:t>After the formation of embedding space for words in the economic corpus, embedding vectors clustered to categorized conceptually related words</w:t>
      </w:r>
      <w:r w:rsidR="002E47BB">
        <w:rPr>
          <w:rFonts w:eastAsia="SimSun"/>
          <w:spacing w:val="-1"/>
          <w:lang w:val="en-US" w:eastAsia="x-none"/>
        </w:rPr>
        <w:t xml:space="preserve"> </w:t>
      </w:r>
      <w:r w:rsidR="002E47BB">
        <w:rPr>
          <w:rFonts w:eastAsia="SimSun"/>
          <w:spacing w:val="-1"/>
          <w:lang w:val="en-US" w:eastAsia="x-none"/>
        </w:rPr>
        <w:fldChar w:fldCharType="begin"/>
      </w:r>
      <w:r w:rsidR="00E269A1">
        <w:rPr>
          <w:rFonts w:eastAsia="SimSun"/>
          <w:spacing w:val="-1"/>
          <w:lang w:val="en-US" w:eastAsia="x-none"/>
        </w:rPr>
        <w:instrText xml:space="preserve"> ADDIN EN.CITE &lt;EndNote&gt;&lt;Cite&gt;&lt;Author&gt;Hu&lt;/Author&gt;&lt;Year&gt;2017&lt;/Year&gt;&lt;RecNum&gt;189&lt;/RecNum&gt;&lt;DisplayText&gt;(Hu et al., 2017)&lt;/DisplayText&gt;&lt;record&gt;&lt;rec-number&gt;189&lt;/rec-number&gt;&lt;foreign-keys&gt;&lt;key app="EN" db-id="fwfwt2xsjrrp5xea2vovdwf3evrzdzsrzrae" timestamp="1557036949"&gt;189&lt;/key&gt;&lt;/foreign-keys&gt;&lt;ref-type name="Journal Article"&gt;17&lt;/ref-type&gt;&lt;contributors&gt;&lt;authors&gt;&lt;author&gt;Hu, Linmei&lt;/author&gt;&lt;author&gt;Zhang, Bin&lt;/author&gt;&lt;author&gt;Hou, Lei&lt;/author&gt;&lt;author&gt;Li, Juanzi&lt;/author&gt;&lt;/authors&gt;&lt;/contributors&gt;&lt;titles&gt;&lt;title&gt;Adaptive online event detection in news streams&lt;/title&gt;&lt;secondary-title&gt;Knowledge-Based Systems&lt;/secondary-title&gt;&lt;/titles&gt;&lt;periodical&gt;&lt;full-title&gt;Knowledge-Based Systems&lt;/full-title&gt;&lt;/periodical&gt;&lt;pages&gt;105-112&lt;/pages&gt;&lt;volume&gt;138&lt;/volume&gt;&lt;keywords&gt;&lt;keyword&gt;Word embedding&lt;/keyword&gt;&lt;keyword&gt;Adaptive online clustering&lt;/keyword&gt;&lt;keyword&gt;Event detection&lt;/keyword&gt;&lt;/keywords&gt;&lt;dates&gt;&lt;year&gt;2017&lt;/year&gt;&lt;pub-dates&gt;&lt;date&gt;2017/12/15/&lt;/date&gt;&lt;/pub-dates&gt;&lt;/dates&gt;&lt;isbn&gt;0950-7051&lt;/isbn&gt;&lt;urls&gt;&lt;related-urls&gt;&lt;url&gt;http://www.sciencedirect.com/science/article/pii/S0950705117304550&lt;/url&gt;&lt;/related-urls&gt;&lt;/urls&gt;&lt;electronic-resource-num&gt;https://doi.org/10.1016/j.knosys.2017.09.039&lt;/electronic-resource-num&gt;&lt;/record&gt;&lt;/Cite&gt;&lt;/EndNote&gt;</w:instrText>
      </w:r>
      <w:r w:rsidR="002E47BB">
        <w:rPr>
          <w:rFonts w:eastAsia="SimSun"/>
          <w:spacing w:val="-1"/>
          <w:lang w:val="en-US" w:eastAsia="x-none"/>
        </w:rPr>
        <w:fldChar w:fldCharType="separate"/>
      </w:r>
      <w:r w:rsidR="00E269A1">
        <w:rPr>
          <w:rFonts w:eastAsia="SimSun"/>
          <w:noProof/>
          <w:spacing w:val="-1"/>
          <w:lang w:val="en-US" w:eastAsia="x-none"/>
        </w:rPr>
        <w:t>(Hu et al., 2017)</w:t>
      </w:r>
      <w:r w:rsidR="002E47BB">
        <w:rPr>
          <w:rFonts w:eastAsia="SimSun"/>
          <w:spacing w:val="-1"/>
          <w:lang w:val="en-US" w:eastAsia="x-none"/>
        </w:rPr>
        <w:fldChar w:fldCharType="end"/>
      </w:r>
      <w:r w:rsidRPr="00D6594B">
        <w:rPr>
          <w:rFonts w:eastAsia="SimSun"/>
          <w:spacing w:val="-1"/>
          <w:lang w:val="en-US" w:eastAsia="x-none"/>
        </w:rPr>
        <w:t xml:space="preserve">. Each cluster corresponds to one latent concept. </w:t>
      </w:r>
      <w:r w:rsidR="00140431" w:rsidRPr="00140431">
        <w:rPr>
          <w:rFonts w:eastAsia="SimSun"/>
          <w:spacing w:val="-1"/>
          <w:lang w:val="en-US" w:eastAsia="x-none"/>
        </w:rPr>
        <w:t>Accordingly, we encapsulate similar words vector in clusters as latent economic concepts.</w:t>
      </w:r>
      <w:r w:rsidR="00140431">
        <w:rPr>
          <w:rFonts w:eastAsia="SimSun"/>
          <w:spacing w:val="-1"/>
          <w:lang w:val="en-US" w:eastAsia="x-none"/>
        </w:rPr>
        <w:t xml:space="preserve"> </w:t>
      </w:r>
      <w:r w:rsidR="00234F2A">
        <w:rPr>
          <w:rFonts w:eastAsia="SimSun"/>
          <w:spacing w:val="-1"/>
          <w:lang w:val="en-US" w:eastAsia="x-none"/>
        </w:rPr>
        <w:t xml:space="preserve">The following </w:t>
      </w:r>
      <w:r w:rsidR="00234F2A" w:rsidRPr="00234F2A">
        <w:rPr>
          <w:rFonts w:eastAsia="SimSun"/>
          <w:spacing w:val="-1"/>
          <w:lang w:val="en-US" w:eastAsia="x-none"/>
        </w:rPr>
        <w:t>pseudo code</w:t>
      </w:r>
      <w:r w:rsidR="00234F2A">
        <w:rPr>
          <w:rFonts w:eastAsia="SimSun"/>
          <w:spacing w:val="-1"/>
          <w:lang w:val="en-US" w:eastAsia="x-none"/>
        </w:rPr>
        <w:t xml:space="preserve"> describe the clustering method with k-means++ algorithm</w:t>
      </w:r>
      <w:r w:rsidR="00254B6E">
        <w:rPr>
          <w:rFonts w:eastAsia="SimSun"/>
          <w:spacing w:val="-1"/>
          <w:lang w:val="en-US" w:eastAsia="x-none"/>
        </w:rPr>
        <w:fldChar w:fldCharType="begin"/>
      </w:r>
      <w:r w:rsidR="00E269A1">
        <w:rPr>
          <w:rFonts w:eastAsia="SimSun"/>
          <w:spacing w:val="-1"/>
          <w:lang w:val="en-US" w:eastAsia="x-none"/>
        </w:rPr>
        <w:instrText xml:space="preserve"> ADDIN EN.CITE &lt;EndNote&gt;&lt;Cite&gt;&lt;Author&gt;Shi&lt;/Author&gt;&lt;Year&gt;2005&lt;/Year&gt;&lt;RecNum&gt;269&lt;/RecNum&gt;&lt;DisplayText&gt;(Shi, 2005)&lt;/DisplayText&gt;&lt;record&gt;&lt;rec-number&gt;269&lt;/rec-number&gt;&lt;foreign-keys&gt;&lt;key app="EN" db-id="fwfwt2xsjrrp5xea2vovdwf3evrzdzsrzrae" timestamp="1571020867"&gt;269&lt;/key&gt;&lt;/foreign-keys&gt;&lt;ref-type name="Conference Proceedings"&gt;10&lt;/ref-type&gt;&lt;contributors&gt;&lt;authors&gt;&lt;author&gt;Shi, Zhong&lt;/author&gt;&lt;/authors&gt;&lt;/contributors&gt;&lt;titles&gt;&lt;title&gt;Efficient online spherical k-means clustering&lt;/title&gt;&lt;secondary-title&gt;Proceedings. 2005 IEEE International Joint Conference on Neural Networks, 2005.&lt;/secondary-title&gt;&lt;alt-title&gt;Proceedings. 2005 IEEE International Joint Conference on Neural Networks, 2005.&lt;/alt-title&gt;&lt;/titles&gt;&lt;pages&gt;3180-3185 vol. 5&lt;/pages&gt;&lt;volume&gt;5&lt;/volume&gt;&lt;keywords&gt;&lt;keyword&gt;pattern clustering&lt;/keyword&gt;&lt;keyword&gt;vectors&lt;/keyword&gt;&lt;keyword&gt;unsupervised learning&lt;/keyword&gt;&lt;keyword&gt;online spherical k-means clustering&lt;/keyword&gt;&lt;keyword&gt;k-means algorithm&lt;/keyword&gt;&lt;keyword&gt;cosine similarity&lt;/keyword&gt;&lt;keyword&gt;high-dimensional text data&lt;/keyword&gt;&lt;keyword&gt;cluster mean vector&lt;/keyword&gt;&lt;keyword&gt;winner-take-all competitive learning&lt;/keyword&gt;&lt;keyword&gt;annealing-type learning rate schedule&lt;/keyword&gt;&lt;keyword&gt;Clustering algorithms&lt;/keyword&gt;&lt;keyword&gt;Frequency&lt;/keyword&gt;&lt;keyword&gt;Annealing&lt;/keyword&gt;&lt;keyword&gt;Computer science&lt;/keyword&gt;&lt;keyword&gt;Data engineering&lt;/keyword&gt;&lt;keyword&gt;Scheduling algorithm&lt;/keyword&gt;&lt;keyword&gt;Data mining&lt;/keyword&gt;&lt;keyword&gt;Information retrieval&lt;/keyword&gt;&lt;keyword&gt;Information filtering&lt;/keyword&gt;&lt;keyword&gt;Information filters&lt;/keyword&gt;&lt;/keywords&gt;&lt;dates&gt;&lt;year&gt;2005&lt;/year&gt;&lt;pub-dates&gt;&lt;date&gt;31 July-4 Aug. 2005&lt;/date&gt;&lt;/pub-dates&gt;&lt;/dates&gt;&lt;urls&gt;&lt;/urls&gt;&lt;electronic-resource-num&gt;10.1109/IJCNN.2005.1556436&lt;/electronic-resource-num&gt;&lt;/record&gt;&lt;/Cite&gt;&lt;/EndNote&gt;</w:instrText>
      </w:r>
      <w:r w:rsidR="00254B6E">
        <w:rPr>
          <w:rFonts w:eastAsia="SimSun"/>
          <w:spacing w:val="-1"/>
          <w:lang w:val="en-US" w:eastAsia="x-none"/>
        </w:rPr>
        <w:fldChar w:fldCharType="separate"/>
      </w:r>
      <w:r w:rsidR="00E269A1">
        <w:rPr>
          <w:rFonts w:eastAsia="SimSun"/>
          <w:noProof/>
          <w:spacing w:val="-1"/>
          <w:lang w:val="en-US" w:eastAsia="x-none"/>
        </w:rPr>
        <w:t>(Shi, 2005)</w:t>
      </w:r>
      <w:r w:rsidR="00254B6E">
        <w:rPr>
          <w:rFonts w:eastAsia="SimSun"/>
          <w:spacing w:val="-1"/>
          <w:lang w:val="en-US" w:eastAsia="x-none"/>
        </w:rPr>
        <w:fldChar w:fldCharType="end"/>
      </w:r>
      <w:r w:rsidR="00234F2A">
        <w:rPr>
          <w:rFonts w:eastAsia="SimSun"/>
          <w:spacing w:val="-1"/>
          <w:lang w:val="en-US" w:eastAsia="x-none"/>
        </w:rPr>
        <w:t xml:space="preserve">. </w:t>
      </w:r>
      <w:r w:rsidR="004A3BF7">
        <w:rPr>
          <w:rFonts w:eastAsia="SimSun"/>
          <w:spacing w:val="-1"/>
          <w:lang w:val="en-US" w:eastAsia="x-none"/>
        </w:rPr>
        <w:t xml:space="preserve"> </w:t>
      </w:r>
    </w:p>
    <w:p w14:paraId="231B5629" w14:textId="3F82BEAF" w:rsidR="00B2153E" w:rsidRPr="00C12BC2" w:rsidRDefault="00B2153E" w:rsidP="00D6594B">
      <w:pPr>
        <w:pBdr>
          <w:top w:val="single" w:sz="4" w:space="1" w:color="auto"/>
        </w:pBdr>
        <w:jc w:val="both"/>
        <w:rPr>
          <w:rFonts w:eastAsia="SimSun"/>
          <w:b/>
          <w:bCs/>
          <w:i/>
          <w:iCs/>
          <w:spacing w:val="-1"/>
          <w:sz w:val="16"/>
          <w:szCs w:val="16"/>
          <w:lang w:val="en-US" w:eastAsia="x-none"/>
        </w:rPr>
      </w:pPr>
      <w:r w:rsidRPr="00C12BC2">
        <w:rPr>
          <w:rFonts w:eastAsia="SimSun"/>
          <w:b/>
          <w:bCs/>
          <w:i/>
          <w:iCs/>
          <w:spacing w:val="-1"/>
          <w:sz w:val="16"/>
          <w:szCs w:val="16"/>
          <w:lang w:val="en-US" w:eastAsia="x-none"/>
        </w:rPr>
        <w:t xml:space="preserve">Input </w:t>
      </w:r>
    </w:p>
    <w:p w14:paraId="6AC51BD6" w14:textId="0E255153" w:rsidR="00B2153E" w:rsidRPr="008B3AEA" w:rsidRDefault="00B2153E" w:rsidP="00E31D65">
      <w:pPr>
        <w:jc w:val="both"/>
        <w:rPr>
          <w:rFonts w:eastAsia="SimSun"/>
          <w:spacing w:val="-1"/>
          <w:sz w:val="16"/>
          <w:szCs w:val="16"/>
          <w:lang w:val="en-US" w:eastAsia="x-none"/>
        </w:rPr>
      </w:pPr>
      <w:r w:rsidRPr="008B3AEA">
        <w:rPr>
          <w:rFonts w:eastAsia="SimSun"/>
          <w:spacing w:val="-1"/>
          <w:sz w:val="16"/>
          <w:szCs w:val="16"/>
          <w:lang w:val="en-US" w:eastAsia="x-none"/>
        </w:rPr>
        <w:t xml:space="preserve"> </w:t>
      </w:r>
      <m:oMath>
        <m:d>
          <m:dPr>
            <m:begChr m:val="{"/>
            <m:endChr m:val="}"/>
            <m:ctrlPr>
              <w:rPr>
                <w:rFonts w:ascii="Cambria Math" w:eastAsia="SimSun" w:hAnsi="Cambria Math"/>
                <w:spacing w:val="-1"/>
                <w:sz w:val="16"/>
                <w:szCs w:val="16"/>
                <w:lang w:val="en-US" w:eastAsia="x-none"/>
              </w:rPr>
            </m:ctrlPr>
          </m:dPr>
          <m:e>
            <m:r>
              <m:rPr>
                <m:sty m:val="p"/>
              </m:rPr>
              <w:rPr>
                <w:rFonts w:ascii="Cambria Math" w:eastAsia="SimSun" w:hAnsi="Cambria Math"/>
                <w:spacing w:val="-1"/>
                <w:sz w:val="16"/>
                <w:szCs w:val="16"/>
                <w:lang w:val="en-US" w:eastAsia="x-none"/>
              </w:rPr>
              <m:t xml:space="preserve"> </m:t>
            </m:r>
            <m:acc>
              <m:accPr>
                <m:chr m:val="⃗"/>
                <m:ctrlPr>
                  <w:rPr>
                    <w:rFonts w:ascii="Cambria Math" w:eastAsia="SimSun" w:hAnsi="Cambria Math"/>
                    <w:spacing w:val="-1"/>
                    <w:sz w:val="16"/>
                    <w:szCs w:val="16"/>
                    <w:lang w:val="en-US" w:eastAsia="x-none"/>
                  </w:rPr>
                </m:ctrlPr>
              </m:accPr>
              <m:e>
                <m:sSub>
                  <m:sSubPr>
                    <m:ctrlPr>
                      <w:rPr>
                        <w:rFonts w:ascii="Cambria Math" w:eastAsia="SimSun" w:hAnsi="Cambria Math"/>
                        <w:spacing w:val="-1"/>
                        <w:sz w:val="16"/>
                        <w:szCs w:val="16"/>
                        <w:lang w:val="en-US" w:eastAsia="x-none"/>
                      </w:rPr>
                    </m:ctrlPr>
                  </m:sSubPr>
                  <m:e>
                    <m:r>
                      <w:rPr>
                        <w:rFonts w:ascii="Cambria Math" w:eastAsia="SimSun" w:hAnsi="Cambria Math"/>
                        <w:spacing w:val="-1"/>
                        <w:sz w:val="16"/>
                        <w:szCs w:val="16"/>
                        <w:lang w:val="en-US" w:eastAsia="x-none"/>
                      </w:rPr>
                      <m:t>w</m:t>
                    </m:r>
                  </m:e>
                  <m:sub>
                    <m:r>
                      <m:rPr>
                        <m:sty m:val="p"/>
                      </m:rPr>
                      <w:rPr>
                        <w:rFonts w:ascii="Cambria Math" w:eastAsia="SimSun" w:hAnsi="Cambria Math"/>
                        <w:spacing w:val="-1"/>
                        <w:sz w:val="16"/>
                        <w:szCs w:val="16"/>
                        <w:lang w:val="en-US" w:eastAsia="x-none"/>
                      </w:rPr>
                      <m:t>1</m:t>
                    </m:r>
                  </m:sub>
                </m:sSub>
              </m:e>
            </m:acc>
            <m:r>
              <m:rPr>
                <m:sty m:val="p"/>
              </m:rPr>
              <w:rPr>
                <w:rFonts w:ascii="Cambria Math" w:eastAsia="SimSun" w:hAnsi="Cambria Math"/>
                <w:spacing w:val="-1"/>
                <w:sz w:val="16"/>
                <w:szCs w:val="16"/>
                <w:lang w:val="en-US" w:eastAsia="x-none"/>
              </w:rPr>
              <m:t> . ….</m:t>
            </m:r>
            <m:acc>
              <m:accPr>
                <m:chr m:val="⃗"/>
                <m:ctrlPr>
                  <w:rPr>
                    <w:rFonts w:ascii="Cambria Math" w:eastAsia="SimSun" w:hAnsi="Cambria Math"/>
                    <w:spacing w:val="-1"/>
                    <w:sz w:val="16"/>
                    <w:szCs w:val="16"/>
                    <w:lang w:val="en-US" w:eastAsia="x-none"/>
                  </w:rPr>
                </m:ctrlPr>
              </m:accPr>
              <m:e>
                <m:sSub>
                  <m:sSubPr>
                    <m:ctrlPr>
                      <w:rPr>
                        <w:rFonts w:ascii="Cambria Math" w:eastAsia="SimSun" w:hAnsi="Cambria Math"/>
                        <w:spacing w:val="-1"/>
                        <w:sz w:val="16"/>
                        <w:szCs w:val="16"/>
                        <w:lang w:val="en-US" w:eastAsia="x-none"/>
                      </w:rPr>
                    </m:ctrlPr>
                  </m:sSubPr>
                  <m:e>
                    <m:r>
                      <w:rPr>
                        <w:rFonts w:ascii="Cambria Math" w:eastAsia="SimSun" w:hAnsi="Cambria Math"/>
                        <w:spacing w:val="-1"/>
                        <w:sz w:val="16"/>
                        <w:szCs w:val="16"/>
                        <w:lang w:val="en-US" w:eastAsia="x-none"/>
                      </w:rPr>
                      <m:t>w</m:t>
                    </m:r>
                  </m:e>
                  <m:sub>
                    <m:r>
                      <w:rPr>
                        <w:rFonts w:ascii="Cambria Math" w:eastAsia="SimSun" w:hAnsi="Cambria Math"/>
                        <w:spacing w:val="-1"/>
                        <w:sz w:val="16"/>
                        <w:szCs w:val="16"/>
                        <w:lang w:val="en-US" w:eastAsia="x-none"/>
                      </w:rPr>
                      <m:t>v</m:t>
                    </m:r>
                  </m:sub>
                </m:sSub>
                <m:r>
                  <m:rPr>
                    <m:sty m:val="p"/>
                  </m:rPr>
                  <w:rPr>
                    <w:rFonts w:ascii="Cambria Math" w:eastAsia="SimSun" w:hAnsi="Cambria Math"/>
                    <w:spacing w:val="-1"/>
                    <w:sz w:val="16"/>
                    <w:szCs w:val="16"/>
                    <w:lang w:val="en-US" w:eastAsia="x-none"/>
                  </w:rPr>
                  <m:t xml:space="preserve"> </m:t>
                </m:r>
              </m:e>
            </m:acc>
            <m:r>
              <m:rPr>
                <m:sty m:val="p"/>
              </m:rPr>
              <w:rPr>
                <w:rFonts w:ascii="Cambria Math" w:eastAsia="SimSun" w:hAnsi="Cambria Math"/>
                <w:spacing w:val="-1"/>
                <w:sz w:val="16"/>
                <w:szCs w:val="16"/>
                <w:lang w:val="en-US" w:eastAsia="x-none"/>
              </w:rPr>
              <m:t xml:space="preserve"> </m:t>
            </m:r>
          </m:e>
        </m:d>
        <m:r>
          <m:rPr>
            <m:sty m:val="p"/>
          </m:rPr>
          <w:rPr>
            <w:rFonts w:ascii="Cambria Math" w:eastAsia="SimSun" w:hAnsi="Cambria Math"/>
            <w:spacing w:val="-1"/>
            <w:sz w:val="16"/>
            <w:szCs w:val="16"/>
            <w:lang w:val="en-US" w:eastAsia="x-none"/>
          </w:rPr>
          <m:t xml:space="preserve"> .  </m:t>
        </m:r>
        <m:acc>
          <m:accPr>
            <m:chr m:val="⃗"/>
            <m:ctrlPr>
              <w:rPr>
                <w:rFonts w:ascii="Cambria Math" w:eastAsia="SimSun" w:hAnsi="Cambria Math"/>
                <w:spacing w:val="-1"/>
                <w:sz w:val="16"/>
                <w:szCs w:val="16"/>
                <w:lang w:val="en-US" w:eastAsia="x-none"/>
              </w:rPr>
            </m:ctrlPr>
          </m:accPr>
          <m:e>
            <m:sSub>
              <m:sSubPr>
                <m:ctrlPr>
                  <w:rPr>
                    <w:rFonts w:ascii="Cambria Math" w:eastAsia="SimSun" w:hAnsi="Cambria Math"/>
                    <w:spacing w:val="-1"/>
                    <w:sz w:val="16"/>
                    <w:szCs w:val="16"/>
                    <w:lang w:val="en-US" w:eastAsia="x-none"/>
                  </w:rPr>
                </m:ctrlPr>
              </m:sSubPr>
              <m:e>
                <m:r>
                  <w:rPr>
                    <w:rFonts w:ascii="Cambria Math" w:eastAsia="SimSun" w:hAnsi="Cambria Math"/>
                    <w:spacing w:val="-1"/>
                    <w:sz w:val="16"/>
                    <w:szCs w:val="16"/>
                    <w:lang w:val="en-US" w:eastAsia="x-none"/>
                  </w:rPr>
                  <m:t>w</m:t>
                </m:r>
              </m:e>
              <m:sub>
                <m:r>
                  <w:rPr>
                    <w:rFonts w:ascii="Cambria Math" w:eastAsia="SimSun" w:hAnsi="Cambria Math"/>
                    <w:spacing w:val="-1"/>
                    <w:sz w:val="16"/>
                    <w:szCs w:val="16"/>
                    <w:lang w:val="en-US" w:eastAsia="x-none"/>
                  </w:rPr>
                  <m:t>i</m:t>
                </m:r>
              </m:sub>
            </m:sSub>
            <m:r>
              <m:rPr>
                <m:sty m:val="p"/>
              </m:rPr>
              <w:rPr>
                <w:rFonts w:ascii="Cambria Math" w:eastAsia="SimSun" w:hAnsi="Cambria Math"/>
                <w:spacing w:val="-1"/>
                <w:sz w:val="16"/>
                <w:szCs w:val="16"/>
                <w:lang w:val="en-US" w:eastAsia="x-none"/>
              </w:rPr>
              <m:t> </m:t>
            </m:r>
          </m:e>
        </m:acc>
        <m:r>
          <m:rPr>
            <m:sty m:val="p"/>
          </m:rPr>
          <w:rPr>
            <w:rFonts w:ascii="Cambria Math" w:eastAsia="SimSun" w:hAnsi="Cambria Math"/>
            <w:spacing w:val="-1"/>
            <w:sz w:val="16"/>
            <w:szCs w:val="16"/>
            <w:lang w:val="en-US" w:eastAsia="x-none"/>
          </w:rPr>
          <m:t>∈</m:t>
        </m:r>
        <m:sSup>
          <m:sSupPr>
            <m:ctrlPr>
              <w:rPr>
                <w:rFonts w:ascii="Cambria Math" w:eastAsia="SimSun" w:hAnsi="Cambria Math"/>
                <w:spacing w:val="-1"/>
                <w:sz w:val="16"/>
                <w:szCs w:val="16"/>
                <w:lang w:val="en-US" w:eastAsia="x-none"/>
              </w:rPr>
            </m:ctrlPr>
          </m:sSupPr>
          <m:e>
            <m:r>
              <m:rPr>
                <m:scr m:val="fraktur"/>
                <m:sty m:val="p"/>
              </m:rPr>
              <w:rPr>
                <w:rFonts w:ascii="Cambria Math" w:eastAsia="SimSun" w:hAnsi="Cambria Math"/>
                <w:spacing w:val="-1"/>
                <w:sz w:val="16"/>
                <w:szCs w:val="16"/>
                <w:lang w:val="en-US" w:eastAsia="x-none"/>
              </w:rPr>
              <m:t>R</m:t>
            </m:r>
          </m:e>
          <m:sup>
            <m:r>
              <w:rPr>
                <w:rFonts w:ascii="Cambria Math" w:eastAsia="SimSun" w:hAnsi="Cambria Math"/>
                <w:spacing w:val="-1"/>
                <w:sz w:val="16"/>
                <w:szCs w:val="16"/>
                <w:lang w:val="en-US" w:eastAsia="x-none"/>
              </w:rPr>
              <m:t>m</m:t>
            </m:r>
          </m:sup>
        </m:sSup>
      </m:oMath>
    </w:p>
    <w:p w14:paraId="26C9E2BF" w14:textId="77777777" w:rsidR="00B2153E" w:rsidRPr="00C12BC2" w:rsidRDefault="00B2153E" w:rsidP="00B2153E">
      <w:pPr>
        <w:jc w:val="both"/>
        <w:rPr>
          <w:rFonts w:eastAsia="SimSun"/>
          <w:b/>
          <w:bCs/>
          <w:i/>
          <w:iCs/>
          <w:spacing w:val="-1"/>
          <w:sz w:val="16"/>
          <w:szCs w:val="16"/>
          <w:lang w:val="en-US" w:eastAsia="x-none"/>
        </w:rPr>
      </w:pPr>
      <w:r w:rsidRPr="00C12BC2">
        <w:rPr>
          <w:rFonts w:eastAsia="SimSun"/>
          <w:b/>
          <w:bCs/>
          <w:i/>
          <w:iCs/>
          <w:spacing w:val="-1"/>
          <w:sz w:val="16"/>
          <w:szCs w:val="16"/>
          <w:lang w:val="en-US" w:eastAsia="x-none"/>
        </w:rPr>
        <w:t>Method</w:t>
      </w:r>
    </w:p>
    <w:p w14:paraId="2A0C728F" w14:textId="77777777" w:rsidR="00B2153E" w:rsidRPr="008B3AEA" w:rsidRDefault="00B2153E" w:rsidP="00B2153E">
      <w:pPr>
        <w:jc w:val="both"/>
        <w:rPr>
          <w:rFonts w:eastAsia="SimSun"/>
          <w:spacing w:val="-1"/>
          <w:sz w:val="16"/>
          <w:szCs w:val="16"/>
          <w:lang w:val="en-US" w:eastAsia="x-none"/>
        </w:rPr>
      </w:pPr>
      <w:r w:rsidRPr="008B3AEA">
        <w:rPr>
          <w:rFonts w:eastAsia="SimSun"/>
          <w:spacing w:val="-1"/>
          <w:sz w:val="16"/>
          <w:szCs w:val="16"/>
          <w:lang w:val="en-US" w:eastAsia="x-none"/>
        </w:rPr>
        <w:t xml:space="preserve">Dimension Reduction with k-means++ clustering </w:t>
      </w:r>
    </w:p>
    <w:p w14:paraId="3A93A221" w14:textId="77777777" w:rsidR="00B2153E" w:rsidRPr="00C12BC2" w:rsidRDefault="00B2153E" w:rsidP="00B2153E">
      <w:pPr>
        <w:jc w:val="both"/>
        <w:rPr>
          <w:rFonts w:eastAsia="SimSun"/>
          <w:b/>
          <w:bCs/>
          <w:i/>
          <w:iCs/>
          <w:spacing w:val="-1"/>
          <w:sz w:val="16"/>
          <w:szCs w:val="16"/>
          <w:lang w:val="en-US" w:eastAsia="x-none"/>
        </w:rPr>
      </w:pPr>
      <w:r w:rsidRPr="00C12BC2">
        <w:rPr>
          <w:rFonts w:eastAsia="SimSun"/>
          <w:b/>
          <w:bCs/>
          <w:i/>
          <w:iCs/>
          <w:spacing w:val="-1"/>
          <w:sz w:val="16"/>
          <w:szCs w:val="16"/>
          <w:lang w:val="en-US" w:eastAsia="x-none"/>
        </w:rPr>
        <w:t>Output</w:t>
      </w:r>
    </w:p>
    <w:p w14:paraId="4CBF9F15" w14:textId="7501B184" w:rsidR="00B2153E" w:rsidRPr="008B3AEA" w:rsidRDefault="00B2153E" w:rsidP="00060A70">
      <w:pPr>
        <w:pBdr>
          <w:bottom w:val="single" w:sz="4" w:space="1" w:color="auto"/>
        </w:pBdr>
        <w:jc w:val="both"/>
        <w:rPr>
          <w:rFonts w:eastAsia="SimSun"/>
          <w:spacing w:val="-1"/>
          <w:sz w:val="16"/>
          <w:szCs w:val="16"/>
          <w:lang w:val="en-US" w:eastAsia="x-none"/>
        </w:rPr>
      </w:pPr>
      <m:oMath>
        <m:r>
          <w:rPr>
            <w:rFonts w:ascii="Cambria Math" w:eastAsia="SimSun" w:hAnsi="Cambria Math"/>
            <w:spacing w:val="-1"/>
            <w:sz w:val="16"/>
            <w:szCs w:val="16"/>
            <w:lang w:val="en-US" w:eastAsia="x-none"/>
          </w:rPr>
          <m:t>Concepts</m:t>
        </m:r>
        <m:r>
          <m:rPr>
            <m:sty m:val="p"/>
          </m:rPr>
          <w:rPr>
            <w:rFonts w:ascii="Cambria Math" w:eastAsia="SimSun" w:hAnsi="Cambria Math"/>
            <w:spacing w:val="-1"/>
            <w:sz w:val="16"/>
            <w:szCs w:val="16"/>
            <w:lang w:val="en-US" w:eastAsia="x-none"/>
          </w:rPr>
          <m:t xml:space="preserve"> </m:t>
        </m:r>
        <m:r>
          <w:rPr>
            <w:rFonts w:ascii="Cambria Math" w:eastAsia="SimSun" w:hAnsi="Cambria Math"/>
            <w:spacing w:val="-1"/>
            <w:sz w:val="16"/>
            <w:szCs w:val="16"/>
            <w:lang w:val="en-US" w:eastAsia="x-none"/>
          </w:rPr>
          <m:t>clusters</m:t>
        </m:r>
      </m:oMath>
      <w:r w:rsidRPr="008B3AEA">
        <w:rPr>
          <w:rFonts w:eastAsia="SimSun"/>
          <w:spacing w:val="-1"/>
          <w:sz w:val="16"/>
          <w:szCs w:val="16"/>
          <w:lang w:val="en-US" w:eastAsia="x-none"/>
        </w:rPr>
        <w:t xml:space="preserve"> </w:t>
      </w:r>
      <w:r w:rsidR="00060A70" w:rsidRPr="008B3AEA">
        <w:rPr>
          <w:rFonts w:eastAsia="SimSun"/>
          <w:spacing w:val="-1"/>
          <w:sz w:val="16"/>
          <w:szCs w:val="16"/>
          <w:lang w:val="en-US" w:eastAsia="x-none"/>
        </w:rPr>
        <w:t>:</w:t>
      </w:r>
      <w:r w:rsidR="00C12BC2">
        <w:rPr>
          <w:rFonts w:eastAsia="SimSun"/>
          <w:spacing w:val="-1"/>
          <w:sz w:val="16"/>
          <w:szCs w:val="16"/>
          <w:lang w:val="en-US" w:eastAsia="x-none"/>
        </w:rPr>
        <w:t xml:space="preserve"> </w:t>
      </w:r>
      <w:r w:rsidRPr="008B3AEA">
        <w:rPr>
          <w:rFonts w:eastAsia="SimSun"/>
          <w:spacing w:val="-1"/>
          <w:sz w:val="16"/>
          <w:szCs w:val="16"/>
          <w:lang w:val="en-US" w:eastAsia="x-none"/>
        </w:rPr>
        <w:t xml:space="preserve">{ </w:t>
      </w:r>
      <m:oMath>
        <m:sSub>
          <m:sSubPr>
            <m:ctrlPr>
              <w:rPr>
                <w:rFonts w:ascii="Cambria Math" w:eastAsia="SimSun" w:hAnsi="Cambria Math"/>
                <w:spacing w:val="-1"/>
                <w:sz w:val="16"/>
                <w:szCs w:val="16"/>
                <w:lang w:val="en-US" w:eastAsia="x-none"/>
              </w:rPr>
            </m:ctrlPr>
          </m:sSubPr>
          <m:e>
            <m:r>
              <m:rPr>
                <m:sty m:val="bi"/>
              </m:rPr>
              <w:rPr>
                <w:rFonts w:ascii="Cambria Math" w:eastAsia="SimSun" w:hAnsi="Cambria Math"/>
                <w:spacing w:val="-1"/>
                <w:sz w:val="16"/>
                <w:szCs w:val="16"/>
                <w:lang w:val="en-US" w:eastAsia="x-none"/>
              </w:rPr>
              <m:t>c</m:t>
            </m:r>
          </m:e>
          <m:sub>
            <m:r>
              <m:rPr>
                <m:sty m:val="b"/>
              </m:rPr>
              <w:rPr>
                <w:rFonts w:ascii="Cambria Math" w:eastAsia="SimSun" w:hAnsi="Cambria Math"/>
                <w:spacing w:val="-1"/>
                <w:sz w:val="16"/>
                <w:szCs w:val="16"/>
                <w:lang w:val="en-US" w:eastAsia="x-none"/>
              </w:rPr>
              <m:t>1</m:t>
            </m:r>
          </m:sub>
        </m:sSub>
      </m:oMath>
      <w:r w:rsidRPr="008B3AEA">
        <w:rPr>
          <w:rFonts w:eastAsia="SimSun"/>
          <w:spacing w:val="-1"/>
          <w:sz w:val="16"/>
          <w:szCs w:val="16"/>
          <w:lang w:val="en-US" w:eastAsia="x-none"/>
        </w:rPr>
        <w:t xml:space="preserve">,…, </w:t>
      </w:r>
      <m:oMath>
        <m:sSub>
          <m:sSubPr>
            <m:ctrlPr>
              <w:rPr>
                <w:rFonts w:ascii="Cambria Math" w:eastAsia="SimSun" w:hAnsi="Cambria Math"/>
                <w:spacing w:val="-1"/>
                <w:sz w:val="16"/>
                <w:szCs w:val="16"/>
                <w:lang w:val="en-US" w:eastAsia="x-none"/>
              </w:rPr>
            </m:ctrlPr>
          </m:sSubPr>
          <m:e>
            <m:r>
              <m:rPr>
                <m:sty m:val="bi"/>
              </m:rPr>
              <w:rPr>
                <w:rFonts w:ascii="Cambria Math" w:eastAsia="SimSun" w:hAnsi="Cambria Math"/>
                <w:spacing w:val="-1"/>
                <w:sz w:val="16"/>
                <w:szCs w:val="16"/>
                <w:lang w:val="en-US" w:eastAsia="x-none"/>
              </w:rPr>
              <m:t>c</m:t>
            </m:r>
          </m:e>
          <m:sub>
            <m:r>
              <m:rPr>
                <m:sty m:val="bi"/>
              </m:rPr>
              <w:rPr>
                <w:rFonts w:ascii="Cambria Math" w:eastAsia="SimSun" w:hAnsi="Cambria Math"/>
                <w:spacing w:val="-1"/>
                <w:sz w:val="16"/>
                <w:szCs w:val="16"/>
                <w:lang w:val="en-US" w:eastAsia="x-none"/>
              </w:rPr>
              <m:t>l</m:t>
            </m:r>
          </m:sub>
        </m:sSub>
      </m:oMath>
      <w:r w:rsidRPr="008B3AEA">
        <w:rPr>
          <w:rFonts w:eastAsia="SimSun"/>
          <w:spacing w:val="-1"/>
          <w:sz w:val="16"/>
          <w:szCs w:val="16"/>
          <w:lang w:val="en-US" w:eastAsia="x-none"/>
        </w:rPr>
        <w:t xml:space="preserve">} , </w:t>
      </w:r>
      <m:oMath>
        <m:sSub>
          <m:sSubPr>
            <m:ctrlPr>
              <w:rPr>
                <w:rFonts w:ascii="Cambria Math" w:eastAsia="SimSun" w:hAnsi="Cambria Math"/>
                <w:spacing w:val="-1"/>
                <w:sz w:val="16"/>
                <w:szCs w:val="16"/>
                <w:lang w:val="en-US" w:eastAsia="x-none"/>
              </w:rPr>
            </m:ctrlPr>
          </m:sSubPr>
          <m:e>
            <m:r>
              <m:rPr>
                <m:sty m:val="bi"/>
              </m:rPr>
              <w:rPr>
                <w:rFonts w:ascii="Cambria Math" w:eastAsia="SimSun" w:hAnsi="Cambria Math"/>
                <w:spacing w:val="-1"/>
                <w:sz w:val="16"/>
                <w:szCs w:val="16"/>
                <w:lang w:val="en-US" w:eastAsia="x-none"/>
              </w:rPr>
              <m:t>c</m:t>
            </m:r>
          </m:e>
          <m:sub>
            <m:r>
              <m:rPr>
                <m:sty m:val="bi"/>
              </m:rPr>
              <w:rPr>
                <w:rFonts w:ascii="Cambria Math" w:eastAsia="SimSun" w:hAnsi="Cambria Math"/>
                <w:spacing w:val="-1"/>
                <w:sz w:val="16"/>
                <w:szCs w:val="16"/>
                <w:lang w:val="en-US" w:eastAsia="x-none"/>
              </w:rPr>
              <m:t>i</m:t>
            </m:r>
          </m:sub>
        </m:sSub>
        <m:r>
          <m:rPr>
            <m:sty m:val="p"/>
          </m:rPr>
          <w:rPr>
            <w:rFonts w:ascii="Cambria Math" w:eastAsia="SimSun" w:hAnsi="Cambria Math"/>
            <w:spacing w:val="-1"/>
            <w:sz w:val="16"/>
            <w:szCs w:val="16"/>
            <w:lang w:val="en-US" w:eastAsia="x-none"/>
          </w:rPr>
          <m:t>=</m:t>
        </m:r>
        <m:d>
          <m:dPr>
            <m:begChr m:val="{"/>
            <m:endChr m:val="}"/>
            <m:ctrlPr>
              <w:rPr>
                <w:rFonts w:ascii="Cambria Math" w:eastAsia="SimSun" w:hAnsi="Cambria Math"/>
                <w:spacing w:val="-1"/>
                <w:sz w:val="16"/>
                <w:szCs w:val="16"/>
                <w:lang w:val="en-US" w:eastAsia="x-none"/>
              </w:rPr>
            </m:ctrlPr>
          </m:dPr>
          <m:e>
            <m:sSub>
              <m:sSubPr>
                <m:ctrlPr>
                  <w:rPr>
                    <w:rFonts w:ascii="Cambria Math" w:eastAsia="SimSun" w:hAnsi="Cambria Math"/>
                    <w:spacing w:val="-1"/>
                    <w:sz w:val="16"/>
                    <w:szCs w:val="16"/>
                    <w:lang w:val="en-US" w:eastAsia="x-none"/>
                  </w:rPr>
                </m:ctrlPr>
              </m:sSubPr>
              <m:e>
                <m:acc>
                  <m:accPr>
                    <m:chr m:val="⃗"/>
                    <m:ctrlPr>
                      <w:rPr>
                        <w:rFonts w:ascii="Cambria Math" w:eastAsia="SimSun" w:hAnsi="Cambria Math"/>
                        <w:spacing w:val="-1"/>
                        <w:sz w:val="16"/>
                        <w:szCs w:val="16"/>
                        <w:lang w:val="en-US" w:eastAsia="x-none"/>
                      </w:rPr>
                    </m:ctrlPr>
                  </m:accPr>
                  <m:e>
                    <m:r>
                      <m:rPr>
                        <m:sty m:val="bi"/>
                      </m:rPr>
                      <w:rPr>
                        <w:rFonts w:ascii="Cambria Math" w:eastAsia="SimSun" w:hAnsi="Cambria Math"/>
                        <w:spacing w:val="-1"/>
                        <w:sz w:val="16"/>
                        <w:szCs w:val="16"/>
                        <w:lang w:val="en-US" w:eastAsia="x-none"/>
                      </w:rPr>
                      <m:t>w</m:t>
                    </m:r>
                  </m:e>
                </m:acc>
              </m:e>
              <m:sub>
                <m:r>
                  <m:rPr>
                    <m:sty m:val="b"/>
                  </m:rPr>
                  <w:rPr>
                    <w:rFonts w:ascii="Cambria Math" w:eastAsia="SimSun" w:hAnsi="Cambria Math"/>
                    <w:spacing w:val="-1"/>
                    <w:sz w:val="16"/>
                    <w:szCs w:val="16"/>
                    <w:lang w:val="en-US" w:eastAsia="x-none"/>
                  </w:rPr>
                  <m:t>1</m:t>
                </m:r>
              </m:sub>
            </m:sSub>
            <m:r>
              <m:rPr>
                <m:sty m:val="p"/>
              </m:rPr>
              <w:rPr>
                <w:rFonts w:ascii="Cambria Math" w:eastAsia="SimSun" w:hAnsi="Cambria Math"/>
                <w:spacing w:val="-1"/>
                <w:sz w:val="16"/>
                <w:szCs w:val="16"/>
                <w:lang w:val="en-US" w:eastAsia="x-none"/>
              </w:rPr>
              <m:t>.….</m:t>
            </m:r>
            <m:sSub>
              <m:sSubPr>
                <m:ctrlPr>
                  <w:rPr>
                    <w:rFonts w:ascii="Cambria Math" w:eastAsia="SimSun" w:hAnsi="Cambria Math"/>
                    <w:spacing w:val="-1"/>
                    <w:sz w:val="16"/>
                    <w:szCs w:val="16"/>
                    <w:lang w:val="en-US" w:eastAsia="x-none"/>
                  </w:rPr>
                </m:ctrlPr>
              </m:sSubPr>
              <m:e>
                <m:acc>
                  <m:accPr>
                    <m:chr m:val="⃗"/>
                    <m:ctrlPr>
                      <w:rPr>
                        <w:rFonts w:ascii="Cambria Math" w:eastAsia="SimSun" w:hAnsi="Cambria Math"/>
                        <w:spacing w:val="-1"/>
                        <w:sz w:val="16"/>
                        <w:szCs w:val="16"/>
                        <w:lang w:val="en-US" w:eastAsia="x-none"/>
                      </w:rPr>
                    </m:ctrlPr>
                  </m:accPr>
                  <m:e>
                    <m:r>
                      <m:rPr>
                        <m:sty m:val="bi"/>
                      </m:rPr>
                      <w:rPr>
                        <w:rFonts w:ascii="Cambria Math" w:eastAsia="SimSun" w:hAnsi="Cambria Math"/>
                        <w:spacing w:val="-1"/>
                        <w:sz w:val="16"/>
                        <w:szCs w:val="16"/>
                        <w:lang w:val="en-US" w:eastAsia="x-none"/>
                      </w:rPr>
                      <m:t>w</m:t>
                    </m:r>
                  </m:e>
                </m:acc>
              </m:e>
              <m:sub>
                <m:r>
                  <m:rPr>
                    <m:sty m:val="bi"/>
                  </m:rPr>
                  <w:rPr>
                    <w:rFonts w:ascii="Cambria Math" w:eastAsia="SimSun" w:hAnsi="Cambria Math"/>
                    <w:spacing w:val="-1"/>
                    <w:sz w:val="16"/>
                    <w:szCs w:val="16"/>
                    <w:lang w:val="en-US" w:eastAsia="x-none"/>
                  </w:rPr>
                  <m:t>n</m:t>
                </m:r>
              </m:sub>
            </m:sSub>
          </m:e>
        </m:d>
      </m:oMath>
      <w:r w:rsidRPr="008B3AEA">
        <w:rPr>
          <w:rFonts w:eastAsia="SimSun"/>
          <w:spacing w:val="-1"/>
          <w:sz w:val="16"/>
          <w:szCs w:val="16"/>
          <w:lang w:val="en-US" w:eastAsia="x-none"/>
        </w:rPr>
        <w:t xml:space="preserve"> </w:t>
      </w:r>
    </w:p>
    <w:p w14:paraId="6E46D353" w14:textId="3C78F9B2" w:rsidR="00B2153E" w:rsidRPr="008B3AEA" w:rsidRDefault="00B2153E" w:rsidP="00E31D65">
      <w:pPr>
        <w:pBdr>
          <w:bottom w:val="single" w:sz="4" w:space="1" w:color="auto"/>
        </w:pBdr>
        <w:jc w:val="both"/>
        <w:rPr>
          <w:rFonts w:eastAsia="SimSun"/>
          <w:spacing w:val="-1"/>
          <w:lang w:val="en-US" w:eastAsia="x-none"/>
        </w:rPr>
      </w:pPr>
      <w:r w:rsidRPr="008B3AEA">
        <w:rPr>
          <w:rFonts w:eastAsia="SimSun"/>
          <w:spacing w:val="-1"/>
          <w:sz w:val="16"/>
          <w:szCs w:val="16"/>
          <w:lang w:val="en-US" w:eastAsia="x-none"/>
        </w:rPr>
        <w:t xml:space="preserve"> </w:t>
      </w:r>
      <m:oMath>
        <m:sSub>
          <m:sSubPr>
            <m:ctrlPr>
              <w:rPr>
                <w:rFonts w:ascii="Cambria Math" w:eastAsia="SimSun" w:hAnsi="Cambria Math"/>
                <w:spacing w:val="-1"/>
                <w:sz w:val="16"/>
                <w:szCs w:val="16"/>
                <w:lang w:val="en-US" w:eastAsia="x-none"/>
              </w:rPr>
            </m:ctrlPr>
          </m:sSubPr>
          <m:e>
            <m:r>
              <m:rPr>
                <m:sty m:val="b"/>
              </m:rPr>
              <w:rPr>
                <w:rFonts w:ascii="Cambria Math" w:eastAsia="SimSun" w:hAnsi="Cambria Math"/>
                <w:spacing w:val="-1"/>
                <w:sz w:val="16"/>
                <w:szCs w:val="16"/>
                <w:lang w:val="en-US" w:eastAsia="x-none"/>
              </w:rPr>
              <m:t>c</m:t>
            </m:r>
          </m:e>
          <m:sub>
            <m:r>
              <m:rPr>
                <m:sty m:val="b"/>
              </m:rPr>
              <w:rPr>
                <w:rFonts w:ascii="Cambria Math" w:eastAsia="SimSun" w:hAnsi="Cambria Math"/>
                <w:spacing w:val="-1"/>
                <w:sz w:val="16"/>
                <w:szCs w:val="16"/>
                <w:lang w:val="en-US" w:eastAsia="x-none"/>
              </w:rPr>
              <m:t>i</m:t>
            </m:r>
          </m:sub>
        </m:sSub>
        <m:r>
          <m:rPr>
            <m:sty m:val="p"/>
          </m:rPr>
          <w:rPr>
            <w:rFonts w:ascii="Cambria Math" w:eastAsia="SimSun" w:hAnsi="Cambria Math"/>
            <w:spacing w:val="-1"/>
            <w:sz w:val="16"/>
            <w:szCs w:val="16"/>
            <w:lang w:val="en-US" w:eastAsia="x-none"/>
          </w:rPr>
          <m:t xml:space="preserve"> is i'th Economic Latent </m:t>
        </m:r>
        <m:r>
          <w:rPr>
            <w:rFonts w:ascii="Cambria Math" w:eastAsia="SimSun" w:hAnsi="Cambria Math"/>
            <w:spacing w:val="-1"/>
            <w:sz w:val="16"/>
            <w:szCs w:val="16"/>
            <w:lang w:val="en-US" w:eastAsia="x-none"/>
          </w:rPr>
          <m:t>C</m:t>
        </m:r>
        <m:r>
          <m:rPr>
            <m:sty m:val="p"/>
          </m:rPr>
          <w:rPr>
            <w:rFonts w:ascii="Cambria Math" w:eastAsia="SimSun" w:hAnsi="Cambria Math"/>
            <w:spacing w:val="-1"/>
            <w:sz w:val="16"/>
            <w:szCs w:val="16"/>
            <w:lang w:val="en-US" w:eastAsia="x-none"/>
          </w:rPr>
          <m:t>oncepts in Forex News Corpus</m:t>
        </m:r>
      </m:oMath>
    </w:p>
    <w:p w14:paraId="0460E692" w14:textId="7A35CE23" w:rsidR="00B2153E" w:rsidRPr="005327B6" w:rsidRDefault="00234F2A" w:rsidP="001A0734">
      <w:pPr>
        <w:pStyle w:val="Heading2"/>
        <w:tabs>
          <w:tab w:val="clear" w:pos="18pt"/>
          <w:tab w:val="num" w:pos="14.40pt"/>
        </w:tabs>
        <w:spacing w:after="0pt"/>
        <w:rPr>
          <w:rtl/>
        </w:rPr>
      </w:pPr>
      <w:r w:rsidRPr="005327B6">
        <w:t>Document Representation</w:t>
      </w:r>
    </w:p>
    <w:p w14:paraId="3D2BAD84" w14:textId="439436AC" w:rsidR="00533772" w:rsidRDefault="007B632D" w:rsidP="004C1E39">
      <w:pPr>
        <w:pStyle w:val="ListParagraph"/>
        <w:spacing w:before="6pt"/>
        <w:ind w:start="0pt" w:firstLine="14.40pt"/>
        <w:jc w:val="both"/>
        <w:rPr>
          <w:rFonts w:eastAsia="SimSun"/>
          <w:spacing w:val="-1"/>
          <w:lang w:val="en-US" w:eastAsia="x-none"/>
        </w:rPr>
      </w:pPr>
      <w:r w:rsidRPr="007B632D">
        <w:rPr>
          <w:rFonts w:eastAsia="SimSun"/>
          <w:spacing w:val="-1"/>
          <w:lang w:val="en-US" w:eastAsia="x-none"/>
        </w:rPr>
        <w:t>The text representation method is the basic step in the text classification process</w:t>
      </w:r>
      <w:r>
        <w:rPr>
          <w:rFonts w:eastAsia="SimSun"/>
          <w:spacing w:val="-1"/>
          <w:lang w:val="en-US" w:eastAsia="x-none"/>
        </w:rPr>
        <w:t xml:space="preserve"> </w:t>
      </w:r>
      <w:r w:rsidR="002E47BB">
        <w:rPr>
          <w:rFonts w:eastAsia="SimSun"/>
          <w:spacing w:val="-1"/>
          <w:lang w:val="en-US" w:eastAsia="x-none"/>
        </w:rPr>
        <w:fldChar w:fldCharType="begin"/>
      </w:r>
      <w:r w:rsidR="00E269A1">
        <w:rPr>
          <w:rFonts w:eastAsia="SimSun"/>
          <w:spacing w:val="-1"/>
          <w:lang w:val="en-US" w:eastAsia="x-none"/>
        </w:rPr>
        <w:instrText xml:space="preserve"> ADDIN EN.CITE &lt;EndNote&gt;&lt;Cite&gt;&lt;Author&gt;Anbaee Farimani&lt;/Author&gt;&lt;Year&gt;2019&lt;/Year&gt;&lt;RecNum&gt;270&lt;/RecNum&gt;&lt;DisplayText&gt;(Anbaee Farimani, Tabatabaee, &amp;amp; kaffashan kakhki, 2019)&lt;/DisplayText&gt;&lt;record&gt;&lt;rec-number&gt;270&lt;/rec-number&gt;&lt;foreign-keys&gt;&lt;key app="EN" db-id="fwfwt2xsjrrp5xea2vovdwf3evrzdzsrzrae" timestamp="1571031803"&gt;270&lt;/key&gt;&lt;/foreign-keys&gt;&lt;ref-type name="Journal Article"&gt;17&lt;/ref-type&gt;&lt;contributors&gt;&lt;authors&gt;&lt;author&gt;Anbaee Farimani, Saeede&lt;/author&gt;&lt;author&gt;Tabatabaee, Hamid&lt;/author&gt;&lt;author&gt;kaffashan kakhki, Mojtaba&lt;/author&gt;&lt;/authors&gt;&lt;/contributors&gt;&lt;auth-address&gt;Quchan Branch, Islamic Azad University, Quchan, Iran&lt;/auth-address&gt;&lt;titles&gt;&lt;title&gt;An Investigation into the Process of Organizing and Retrieving Web Texts Based on the Integration of Semantic Concepts In order to organize knowledge&lt;/title&gt;&lt;secondary-title&gt;IranDoc&lt;/secondary-title&gt;&lt;translated-title&gt;جستار</w:instrText>
      </w:r>
      <w:r w:rsidR="00E269A1">
        <w:rPr>
          <w:rFonts w:eastAsia="SimSun" w:hint="cs"/>
          <w:spacing w:val="-1"/>
          <w:lang w:val="en-US" w:eastAsia="x-none"/>
        </w:rPr>
        <w:instrText>ی</w:instrText>
      </w:r>
      <w:r w:rsidR="00E269A1">
        <w:rPr>
          <w:rFonts w:eastAsia="SimSun"/>
          <w:spacing w:val="-1"/>
          <w:lang w:val="en-US" w:eastAsia="x-none"/>
        </w:rPr>
        <w:instrText xml:space="preserve"> بر فرا</w:instrText>
      </w:r>
      <w:r w:rsidR="00E269A1">
        <w:rPr>
          <w:rFonts w:eastAsia="SimSun" w:hint="cs"/>
          <w:spacing w:val="-1"/>
          <w:lang w:val="en-US" w:eastAsia="x-none"/>
        </w:rPr>
        <w:instrText>یند</w:instrText>
      </w:r>
      <w:r w:rsidR="00E269A1">
        <w:rPr>
          <w:rFonts w:eastAsia="SimSun"/>
          <w:spacing w:val="-1"/>
          <w:lang w:val="en-US" w:eastAsia="x-none"/>
        </w:rPr>
        <w:instrText xml:space="preserve"> سازمانده</w:instrText>
      </w:r>
      <w:r w:rsidR="00E269A1">
        <w:rPr>
          <w:rFonts w:eastAsia="SimSun" w:hint="cs"/>
          <w:spacing w:val="-1"/>
          <w:lang w:val="en-US" w:eastAsia="x-none"/>
        </w:rPr>
        <w:instrText>ی</w:instrText>
      </w:r>
      <w:r w:rsidR="00E269A1">
        <w:rPr>
          <w:rFonts w:eastAsia="SimSun"/>
          <w:spacing w:val="-1"/>
          <w:lang w:val="en-US" w:eastAsia="x-none"/>
        </w:rPr>
        <w:instrText xml:space="preserve"> و باز</w:instrText>
      </w:r>
      <w:r w:rsidR="00E269A1">
        <w:rPr>
          <w:rFonts w:eastAsia="SimSun" w:hint="cs"/>
          <w:spacing w:val="-1"/>
          <w:lang w:val="en-US" w:eastAsia="x-none"/>
        </w:rPr>
        <w:instrText>یابی</w:instrText>
      </w:r>
      <w:r w:rsidR="00E269A1">
        <w:rPr>
          <w:rFonts w:eastAsia="SimSun"/>
          <w:spacing w:val="-1"/>
          <w:lang w:val="en-US" w:eastAsia="x-none"/>
        </w:rPr>
        <w:instrText xml:space="preserve"> متون وب</w:instrText>
      </w:r>
      <w:r w:rsidR="00E269A1">
        <w:rPr>
          <w:rFonts w:eastAsia="SimSun" w:hint="cs"/>
          <w:spacing w:val="-1"/>
          <w:lang w:val="en-US" w:eastAsia="x-none"/>
        </w:rPr>
        <w:instrText>ی</w:instrText>
      </w:r>
      <w:r w:rsidR="00E269A1">
        <w:rPr>
          <w:rFonts w:eastAsia="SimSun"/>
          <w:spacing w:val="-1"/>
          <w:lang w:val="en-US" w:eastAsia="x-none"/>
        </w:rPr>
        <w:instrText xml:space="preserve"> مبتن</w:instrText>
      </w:r>
      <w:r w:rsidR="00E269A1">
        <w:rPr>
          <w:rFonts w:eastAsia="SimSun" w:hint="cs"/>
          <w:spacing w:val="-1"/>
          <w:lang w:val="en-US" w:eastAsia="x-none"/>
        </w:rPr>
        <w:instrText>ی</w:instrText>
      </w:r>
      <w:r w:rsidR="00E269A1">
        <w:rPr>
          <w:rFonts w:eastAsia="SimSun"/>
          <w:spacing w:val="-1"/>
          <w:lang w:val="en-US" w:eastAsia="x-none"/>
        </w:rPr>
        <w:instrText xml:space="preserve"> بر تجم</w:instrText>
      </w:r>
      <w:r w:rsidR="00E269A1">
        <w:rPr>
          <w:rFonts w:eastAsia="SimSun" w:hint="cs"/>
          <w:spacing w:val="-1"/>
          <w:lang w:val="en-US" w:eastAsia="x-none"/>
        </w:rPr>
        <w:instrText>یع</w:instrText>
      </w:r>
      <w:r w:rsidR="00E269A1">
        <w:rPr>
          <w:rFonts w:eastAsia="SimSun"/>
          <w:spacing w:val="-1"/>
          <w:lang w:val="en-US" w:eastAsia="x-none"/>
        </w:rPr>
        <w:instrText xml:space="preserve"> مفاه</w:instrText>
      </w:r>
      <w:r w:rsidR="00E269A1">
        <w:rPr>
          <w:rFonts w:eastAsia="SimSun" w:hint="cs"/>
          <w:spacing w:val="-1"/>
          <w:lang w:val="en-US" w:eastAsia="x-none"/>
        </w:rPr>
        <w:instrText>یم</w:instrText>
      </w:r>
      <w:r w:rsidR="00E269A1">
        <w:rPr>
          <w:rFonts w:eastAsia="SimSun"/>
          <w:spacing w:val="-1"/>
          <w:lang w:val="en-US" w:eastAsia="x-none"/>
        </w:rPr>
        <w:instrText xml:space="preserve"> معنا</w:instrText>
      </w:r>
      <w:r w:rsidR="00E269A1">
        <w:rPr>
          <w:rFonts w:eastAsia="SimSun" w:hint="cs"/>
          <w:spacing w:val="-1"/>
          <w:lang w:val="en-US" w:eastAsia="x-none"/>
        </w:rPr>
        <w:instrText>یی</w:instrText>
      </w:r>
      <w:r w:rsidR="00E269A1">
        <w:rPr>
          <w:rFonts w:eastAsia="SimSun"/>
          <w:spacing w:val="-1"/>
          <w:lang w:val="en-US" w:eastAsia="x-none"/>
        </w:rPr>
        <w:instrText xml:space="preserve"> در راستا</w:instrText>
      </w:r>
      <w:r w:rsidR="00E269A1">
        <w:rPr>
          <w:rFonts w:eastAsia="SimSun" w:hint="cs"/>
          <w:spacing w:val="-1"/>
          <w:lang w:val="en-US" w:eastAsia="x-none"/>
        </w:rPr>
        <w:instrText>ی</w:instrText>
      </w:r>
      <w:r w:rsidR="00E269A1">
        <w:rPr>
          <w:rFonts w:eastAsia="SimSun"/>
          <w:spacing w:val="-1"/>
          <w:lang w:val="en-US" w:eastAsia="x-none"/>
        </w:rPr>
        <w:instrText xml:space="preserve"> سازمانده</w:instrText>
      </w:r>
      <w:r w:rsidR="00E269A1">
        <w:rPr>
          <w:rFonts w:eastAsia="SimSun" w:hint="cs"/>
          <w:spacing w:val="-1"/>
          <w:lang w:val="en-US" w:eastAsia="x-none"/>
        </w:rPr>
        <w:instrText>ی</w:instrText>
      </w:r>
      <w:r w:rsidR="00E269A1">
        <w:rPr>
          <w:rFonts w:eastAsia="SimSun"/>
          <w:spacing w:val="-1"/>
          <w:lang w:val="en-US" w:eastAsia="x-none"/>
        </w:rPr>
        <w:instrText xml:space="preserve"> دانش&lt;/translated-title&gt;&lt;/titles&gt;&lt;periodical&gt;&lt;full-title&gt;IranDoc&lt;/full-title&gt;&lt;/periodical&gt;&lt;pages&gt;1879-1904&lt;/pages&gt;&lt;volume&gt;34&lt;/volume&gt;&lt;number&gt;4&lt;/number&gt;&lt;keywords&gt;&lt;keyword&gt;text mining&lt;/keyword&gt;&lt;keyword&gt;text classification&lt;/keyword&gt;&lt;keyword&gt;topic modeling&lt;/keyword&gt;&lt;keyword&gt;latent dirichlet allocation&lt;/keyword&gt;&lt;keyword&gt;document representation&lt;/keyword&gt;&lt;keyword&gt;Knowledge organization&lt;/keyword&gt;&lt;keyword&gt;Pointwise mutual Information.&lt;/keyword&gt;&lt;/keywords&gt;&lt;dates&gt;&lt;year&gt;2019&lt;/year&gt;&lt;/dates&gt;&lt;urls&gt;&lt;related-urls&gt;&lt;url&gt;http://jipm.irandoc.ac.ir/article-1-4151-fa.html&lt;/url&gt;&lt;/related-urls&gt;&lt;/urls&gt;&lt;/record&gt;&lt;/Cite&gt;&lt;/EndNote&gt;</w:instrText>
      </w:r>
      <w:r w:rsidR="002E47BB">
        <w:rPr>
          <w:rFonts w:eastAsia="SimSun"/>
          <w:spacing w:val="-1"/>
          <w:lang w:val="en-US" w:eastAsia="x-none"/>
        </w:rPr>
        <w:fldChar w:fldCharType="separate"/>
      </w:r>
      <w:r w:rsidR="00E269A1">
        <w:rPr>
          <w:rFonts w:eastAsia="SimSun"/>
          <w:noProof/>
          <w:spacing w:val="-1"/>
          <w:lang w:val="en-US" w:eastAsia="x-none"/>
        </w:rPr>
        <w:t>(Anbaee Farimani, Tabatabaee, &amp; kaffashan kakhki, 2019)</w:t>
      </w:r>
      <w:r w:rsidR="002E47BB">
        <w:rPr>
          <w:rFonts w:eastAsia="SimSun"/>
          <w:spacing w:val="-1"/>
          <w:lang w:val="en-US" w:eastAsia="x-none"/>
        </w:rPr>
        <w:fldChar w:fldCharType="end"/>
      </w:r>
      <w:r w:rsidRPr="007B632D">
        <w:rPr>
          <w:rFonts w:eastAsia="SimSun"/>
          <w:spacing w:val="-1"/>
          <w:lang w:val="en-US" w:eastAsia="x-none"/>
        </w:rPr>
        <w:t>.</w:t>
      </w:r>
      <w:r>
        <w:rPr>
          <w:rFonts w:eastAsia="SimSun"/>
          <w:spacing w:val="-1"/>
          <w:lang w:val="en-US" w:eastAsia="x-none"/>
        </w:rPr>
        <w:t xml:space="preserve"> Each news document </w:t>
      </w:r>
      <w:r w:rsidRPr="007B632D">
        <w:rPr>
          <w:rFonts w:eastAsia="SimSun"/>
          <w:spacing w:val="-1"/>
          <w:lang w:val="en-US" w:eastAsia="x-none"/>
        </w:rPr>
        <w:t>synthesize</w:t>
      </w:r>
      <w:r>
        <w:rPr>
          <w:rFonts w:eastAsia="SimSun"/>
          <w:spacing w:val="-1"/>
          <w:lang w:val="en-US" w:eastAsia="x-none"/>
        </w:rPr>
        <w:t xml:space="preserve"> both the news title and description</w:t>
      </w:r>
      <w:r w:rsidR="00762427">
        <w:rPr>
          <w:rFonts w:eastAsia="SimSun"/>
          <w:spacing w:val="-1"/>
          <w:lang w:val="en-US" w:eastAsia="x-none"/>
        </w:rPr>
        <w:t xml:space="preserve"> </w:t>
      </w:r>
      <w:r w:rsidR="00762427">
        <w:rPr>
          <w:rFonts w:eastAsia="SimSun"/>
          <w:spacing w:val="-1"/>
          <w:lang w:val="en-US" w:eastAsia="x-none"/>
        </w:rPr>
        <w:fldChar w:fldCharType="begin"/>
      </w:r>
      <w:r w:rsidR="00E269A1">
        <w:rPr>
          <w:rFonts w:eastAsia="SimSun"/>
          <w:spacing w:val="-1"/>
          <w:lang w:val="en-US" w:eastAsia="x-none"/>
        </w:rPr>
        <w:instrText xml:space="preserve"> ADDIN EN.CITE &lt;EndNote&gt;&lt;Cite&gt;&lt;Author&gt;Liu&lt;/Author&gt;&lt;Year&gt;2018&lt;/Year&gt;&lt;RecNum&gt;216&lt;/RecNum&gt;&lt;DisplayText&gt;(Q. Liu, Cheng, Su, &amp;amp; Zhu, 2018)&lt;/DisplayText&gt;&lt;record&gt;&lt;rec-number&gt;216&lt;/rec-number&gt;&lt;foreign-keys&gt;&lt;key app="EN" db-id="fwfwt2xsjrrp5xea2vovdwf3evrzdzsrzrae" timestamp="1557038702"&gt;216&lt;/key&gt;&lt;/foreign-keys&gt;&lt;ref-type name="Conference Paper"&gt;47&lt;/ref-type&gt;&lt;contributors&gt;&lt;authors&gt;&lt;author&gt;Qikai Liu&lt;/author&gt;&lt;author&gt;Xiang Cheng&lt;/author&gt;&lt;author&gt;Sen Su&lt;/author&gt;&lt;author&gt;Shuguang Zhu&lt;/author&gt;&lt;/authors&gt;&lt;/contributors&gt;&lt;titles&gt;&lt;title&gt;Hierarchical Complementary Attention Network for Predicting Stock Price Movements with News&lt;/title&gt;&lt;secondary-title&gt;Proceedings of the 27th ACM International Conference on Information and Knowledge Management&lt;/secondary-title&gt;&lt;/titles&gt;&lt;pages&gt;1603-1606&lt;/pages&gt;&lt;dates&gt;&lt;year&gt;2018&lt;/year&gt;&lt;/dates&gt;&lt;pub-location&gt;Torino, Italy&lt;/pub-location&gt;&lt;publisher&gt;ACM&lt;/publisher&gt;&lt;urls&gt;&lt;/urls&gt;&lt;custom1&gt;3269286&lt;/custom1&gt;&lt;electronic-resource-num&gt;10.1145/3269206.3269286&lt;/electronic-resource-num&gt;&lt;/record&gt;&lt;/Cite&gt;&lt;/EndNote&gt;</w:instrText>
      </w:r>
      <w:r w:rsidR="00762427">
        <w:rPr>
          <w:rFonts w:eastAsia="SimSun"/>
          <w:spacing w:val="-1"/>
          <w:lang w:val="en-US" w:eastAsia="x-none"/>
        </w:rPr>
        <w:fldChar w:fldCharType="separate"/>
      </w:r>
      <w:r w:rsidR="00E269A1">
        <w:rPr>
          <w:rFonts w:eastAsia="SimSun"/>
          <w:noProof/>
          <w:spacing w:val="-1"/>
          <w:lang w:val="en-US" w:eastAsia="x-none"/>
        </w:rPr>
        <w:t>(Q. Liu, Cheng, Su, &amp; Zhu, 2018)</w:t>
      </w:r>
      <w:r w:rsidR="00762427">
        <w:rPr>
          <w:rFonts w:eastAsia="SimSun"/>
          <w:spacing w:val="-1"/>
          <w:lang w:val="en-US" w:eastAsia="x-none"/>
        </w:rPr>
        <w:fldChar w:fldCharType="end"/>
      </w:r>
      <w:r>
        <w:rPr>
          <w:rFonts w:eastAsia="SimSun"/>
          <w:spacing w:val="-1"/>
          <w:lang w:val="en-US" w:eastAsia="x-none"/>
        </w:rPr>
        <w:t>.</w:t>
      </w:r>
      <w:r w:rsidR="00356EA5">
        <w:rPr>
          <w:rFonts w:eastAsia="SimSun"/>
          <w:spacing w:val="-1"/>
          <w:lang w:val="en-US" w:eastAsia="x-none"/>
        </w:rPr>
        <w:t xml:space="preserve"> </w:t>
      </w:r>
      <w:r w:rsidR="00A301D1" w:rsidRPr="00A301D1">
        <w:rPr>
          <w:rFonts w:eastAsia="SimSun"/>
          <w:spacing w:val="-1"/>
          <w:lang w:val="en-US" w:eastAsia="x-none"/>
        </w:rPr>
        <w:t xml:space="preserve">In the proposed method, the </w:t>
      </w:r>
      <w:r w:rsidR="0071615F">
        <w:rPr>
          <w:rFonts w:eastAsia="SimSun"/>
          <w:spacing w:val="-1"/>
          <w:lang w:val="en-US" w:eastAsia="x-none"/>
        </w:rPr>
        <w:t>E</w:t>
      </w:r>
      <w:r w:rsidR="00A301D1" w:rsidRPr="00A301D1">
        <w:rPr>
          <w:rFonts w:eastAsia="SimSun"/>
          <w:spacing w:val="-1"/>
          <w:lang w:val="en-US" w:eastAsia="x-none"/>
        </w:rPr>
        <w:t>xtended</w:t>
      </w:r>
      <w:r w:rsidR="0004512E">
        <w:rPr>
          <w:rFonts w:eastAsia="SimSun"/>
          <w:spacing w:val="-1"/>
          <w:lang w:val="en-US" w:eastAsia="x-none"/>
        </w:rPr>
        <w:t xml:space="preserve"> latent</w:t>
      </w:r>
      <w:r w:rsidR="00A301D1" w:rsidRPr="00A301D1">
        <w:rPr>
          <w:rFonts w:eastAsia="SimSun"/>
          <w:spacing w:val="-1"/>
          <w:lang w:val="en-US" w:eastAsia="x-none"/>
        </w:rPr>
        <w:t xml:space="preserve"> </w:t>
      </w:r>
      <w:r w:rsidR="0071615F">
        <w:rPr>
          <w:rFonts w:eastAsia="SimSun"/>
          <w:spacing w:val="-1"/>
          <w:lang w:val="en-US" w:eastAsia="x-none"/>
        </w:rPr>
        <w:t>C</w:t>
      </w:r>
      <w:r w:rsidR="00A301D1" w:rsidRPr="00A301D1">
        <w:rPr>
          <w:rFonts w:eastAsia="SimSun"/>
          <w:spacing w:val="-1"/>
          <w:lang w:val="en-US" w:eastAsia="x-none"/>
        </w:rPr>
        <w:t xml:space="preserve">oncept </w:t>
      </w:r>
      <w:r w:rsidR="0071615F">
        <w:rPr>
          <w:rFonts w:eastAsia="SimSun"/>
          <w:spacing w:val="-1"/>
          <w:lang w:val="en-US" w:eastAsia="x-none"/>
        </w:rPr>
        <w:t>F</w:t>
      </w:r>
      <w:r w:rsidR="00A301D1" w:rsidRPr="00A301D1">
        <w:rPr>
          <w:rFonts w:eastAsia="SimSun"/>
          <w:spacing w:val="-1"/>
          <w:lang w:val="en-US" w:eastAsia="x-none"/>
        </w:rPr>
        <w:t>requency</w:t>
      </w:r>
      <w:r w:rsidR="0071615F">
        <w:rPr>
          <w:rFonts w:eastAsia="SimSun"/>
          <w:spacing w:val="-1"/>
          <w:lang w:val="en-US" w:eastAsia="x-none"/>
        </w:rPr>
        <w:t xml:space="preserve"> </w:t>
      </w:r>
      <w:r w:rsidR="0002669D">
        <w:rPr>
          <w:rFonts w:eastAsia="SimSun"/>
          <w:spacing w:val="-1"/>
          <w:lang w:val="en-US" w:eastAsia="x-none"/>
        </w:rPr>
        <w:t>(</w:t>
      </w:r>
      <w:r w:rsidR="0071615F">
        <w:rPr>
          <w:rFonts w:eastAsia="SimSun"/>
          <w:spacing w:val="-1"/>
          <w:lang w:val="en-US" w:eastAsia="x-none"/>
        </w:rPr>
        <w:t>E</w:t>
      </w:r>
      <w:r w:rsidR="0004512E">
        <w:rPr>
          <w:rFonts w:eastAsia="SimSun"/>
          <w:spacing w:val="-1"/>
          <w:lang w:val="en-US" w:eastAsia="x-none"/>
        </w:rPr>
        <w:t>L</w:t>
      </w:r>
      <w:r w:rsidR="0071615F">
        <w:rPr>
          <w:rFonts w:eastAsia="SimSun"/>
          <w:spacing w:val="-1"/>
          <w:lang w:val="en-US" w:eastAsia="x-none"/>
        </w:rPr>
        <w:t>CF)</w:t>
      </w:r>
      <w:r w:rsidR="00A301D1" w:rsidRPr="00A301D1">
        <w:rPr>
          <w:rFonts w:eastAsia="SimSun"/>
          <w:spacing w:val="-1"/>
          <w:lang w:val="en-US" w:eastAsia="x-none"/>
        </w:rPr>
        <w:t xml:space="preserve"> algorithm presented aims to benefit all information on both news title and description, besides the expansion of news title for </w:t>
      </w:r>
      <w:r w:rsidR="00C61DBD">
        <w:rPr>
          <w:rFonts w:eastAsia="SimSun"/>
          <w:spacing w:val="-1"/>
          <w:lang w:val="en-US" w:eastAsia="x-none"/>
        </w:rPr>
        <w:t>s</w:t>
      </w:r>
      <w:r w:rsidR="00A301D1" w:rsidRPr="00A301D1">
        <w:rPr>
          <w:rFonts w:eastAsia="SimSun"/>
          <w:spacing w:val="-1"/>
          <w:lang w:val="en-US" w:eastAsia="x-none"/>
        </w:rPr>
        <w:t>trengthen of news topic.</w:t>
      </w:r>
      <w:r w:rsidR="00C61DBD">
        <w:rPr>
          <w:rFonts w:eastAsia="SimSun"/>
          <w:spacing w:val="-1"/>
          <w:lang w:val="en-US" w:eastAsia="x-none"/>
        </w:rPr>
        <w:t xml:space="preserve"> </w:t>
      </w:r>
      <w:r w:rsidR="0071615F">
        <w:rPr>
          <w:rFonts w:eastAsia="SimSun"/>
          <w:spacing w:val="-1"/>
          <w:lang w:val="en-US" w:eastAsia="x-none"/>
        </w:rPr>
        <w:t xml:space="preserve">The following </w:t>
      </w:r>
      <w:r w:rsidR="0071615F" w:rsidRPr="00234F2A">
        <w:rPr>
          <w:rFonts w:eastAsia="SimSun"/>
          <w:spacing w:val="-1"/>
          <w:lang w:val="en-US" w:eastAsia="x-none"/>
        </w:rPr>
        <w:t>pseudo code</w:t>
      </w:r>
      <w:r w:rsidR="0071615F">
        <w:rPr>
          <w:rFonts w:eastAsia="SimSun"/>
          <w:spacing w:val="-1"/>
          <w:lang w:val="en-US" w:eastAsia="x-none"/>
        </w:rPr>
        <w:t xml:space="preserve"> describe the ECF procedure. </w:t>
      </w:r>
      <w:r w:rsidR="00EC1D3B" w:rsidRPr="00EC1D3B">
        <w:rPr>
          <w:rFonts w:eastAsia="SimSun"/>
          <w:spacing w:val="-1"/>
          <w:lang w:val="en-US" w:eastAsia="x-none"/>
        </w:rPr>
        <w:t xml:space="preserve">In the first step, news documents would be preprocessed. Preprocessing steps include removing numbers and stopwords and verb lemmatizing. The next step is feature selection includes title expansion. Top n </w:t>
      </w:r>
      <w:r w:rsidR="00C36CAC">
        <w:rPr>
          <w:rFonts w:eastAsia="SimSun"/>
          <w:spacing w:val="-1"/>
          <w:lang w:val="en-US" w:eastAsia="x-none"/>
        </w:rPr>
        <w:t xml:space="preserve">most </w:t>
      </w:r>
      <w:r w:rsidR="00EC1D3B" w:rsidRPr="00EC1D3B">
        <w:rPr>
          <w:rFonts w:eastAsia="SimSun"/>
          <w:spacing w:val="-1"/>
          <w:lang w:val="en-US" w:eastAsia="x-none"/>
        </w:rPr>
        <w:t>similar words</w:t>
      </w:r>
      <w:r w:rsidR="00C36CAC">
        <w:rPr>
          <w:rFonts w:eastAsia="SimSun"/>
          <w:spacing w:val="-1"/>
          <w:lang w:val="en-US" w:eastAsia="x-none"/>
        </w:rPr>
        <w:t xml:space="preserve"> (Cos Similarity)</w:t>
      </w:r>
      <w:r w:rsidR="00EC1D3B" w:rsidRPr="00EC1D3B">
        <w:rPr>
          <w:rFonts w:eastAsia="SimSun"/>
          <w:spacing w:val="-1"/>
          <w:lang w:val="en-US" w:eastAsia="x-none"/>
        </w:rPr>
        <w:t xml:space="preserve"> to title's keywords extracted from word embedding space</w:t>
      </w:r>
      <w:r w:rsidR="002E5AA6">
        <w:rPr>
          <w:rFonts w:eastAsia="SimSun"/>
          <w:spacing w:val="-1"/>
          <w:lang w:val="en-US" w:eastAsia="x-none"/>
        </w:rPr>
        <w:t xml:space="preserve"> expressed in line 10</w:t>
      </w:r>
      <w:r w:rsidR="00EC1D3B" w:rsidRPr="00EC1D3B">
        <w:rPr>
          <w:rFonts w:eastAsia="SimSun"/>
          <w:spacing w:val="-1"/>
          <w:lang w:val="en-US" w:eastAsia="x-none"/>
        </w:rPr>
        <w:t>. In the last step, keywords distribution through latent semantic concepts would be calculated</w:t>
      </w:r>
      <w:r w:rsidR="002E5AA6">
        <w:rPr>
          <w:rFonts w:eastAsia="SimSun"/>
          <w:spacing w:val="-1"/>
          <w:lang w:val="en-US" w:eastAsia="x-none"/>
        </w:rPr>
        <w:t xml:space="preserve"> which express in line 12</w:t>
      </w:r>
      <w:r w:rsidR="00EC1D3B" w:rsidRPr="00EC1D3B">
        <w:rPr>
          <w:rFonts w:eastAsia="SimSun"/>
          <w:spacing w:val="-1"/>
          <w:lang w:val="en-US" w:eastAsia="x-none"/>
        </w:rPr>
        <w:t>. Therefore the dimension of the document vector is identical to the number of latent concepts in embedding concepts space.</w:t>
      </w:r>
    </w:p>
    <w:p w14:paraId="30BE831B" w14:textId="77777777" w:rsidR="007C35E3" w:rsidRDefault="007C35E3" w:rsidP="007C35E3">
      <w:pPr>
        <w:pStyle w:val="ListParagraph"/>
        <w:spacing w:before="12pt" w:after="18pt"/>
        <w:ind w:start="0pt" w:firstLine="14.40pt"/>
        <w:jc w:val="both"/>
        <w:rPr>
          <w:rFonts w:eastAsia="SimSun"/>
          <w:spacing w:val="-1"/>
          <w:lang w:val="en-US" w:eastAsia="x-none"/>
        </w:rPr>
      </w:pPr>
    </w:p>
    <w:tbl>
      <w:tblPr>
        <w:tblStyle w:val="TableGrid"/>
        <w:bidiVisual/>
        <w:tblW w:w="251.65pt" w:type="dxa"/>
        <w:jc w:val="end"/>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533772" w:rsidRPr="00C97EAF" w14:paraId="14087212" w14:textId="77777777" w:rsidTr="002E5AA6">
        <w:trPr>
          <w:jc w:val="end"/>
        </w:trPr>
        <w:tc>
          <w:tcPr>
            <w:tcW w:w="251.65pt" w:type="dxa"/>
          </w:tcPr>
          <w:p w14:paraId="4FAC844F" w14:textId="77777777" w:rsidR="00533772" w:rsidRPr="002E5AA6" w:rsidRDefault="00533772" w:rsidP="002E5AA6">
            <w:pPr>
              <w:pStyle w:val="ListParagraph"/>
              <w:numPr>
                <w:ilvl w:val="0"/>
                <w:numId w:val="37"/>
              </w:numPr>
              <w:pBdr>
                <w:top w:val="single" w:sz="4" w:space="1" w:color="auto"/>
              </w:pBdr>
              <w:jc w:val="both"/>
              <w:rPr>
                <w:color w:val="000000" w:themeColor="text1"/>
                <w:sz w:val="20"/>
                <w:szCs w:val="20"/>
                <w:lang w:bidi="fa-IR"/>
              </w:rPr>
            </w:pPr>
            <w:r w:rsidRPr="002E5AA6">
              <w:rPr>
                <w:b/>
                <w:bCs/>
                <w:i/>
                <w:iCs/>
                <w:color w:val="000000" w:themeColor="text1"/>
                <w:sz w:val="20"/>
                <w:szCs w:val="20"/>
                <w:lang w:bidi="fa-IR"/>
              </w:rPr>
              <w:t>Input</w:t>
            </w:r>
            <w:r w:rsidRPr="002E5AA6">
              <w:rPr>
                <w:color w:val="000000" w:themeColor="text1"/>
                <w:sz w:val="20"/>
                <w:szCs w:val="20"/>
                <w:lang w:bidi="fa-IR"/>
              </w:rPr>
              <w:t>:</w:t>
            </w:r>
          </w:p>
          <w:p w14:paraId="285C9EFF" w14:textId="6B5523F3" w:rsidR="00533772" w:rsidRPr="002E5AA6" w:rsidRDefault="00533772" w:rsidP="002E5AA6">
            <w:pPr>
              <w:pStyle w:val="ListParagraph"/>
              <w:numPr>
                <w:ilvl w:val="0"/>
                <w:numId w:val="37"/>
              </w:numPr>
              <w:jc w:val="both"/>
              <w:rPr>
                <w:color w:val="000000" w:themeColor="text1"/>
                <w:sz w:val="20"/>
                <w:szCs w:val="20"/>
                <w:lang w:bidi="fa-IR"/>
              </w:rPr>
            </w:pPr>
            <w:r w:rsidRPr="002E5AA6">
              <w:rPr>
                <w:color w:val="000000" w:themeColor="text1"/>
                <w:sz w:val="20"/>
                <w:szCs w:val="20"/>
                <w:lang w:bidi="fa-IR"/>
              </w:rPr>
              <w:t>d  ={title, content, timestamp, label}</w:t>
            </w:r>
          </w:p>
          <w:p w14:paraId="044C5D61" w14:textId="57D12E79" w:rsidR="00533772" w:rsidRPr="002E5AA6" w:rsidRDefault="000E6A96" w:rsidP="002E5AA6">
            <w:pPr>
              <w:pStyle w:val="ListParagraph"/>
              <w:numPr>
                <w:ilvl w:val="0"/>
                <w:numId w:val="37"/>
              </w:numPr>
              <w:jc w:val="both"/>
              <w:rPr>
                <w:rFonts w:eastAsiaTheme="minorEastAsia"/>
                <w:sz w:val="20"/>
                <w:szCs w:val="20"/>
              </w:rPr>
            </w:pPr>
            <m:oMath>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L</m:t>
                  </m:r>
                </m:sup>
              </m:sSup>
            </m:oMath>
            <w:r w:rsidR="00533772" w:rsidRPr="002E5AA6">
              <w:rPr>
                <w:sz w:val="20"/>
                <w:szCs w:val="20"/>
              </w:rPr>
              <w:t xml:space="preserve"> = { </w:t>
            </w:r>
            <m:oMath>
              <m:sSub>
                <m:sSubPr>
                  <m:ctrlPr>
                    <w:rPr>
                      <w:rFonts w:ascii="Cambria Math" w:hAnsi="Cambria Math"/>
                      <w:sz w:val="20"/>
                      <w:szCs w:val="20"/>
                    </w:rPr>
                  </m:ctrlPr>
                </m:sSubPr>
                <m:e>
                  <m:r>
                    <w:rPr>
                      <w:rFonts w:ascii="Cambria Math" w:hAnsi="Cambria Math"/>
                      <w:sz w:val="20"/>
                      <w:szCs w:val="20"/>
                    </w:rPr>
                    <m:t>c</m:t>
                  </m:r>
                </m:e>
                <m:sub>
                  <m:r>
                    <m:rPr>
                      <m:sty m:val="p"/>
                    </m:rPr>
                    <w:rPr>
                      <w:rFonts w:ascii="Cambria Math" w:hAnsi="Cambria Math"/>
                      <w:sz w:val="20"/>
                      <w:szCs w:val="20"/>
                    </w:rPr>
                    <m:t>1</m:t>
                  </m:r>
                </m:sub>
              </m:sSub>
            </m:oMath>
            <w:r w:rsidR="00533772" w:rsidRPr="002E5AA6">
              <w:rPr>
                <w:sz w:val="20"/>
                <w:szCs w:val="20"/>
              </w:rPr>
              <w:t xml:space="preserve">,…, </w:t>
            </w:r>
            <m:oMath>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L</m:t>
                  </m:r>
                </m:sub>
              </m:sSub>
            </m:oMath>
            <w:r w:rsidR="00533772" w:rsidRPr="002E5AA6">
              <w:rPr>
                <w:sz w:val="20"/>
                <w:szCs w:val="20"/>
              </w:rPr>
              <w:t xml:space="preserve">} , </w:t>
            </w:r>
            <m:oMath>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i</m:t>
                  </m:r>
                </m:sub>
              </m:sSub>
              <m:r>
                <m:rPr>
                  <m:sty m:val="p"/>
                </m:rP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w</m:t>
                          </m:r>
                        </m:e>
                      </m:acc>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w</m:t>
                          </m:r>
                        </m:e>
                      </m:acc>
                    </m:e>
                    <m:sub>
                      <m:r>
                        <w:rPr>
                          <w:rFonts w:ascii="Cambria Math" w:hAnsi="Cambria Math"/>
                          <w:sz w:val="20"/>
                          <w:szCs w:val="20"/>
                        </w:rPr>
                        <m:t>n</m:t>
                      </m:r>
                    </m:sub>
                  </m:sSub>
                </m:e>
              </m:d>
            </m:oMath>
          </w:p>
          <w:p w14:paraId="00A70352" w14:textId="70CCA6AE" w:rsidR="00533772" w:rsidRPr="002E5AA6" w:rsidRDefault="000E6A96" w:rsidP="002E5AA6">
            <w:pPr>
              <w:pStyle w:val="ListParagraph"/>
              <w:numPr>
                <w:ilvl w:val="0"/>
                <w:numId w:val="37"/>
              </w:numPr>
              <w:jc w:val="both"/>
              <w:rPr>
                <w:rFonts w:eastAsiaTheme="minorEastAsia"/>
                <w:sz w:val="20"/>
                <w:szCs w:val="20"/>
              </w:rPr>
            </w:pPr>
            <m:oMath>
              <m:sSup>
                <m:sSupPr>
                  <m:ctrlPr>
                    <w:rPr>
                      <w:rFonts w:ascii="Cambria Math" w:hAnsi="Cambria Math"/>
                      <w:sz w:val="20"/>
                      <w:szCs w:val="20"/>
                    </w:rPr>
                  </m:ctrlPr>
                </m:sSupPr>
                <m:e>
                  <m:r>
                    <m:rPr>
                      <m:scr m:val="fraktur"/>
                      <m:sty m:val="p"/>
                    </m:rPr>
                    <w:rPr>
                      <w:rFonts w:ascii="Cambria Math" w:hAnsi="Cambria Math"/>
                      <w:sz w:val="20"/>
                      <w:szCs w:val="20"/>
                    </w:rPr>
                    <m:t>R</m:t>
                  </m:r>
                </m:e>
                <m:sup>
                  <m:r>
                    <w:rPr>
                      <w:rFonts w:ascii="Cambria Math" w:hAnsi="Cambria Math"/>
                      <w:sz w:val="20"/>
                      <w:szCs w:val="20"/>
                    </w:rPr>
                    <m:t>m</m:t>
                  </m:r>
                </m:sup>
              </m:sSup>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 xml:space="preserve"> </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w</m:t>
                          </m:r>
                        </m:e>
                        <m:sub>
                          <m:r>
                            <m:rPr>
                              <m:sty m:val="p"/>
                            </m:rPr>
                            <w:rPr>
                              <w:rFonts w:ascii="Cambria Math" w:hAnsi="Cambria Math"/>
                              <w:sz w:val="20"/>
                              <w:szCs w:val="20"/>
                            </w:rPr>
                            <m:t>1</m:t>
                          </m:r>
                        </m:sub>
                      </m:sSub>
                    </m:e>
                  </m:acc>
                  <m:r>
                    <m:rPr>
                      <m:sty m:val="p"/>
                    </m:rPr>
                    <w:rPr>
                      <w:rFonts w:ascii="Cambria Math" w:hAnsi="Cambria Math"/>
                      <w:sz w:val="20"/>
                      <w:szCs w:val="20"/>
                    </w:rPr>
                    <m:t> . ….</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v</m:t>
                          </m:r>
                        </m:sub>
                      </m:sSub>
                      <m:r>
                        <m:rPr>
                          <m:sty m:val="p"/>
                        </m:rPr>
                        <w:rPr>
                          <w:rFonts w:ascii="Cambria Math" w:hAnsi="Cambria Math"/>
                          <w:sz w:val="20"/>
                          <w:szCs w:val="20"/>
                        </w:rPr>
                        <m:t xml:space="preserve"> </m:t>
                      </m:r>
                    </m:e>
                  </m:acc>
                  <m:r>
                    <m:rPr>
                      <m:sty m:val="p"/>
                    </m:rPr>
                    <w:rPr>
                      <w:rFonts w:ascii="Cambria Math" w:hAnsi="Cambria Math"/>
                      <w:sz w:val="20"/>
                      <w:szCs w:val="20"/>
                    </w:rPr>
                    <m:t xml:space="preserve"> </m:t>
                  </m:r>
                </m:e>
              </m:d>
            </m:oMath>
          </w:p>
          <w:p w14:paraId="2237134B" w14:textId="77777777" w:rsidR="00533772" w:rsidRPr="002E5AA6" w:rsidRDefault="00533772" w:rsidP="002E5AA6">
            <w:pPr>
              <w:pStyle w:val="ListParagraph"/>
              <w:numPr>
                <w:ilvl w:val="0"/>
                <w:numId w:val="37"/>
              </w:numPr>
              <w:jc w:val="both"/>
              <w:rPr>
                <w:b/>
                <w:bCs/>
                <w:i/>
                <w:iCs/>
                <w:color w:val="000000" w:themeColor="text1"/>
                <w:sz w:val="20"/>
                <w:szCs w:val="20"/>
                <w:lang w:bidi="fa-IR"/>
              </w:rPr>
            </w:pPr>
            <w:r w:rsidRPr="002E5AA6">
              <w:rPr>
                <w:b/>
                <w:bCs/>
                <w:i/>
                <w:iCs/>
                <w:color w:val="000000" w:themeColor="text1"/>
                <w:sz w:val="20"/>
                <w:szCs w:val="20"/>
                <w:lang w:bidi="fa-IR"/>
              </w:rPr>
              <w:t>Method</w:t>
            </w:r>
          </w:p>
          <w:p w14:paraId="35EBE80F" w14:textId="330FC234" w:rsidR="00533772" w:rsidRPr="002E5AA6" w:rsidRDefault="00533772" w:rsidP="002E5AA6">
            <w:pPr>
              <w:pStyle w:val="ListParagraph"/>
              <w:numPr>
                <w:ilvl w:val="0"/>
                <w:numId w:val="37"/>
              </w:numPr>
              <w:jc w:val="both"/>
              <w:rPr>
                <w:sz w:val="20"/>
                <w:szCs w:val="20"/>
              </w:rPr>
            </w:pPr>
            <w:r w:rsidRPr="002E5AA6">
              <w:rPr>
                <w:sz w:val="20"/>
                <w:szCs w:val="20"/>
              </w:rPr>
              <w:t>Extended Latent Concept Frequency (ELCF)</w:t>
            </w:r>
          </w:p>
          <w:p w14:paraId="36325530" w14:textId="2CDC9400" w:rsidR="00533772" w:rsidRPr="002E5AA6" w:rsidRDefault="00533772" w:rsidP="002E5AA6">
            <w:pPr>
              <w:pStyle w:val="ListParagraph"/>
              <w:numPr>
                <w:ilvl w:val="0"/>
                <w:numId w:val="37"/>
              </w:numPr>
              <w:jc w:val="both"/>
              <w:rPr>
                <w:i/>
                <w:iCs/>
                <w:sz w:val="20"/>
                <w:szCs w:val="20"/>
              </w:rPr>
            </w:pPr>
            <w:r w:rsidRPr="002E5AA6">
              <w:rPr>
                <w:i/>
                <w:iCs/>
                <w:sz w:val="20"/>
                <w:szCs w:val="20"/>
              </w:rPr>
              <w:t>Step1:</w:t>
            </w:r>
          </w:p>
          <w:p w14:paraId="43FAEA67" w14:textId="69FB6D89" w:rsidR="00533772" w:rsidRPr="002E5AA6" w:rsidRDefault="00533772" w:rsidP="002E5AA6">
            <w:pPr>
              <w:pStyle w:val="ListParagraph"/>
              <w:numPr>
                <w:ilvl w:val="0"/>
                <w:numId w:val="37"/>
              </w:numPr>
              <w:jc w:val="both"/>
              <w:rPr>
                <w:sz w:val="20"/>
                <w:szCs w:val="20"/>
              </w:rPr>
            </w:pPr>
            <w:r w:rsidRPr="002E5AA6">
              <w:rPr>
                <w:sz w:val="20"/>
                <w:szCs w:val="20"/>
              </w:rPr>
              <w:t>Keywords = Preprocess(d)</w:t>
            </w:r>
          </w:p>
          <w:p w14:paraId="0BFF54B4" w14:textId="51DBE932" w:rsidR="00533772" w:rsidRPr="002E5AA6" w:rsidRDefault="00533772" w:rsidP="002E5AA6">
            <w:pPr>
              <w:pStyle w:val="ListParagraph"/>
              <w:numPr>
                <w:ilvl w:val="0"/>
                <w:numId w:val="37"/>
              </w:numPr>
              <w:jc w:val="both"/>
              <w:rPr>
                <w:sz w:val="20"/>
                <w:szCs w:val="20"/>
              </w:rPr>
            </w:pPr>
            <w:r w:rsidRPr="002E5AA6">
              <w:rPr>
                <w:sz w:val="20"/>
                <w:szCs w:val="20"/>
              </w:rPr>
              <w:t xml:space="preserve">Words = </w:t>
            </w:r>
            <w:r w:rsidR="00711343" w:rsidRPr="002E5AA6">
              <w:rPr>
                <w:sz w:val="20"/>
                <w:szCs w:val="20"/>
              </w:rPr>
              <w:t xml:space="preserve">keywords </w:t>
            </w:r>
            <w:r w:rsidRPr="002E5AA6">
              <w:rPr>
                <w:sz w:val="20"/>
                <w:szCs w:val="20"/>
              </w:rPr>
              <w:t xml:space="preserve">corresponding vector from </w:t>
            </w:r>
            <m:oMath>
              <m:sSup>
                <m:sSupPr>
                  <m:ctrlPr>
                    <w:rPr>
                      <w:rFonts w:ascii="Cambria Math" w:hAnsi="Cambria Math"/>
                      <w:sz w:val="20"/>
                      <w:szCs w:val="20"/>
                    </w:rPr>
                  </m:ctrlPr>
                </m:sSupPr>
                <m:e>
                  <m:r>
                    <m:rPr>
                      <m:scr m:val="fraktur"/>
                      <m:sty m:val="p"/>
                    </m:rPr>
                    <w:rPr>
                      <w:rFonts w:ascii="Cambria Math" w:hAnsi="Cambria Math"/>
                      <w:sz w:val="20"/>
                      <w:szCs w:val="20"/>
                    </w:rPr>
                    <m:t>R</m:t>
                  </m:r>
                </m:e>
                <m:sup>
                  <m:r>
                    <w:rPr>
                      <w:rFonts w:ascii="Cambria Math" w:hAnsi="Cambria Math"/>
                      <w:sz w:val="20"/>
                      <w:szCs w:val="20"/>
                    </w:rPr>
                    <m:t>m</m:t>
                  </m:r>
                </m:sup>
              </m:sSup>
            </m:oMath>
            <w:r w:rsidRPr="002E5AA6">
              <w:rPr>
                <w:sz w:val="20"/>
                <w:szCs w:val="20"/>
              </w:rPr>
              <w:t xml:space="preserve"> </w:t>
            </w:r>
          </w:p>
          <w:p w14:paraId="5D61245A" w14:textId="23E900C5" w:rsidR="00533772" w:rsidRPr="002E5AA6" w:rsidRDefault="00533772" w:rsidP="002E5AA6">
            <w:pPr>
              <w:pStyle w:val="ListParagraph"/>
              <w:numPr>
                <w:ilvl w:val="0"/>
                <w:numId w:val="37"/>
              </w:numPr>
              <w:rPr>
                <w:sz w:val="20"/>
                <w:szCs w:val="20"/>
              </w:rPr>
            </w:pPr>
            <w:r w:rsidRPr="002E5AA6">
              <w:rPr>
                <w:sz w:val="16"/>
                <w:szCs w:val="16"/>
              </w:rPr>
              <w:t xml:space="preserve">ExtWords </w:t>
            </w:r>
            <w:r w:rsidR="00C61DBD" w:rsidRPr="002E5AA6">
              <w:rPr>
                <w:sz w:val="16"/>
                <w:szCs w:val="16"/>
              </w:rPr>
              <w:t xml:space="preserve">= </w:t>
            </w:r>
            <w:r w:rsidR="009B4C80" w:rsidRPr="002E5AA6">
              <w:rPr>
                <w:sz w:val="16"/>
                <w:szCs w:val="16"/>
              </w:rPr>
              <w:t>W</w:t>
            </w:r>
            <w:r w:rsidR="00C61DBD" w:rsidRPr="002E5AA6">
              <w:rPr>
                <w:sz w:val="16"/>
                <w:szCs w:val="16"/>
              </w:rPr>
              <w:t>ords</w:t>
            </w:r>
            <m:oMath>
              <m:r>
                <w:rPr>
                  <w:rFonts w:ascii="Cambria Math" w:hAnsi="Cambria Math"/>
                  <w:sz w:val="16"/>
                  <w:szCs w:val="16"/>
                </w:rPr>
                <m:t xml:space="preserve"> </m:t>
              </m:r>
              <m:nary>
                <m:naryPr>
                  <m:chr m:val="⋃"/>
                  <m:limLoc m:val="subSup"/>
                  <m:supHide m:val="1"/>
                  <m:ctrlPr>
                    <w:rPr>
                      <w:rFonts w:ascii="Cambria Math" w:hAnsi="Cambria Math"/>
                      <w:i/>
                      <w:sz w:val="16"/>
                      <w:szCs w:val="16"/>
                    </w:rPr>
                  </m:ctrlPr>
                </m:naryPr>
                <m:sub>
                  <m:r>
                    <w:rPr>
                      <w:rFonts w:ascii="Cambria Math" w:hAnsi="Cambria Math"/>
                      <w:sz w:val="16"/>
                      <w:szCs w:val="16"/>
                    </w:rPr>
                    <m:t>top 5 similar of titl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up>
                  </m:sSup>
                  <m:r>
                    <w:rPr>
                      <w:rFonts w:ascii="Cambria Math" w:hAnsi="Cambria Math"/>
                      <w:sz w:val="16"/>
                      <w:szCs w:val="16"/>
                    </w:rPr>
                    <m:t>s words</m:t>
                  </m:r>
                </m:sub>
                <m:sup/>
                <m:e>
                  <m:d>
                    <m:dPr>
                      <m:begChr m:val="{"/>
                      <m:endChr m:val="}"/>
                      <m:ctrlPr>
                        <w:rPr>
                          <w:rFonts w:ascii="Cambria Math" w:hAnsi="Cambria Math"/>
                          <w:sz w:val="16"/>
                          <w:szCs w:val="16"/>
                        </w:rPr>
                      </m:ctrlPr>
                    </m:dPr>
                    <m:e>
                      <m:r>
                        <m:rPr>
                          <m:sty m:val="p"/>
                        </m:rPr>
                        <w:rPr>
                          <w:rFonts w:ascii="Cambria Math" w:hAnsi="Cambria Math"/>
                          <w:sz w:val="16"/>
                          <w:szCs w:val="16"/>
                        </w:rPr>
                        <m:t xml:space="preserve"> </m:t>
                      </m:r>
                      <m:acc>
                        <m:accPr>
                          <m:chr m:val="⃗"/>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w</m:t>
                              </m:r>
                            </m:e>
                            <m:sub>
                              <m:r>
                                <m:rPr>
                                  <m:sty m:val="p"/>
                                </m:rPr>
                                <w:rPr>
                                  <w:rFonts w:ascii="Cambria Math" w:hAnsi="Cambria Math"/>
                                  <w:sz w:val="16"/>
                                  <w:szCs w:val="16"/>
                                </w:rPr>
                                <m:t>1</m:t>
                              </m:r>
                            </m:sub>
                          </m:sSub>
                        </m:e>
                      </m:acc>
                      <m:r>
                        <m:rPr>
                          <m:sty m:val="p"/>
                        </m:rPr>
                        <w:rPr>
                          <w:rFonts w:ascii="Cambria Math" w:hAnsi="Cambria Math"/>
                          <w:sz w:val="16"/>
                          <w:szCs w:val="16"/>
                        </w:rPr>
                        <m:t> . ….</m:t>
                      </m:r>
                      <m:acc>
                        <m:accPr>
                          <m:chr m:val="⃗"/>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v</m:t>
                              </m:r>
                            </m:sub>
                          </m:sSub>
                          <m:r>
                            <m:rPr>
                              <m:sty m:val="p"/>
                            </m:rPr>
                            <w:rPr>
                              <w:rFonts w:ascii="Cambria Math" w:hAnsi="Cambria Math"/>
                              <w:sz w:val="16"/>
                              <w:szCs w:val="16"/>
                            </w:rPr>
                            <m:t xml:space="preserve"> </m:t>
                          </m:r>
                        </m:e>
                      </m:acc>
                      <m:r>
                        <m:rPr>
                          <m:sty m:val="p"/>
                        </m:rPr>
                        <w:rPr>
                          <w:rFonts w:ascii="Cambria Math" w:hAnsi="Cambria Math"/>
                          <w:sz w:val="16"/>
                          <w:szCs w:val="16"/>
                        </w:rPr>
                        <m:t xml:space="preserve"> </m:t>
                      </m:r>
                    </m:e>
                  </m:d>
                </m:e>
              </m:nary>
            </m:oMath>
          </w:p>
          <w:p w14:paraId="72BC7BEA" w14:textId="30879FBE" w:rsidR="00533772" w:rsidRPr="002E5AA6" w:rsidRDefault="00533772" w:rsidP="002E5AA6">
            <w:pPr>
              <w:pStyle w:val="ListParagraph"/>
              <w:numPr>
                <w:ilvl w:val="0"/>
                <w:numId w:val="37"/>
              </w:numPr>
              <w:jc w:val="both"/>
              <w:rPr>
                <w:i/>
                <w:iCs/>
                <w:sz w:val="20"/>
                <w:szCs w:val="20"/>
              </w:rPr>
            </w:pPr>
            <w:r w:rsidRPr="002E5AA6">
              <w:rPr>
                <w:i/>
                <w:iCs/>
                <w:sz w:val="20"/>
                <w:szCs w:val="20"/>
              </w:rPr>
              <w:t>Step2:</w:t>
            </w:r>
          </w:p>
          <w:p w14:paraId="43EABD70" w14:textId="52B67E45" w:rsidR="00533772" w:rsidRPr="002E5AA6" w:rsidRDefault="000E6A96" w:rsidP="002E5AA6">
            <w:pPr>
              <w:pStyle w:val="ListParagraph"/>
              <w:numPr>
                <w:ilvl w:val="0"/>
                <w:numId w:val="37"/>
              </w:numPr>
              <w:jc w:val="both"/>
              <w:rPr>
                <w:sz w:val="18"/>
                <w:szCs w:val="18"/>
              </w:rPr>
            </w:pPr>
            <m:oMath>
              <m:sSub>
                <m:sSubPr>
                  <m:ctrlPr>
                    <w:rPr>
                      <w:rFonts w:ascii="Cambria Math" w:hAnsi="Cambria Math"/>
                      <w:color w:val="000000" w:themeColor="text1"/>
                      <w:sz w:val="14"/>
                      <w:szCs w:val="14"/>
                      <w:lang w:bidi="fa-IR"/>
                    </w:rPr>
                  </m:ctrlPr>
                </m:sSubPr>
                <m:e>
                  <m:acc>
                    <m:accPr>
                      <m:chr m:val="⃗"/>
                      <m:ctrlPr>
                        <w:rPr>
                          <w:rFonts w:ascii="Cambria Math" w:hAnsi="Cambria Math"/>
                          <w:color w:val="000000" w:themeColor="text1"/>
                          <w:sz w:val="14"/>
                          <w:szCs w:val="14"/>
                          <w:lang w:bidi="fa-IR"/>
                        </w:rPr>
                      </m:ctrlPr>
                    </m:accPr>
                    <m:e>
                      <m:r>
                        <m:rPr>
                          <m:sty m:val="bi"/>
                        </m:rPr>
                        <w:rPr>
                          <w:rFonts w:ascii="Cambria Math" w:hAnsi="Cambria Math"/>
                          <w:color w:val="000000" w:themeColor="text1"/>
                          <w:sz w:val="14"/>
                          <w:szCs w:val="14"/>
                          <w:lang w:bidi="fa-IR"/>
                        </w:rPr>
                        <m:t>d</m:t>
                      </m:r>
                    </m:e>
                  </m:acc>
                </m:e>
                <m:sub>
                  <m:r>
                    <m:rPr>
                      <m:sty m:val="bi"/>
                    </m:rPr>
                    <w:rPr>
                      <w:rFonts w:ascii="Cambria Math" w:hAnsi="Cambria Math"/>
                      <w:color w:val="000000" w:themeColor="text1"/>
                      <w:sz w:val="14"/>
                      <w:szCs w:val="14"/>
                      <w:lang w:bidi="fa-IR"/>
                    </w:rPr>
                    <m:t xml:space="preserve">j </m:t>
                  </m:r>
                </m:sub>
              </m:sSub>
              <m:d>
                <m:dPr>
                  <m:begChr m:val="["/>
                  <m:endChr m:val="]"/>
                  <m:ctrlPr>
                    <w:rPr>
                      <w:rFonts w:ascii="Cambria Math" w:hAnsi="Cambria Math"/>
                      <w:i/>
                      <w:color w:val="000000" w:themeColor="text1"/>
                      <w:sz w:val="14"/>
                      <w:szCs w:val="14"/>
                      <w:lang w:bidi="fa-IR"/>
                    </w:rPr>
                  </m:ctrlPr>
                </m:dPr>
                <m:e>
                  <m:r>
                    <w:rPr>
                      <w:rFonts w:ascii="Cambria Math" w:hAnsi="Cambria Math"/>
                      <w:color w:val="000000" w:themeColor="text1"/>
                      <w:sz w:val="14"/>
                      <w:szCs w:val="14"/>
                      <w:lang w:bidi="fa-IR"/>
                    </w:rPr>
                    <m:t>t</m:t>
                  </m:r>
                </m:e>
              </m:d>
              <m:r>
                <w:rPr>
                  <w:rFonts w:ascii="Cambria Math" w:hAnsi="Cambria Math"/>
                  <w:color w:val="000000" w:themeColor="text1"/>
                  <w:sz w:val="14"/>
                  <w:szCs w:val="14"/>
                  <w:lang w:bidi="fa-IR"/>
                </w:rPr>
                <m:t>=</m:t>
              </m:r>
              <m:r>
                <w:rPr>
                  <w:rFonts w:ascii="Cambria Math" w:hAnsi="Cambria Math"/>
                  <w:sz w:val="14"/>
                  <w:szCs w:val="14"/>
                </w:rPr>
                <m:t xml:space="preserve"># of words in ExtWords ∈ </m:t>
              </m:r>
            </m:oMath>
            <w:r w:rsidR="00533772" w:rsidRPr="002E5AA6">
              <w:rPr>
                <w:sz w:val="18"/>
                <w:szCs w:val="18"/>
              </w:rPr>
              <w:t xml:space="preserve"> </w:t>
            </w:r>
            <m:oMath>
              <m:sSub>
                <m:sSubPr>
                  <m:ctrlPr>
                    <w:rPr>
                      <w:rFonts w:ascii="Cambria Math" w:hAnsi="Cambria Math"/>
                      <w:sz w:val="18"/>
                      <w:szCs w:val="18"/>
                    </w:rPr>
                  </m:ctrlPr>
                </m:sSubPr>
                <m:e>
                  <m:r>
                    <m:rPr>
                      <m:sty m:val="bi"/>
                    </m:rPr>
                    <w:rPr>
                      <w:rFonts w:ascii="Cambria Math" w:hAnsi="Cambria Math"/>
                      <w:sz w:val="18"/>
                      <w:szCs w:val="18"/>
                    </w:rPr>
                    <m:t>c</m:t>
                  </m:r>
                </m:e>
                <m:sub>
                  <m:r>
                    <m:rPr>
                      <m:sty m:val="bi"/>
                    </m:rPr>
                    <w:rPr>
                      <w:rFonts w:ascii="Cambria Math" w:hAnsi="Cambria Math"/>
                      <w:sz w:val="18"/>
                      <w:szCs w:val="18"/>
                    </w:rPr>
                    <m:t>i</m:t>
                  </m:r>
                </m:sub>
              </m:sSub>
            </m:oMath>
            <w:r w:rsidR="00533772" w:rsidRPr="002E5AA6">
              <w:rPr>
                <w:sz w:val="18"/>
                <w:szCs w:val="18"/>
              </w:rPr>
              <w:t xml:space="preserve"> ,</w:t>
            </w:r>
          </w:p>
          <w:p w14:paraId="1F724E3A" w14:textId="2B1271C0" w:rsidR="00533772" w:rsidRPr="002E5AA6" w:rsidRDefault="00533772" w:rsidP="002E5AA6">
            <w:pPr>
              <w:pStyle w:val="ListParagraph"/>
              <w:numPr>
                <w:ilvl w:val="0"/>
                <w:numId w:val="37"/>
              </w:numPr>
              <w:jc w:val="both"/>
              <w:rPr>
                <w:sz w:val="20"/>
                <w:szCs w:val="20"/>
              </w:rPr>
            </w:pPr>
            <w:r w:rsidRPr="002E5AA6">
              <w:rPr>
                <w:sz w:val="20"/>
                <w:szCs w:val="20"/>
              </w:rPr>
              <w:t xml:space="preserve">i = 1, … , </w:t>
            </w:r>
            <w:r w:rsidR="00C61DBD" w:rsidRPr="002E5AA6">
              <w:rPr>
                <w:sz w:val="20"/>
                <w:szCs w:val="20"/>
              </w:rPr>
              <w:t>L</w:t>
            </w:r>
            <w:r w:rsidRPr="002E5AA6">
              <w:rPr>
                <w:sz w:val="20"/>
                <w:szCs w:val="20"/>
              </w:rPr>
              <w:t xml:space="preserve">   </w:t>
            </w:r>
            <w:r w:rsidR="00C61DBD" w:rsidRPr="002E5AA6">
              <w:rPr>
                <w:sz w:val="20"/>
                <w:szCs w:val="20"/>
              </w:rPr>
              <w:t>, t</w:t>
            </w:r>
            <w:r w:rsidRPr="002E5AA6">
              <w:rPr>
                <w:sz w:val="20"/>
                <w:szCs w:val="20"/>
              </w:rPr>
              <w:t xml:space="preserve"> = 1, … , </w:t>
            </w:r>
            <w:r w:rsidR="00C61DBD" w:rsidRPr="002E5AA6">
              <w:rPr>
                <w:sz w:val="20"/>
                <w:szCs w:val="20"/>
              </w:rPr>
              <w:t>L</w:t>
            </w:r>
            <w:r w:rsidRPr="002E5AA6">
              <w:rPr>
                <w:sz w:val="20"/>
                <w:szCs w:val="20"/>
              </w:rPr>
              <w:t xml:space="preserve">     </w:t>
            </w:r>
          </w:p>
          <w:p w14:paraId="66F468EF" w14:textId="77777777" w:rsidR="00533772" w:rsidRPr="002E5AA6" w:rsidRDefault="00533772" w:rsidP="002E5AA6">
            <w:pPr>
              <w:pStyle w:val="ListParagraph"/>
              <w:numPr>
                <w:ilvl w:val="0"/>
                <w:numId w:val="37"/>
              </w:numPr>
              <w:jc w:val="both"/>
              <w:rPr>
                <w:b/>
                <w:bCs/>
                <w:i/>
                <w:iCs/>
                <w:color w:val="000000" w:themeColor="text1"/>
                <w:sz w:val="20"/>
                <w:szCs w:val="20"/>
                <w:lang w:bidi="fa-IR"/>
              </w:rPr>
            </w:pPr>
            <w:r w:rsidRPr="002E5AA6">
              <w:rPr>
                <w:b/>
                <w:bCs/>
                <w:i/>
                <w:iCs/>
                <w:color w:val="000000" w:themeColor="text1"/>
                <w:sz w:val="20"/>
                <w:szCs w:val="20"/>
                <w:lang w:bidi="fa-IR"/>
              </w:rPr>
              <w:t>Output</w:t>
            </w:r>
          </w:p>
          <w:p w14:paraId="496A749C" w14:textId="09CBCC5B" w:rsidR="00533772" w:rsidRPr="002E5AA6" w:rsidRDefault="000E6A96" w:rsidP="002E5AA6">
            <w:pPr>
              <w:pStyle w:val="ListParagraph"/>
              <w:numPr>
                <w:ilvl w:val="0"/>
                <w:numId w:val="37"/>
              </w:numPr>
              <w:jc w:val="both"/>
              <w:rPr>
                <w:rFonts w:asciiTheme="majorBidi" w:hAnsiTheme="majorBidi"/>
                <w:color w:val="000000" w:themeColor="text1"/>
                <w:sz w:val="16"/>
                <w:lang w:bidi="fa-IR"/>
              </w:rPr>
            </w:pPr>
            <m:oMath>
              <m:sSub>
                <m:sSubPr>
                  <m:ctrlPr>
                    <w:rPr>
                      <w:rFonts w:ascii="Cambria Math" w:hAnsi="Cambria Math"/>
                      <w:color w:val="000000" w:themeColor="text1"/>
                      <w:sz w:val="16"/>
                      <w:szCs w:val="22"/>
                      <w:lang w:bidi="fa-IR"/>
                    </w:rPr>
                  </m:ctrlPr>
                </m:sSubPr>
                <m:e>
                  <m:acc>
                    <m:accPr>
                      <m:chr m:val="⃗"/>
                      <m:ctrlPr>
                        <w:rPr>
                          <w:rFonts w:ascii="Cambria Math" w:hAnsi="Cambria Math"/>
                          <w:color w:val="000000" w:themeColor="text1"/>
                          <w:sz w:val="16"/>
                          <w:szCs w:val="22"/>
                          <w:lang w:bidi="fa-IR"/>
                        </w:rPr>
                      </m:ctrlPr>
                    </m:accPr>
                    <m:e>
                      <m:r>
                        <m:rPr>
                          <m:sty m:val="bi"/>
                        </m:rPr>
                        <w:rPr>
                          <w:rFonts w:ascii="Cambria Math" w:hAnsi="Cambria Math"/>
                          <w:color w:val="000000" w:themeColor="text1"/>
                          <w:sz w:val="16"/>
                          <w:szCs w:val="22"/>
                          <w:lang w:bidi="fa-IR"/>
                        </w:rPr>
                        <m:t>d</m:t>
                      </m:r>
                    </m:e>
                  </m:acc>
                </m:e>
                <m:sub>
                  <m:r>
                    <m:rPr>
                      <m:sty m:val="bi"/>
                    </m:rPr>
                    <w:rPr>
                      <w:rFonts w:ascii="Cambria Math" w:hAnsi="Cambria Math"/>
                      <w:color w:val="000000" w:themeColor="text1"/>
                      <w:sz w:val="16"/>
                      <w:szCs w:val="22"/>
                      <w:lang w:bidi="fa-IR"/>
                    </w:rPr>
                    <m:t xml:space="preserve">j </m:t>
                  </m:r>
                </m:sub>
              </m:sSub>
              <m:r>
                <w:rPr>
                  <w:rFonts w:ascii="Cambria Math" w:hAnsi="Cambria Math"/>
                  <w:color w:val="000000" w:themeColor="text1"/>
                  <w:sz w:val="16"/>
                  <w:szCs w:val="22"/>
                  <w:lang w:bidi="fa-IR"/>
                </w:rPr>
                <m:t xml:space="preserve">∈ </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L</m:t>
                  </m:r>
                </m:sup>
              </m:sSup>
            </m:oMath>
            <w:r w:rsidR="00533772" w:rsidRPr="002E5AA6">
              <w:rPr>
                <w:rFonts w:asciiTheme="majorBidi" w:hAnsiTheme="majorBidi"/>
                <w:color w:val="000000" w:themeColor="text1"/>
                <w:sz w:val="16"/>
                <w:lang w:bidi="fa-IR"/>
              </w:rPr>
              <w:t xml:space="preserve"> , </w:t>
            </w:r>
            <w:r w:rsidR="00533772" w:rsidRPr="002E5AA6">
              <w:rPr>
                <w:rFonts w:ascii="Cambria Math" w:hAnsi="Cambria Math"/>
                <w:sz w:val="16"/>
              </w:rPr>
              <w:t>vector of i'th document in Corpus</w:t>
            </w:r>
          </w:p>
        </w:tc>
      </w:tr>
      <w:tr w:rsidR="00533772" w:rsidRPr="00C97EAF" w14:paraId="3EB46E31" w14:textId="77777777" w:rsidTr="002E5AA6">
        <w:trPr>
          <w:jc w:val="end"/>
        </w:trPr>
        <w:tc>
          <w:tcPr>
            <w:tcW w:w="251.65pt" w:type="dxa"/>
            <w:tcBorders>
              <w:bottom w:val="single" w:sz="4" w:space="0" w:color="auto"/>
            </w:tcBorders>
          </w:tcPr>
          <w:p w14:paraId="230CD782" w14:textId="7CD9FF98" w:rsidR="00533772" w:rsidRPr="00C97EAF" w:rsidRDefault="00533772" w:rsidP="002E5AA6">
            <w:pPr>
              <w:jc w:val="both"/>
              <w:rPr>
                <w:rFonts w:asciiTheme="majorBidi" w:hAnsiTheme="majorBidi"/>
                <w:b/>
                <w:bCs/>
                <w:i/>
                <w:iCs/>
                <w:color w:val="000000" w:themeColor="text1"/>
                <w:sz w:val="18"/>
                <w:lang w:bidi="fa-IR"/>
              </w:rPr>
            </w:pPr>
          </w:p>
        </w:tc>
      </w:tr>
    </w:tbl>
    <w:p w14:paraId="0D634EDC" w14:textId="77777777" w:rsidR="004C1E39" w:rsidRDefault="004C1E39" w:rsidP="004C1E39"/>
    <w:p w14:paraId="49E7B56A" w14:textId="732FD74B" w:rsidR="00807DF3" w:rsidRPr="006C201E" w:rsidRDefault="00807DF3" w:rsidP="006C201E">
      <w:pPr>
        <w:pStyle w:val="Heading2"/>
      </w:pPr>
      <w:r w:rsidRPr="006C201E">
        <w:t>News Document Lableing</w:t>
      </w:r>
    </w:p>
    <w:p w14:paraId="29AF066D" w14:textId="620B5838" w:rsidR="00546C2D" w:rsidRPr="00546C2D" w:rsidRDefault="00EB6C5B" w:rsidP="000936B6">
      <w:pPr>
        <w:spacing w:before="6pt" w:after="12pt"/>
        <w:ind w:firstLine="36pt"/>
        <w:jc w:val="both"/>
        <w:rPr>
          <w:rFonts w:eastAsia="SimSun"/>
          <w:spacing w:val="-1"/>
          <w:lang w:val="en-US" w:eastAsia="x-none"/>
        </w:rPr>
      </w:pPr>
      <w:r w:rsidRPr="00EB6C5B">
        <w:rPr>
          <w:rFonts w:eastAsia="SimSun"/>
          <w:spacing w:val="-1"/>
          <w:lang w:val="en-US" w:eastAsia="x-none"/>
        </w:rPr>
        <w:t xml:space="preserve">After news </w:t>
      </w:r>
      <w:r w:rsidR="0074352B">
        <w:rPr>
          <w:rFonts w:eastAsia="SimSun"/>
          <w:spacing w:val="-1"/>
          <w:lang w:val="en-US" w:eastAsia="x-none"/>
        </w:rPr>
        <w:t>publishment</w:t>
      </w:r>
      <w:r w:rsidRPr="00EB6C5B">
        <w:rPr>
          <w:rFonts w:eastAsia="SimSun"/>
          <w:spacing w:val="-1"/>
          <w:lang w:val="en-US" w:eastAsia="x-none"/>
        </w:rPr>
        <w:t>, it may investors affecting the market up or downtrend or not and the level of close price would be neutral.</w:t>
      </w:r>
      <w:r>
        <w:rPr>
          <w:rFonts w:eastAsia="SimSun"/>
          <w:spacing w:val="-1"/>
          <w:lang w:val="en-US" w:eastAsia="x-none"/>
        </w:rPr>
        <w:t xml:space="preserve"> </w:t>
      </w:r>
      <w:r w:rsidR="00A31669" w:rsidRPr="00A31669">
        <w:rPr>
          <w:rFonts w:eastAsia="SimSun"/>
          <w:spacing w:val="-1"/>
          <w:lang w:val="en-US" w:eastAsia="x-none"/>
        </w:rPr>
        <w:t xml:space="preserve">Therefore </w:t>
      </w:r>
      <w:r w:rsidR="00A31669">
        <w:rPr>
          <w:rFonts w:eastAsia="SimSun"/>
          <w:spacing w:val="-1"/>
          <w:lang w:val="en-US" w:eastAsia="x-none"/>
        </w:rPr>
        <w:t xml:space="preserve">trend </w:t>
      </w:r>
      <w:r w:rsidR="00A31669" w:rsidRPr="00A31669">
        <w:rPr>
          <w:rFonts w:eastAsia="SimSun"/>
          <w:spacing w:val="-1"/>
          <w:lang w:val="en-US" w:eastAsia="x-none"/>
        </w:rPr>
        <w:t xml:space="preserve">prediction solution is </w:t>
      </w:r>
      <w:r w:rsidR="00A31669" w:rsidRPr="000960C5">
        <w:rPr>
          <w:rFonts w:eastAsia="SimSun"/>
          <w:spacing w:val="-1"/>
          <w:lang w:val="en-US" w:eastAsia="x-none"/>
        </w:rPr>
        <w:t>accordant</w:t>
      </w:r>
      <w:r w:rsidR="00A31669" w:rsidRPr="00A31669">
        <w:rPr>
          <w:rFonts w:eastAsia="SimSun"/>
          <w:spacing w:val="-1"/>
          <w:lang w:val="en-US" w:eastAsia="x-none"/>
        </w:rPr>
        <w:t xml:space="preserve"> to the classification problem</w:t>
      </w:r>
      <w:r w:rsidR="00075D14">
        <w:rPr>
          <w:rFonts w:eastAsia="SimSun"/>
          <w:spacing w:val="-1"/>
          <w:lang w:val="en-US" w:eastAsia="x-none"/>
        </w:rPr>
        <w:t xml:space="preserve"> </w:t>
      </w:r>
      <w:r w:rsidR="002F6098">
        <w:rPr>
          <w:rFonts w:eastAsia="SimSun"/>
          <w:spacing w:val="-1"/>
          <w:lang w:val="en-US" w:eastAsia="x-none"/>
        </w:rPr>
        <w:fldChar w:fldCharType="begin"/>
      </w:r>
      <w:r w:rsidR="00E269A1">
        <w:rPr>
          <w:rFonts w:eastAsia="SimSun"/>
          <w:spacing w:val="-1"/>
          <w:lang w:val="en-US" w:eastAsia="x-none"/>
        </w:rPr>
        <w:instrText xml:space="preserve"> ADDIN EN.CITE &lt;EndNote&gt;&lt;Cite&gt;&lt;Author&gt;!!! INVALID CITATION !!! [21, 24]&lt;/Author&gt;&lt;RecNum&gt;0&lt;/RecNum&gt;&lt;DisplayText&gt;(!!! INVALID CITATION !!! [21, 24])&lt;/DisplayText&gt;&lt;record&gt;&lt;dates&gt;&lt;year&gt;!!! INVALID CITATION !!! [21, 24]&lt;/year&gt;&lt;/dates&gt;&lt;/record&gt;&lt;/Cite&gt;&lt;/EndNote&gt;</w:instrText>
      </w:r>
      <w:r w:rsidR="002F6098">
        <w:rPr>
          <w:rFonts w:eastAsia="SimSun"/>
          <w:spacing w:val="-1"/>
          <w:lang w:val="en-US" w:eastAsia="x-none"/>
        </w:rPr>
        <w:fldChar w:fldCharType="separate"/>
      </w:r>
      <w:r w:rsidR="00E269A1">
        <w:rPr>
          <w:rFonts w:eastAsia="SimSun"/>
          <w:noProof/>
          <w:spacing w:val="-1"/>
          <w:lang w:val="en-US" w:eastAsia="x-none"/>
        </w:rPr>
        <w:t>(!!! INVALID CITATION !!! [21, 24])</w:t>
      </w:r>
      <w:r w:rsidR="002F6098">
        <w:rPr>
          <w:rFonts w:eastAsia="SimSun"/>
          <w:spacing w:val="-1"/>
          <w:lang w:val="en-US" w:eastAsia="x-none"/>
        </w:rPr>
        <w:fldChar w:fldCharType="end"/>
      </w:r>
      <w:r w:rsidR="00A31669" w:rsidRPr="00A31669">
        <w:rPr>
          <w:rFonts w:eastAsia="SimSun"/>
          <w:spacing w:val="-1"/>
          <w:lang w:val="en-US" w:eastAsia="x-none"/>
        </w:rPr>
        <w:t>.</w:t>
      </w:r>
      <w:r w:rsidR="00075D14">
        <w:rPr>
          <w:rFonts w:eastAsia="SimSun"/>
          <w:spacing w:val="-1"/>
          <w:lang w:val="en-US" w:eastAsia="x-none"/>
        </w:rPr>
        <w:t xml:space="preserve"> </w:t>
      </w:r>
      <w:r w:rsidR="0074352B" w:rsidRPr="0074352B">
        <w:rPr>
          <w:rFonts w:eastAsia="SimSun"/>
          <w:spacing w:val="-1"/>
          <w:lang w:val="en-US" w:eastAsia="x-none"/>
        </w:rPr>
        <w:t xml:space="preserve">So far, some researchers have examined the different duration of time for analyzing the </w:t>
      </w:r>
      <w:r w:rsidR="0074352B" w:rsidRPr="0074352B">
        <w:rPr>
          <w:rFonts w:eastAsia="SimSun"/>
          <w:spacing w:val="-1"/>
          <w:lang w:val="en-US" w:eastAsia="x-none"/>
        </w:rPr>
        <w:lastRenderedPageBreak/>
        <w:t>impact of news on the market from twenty minutes to one week.</w:t>
      </w:r>
      <w:r w:rsidR="0028503B">
        <w:rPr>
          <w:rFonts w:eastAsia="SimSun"/>
          <w:spacing w:val="-1"/>
          <w:lang w:val="en-US" w:eastAsia="x-none"/>
        </w:rPr>
        <w:t xml:space="preserve"> </w:t>
      </w:r>
      <w:r w:rsidR="00FA5DF7" w:rsidRPr="00FA5DF7">
        <w:rPr>
          <w:rFonts w:eastAsia="SimSun"/>
          <w:spacing w:val="-1"/>
          <w:lang w:val="en-US" w:eastAsia="x-none"/>
        </w:rPr>
        <w:t xml:space="preserve">Researchers in studies such as </w:t>
      </w:r>
      <w:r w:rsidR="005E026F">
        <w:rPr>
          <w:rFonts w:eastAsia="SimSun"/>
          <w:spacing w:val="-1"/>
          <w:lang w:val="en-US" w:eastAsia="x-none"/>
        </w:rPr>
        <w:fldChar w:fldCharType="begin"/>
      </w:r>
      <w:r w:rsidR="005E026F">
        <w:rPr>
          <w:rFonts w:eastAsia="SimSun"/>
          <w:spacing w:val="-1"/>
          <w:lang w:val="en-US" w:eastAsia="x-none"/>
        </w:rPr>
        <w:instrText xml:space="preserve"> ADDIN EN.CITE </w:instrText>
      </w:r>
      <w:r w:rsidR="005E026F">
        <w:rPr>
          <w:rFonts w:eastAsia="SimSun"/>
          <w:spacing w:val="-1"/>
          <w:lang w:val="en-US" w:eastAsia="x-none"/>
        </w:rPr>
        <w:fldChar w:fldCharType="begin"/>
      </w:r>
      <w:r w:rsidR="005E026F">
        <w:rPr>
          <w:rFonts w:eastAsia="SimSun"/>
          <w:spacing w:val="-1"/>
          <w:lang w:val="en-US" w:eastAsia="x-none"/>
        </w:rPr>
        <w:instrText xml:space="preserve"> ADDIN EN.CITE.DATA </w:instrText>
      </w:r>
      <w:r w:rsidR="005E026F">
        <w:rPr>
          <w:rFonts w:eastAsia="SimSun"/>
          <w:spacing w:val="-1"/>
          <w:lang w:val="en-US" w:eastAsia="x-none"/>
        </w:rPr>
      </w:r>
      <w:r w:rsidR="005E026F">
        <w:rPr>
          <w:rFonts w:eastAsia="SimSun"/>
          <w:spacing w:val="-1"/>
          <w:lang w:val="en-US" w:eastAsia="x-none"/>
        </w:rPr>
        <w:fldChar w:fldCharType="end"/>
      </w:r>
      <w:r w:rsidR="005E026F">
        <w:rPr>
          <w:rFonts w:eastAsia="SimSun"/>
          <w:spacing w:val="-1"/>
          <w:lang w:val="en-US" w:eastAsia="x-none"/>
        </w:rPr>
        <w:fldChar w:fldCharType="separate"/>
      </w:r>
      <w:r w:rsidR="005E026F">
        <w:rPr>
          <w:rFonts w:eastAsia="SimSun"/>
          <w:noProof/>
          <w:spacing w:val="-1"/>
          <w:lang w:val="en-US" w:eastAsia="x-none"/>
        </w:rPr>
        <w:t>(Majid Vafaei Jahan &amp; Akbarzadeh-T, 2012; M. V. Jahan &amp; Akbarzadeh-Totonchi, 2010; Khadjeh Nassirtoussi et al., 2015; Seifollahi &amp; Shajari, 2019)</w:t>
      </w:r>
      <w:r w:rsidR="005E026F">
        <w:rPr>
          <w:rFonts w:eastAsia="SimSun"/>
          <w:spacing w:val="-1"/>
          <w:lang w:val="en-US" w:eastAsia="x-none"/>
        </w:rPr>
        <w:fldChar w:fldCharType="end"/>
      </w:r>
      <w:r w:rsidR="004023C2">
        <w:rPr>
          <w:rFonts w:eastAsia="SimSun"/>
          <w:spacing w:val="-1"/>
          <w:lang w:val="en-US" w:eastAsia="x-none"/>
        </w:rPr>
        <w:t xml:space="preserve"> </w:t>
      </w:r>
      <w:r w:rsidR="00FA5DF7" w:rsidRPr="00FA5DF7">
        <w:rPr>
          <w:rFonts w:eastAsia="SimSun"/>
          <w:spacing w:val="-1"/>
          <w:lang w:val="en-US" w:eastAsia="x-none"/>
        </w:rPr>
        <w:t xml:space="preserve">have argued that investors' reactions to the </w:t>
      </w:r>
      <w:r w:rsidR="00FA5DF7">
        <w:rPr>
          <w:rFonts w:eastAsia="SimSun"/>
          <w:spacing w:val="-1"/>
          <w:lang w:val="en-US" w:eastAsia="x-none"/>
        </w:rPr>
        <w:t xml:space="preserve">Forex </w:t>
      </w:r>
      <w:r w:rsidR="00FA5DF7" w:rsidRPr="00FA5DF7">
        <w:rPr>
          <w:rFonts w:eastAsia="SimSun"/>
          <w:spacing w:val="-1"/>
          <w:lang w:val="en-US" w:eastAsia="x-none"/>
        </w:rPr>
        <w:t>market within an hour from the news release time can be examined.</w:t>
      </w:r>
      <w:r w:rsidR="005D106C">
        <w:rPr>
          <w:rFonts w:eastAsia="SimSun"/>
          <w:spacing w:val="-1"/>
          <w:lang w:val="en-US" w:eastAsia="x-none"/>
        </w:rPr>
        <w:t xml:space="preserve"> </w:t>
      </w:r>
      <w:r w:rsidR="005D106C" w:rsidRPr="005D106C">
        <w:rPr>
          <w:rFonts w:eastAsia="SimSun"/>
          <w:spacing w:val="-1"/>
          <w:lang w:val="en-US" w:eastAsia="x-none"/>
        </w:rPr>
        <w:t xml:space="preserve">In this research, news labeling is done based on the </w:t>
      </w:r>
      <w:r w:rsidR="001F4F0B">
        <w:rPr>
          <w:rFonts w:eastAsia="SimSun"/>
          <w:spacing w:val="-1"/>
          <w:lang w:val="en-US" w:eastAsia="x-none"/>
        </w:rPr>
        <w:t>equation 3</w:t>
      </w:r>
      <w:r w:rsidR="005D106C" w:rsidRPr="005D106C">
        <w:rPr>
          <w:rFonts w:eastAsia="SimSun"/>
          <w:spacing w:val="-1"/>
          <w:lang w:val="en-US" w:eastAsia="x-none"/>
        </w:rPr>
        <w:t>.</w:t>
      </w:r>
      <w:r w:rsidR="001F4F0B">
        <w:rPr>
          <w:rFonts w:eastAsia="SimSun"/>
          <w:spacing w:val="-1"/>
          <w:lang w:val="en-US" w:eastAsia="x-none"/>
        </w:rPr>
        <w:t xml:space="preserve"> </w:t>
      </w:r>
      <w:r w:rsidR="00711343" w:rsidRPr="00711343">
        <w:rPr>
          <w:rFonts w:eastAsia="SimSun"/>
          <w:spacing w:val="-1"/>
          <w:lang w:val="en-US" w:eastAsia="x-none"/>
        </w:rPr>
        <w:t>we</w:t>
      </w:r>
      <w:r w:rsidR="007A6BD1">
        <w:rPr>
          <w:rFonts w:eastAsia="SimSun"/>
          <w:spacing w:val="-1"/>
          <w:lang w:val="en-US" w:eastAsia="x-none"/>
        </w:rPr>
        <w:t xml:space="preserve"> perceive changes in the </w:t>
      </w:r>
      <w:r w:rsidR="00546C2D">
        <w:rPr>
          <w:rFonts w:eastAsia="SimSun"/>
          <w:spacing w:val="-1"/>
          <w:lang w:val="en-US" w:eastAsia="x-none"/>
        </w:rPr>
        <w:t xml:space="preserve">logarithmic return in equation 3, where </w:t>
      </w:r>
      <w:r w:rsidR="00711343" w:rsidRPr="00711343">
        <w:rPr>
          <w:rFonts w:eastAsia="SimSun"/>
          <w:spacing w:val="-1"/>
          <w:lang w:val="en-US" w:eastAsia="x-none"/>
        </w:rPr>
        <w:t xml:space="preserve"> </w:t>
      </w:r>
      <m:oMath>
        <m:r>
          <w:rPr>
            <w:rFonts w:ascii="Cambria Math" w:eastAsia="SimSun" w:hAnsi="Cambria Math"/>
            <w:spacing w:val="-1"/>
            <w:sz w:val="16"/>
            <w:szCs w:val="16"/>
            <w:lang w:val="en-US" w:eastAsia="x-none"/>
          </w:rPr>
          <m:t>∆t</m:t>
        </m:r>
      </m:oMath>
      <w:r w:rsidR="00546C2D" w:rsidRPr="00711343">
        <w:rPr>
          <w:rFonts w:eastAsia="SimSun"/>
          <w:spacing w:val="-1"/>
          <w:lang w:val="en-US" w:eastAsia="x-none"/>
        </w:rPr>
        <w:t xml:space="preserve"> </w:t>
      </w:r>
      <w:r w:rsidR="00546C2D">
        <w:rPr>
          <w:rFonts w:eastAsia="SimSun"/>
          <w:spacing w:val="-1"/>
          <w:lang w:val="en-US" w:eastAsia="x-none"/>
        </w:rPr>
        <w:t xml:space="preserve">stands for </w:t>
      </w:r>
      <w:r w:rsidR="00546C2D" w:rsidRPr="00546C2D">
        <w:rPr>
          <w:rFonts w:eastAsia="SimSun"/>
          <w:spacing w:val="-1"/>
          <w:lang w:val="en-US" w:eastAsia="x-none"/>
        </w:rPr>
        <w:t>the returns</w:t>
      </w:r>
      <w:r w:rsidR="00546C2D" w:rsidRPr="00546C2D">
        <w:rPr>
          <w:rFonts w:eastAsia="SimSun" w:hint="cs"/>
          <w:spacing w:val="-1"/>
          <w:lang w:val="en-US" w:eastAsia="x-none"/>
        </w:rPr>
        <w:t>’</w:t>
      </w:r>
      <w:r w:rsidR="00546C2D" w:rsidRPr="00546C2D">
        <w:rPr>
          <w:rFonts w:eastAsia="SimSun"/>
          <w:spacing w:val="-1"/>
          <w:lang w:val="en-US" w:eastAsia="x-none"/>
        </w:rPr>
        <w:t xml:space="preserve"> time-lag the </w:t>
      </w:r>
      <w:r w:rsidR="00546C2D">
        <w:rPr>
          <w:rFonts w:eastAsia="SimSun"/>
          <w:spacing w:val="-1"/>
          <w:lang w:val="en-US" w:eastAsia="x-none"/>
        </w:rPr>
        <w:t>hourly close price of currency pair</w:t>
      </w:r>
      <w:r w:rsidR="00546C2D" w:rsidRPr="00546C2D">
        <w:rPr>
          <w:rFonts w:eastAsia="SimSun"/>
          <w:spacing w:val="-1"/>
          <w:lang w:val="en-US" w:eastAsia="x-none"/>
        </w:rPr>
        <w:t>.</w:t>
      </w:r>
      <w:r w:rsidR="00546C2D">
        <w:rPr>
          <w:rFonts w:eastAsia="SimSun"/>
          <w:spacing w:val="-1"/>
          <w:lang w:val="en-US" w:eastAsia="x-none"/>
        </w:rPr>
        <w:t xml:space="preserve"> A</w:t>
      </w:r>
      <w:r w:rsidR="00711343" w:rsidRPr="00711343">
        <w:rPr>
          <w:rFonts w:eastAsia="SimSun"/>
          <w:spacing w:val="-1"/>
          <w:lang w:val="en-US" w:eastAsia="x-none"/>
        </w:rPr>
        <w:t>fter the news is released.</w:t>
      </w:r>
      <w:r w:rsidR="005D106C">
        <w:rPr>
          <w:rFonts w:eastAsia="SimSun"/>
          <w:spacing w:val="-1"/>
          <w:lang w:val="en-US" w:eastAsia="x-none"/>
        </w:rPr>
        <w:t xml:space="preserve"> </w:t>
      </w:r>
      <w:r w:rsidR="00AF00CA" w:rsidRPr="00AF00CA">
        <w:rPr>
          <w:rFonts w:eastAsia="SimSun"/>
          <w:spacing w:val="-1"/>
          <w:lang w:val="en-US" w:eastAsia="x-none"/>
        </w:rPr>
        <w:t xml:space="preserve">If the change is greater than a threshold, news </w:t>
      </w:r>
      <w:r w:rsidR="00AF00CA">
        <w:rPr>
          <w:rFonts w:eastAsia="SimSun"/>
          <w:spacing w:val="-1"/>
          <w:lang w:val="en-US" w:eastAsia="x-none"/>
        </w:rPr>
        <w:t>is</w:t>
      </w:r>
      <w:r w:rsidR="00AF00CA" w:rsidRPr="00AF00CA">
        <w:rPr>
          <w:rFonts w:eastAsia="SimSun"/>
          <w:spacing w:val="-1"/>
          <w:lang w:val="en-US" w:eastAsia="x-none"/>
        </w:rPr>
        <w:t xml:space="preserve"> assigned up</w:t>
      </w:r>
      <w:r w:rsidR="00C76DBC">
        <w:rPr>
          <w:rFonts w:eastAsia="SimSun"/>
          <w:spacing w:val="-1"/>
          <w:lang w:val="en-US" w:eastAsia="x-none"/>
        </w:rPr>
        <w:t>trend</w:t>
      </w:r>
      <w:r w:rsidR="00AF00CA" w:rsidRPr="00AF00CA">
        <w:rPr>
          <w:rFonts w:eastAsia="SimSun"/>
          <w:spacing w:val="-1"/>
          <w:lang w:val="en-US" w:eastAsia="x-none"/>
        </w:rPr>
        <w:t xml:space="preserve"> and otherwise if the change is smaller than a threshold, news </w:t>
      </w:r>
      <w:r w:rsidR="00AF00CA">
        <w:rPr>
          <w:rFonts w:eastAsia="SimSun"/>
          <w:spacing w:val="-1"/>
          <w:lang w:val="en-US" w:eastAsia="x-none"/>
        </w:rPr>
        <w:t>is</w:t>
      </w:r>
      <w:r w:rsidR="00AF00CA" w:rsidRPr="00AF00CA">
        <w:rPr>
          <w:rFonts w:eastAsia="SimSun"/>
          <w:spacing w:val="-1"/>
          <w:lang w:val="en-US" w:eastAsia="x-none"/>
        </w:rPr>
        <w:t xml:space="preserve"> assigned down</w:t>
      </w:r>
      <w:r w:rsidR="00C76DBC">
        <w:rPr>
          <w:rFonts w:eastAsia="SimSun"/>
          <w:spacing w:val="-1"/>
          <w:lang w:val="en-US" w:eastAsia="x-none"/>
        </w:rPr>
        <w:t>trend</w:t>
      </w:r>
      <w:r w:rsidR="00844922">
        <w:rPr>
          <w:rFonts w:eastAsia="SimSun"/>
          <w:spacing w:val="-1"/>
          <w:lang w:val="en-US" w:eastAsia="x-none"/>
        </w:rPr>
        <w:t xml:space="preserve"> label</w:t>
      </w:r>
      <w:r w:rsidR="00AF00CA" w:rsidRPr="00AF00CA">
        <w:rPr>
          <w:rFonts w:eastAsia="SimSun"/>
          <w:spacing w:val="-1"/>
          <w:lang w:val="en-US" w:eastAsia="x-none"/>
        </w:rPr>
        <w:t>.</w:t>
      </w:r>
      <w:r w:rsidR="004E4DD0">
        <w:rPr>
          <w:rFonts w:eastAsia="SimSun"/>
          <w:spacing w:val="-1"/>
          <w:lang w:val="en-US" w:eastAsia="x-none"/>
        </w:rPr>
        <w:t xml:space="preserve"> </w:t>
      </w:r>
    </w:p>
    <w:p w14:paraId="710BB372" w14:textId="47A8CD6E" w:rsidR="00807DF3" w:rsidRPr="005D106C" w:rsidRDefault="000E6A96" w:rsidP="00546C2D">
      <w:pPr>
        <w:pBdr>
          <w:top w:val="single" w:sz="4" w:space="1" w:color="auto"/>
        </w:pBdr>
        <w:jc w:val="both"/>
        <w:rPr>
          <w:rFonts w:eastAsia="SimSun"/>
          <w:spacing w:val="-1"/>
          <w:sz w:val="16"/>
          <w:szCs w:val="16"/>
          <w:rtl/>
          <w:lang w:val="en-US" w:eastAsia="x-none"/>
        </w:rPr>
      </w:pPr>
      <m:oMathPara>
        <m:oMathParaPr>
          <m:jc m:val="left"/>
        </m:oMathParaPr>
        <m:oMath>
          <m:sSub>
            <m:sSubPr>
              <m:ctrlPr>
                <w:rPr>
                  <w:rFonts w:ascii="Cambria Math" w:eastAsia="SimSun" w:hAnsi="Cambria Math"/>
                  <w:i/>
                  <w:iCs/>
                  <w:spacing w:val="-1"/>
                  <w:sz w:val="16"/>
                  <w:szCs w:val="16"/>
                  <w:lang w:val="en-US" w:eastAsia="x-none"/>
                </w:rPr>
              </m:ctrlPr>
            </m:sSubPr>
            <m:e>
              <m:r>
                <w:rPr>
                  <w:rFonts w:ascii="Cambria Math" w:eastAsia="SimSun" w:hAnsi="Cambria Math"/>
                  <w:spacing w:val="-1"/>
                  <w:sz w:val="16"/>
                  <w:szCs w:val="16"/>
                  <w:lang w:val="en-US" w:eastAsia="x-none"/>
                </w:rPr>
                <m:t>r</m:t>
              </m:r>
            </m:e>
            <m:sub>
              <m:r>
                <w:rPr>
                  <w:rFonts w:ascii="Cambria Math" w:eastAsia="SimSun" w:hAnsi="Cambria Math"/>
                  <w:spacing w:val="-1"/>
                  <w:sz w:val="16"/>
                  <w:szCs w:val="16"/>
                  <w:lang w:val="en-US" w:eastAsia="x-none"/>
                </w:rPr>
                <m:t>∆t</m:t>
              </m:r>
            </m:sub>
          </m:sSub>
          <m:r>
            <m:rPr>
              <m:sty m:val="p"/>
            </m:rPr>
            <w:rPr>
              <w:rFonts w:ascii="Cambria Math" w:eastAsia="SimSun" w:hAnsi="Cambria Math"/>
              <w:spacing w:val="-1"/>
              <w:sz w:val="16"/>
              <w:szCs w:val="16"/>
              <w:lang w:val="en-US" w:eastAsia="x-none"/>
            </w:rPr>
            <m:t xml:space="preserve">= </m:t>
          </m:r>
          <m:r>
            <w:rPr>
              <w:rFonts w:ascii="Cambria Math" w:eastAsia="SimSun" w:hAnsi="Cambria Math"/>
              <w:spacing w:val="-1"/>
              <w:sz w:val="16"/>
              <w:szCs w:val="16"/>
              <w:lang w:val="en-US" w:eastAsia="x-none"/>
            </w:rPr>
            <m:t>log (p</m:t>
          </m:r>
          <m:d>
            <m:dPr>
              <m:ctrlPr>
                <w:rPr>
                  <w:rFonts w:ascii="Cambria Math" w:eastAsia="SimSun" w:hAnsi="Cambria Math"/>
                  <w:i/>
                  <w:spacing w:val="-1"/>
                  <w:sz w:val="16"/>
                  <w:szCs w:val="16"/>
                  <w:lang w:val="en-US" w:eastAsia="x-none"/>
                </w:rPr>
              </m:ctrlPr>
            </m:dPr>
            <m:e>
              <m:r>
                <w:rPr>
                  <w:rFonts w:ascii="Cambria Math" w:eastAsia="SimSun" w:hAnsi="Cambria Math"/>
                  <w:spacing w:val="-1"/>
                  <w:sz w:val="16"/>
                  <w:szCs w:val="16"/>
                  <w:lang w:val="en-US" w:eastAsia="x-none"/>
                </w:rPr>
                <m:t xml:space="preserve"> t+ ∆t</m:t>
              </m:r>
            </m:e>
          </m:d>
          <m:r>
            <w:rPr>
              <w:rFonts w:ascii="Cambria Math" w:eastAsia="SimSun" w:hAnsi="Cambria Math"/>
              <w:spacing w:val="-1"/>
              <w:sz w:val="16"/>
              <w:szCs w:val="16"/>
              <w:lang w:val="en-US" w:eastAsia="x-none"/>
            </w:rPr>
            <m:t>)</m:t>
          </m:r>
          <m:r>
            <m:rPr>
              <m:sty m:val="p"/>
            </m:rPr>
            <w:rPr>
              <w:rFonts w:ascii="Cambria Math" w:eastAsia="SimSun" w:hAnsi="Cambria Math"/>
              <w:spacing w:val="-1"/>
              <w:sz w:val="16"/>
              <w:szCs w:val="16"/>
              <w:lang w:val="en-US" w:eastAsia="x-none"/>
            </w:rPr>
            <m:t xml:space="preserve">- </m:t>
          </m:r>
          <m:r>
            <w:rPr>
              <w:rFonts w:ascii="Cambria Math" w:eastAsia="SimSun" w:hAnsi="Cambria Math"/>
              <w:spacing w:val="-1"/>
              <w:sz w:val="16"/>
              <w:szCs w:val="16"/>
              <w:lang w:val="en-US" w:eastAsia="x-none"/>
            </w:rPr>
            <m:t>log (p</m:t>
          </m:r>
          <m:d>
            <m:dPr>
              <m:ctrlPr>
                <w:rPr>
                  <w:rFonts w:ascii="Cambria Math" w:eastAsia="SimSun" w:hAnsi="Cambria Math"/>
                  <w:i/>
                  <w:spacing w:val="-1"/>
                  <w:sz w:val="16"/>
                  <w:szCs w:val="16"/>
                  <w:lang w:val="en-US" w:eastAsia="x-none"/>
                </w:rPr>
              </m:ctrlPr>
            </m:dPr>
            <m:e>
              <m:r>
                <w:rPr>
                  <w:rFonts w:ascii="Cambria Math" w:eastAsia="SimSun" w:hAnsi="Cambria Math"/>
                  <w:spacing w:val="-1"/>
                  <w:sz w:val="16"/>
                  <w:szCs w:val="16"/>
                  <w:lang w:val="en-US" w:eastAsia="x-none"/>
                </w:rPr>
                <m:t xml:space="preserve"> t- ∆t</m:t>
              </m:r>
            </m:e>
          </m:d>
          <m:r>
            <w:rPr>
              <w:rFonts w:ascii="Cambria Math" w:eastAsia="SimSun" w:hAnsi="Cambria Math"/>
              <w:spacing w:val="-1"/>
              <w:sz w:val="16"/>
              <w:szCs w:val="16"/>
              <w:lang w:val="en-US" w:eastAsia="x-none"/>
            </w:rPr>
            <m:t>)</m:t>
          </m:r>
          <m:r>
            <m:rPr>
              <m:sty m:val="p"/>
            </m:rPr>
            <w:rPr>
              <w:rFonts w:ascii="Cambria Math" w:eastAsia="SimSun" w:hAnsi="Cambria Math"/>
              <w:spacing w:val="-1"/>
              <w:sz w:val="16"/>
              <w:szCs w:val="16"/>
              <w:lang w:val="en-US" w:eastAsia="x-none"/>
            </w:rPr>
            <m:t xml:space="preserve">         (3)</m:t>
          </m:r>
        </m:oMath>
      </m:oMathPara>
    </w:p>
    <w:p w14:paraId="68F00A98" w14:textId="2CCEAA16" w:rsidR="00807DF3" w:rsidRPr="005D106C" w:rsidRDefault="00807DF3" w:rsidP="00810535">
      <w:pPr>
        <w:pBdr>
          <w:top w:val="single" w:sz="4" w:space="1" w:color="auto"/>
        </w:pBdr>
        <w:rPr>
          <w:rFonts w:eastAsia="SimSun"/>
          <w:spacing w:val="-1"/>
          <w:sz w:val="20"/>
          <w:szCs w:val="20"/>
          <w:lang w:val="en-US" w:eastAsia="x-none"/>
        </w:rPr>
      </w:pPr>
      <w:r w:rsidRPr="005D106C">
        <w:rPr>
          <w:rFonts w:eastAsia="SimSun"/>
          <w:spacing w:val="-1"/>
          <w:sz w:val="20"/>
          <w:szCs w:val="20"/>
          <w:lang w:val="en-US" w:eastAsia="x-none"/>
        </w:rPr>
        <w:t xml:space="preserve">If </w:t>
      </w:r>
      <m:oMath>
        <m:sSub>
          <m:sSubPr>
            <m:ctrlPr>
              <w:rPr>
                <w:rFonts w:ascii="Cambria Math" w:eastAsia="SimSun" w:hAnsi="Cambria Math"/>
                <w:i/>
                <w:iCs/>
                <w:spacing w:val="-1"/>
                <w:sz w:val="16"/>
                <w:szCs w:val="16"/>
                <w:lang w:val="en-US" w:eastAsia="x-none"/>
              </w:rPr>
            </m:ctrlPr>
          </m:sSubPr>
          <m:e>
            <m:r>
              <w:rPr>
                <w:rFonts w:ascii="Cambria Math" w:eastAsia="SimSun" w:hAnsi="Cambria Math"/>
                <w:spacing w:val="-1"/>
                <w:sz w:val="16"/>
                <w:szCs w:val="16"/>
                <w:lang w:val="en-US" w:eastAsia="x-none"/>
              </w:rPr>
              <m:t>r</m:t>
            </m:r>
          </m:e>
          <m:sub>
            <m:r>
              <w:rPr>
                <w:rFonts w:ascii="Cambria Math" w:eastAsia="SimSun" w:hAnsi="Cambria Math"/>
                <w:spacing w:val="-1"/>
                <w:sz w:val="16"/>
                <w:szCs w:val="16"/>
                <w:lang w:val="en-US" w:eastAsia="x-none"/>
              </w:rPr>
              <m:t>∆t</m:t>
            </m:r>
          </m:sub>
        </m:sSub>
      </m:oMath>
      <w:r w:rsidRPr="005D106C">
        <w:rPr>
          <w:rFonts w:eastAsia="SimSun"/>
          <w:spacing w:val="-1"/>
          <w:sz w:val="20"/>
          <w:szCs w:val="20"/>
          <w:lang w:val="en-US" w:eastAsia="x-none"/>
        </w:rPr>
        <w:t xml:space="preserve"> &gt; threshold   label = Up</w:t>
      </w:r>
    </w:p>
    <w:p w14:paraId="5BD35A49" w14:textId="08D20888" w:rsidR="00807DF3" w:rsidRPr="005D106C" w:rsidRDefault="00807DF3" w:rsidP="00810535">
      <w:pPr>
        <w:rPr>
          <w:rFonts w:eastAsia="SimSun"/>
          <w:spacing w:val="-1"/>
          <w:sz w:val="20"/>
          <w:szCs w:val="20"/>
          <w:lang w:val="en-US" w:eastAsia="x-none"/>
        </w:rPr>
      </w:pPr>
      <w:r w:rsidRPr="005D106C">
        <w:rPr>
          <w:rFonts w:eastAsia="SimSun"/>
          <w:spacing w:val="-1"/>
          <w:sz w:val="20"/>
          <w:szCs w:val="20"/>
          <w:lang w:val="en-US" w:eastAsia="x-none"/>
        </w:rPr>
        <w:t xml:space="preserve">If </w:t>
      </w:r>
      <m:oMath>
        <m:sSub>
          <m:sSubPr>
            <m:ctrlPr>
              <w:rPr>
                <w:rFonts w:ascii="Cambria Math" w:eastAsia="SimSun" w:hAnsi="Cambria Math"/>
                <w:i/>
                <w:iCs/>
                <w:spacing w:val="-1"/>
                <w:sz w:val="16"/>
                <w:szCs w:val="16"/>
                <w:lang w:val="en-US" w:eastAsia="x-none"/>
              </w:rPr>
            </m:ctrlPr>
          </m:sSubPr>
          <m:e>
            <m:r>
              <w:rPr>
                <w:rFonts w:ascii="Cambria Math" w:eastAsia="SimSun" w:hAnsi="Cambria Math"/>
                <w:spacing w:val="-1"/>
                <w:sz w:val="16"/>
                <w:szCs w:val="16"/>
                <w:lang w:val="en-US" w:eastAsia="x-none"/>
              </w:rPr>
              <m:t>r</m:t>
            </m:r>
          </m:e>
          <m:sub>
            <m:r>
              <w:rPr>
                <w:rFonts w:ascii="Cambria Math" w:eastAsia="SimSun" w:hAnsi="Cambria Math"/>
                <w:spacing w:val="-1"/>
                <w:sz w:val="16"/>
                <w:szCs w:val="16"/>
                <w:lang w:val="en-US" w:eastAsia="x-none"/>
              </w:rPr>
              <m:t>∆t</m:t>
            </m:r>
          </m:sub>
        </m:sSub>
      </m:oMath>
      <w:r w:rsidRPr="005D106C">
        <w:rPr>
          <w:rFonts w:eastAsia="SimSun"/>
          <w:spacing w:val="-1"/>
          <w:sz w:val="20"/>
          <w:szCs w:val="20"/>
          <w:lang w:val="en-US" w:eastAsia="x-none"/>
        </w:rPr>
        <w:t xml:space="preserve"> &lt; threshold  </w:t>
      </w:r>
      <w:r w:rsidR="00810535">
        <w:rPr>
          <w:rFonts w:eastAsia="SimSun"/>
          <w:spacing w:val="-1"/>
          <w:sz w:val="20"/>
          <w:szCs w:val="20"/>
          <w:lang w:val="en-US" w:eastAsia="x-none"/>
        </w:rPr>
        <w:t xml:space="preserve"> </w:t>
      </w:r>
      <w:r w:rsidRPr="005D106C">
        <w:rPr>
          <w:rFonts w:eastAsia="SimSun"/>
          <w:spacing w:val="-1"/>
          <w:sz w:val="20"/>
          <w:szCs w:val="20"/>
          <w:lang w:val="en-US" w:eastAsia="x-none"/>
        </w:rPr>
        <w:t>label = down</w:t>
      </w:r>
    </w:p>
    <w:p w14:paraId="094F5AB1" w14:textId="6FD17157" w:rsidR="004E4DD0" w:rsidRDefault="00807DF3" w:rsidP="004E4DD0">
      <w:pPr>
        <w:pBdr>
          <w:bottom w:val="single" w:sz="4" w:space="1" w:color="auto"/>
        </w:pBdr>
        <w:rPr>
          <w:rFonts w:eastAsia="SimSun"/>
          <w:spacing w:val="-1"/>
          <w:sz w:val="20"/>
          <w:szCs w:val="20"/>
          <w:lang w:val="en-US" w:eastAsia="x-none"/>
        </w:rPr>
      </w:pPr>
      <w:r w:rsidRPr="005D106C">
        <w:rPr>
          <w:rFonts w:eastAsia="SimSun"/>
          <w:spacing w:val="-1"/>
          <w:sz w:val="20"/>
          <w:szCs w:val="20"/>
          <w:lang w:val="en-US" w:eastAsia="x-none"/>
        </w:rPr>
        <w:t xml:space="preserve">Else label = Neutral </w:t>
      </w:r>
    </w:p>
    <w:p w14:paraId="294F4972" w14:textId="082627D0" w:rsidR="00750DEE" w:rsidRDefault="00750DEE" w:rsidP="00750DEE">
      <w:pPr>
        <w:pStyle w:val="Heading2"/>
        <w:tabs>
          <w:tab w:val="clear" w:pos="18pt"/>
          <w:tab w:val="num" w:pos="14.40pt"/>
        </w:tabs>
      </w:pPr>
      <w:r>
        <w:t xml:space="preserve">Model Training </w:t>
      </w:r>
    </w:p>
    <w:p w14:paraId="35610501" w14:textId="222EE5C2" w:rsidR="00750DEE" w:rsidRPr="00294836" w:rsidRDefault="00844922" w:rsidP="000936B6">
      <w:pPr>
        <w:autoSpaceDE w:val="0"/>
        <w:autoSpaceDN w:val="0"/>
        <w:adjustRightInd w:val="0"/>
        <w:jc w:val="lowKashida"/>
        <w:rPr>
          <w:rFonts w:eastAsia="SimSun"/>
          <w:spacing w:val="-1"/>
          <w:lang w:val="en-US" w:eastAsia="x-none"/>
        </w:rPr>
      </w:pPr>
      <w:r w:rsidRPr="00844922">
        <w:rPr>
          <w:rFonts w:eastAsia="SimSun"/>
          <w:spacing w:val="-1"/>
          <w:lang w:val="en-US" w:eastAsia="x-none"/>
        </w:rPr>
        <w:t xml:space="preserve">In </w:t>
      </w:r>
      <w:r w:rsidR="000F7848">
        <w:rPr>
          <w:rFonts w:eastAsia="SimSun"/>
          <w:spacing w:val="-1"/>
          <w:lang w:val="en-US" w:eastAsia="x-none"/>
        </w:rPr>
        <w:t xml:space="preserve">the </w:t>
      </w:r>
      <w:r w:rsidRPr="00844922">
        <w:rPr>
          <w:rFonts w:eastAsia="SimSun"/>
          <w:spacing w:val="-1"/>
          <w:lang w:val="en-US" w:eastAsia="x-none"/>
        </w:rPr>
        <w:t xml:space="preserve">market prediction task, </w:t>
      </w:r>
      <w:r>
        <w:rPr>
          <w:rFonts w:eastAsia="SimSun"/>
          <w:spacing w:val="-1"/>
          <w:lang w:val="en-US" w:eastAsia="x-none"/>
        </w:rPr>
        <w:t>Support Vector machine</w:t>
      </w:r>
      <w:r w:rsidR="001A5FD2">
        <w:rPr>
          <w:rFonts w:eastAsia="SimSun"/>
          <w:spacing w:val="-1"/>
          <w:lang w:val="en-US" w:eastAsia="x-none"/>
        </w:rPr>
        <w:t xml:space="preserve"> (SVM)</w:t>
      </w:r>
      <w:r>
        <w:rPr>
          <w:rFonts w:eastAsia="SimSun"/>
          <w:spacing w:val="-1"/>
          <w:lang w:val="en-US" w:eastAsia="x-none"/>
        </w:rPr>
        <w:t xml:space="preserve"> </w:t>
      </w:r>
      <w:r w:rsidR="001A5FD2">
        <w:rPr>
          <w:rFonts w:eastAsia="SimSun"/>
          <w:spacing w:val="-1"/>
          <w:lang w:val="en-US" w:eastAsia="x-none"/>
        </w:rPr>
        <w:t>as a baseline predictive model is used</w:t>
      </w:r>
      <w:r w:rsidR="00AA34FF">
        <w:rPr>
          <w:rFonts w:eastAsia="SimSun"/>
          <w:spacing w:val="-1"/>
          <w:lang w:val="en-US" w:eastAsia="x-none"/>
        </w:rPr>
        <w:t xml:space="preserve"> </w:t>
      </w:r>
      <w:r w:rsidR="00AA34FF">
        <w:rPr>
          <w:rFonts w:eastAsia="SimSun"/>
          <w:spacing w:val="-1"/>
          <w:lang w:val="en-US" w:eastAsia="x-none"/>
        </w:rPr>
        <w:fldChar w:fldCharType="begin"/>
      </w:r>
      <w:r w:rsidR="00E269A1">
        <w:rPr>
          <w:rFonts w:eastAsia="SimSun"/>
          <w:spacing w:val="-1"/>
          <w:lang w:val="en-US" w:eastAsia="x-none"/>
        </w:rPr>
        <w:instrText xml:space="preserve"> ADDIN EN.CITE </w:instrText>
      </w:r>
      <w:r w:rsidR="00E269A1">
        <w:rPr>
          <w:rFonts w:eastAsia="SimSun"/>
          <w:spacing w:val="-1"/>
          <w:lang w:val="en-US" w:eastAsia="x-none"/>
        </w:rPr>
        <w:fldChar w:fldCharType="begin"/>
      </w:r>
      <w:r w:rsidR="00E269A1">
        <w:rPr>
          <w:rFonts w:eastAsia="SimSun"/>
          <w:spacing w:val="-1"/>
          <w:lang w:val="en-US" w:eastAsia="x-none"/>
        </w:rPr>
        <w:instrText xml:space="preserve"> ADDIN EN.CITE.DATA </w:instrText>
      </w:r>
      <w:r w:rsidR="00E269A1">
        <w:rPr>
          <w:rFonts w:eastAsia="SimSun"/>
          <w:spacing w:val="-1"/>
          <w:lang w:val="en-US" w:eastAsia="x-none"/>
        </w:rPr>
      </w:r>
      <w:r w:rsidR="00E269A1">
        <w:rPr>
          <w:rFonts w:eastAsia="SimSun"/>
          <w:spacing w:val="-1"/>
          <w:lang w:val="en-US" w:eastAsia="x-none"/>
        </w:rPr>
        <w:fldChar w:fldCharType="end"/>
      </w:r>
      <w:r w:rsidR="00AA34FF">
        <w:rPr>
          <w:rFonts w:eastAsia="SimSun"/>
          <w:spacing w:val="-1"/>
          <w:lang w:val="en-US" w:eastAsia="x-none"/>
        </w:rPr>
        <w:fldChar w:fldCharType="separate"/>
      </w:r>
      <w:r w:rsidR="00E269A1">
        <w:rPr>
          <w:rFonts w:eastAsia="SimSun"/>
          <w:noProof/>
          <w:spacing w:val="-1"/>
          <w:lang w:val="en-US" w:eastAsia="x-none"/>
        </w:rPr>
        <w:t>(Agarwal, Kumar, &amp; Goel, 2019; Q. Li, Chen, Wang, Chen, &amp; Chen, 2018; Shynkevich, McGinnity, Coleman, &amp; Belatreche, 2016)</w:t>
      </w:r>
      <w:r w:rsidR="00AA34FF">
        <w:rPr>
          <w:rFonts w:eastAsia="SimSun"/>
          <w:spacing w:val="-1"/>
          <w:lang w:val="en-US" w:eastAsia="x-none"/>
        </w:rPr>
        <w:fldChar w:fldCharType="end"/>
      </w:r>
      <w:r w:rsidR="001A5FD2">
        <w:rPr>
          <w:rFonts w:eastAsia="SimSun"/>
          <w:spacing w:val="-1"/>
          <w:lang w:val="en-US" w:eastAsia="x-none"/>
        </w:rPr>
        <w:t xml:space="preserve">. </w:t>
      </w:r>
      <w:r w:rsidR="001A5FD2" w:rsidRPr="001A5FD2">
        <w:rPr>
          <w:rFonts w:eastAsia="SimSun"/>
          <w:spacing w:val="-1"/>
          <w:lang w:val="en-US" w:eastAsia="x-none"/>
        </w:rPr>
        <w:t>Given that the proposed method presents a document representation technique - wh</w:t>
      </w:r>
      <w:r w:rsidR="001F7C56">
        <w:rPr>
          <w:rFonts w:eastAsia="SimSun"/>
          <w:spacing w:val="-1"/>
          <w:lang w:val="en-US" w:eastAsia="x-none"/>
        </w:rPr>
        <w:t xml:space="preserve">ich is an underlying task in </w:t>
      </w:r>
      <w:r w:rsidR="001A5FD2" w:rsidRPr="001A5FD2">
        <w:rPr>
          <w:rFonts w:eastAsia="SimSun"/>
          <w:spacing w:val="-1"/>
          <w:lang w:val="en-US" w:eastAsia="x-none"/>
        </w:rPr>
        <w:t>text mining - it is justified to use this classifier.</w:t>
      </w:r>
      <w:r w:rsidR="00F65E01">
        <w:rPr>
          <w:rFonts w:eastAsia="SimSun"/>
          <w:spacing w:val="-1"/>
          <w:lang w:val="en-US" w:eastAsia="x-none"/>
        </w:rPr>
        <w:t xml:space="preserve"> </w:t>
      </w:r>
      <w:r w:rsidR="001F7C56" w:rsidRPr="001F7C56">
        <w:rPr>
          <w:rFonts w:eastAsia="SimSun"/>
          <w:spacing w:val="-1"/>
          <w:lang w:val="en-US" w:eastAsia="x-none"/>
        </w:rPr>
        <w:t xml:space="preserve">We exploit the version implemented in </w:t>
      </w:r>
      <w:r w:rsidR="001F7C56">
        <w:rPr>
          <w:rFonts w:eastAsia="SimSun"/>
          <w:spacing w:val="-1"/>
          <w:lang w:val="en-US" w:eastAsia="x-none"/>
        </w:rPr>
        <w:t>S</w:t>
      </w:r>
      <w:r w:rsidR="001F7C56" w:rsidRPr="001F7C56">
        <w:rPr>
          <w:rFonts w:eastAsia="SimSun"/>
          <w:spacing w:val="-1"/>
          <w:lang w:val="en-US" w:eastAsia="x-none"/>
        </w:rPr>
        <w:t>klearn package in Python</w:t>
      </w:r>
      <w:r w:rsidR="00F65E01">
        <w:rPr>
          <w:rFonts w:eastAsia="SimSun"/>
          <w:spacing w:val="-1"/>
          <w:lang w:val="en-US" w:eastAsia="x-none"/>
        </w:rPr>
        <w:t xml:space="preserve"> and trained our SVM model with 80% of training samples. </w:t>
      </w:r>
      <w:r w:rsidR="00FD6625" w:rsidRPr="00FD6625">
        <w:rPr>
          <w:rFonts w:eastAsia="SimSun"/>
          <w:spacing w:val="-1"/>
          <w:lang w:val="en-US" w:eastAsia="x-none"/>
        </w:rPr>
        <w:t xml:space="preserve">For </w:t>
      </w:r>
      <w:r w:rsidR="007A1EB2">
        <w:rPr>
          <w:rFonts w:eastAsia="SimSun"/>
          <w:spacing w:val="-1"/>
          <w:lang w:val="en-US" w:eastAsia="x-none"/>
        </w:rPr>
        <w:t xml:space="preserve">estimating the time </w:t>
      </w:r>
      <w:r w:rsidR="007A1EB2" w:rsidRPr="007A1EB2">
        <w:rPr>
          <w:rFonts w:eastAsia="SimSun"/>
          <w:spacing w:val="-1"/>
          <w:lang w:val="en-US" w:eastAsia="x-none"/>
        </w:rPr>
        <w:t xml:space="preserve">sensitivity </w:t>
      </w:r>
      <w:r w:rsidR="007A1EB2">
        <w:rPr>
          <w:rFonts w:eastAsia="SimSun"/>
          <w:spacing w:val="-1"/>
          <w:lang w:val="en-US" w:eastAsia="x-none"/>
        </w:rPr>
        <w:t>of</w:t>
      </w:r>
      <w:r w:rsidR="00FD6625" w:rsidRPr="00FD6625">
        <w:rPr>
          <w:rFonts w:eastAsia="SimSun"/>
          <w:spacing w:val="-1"/>
          <w:lang w:val="en-US" w:eastAsia="x-none"/>
        </w:rPr>
        <w:t xml:space="preserve"> the model, </w:t>
      </w:r>
      <w:r w:rsidR="007A1EB2">
        <w:rPr>
          <w:rFonts w:eastAsia="SimSun"/>
          <w:spacing w:val="-1"/>
          <w:lang w:val="en-US" w:eastAsia="x-none"/>
        </w:rPr>
        <w:t>we investigate two experiments.</w:t>
      </w:r>
      <w:r w:rsidR="006C3794">
        <w:rPr>
          <w:rFonts w:eastAsia="SimSun"/>
          <w:spacing w:val="-1"/>
          <w:lang w:val="en-US" w:eastAsia="x-none"/>
        </w:rPr>
        <w:t xml:space="preserve"> For training our model a</w:t>
      </w:r>
      <w:r w:rsidR="007A1EB2">
        <w:rPr>
          <w:rFonts w:eastAsia="SimSun"/>
          <w:spacing w:val="-1"/>
          <w:lang w:val="en-US" w:eastAsia="x-none"/>
        </w:rPr>
        <w:t xml:space="preserve">ll the </w:t>
      </w:r>
      <w:r w:rsidR="00FD6625" w:rsidRPr="00FD6625">
        <w:rPr>
          <w:rFonts w:eastAsia="SimSun"/>
          <w:spacing w:val="-1"/>
          <w:lang w:val="en-US" w:eastAsia="x-none"/>
        </w:rPr>
        <w:t>training samples shuffled to destroy chronological order</w:t>
      </w:r>
      <w:r w:rsidR="007A1EB2">
        <w:rPr>
          <w:rFonts w:eastAsia="SimSun"/>
          <w:spacing w:val="-1"/>
          <w:lang w:val="en-US" w:eastAsia="x-none"/>
        </w:rPr>
        <w:t xml:space="preserve"> </w:t>
      </w:r>
      <w:r w:rsidR="006C3794">
        <w:rPr>
          <w:rFonts w:eastAsia="SimSun"/>
          <w:spacing w:val="-1"/>
          <w:lang w:val="en-US" w:eastAsia="x-none"/>
        </w:rPr>
        <w:t>and then</w:t>
      </w:r>
      <w:r w:rsidR="00294836" w:rsidRPr="00294836">
        <w:rPr>
          <w:rFonts w:eastAsia="SimSun"/>
          <w:spacing w:val="-1"/>
          <w:lang w:val="en-US" w:eastAsia="x-none"/>
        </w:rPr>
        <w:t>, to address the dynamics of this process over time, we used a</w:t>
      </w:r>
      <w:r w:rsidR="006C3794">
        <w:rPr>
          <w:rFonts w:eastAsia="SimSun"/>
          <w:spacing w:val="-1"/>
          <w:lang w:val="en-US" w:eastAsia="x-none"/>
        </w:rPr>
        <w:t xml:space="preserve"> </w:t>
      </w:r>
      <w:r w:rsidR="00294836" w:rsidRPr="00294836">
        <w:rPr>
          <w:rFonts w:eastAsia="SimSun" w:hint="cs"/>
          <w:spacing w:val="-1"/>
          <w:lang w:val="en-US" w:eastAsia="x-none"/>
        </w:rPr>
        <w:t>“</w:t>
      </w:r>
      <w:r w:rsidR="00294836" w:rsidRPr="00294836">
        <w:rPr>
          <w:rFonts w:eastAsia="SimSun"/>
          <w:spacing w:val="-1"/>
          <w:lang w:val="en-US" w:eastAsia="x-none"/>
        </w:rPr>
        <w:t>sliding window</w:t>
      </w:r>
      <w:r w:rsidR="00294836" w:rsidRPr="00294836">
        <w:rPr>
          <w:rFonts w:eastAsia="SimSun" w:hint="cs"/>
          <w:spacing w:val="-1"/>
          <w:lang w:val="en-US" w:eastAsia="x-none"/>
        </w:rPr>
        <w:t>”</w:t>
      </w:r>
      <w:r w:rsidR="00294836" w:rsidRPr="00294836">
        <w:rPr>
          <w:rFonts w:eastAsia="SimSun"/>
          <w:spacing w:val="-1"/>
          <w:lang w:val="en-US" w:eastAsia="x-none"/>
        </w:rPr>
        <w:t xml:space="preserve"> approach, in which we used </w:t>
      </w:r>
      <w:r w:rsidR="003B32B6">
        <w:rPr>
          <w:rFonts w:eastAsia="SimSun"/>
          <w:spacing w:val="-1"/>
          <w:lang w:val="en-US" w:eastAsia="x-none"/>
        </w:rPr>
        <w:t>four</w:t>
      </w:r>
      <w:r w:rsidR="00294836" w:rsidRPr="00294836">
        <w:rPr>
          <w:rFonts w:eastAsia="SimSun"/>
          <w:spacing w:val="-1"/>
          <w:lang w:val="en-US" w:eastAsia="x-none"/>
        </w:rPr>
        <w:t xml:space="preserve"> months' worth of</w:t>
      </w:r>
      <w:r w:rsidR="006C3794">
        <w:rPr>
          <w:rFonts w:eastAsia="SimSun"/>
          <w:spacing w:val="-1"/>
          <w:lang w:val="en-US" w:eastAsia="x-none"/>
        </w:rPr>
        <w:t xml:space="preserve"> </w:t>
      </w:r>
      <w:r w:rsidR="00294836" w:rsidRPr="00294836">
        <w:rPr>
          <w:rFonts w:eastAsia="SimSun"/>
          <w:spacing w:val="-1"/>
          <w:lang w:val="en-US" w:eastAsia="x-none"/>
        </w:rPr>
        <w:t>data to train a model and then validated the model's performance on</w:t>
      </w:r>
      <w:r w:rsidR="006C3794">
        <w:rPr>
          <w:rFonts w:eastAsia="SimSun"/>
          <w:spacing w:val="-1"/>
          <w:lang w:val="en-US" w:eastAsia="x-none"/>
        </w:rPr>
        <w:t xml:space="preserve"> </w:t>
      </w:r>
      <w:r w:rsidR="00294836" w:rsidRPr="00294836">
        <w:rPr>
          <w:rFonts w:eastAsia="SimSun"/>
          <w:spacing w:val="-1"/>
          <w:lang w:val="en-US" w:eastAsia="x-none"/>
        </w:rPr>
        <w:t xml:space="preserve">data from the succeeding month. </w:t>
      </w:r>
    </w:p>
    <w:p w14:paraId="4011BEDA" w14:textId="70B9B83C" w:rsidR="00312B6A" w:rsidRDefault="00312B6A" w:rsidP="00312B6A">
      <w:pPr>
        <w:pStyle w:val="Heading1"/>
      </w:pPr>
      <w:r>
        <w:t>Case study</w:t>
      </w:r>
    </w:p>
    <w:p w14:paraId="488BC942" w14:textId="1BAFBEC1" w:rsidR="004005FA" w:rsidRDefault="004005FA" w:rsidP="00B66E56">
      <w:pPr>
        <w:spacing w:before="6pt" w:after="12pt"/>
        <w:jc w:val="both"/>
        <w:rPr>
          <w:rFonts w:eastAsia="SimSun"/>
          <w:i/>
          <w:iCs/>
          <w:noProof/>
          <w:sz w:val="20"/>
          <w:szCs w:val="20"/>
          <w:lang w:val="en-US"/>
        </w:rPr>
      </w:pPr>
      <w:r>
        <w:rPr>
          <w:rFonts w:eastAsia="SimSun"/>
          <w:spacing w:val="-1"/>
          <w:lang w:val="en-US" w:eastAsia="x-none"/>
        </w:rPr>
        <w:t xml:space="preserve">For the case of study, we focus on Forex Market and conduct all the experiments on EUR/USD currency pair to determine the news impact on the volatility of market close price. </w:t>
      </w:r>
      <w:r w:rsidR="00D81301" w:rsidRPr="00FF2F2C">
        <w:rPr>
          <w:rFonts w:eastAsia="SimSun"/>
          <w:spacing w:val="-1"/>
          <w:lang w:val="en-US" w:eastAsia="x-none"/>
        </w:rPr>
        <w:t>In this section, the details about the dataset</w:t>
      </w:r>
      <w:r w:rsidR="00F058B1" w:rsidRPr="00FF2F2C">
        <w:rPr>
          <w:rFonts w:eastAsia="SimSun"/>
          <w:spacing w:val="-1"/>
          <w:lang w:val="en-US" w:eastAsia="x-none"/>
        </w:rPr>
        <w:t xml:space="preserve"> visualization of embedding spaces</w:t>
      </w:r>
      <w:r w:rsidR="00D81301" w:rsidRPr="00FF2F2C">
        <w:rPr>
          <w:rFonts w:eastAsia="SimSun"/>
          <w:spacing w:val="-1"/>
          <w:lang w:val="en-US" w:eastAsia="x-none"/>
        </w:rPr>
        <w:t xml:space="preserve"> and parameter tuning of the proposed </w:t>
      </w:r>
      <w:r w:rsidR="00D81301" w:rsidRPr="00FF2F2C">
        <w:rPr>
          <w:rFonts w:eastAsia="SimSun"/>
          <w:spacing w:val="-1"/>
          <w:lang w:val="en-US" w:eastAsia="x-none"/>
        </w:rPr>
        <w:t>method are described.</w:t>
      </w:r>
      <w:r>
        <w:rPr>
          <w:rFonts w:eastAsia="SimSun"/>
          <w:spacing w:val="-1"/>
          <w:lang w:val="en-US" w:eastAsia="x-none"/>
        </w:rPr>
        <w:t xml:space="preserve"> For evaluation of</w:t>
      </w:r>
      <w:r w:rsidR="002D0B4D" w:rsidRPr="00FF2F2C">
        <w:rPr>
          <w:rFonts w:eastAsia="SimSun"/>
          <w:spacing w:val="-1"/>
          <w:lang w:val="en-US" w:eastAsia="x-none"/>
        </w:rPr>
        <w:t xml:space="preserve"> the efficacy</w:t>
      </w:r>
      <w:r>
        <w:rPr>
          <w:rFonts w:eastAsia="SimSun"/>
          <w:spacing w:val="-1"/>
          <w:lang w:val="en-US" w:eastAsia="x-none"/>
        </w:rPr>
        <w:t xml:space="preserve"> of proposed method we used accuracy,</w:t>
      </w:r>
      <w:r w:rsidR="00CE5AB5" w:rsidRPr="00FF2F2C">
        <w:rPr>
          <w:rFonts w:eastAsia="SimSun"/>
          <w:spacing w:val="-1"/>
          <w:lang w:val="en-US" w:eastAsia="x-none"/>
        </w:rPr>
        <w:t xml:space="preserve"> ROC,</w:t>
      </w:r>
      <w:r>
        <w:rPr>
          <w:rFonts w:eastAsia="SimSun"/>
          <w:spacing w:val="-1"/>
          <w:lang w:val="en-US" w:eastAsia="x-none"/>
        </w:rPr>
        <w:t xml:space="preserve"> F-Ssore, precision and </w:t>
      </w:r>
      <w:r w:rsidR="001C0D52" w:rsidRPr="00FF2F2C">
        <w:rPr>
          <w:rFonts w:eastAsia="SimSun"/>
          <w:spacing w:val="-1"/>
          <w:lang w:val="en-US" w:eastAsia="x-none"/>
        </w:rPr>
        <w:t xml:space="preserve">recall </w:t>
      </w:r>
      <w:r>
        <w:rPr>
          <w:rFonts w:eastAsia="SimSun"/>
          <w:spacing w:val="-1"/>
          <w:lang w:val="en-US" w:eastAsia="x-none"/>
        </w:rPr>
        <w:t>measures.</w:t>
      </w:r>
    </w:p>
    <w:p w14:paraId="1712EBD6" w14:textId="780DE80A" w:rsidR="00317BB9" w:rsidRPr="00074199" w:rsidRDefault="00D30A26" w:rsidP="00074199">
      <w:pPr>
        <w:pStyle w:val="Heading2"/>
      </w:pPr>
      <w:r w:rsidRPr="00074199">
        <w:t>Dataset</w:t>
      </w:r>
      <w:r w:rsidR="0089042B" w:rsidRPr="00074199">
        <w:t>s</w:t>
      </w:r>
      <w:r w:rsidRPr="00074199">
        <w:t xml:space="preserve"> and statistical features</w:t>
      </w:r>
    </w:p>
    <w:p w14:paraId="4DE48AAB" w14:textId="33848D70" w:rsidR="001F7C6A" w:rsidRDefault="00C0693B" w:rsidP="00B66E56">
      <w:pPr>
        <w:jc w:val="both"/>
        <w:rPr>
          <w:rFonts w:eastAsia="SimSun"/>
          <w:spacing w:val="-1"/>
          <w:lang w:val="en-US" w:eastAsia="x-none"/>
        </w:rPr>
      </w:pPr>
      <w:r w:rsidRPr="00C0693B">
        <w:rPr>
          <w:rFonts w:eastAsia="SimSun"/>
          <w:spacing w:val="-1"/>
          <w:lang w:val="en-US" w:eastAsia="x-none"/>
        </w:rPr>
        <w:t xml:space="preserve">The news text documents we use are all from Fxstreet (www.fxstreet.com), a well-known newsgroup which publishes specifically for the </w:t>
      </w:r>
      <w:r w:rsidR="00446DC5">
        <w:rPr>
          <w:rFonts w:eastAsia="SimSun"/>
          <w:spacing w:val="-1"/>
          <w:lang w:val="en-US" w:eastAsia="x-none"/>
        </w:rPr>
        <w:t>F</w:t>
      </w:r>
      <w:r w:rsidRPr="00C0693B">
        <w:rPr>
          <w:rFonts w:eastAsia="SimSun"/>
          <w:spacing w:val="-1"/>
          <w:lang w:val="en-US" w:eastAsia="x-none"/>
        </w:rPr>
        <w:t>orex market.</w:t>
      </w:r>
      <w:r w:rsidR="005022C1">
        <w:rPr>
          <w:rFonts w:eastAsia="SimSun"/>
          <w:spacing w:val="-1"/>
          <w:lang w:val="en-US" w:eastAsia="x-none"/>
        </w:rPr>
        <w:t xml:space="preserve"> </w:t>
      </w:r>
      <w:r w:rsidR="006633FB" w:rsidRPr="006633FB">
        <w:rPr>
          <w:rFonts w:eastAsia="SimSun"/>
          <w:spacing w:val="-1"/>
          <w:lang w:val="en-US" w:eastAsia="x-none"/>
        </w:rPr>
        <w:t xml:space="preserve">The agency publishes an average of </w:t>
      </w:r>
      <w:r w:rsidR="00B66E56" w:rsidRPr="00B66E56">
        <w:rPr>
          <w:rFonts w:eastAsia="SimSun"/>
          <w:spacing w:val="-1"/>
          <w:lang w:val="en-US" w:eastAsia="x-none"/>
        </w:rPr>
        <w:t>120</w:t>
      </w:r>
      <w:r w:rsidR="006633FB" w:rsidRPr="006633FB">
        <w:rPr>
          <w:rFonts w:eastAsia="SimSun"/>
          <w:spacing w:val="-1"/>
          <w:lang w:val="en-US" w:eastAsia="x-none"/>
        </w:rPr>
        <w:t xml:space="preserve"> news on business days.</w:t>
      </w:r>
      <w:r w:rsidR="00381D89">
        <w:rPr>
          <w:rFonts w:eastAsia="SimSun"/>
          <w:spacing w:val="-1"/>
          <w:lang w:val="en-US" w:eastAsia="x-none"/>
        </w:rPr>
        <w:t xml:space="preserve"> </w:t>
      </w:r>
      <w:r w:rsidR="00AD4756">
        <w:rPr>
          <w:rFonts w:eastAsia="SimSun"/>
          <w:color w:val="ED7D31" w:themeColor="accent2"/>
          <w:spacing w:val="-1"/>
          <w:lang w:val="en-US" w:eastAsia="x-none"/>
        </w:rPr>
        <w:fldChar w:fldCharType="begin"/>
      </w:r>
      <w:r w:rsidR="00AD4756">
        <w:rPr>
          <w:rFonts w:eastAsia="SimSun"/>
          <w:color w:val="ED7D31" w:themeColor="accent2"/>
          <w:spacing w:val="-1"/>
          <w:lang w:val="en-US" w:eastAsia="x-none"/>
        </w:rPr>
        <w:instrText xml:space="preserve"> REF _Ref33310759 \h </w:instrText>
      </w:r>
      <w:r w:rsidR="00AD4756">
        <w:rPr>
          <w:rFonts w:eastAsia="SimSun"/>
          <w:color w:val="ED7D31" w:themeColor="accent2"/>
          <w:spacing w:val="-1"/>
          <w:lang w:val="en-US" w:eastAsia="x-none"/>
        </w:rPr>
      </w:r>
      <w:r w:rsidR="00AD4756">
        <w:rPr>
          <w:rFonts w:eastAsia="SimSun"/>
          <w:color w:val="ED7D31" w:themeColor="accent2"/>
          <w:spacing w:val="-1"/>
          <w:lang w:val="en-US" w:eastAsia="x-none"/>
        </w:rPr>
        <w:fldChar w:fldCharType="separate"/>
      </w:r>
      <w:r w:rsidR="008D0365" w:rsidRPr="00E92FEB">
        <w:rPr>
          <w:rFonts w:eastAsia="SimSun"/>
          <w:lang w:val="en-US"/>
        </w:rPr>
        <w:t xml:space="preserve">Figure </w:t>
      </w:r>
      <w:r w:rsidR="008D0365">
        <w:rPr>
          <w:rFonts w:eastAsia="SimSun"/>
          <w:noProof/>
          <w:lang w:val="en-US"/>
        </w:rPr>
        <w:t>2</w:t>
      </w:r>
      <w:r w:rsidR="008D0365" w:rsidRPr="00E92FEB">
        <w:rPr>
          <w:rFonts w:eastAsia="SimSun"/>
          <w:lang w:val="en-US"/>
        </w:rPr>
        <w:t xml:space="preserve"> - distribution on news within a day</w:t>
      </w:r>
      <w:r w:rsidR="00AD4756">
        <w:rPr>
          <w:rFonts w:eastAsia="SimSun"/>
          <w:color w:val="ED7D31" w:themeColor="accent2"/>
          <w:spacing w:val="-1"/>
          <w:lang w:val="en-US" w:eastAsia="x-none"/>
        </w:rPr>
        <w:fldChar w:fldCharType="end"/>
      </w:r>
      <w:r w:rsidR="00381D89">
        <w:rPr>
          <w:rFonts w:eastAsia="SimSun"/>
          <w:color w:val="ED7D31" w:themeColor="accent2"/>
          <w:spacing w:val="-1"/>
          <w:lang w:val="en-US" w:eastAsia="x-none"/>
        </w:rPr>
        <w:t xml:space="preserve"> </w:t>
      </w:r>
      <w:r w:rsidR="00381D89">
        <w:rPr>
          <w:rFonts w:eastAsia="SimSun"/>
          <w:spacing w:val="-1"/>
          <w:lang w:val="en-US" w:eastAsia="x-none"/>
        </w:rPr>
        <w:t>shows the distribution on news within a day.</w:t>
      </w:r>
      <w:r w:rsidR="006633FB">
        <w:rPr>
          <w:rFonts w:eastAsia="SimSun"/>
          <w:spacing w:val="-1"/>
          <w:lang w:val="en-US" w:eastAsia="x-none"/>
        </w:rPr>
        <w:t xml:space="preserve"> </w:t>
      </w:r>
      <w:r w:rsidR="000601D6" w:rsidRPr="000601D6">
        <w:rPr>
          <w:rFonts w:eastAsia="SimSun"/>
          <w:spacing w:val="-1"/>
          <w:lang w:val="en-US" w:eastAsia="x-none"/>
        </w:rPr>
        <w:t>The Forex News dataset containing over 4</w:t>
      </w:r>
      <w:r w:rsidR="00605D94">
        <w:rPr>
          <w:rFonts w:eastAsia="SimSun"/>
          <w:spacing w:val="-1"/>
          <w:lang w:val="en-US" w:eastAsia="x-none"/>
        </w:rPr>
        <w:t>0</w:t>
      </w:r>
      <w:r w:rsidR="000601D6" w:rsidRPr="000601D6">
        <w:rPr>
          <w:rFonts w:eastAsia="SimSun"/>
          <w:spacing w:val="-1"/>
          <w:lang w:val="en-US" w:eastAsia="x-none"/>
        </w:rPr>
        <w:t>000 records of 18-month data from August 28, 2018, to February 7, 2020.</w:t>
      </w:r>
      <w:r w:rsidR="000601D6">
        <w:rPr>
          <w:rFonts w:eastAsia="SimSun"/>
          <w:spacing w:val="-1"/>
          <w:lang w:val="en-US" w:eastAsia="x-none"/>
        </w:rPr>
        <w:t xml:space="preserve"> </w:t>
      </w:r>
      <w:r w:rsidR="006633FB" w:rsidRPr="000601D6">
        <w:rPr>
          <w:rFonts w:eastAsia="SimSun"/>
          <w:spacing w:val="-1"/>
          <w:lang w:val="en-US" w:eastAsia="x-none"/>
        </w:rPr>
        <w:t>The news is obtained by a web crawler we develop in python</w:t>
      </w:r>
      <w:r w:rsidR="0069662B">
        <w:rPr>
          <w:rFonts w:eastAsia="SimSun"/>
          <w:spacing w:val="-1"/>
          <w:lang w:val="en-US" w:eastAsia="x-none"/>
        </w:rPr>
        <w:t xml:space="preserve"> as the formation of Json item we store in unstructured MongoDB collections</w:t>
      </w:r>
      <w:r w:rsidR="0069662B">
        <w:rPr>
          <w:rFonts w:eastAsia="SimSun"/>
          <w:color w:val="ED7D31" w:themeColor="accent2"/>
          <w:spacing w:val="-1"/>
          <w:lang w:val="en-US" w:eastAsia="x-none"/>
        </w:rPr>
        <w:t>.</w:t>
      </w:r>
      <w:r w:rsidR="006633FB">
        <w:rPr>
          <w:rFonts w:eastAsia="SimSun"/>
          <w:spacing w:val="-1"/>
          <w:lang w:val="en-US" w:eastAsia="x-none"/>
        </w:rPr>
        <w:t xml:space="preserve"> </w:t>
      </w:r>
      <w:r w:rsidR="006633FB" w:rsidRPr="006633FB">
        <w:rPr>
          <w:rFonts w:eastAsia="SimSun"/>
          <w:spacing w:val="-1"/>
          <w:lang w:val="en-US" w:eastAsia="x-none"/>
        </w:rPr>
        <w:t xml:space="preserve">Each </w:t>
      </w:r>
      <w:r w:rsidR="0089042B">
        <w:rPr>
          <w:rFonts w:eastAsia="SimSun"/>
          <w:spacing w:val="-1"/>
          <w:lang w:val="en-US" w:eastAsia="x-none"/>
        </w:rPr>
        <w:t>record</w:t>
      </w:r>
      <w:r w:rsidR="006633FB" w:rsidRPr="006633FB">
        <w:rPr>
          <w:rFonts w:eastAsia="SimSun"/>
          <w:spacing w:val="-1"/>
          <w:lang w:val="en-US" w:eastAsia="x-none"/>
        </w:rPr>
        <w:t xml:space="preserve"> contains title, content, timestamp, URL, keywords and the author</w:t>
      </w:r>
      <w:r w:rsidR="00E00D48">
        <w:rPr>
          <w:rFonts w:eastAsia="SimSun"/>
          <w:spacing w:val="-1"/>
          <w:lang w:val="en-US" w:eastAsia="x-none"/>
        </w:rPr>
        <w:t>'s name</w:t>
      </w:r>
      <w:r w:rsidR="006633FB" w:rsidRPr="006633FB">
        <w:rPr>
          <w:rFonts w:eastAsia="SimSun"/>
          <w:spacing w:val="-1"/>
          <w:lang w:val="en-US" w:eastAsia="x-none"/>
        </w:rPr>
        <w:t>.</w:t>
      </w:r>
      <w:r w:rsidR="006633FB">
        <w:rPr>
          <w:rFonts w:eastAsia="SimSun"/>
          <w:spacing w:val="-1"/>
          <w:lang w:val="en-US" w:eastAsia="x-none"/>
        </w:rPr>
        <w:t xml:space="preserve"> </w:t>
      </w:r>
      <w:r w:rsidR="00D77DBC" w:rsidRPr="00D77DBC">
        <w:rPr>
          <w:rFonts w:eastAsia="SimSun"/>
          <w:spacing w:val="-1"/>
          <w:lang w:val="en-US" w:eastAsia="x-none"/>
        </w:rPr>
        <w:t xml:space="preserve">For the training word embedding model, we use the Forex news dataset. Given we focus on the EUR/USD currency pair, we also explore the subset of news with keyword 'EURUSD' for training our predictive model. </w:t>
      </w:r>
    </w:p>
    <w:p w14:paraId="710BAF72" w14:textId="7CBF8EF2" w:rsidR="005022C1" w:rsidRPr="00F54120" w:rsidRDefault="00D77DBC" w:rsidP="00F54120">
      <w:pPr>
        <w:jc w:val="both"/>
        <w:rPr>
          <w:rFonts w:eastAsia="SimSun"/>
        </w:rPr>
      </w:pPr>
      <w:r w:rsidRPr="00D77DBC">
        <w:rPr>
          <w:rFonts w:eastAsia="SimSun"/>
          <w:spacing w:val="-1"/>
          <w:lang w:val="en-US" w:eastAsia="x-none"/>
        </w:rPr>
        <w:t xml:space="preserve">Table </w:t>
      </w:r>
      <w:r w:rsidR="008B68D8">
        <w:rPr>
          <w:rFonts w:eastAsia="SimSun"/>
          <w:spacing w:val="-1"/>
          <w:lang w:val="en-US" w:eastAsia="x-none"/>
        </w:rPr>
        <w:t>2</w:t>
      </w:r>
      <w:r w:rsidRPr="00D77DBC">
        <w:rPr>
          <w:rFonts w:eastAsia="SimSun"/>
          <w:spacing w:val="-1"/>
          <w:lang w:val="en-US" w:eastAsia="x-none"/>
        </w:rPr>
        <w:t xml:space="preserve"> shows statistical features for these two datasets.</w:t>
      </w:r>
      <w:r>
        <w:rPr>
          <w:rFonts w:eastAsia="SimSun"/>
          <w:spacing w:val="-1"/>
          <w:lang w:val="en-US" w:eastAsia="x-none"/>
        </w:rPr>
        <w:t xml:space="preserve"> </w:t>
      </w:r>
      <w:r w:rsidR="004E4DD0" w:rsidRPr="004E4DD0">
        <w:rPr>
          <w:rFonts w:eastAsia="SimSun"/>
          <w:spacing w:val="-1"/>
          <w:lang w:val="en-US" w:eastAsia="x-none"/>
        </w:rPr>
        <w:t xml:space="preserve">There are no news releases on holidays, and indicators remain unchanged as the market closes. Therefore, for labeling the news item published in the first hour of Monday the price change will be calculated </w:t>
      </w:r>
      <w:r w:rsidR="0069662B">
        <w:rPr>
          <w:rFonts w:eastAsia="SimSun"/>
          <w:spacing w:val="-1"/>
          <w:lang w:val="en-US" w:eastAsia="x-none"/>
        </w:rPr>
        <w:t>based on</w:t>
      </w:r>
      <w:r w:rsidR="004E4DD0" w:rsidRPr="004E4DD0">
        <w:rPr>
          <w:rFonts w:eastAsia="SimSun"/>
          <w:spacing w:val="-1"/>
          <w:lang w:val="en-US" w:eastAsia="x-none"/>
        </w:rPr>
        <w:t xml:space="preserve"> the last hour of last Friday</w:t>
      </w:r>
      <w:r w:rsidR="004E4DD0">
        <w:rPr>
          <w:rFonts w:eastAsia="SimSun"/>
          <w:spacing w:val="-1"/>
          <w:lang w:val="en-US" w:eastAsia="x-none"/>
        </w:rPr>
        <w:t>.</w:t>
      </w:r>
      <w:r w:rsidR="001F7C6A">
        <w:rPr>
          <w:rFonts w:eastAsia="SimSun"/>
          <w:spacing w:val="-1"/>
          <w:lang w:val="en-US" w:eastAsia="x-none"/>
        </w:rPr>
        <w:t xml:space="preserve"> </w:t>
      </w:r>
      <w:r w:rsidR="00F54120" w:rsidRPr="00F54120">
        <w:rPr>
          <w:rFonts w:eastAsia="SimSun"/>
          <w:spacing w:val="-1"/>
          <w:lang w:val="en-US" w:eastAsia="x-none"/>
        </w:rPr>
        <w:t xml:space="preserve">The EUR/USD </w:t>
      </w:r>
      <w:r w:rsidR="00F54120">
        <w:rPr>
          <w:rFonts w:eastAsia="SimSun"/>
          <w:spacing w:val="-1"/>
          <w:lang w:val="en-US" w:eastAsia="x-none"/>
        </w:rPr>
        <w:t xml:space="preserve">dataset </w:t>
      </w:r>
      <w:r w:rsidR="00F54120" w:rsidRPr="00F54120">
        <w:rPr>
          <w:rFonts w:eastAsia="SimSun"/>
          <w:spacing w:val="-1"/>
          <w:lang w:val="en-US" w:eastAsia="x-none"/>
        </w:rPr>
        <w:t xml:space="preserve">is slightly imbalanced. Therefore, We used a micro </w:t>
      </w:r>
      <w:r w:rsidR="002538CC">
        <w:rPr>
          <w:rFonts w:eastAsia="SimSun"/>
          <w:spacing w:val="-1"/>
          <w:lang w:val="en-US" w:eastAsia="x-none"/>
        </w:rPr>
        <w:t>F</w:t>
      </w:r>
      <w:r w:rsidR="00F54120" w:rsidRPr="00F54120">
        <w:rPr>
          <w:rFonts w:eastAsia="SimSun"/>
          <w:spacing w:val="-1"/>
          <w:lang w:val="en-US" w:eastAsia="x-none"/>
        </w:rPr>
        <w:t>1 score for 10-Fold Cross-validation in all evaluation details.</w:t>
      </w:r>
    </w:p>
    <w:p w14:paraId="7FD996EC" w14:textId="77777777" w:rsidR="00E92FEB" w:rsidRDefault="00E92FEB" w:rsidP="00E92FEB">
      <w:pPr>
        <w:keepNext/>
        <w:jc w:val="both"/>
      </w:pPr>
      <w:r>
        <w:rPr>
          <w:noProof/>
          <w:lang w:val="en-US"/>
        </w:rPr>
        <w:drawing>
          <wp:inline distT="0" distB="0" distL="0" distR="0" wp14:anchorId="5705E519" wp14:editId="12CF0739">
            <wp:extent cx="3325091" cy="1430655"/>
            <wp:effectExtent l="0" t="0" r="8890" b="17145"/>
            <wp:docPr id="3" name="Chart 3"/>
            <wp:cNvGraphicFramePr/>
            <a:graphic xmlns:a="http://purl.oclc.org/ooxml/drawingml/main">
              <a:graphicData uri="http://purl.oclc.org/ooxml/drawingml/chart">
                <c:chart xmlns:c="http://purl.oclc.org/ooxml/drawingml/chart" xmlns:r="http://purl.oclc.org/ooxml/officeDocument/relationships" r:id="rId10"/>
              </a:graphicData>
            </a:graphic>
          </wp:inline>
        </w:drawing>
      </w:r>
    </w:p>
    <w:p w14:paraId="3FCFCF86" w14:textId="171FD2FB" w:rsidR="00E92FEB" w:rsidRPr="00E92FEB" w:rsidRDefault="00E92FEB" w:rsidP="00496219">
      <w:pPr>
        <w:pStyle w:val="Caption"/>
        <w:rPr>
          <w:rFonts w:eastAsia="SimSun"/>
          <w:lang w:val="en-US"/>
        </w:rPr>
      </w:pPr>
      <w:bookmarkStart w:id="0" w:name="_Ref33310759"/>
      <w:r w:rsidRPr="00E92FEB">
        <w:rPr>
          <w:rFonts w:eastAsia="SimSun"/>
          <w:lang w:val="en-US"/>
        </w:rPr>
        <w:t xml:space="preserve">Figure </w:t>
      </w:r>
      <w:r w:rsidRPr="00E92FEB">
        <w:rPr>
          <w:rFonts w:eastAsia="SimSun"/>
          <w:lang w:val="en-US"/>
        </w:rPr>
        <w:fldChar w:fldCharType="begin"/>
      </w:r>
      <w:r w:rsidRPr="00E92FEB">
        <w:rPr>
          <w:rFonts w:eastAsia="SimSun"/>
          <w:lang w:val="en-US"/>
        </w:rPr>
        <w:instrText xml:space="preserve"> SEQ Figure \* ARABIC </w:instrText>
      </w:r>
      <w:r w:rsidRPr="00E92FEB">
        <w:rPr>
          <w:rFonts w:eastAsia="SimSun"/>
          <w:lang w:val="en-US"/>
        </w:rPr>
        <w:fldChar w:fldCharType="separate"/>
      </w:r>
      <w:r w:rsidR="008D0365">
        <w:rPr>
          <w:rFonts w:eastAsia="SimSun"/>
          <w:noProof/>
          <w:lang w:val="en-US"/>
        </w:rPr>
        <w:t>2</w:t>
      </w:r>
      <w:r w:rsidRPr="00E92FEB">
        <w:rPr>
          <w:rFonts w:eastAsia="SimSun"/>
          <w:lang w:val="en-US"/>
        </w:rPr>
        <w:fldChar w:fldCharType="end"/>
      </w:r>
      <w:r w:rsidRPr="00E92FEB">
        <w:rPr>
          <w:rFonts w:eastAsia="SimSun"/>
          <w:lang w:val="en-US"/>
        </w:rPr>
        <w:t xml:space="preserve"> - distribution on news within a day</w:t>
      </w:r>
      <w:bookmarkEnd w:id="0"/>
    </w:p>
    <w:p w14:paraId="515C43D3" w14:textId="2ADF6C67" w:rsidR="00381D89" w:rsidRPr="00496219" w:rsidRDefault="00381D89" w:rsidP="00496219">
      <w:pPr>
        <w:pStyle w:val="Caption"/>
        <w:rPr>
          <w:rFonts w:eastAsia="SimSun"/>
        </w:rPr>
      </w:pPr>
      <w:r w:rsidRPr="00496219">
        <w:rPr>
          <w:rFonts w:eastAsia="SimSun"/>
        </w:rPr>
        <w:t xml:space="preserve">Table </w:t>
      </w:r>
      <w:r w:rsidRPr="00496219">
        <w:rPr>
          <w:rFonts w:eastAsia="SimSun"/>
        </w:rPr>
        <w:fldChar w:fldCharType="begin"/>
      </w:r>
      <w:r w:rsidRPr="00496219">
        <w:rPr>
          <w:rFonts w:eastAsia="SimSun"/>
        </w:rPr>
        <w:instrText xml:space="preserve"> SEQ Table \* ARABIC </w:instrText>
      </w:r>
      <w:r w:rsidRPr="00496219">
        <w:rPr>
          <w:rFonts w:eastAsia="SimSun"/>
        </w:rPr>
        <w:fldChar w:fldCharType="separate"/>
      </w:r>
      <w:r w:rsidR="008D0365">
        <w:rPr>
          <w:rFonts w:eastAsia="SimSun"/>
          <w:noProof/>
        </w:rPr>
        <w:t>2</w:t>
      </w:r>
      <w:r w:rsidRPr="00496219">
        <w:rPr>
          <w:rFonts w:eastAsia="SimSun"/>
        </w:rPr>
        <w:fldChar w:fldCharType="end"/>
      </w:r>
      <w:r w:rsidRPr="00496219">
        <w:rPr>
          <w:rFonts w:eastAsia="SimSun"/>
        </w:rPr>
        <w:t xml:space="preserve"> – dataset statistical features</w:t>
      </w:r>
    </w:p>
    <w:tbl>
      <w:tblPr>
        <w:tblStyle w:val="PlainTable5"/>
        <w:tblW w:w="251.65pt" w:type="dxa"/>
        <w:jc w:val="center"/>
        <w:tblLayout w:type="fixed"/>
        <w:tblLook w:firstRow="1" w:lastRow="0" w:firstColumn="1" w:lastColumn="0" w:noHBand="0" w:noVBand="1"/>
      </w:tblPr>
      <w:tblGrid>
        <w:gridCol w:w="1110"/>
        <w:gridCol w:w="899"/>
        <w:gridCol w:w="518"/>
        <w:gridCol w:w="1253"/>
        <w:gridCol w:w="1253"/>
      </w:tblGrid>
      <w:tr w:rsidR="00CC24EF" w:rsidRPr="00230041" w14:paraId="2C579004" w14:textId="7D697264" w:rsidTr="00CC24EF">
        <w:trPr>
          <w:cnfStyle w:firstRow="1" w:lastRow="0" w:firstColumn="0" w:lastColumn="0" w:oddVBand="0" w:evenVBand="0" w:oddHBand="0" w:evenHBand="0" w:firstRowFirstColumn="0" w:firstRowLastColumn="0" w:lastRowFirstColumn="0" w:lastRowLastColumn="0"/>
          <w:trHeight w:val="285"/>
          <w:jc w:val="center"/>
        </w:trPr>
        <w:tc>
          <w:tcPr>
            <w:cnfStyle w:firstRow="0" w:lastRow="0" w:firstColumn="1" w:lastColumn="0" w:oddVBand="0" w:evenVBand="0" w:oddHBand="0" w:evenHBand="0" w:firstRowFirstColumn="1" w:firstRowLastColumn="0" w:lastRowFirstColumn="0" w:lastRowLastColumn="0"/>
            <w:tcW w:w="55.50pt" w:type="dxa"/>
            <w:noWrap/>
            <w:vAlign w:val="center"/>
            <w:hideMark/>
          </w:tcPr>
          <w:p w14:paraId="75042BEC" w14:textId="77777777" w:rsidR="00CC24EF" w:rsidRPr="00230041" w:rsidRDefault="00CC24EF" w:rsidP="00C36837">
            <w:pPr>
              <w:spacing w:line="13.80pt" w:lineRule="auto"/>
              <w:jc w:val="center"/>
              <w:rPr>
                <w:color w:val="000000" w:themeColor="text1"/>
                <w:sz w:val="20"/>
                <w:szCs w:val="20"/>
                <w:lang w:bidi="fa-IR"/>
              </w:rPr>
            </w:pPr>
            <w:r w:rsidRPr="00230041">
              <w:rPr>
                <w:color w:val="000000" w:themeColor="text1"/>
                <w:sz w:val="20"/>
                <w:szCs w:val="20"/>
                <w:lang w:bidi="fa-IR"/>
              </w:rPr>
              <w:t>Corpus</w:t>
            </w:r>
          </w:p>
        </w:tc>
        <w:tc>
          <w:tcPr>
            <w:tcW w:w="44.95pt" w:type="dxa"/>
            <w:noWrap/>
            <w:vAlign w:val="center"/>
            <w:hideMark/>
          </w:tcPr>
          <w:p w14:paraId="3C15E7CF" w14:textId="77777777" w:rsidR="00CC24EF" w:rsidRPr="00230041" w:rsidRDefault="00CC24EF" w:rsidP="00C36837">
            <w:pPr>
              <w:spacing w:line="13.80pt" w:lineRule="auto"/>
              <w:jc w:val="center"/>
              <w:cnfStyle w:firstRow="1" w:lastRow="0" w:firstColumn="0" w:lastColumn="0" w:oddVBand="0" w:evenVBand="0" w:oddHBand="0" w:evenHBand="0" w:firstRowFirstColumn="0" w:firstRowLastColumn="0" w:lastRowFirstColumn="0" w:lastRowLastColumn="0"/>
              <w:rPr>
                <w:color w:val="000000" w:themeColor="text1"/>
                <w:sz w:val="20"/>
                <w:szCs w:val="20"/>
                <w:lang w:bidi="fa-IR"/>
              </w:rPr>
            </w:pPr>
            <w:r w:rsidRPr="00586330">
              <w:rPr>
                <w:color w:val="000000" w:themeColor="text1"/>
                <w:sz w:val="16"/>
                <w:szCs w:val="16"/>
                <w:lang w:bidi="fa-IR"/>
              </w:rPr>
              <w:t>total news document</w:t>
            </w:r>
          </w:p>
        </w:tc>
        <w:tc>
          <w:tcPr>
            <w:tcW w:w="25.90pt" w:type="dxa"/>
            <w:noWrap/>
            <w:vAlign w:val="center"/>
            <w:hideMark/>
          </w:tcPr>
          <w:p w14:paraId="2F6AB968" w14:textId="77777777" w:rsidR="00CC24EF" w:rsidRPr="00230041" w:rsidRDefault="00CC24EF" w:rsidP="00C36837">
            <w:pPr>
              <w:spacing w:line="13.80pt" w:lineRule="auto"/>
              <w:jc w:val="center"/>
              <w:cnfStyle w:firstRow="1"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size</w:t>
            </w:r>
          </w:p>
        </w:tc>
        <w:tc>
          <w:tcPr>
            <w:tcW w:w="62.65pt" w:type="dxa"/>
          </w:tcPr>
          <w:p w14:paraId="3379E322" w14:textId="73B47121" w:rsidR="00CC24EF" w:rsidRPr="00230041" w:rsidRDefault="00CC24EF" w:rsidP="00C36837">
            <w:pPr>
              <w:spacing w:line="13.80pt" w:lineRule="auto"/>
              <w:jc w:val="center"/>
              <w:cnfStyle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Keywords count</w:t>
            </w:r>
          </w:p>
        </w:tc>
        <w:tc>
          <w:tcPr>
            <w:tcW w:w="62.65pt" w:type="dxa"/>
          </w:tcPr>
          <w:p w14:paraId="515670B8" w14:textId="0E70F4FD" w:rsidR="00CC24EF" w:rsidRDefault="00CC24EF" w:rsidP="00C36837">
            <w:pPr>
              <w:spacing w:line="13.80pt" w:lineRule="auto"/>
              <w:jc w:val="center"/>
              <w:cnfStyle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Label statics</w:t>
            </w:r>
          </w:p>
        </w:tc>
      </w:tr>
      <w:tr w:rsidR="00CC24EF" w:rsidRPr="00230041" w14:paraId="43B65308" w14:textId="7C2F2F90" w:rsidTr="00CC24EF">
        <w:trPr>
          <w:cnfStyle w:firstRow="0" w:lastRow="0" w:firstColumn="0" w:lastColumn="0" w:oddVBand="0" w:evenVBand="0" w:oddHBand="1" w:evenHBand="0" w:firstRowFirstColumn="0" w:firstRowLastColumn="0" w:lastRowFirstColumn="0" w:lastRowLastColumn="0"/>
          <w:trHeight w:val="285"/>
          <w:jc w:val="center"/>
        </w:trPr>
        <w:tc>
          <w:tcPr>
            <w:cnfStyle w:firstRow="0" w:lastRow="0" w:firstColumn="1" w:lastColumn="0" w:oddVBand="0" w:evenVBand="0" w:oddHBand="0" w:evenHBand="0" w:firstRowFirstColumn="0" w:firstRowLastColumn="0" w:lastRowFirstColumn="0" w:lastRowLastColumn="0"/>
            <w:tcW w:w="55.50pt" w:type="dxa"/>
            <w:noWrap/>
            <w:vAlign w:val="center"/>
            <w:hideMark/>
          </w:tcPr>
          <w:p w14:paraId="363CBD00" w14:textId="77777777" w:rsidR="00CC24EF" w:rsidRPr="00230041" w:rsidRDefault="00CC24EF" w:rsidP="00C36837">
            <w:pPr>
              <w:spacing w:line="13.80pt" w:lineRule="auto"/>
              <w:jc w:val="start"/>
              <w:rPr>
                <w:color w:val="000000" w:themeColor="text1"/>
                <w:sz w:val="20"/>
                <w:szCs w:val="20"/>
                <w:lang w:bidi="fa-IR"/>
              </w:rPr>
            </w:pPr>
            <w:r w:rsidRPr="00230041">
              <w:rPr>
                <w:color w:val="000000" w:themeColor="text1"/>
                <w:sz w:val="20"/>
                <w:szCs w:val="20"/>
                <w:lang w:bidi="fa-IR"/>
              </w:rPr>
              <w:lastRenderedPageBreak/>
              <w:t>Forex News Corpus</w:t>
            </w:r>
          </w:p>
        </w:tc>
        <w:tc>
          <w:tcPr>
            <w:tcW w:w="44.95pt" w:type="dxa"/>
            <w:noWrap/>
            <w:vAlign w:val="center"/>
            <w:hideMark/>
          </w:tcPr>
          <w:p w14:paraId="532B70C8" w14:textId="77777777" w:rsidR="00CC24EF" w:rsidRPr="00230041" w:rsidRDefault="00CC24EF" w:rsidP="00C36837">
            <w:pPr>
              <w:spacing w:line="13.80pt" w:lineRule="auto"/>
              <w:jc w:val="center"/>
              <w:cnfStyle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40341</w:t>
            </w:r>
          </w:p>
        </w:tc>
        <w:tc>
          <w:tcPr>
            <w:tcW w:w="25.90pt" w:type="dxa"/>
            <w:noWrap/>
            <w:vAlign w:val="center"/>
            <w:hideMark/>
          </w:tcPr>
          <w:p w14:paraId="449282F2" w14:textId="77777777" w:rsidR="00CC24EF" w:rsidRPr="00230041" w:rsidRDefault="00CC24EF" w:rsidP="00C36837">
            <w:pPr>
              <w:spacing w:line="13.80pt" w:lineRule="auto"/>
              <w:jc w:val="center"/>
              <w:cnfStyle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42 MB</w:t>
            </w:r>
          </w:p>
        </w:tc>
        <w:tc>
          <w:tcPr>
            <w:tcW w:w="62.65pt" w:type="dxa"/>
          </w:tcPr>
          <w:p w14:paraId="5D931CB2" w14:textId="02AC02F1" w:rsidR="00CC24EF" w:rsidRPr="00230041" w:rsidRDefault="005B6532" w:rsidP="00C36837">
            <w:pPr>
              <w:spacing w:line="13.80pt" w:lineRule="auto"/>
              <w:jc w:val="center"/>
              <w:cnfStyle w:firstRow="0" w:lastRow="0" w:firstColumn="0" w:lastColumn="0" w:oddVBand="0" w:evenVBand="0" w:oddHBand="1" w:evenHBand="0" w:firstRowFirstColumn="0" w:firstRowLastColumn="0" w:lastRowFirstColumn="0" w:lastRowLastColumn="0"/>
              <w:rPr>
                <w:color w:val="000000" w:themeColor="text1"/>
                <w:sz w:val="20"/>
                <w:szCs w:val="20"/>
                <w:lang w:bidi="fa-IR"/>
              </w:rPr>
            </w:pPr>
            <w:r>
              <w:rPr>
                <w:color w:val="000000" w:themeColor="text1"/>
                <w:sz w:val="20"/>
                <w:szCs w:val="20"/>
                <w:lang w:bidi="fa-IR"/>
              </w:rPr>
              <w:t>22130</w:t>
            </w:r>
            <w:r w:rsidR="00F71219">
              <w:rPr>
                <w:rStyle w:val="FootnoteReference"/>
                <w:color w:val="000000" w:themeColor="text1"/>
                <w:sz w:val="20"/>
                <w:szCs w:val="20"/>
                <w:lang w:bidi="fa-IR"/>
              </w:rPr>
              <w:footnoteReference w:id="1"/>
            </w:r>
          </w:p>
        </w:tc>
        <w:tc>
          <w:tcPr>
            <w:tcW w:w="62.65pt" w:type="dxa"/>
          </w:tcPr>
          <w:p w14:paraId="394096A8" w14:textId="1AFF58CE" w:rsidR="00CC24EF" w:rsidRPr="00230041" w:rsidRDefault="00CC24EF" w:rsidP="00C36837">
            <w:pPr>
              <w:spacing w:line="13.80pt" w:lineRule="auto"/>
              <w:jc w:val="center"/>
              <w:cnfStyle w:firstRow="0" w:lastRow="0" w:firstColumn="0" w:lastColumn="0" w:oddVBand="0" w:evenVBand="0" w:oddHBand="1" w:evenHBand="0" w:firstRowFirstColumn="0" w:firstRowLastColumn="0" w:lastRowFirstColumn="0" w:lastRowLastColumn="0"/>
              <w:rPr>
                <w:color w:val="000000" w:themeColor="text1"/>
                <w:sz w:val="20"/>
                <w:szCs w:val="20"/>
                <w:lang w:bidi="fa-IR"/>
              </w:rPr>
            </w:pPr>
            <w:r>
              <w:rPr>
                <w:color w:val="000000" w:themeColor="text1"/>
                <w:sz w:val="20"/>
                <w:szCs w:val="20"/>
                <w:lang w:bidi="fa-IR"/>
              </w:rPr>
              <w:t>-----</w:t>
            </w:r>
          </w:p>
        </w:tc>
      </w:tr>
      <w:tr w:rsidR="00CC24EF" w:rsidRPr="00230041" w14:paraId="148B9A05" w14:textId="7DE081DF" w:rsidTr="00CC24EF">
        <w:trPr>
          <w:trHeight w:val="285"/>
          <w:jc w:val="center"/>
        </w:trPr>
        <w:tc>
          <w:tcPr>
            <w:cnfStyle w:firstRow="0" w:lastRow="0" w:firstColumn="1" w:lastColumn="0" w:oddVBand="0" w:evenVBand="0" w:oddHBand="0" w:evenHBand="0" w:firstRowFirstColumn="0" w:firstRowLastColumn="0" w:lastRowFirstColumn="0" w:lastRowLastColumn="0"/>
            <w:tcW w:w="55.50pt" w:type="dxa"/>
            <w:noWrap/>
            <w:vAlign w:val="center"/>
            <w:hideMark/>
          </w:tcPr>
          <w:p w14:paraId="449C40EF" w14:textId="77777777" w:rsidR="00CC24EF" w:rsidRPr="00230041" w:rsidRDefault="00CC24EF" w:rsidP="00C36837">
            <w:pPr>
              <w:spacing w:line="13.80pt" w:lineRule="auto"/>
              <w:jc w:val="start"/>
              <w:rPr>
                <w:color w:val="000000" w:themeColor="text1"/>
                <w:sz w:val="20"/>
                <w:szCs w:val="20"/>
                <w:lang w:bidi="fa-IR"/>
              </w:rPr>
            </w:pPr>
            <w:r w:rsidRPr="00230041">
              <w:rPr>
                <w:color w:val="000000" w:themeColor="text1"/>
                <w:sz w:val="20"/>
                <w:szCs w:val="20"/>
                <w:lang w:bidi="fa-IR"/>
              </w:rPr>
              <w:t>EUR/USD News Corpus</w:t>
            </w:r>
          </w:p>
        </w:tc>
        <w:tc>
          <w:tcPr>
            <w:tcW w:w="44.95pt" w:type="dxa"/>
            <w:noWrap/>
            <w:vAlign w:val="center"/>
            <w:hideMark/>
          </w:tcPr>
          <w:p w14:paraId="3973E14C" w14:textId="77777777" w:rsidR="00CC24EF" w:rsidRPr="00230041" w:rsidRDefault="00CC24EF" w:rsidP="00C36837">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3016</w:t>
            </w:r>
          </w:p>
        </w:tc>
        <w:tc>
          <w:tcPr>
            <w:tcW w:w="25.90pt" w:type="dxa"/>
            <w:noWrap/>
            <w:vAlign w:val="center"/>
            <w:hideMark/>
          </w:tcPr>
          <w:p w14:paraId="2D96FD99" w14:textId="77777777" w:rsidR="00CC24EF" w:rsidRPr="00230041" w:rsidRDefault="00CC24EF" w:rsidP="00C36837">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 MB</w:t>
            </w:r>
          </w:p>
        </w:tc>
        <w:tc>
          <w:tcPr>
            <w:tcW w:w="62.65pt" w:type="dxa"/>
          </w:tcPr>
          <w:p w14:paraId="532D1B41" w14:textId="7FB31A8A" w:rsidR="00CC24EF" w:rsidRPr="00230041" w:rsidRDefault="001E564C" w:rsidP="00C36837">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5146</w:t>
            </w:r>
          </w:p>
        </w:tc>
        <w:tc>
          <w:tcPr>
            <w:tcW w:w="62.65pt" w:type="dxa"/>
          </w:tcPr>
          <w:p w14:paraId="50B968F9" w14:textId="77777777" w:rsidR="00CC24EF" w:rsidRPr="00CC24EF" w:rsidRDefault="00CC24EF" w:rsidP="00C36837">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18"/>
                <w:szCs w:val="18"/>
                <w:lang w:bidi="fa-IR"/>
              </w:rPr>
            </w:pPr>
            <w:r w:rsidRPr="00CC24EF">
              <w:rPr>
                <w:color w:val="000000" w:themeColor="text1"/>
                <w:sz w:val="18"/>
                <w:szCs w:val="18"/>
                <w:lang w:bidi="fa-IR"/>
              </w:rPr>
              <w:t>Uptrend : 1092</w:t>
            </w:r>
          </w:p>
          <w:p w14:paraId="28E335DC" w14:textId="32E8C358" w:rsidR="00CC24EF" w:rsidRPr="00230041" w:rsidRDefault="00CC24EF" w:rsidP="00C36837">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CC24EF">
              <w:rPr>
                <w:color w:val="000000" w:themeColor="text1"/>
                <w:sz w:val="18"/>
                <w:szCs w:val="18"/>
                <w:lang w:bidi="fa-IR"/>
              </w:rPr>
              <w:t>Downtrend: 1925</w:t>
            </w:r>
          </w:p>
        </w:tc>
      </w:tr>
    </w:tbl>
    <w:p w14:paraId="69A399C7" w14:textId="77777777" w:rsidR="00E92FEB" w:rsidRDefault="00E92FEB" w:rsidP="00FF59CD">
      <w:pPr>
        <w:jc w:val="both"/>
        <w:rPr>
          <w:rFonts w:eastAsia="SimSun"/>
          <w:spacing w:val="-1"/>
          <w:lang w:val="en-US" w:eastAsia="x-none"/>
        </w:rPr>
      </w:pPr>
    </w:p>
    <w:p w14:paraId="19CDCBC4" w14:textId="53043425" w:rsidR="00CA49DF" w:rsidRDefault="0089042B" w:rsidP="008F003D">
      <w:pPr>
        <w:jc w:val="both"/>
        <w:rPr>
          <w:rFonts w:eastAsia="SimSun"/>
          <w:spacing w:val="-1"/>
          <w:lang w:val="en-US" w:eastAsia="x-none"/>
        </w:rPr>
      </w:pPr>
      <w:r w:rsidRPr="0089042B">
        <w:rPr>
          <w:rFonts w:eastAsia="SimSun"/>
          <w:spacing w:val="-1"/>
          <w:lang w:val="en-US" w:eastAsia="x-none"/>
        </w:rPr>
        <w:t xml:space="preserve">We extracted our </w:t>
      </w:r>
      <w:r>
        <w:rPr>
          <w:rFonts w:eastAsia="SimSun"/>
          <w:spacing w:val="-1"/>
          <w:lang w:val="en-US" w:eastAsia="x-none"/>
        </w:rPr>
        <w:t xml:space="preserve">market </w:t>
      </w:r>
      <w:r w:rsidRPr="0089042B">
        <w:rPr>
          <w:rFonts w:eastAsia="SimSun"/>
          <w:spacing w:val="-1"/>
          <w:lang w:val="en-US" w:eastAsia="x-none"/>
        </w:rPr>
        <w:t>datase</w:t>
      </w:r>
      <w:r>
        <w:rPr>
          <w:rFonts w:eastAsia="SimSun"/>
          <w:spacing w:val="-1"/>
          <w:lang w:val="en-US" w:eastAsia="x-none"/>
        </w:rPr>
        <w:t>t from FXTM (</w:t>
      </w:r>
      <w:hyperlink r:id="rId11" w:history="1">
        <w:r w:rsidRPr="00D532EA">
          <w:rPr>
            <w:rStyle w:val="Hyperlink"/>
            <w:rFonts w:eastAsia="SimSun"/>
            <w:spacing w:val="-1"/>
            <w:lang w:val="en-US" w:eastAsia="x-none"/>
          </w:rPr>
          <w:t>www.forextime.com</w:t>
        </w:r>
      </w:hyperlink>
      <w:r>
        <w:rPr>
          <w:rFonts w:eastAsia="SimSun"/>
          <w:spacing w:val="-1"/>
          <w:lang w:val="en-US" w:eastAsia="x-none"/>
        </w:rPr>
        <w:t>) for the EUR/USD currency pair.</w:t>
      </w:r>
      <w:r w:rsidR="002249B1">
        <w:rPr>
          <w:rFonts w:eastAsia="SimSun"/>
          <w:spacing w:val="-1"/>
          <w:lang w:val="en-US" w:eastAsia="x-none"/>
        </w:rPr>
        <w:t xml:space="preserve"> Each record </w:t>
      </w:r>
      <w:r w:rsidR="00A957ED">
        <w:rPr>
          <w:rFonts w:eastAsia="SimSun"/>
          <w:spacing w:val="-1"/>
          <w:lang w:val="en-US" w:eastAsia="x-none"/>
        </w:rPr>
        <w:t>is</w:t>
      </w:r>
      <w:r w:rsidR="00A957ED" w:rsidRPr="0033025E">
        <w:rPr>
          <w:rFonts w:eastAsia="SimSun"/>
          <w:spacing w:val="-1"/>
          <w:lang w:val="en-US" w:eastAsia="x-none"/>
        </w:rPr>
        <w:t xml:space="preserve"> time-stamped every</w:t>
      </w:r>
      <w:r w:rsidR="00A957ED">
        <w:rPr>
          <w:rFonts w:eastAsia="SimSun"/>
          <w:spacing w:val="-1"/>
          <w:lang w:val="en-US" w:eastAsia="x-none"/>
        </w:rPr>
        <w:t xml:space="preserve"> 5</w:t>
      </w:r>
      <w:r w:rsidR="00A957ED" w:rsidRPr="0033025E">
        <w:rPr>
          <w:rFonts w:eastAsia="SimSun"/>
          <w:spacing w:val="-1"/>
          <w:lang w:val="en-US" w:eastAsia="x-none"/>
        </w:rPr>
        <w:t xml:space="preserve"> </w:t>
      </w:r>
      <w:r w:rsidR="00A957ED">
        <w:rPr>
          <w:rFonts w:eastAsia="SimSun"/>
          <w:spacing w:val="-1"/>
          <w:lang w:val="en-US" w:eastAsia="x-none"/>
        </w:rPr>
        <w:t xml:space="preserve">minutes and </w:t>
      </w:r>
      <w:r w:rsidR="0033025E">
        <w:rPr>
          <w:rFonts w:eastAsia="SimSun"/>
          <w:spacing w:val="-1"/>
          <w:lang w:val="en-US" w:eastAsia="x-none"/>
        </w:rPr>
        <w:t>contains</w:t>
      </w:r>
      <w:r w:rsidR="002249B1">
        <w:rPr>
          <w:rFonts w:eastAsia="SimSun"/>
          <w:spacing w:val="-1"/>
          <w:lang w:val="en-US" w:eastAsia="x-none"/>
        </w:rPr>
        <w:t xml:space="preserve"> </w:t>
      </w:r>
      <w:r w:rsidR="0033025E">
        <w:rPr>
          <w:rFonts w:eastAsia="SimSun"/>
          <w:spacing w:val="-1"/>
          <w:lang w:val="en-US" w:eastAsia="x-none"/>
        </w:rPr>
        <w:t xml:space="preserve">Ask, Bid, Open, </w:t>
      </w:r>
      <w:r w:rsidR="00FF59CD">
        <w:rPr>
          <w:rFonts w:eastAsia="SimSun"/>
          <w:spacing w:val="-1"/>
          <w:lang w:val="en-US" w:eastAsia="x-none"/>
        </w:rPr>
        <w:t>C</w:t>
      </w:r>
      <w:r w:rsidR="0033025E">
        <w:rPr>
          <w:rFonts w:eastAsia="SimSun"/>
          <w:spacing w:val="-1"/>
          <w:lang w:val="en-US" w:eastAsia="x-none"/>
        </w:rPr>
        <w:t xml:space="preserve">lose </w:t>
      </w:r>
      <w:r w:rsidR="00A957ED">
        <w:rPr>
          <w:rFonts w:eastAsia="SimSun"/>
          <w:spacing w:val="-1"/>
          <w:lang w:val="en-US" w:eastAsia="x-none"/>
        </w:rPr>
        <w:t xml:space="preserve">price </w:t>
      </w:r>
      <w:r w:rsidR="0033025E">
        <w:rPr>
          <w:rFonts w:eastAsia="SimSun"/>
          <w:spacing w:val="-1"/>
          <w:lang w:val="en-US" w:eastAsia="x-none"/>
        </w:rPr>
        <w:t xml:space="preserve">and </w:t>
      </w:r>
      <w:r w:rsidR="00A957ED">
        <w:rPr>
          <w:rFonts w:eastAsia="SimSun"/>
          <w:spacing w:val="-1"/>
          <w:lang w:val="en-US" w:eastAsia="x-none"/>
        </w:rPr>
        <w:t>trading Volume</w:t>
      </w:r>
      <w:r w:rsidR="004037C7">
        <w:rPr>
          <w:rFonts w:eastAsia="SimSun"/>
          <w:spacing w:val="-1"/>
          <w:lang w:val="en-US" w:eastAsia="x-none"/>
        </w:rPr>
        <w:t xml:space="preserve"> information</w:t>
      </w:r>
      <w:r w:rsidR="00A957ED">
        <w:rPr>
          <w:rFonts w:eastAsia="SimSun"/>
          <w:spacing w:val="-1"/>
          <w:lang w:val="en-US" w:eastAsia="x-none"/>
        </w:rPr>
        <w:t>.</w:t>
      </w:r>
      <w:r w:rsidR="009571FC">
        <w:rPr>
          <w:rFonts w:eastAsia="SimSun"/>
          <w:spacing w:val="-1"/>
          <w:lang w:val="en-US" w:eastAsia="x-none"/>
        </w:rPr>
        <w:t xml:space="preserve"> We available Crawler source code and the Forex News Dataset in our Github account</w:t>
      </w:r>
      <w:r w:rsidR="009571FC">
        <w:rPr>
          <w:rStyle w:val="FootnoteReference"/>
          <w:rFonts w:eastAsia="SimSun"/>
          <w:spacing w:val="-1"/>
          <w:lang w:val="en-US" w:eastAsia="x-none"/>
        </w:rPr>
        <w:footnoteReference w:id="2"/>
      </w:r>
      <w:r w:rsidR="009571FC">
        <w:rPr>
          <w:rFonts w:eastAsia="SimSun"/>
          <w:spacing w:val="-1"/>
          <w:lang w:val="en-US" w:eastAsia="x-none"/>
        </w:rPr>
        <w:t>.</w:t>
      </w:r>
    </w:p>
    <w:p w14:paraId="0B7FAB72" w14:textId="5B5A2DBF" w:rsidR="0007598A" w:rsidRPr="008F003D" w:rsidRDefault="00FF59CD" w:rsidP="006A00CA">
      <w:pPr>
        <w:pStyle w:val="ListParagraph"/>
        <w:numPr>
          <w:ilvl w:val="0"/>
          <w:numId w:val="30"/>
        </w:numPr>
        <w:spacing w:before="6pt" w:after="12pt"/>
        <w:jc w:val="both"/>
        <w:rPr>
          <w:rFonts w:eastAsia="SimSun"/>
          <w:i/>
          <w:iCs/>
          <w:noProof/>
          <w:sz w:val="32"/>
          <w:szCs w:val="32"/>
          <w:lang w:val="en-US"/>
        </w:rPr>
      </w:pPr>
      <w:r w:rsidRPr="008F003D">
        <w:rPr>
          <w:rFonts w:eastAsia="SimSun"/>
          <w:i/>
          <w:iCs/>
          <w:noProof/>
          <w:sz w:val="32"/>
          <w:szCs w:val="32"/>
          <w:lang w:val="en-US"/>
        </w:rPr>
        <w:t>Visualization</w:t>
      </w:r>
    </w:p>
    <w:p w14:paraId="1EA65DC8" w14:textId="520588C1" w:rsidR="004E4DD0" w:rsidRDefault="004E4DD0" w:rsidP="000936B6">
      <w:pPr>
        <w:spacing w:before="6pt" w:after="12pt"/>
        <w:jc w:val="both"/>
        <w:rPr>
          <w:rFonts w:eastAsia="SimSun"/>
          <w:spacing w:val="-1"/>
          <w:lang w:val="en-US" w:eastAsia="x-none"/>
        </w:rPr>
      </w:pPr>
      <w:r w:rsidRPr="004E4DD0">
        <w:rPr>
          <w:rFonts w:eastAsia="SimSun"/>
          <w:spacing w:val="-1"/>
          <w:lang w:val="en-US" w:eastAsia="x-none"/>
        </w:rPr>
        <w:t xml:space="preserve">To better </w:t>
      </w:r>
      <w:r w:rsidR="00602691">
        <w:rPr>
          <w:rFonts w:eastAsia="SimSun"/>
          <w:spacing w:val="-1"/>
          <w:lang w:val="en-US" w:eastAsia="x-none"/>
        </w:rPr>
        <w:t>imagine</w:t>
      </w:r>
      <w:r w:rsidRPr="004E4DD0">
        <w:rPr>
          <w:rFonts w:eastAsia="SimSun"/>
          <w:spacing w:val="-1"/>
          <w:lang w:val="en-US" w:eastAsia="x-none"/>
        </w:rPr>
        <w:t xml:space="preserve"> the proposed </w:t>
      </w:r>
      <w:r w:rsidR="00602691">
        <w:rPr>
          <w:rFonts w:eastAsia="SimSun"/>
          <w:spacing w:val="-1"/>
          <w:lang w:val="en-US" w:eastAsia="x-none"/>
        </w:rPr>
        <w:t>financial news analysis</w:t>
      </w:r>
      <w:r w:rsidRPr="004E4DD0">
        <w:rPr>
          <w:rFonts w:eastAsia="SimSun"/>
          <w:spacing w:val="-1"/>
          <w:lang w:val="en-US" w:eastAsia="x-none"/>
        </w:rPr>
        <w:t>, we visualized the embedding space</w:t>
      </w:r>
      <w:r>
        <w:rPr>
          <w:rFonts w:eastAsia="SimSun"/>
          <w:spacing w:val="-1"/>
          <w:lang w:val="en-US" w:eastAsia="x-none"/>
        </w:rPr>
        <w:t xml:space="preserve"> with T-SNE algorithm</w:t>
      </w:r>
      <w:r w:rsidR="00EA4C40">
        <w:rPr>
          <w:rFonts w:eastAsia="SimSun"/>
          <w:spacing w:val="-1"/>
          <w:lang w:val="en-US" w:eastAsia="x-none"/>
        </w:rPr>
        <w:t xml:space="preserve"> </w:t>
      </w:r>
      <w:r w:rsidR="00EA4C40">
        <w:rPr>
          <w:rFonts w:eastAsia="SimSun"/>
          <w:spacing w:val="-1"/>
          <w:lang w:val="en-US" w:eastAsia="x-none"/>
        </w:rPr>
        <w:fldChar w:fldCharType="begin"/>
      </w:r>
      <w:r w:rsidR="00E269A1">
        <w:rPr>
          <w:rFonts w:eastAsia="SimSun"/>
          <w:spacing w:val="-1"/>
          <w:lang w:val="en-US" w:eastAsia="x-none"/>
        </w:rPr>
        <w:instrText xml:space="preserve"> ADDIN EN.CITE &lt;EndNote&gt;&lt;Cite&gt;&lt;Author&gt;Maaten&lt;/Author&gt;&lt;Year&gt;2014&lt;/Year&gt;&lt;RecNum&gt;276&lt;/RecNum&gt;&lt;DisplayText&gt;(Maaten, 2014)&lt;/DisplayText&gt;&lt;record&gt;&lt;rec-number&gt;276&lt;/rec-number&gt;&lt;foreign-keys&gt;&lt;key app="EN" db-id="fwfwt2xsjrrp5xea2vovdwf3evrzdzsrzrae" timestamp="1582093876"&gt;276&lt;/key&gt;&lt;/foreign-keys&gt;&lt;ref-type name="Journal Article"&gt;17&lt;/ref-type&gt;&lt;contributors&gt;&lt;authors&gt;&lt;author&gt;Laurens Van Der Maaten&lt;/author&gt;&lt;/authors&gt;&lt;/contributors&gt;&lt;titles&gt;&lt;title&gt;Accelerating t-SNE using tree-based algorithms&lt;/title&gt;&lt;secondary-title&gt;J. Mach. Learn. Res.&lt;/secondary-title&gt;&lt;/titles&gt;&lt;periodical&gt;&lt;full-title&gt;J. Mach. Learn. Res.&lt;/full-title&gt;&lt;/periodical&gt;&lt;pages&gt;3221–3245&lt;/pages&gt;&lt;volume&gt;15&lt;/volume&gt;&lt;number&gt;1&lt;/number&gt;&lt;keywords&gt;&lt;keyword&gt;t-SNE, Barnes-Hut algorithm, multidimensional scaling, space-partitioning trees, embedding, dual-tree algorithm&lt;/keyword&gt;&lt;/keywords&gt;&lt;dates&gt;&lt;year&gt;2014&lt;/year&gt;&lt;/dates&gt;&lt;isbn&gt;1532-4435&lt;/isbn&gt;&lt;urls&gt;&lt;/urls&gt;&lt;/record&gt;&lt;/Cite&gt;&lt;/EndNote&gt;</w:instrText>
      </w:r>
      <w:r w:rsidR="00EA4C40">
        <w:rPr>
          <w:rFonts w:eastAsia="SimSun"/>
          <w:spacing w:val="-1"/>
          <w:lang w:val="en-US" w:eastAsia="x-none"/>
        </w:rPr>
        <w:fldChar w:fldCharType="separate"/>
      </w:r>
      <w:r w:rsidR="00E269A1">
        <w:rPr>
          <w:rFonts w:eastAsia="SimSun"/>
          <w:noProof/>
          <w:spacing w:val="-1"/>
          <w:lang w:val="en-US" w:eastAsia="x-none"/>
        </w:rPr>
        <w:t>(Maaten, 2014)</w:t>
      </w:r>
      <w:r w:rsidR="00EA4C40">
        <w:rPr>
          <w:rFonts w:eastAsia="SimSun"/>
          <w:spacing w:val="-1"/>
          <w:lang w:val="en-US" w:eastAsia="x-none"/>
        </w:rPr>
        <w:fldChar w:fldCharType="end"/>
      </w:r>
      <w:r>
        <w:rPr>
          <w:rFonts w:eastAsia="SimSun"/>
          <w:spacing w:val="-1"/>
          <w:lang w:val="en-US" w:eastAsia="x-none"/>
        </w:rPr>
        <w:t>.</w:t>
      </w:r>
      <w:r w:rsidR="00876829">
        <w:rPr>
          <w:rFonts w:eastAsia="SimSun"/>
          <w:spacing w:val="-1"/>
          <w:lang w:val="en-US" w:eastAsia="x-none"/>
        </w:rPr>
        <w:t xml:space="preserve"> </w:t>
      </w:r>
      <w:r w:rsidR="00AD4756">
        <w:rPr>
          <w:rFonts w:eastAsia="SimSun"/>
          <w:spacing w:val="-1"/>
          <w:lang w:val="en-US" w:eastAsia="x-none"/>
        </w:rPr>
        <w:fldChar w:fldCharType="begin"/>
      </w:r>
      <w:r w:rsidR="00AD4756">
        <w:rPr>
          <w:rFonts w:eastAsia="SimSun"/>
          <w:spacing w:val="-1"/>
          <w:lang w:val="en-US" w:eastAsia="x-none"/>
        </w:rPr>
        <w:instrText xml:space="preserve"> REF _Ref33310833 \h </w:instrText>
      </w:r>
      <w:r w:rsidR="00AD4756">
        <w:rPr>
          <w:rFonts w:eastAsia="SimSun"/>
          <w:spacing w:val="-1"/>
          <w:lang w:val="en-US" w:eastAsia="x-none"/>
        </w:rPr>
      </w:r>
      <w:r w:rsidR="00AD4756">
        <w:rPr>
          <w:rFonts w:eastAsia="SimSun"/>
          <w:spacing w:val="-1"/>
          <w:lang w:val="en-US" w:eastAsia="x-none"/>
        </w:rPr>
        <w:fldChar w:fldCharType="separate"/>
      </w:r>
      <w:r w:rsidR="008D0365" w:rsidRPr="00496219">
        <w:t xml:space="preserve">Figure </w:t>
      </w:r>
      <w:r w:rsidR="008D0365">
        <w:rPr>
          <w:rFonts w:eastAsia="SimSun"/>
          <w:noProof/>
        </w:rPr>
        <w:t>3</w:t>
      </w:r>
      <w:r w:rsidR="008D0365" w:rsidRPr="00496219">
        <w:rPr>
          <w:rFonts w:eastAsia="SimSun"/>
        </w:rPr>
        <w:t xml:space="preserve"> - word embedding space for Forex News Dataset</w:t>
      </w:r>
      <w:r w:rsidR="00AD4756">
        <w:rPr>
          <w:rFonts w:eastAsia="SimSun"/>
          <w:spacing w:val="-1"/>
          <w:lang w:val="en-US" w:eastAsia="x-none"/>
        </w:rPr>
        <w:fldChar w:fldCharType="end"/>
      </w:r>
      <w:r w:rsidR="00602691">
        <w:rPr>
          <w:rFonts w:eastAsia="SimSun"/>
          <w:spacing w:val="-1"/>
          <w:lang w:val="en-US" w:eastAsia="x-none"/>
        </w:rPr>
        <w:t xml:space="preserve">shows word Embedding Space. Each point correspond to word vector generated with word2vec method. </w:t>
      </w:r>
      <w:r w:rsidR="00602691" w:rsidRPr="00602691">
        <w:rPr>
          <w:rFonts w:eastAsia="SimSun"/>
          <w:spacing w:val="-1"/>
          <w:lang w:val="en-US" w:eastAsia="x-none"/>
        </w:rPr>
        <w:t>In this figure, segregated segments can also be seen, represent the same concepts that arise together in those segments.</w:t>
      </w:r>
      <w:r w:rsidR="00602691">
        <w:rPr>
          <w:rFonts w:eastAsia="SimSun"/>
          <w:spacing w:val="-1"/>
          <w:lang w:val="en-US" w:eastAsia="x-none"/>
        </w:rPr>
        <w:t xml:space="preserve"> </w:t>
      </w:r>
      <w:r w:rsidR="00602691" w:rsidRPr="00602691">
        <w:rPr>
          <w:rFonts w:eastAsia="SimSun"/>
          <w:spacing w:val="-1"/>
          <w:lang w:val="en-US" w:eastAsia="x-none"/>
        </w:rPr>
        <w:t xml:space="preserve">For example, the semantic relationship that emerges from the common occurrence of words such as Open, Close, Low, High, Trend, Point, Pivot, Level in the contextual window of economic news is a </w:t>
      </w:r>
      <w:r w:rsidR="00602691">
        <w:rPr>
          <w:rFonts w:eastAsia="SimSun"/>
          <w:spacing w:val="-1"/>
          <w:lang w:val="en-US" w:eastAsia="x-none"/>
        </w:rPr>
        <w:t>price-related financial concept. This cause similar vectorization for these similar conceptually words.</w:t>
      </w:r>
    </w:p>
    <w:p w14:paraId="2F07CEDC" w14:textId="7729A882" w:rsidR="00876829" w:rsidRDefault="00876829" w:rsidP="00166761">
      <w:pPr>
        <w:keepNext/>
        <w:spacing w:before="6pt" w:after="12pt"/>
        <w:jc w:val="center"/>
      </w:pPr>
      <w:r w:rsidRPr="00876829">
        <w:rPr>
          <w:rFonts w:eastAsia="SimSun"/>
          <w:noProof/>
          <w:spacing w:val="-1"/>
          <w:lang w:val="en-US"/>
        </w:rPr>
        <w:drawing>
          <wp:inline distT="0" distB="0" distL="0" distR="0" wp14:anchorId="73C3C223" wp14:editId="7116E2A3">
            <wp:extent cx="2398816" cy="1287145"/>
            <wp:effectExtent l="0" t="0" r="1905" b="8255"/>
            <wp:docPr id="4" name="Picture 4" descr="E:\PHd thesis\implementation\phase 1\step 3 - word Embedding\2d t-SN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E:\PHd thesis\implementation\phase 1\step 3 - word Embedding\2d t-S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7558" cy="1291835"/>
                    </a:xfrm>
                    <a:prstGeom prst="rect">
                      <a:avLst/>
                    </a:prstGeom>
                    <a:noFill/>
                    <a:ln>
                      <a:noFill/>
                    </a:ln>
                  </pic:spPr>
                </pic:pic>
              </a:graphicData>
            </a:graphic>
          </wp:inline>
        </w:drawing>
      </w:r>
    </w:p>
    <w:p w14:paraId="27A93111" w14:textId="25F5CBE6" w:rsidR="00876829" w:rsidRPr="00496219" w:rsidRDefault="00876829" w:rsidP="00496219">
      <w:pPr>
        <w:pStyle w:val="Caption"/>
        <w:rPr>
          <w:rFonts w:eastAsia="SimSun"/>
        </w:rPr>
      </w:pPr>
      <w:bookmarkStart w:id="1" w:name="_Ref33310833"/>
      <w:r w:rsidRPr="00496219">
        <w:t xml:space="preserve">Figure </w:t>
      </w:r>
      <w:r w:rsidRPr="00496219">
        <w:rPr>
          <w:rFonts w:eastAsia="SimSun"/>
        </w:rPr>
        <w:fldChar w:fldCharType="begin"/>
      </w:r>
      <w:r w:rsidRPr="00496219">
        <w:rPr>
          <w:rFonts w:eastAsia="SimSun"/>
        </w:rPr>
        <w:instrText xml:space="preserve"> SEQ Figure \* ARABIC </w:instrText>
      </w:r>
      <w:r w:rsidRPr="00496219">
        <w:rPr>
          <w:rFonts w:eastAsia="SimSun"/>
        </w:rPr>
        <w:fldChar w:fldCharType="separate"/>
      </w:r>
      <w:r w:rsidR="008D0365">
        <w:rPr>
          <w:rFonts w:eastAsia="SimSun"/>
          <w:noProof/>
        </w:rPr>
        <w:t>3</w:t>
      </w:r>
      <w:r w:rsidRPr="00496219">
        <w:rPr>
          <w:rFonts w:eastAsia="SimSun"/>
        </w:rPr>
        <w:fldChar w:fldCharType="end"/>
      </w:r>
      <w:r w:rsidR="00E00D48" w:rsidRPr="00496219">
        <w:rPr>
          <w:rFonts w:eastAsia="SimSun"/>
        </w:rPr>
        <w:t xml:space="preserve"> -</w:t>
      </w:r>
      <w:r w:rsidRPr="00496219">
        <w:rPr>
          <w:rFonts w:eastAsia="SimSun"/>
        </w:rPr>
        <w:t xml:space="preserve"> word embedding space for Forex News Dataset</w:t>
      </w:r>
      <w:bookmarkEnd w:id="1"/>
    </w:p>
    <w:p w14:paraId="1D26B6B3" w14:textId="37300C5A" w:rsidR="00602691" w:rsidRPr="00C92647" w:rsidRDefault="00AD4756" w:rsidP="00C92647">
      <w:pPr>
        <w:spacing w:before="6pt" w:after="12pt"/>
        <w:jc w:val="both"/>
        <w:rPr>
          <w:rFonts w:eastAsia="SimSun"/>
          <w:spacing w:val="-1"/>
          <w:lang w:val="en-US" w:eastAsia="x-none"/>
        </w:rPr>
      </w:pPr>
      <w:r>
        <w:rPr>
          <w:rFonts w:eastAsia="SimSun"/>
          <w:spacing w:val="-1"/>
          <w:lang w:val="en-US" w:eastAsia="x-none"/>
        </w:rPr>
        <w:fldChar w:fldCharType="begin"/>
      </w:r>
      <w:r>
        <w:rPr>
          <w:rFonts w:eastAsia="SimSun"/>
          <w:spacing w:val="-1"/>
          <w:lang w:val="en-US" w:eastAsia="x-none"/>
        </w:rPr>
        <w:instrText xml:space="preserve"> REF _Ref33310866 \h </w:instrText>
      </w:r>
      <w:r>
        <w:rPr>
          <w:rFonts w:eastAsia="SimSun"/>
          <w:spacing w:val="-1"/>
          <w:lang w:val="en-US" w:eastAsia="x-none"/>
        </w:rPr>
      </w:r>
      <w:r>
        <w:rPr>
          <w:rFonts w:eastAsia="SimSun"/>
          <w:spacing w:val="-1"/>
          <w:lang w:val="en-US" w:eastAsia="x-none"/>
        </w:rPr>
        <w:fldChar w:fldCharType="separate"/>
      </w:r>
      <w:r w:rsidR="008D0365" w:rsidRPr="0003650A">
        <w:t xml:space="preserve">Figure </w:t>
      </w:r>
      <w:r w:rsidR="008D0365">
        <w:rPr>
          <w:noProof/>
        </w:rPr>
        <w:t>4</w:t>
      </w:r>
      <w:r w:rsidR="008D0365" w:rsidRPr="0003650A">
        <w:t>- document embedding space through latent semantic concepts</w:t>
      </w:r>
      <w:r w:rsidR="008D0365">
        <w:rPr>
          <w:rFonts w:eastAsia="SimSun"/>
        </w:rPr>
        <w:t>, visualization by T-SNE</w:t>
      </w:r>
      <w:r>
        <w:rPr>
          <w:rFonts w:eastAsia="SimSun"/>
          <w:spacing w:val="-1"/>
          <w:lang w:val="en-US" w:eastAsia="x-none"/>
        </w:rPr>
        <w:fldChar w:fldCharType="end"/>
      </w:r>
      <w:r w:rsidR="00602691">
        <w:rPr>
          <w:rFonts w:eastAsia="SimSun"/>
          <w:spacing w:val="-1"/>
          <w:lang w:val="en-US" w:eastAsia="x-none"/>
        </w:rPr>
        <w:t xml:space="preserve"> shows document embedding space through</w:t>
      </w:r>
      <w:r w:rsidR="0056322A">
        <w:rPr>
          <w:rFonts w:eastAsia="SimSun"/>
          <w:spacing w:val="-1"/>
          <w:lang w:val="en-US" w:eastAsia="x-none"/>
        </w:rPr>
        <w:t xml:space="preserve"> 30</w:t>
      </w:r>
      <w:r w:rsidR="00602691">
        <w:rPr>
          <w:rFonts w:eastAsia="SimSun"/>
          <w:spacing w:val="-1"/>
          <w:lang w:val="en-US" w:eastAsia="x-none"/>
        </w:rPr>
        <w:t xml:space="preserve"> latent semantic concepts.</w:t>
      </w:r>
      <w:r w:rsidR="001A232F">
        <w:rPr>
          <w:rFonts w:eastAsia="SimSun"/>
          <w:spacing w:val="-1"/>
          <w:lang w:val="en-US" w:eastAsia="x-none"/>
        </w:rPr>
        <w:t xml:space="preserve"> Each point correspond to document vector witch labeled according </w:t>
      </w:r>
      <w:r w:rsidR="001A232F">
        <w:rPr>
          <w:rFonts w:eastAsia="SimSun"/>
          <w:spacing w:val="-1"/>
          <w:lang w:val="en-US" w:eastAsia="x-none"/>
        </w:rPr>
        <w:t xml:space="preserve">to the change in </w:t>
      </w:r>
      <w:r w:rsidR="00C92647">
        <w:rPr>
          <w:rFonts w:eastAsia="SimSun"/>
          <w:spacing w:val="-1"/>
          <w:lang w:val="en-US" w:eastAsia="x-none"/>
        </w:rPr>
        <w:t>log return</w:t>
      </w:r>
      <w:r w:rsidR="001A232F">
        <w:rPr>
          <w:rFonts w:eastAsia="SimSun"/>
          <w:spacing w:val="-1"/>
          <w:lang w:val="en-US" w:eastAsia="x-none"/>
        </w:rPr>
        <w:t>.</w:t>
      </w:r>
      <w:r w:rsidR="00602691">
        <w:rPr>
          <w:rFonts w:eastAsia="SimSun"/>
          <w:spacing w:val="-1"/>
          <w:lang w:val="en-US" w:eastAsia="x-none"/>
        </w:rPr>
        <w:t xml:space="preserve"> </w:t>
      </w:r>
      <w:r w:rsidR="00C92647" w:rsidRPr="00C92647">
        <w:rPr>
          <w:rFonts w:eastAsia="SimSun"/>
          <w:spacing w:val="-1"/>
          <w:lang w:val="en-US" w:eastAsia="x-none"/>
        </w:rPr>
        <w:t>The blue dots indicate the uptrend label and the red dot then downtrend label.</w:t>
      </w:r>
      <w:r w:rsidR="00DC186E">
        <w:rPr>
          <w:rFonts w:eastAsia="SimSun"/>
          <w:spacing w:val="-1"/>
          <w:lang w:val="en-US" w:eastAsia="x-none"/>
        </w:rPr>
        <w:t xml:space="preserve"> </w:t>
      </w:r>
    </w:p>
    <w:p w14:paraId="65A6638B" w14:textId="77777777" w:rsidR="00876829" w:rsidRDefault="00876829" w:rsidP="00876829">
      <w:pPr>
        <w:keepNext/>
      </w:pPr>
      <w:r w:rsidRPr="00876829">
        <w:rPr>
          <w:rFonts w:eastAsia="SimSun"/>
          <w:noProof/>
          <w:lang w:val="en-US"/>
        </w:rPr>
        <w:drawing>
          <wp:inline distT="0" distB="0" distL="0" distR="0" wp14:anchorId="4AA821BC" wp14:editId="4BCD3550">
            <wp:extent cx="2802577" cy="1487541"/>
            <wp:effectExtent l="0" t="0" r="0" b="0"/>
            <wp:docPr id="5" name="Picture 5" descr="E:\PHd thesis\implementation\test 1\30topic,CF,EurUsd,sicnce 4 april 60 minutes 2 class.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PHd thesis\implementation\test 1\30topic,CF,EurUsd,sicnce 4 april 60 minutes 2 clas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3802" cy="1498807"/>
                    </a:xfrm>
                    <a:prstGeom prst="rect">
                      <a:avLst/>
                    </a:prstGeom>
                    <a:noFill/>
                    <a:ln>
                      <a:noFill/>
                    </a:ln>
                  </pic:spPr>
                </pic:pic>
              </a:graphicData>
            </a:graphic>
          </wp:inline>
        </w:drawing>
      </w:r>
    </w:p>
    <w:p w14:paraId="5581BCA9" w14:textId="7A5DDBC6" w:rsidR="00876829" w:rsidRPr="0003650A" w:rsidRDefault="00876829" w:rsidP="0003650A">
      <w:pPr>
        <w:pStyle w:val="Caption"/>
        <w:rPr>
          <w:rFonts w:eastAsia="SimSun"/>
        </w:rPr>
      </w:pPr>
      <w:bookmarkStart w:id="2" w:name="_Ref33310866"/>
      <w:r w:rsidRPr="0003650A">
        <w:t xml:space="preserve">Figure </w:t>
      </w:r>
      <w:r w:rsidRPr="0003650A">
        <w:fldChar w:fldCharType="begin"/>
      </w:r>
      <w:r w:rsidRPr="0003650A">
        <w:instrText xml:space="preserve"> SEQ Figure \* ARABIC </w:instrText>
      </w:r>
      <w:r w:rsidRPr="0003650A">
        <w:fldChar w:fldCharType="separate"/>
      </w:r>
      <w:r w:rsidR="008D0365">
        <w:rPr>
          <w:noProof/>
        </w:rPr>
        <w:t>4</w:t>
      </w:r>
      <w:r w:rsidRPr="0003650A">
        <w:fldChar w:fldCharType="end"/>
      </w:r>
      <w:r w:rsidRPr="0003650A">
        <w:t>- document embedding space through latent semantic concepts</w:t>
      </w:r>
      <w:r w:rsidR="00CF5ACA">
        <w:rPr>
          <w:rFonts w:eastAsia="SimSun"/>
        </w:rPr>
        <w:t>, visualization by T-SNE</w:t>
      </w:r>
      <w:bookmarkEnd w:id="2"/>
    </w:p>
    <w:p w14:paraId="3A38079F" w14:textId="5A865428" w:rsidR="0007598A" w:rsidRDefault="004E4DD0" w:rsidP="00A26B68">
      <w:pPr>
        <w:spacing w:before="6pt" w:after="12pt"/>
        <w:jc w:val="both"/>
        <w:rPr>
          <w:rFonts w:eastAsia="SimSun"/>
          <w:spacing w:val="-1"/>
          <w:lang w:val="en-US" w:eastAsia="x-none"/>
        </w:rPr>
      </w:pPr>
      <w:r>
        <w:rPr>
          <w:rFonts w:eastAsia="SimSun"/>
          <w:spacing w:val="-1"/>
          <w:lang w:val="en-US" w:eastAsia="x-none"/>
        </w:rPr>
        <w:t xml:space="preserve"> </w:t>
      </w:r>
      <w:r w:rsidR="003C583F" w:rsidRPr="003C583F">
        <w:rPr>
          <w:rFonts w:eastAsia="SimSun"/>
          <w:spacing w:val="-1"/>
          <w:lang w:val="en-US" w:eastAsia="x-none"/>
        </w:rPr>
        <w:t xml:space="preserve">Figure </w:t>
      </w:r>
      <w:r w:rsidR="000F7991">
        <w:rPr>
          <w:rFonts w:eastAsia="SimSun"/>
          <w:spacing w:val="-1"/>
          <w:lang w:val="en-US" w:eastAsia="x-none"/>
        </w:rPr>
        <w:fldChar w:fldCharType="begin"/>
      </w:r>
      <w:r w:rsidR="000F7991">
        <w:rPr>
          <w:rFonts w:eastAsia="SimSun"/>
          <w:spacing w:val="-1"/>
          <w:lang w:val="en-US" w:eastAsia="x-none"/>
        </w:rPr>
        <w:instrText xml:space="preserve"> REF _Ref33310895 \h </w:instrText>
      </w:r>
      <w:r w:rsidR="000F7991">
        <w:rPr>
          <w:rFonts w:eastAsia="SimSun"/>
          <w:spacing w:val="-1"/>
          <w:lang w:val="en-US" w:eastAsia="x-none"/>
        </w:rPr>
      </w:r>
      <w:r w:rsidR="000F7991">
        <w:rPr>
          <w:rFonts w:eastAsia="SimSun"/>
          <w:spacing w:val="-1"/>
          <w:lang w:val="en-US" w:eastAsia="x-none"/>
        </w:rPr>
        <w:fldChar w:fldCharType="separate"/>
      </w:r>
      <w:r w:rsidR="008D0365" w:rsidRPr="0058278F">
        <w:rPr>
          <w:rFonts w:eastAsia="SimSun"/>
          <w:noProof/>
          <w:lang w:val="en-US"/>
        </w:rPr>
        <w:drawing>
          <wp:inline distT="0" distB="0" distL="0" distR="0" wp14:anchorId="6F1AEA93" wp14:editId="76A607CE">
            <wp:extent cx="3063834" cy="1731554"/>
            <wp:effectExtent l="0" t="0" r="3810" b="2540"/>
            <wp:docPr id="7" name="Picture 7" descr="E:\PHd thesis\implementation\phase 1\step 3 - word Embedding\07-19-2019 09-13-31 ق-ظ.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E:\PHd thesis\implementation\phase 1\step 3 - word Embedding\07-19-2019 09-13-31 ق-ظ.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47" cy="1736987"/>
                    </a:xfrm>
                    <a:prstGeom prst="rect">
                      <a:avLst/>
                    </a:prstGeom>
                    <a:noFill/>
                    <a:ln>
                      <a:noFill/>
                    </a:ln>
                  </pic:spPr>
                </pic:pic>
              </a:graphicData>
            </a:graphic>
          </wp:inline>
        </w:drawing>
      </w:r>
      <w:r w:rsidR="008D0365" w:rsidRPr="0003650A">
        <w:rPr>
          <w:rFonts w:eastAsia="SimSun"/>
        </w:rPr>
        <w:t xml:space="preserve">Figure </w:t>
      </w:r>
      <w:r w:rsidR="008D0365">
        <w:rPr>
          <w:rFonts w:eastAsia="SimSun"/>
          <w:noProof/>
        </w:rPr>
        <w:t>5</w:t>
      </w:r>
      <w:r w:rsidR="008D0365" w:rsidRPr="0003650A">
        <w:rPr>
          <w:rFonts w:eastAsia="SimSun"/>
        </w:rPr>
        <w:t xml:space="preserve"> - similar words in embedding space with PCA Scatter Plot</w:t>
      </w:r>
      <w:r w:rsidR="000F7991">
        <w:rPr>
          <w:rFonts w:eastAsia="SimSun"/>
          <w:spacing w:val="-1"/>
          <w:lang w:val="en-US" w:eastAsia="x-none"/>
        </w:rPr>
        <w:fldChar w:fldCharType="end"/>
      </w:r>
      <w:r w:rsidR="003C583F" w:rsidRPr="003C583F">
        <w:rPr>
          <w:rFonts w:eastAsia="SimSun"/>
          <w:spacing w:val="-1"/>
          <w:lang w:val="en-US" w:eastAsia="x-none"/>
        </w:rPr>
        <w:t xml:space="preserve"> shows simil</w:t>
      </w:r>
      <w:r w:rsidR="0058278F">
        <w:rPr>
          <w:rFonts w:eastAsia="SimSun"/>
          <w:spacing w:val="-1"/>
          <w:lang w:val="en-US" w:eastAsia="x-none"/>
        </w:rPr>
        <w:t>ar words to  'Iran', 'Brexit', 'Fed'</w:t>
      </w:r>
      <w:r w:rsidR="003C583F" w:rsidRPr="003C583F">
        <w:rPr>
          <w:rFonts w:eastAsia="SimSun"/>
          <w:spacing w:val="-1"/>
          <w:lang w:val="en-US" w:eastAsia="x-none"/>
        </w:rPr>
        <w:t xml:space="preserve"> and </w:t>
      </w:r>
      <w:r w:rsidR="0058278F">
        <w:rPr>
          <w:rFonts w:eastAsia="SimSun"/>
          <w:spacing w:val="-1"/>
          <w:lang w:val="en-US" w:eastAsia="x-none"/>
        </w:rPr>
        <w:t>'War'</w:t>
      </w:r>
      <w:r w:rsidR="003C583F" w:rsidRPr="003C583F">
        <w:rPr>
          <w:rFonts w:eastAsia="SimSun"/>
          <w:spacing w:val="-1"/>
          <w:lang w:val="en-US" w:eastAsia="x-none"/>
        </w:rPr>
        <w:t xml:space="preserve"> in the word embedding space. </w:t>
      </w:r>
    </w:p>
    <w:p w14:paraId="4670698B" w14:textId="7710AB10" w:rsidR="003C583F" w:rsidRPr="0003650A" w:rsidRDefault="0058278F" w:rsidP="00496219">
      <w:pPr>
        <w:pStyle w:val="Caption"/>
        <w:rPr>
          <w:rFonts w:eastAsia="SimSun"/>
        </w:rPr>
      </w:pPr>
      <w:bookmarkStart w:id="3" w:name="_Ref33310895"/>
      <w:r w:rsidRPr="0058278F">
        <w:rPr>
          <w:rFonts w:eastAsia="SimSun"/>
          <w:noProof/>
          <w:lang w:val="en-US"/>
        </w:rPr>
        <w:drawing>
          <wp:inline distT="0" distB="0" distL="0" distR="0" wp14:anchorId="782B68A9" wp14:editId="35217026">
            <wp:extent cx="3063834" cy="1731554"/>
            <wp:effectExtent l="0" t="0" r="3810" b="2540"/>
            <wp:docPr id="6" name="Picture 6" descr="E:\PHd thesis\implementation\phase 1\step 3 - word Embedding\07-19-2019 09-13-31 ق-ظ.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E:\PHd thesis\implementation\phase 1\step 3 - word Embedding\07-19-2019 09-13-31 ق-ظ.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47" cy="1736987"/>
                    </a:xfrm>
                    <a:prstGeom prst="rect">
                      <a:avLst/>
                    </a:prstGeom>
                    <a:noFill/>
                    <a:ln>
                      <a:noFill/>
                    </a:ln>
                  </pic:spPr>
                </pic:pic>
              </a:graphicData>
            </a:graphic>
          </wp:inline>
        </w:drawing>
      </w:r>
      <w:r w:rsidRPr="0003650A">
        <w:rPr>
          <w:rFonts w:eastAsia="SimSun"/>
        </w:rPr>
        <w:t xml:space="preserve">Figure </w:t>
      </w:r>
      <w:r w:rsidRPr="0003650A">
        <w:rPr>
          <w:rFonts w:eastAsia="SimSun"/>
        </w:rPr>
        <w:fldChar w:fldCharType="begin"/>
      </w:r>
      <w:r w:rsidRPr="0003650A">
        <w:rPr>
          <w:rFonts w:eastAsia="SimSun"/>
        </w:rPr>
        <w:instrText xml:space="preserve"> SEQ Figure \* ARABIC </w:instrText>
      </w:r>
      <w:r w:rsidRPr="0003650A">
        <w:rPr>
          <w:rFonts w:eastAsia="SimSun"/>
        </w:rPr>
        <w:fldChar w:fldCharType="separate"/>
      </w:r>
      <w:r w:rsidR="008D0365">
        <w:rPr>
          <w:rFonts w:eastAsia="SimSun"/>
          <w:noProof/>
        </w:rPr>
        <w:t>5</w:t>
      </w:r>
      <w:r w:rsidRPr="0003650A">
        <w:rPr>
          <w:rFonts w:eastAsia="SimSun"/>
        </w:rPr>
        <w:fldChar w:fldCharType="end"/>
      </w:r>
      <w:r w:rsidRPr="0003650A">
        <w:rPr>
          <w:rFonts w:eastAsia="SimSun"/>
        </w:rPr>
        <w:t xml:space="preserve"> - similar words in embedding space</w:t>
      </w:r>
      <w:r w:rsidR="00406C05" w:rsidRPr="0003650A">
        <w:rPr>
          <w:rFonts w:eastAsia="SimSun"/>
        </w:rPr>
        <w:t xml:space="preserve"> with PCA Scatter Plot</w:t>
      </w:r>
      <w:bookmarkEnd w:id="3"/>
    </w:p>
    <w:p w14:paraId="775B2DD3" w14:textId="0F90DD88" w:rsidR="004A12E0" w:rsidRDefault="00A26B68" w:rsidP="00406C05">
      <w:pPr>
        <w:spacing w:before="6pt" w:after="12pt"/>
        <w:jc w:val="both"/>
        <w:rPr>
          <w:rFonts w:eastAsia="SimSun"/>
          <w:spacing w:val="-1"/>
          <w:lang w:val="en-US" w:eastAsia="x-none"/>
        </w:rPr>
      </w:pPr>
      <w:r>
        <w:rPr>
          <w:rFonts w:eastAsia="SimSun"/>
          <w:spacing w:val="-1"/>
          <w:lang w:val="en-US" w:eastAsia="x-none"/>
        </w:rPr>
        <w:t>We illustrate t</w:t>
      </w:r>
      <w:r w:rsidRPr="003C583F">
        <w:rPr>
          <w:rFonts w:eastAsia="SimSun"/>
          <w:spacing w:val="-1"/>
          <w:lang w:val="en-US" w:eastAsia="x-none"/>
        </w:rPr>
        <w:t>he similar</w:t>
      </w:r>
      <w:r>
        <w:rPr>
          <w:rFonts w:eastAsia="SimSun"/>
          <w:spacing w:val="-1"/>
          <w:lang w:val="en-US" w:eastAsia="x-none"/>
        </w:rPr>
        <w:t xml:space="preserve"> words</w:t>
      </w:r>
      <w:r w:rsidRPr="003C583F">
        <w:rPr>
          <w:rFonts w:eastAsia="SimSun"/>
          <w:spacing w:val="-1"/>
          <w:lang w:val="en-US" w:eastAsia="x-none"/>
        </w:rPr>
        <w:t xml:space="preserve"> to each of these </w:t>
      </w:r>
      <w:r>
        <w:rPr>
          <w:rFonts w:eastAsia="SimSun"/>
          <w:spacing w:val="-1"/>
          <w:lang w:val="en-US" w:eastAsia="x-none"/>
        </w:rPr>
        <w:t xml:space="preserve">terms </w:t>
      </w:r>
      <w:r w:rsidRPr="003C583F">
        <w:rPr>
          <w:rFonts w:eastAsia="SimSun"/>
          <w:spacing w:val="-1"/>
          <w:lang w:val="en-US" w:eastAsia="x-none"/>
        </w:rPr>
        <w:t xml:space="preserve">in </w:t>
      </w:r>
      <w:r w:rsidR="002D1DC9">
        <w:rPr>
          <w:rFonts w:eastAsia="SimSun"/>
          <w:spacing w:val="-1"/>
          <w:lang w:val="en-US" w:eastAsia="x-none"/>
        </w:rPr>
        <w:fldChar w:fldCharType="begin"/>
      </w:r>
      <w:r w:rsidR="002D1DC9">
        <w:rPr>
          <w:rFonts w:eastAsia="SimSun"/>
          <w:spacing w:val="-1"/>
          <w:lang w:val="en-US" w:eastAsia="x-none"/>
        </w:rPr>
        <w:instrText xml:space="preserve"> REF _Ref33311059 \h </w:instrText>
      </w:r>
      <w:r w:rsidR="002D1DC9">
        <w:rPr>
          <w:rFonts w:eastAsia="SimSun"/>
          <w:spacing w:val="-1"/>
          <w:lang w:val="en-US" w:eastAsia="x-none"/>
        </w:rPr>
      </w:r>
      <w:r w:rsidR="002D1DC9">
        <w:rPr>
          <w:rFonts w:eastAsia="SimSun"/>
          <w:spacing w:val="-1"/>
          <w:lang w:val="en-US" w:eastAsia="x-none"/>
        </w:rPr>
        <w:fldChar w:fldCharType="separate"/>
      </w:r>
      <w:r w:rsidR="008D0365">
        <w:t>Table 3 similar words for some economic related term</w:t>
      </w:r>
      <w:r w:rsidR="008D0365">
        <w:rPr>
          <w:rtl/>
        </w:rPr>
        <w:t xml:space="preserve"> </w:t>
      </w:r>
      <w:r w:rsidR="008D0365">
        <w:rPr>
          <w:rFonts w:hint="cs"/>
          <w:rtl/>
        </w:rPr>
        <w:t xml:space="preserve"> </w:t>
      </w:r>
      <w:r w:rsidR="008D0365">
        <w:rPr>
          <w:noProof/>
          <w:rtl/>
        </w:rPr>
        <w:t>3</w:t>
      </w:r>
      <w:r w:rsidR="002D1DC9">
        <w:rPr>
          <w:rFonts w:eastAsia="SimSun"/>
          <w:spacing w:val="-1"/>
          <w:lang w:val="en-US" w:eastAsia="x-none"/>
        </w:rPr>
        <w:fldChar w:fldCharType="end"/>
      </w:r>
      <w:r w:rsidRPr="003C583F">
        <w:rPr>
          <w:rFonts w:eastAsia="SimSun"/>
          <w:spacing w:val="-1"/>
          <w:lang w:val="en-US" w:eastAsia="x-none"/>
        </w:rPr>
        <w:t>.</w:t>
      </w:r>
      <w:r w:rsidR="00CE4E97">
        <w:rPr>
          <w:rFonts w:eastAsia="SimSun"/>
          <w:spacing w:val="-1"/>
          <w:lang w:val="en-US" w:eastAsia="x-none"/>
        </w:rPr>
        <w:t xml:space="preserve"> </w:t>
      </w:r>
      <w:r w:rsidR="00C20020" w:rsidRPr="006A00CA">
        <w:rPr>
          <w:rFonts w:eastAsia="SimSun"/>
          <w:spacing w:val="-1"/>
          <w:lang w:val="en-US" w:eastAsia="x-none"/>
        </w:rPr>
        <w:t xml:space="preserve">Words like Russia, OPEC, sanction have the most conceptual </w:t>
      </w:r>
      <w:r w:rsidR="00C20020" w:rsidRPr="006A00CA">
        <w:rPr>
          <w:rFonts w:eastAsia="SimSun"/>
          <w:spacing w:val="-1"/>
          <w:lang w:val="en-US" w:eastAsia="x-none"/>
        </w:rPr>
        <w:lastRenderedPageBreak/>
        <w:t>resemblance to the word Iran while the group of similar words with 'Iran' take far apart from 'Brexit' related terms.</w:t>
      </w:r>
      <w:r w:rsidR="00406C05">
        <w:rPr>
          <w:rFonts w:eastAsia="SimSun"/>
          <w:spacing w:val="-1"/>
          <w:lang w:val="en-US" w:eastAsia="x-none"/>
        </w:rPr>
        <w:t xml:space="preserve"> </w:t>
      </w:r>
      <w:r w:rsidR="00406C05" w:rsidRPr="00406C05">
        <w:rPr>
          <w:rFonts w:eastAsia="SimSun"/>
          <w:spacing w:val="-1"/>
          <w:lang w:val="en-US" w:eastAsia="x-none"/>
        </w:rPr>
        <w:t>These distances infer the existence of independent concepts</w:t>
      </w:r>
      <w:r w:rsidR="00C66F99">
        <w:rPr>
          <w:rFonts w:eastAsia="SimSun"/>
          <w:spacing w:val="-1"/>
          <w:lang w:val="en-US" w:eastAsia="x-none"/>
        </w:rPr>
        <w:t xml:space="preserve"> in the Forex news corpus</w:t>
      </w:r>
      <w:r w:rsidR="00406C05">
        <w:rPr>
          <w:rFonts w:eastAsia="SimSun"/>
          <w:spacing w:val="-1"/>
          <w:lang w:val="en-US" w:eastAsia="x-none"/>
        </w:rPr>
        <w:t>.</w:t>
      </w:r>
    </w:p>
    <w:p w14:paraId="3EAF2A0D" w14:textId="446DD36D" w:rsidR="00A26B68" w:rsidRDefault="00AD4756" w:rsidP="004A12E0">
      <w:pPr>
        <w:pStyle w:val="Caption"/>
        <w:spacing w:after="138pt"/>
        <w:rPr>
          <w:rFonts w:eastAsia="SimSun"/>
          <w:spacing w:val="-1"/>
          <w:lang w:val="en-US" w:eastAsia="x-none"/>
        </w:rPr>
      </w:pPr>
      <w:r>
        <w:rPr>
          <w:noProof/>
          <w:lang w:val="en-US"/>
        </w:rPr>
        <w:drawing>
          <wp:anchor distT="0" distB="0" distL="114300" distR="114300" simplePos="0" relativeHeight="251659264" behindDoc="0" locked="0" layoutInCell="1" allowOverlap="1" wp14:anchorId="7757E71B" wp14:editId="103DF076">
            <wp:simplePos x="0" y="0"/>
            <wp:positionH relativeFrom="column">
              <wp:align>left</wp:align>
            </wp:positionH>
            <wp:positionV relativeFrom="paragraph">
              <wp:posOffset>194945</wp:posOffset>
            </wp:positionV>
            <wp:extent cx="3291840" cy="1719072"/>
            <wp:effectExtent l="0" t="0" r="3810" b="0"/>
            <wp:wrapNone/>
            <wp:docPr id="15" name="Rectangle 15"/>
            <wp:cNvGraphicFramePr/>
            <a:graphic xmlns:a="http://purl.oclc.org/ooxml/drawingml/main">
              <a:graphicData uri="http://schemas.microsoft.com/office/word/2010/wordprocessingShape">
                <wp:wsp>
                  <wp:cNvSpPr/>
                  <wp:spPr>
                    <a:xfrm>
                      <a:off x="0" y="0"/>
                      <a:ext cx="3291840" cy="1719072"/>
                    </a:xfrm>
                    <a:prstGeom prst="rect">
                      <a:avLst/>
                    </a:prstGeom>
                    <a:ln>
                      <a:noFill/>
                    </a:ln>
                  </wp:spPr>
                  <wp:style>
                    <a:lnRef idx="2">
                      <a:schemeClr val="accent6"/>
                    </a:lnRef>
                    <a:fillRef idx="1">
                      <a:schemeClr val="lt1"/>
                    </a:fillRef>
                    <a:effectRef idx="0">
                      <a:schemeClr val="accent6"/>
                    </a:effectRef>
                    <a:fontRef idx="minor">
                      <a:schemeClr val="dk1"/>
                    </a:fontRef>
                  </wp:style>
                  <wp:txbx>
                    <wne:txbxContent>
                      <w:p w14:paraId="34F16973" w14:textId="52F6D1C2" w:rsidR="002D1DC9" w:rsidRDefault="002D1DC9" w:rsidP="002D1DC9">
                        <w:pPr>
                          <w:pStyle w:val="Caption"/>
                          <w:keepNext/>
                        </w:pPr>
                        <w:bookmarkStart w:id="4" w:name="_Ref33311059"/>
                        <w:r>
                          <w:t>Table 3 similar words for some economic related term</w:t>
                        </w:r>
                        <w:r>
                          <w:rPr>
                            <w:rtl/>
                          </w:rPr>
                          <w:t xml:space="preserve"> </w:t>
                        </w:r>
                        <w:r>
                          <w:rPr>
                            <w:rFonts w:hint="cs"/>
                            <w:rtl/>
                          </w:rPr>
                          <w:t xml:space="preserve"> </w:t>
                        </w:r>
                        <w:r>
                          <w:rPr>
                            <w:rtl/>
                          </w:rPr>
                          <w:fldChar w:fldCharType="begin"/>
                        </w:r>
                        <w:r>
                          <w:rPr>
                            <w:rtl/>
                          </w:rPr>
                          <w:instrText xml:space="preserve"> SEQ Table \* ARABIC </w:instrText>
                        </w:r>
                        <w:r>
                          <w:rPr>
                            <w:rtl/>
                          </w:rPr>
                          <w:fldChar w:fldCharType="separate"/>
                        </w:r>
                        <w:r w:rsidR="008D0365">
                          <w:rPr>
                            <w:noProof/>
                            <w:rtl/>
                          </w:rPr>
                          <w:t>3</w:t>
                        </w:r>
                        <w:r>
                          <w:rPr>
                            <w:rtl/>
                          </w:rPr>
                          <w:fldChar w:fldCharType="end"/>
                        </w:r>
                        <w:bookmarkEnd w:id="4"/>
                        <w:r>
                          <w:rPr>
                            <w:rFonts w:hint="cs"/>
                            <w:rtl/>
                          </w:rPr>
                          <w:t xml:space="preserve"> </w:t>
                        </w:r>
                      </w:p>
                      <w:tbl>
                        <w:tblPr>
                          <w:tblStyle w:val="TableGrid"/>
                          <w:bidiVisual/>
                          <w:tblW w:w="247.05pt" w:type="dxa"/>
                          <w:jc w:val="end"/>
                          <w:tblLayout w:type="fixed"/>
                          <w:tblLook w:firstRow="1" w:lastRow="0" w:firstColumn="1" w:lastColumn="0" w:noHBand="0" w:noVBand="1"/>
                        </w:tblPr>
                        <w:tblGrid>
                          <w:gridCol w:w="4132"/>
                          <w:gridCol w:w="565"/>
                          <w:gridCol w:w="244"/>
                        </w:tblGrid>
                        <w:tr w:rsidR="000E6A96" w:rsidRPr="00A26B68" w14:paraId="016388D2" w14:textId="77777777" w:rsidTr="004A12E0">
                          <w:trPr>
                            <w:trHeight w:val="269"/>
                            <w:jc w:val="end"/>
                          </w:trPr>
                          <w:tc>
                            <w:tcPr>
                              <w:tcW w:w="206.60pt" w:type="dxa"/>
                            </w:tcPr>
                            <w:p w14:paraId="529C89CE" w14:textId="77777777" w:rsidR="000E6A96" w:rsidRPr="00A26B68" w:rsidRDefault="000E6A96" w:rsidP="004A12E0">
                              <w:pPr>
                                <w:jc w:val="center"/>
                                <w:rPr>
                                  <w:color w:val="000000" w:themeColor="text1"/>
                                  <w:sz w:val="18"/>
                                  <w:szCs w:val="18"/>
                                  <w:lang w:bidi="fa-IR"/>
                                </w:rPr>
                              </w:pPr>
                              <w:r>
                                <w:rPr>
                                  <w:color w:val="000000" w:themeColor="text1"/>
                                  <w:sz w:val="18"/>
                                  <w:szCs w:val="18"/>
                                  <w:lang w:bidi="fa-IR"/>
                                </w:rPr>
                                <w:t xml:space="preserve">10 </w:t>
                              </w:r>
                              <w:r w:rsidRPr="00A26B68">
                                <w:rPr>
                                  <w:color w:val="000000" w:themeColor="text1"/>
                                  <w:sz w:val="18"/>
                                  <w:szCs w:val="18"/>
                                  <w:lang w:bidi="fa-IR"/>
                                </w:rPr>
                                <w:t>Most Similar Words</w:t>
                              </w:r>
                            </w:p>
                          </w:tc>
                          <w:tc>
                            <w:tcPr>
                              <w:tcW w:w="28.25pt" w:type="dxa"/>
                            </w:tcPr>
                            <w:p w14:paraId="5A5F7D99" w14:textId="77777777" w:rsidR="000E6A96" w:rsidRPr="00A26B68" w:rsidRDefault="000E6A96" w:rsidP="004A12E0">
                              <w:pPr>
                                <w:jc w:val="center"/>
                                <w:rPr>
                                  <w:color w:val="000000" w:themeColor="text1"/>
                                  <w:sz w:val="18"/>
                                  <w:szCs w:val="18"/>
                                  <w:lang w:bidi="fa-IR"/>
                                </w:rPr>
                              </w:pPr>
                              <w:r w:rsidRPr="00A26B68">
                                <w:rPr>
                                  <w:color w:val="000000" w:themeColor="text1"/>
                                  <w:sz w:val="18"/>
                                  <w:szCs w:val="18"/>
                                  <w:lang w:bidi="fa-IR"/>
                                </w:rPr>
                                <w:t>word</w:t>
                              </w:r>
                            </w:p>
                          </w:tc>
                          <w:tc>
                            <w:tcPr>
                              <w:tcW w:w="12.20pt" w:type="dxa"/>
                            </w:tcPr>
                            <w:p w14:paraId="1C6247A7" w14:textId="77777777" w:rsidR="000E6A96" w:rsidRPr="00A26B68" w:rsidRDefault="000E6A96" w:rsidP="004A12E0">
                              <w:pPr>
                                <w:jc w:val="end"/>
                                <w:rPr>
                                  <w:color w:val="000000" w:themeColor="text1"/>
                                  <w:sz w:val="18"/>
                                  <w:szCs w:val="18"/>
                                  <w:rtl/>
                                  <w:lang w:bidi="fa-IR"/>
                                </w:rPr>
                              </w:pPr>
                              <w:r w:rsidRPr="00A26B68">
                                <w:rPr>
                                  <w:color w:val="000000" w:themeColor="text1"/>
                                  <w:sz w:val="18"/>
                                  <w:szCs w:val="18"/>
                                  <w:rtl/>
                                  <w:lang w:bidi="fa-IR"/>
                                </w:rPr>
                                <w:t>#</w:t>
                              </w:r>
                            </w:p>
                          </w:tc>
                        </w:tr>
                        <w:tr w:rsidR="000E6A96" w:rsidRPr="00A26B68" w14:paraId="42C6EA33" w14:textId="77777777" w:rsidTr="004A12E0">
                          <w:trPr>
                            <w:trHeight w:val="357"/>
                            <w:jc w:val="end"/>
                          </w:trPr>
                          <w:tc>
                            <w:tcPr>
                              <w:tcW w:w="206.60pt" w:type="dxa"/>
                            </w:tcPr>
                            <w:p w14:paraId="628487C6" w14:textId="77777777" w:rsidR="000E6A96" w:rsidRPr="00406C05" w:rsidRDefault="000E6A96" w:rsidP="004A12E0">
                              <w:pPr>
                                <w:rPr>
                                  <w:color w:val="000000" w:themeColor="text1"/>
                                  <w:sz w:val="18"/>
                                  <w:szCs w:val="18"/>
                                  <w:lang w:val="en-US" w:bidi="fa-IR"/>
                                </w:rPr>
                              </w:pPr>
                              <w:r w:rsidRPr="00A26B68">
                                <w:rPr>
                                  <w:color w:val="000000" w:themeColor="text1"/>
                                  <w:sz w:val="18"/>
                                  <w:szCs w:val="18"/>
                                  <w:lang w:bidi="fa-IR"/>
                                </w:rPr>
                                <w:t>Iranian, Saudi, sanction,</w:t>
                              </w:r>
                              <w:r w:rsidRPr="00A26B68">
                                <w:rPr>
                                  <w:color w:val="000000" w:themeColor="text1"/>
                                  <w:sz w:val="18"/>
                                  <w:szCs w:val="18"/>
                                </w:rPr>
                                <w:t xml:space="preserve"> </w:t>
                              </w:r>
                              <w:r w:rsidRPr="00A26B68">
                                <w:rPr>
                                  <w:color w:val="000000" w:themeColor="text1"/>
                                  <w:sz w:val="18"/>
                                  <w:szCs w:val="18"/>
                                  <w:lang w:bidi="fa-IR"/>
                                </w:rPr>
                                <w:t>waivers, Arabia, Venezuela,</w:t>
                              </w:r>
                              <w:r w:rsidRPr="00A26B68">
                                <w:rPr>
                                  <w:color w:val="000000" w:themeColor="text1"/>
                                  <w:sz w:val="18"/>
                                  <w:szCs w:val="18"/>
                                </w:rPr>
                                <w:t xml:space="preserve"> </w:t>
                              </w:r>
                              <w:r w:rsidRPr="00A26B68">
                                <w:rPr>
                                  <w:color w:val="000000" w:themeColor="text1"/>
                                  <w:sz w:val="18"/>
                                  <w:szCs w:val="18"/>
                                  <w:lang w:bidi="fa-IR"/>
                                </w:rPr>
                                <w:t>Russias, Iranian, Libya, OilMin</w:t>
                              </w:r>
                            </w:p>
                          </w:tc>
                          <w:tc>
                            <w:tcPr>
                              <w:tcW w:w="28.25pt" w:type="dxa"/>
                            </w:tcPr>
                            <w:p w14:paraId="1159AC92" w14:textId="77777777" w:rsidR="000E6A96" w:rsidRPr="00A26B68" w:rsidRDefault="000E6A96" w:rsidP="004A12E0">
                              <w:pPr>
                                <w:rPr>
                                  <w:color w:val="000000" w:themeColor="text1"/>
                                  <w:sz w:val="18"/>
                                  <w:szCs w:val="18"/>
                                  <w:lang w:bidi="fa-IR"/>
                                </w:rPr>
                              </w:pPr>
                              <w:r w:rsidRPr="00A26B68">
                                <w:rPr>
                                  <w:color w:val="000000" w:themeColor="text1"/>
                                  <w:sz w:val="18"/>
                                  <w:szCs w:val="18"/>
                                  <w:lang w:bidi="fa-IR"/>
                                </w:rPr>
                                <w:t>Iran</w:t>
                              </w:r>
                            </w:p>
                          </w:tc>
                          <w:tc>
                            <w:tcPr>
                              <w:tcW w:w="12.20pt" w:type="dxa"/>
                            </w:tcPr>
                            <w:p w14:paraId="383E22B9" w14:textId="77777777" w:rsidR="000E6A96" w:rsidRPr="00A26B68" w:rsidRDefault="000E6A96" w:rsidP="004A12E0">
                              <w:pPr>
                                <w:jc w:val="end"/>
                                <w:rPr>
                                  <w:color w:val="000000" w:themeColor="text1"/>
                                  <w:sz w:val="18"/>
                                  <w:szCs w:val="18"/>
                                  <w:lang w:bidi="fa-IR"/>
                                </w:rPr>
                              </w:pPr>
                              <w:r w:rsidRPr="00A26B68">
                                <w:rPr>
                                  <w:color w:val="000000" w:themeColor="text1"/>
                                  <w:sz w:val="18"/>
                                  <w:szCs w:val="18"/>
                                  <w:lang w:bidi="fa-IR"/>
                                </w:rPr>
                                <w:t>1</w:t>
                              </w:r>
                            </w:p>
                          </w:tc>
                        </w:tr>
                        <w:tr w:rsidR="000E6A96" w:rsidRPr="00A26B68" w14:paraId="79BBB178" w14:textId="77777777" w:rsidTr="004A12E0">
                          <w:trPr>
                            <w:jc w:val="end"/>
                          </w:trPr>
                          <w:tc>
                            <w:tcPr>
                              <w:tcW w:w="206.60pt" w:type="dxa"/>
                            </w:tcPr>
                            <w:p w14:paraId="64137BF2" w14:textId="77777777" w:rsidR="000E6A96" w:rsidRPr="00A26B68" w:rsidRDefault="000E6A96" w:rsidP="004A12E0">
                              <w:pPr>
                                <w:rPr>
                                  <w:color w:val="000000" w:themeColor="text1"/>
                                  <w:sz w:val="18"/>
                                  <w:szCs w:val="18"/>
                                  <w:lang w:bidi="fa-IR"/>
                                </w:rPr>
                              </w:pPr>
                              <w:r w:rsidRPr="00A26B68">
                                <w:rPr>
                                  <w:color w:val="000000" w:themeColor="text1"/>
                                  <w:sz w:val="18"/>
                                  <w:szCs w:val="18"/>
                                  <w:lang w:bidi="fa-IR"/>
                                </w:rPr>
                                <w:t>Political, parliament,</w:t>
                              </w:r>
                              <w:r w:rsidRPr="00A26B68">
                                <w:rPr>
                                  <w:color w:val="000000" w:themeColor="text1"/>
                                  <w:sz w:val="18"/>
                                  <w:szCs w:val="18"/>
                                </w:rPr>
                                <w:t xml:space="preserve"> </w:t>
                              </w:r>
                              <w:r w:rsidRPr="00A26B68">
                                <w:rPr>
                                  <w:color w:val="000000" w:themeColor="text1"/>
                                  <w:sz w:val="18"/>
                                  <w:szCs w:val="18"/>
                                  <w:lang w:bidi="fa-IR"/>
                                </w:rPr>
                                <w:t>Article, table, divorce, exit, UK, British, EUUK,</w:t>
                              </w:r>
                              <w:r w:rsidRPr="00A26B68">
                                <w:rPr>
                                  <w:color w:val="000000" w:themeColor="text1"/>
                                  <w:sz w:val="18"/>
                                  <w:szCs w:val="18"/>
                                </w:rPr>
                                <w:t xml:space="preserve"> </w:t>
                              </w:r>
                              <w:r w:rsidRPr="00A26B68">
                                <w:rPr>
                                  <w:color w:val="000000" w:themeColor="text1"/>
                                  <w:sz w:val="18"/>
                                  <w:szCs w:val="18"/>
                                  <w:lang w:bidi="fa-IR"/>
                                </w:rPr>
                                <w:t>backstop</w:t>
                              </w:r>
                            </w:p>
                          </w:tc>
                          <w:tc>
                            <w:tcPr>
                              <w:tcW w:w="28.25pt" w:type="dxa"/>
                            </w:tcPr>
                            <w:p w14:paraId="5A86CF73" w14:textId="77777777" w:rsidR="000E6A96" w:rsidRPr="00A26B68" w:rsidRDefault="000E6A96" w:rsidP="004A12E0">
                              <w:pPr>
                                <w:rPr>
                                  <w:color w:val="000000" w:themeColor="text1"/>
                                  <w:sz w:val="18"/>
                                  <w:szCs w:val="18"/>
                                  <w:lang w:bidi="fa-IR"/>
                                </w:rPr>
                              </w:pPr>
                              <w:r w:rsidRPr="00A26B68">
                                <w:rPr>
                                  <w:color w:val="000000" w:themeColor="text1"/>
                                  <w:sz w:val="18"/>
                                  <w:szCs w:val="18"/>
                                  <w:lang w:bidi="fa-IR"/>
                                </w:rPr>
                                <w:t>Brexit</w:t>
                              </w:r>
                            </w:p>
                          </w:tc>
                          <w:tc>
                            <w:tcPr>
                              <w:tcW w:w="12.20pt" w:type="dxa"/>
                            </w:tcPr>
                            <w:p w14:paraId="00D15522" w14:textId="77777777" w:rsidR="000E6A96" w:rsidRPr="00A26B68" w:rsidRDefault="000E6A96" w:rsidP="004A12E0">
                              <w:pPr>
                                <w:jc w:val="end"/>
                                <w:rPr>
                                  <w:color w:val="000000" w:themeColor="text1"/>
                                  <w:sz w:val="18"/>
                                  <w:szCs w:val="18"/>
                                  <w:lang w:bidi="fa-IR"/>
                                </w:rPr>
                              </w:pPr>
                              <w:r w:rsidRPr="00A26B68">
                                <w:rPr>
                                  <w:color w:val="000000" w:themeColor="text1"/>
                                  <w:sz w:val="18"/>
                                  <w:szCs w:val="18"/>
                                  <w:lang w:bidi="fa-IR"/>
                                </w:rPr>
                                <w:t>2</w:t>
                              </w:r>
                            </w:p>
                          </w:tc>
                        </w:tr>
                        <w:tr w:rsidR="000E6A96" w:rsidRPr="00A26B68" w14:paraId="5AE58FD1" w14:textId="77777777" w:rsidTr="004A12E0">
                          <w:trPr>
                            <w:jc w:val="end"/>
                          </w:trPr>
                          <w:tc>
                            <w:tcPr>
                              <w:tcW w:w="206.60pt" w:type="dxa"/>
                            </w:tcPr>
                            <w:p w14:paraId="30944AAC" w14:textId="77777777" w:rsidR="000E6A96" w:rsidRPr="00A26B68" w:rsidRDefault="000E6A96" w:rsidP="004A12E0">
                              <w:pPr>
                                <w:rPr>
                                  <w:color w:val="000000" w:themeColor="text1"/>
                                  <w:sz w:val="18"/>
                                  <w:szCs w:val="18"/>
                                  <w:lang w:bidi="fa-IR"/>
                                </w:rPr>
                              </w:pPr>
                              <w:r w:rsidRPr="00A26B68">
                                <w:rPr>
                                  <w:color w:val="000000" w:themeColor="text1"/>
                                  <w:sz w:val="18"/>
                                  <w:szCs w:val="18"/>
                                  <w:lang w:bidi="fa-IR"/>
                                </w:rPr>
                                <w:t>Spat, tensions, dispute, frictions, conflict, relations, ChinaUS, SinoUS, escalate, resolution</w:t>
                              </w:r>
                            </w:p>
                          </w:tc>
                          <w:tc>
                            <w:tcPr>
                              <w:tcW w:w="28.25pt" w:type="dxa"/>
                            </w:tcPr>
                            <w:p w14:paraId="44017416" w14:textId="77777777" w:rsidR="000E6A96" w:rsidRPr="00A26B68" w:rsidRDefault="000E6A96" w:rsidP="004A12E0">
                              <w:pPr>
                                <w:rPr>
                                  <w:color w:val="000000" w:themeColor="text1"/>
                                  <w:sz w:val="18"/>
                                  <w:szCs w:val="18"/>
                                  <w:lang w:bidi="fa-IR"/>
                                </w:rPr>
                              </w:pPr>
                              <w:r w:rsidRPr="00A26B68">
                                <w:rPr>
                                  <w:color w:val="000000" w:themeColor="text1"/>
                                  <w:sz w:val="18"/>
                                  <w:szCs w:val="18"/>
                                  <w:lang w:bidi="fa-IR"/>
                                </w:rPr>
                                <w:t>War</w:t>
                              </w:r>
                            </w:p>
                          </w:tc>
                          <w:tc>
                            <w:tcPr>
                              <w:tcW w:w="12.20pt" w:type="dxa"/>
                            </w:tcPr>
                            <w:p w14:paraId="06CF5466" w14:textId="77777777" w:rsidR="000E6A96" w:rsidRPr="00A26B68" w:rsidRDefault="000E6A96" w:rsidP="004A12E0">
                              <w:pPr>
                                <w:jc w:val="end"/>
                                <w:rPr>
                                  <w:color w:val="000000" w:themeColor="text1"/>
                                  <w:sz w:val="18"/>
                                  <w:szCs w:val="18"/>
                                  <w:lang w:bidi="fa-IR"/>
                                </w:rPr>
                              </w:pPr>
                              <w:r w:rsidRPr="00A26B68">
                                <w:rPr>
                                  <w:color w:val="000000" w:themeColor="text1"/>
                                  <w:sz w:val="18"/>
                                  <w:szCs w:val="18"/>
                                  <w:lang w:bidi="fa-IR"/>
                                </w:rPr>
                                <w:t>3</w:t>
                              </w:r>
                            </w:p>
                          </w:tc>
                        </w:tr>
                        <w:tr w:rsidR="000E6A96" w:rsidRPr="00A26B68" w14:paraId="09949502" w14:textId="77777777" w:rsidTr="004A12E0">
                          <w:trPr>
                            <w:jc w:val="end"/>
                          </w:trPr>
                          <w:tc>
                            <w:tcPr>
                              <w:tcW w:w="206.60pt" w:type="dxa"/>
                            </w:tcPr>
                            <w:p w14:paraId="33CB18B2" w14:textId="77777777" w:rsidR="000E6A96" w:rsidRPr="00A26B68" w:rsidRDefault="000E6A96" w:rsidP="004A12E0">
                              <w:pPr>
                                <w:rPr>
                                  <w:color w:val="000000" w:themeColor="text1"/>
                                  <w:sz w:val="18"/>
                                  <w:szCs w:val="18"/>
                                  <w:lang w:bidi="fa-IR"/>
                                </w:rPr>
                              </w:pPr>
                              <w:r w:rsidRPr="00A26B68">
                                <w:rPr>
                                  <w:color w:val="000000" w:themeColor="text1"/>
                                  <w:sz w:val="18"/>
                                  <w:szCs w:val="18"/>
                                  <w:lang w:bidi="fa-IR"/>
                                </w:rPr>
                                <w:t>Powell, FOMC, message, BoC, Riksbank, pause, ECB, Echoing, Clarida, hawkish, Feds</w:t>
                              </w:r>
                            </w:p>
                          </w:tc>
                          <w:tc>
                            <w:tcPr>
                              <w:tcW w:w="28.25pt" w:type="dxa"/>
                            </w:tcPr>
                            <w:p w14:paraId="117F415B" w14:textId="77777777" w:rsidR="000E6A96" w:rsidRPr="00A26B68" w:rsidRDefault="000E6A96" w:rsidP="004A12E0">
                              <w:pPr>
                                <w:rPr>
                                  <w:color w:val="000000" w:themeColor="text1"/>
                                  <w:sz w:val="18"/>
                                  <w:szCs w:val="18"/>
                                  <w:lang w:bidi="fa-IR"/>
                                </w:rPr>
                              </w:pPr>
                              <w:r w:rsidRPr="00A26B68">
                                <w:rPr>
                                  <w:color w:val="000000" w:themeColor="text1"/>
                                  <w:sz w:val="18"/>
                                  <w:szCs w:val="18"/>
                                  <w:lang w:bidi="fa-IR"/>
                                </w:rPr>
                                <w:t>Fed</w:t>
                              </w:r>
                            </w:p>
                          </w:tc>
                          <w:tc>
                            <w:tcPr>
                              <w:tcW w:w="12.20pt" w:type="dxa"/>
                            </w:tcPr>
                            <w:p w14:paraId="59FAE79F" w14:textId="77777777" w:rsidR="000E6A96" w:rsidRPr="00A26B68" w:rsidRDefault="000E6A96" w:rsidP="004A12E0">
                              <w:pPr>
                                <w:jc w:val="end"/>
                                <w:rPr>
                                  <w:color w:val="000000" w:themeColor="text1"/>
                                  <w:sz w:val="18"/>
                                  <w:szCs w:val="18"/>
                                  <w:rtl/>
                                  <w:lang w:bidi="fa-IR"/>
                                </w:rPr>
                              </w:pPr>
                              <w:r w:rsidRPr="00A26B68">
                                <w:rPr>
                                  <w:color w:val="000000" w:themeColor="text1"/>
                                  <w:sz w:val="18"/>
                                  <w:szCs w:val="18"/>
                                  <w:lang w:bidi="fa-IR"/>
                                </w:rPr>
                                <w:t>4</w:t>
                              </w:r>
                            </w:p>
                          </w:tc>
                        </w:tr>
                      </w:tbl>
                      <w:p w14:paraId="35C10D9E" w14:textId="77777777" w:rsidR="000E6A96" w:rsidRDefault="000E6A96" w:rsidP="004A12E0">
                        <w:pPr>
                          <w:jc w:val="center"/>
                        </w:pPr>
                      </w:p>
                    </wne:txbxContent>
                  </wp:txbx>
                  <wp:bodyPr rot="0" spcFirstLastPara="0" vertOverflow="overflow" horzOverflow="overflow" vert="horz" wrap="square" lIns="91440" tIns="45720" rIns="91440" bIns="45720" numCol="1" spcCol="0" rtlCol="1"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407AB740" w14:textId="4F7C8D6B" w:rsidR="006A00CA" w:rsidRDefault="006A00CA" w:rsidP="00496219">
      <w:pPr>
        <w:pStyle w:val="Heading2"/>
      </w:pPr>
      <w:r w:rsidRPr="006A00CA">
        <w:t>Simulation Results</w:t>
      </w:r>
    </w:p>
    <w:p w14:paraId="156E6421" w14:textId="3FDAFA57" w:rsidR="005B053C" w:rsidRDefault="006A00CA" w:rsidP="005F0917">
      <w:pPr>
        <w:spacing w:before="6pt" w:after="12pt"/>
        <w:jc w:val="both"/>
        <w:rPr>
          <w:rFonts w:eastAsia="SimSun"/>
          <w:i/>
          <w:iCs/>
          <w:spacing w:val="-1"/>
          <w:lang w:val="en-US" w:eastAsia="x-none"/>
        </w:rPr>
      </w:pPr>
      <w:r w:rsidRPr="008639AD">
        <w:rPr>
          <w:rFonts w:eastAsia="SimSun"/>
          <w:spacing w:val="-1"/>
          <w:lang w:val="en-US" w:eastAsia="x-none"/>
        </w:rPr>
        <w:t>In this section we investigate the effect of some hyper parameter</w:t>
      </w:r>
      <w:r w:rsidR="00F03AF7">
        <w:rPr>
          <w:rFonts w:eastAsia="SimSun"/>
          <w:spacing w:val="-1"/>
          <w:lang w:val="en-US" w:eastAsia="x-none"/>
        </w:rPr>
        <w:t>s</w:t>
      </w:r>
      <w:r w:rsidRPr="008639AD">
        <w:rPr>
          <w:rFonts w:eastAsia="SimSun"/>
          <w:spacing w:val="-1"/>
          <w:lang w:val="en-US" w:eastAsia="x-none"/>
        </w:rPr>
        <w:t xml:space="preserve"> in our proposed approach.</w:t>
      </w:r>
      <w:r w:rsidR="00423525">
        <w:rPr>
          <w:rFonts w:eastAsia="SimSun"/>
          <w:spacing w:val="-1"/>
          <w:lang w:val="en-US" w:eastAsia="x-none"/>
        </w:rPr>
        <w:t xml:space="preserve"> There are common hyper parameters for both bag of co</w:t>
      </w:r>
      <w:r w:rsidR="00877BD0">
        <w:rPr>
          <w:rFonts w:eastAsia="SimSun"/>
          <w:spacing w:val="-1"/>
          <w:lang w:val="en-US" w:eastAsia="x-none"/>
        </w:rPr>
        <w:t>nc</w:t>
      </w:r>
      <w:r w:rsidR="00423525">
        <w:rPr>
          <w:rFonts w:eastAsia="SimSun"/>
          <w:spacing w:val="-1"/>
          <w:lang w:val="en-US" w:eastAsia="x-none"/>
        </w:rPr>
        <w:t>ep</w:t>
      </w:r>
      <w:r w:rsidR="00877BD0">
        <w:rPr>
          <w:rFonts w:eastAsia="SimSun"/>
          <w:spacing w:val="-1"/>
          <w:lang w:val="en-US" w:eastAsia="x-none"/>
        </w:rPr>
        <w:t>t</w:t>
      </w:r>
      <w:r w:rsidR="00423525">
        <w:rPr>
          <w:rFonts w:eastAsia="SimSun"/>
          <w:spacing w:val="-1"/>
          <w:lang w:val="en-US" w:eastAsia="x-none"/>
        </w:rPr>
        <w:t xml:space="preserve"> (CF)</w:t>
      </w:r>
      <w:r w:rsidR="00877BD0">
        <w:rPr>
          <w:rFonts w:eastAsia="SimSun"/>
          <w:spacing w:val="-1"/>
          <w:lang w:val="en-US" w:eastAsia="x-none"/>
        </w:rPr>
        <w:t xml:space="preserve"> method and proposed  ECLF</w:t>
      </w:r>
      <w:r w:rsidR="00A3654B">
        <w:rPr>
          <w:rFonts w:eastAsia="SimSun"/>
          <w:spacing w:val="-1"/>
          <w:lang w:val="en-US" w:eastAsia="x-none"/>
        </w:rPr>
        <w:t>.</w:t>
      </w:r>
      <w:r w:rsidR="00423525">
        <w:rPr>
          <w:rFonts w:eastAsia="SimSun"/>
          <w:spacing w:val="-1"/>
          <w:lang w:val="en-US" w:eastAsia="x-none"/>
        </w:rPr>
        <w:t xml:space="preserve"> </w:t>
      </w:r>
      <w:r w:rsidR="00A3654B">
        <w:rPr>
          <w:rFonts w:eastAsia="SimSun"/>
          <w:spacing w:val="-1"/>
          <w:lang w:val="en-US" w:eastAsia="x-none"/>
        </w:rPr>
        <w:t>T</w:t>
      </w:r>
      <w:r w:rsidR="00423525">
        <w:rPr>
          <w:rFonts w:eastAsia="SimSun"/>
          <w:spacing w:val="-1"/>
          <w:lang w:val="en-US" w:eastAsia="x-none"/>
        </w:rPr>
        <w:t>herefore</w:t>
      </w:r>
      <w:r w:rsidR="00A3654B">
        <w:rPr>
          <w:rFonts w:eastAsia="SimSun"/>
          <w:spacing w:val="-1"/>
          <w:lang w:val="en-US" w:eastAsia="x-none"/>
        </w:rPr>
        <w:t>,</w:t>
      </w:r>
      <w:r w:rsidR="00423525">
        <w:rPr>
          <w:rFonts w:eastAsia="SimSun"/>
          <w:spacing w:val="-1"/>
          <w:lang w:val="en-US" w:eastAsia="x-none"/>
        </w:rPr>
        <w:t xml:space="preserve"> </w:t>
      </w:r>
      <w:r w:rsidR="00CA2B32">
        <w:rPr>
          <w:rFonts w:eastAsia="SimSun"/>
          <w:spacing w:val="-1"/>
          <w:lang w:val="en-US" w:eastAsia="x-none"/>
        </w:rPr>
        <w:t>we test</w:t>
      </w:r>
      <w:r w:rsidR="006C201E">
        <w:rPr>
          <w:rFonts w:eastAsia="SimSun"/>
          <w:spacing w:val="-1"/>
          <w:lang w:val="en-US" w:eastAsia="x-none"/>
        </w:rPr>
        <w:t xml:space="preserve"> </w:t>
      </w:r>
      <w:r w:rsidR="004D3FD8">
        <w:rPr>
          <w:rFonts w:eastAsia="SimSun"/>
          <w:spacing w:val="-1"/>
          <w:lang w:val="en-US" w:eastAsia="x-none"/>
        </w:rPr>
        <w:t xml:space="preserve">all experiment based on </w:t>
      </w:r>
      <w:r w:rsidR="00A65B00">
        <w:rPr>
          <w:rFonts w:eastAsia="SimSun"/>
          <w:spacing w:val="-1"/>
          <w:lang w:val="en-US" w:eastAsia="x-none"/>
        </w:rPr>
        <w:t xml:space="preserve">micro </w:t>
      </w:r>
      <w:r w:rsidR="00F03AF7">
        <w:rPr>
          <w:rFonts w:eastAsia="SimSun"/>
          <w:spacing w:val="-1"/>
          <w:lang w:val="en-US" w:eastAsia="x-none"/>
        </w:rPr>
        <w:t>F1 score measure</w:t>
      </w:r>
      <w:r w:rsidR="004D3FD8">
        <w:rPr>
          <w:rFonts w:eastAsia="SimSun"/>
          <w:spacing w:val="-1"/>
          <w:lang w:val="en-US" w:eastAsia="x-none"/>
        </w:rPr>
        <w:t xml:space="preserve"> </w:t>
      </w:r>
      <w:r w:rsidR="00A30672">
        <w:rPr>
          <w:rFonts w:eastAsia="SimSun"/>
          <w:spacing w:val="-1"/>
          <w:lang w:val="en-US" w:eastAsia="x-none"/>
        </w:rPr>
        <w:t>for</w:t>
      </w:r>
      <w:r w:rsidR="00A3654B">
        <w:rPr>
          <w:rFonts w:eastAsia="SimSun"/>
          <w:spacing w:val="-1"/>
          <w:lang w:val="en-US" w:eastAsia="x-none"/>
        </w:rPr>
        <w:t xml:space="preserve"> baseline </w:t>
      </w:r>
      <w:r w:rsidR="00A30672">
        <w:rPr>
          <w:rFonts w:eastAsia="SimSun"/>
          <w:spacing w:val="-1"/>
          <w:lang w:val="en-US" w:eastAsia="x-none"/>
        </w:rPr>
        <w:t xml:space="preserve">CF method </w:t>
      </w:r>
      <w:r w:rsidR="004D3FD8">
        <w:rPr>
          <w:rFonts w:eastAsia="SimSun"/>
          <w:spacing w:val="-1"/>
          <w:lang w:val="en-US" w:eastAsia="x-none"/>
        </w:rPr>
        <w:t>with 10-Fold cross validation</w:t>
      </w:r>
      <w:r w:rsidR="006C201E">
        <w:rPr>
          <w:rFonts w:eastAsia="SimSun"/>
          <w:spacing w:val="-1"/>
          <w:lang w:val="en-US" w:eastAsia="x-none"/>
        </w:rPr>
        <w:t xml:space="preserve">. </w:t>
      </w:r>
      <w:r w:rsidR="007A44E3" w:rsidRPr="008639AD">
        <w:rPr>
          <w:rFonts w:eastAsia="SimSun"/>
          <w:spacing w:val="-1"/>
          <w:lang w:val="en-US" w:eastAsia="x-none"/>
        </w:rPr>
        <w:t xml:space="preserve">These hyper parameter are </w:t>
      </w:r>
      <w:r w:rsidR="003F3275">
        <w:rPr>
          <w:rFonts w:eastAsia="SimSun"/>
          <w:spacing w:val="-1"/>
          <w:lang w:val="en-US" w:eastAsia="x-none"/>
        </w:rPr>
        <w:t xml:space="preserve">word embedding dimension, </w:t>
      </w:r>
      <w:r w:rsidR="00F56073" w:rsidRPr="008639AD">
        <w:rPr>
          <w:rFonts w:eastAsia="SimSun"/>
          <w:spacing w:val="-1"/>
          <w:lang w:val="en-US" w:eastAsia="x-none"/>
        </w:rPr>
        <w:t xml:space="preserve">contextual window size, </w:t>
      </w:r>
      <w:r w:rsidR="003F3275" w:rsidRPr="008639AD">
        <w:rPr>
          <w:rFonts w:eastAsia="SimSun"/>
          <w:spacing w:val="-1"/>
          <w:lang w:val="en-US" w:eastAsia="x-none"/>
        </w:rPr>
        <w:t>Vocabulary size in training word2vec</w:t>
      </w:r>
      <w:r w:rsidR="003F3275">
        <w:rPr>
          <w:rFonts w:eastAsia="SimSun"/>
          <w:spacing w:val="-1"/>
          <w:lang w:val="en-US" w:eastAsia="x-none"/>
        </w:rPr>
        <w:t xml:space="preserve">, </w:t>
      </w:r>
      <w:r w:rsidR="007A44E3" w:rsidRPr="008639AD">
        <w:rPr>
          <w:rFonts w:eastAsia="SimSun"/>
          <w:spacing w:val="-1"/>
          <w:lang w:val="en-US" w:eastAsia="x-none"/>
        </w:rPr>
        <w:t>the number of latent concepts in the embedded latent space</w:t>
      </w:r>
      <w:r w:rsidR="00F56073" w:rsidRPr="008639AD">
        <w:rPr>
          <w:rFonts w:eastAsia="SimSun"/>
          <w:spacing w:val="-1"/>
          <w:lang w:val="en-US" w:eastAsia="x-none"/>
        </w:rPr>
        <w:t xml:space="preserve"> and the distribution of words through latent concepts</w:t>
      </w:r>
      <w:r w:rsidR="007A44E3" w:rsidRPr="008639AD">
        <w:rPr>
          <w:rFonts w:eastAsia="SimSun"/>
          <w:spacing w:val="-1"/>
          <w:lang w:val="en-US" w:eastAsia="x-none"/>
        </w:rPr>
        <w:t>.</w:t>
      </w:r>
      <w:r w:rsidR="00C13422" w:rsidRPr="008639AD">
        <w:rPr>
          <w:rFonts w:eastAsia="SimSun"/>
          <w:spacing w:val="-1"/>
          <w:lang w:val="en-US" w:eastAsia="x-none"/>
        </w:rPr>
        <w:t xml:space="preserve"> In the word2vec training process,</w:t>
      </w:r>
      <w:r w:rsidR="00AC3370" w:rsidRPr="008639AD">
        <w:rPr>
          <w:rFonts w:eastAsia="SimSun"/>
          <w:spacing w:val="-1"/>
          <w:lang w:val="en-US" w:eastAsia="x-none"/>
        </w:rPr>
        <w:t xml:space="preserve"> after removing numbers and stop</w:t>
      </w:r>
      <w:r w:rsidR="00CA11AA" w:rsidRPr="008639AD">
        <w:rPr>
          <w:rFonts w:eastAsia="SimSun"/>
          <w:spacing w:val="-1"/>
          <w:lang w:val="en-US" w:eastAsia="x-none"/>
        </w:rPr>
        <w:t>-</w:t>
      </w:r>
      <w:r w:rsidR="00AC3370" w:rsidRPr="008639AD">
        <w:rPr>
          <w:rFonts w:eastAsia="SimSun"/>
          <w:spacing w:val="-1"/>
          <w:lang w:val="en-US" w:eastAsia="x-none"/>
        </w:rPr>
        <w:t>words,</w:t>
      </w:r>
      <w:r w:rsidR="00C13422" w:rsidRPr="008639AD">
        <w:rPr>
          <w:rFonts w:eastAsia="SimSun"/>
          <w:spacing w:val="-1"/>
          <w:lang w:val="en-US" w:eastAsia="x-none"/>
        </w:rPr>
        <w:t xml:space="preserve"> we ignore the words with less than three-time</w:t>
      </w:r>
      <w:r w:rsidR="00A848F6">
        <w:rPr>
          <w:rFonts w:eastAsia="SimSun"/>
          <w:spacing w:val="-1"/>
          <w:lang w:val="en-US" w:eastAsia="x-none"/>
        </w:rPr>
        <w:t>s</w:t>
      </w:r>
      <w:r w:rsidR="00C13422" w:rsidRPr="008639AD">
        <w:rPr>
          <w:rFonts w:eastAsia="SimSun"/>
          <w:spacing w:val="-1"/>
          <w:lang w:val="en-US" w:eastAsia="x-none"/>
        </w:rPr>
        <w:t xml:space="preserve"> of occurrences.</w:t>
      </w:r>
      <w:r w:rsidR="00CA11AA" w:rsidRPr="008639AD">
        <w:rPr>
          <w:rFonts w:eastAsia="SimSun"/>
          <w:spacing w:val="-1"/>
          <w:lang w:val="en-US" w:eastAsia="x-none"/>
        </w:rPr>
        <w:t xml:space="preserve"> </w:t>
      </w:r>
      <w:r w:rsidR="005B053C" w:rsidRPr="005B053C">
        <w:rPr>
          <w:rFonts w:eastAsia="SimSun"/>
          <w:spacing w:val="-1"/>
          <w:lang w:val="en-US" w:eastAsia="x-none"/>
        </w:rPr>
        <w:t>For</w:t>
      </w:r>
      <w:r w:rsidR="00A848F6">
        <w:rPr>
          <w:rFonts w:eastAsia="SimSun"/>
          <w:spacing w:val="-1"/>
          <w:lang w:val="en-US" w:eastAsia="x-none"/>
        </w:rPr>
        <w:t xml:space="preserve"> </w:t>
      </w:r>
      <w:r w:rsidR="00A848F6" w:rsidRPr="005B053C">
        <w:rPr>
          <w:rFonts w:eastAsia="SimSun"/>
          <w:spacing w:val="-1"/>
          <w:lang w:val="en-US" w:eastAsia="x-none"/>
        </w:rPr>
        <w:t>sensitivity</w:t>
      </w:r>
      <w:r w:rsidR="005B053C" w:rsidRPr="005B053C">
        <w:rPr>
          <w:rFonts w:eastAsia="SimSun"/>
          <w:spacing w:val="-1"/>
          <w:lang w:val="en-US" w:eastAsia="x-none"/>
        </w:rPr>
        <w:t xml:space="preserve"> evaluation of these hyper</w:t>
      </w:r>
      <w:r w:rsidR="007246D6">
        <w:rPr>
          <w:rFonts w:eastAsia="SimSun"/>
          <w:spacing w:val="-1"/>
          <w:lang w:val="en-US" w:eastAsia="x-none"/>
        </w:rPr>
        <w:t xml:space="preserve"> </w:t>
      </w:r>
      <w:r w:rsidR="005B053C" w:rsidRPr="005B053C">
        <w:rPr>
          <w:rFonts w:eastAsia="SimSun"/>
          <w:spacing w:val="-1"/>
          <w:lang w:val="en-US" w:eastAsia="x-none"/>
        </w:rPr>
        <w:t>parameters, we test different values by F1 score measure</w:t>
      </w:r>
      <w:r w:rsidR="007246D6">
        <w:rPr>
          <w:rFonts w:eastAsia="SimSun"/>
          <w:i/>
          <w:iCs/>
          <w:spacing w:val="-1"/>
          <w:lang w:val="en-US" w:eastAsia="x-none"/>
        </w:rPr>
        <w:t>ment.</w:t>
      </w:r>
    </w:p>
    <w:p w14:paraId="4520DE19" w14:textId="0C4ACF77" w:rsidR="000D4775" w:rsidRDefault="00E00D48" w:rsidP="005F0917">
      <w:pPr>
        <w:pStyle w:val="ListParagraph"/>
        <w:numPr>
          <w:ilvl w:val="0"/>
          <w:numId w:val="36"/>
        </w:numPr>
        <w:spacing w:before="6pt" w:after="18pt"/>
        <w:jc w:val="both"/>
        <w:rPr>
          <w:rFonts w:eastAsia="SimSun"/>
          <w:i/>
          <w:iCs/>
          <w:spacing w:val="-1"/>
          <w:lang w:val="en-US" w:eastAsia="x-none"/>
        </w:rPr>
      </w:pPr>
      <w:r>
        <w:rPr>
          <w:rFonts w:eastAsia="SimSun"/>
          <w:i/>
          <w:iCs/>
          <w:spacing w:val="-1"/>
          <w:lang w:val="en-US" w:eastAsia="x-none"/>
        </w:rPr>
        <w:t xml:space="preserve">Contextual </w:t>
      </w:r>
      <w:r w:rsidR="000D4775" w:rsidRPr="0088529A">
        <w:rPr>
          <w:rFonts w:eastAsia="SimSun"/>
          <w:i/>
          <w:iCs/>
          <w:spacing w:val="-1"/>
          <w:lang w:val="en-US" w:eastAsia="x-none"/>
        </w:rPr>
        <w:t>Window size</w:t>
      </w:r>
    </w:p>
    <w:p w14:paraId="43D17DBB" w14:textId="40D44F03" w:rsidR="0087660D" w:rsidRDefault="0052448E" w:rsidP="00E55EA7">
      <w:pPr>
        <w:pStyle w:val="ListParagraph"/>
        <w:spacing w:before="12pt" w:after="12pt"/>
        <w:ind w:start="0pt"/>
        <w:jc w:val="both"/>
        <w:rPr>
          <w:rFonts w:eastAsia="SimSun"/>
          <w:spacing w:val="-1"/>
          <w:lang w:val="en-US" w:eastAsia="x-none"/>
        </w:rPr>
      </w:pPr>
      <w:r>
        <w:rPr>
          <w:rFonts w:eastAsia="SimSun"/>
          <w:spacing w:val="-1"/>
          <w:lang w:val="en-US" w:eastAsia="x-none"/>
        </w:rPr>
        <w:t xml:space="preserve">In training word2vec </w:t>
      </w:r>
      <w:r w:rsidR="005F0917">
        <w:rPr>
          <w:rFonts w:eastAsia="SimSun"/>
          <w:spacing w:val="-1"/>
          <w:lang w:val="en-US" w:eastAsia="x-none"/>
        </w:rPr>
        <w:t xml:space="preserve">we </w:t>
      </w:r>
      <w:r>
        <w:rPr>
          <w:rFonts w:eastAsia="SimSun"/>
          <w:spacing w:val="-1"/>
          <w:lang w:val="en-US" w:eastAsia="x-none"/>
        </w:rPr>
        <w:t xml:space="preserve">test different value for </w:t>
      </w:r>
      <w:r w:rsidR="005F0917">
        <w:rPr>
          <w:rFonts w:eastAsia="SimSun"/>
          <w:spacing w:val="-1"/>
          <w:lang w:val="en-US" w:eastAsia="x-none"/>
        </w:rPr>
        <w:t>k stands for conceptual window size</w:t>
      </w:r>
      <w:r>
        <w:rPr>
          <w:rFonts w:eastAsia="SimSun"/>
          <w:spacing w:val="-1"/>
          <w:lang w:val="en-US" w:eastAsia="x-none"/>
        </w:rPr>
        <w:t>.</w:t>
      </w:r>
      <w:r w:rsidR="005F0917">
        <w:rPr>
          <w:rFonts w:eastAsia="SimSun"/>
          <w:spacing w:val="-1"/>
          <w:lang w:val="en-US" w:eastAsia="x-none"/>
        </w:rPr>
        <w:t xml:space="preserve"> </w:t>
      </w:r>
      <w:r w:rsidR="00A65B00">
        <w:rPr>
          <w:rFonts w:eastAsia="SimSun"/>
          <w:spacing w:val="-1"/>
          <w:lang w:val="en-US" w:eastAsia="x-none"/>
        </w:rPr>
        <w:t xml:space="preserve">Starting from </w:t>
      </w:r>
      <w:r w:rsidR="005F0917">
        <w:rPr>
          <w:rFonts w:eastAsia="SimSun"/>
          <w:spacing w:val="-1"/>
          <w:lang w:val="en-US" w:eastAsia="x-none"/>
        </w:rPr>
        <w:t>1</w:t>
      </w:r>
      <w:r w:rsidR="00A65B00">
        <w:rPr>
          <w:rFonts w:eastAsia="SimSun"/>
          <w:spacing w:val="-1"/>
          <w:lang w:val="en-US" w:eastAsia="x-none"/>
        </w:rPr>
        <w:t>, the value of k increase by 1 until 15</w:t>
      </w:r>
      <w:r w:rsidR="005F0917">
        <w:rPr>
          <w:rFonts w:eastAsia="SimSun"/>
          <w:spacing w:val="-1"/>
          <w:lang w:val="en-US" w:eastAsia="x-none"/>
        </w:rPr>
        <w:t xml:space="preserve"> for</w:t>
      </w:r>
      <w:r w:rsidR="00A65B00">
        <w:rPr>
          <w:rFonts w:eastAsia="SimSun"/>
          <w:spacing w:val="-1"/>
          <w:lang w:val="en-US" w:eastAsia="x-none"/>
        </w:rPr>
        <w:t xml:space="preserve"> Forex News Corpus.</w:t>
      </w:r>
      <w:r w:rsidR="00732F8A" w:rsidRPr="00732F8A">
        <w:rPr>
          <w:rFonts w:eastAsia="SimSun"/>
          <w:spacing w:val="-1"/>
          <w:lang w:val="en-US" w:eastAsia="x-none"/>
        </w:rPr>
        <w:t xml:space="preserve"> The best value achieved when</w:t>
      </w:r>
      <w:r w:rsidR="00B34A39">
        <w:rPr>
          <w:rFonts w:eastAsia="SimSun"/>
          <w:spacing w:val="-1"/>
          <w:lang w:val="en-US" w:eastAsia="x-none"/>
        </w:rPr>
        <w:t xml:space="preserve"> </w:t>
      </w:r>
      <w:r w:rsidR="00A932CF">
        <w:rPr>
          <w:rFonts w:eastAsia="SimSun"/>
          <w:spacing w:val="-1"/>
          <w:lang w:val="en-US" w:eastAsia="x-none"/>
        </w:rPr>
        <w:t xml:space="preserve">k </w:t>
      </w:r>
      <w:r w:rsidR="00B34A39">
        <w:rPr>
          <w:rFonts w:eastAsia="SimSun"/>
          <w:spacing w:val="-1"/>
          <w:lang w:val="en-US" w:eastAsia="x-none"/>
        </w:rPr>
        <w:t>set to</w:t>
      </w:r>
      <w:r w:rsidR="00A932CF">
        <w:rPr>
          <w:rFonts w:eastAsia="SimSun"/>
          <w:spacing w:val="-1"/>
          <w:lang w:val="en-US" w:eastAsia="x-none"/>
        </w:rPr>
        <w:t xml:space="preserve"> be</w:t>
      </w:r>
      <w:r w:rsidR="00B34A39">
        <w:rPr>
          <w:rFonts w:eastAsia="SimSun"/>
          <w:spacing w:val="-1"/>
          <w:lang w:val="en-US" w:eastAsia="x-none"/>
        </w:rPr>
        <w:t xml:space="preserve"> 3.</w:t>
      </w:r>
      <w:r w:rsidR="00AE32F7">
        <w:rPr>
          <w:rFonts w:eastAsia="SimSun"/>
          <w:spacing w:val="-1"/>
          <w:lang w:val="en-US" w:eastAsia="x-none"/>
        </w:rPr>
        <w:t xml:space="preserve"> Fig</w:t>
      </w:r>
      <w:r w:rsidR="008B68D8">
        <w:rPr>
          <w:rFonts w:eastAsia="SimSun"/>
          <w:spacing w:val="-1"/>
          <w:lang w:val="en-US" w:eastAsia="x-none"/>
        </w:rPr>
        <w:t>ure</w:t>
      </w:r>
      <w:r w:rsidR="00AE32F7">
        <w:rPr>
          <w:rFonts w:eastAsia="SimSun"/>
          <w:spacing w:val="-1"/>
          <w:lang w:val="en-US" w:eastAsia="x-none"/>
        </w:rPr>
        <w:t xml:space="preserve"> </w:t>
      </w:r>
      <w:r w:rsidR="008B68D8">
        <w:rPr>
          <w:rFonts w:eastAsia="SimSun"/>
          <w:spacing w:val="-1"/>
          <w:lang w:val="en-US" w:eastAsia="x-none"/>
        </w:rPr>
        <w:t>6</w:t>
      </w:r>
      <w:r w:rsidR="00AE32F7">
        <w:rPr>
          <w:rFonts w:eastAsia="SimSun"/>
          <w:spacing w:val="-1"/>
          <w:lang w:val="en-US" w:eastAsia="x-none"/>
        </w:rPr>
        <w:t xml:space="preserve"> represent micro F1 Score for different value of k.</w:t>
      </w:r>
    </w:p>
    <w:p w14:paraId="08191501" w14:textId="372676FD" w:rsidR="00601D5D" w:rsidRDefault="0092458E" w:rsidP="00AE32F7">
      <w:pPr>
        <w:pStyle w:val="ListParagraph"/>
        <w:spacing w:before="12pt" w:after="12pt"/>
        <w:ind w:start="0pt"/>
      </w:pPr>
      <w:r w:rsidRPr="0092458E">
        <w:rPr>
          <w:rFonts w:eastAsia="SimSun"/>
          <w:noProof/>
          <w:lang w:val="en-US"/>
        </w:rPr>
        <w:drawing>
          <wp:inline distT="0" distB="0" distL="0" distR="0" wp14:anchorId="0E2F47DF" wp14:editId="3C8E4FD4">
            <wp:extent cx="3195955" cy="2384829"/>
            <wp:effectExtent l="0" t="0" r="4445" b="0"/>
            <wp:docPr id="12" name="Picture 12" descr="E:\PHd thesis\implementation\news dataset phase 1\charts results\window siz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PHd thesis\implementation\news dataset phase 1\charts results\window siz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955" cy="2384829"/>
                    </a:xfrm>
                    <a:prstGeom prst="rect">
                      <a:avLst/>
                    </a:prstGeom>
                    <a:noFill/>
                    <a:ln>
                      <a:noFill/>
                    </a:ln>
                  </pic:spPr>
                </pic:pic>
              </a:graphicData>
            </a:graphic>
          </wp:inline>
        </w:drawing>
      </w:r>
    </w:p>
    <w:p w14:paraId="12909450" w14:textId="7F666615" w:rsidR="000D4775" w:rsidRDefault="00601D5D" w:rsidP="00601D5D">
      <w:pPr>
        <w:pStyle w:val="Caption"/>
        <w:rPr>
          <w:rFonts w:eastAsia="SimSun"/>
          <w:spacing w:val="-1"/>
          <w:lang w:val="en-US" w:eastAsia="x-none"/>
        </w:rPr>
      </w:pPr>
      <w:r>
        <w:t xml:space="preserve">Figure </w:t>
      </w:r>
      <w:r>
        <w:fldChar w:fldCharType="begin"/>
      </w:r>
      <w:r>
        <w:instrText xml:space="preserve"> SEQ Figure \* ARABIC </w:instrText>
      </w:r>
      <w:r>
        <w:fldChar w:fldCharType="separate"/>
      </w:r>
      <w:r w:rsidR="008D0365">
        <w:rPr>
          <w:noProof/>
        </w:rPr>
        <w:t>6</w:t>
      </w:r>
      <w:r>
        <w:fldChar w:fldCharType="end"/>
      </w:r>
      <w:r>
        <w:rPr>
          <w:noProof/>
          <w:lang w:val="en-US"/>
        </w:rPr>
        <w:t xml:space="preserve"> – Micro F1 Score for different contextual window size</w:t>
      </w:r>
    </w:p>
    <w:p w14:paraId="408FBF0F" w14:textId="2AA4D64F" w:rsidR="006D6311" w:rsidRDefault="006D6311" w:rsidP="000D4775">
      <w:pPr>
        <w:pStyle w:val="ListParagraph"/>
        <w:numPr>
          <w:ilvl w:val="0"/>
          <w:numId w:val="36"/>
        </w:numPr>
        <w:spacing w:before="6pt" w:after="12pt"/>
        <w:jc w:val="both"/>
        <w:rPr>
          <w:rFonts w:eastAsia="SimSun"/>
          <w:i/>
          <w:iCs/>
          <w:spacing w:val="-1"/>
          <w:lang w:val="en-US" w:eastAsia="x-none"/>
        </w:rPr>
      </w:pPr>
      <w:r>
        <w:rPr>
          <w:rFonts w:eastAsia="SimSun"/>
          <w:i/>
          <w:iCs/>
          <w:spacing w:val="-1"/>
          <w:lang w:val="en-US" w:eastAsia="x-none"/>
        </w:rPr>
        <w:t>Word embedding dimension</w:t>
      </w:r>
    </w:p>
    <w:p w14:paraId="10BE6972" w14:textId="5D32B5BF" w:rsidR="006D6311" w:rsidRDefault="00C37019" w:rsidP="007446EB">
      <w:pPr>
        <w:pStyle w:val="ListParagraph"/>
        <w:spacing w:before="6pt" w:after="12pt"/>
        <w:ind w:start="0pt"/>
        <w:jc w:val="both"/>
        <w:rPr>
          <w:rFonts w:eastAsia="SimSun"/>
          <w:i/>
          <w:iCs/>
          <w:spacing w:val="-1"/>
          <w:lang w:val="en-US" w:eastAsia="x-none"/>
        </w:rPr>
      </w:pPr>
      <w:r>
        <w:rPr>
          <w:rFonts w:eastAsia="SimSun"/>
          <w:spacing w:val="-1"/>
          <w:lang w:val="en-US" w:eastAsia="x-none"/>
        </w:rPr>
        <w:t xml:space="preserve">For </w:t>
      </w:r>
      <w:r w:rsidR="007446EB">
        <w:rPr>
          <w:rFonts w:eastAsia="SimSun"/>
          <w:spacing w:val="-1"/>
          <w:lang w:val="en-US" w:eastAsia="x-none"/>
        </w:rPr>
        <w:t>studying about the effect of word embedding dimention, we test different value for m</w:t>
      </w:r>
      <w:r>
        <w:rPr>
          <w:rFonts w:eastAsia="SimSun"/>
          <w:spacing w:val="-1"/>
          <w:lang w:val="en-US" w:eastAsia="x-none"/>
        </w:rPr>
        <w:t>.</w:t>
      </w:r>
      <w:r w:rsidR="007446EB">
        <w:rPr>
          <w:rFonts w:eastAsia="SimSun"/>
          <w:spacing w:val="-1"/>
          <w:lang w:val="en-US" w:eastAsia="x-none"/>
        </w:rPr>
        <w:t xml:space="preserve"> </w:t>
      </w:r>
      <w:r w:rsidR="003F3CA3">
        <w:rPr>
          <w:rFonts w:eastAsia="SimSun"/>
          <w:spacing w:val="-1"/>
          <w:lang w:val="en-US" w:eastAsia="x-none"/>
        </w:rPr>
        <w:t xml:space="preserve">Starting from 50, the value of </w:t>
      </w:r>
      <w:r>
        <w:rPr>
          <w:rFonts w:eastAsia="SimSun"/>
          <w:spacing w:val="-1"/>
          <w:lang w:val="en-US" w:eastAsia="x-none"/>
        </w:rPr>
        <w:t>m</w:t>
      </w:r>
      <w:r w:rsidR="003F3CA3">
        <w:rPr>
          <w:rFonts w:eastAsia="SimSun"/>
          <w:spacing w:val="-1"/>
          <w:lang w:val="en-US" w:eastAsia="x-none"/>
        </w:rPr>
        <w:t xml:space="preserve"> increase by 20 u</w:t>
      </w:r>
      <w:r w:rsidR="00120446">
        <w:rPr>
          <w:rFonts w:eastAsia="SimSun"/>
          <w:spacing w:val="-1"/>
          <w:lang w:val="en-US" w:eastAsia="x-none"/>
        </w:rPr>
        <w:t>ntil 300 on Forex News Corpus. Fig</w:t>
      </w:r>
      <w:r w:rsidR="008B68D8">
        <w:rPr>
          <w:rFonts w:eastAsia="SimSun"/>
          <w:spacing w:val="-1"/>
          <w:lang w:val="en-US" w:eastAsia="x-none"/>
        </w:rPr>
        <w:t>ure</w:t>
      </w:r>
      <w:r w:rsidR="00120446">
        <w:rPr>
          <w:rFonts w:eastAsia="SimSun"/>
          <w:spacing w:val="-1"/>
          <w:lang w:val="en-US" w:eastAsia="x-none"/>
        </w:rPr>
        <w:t xml:space="preserve"> </w:t>
      </w:r>
      <w:r w:rsidR="008B68D8">
        <w:rPr>
          <w:rFonts w:eastAsia="SimSun"/>
          <w:spacing w:val="-1"/>
          <w:lang w:val="en-US" w:eastAsia="x-none"/>
        </w:rPr>
        <w:t>7</w:t>
      </w:r>
      <w:r w:rsidR="00120446">
        <w:rPr>
          <w:rFonts w:eastAsia="SimSun"/>
          <w:spacing w:val="-1"/>
          <w:lang w:val="en-US" w:eastAsia="x-none"/>
        </w:rPr>
        <w:t xml:space="preserve"> depict micro F1 score for</w:t>
      </w:r>
      <w:r w:rsidR="002F61E1">
        <w:rPr>
          <w:rFonts w:eastAsia="SimSun"/>
          <w:spacing w:val="-1"/>
          <w:lang w:val="en-US" w:eastAsia="x-none"/>
        </w:rPr>
        <w:t xml:space="preserve"> different embedding dimensions. The best value achieved when m is set to 210.</w:t>
      </w:r>
    </w:p>
    <w:p w14:paraId="1A1EC37D" w14:textId="77777777" w:rsidR="00901002" w:rsidRDefault="0040598B" w:rsidP="00901002">
      <w:pPr>
        <w:keepNext/>
        <w:spacing w:before="6pt" w:after="12pt"/>
        <w:jc w:val="both"/>
      </w:pPr>
      <w:r w:rsidRPr="0040598B">
        <w:rPr>
          <w:rFonts w:eastAsia="SimSun"/>
          <w:noProof/>
          <w:lang w:val="en-US"/>
        </w:rPr>
        <w:drawing>
          <wp:inline distT="0" distB="0" distL="0" distR="0" wp14:anchorId="30E9669D" wp14:editId="442509CE">
            <wp:extent cx="3013863" cy="2248951"/>
            <wp:effectExtent l="0" t="0" r="0" b="0"/>
            <wp:docPr id="14" name="Picture 14" descr="E:\PHd thesis\implementation\news dataset phase 1\charts results\word embedding dimensio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E:\PHd thesis\implementation\news dataset phase 1\charts results\word embedding dimen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741" cy="2258561"/>
                    </a:xfrm>
                    <a:prstGeom prst="rect">
                      <a:avLst/>
                    </a:prstGeom>
                    <a:noFill/>
                    <a:ln>
                      <a:noFill/>
                    </a:ln>
                  </pic:spPr>
                </pic:pic>
              </a:graphicData>
            </a:graphic>
          </wp:inline>
        </w:drawing>
      </w:r>
    </w:p>
    <w:p w14:paraId="235C3E2F" w14:textId="36756E65" w:rsidR="003F3CA3" w:rsidRPr="0040598B" w:rsidRDefault="00901002" w:rsidP="00901002">
      <w:pPr>
        <w:pStyle w:val="Caption"/>
        <w:rPr>
          <w:rFonts w:eastAsia="SimSun"/>
          <w:spacing w:val="-1"/>
          <w:lang w:val="en-US" w:eastAsia="x-none"/>
        </w:rPr>
      </w:pPr>
      <w:r>
        <w:t xml:space="preserve">Figure </w:t>
      </w:r>
      <w:r>
        <w:rPr>
          <w:rFonts w:eastAsia="SimSun"/>
          <w:i w:val="0"/>
          <w:iCs w:val="0"/>
          <w:spacing w:val="-1"/>
          <w:lang w:val="en-US" w:eastAsia="x-none"/>
        </w:rPr>
        <w:fldChar w:fldCharType="begin"/>
      </w:r>
      <w:r>
        <w:rPr>
          <w:rFonts w:eastAsia="SimSun"/>
          <w:i w:val="0"/>
          <w:iCs w:val="0"/>
          <w:spacing w:val="-1"/>
          <w:lang w:val="en-US" w:eastAsia="x-none"/>
        </w:rPr>
        <w:instrText xml:space="preserve"> SEQ Figure \* ARABIC </w:instrText>
      </w:r>
      <w:r>
        <w:rPr>
          <w:rFonts w:eastAsia="SimSun"/>
          <w:i w:val="0"/>
          <w:iCs w:val="0"/>
          <w:spacing w:val="-1"/>
          <w:lang w:val="en-US" w:eastAsia="x-none"/>
        </w:rPr>
        <w:fldChar w:fldCharType="separate"/>
      </w:r>
      <w:r w:rsidR="008D0365">
        <w:rPr>
          <w:rFonts w:eastAsia="SimSun"/>
          <w:i w:val="0"/>
          <w:iCs w:val="0"/>
          <w:noProof/>
          <w:spacing w:val="-1"/>
          <w:lang w:val="en-US" w:eastAsia="x-none"/>
        </w:rPr>
        <w:t>7</w:t>
      </w:r>
      <w:r>
        <w:rPr>
          <w:rFonts w:eastAsia="SimSun"/>
          <w:i w:val="0"/>
          <w:iCs w:val="0"/>
          <w:spacing w:val="-1"/>
          <w:lang w:val="en-US" w:eastAsia="x-none"/>
        </w:rPr>
        <w:fldChar w:fldCharType="end"/>
      </w:r>
      <w:r>
        <w:rPr>
          <w:rFonts w:eastAsia="SimSun"/>
          <w:spacing w:val="-1"/>
          <w:lang w:val="en-US" w:eastAsia="x-none"/>
        </w:rPr>
        <w:t>- micro F1 score for different embedding dimensions</w:t>
      </w:r>
    </w:p>
    <w:p w14:paraId="3F2EE668" w14:textId="77777777" w:rsidR="003F3CA3" w:rsidRDefault="003F3CA3" w:rsidP="006D6311">
      <w:pPr>
        <w:pStyle w:val="ListParagraph"/>
        <w:spacing w:before="6pt" w:after="12pt"/>
        <w:jc w:val="both"/>
        <w:rPr>
          <w:rFonts w:eastAsia="SimSun"/>
          <w:i/>
          <w:iCs/>
          <w:spacing w:val="-1"/>
          <w:lang w:val="en-US" w:eastAsia="x-none"/>
        </w:rPr>
      </w:pPr>
    </w:p>
    <w:p w14:paraId="728F4376" w14:textId="54A45CFA" w:rsidR="000D4775" w:rsidRDefault="000D4775" w:rsidP="000D4775">
      <w:pPr>
        <w:pStyle w:val="ListParagraph"/>
        <w:numPr>
          <w:ilvl w:val="0"/>
          <w:numId w:val="36"/>
        </w:numPr>
        <w:spacing w:before="6pt" w:after="12pt"/>
        <w:jc w:val="both"/>
        <w:rPr>
          <w:rFonts w:eastAsia="SimSun"/>
          <w:i/>
          <w:iCs/>
          <w:spacing w:val="-1"/>
          <w:lang w:val="en-US" w:eastAsia="x-none"/>
        </w:rPr>
      </w:pPr>
      <w:r w:rsidRPr="0088529A">
        <w:rPr>
          <w:rFonts w:eastAsia="SimSun"/>
          <w:i/>
          <w:iCs/>
          <w:spacing w:val="-1"/>
          <w:lang w:val="en-US" w:eastAsia="x-none"/>
        </w:rPr>
        <w:t>Number of latent concepts</w:t>
      </w:r>
      <w:r w:rsidR="002D3835">
        <w:rPr>
          <w:rFonts w:eastAsia="SimSun"/>
          <w:i/>
          <w:iCs/>
          <w:spacing w:val="-1"/>
          <w:lang w:val="en-US" w:eastAsia="x-none"/>
        </w:rPr>
        <w:t xml:space="preserve"> clusters</w:t>
      </w:r>
    </w:p>
    <w:p w14:paraId="144B02A9" w14:textId="0319952B" w:rsidR="00A1777C" w:rsidRDefault="00E00D48" w:rsidP="006D6311">
      <w:pPr>
        <w:jc w:val="lowKashida"/>
        <w:rPr>
          <w:rFonts w:eastAsia="SimSun"/>
          <w:spacing w:val="-1"/>
          <w:lang w:val="en-US" w:eastAsia="x-none"/>
        </w:rPr>
      </w:pPr>
      <w:r>
        <w:rPr>
          <w:rFonts w:eastAsia="SimSun"/>
          <w:spacing w:val="-1"/>
          <w:lang w:val="en-US" w:eastAsia="x-none"/>
        </w:rPr>
        <w:t>Studying about the number of latent concepts is an open research domain</w:t>
      </w:r>
      <w:r w:rsidR="00EA4C40">
        <w:rPr>
          <w:rFonts w:eastAsia="SimSun"/>
          <w:spacing w:val="-1"/>
          <w:lang w:val="en-US" w:eastAsia="x-none"/>
        </w:rPr>
        <w:t xml:space="preserve"> </w:t>
      </w:r>
      <w:r w:rsidR="00EA4C40">
        <w:rPr>
          <w:rFonts w:eastAsia="SimSun"/>
          <w:spacing w:val="-1"/>
          <w:lang w:val="en-US" w:eastAsia="x-none"/>
        </w:rPr>
        <w:fldChar w:fldCharType="begin"/>
      </w:r>
      <w:r w:rsidR="00E269A1">
        <w:rPr>
          <w:rFonts w:eastAsia="SimSun"/>
          <w:spacing w:val="-1"/>
          <w:lang w:val="en-US" w:eastAsia="x-none"/>
        </w:rPr>
        <w:instrText xml:space="preserve"> ADDIN EN.CITE &lt;EndNote&gt;&lt;Cite&gt;&lt;Author&gt;Koltcov&lt;/Author&gt;&lt;Year&gt;2018&lt;/Year&gt;&lt;RecNum&gt;268&lt;/RecNum&gt;&lt;DisplayText&gt;(Koltcov, 2018)&lt;/DisplayText&gt;&lt;record&gt;&lt;rec-number&gt;268&lt;/rec-number&gt;&lt;foreign-keys&gt;&lt;key app="EN" db-id="fwfwt2xsjrrp5xea2vovdwf3evrzdzsrzrae" timestamp="1569649134"&gt;268&lt;/key&gt;&lt;/foreign-keys&gt;&lt;ref-type name="Journal Article"&gt;17&lt;/ref-type&gt;&lt;contributors&gt;&lt;authors&gt;&lt;author&gt;Koltcov, Sergei&lt;/author&gt;&lt;/authors&gt;&lt;/contributors&gt;&lt;titles&gt;&lt;title&gt;Application of Rényi and Tsallis entropies to topic modeling optimization&lt;/title&gt;&lt;secondary-title&gt;Physica A: Statistical Mechanics and its Applications&lt;/secondary-title&gt;&lt;/titles&gt;&lt;periodical&gt;&lt;full-title&gt;Physica A: Statistical Mechanics and its Applications&lt;/full-title&gt;&lt;/periodical&gt;&lt;pages&gt;1192-1204&lt;/pages&gt;&lt;volume&gt;512&lt;/volume&gt;&lt;keywords&gt;&lt;keyword&gt;Topic modeling&lt;/keyword&gt;&lt;keyword&gt;Renyi&lt;/keyword&gt;&lt;keyword&gt;Entropy&lt;/keyword&gt;&lt;keyword&gt;Free energy&lt;/keyword&gt;&lt;keyword&gt;Complex system&lt;/keyword&gt;&lt;/keywords&gt;&lt;dates&gt;&lt;year&gt;2018&lt;/year&gt;&lt;pub-dates&gt;&lt;date&gt;2018/12/15/&lt;/date&gt;&lt;/pub-dates&gt;&lt;/dates&gt;&lt;isbn&gt;0378-4371&lt;/isbn&gt;&lt;urls&gt;&lt;related-urls&gt;&lt;url&gt;http://www.sciencedirect.com/science/article/pii/S0378437118309907&lt;/url&gt;&lt;/related-urls&gt;&lt;/urls&gt;&lt;electronic-resource-num&gt;https://doi.org/10.1016/j.physa.2018.08.050&lt;/electronic-resource-num&gt;&lt;/record&gt;&lt;/Cite&gt;&lt;/EndNote&gt;</w:instrText>
      </w:r>
      <w:r w:rsidR="00EA4C40">
        <w:rPr>
          <w:rFonts w:eastAsia="SimSun"/>
          <w:spacing w:val="-1"/>
          <w:lang w:val="en-US" w:eastAsia="x-none"/>
        </w:rPr>
        <w:fldChar w:fldCharType="separate"/>
      </w:r>
      <w:r w:rsidR="00E269A1">
        <w:rPr>
          <w:rFonts w:eastAsia="SimSun"/>
          <w:noProof/>
          <w:spacing w:val="-1"/>
          <w:lang w:val="en-US" w:eastAsia="x-none"/>
        </w:rPr>
        <w:t>(Koltcov, 2018)</w:t>
      </w:r>
      <w:r w:rsidR="00EA4C40">
        <w:rPr>
          <w:rFonts w:eastAsia="SimSun"/>
          <w:spacing w:val="-1"/>
          <w:lang w:val="en-US" w:eastAsia="x-none"/>
        </w:rPr>
        <w:fldChar w:fldCharType="end"/>
      </w:r>
      <w:r>
        <w:rPr>
          <w:rFonts w:eastAsia="SimSun"/>
          <w:spacing w:val="-1"/>
          <w:lang w:val="en-US" w:eastAsia="x-none"/>
        </w:rPr>
        <w:t xml:space="preserve">. </w:t>
      </w:r>
      <w:r w:rsidR="002D3835" w:rsidRPr="003A7CCB">
        <w:rPr>
          <w:rFonts w:eastAsia="SimSun"/>
          <w:spacing w:val="-1"/>
          <w:lang w:val="en-US" w:eastAsia="x-none"/>
        </w:rPr>
        <w:t xml:space="preserve">In order to observe its impact on the representation performance, </w:t>
      </w:r>
      <w:r w:rsidR="002D3835">
        <w:rPr>
          <w:rFonts w:eastAsia="SimSun"/>
          <w:spacing w:val="-1"/>
          <w:lang w:val="en-US" w:eastAsia="x-none"/>
        </w:rPr>
        <w:t xml:space="preserve">we test </w:t>
      </w:r>
      <w:r w:rsidR="002D3835" w:rsidRPr="003A7CCB">
        <w:rPr>
          <w:rFonts w:eastAsia="SimSun"/>
          <w:spacing w:val="-1"/>
          <w:lang w:val="en-US" w:eastAsia="x-none"/>
        </w:rPr>
        <w:t>several values for</w:t>
      </w:r>
      <w:r w:rsidR="002D3835">
        <w:rPr>
          <w:rFonts w:eastAsia="SimSun"/>
          <w:spacing w:val="-1"/>
          <w:lang w:val="en-US" w:eastAsia="x-none"/>
        </w:rPr>
        <w:t xml:space="preserve"> the number of concept clusters.</w:t>
      </w:r>
      <w:r w:rsidR="00C13422">
        <w:rPr>
          <w:rFonts w:eastAsia="SimSun"/>
          <w:spacing w:val="-1"/>
          <w:lang w:val="en-US" w:eastAsia="x-none"/>
        </w:rPr>
        <w:t xml:space="preserve"> </w:t>
      </w:r>
      <w:r w:rsidR="006D6311">
        <w:rPr>
          <w:rFonts w:eastAsia="SimSun"/>
          <w:spacing w:val="-1"/>
          <w:lang w:val="en-US" w:eastAsia="x-none"/>
        </w:rPr>
        <w:t xml:space="preserve">The document embedding dimension is identical to the number of concepts </w:t>
      </w:r>
      <w:r w:rsidR="006D6311">
        <w:rPr>
          <w:rFonts w:eastAsia="SimSun"/>
          <w:spacing w:val="-1"/>
          <w:lang w:val="en-US" w:eastAsia="x-none"/>
        </w:rPr>
        <w:lastRenderedPageBreak/>
        <w:t xml:space="preserve">clusters </w:t>
      </w:r>
      <w:r w:rsidR="006D6311">
        <w:rPr>
          <w:rFonts w:eastAsia="SimSun"/>
          <w:spacing w:val="-1"/>
          <w:lang w:val="en-US" w:eastAsia="x-none"/>
        </w:rPr>
        <w:fldChar w:fldCharType="begin"/>
      </w:r>
      <w:r w:rsidR="00E269A1">
        <w:rPr>
          <w:rFonts w:eastAsia="SimSun"/>
          <w:spacing w:val="-1"/>
          <w:lang w:val="en-US" w:eastAsia="x-none"/>
        </w:rPr>
        <w:instrText xml:space="preserve"> ADDIN EN.CITE &lt;EndNote&gt;&lt;Cite&gt;&lt;Author&gt;Kim&lt;/Author&gt;&lt;Year&gt;2017&lt;/Year&gt;&lt;RecNum&gt;266&lt;/RecNum&gt;&lt;DisplayText&gt;(Kim et al., 2017)&lt;/DisplayText&gt;&lt;record&gt;&lt;rec-number&gt;266&lt;/rec-number&gt;&lt;foreign-keys&gt;&lt;key app="EN" db-id="fwfwt2xsjrrp5xea2vovdwf3evrzdzsrzrae" timestamp="1566942382"&gt;266&lt;/key&gt;&lt;/foreign-keys&gt;&lt;ref-type name="Journal Article"&gt;17&lt;/ref-type&gt;&lt;contributors&gt;&lt;authors&gt;&lt;author&gt;Kim, Han Kyul&lt;/author&gt;&lt;author&gt;Kim, Hyunjoong&lt;/author&gt;&lt;author&gt;Cho, Sungzoon&lt;/author&gt;&lt;/authors&gt;&lt;/contributors&gt;&lt;titles&gt;&lt;title&gt;Bag-of-concepts: Comprehending document representation through clustering words in distributed representation&lt;/title&gt;&lt;secondary-title&gt;Neurocomputing&lt;/secondary-title&gt;&lt;/titles&gt;&lt;periodical&gt;&lt;full-title&gt;Neurocomputing&lt;/full-title&gt;&lt;/periodical&gt;&lt;pages&gt;336-352&lt;/pages&gt;&lt;volume&gt;266&lt;/volume&gt;&lt;keywords&gt;&lt;keyword&gt;Bag-of-concepts&lt;/keyword&gt;&lt;keyword&gt;Interpretable document representation&lt;/keyword&gt;&lt;keyword&gt;Word2vec clustering&lt;/keyword&gt;&lt;/keywords&gt;&lt;dates&gt;&lt;year&gt;2017&lt;/year&gt;&lt;pub-dates&gt;&lt;date&gt;2017/11/29/&lt;/date&gt;&lt;/pub-dates&gt;&lt;/dates&gt;&lt;isbn&gt;0925-2312&lt;/isbn&gt;&lt;urls&gt;&lt;related-urls&gt;&lt;url&gt;http://www.sciencedirect.com/science/article/pii/S0925231217308962&lt;/url&gt;&lt;/related-urls&gt;&lt;/urls&gt;&lt;electronic-resource-num&gt;https://doi.org/10.1016/j.neucom.2017.05.046&lt;/electronic-resource-num&gt;&lt;/record&gt;&lt;/Cite&gt;&lt;/EndNote&gt;</w:instrText>
      </w:r>
      <w:r w:rsidR="006D6311">
        <w:rPr>
          <w:rFonts w:eastAsia="SimSun"/>
          <w:spacing w:val="-1"/>
          <w:lang w:val="en-US" w:eastAsia="x-none"/>
        </w:rPr>
        <w:fldChar w:fldCharType="separate"/>
      </w:r>
      <w:r w:rsidR="00E269A1">
        <w:rPr>
          <w:rFonts w:eastAsia="SimSun"/>
          <w:noProof/>
          <w:spacing w:val="-1"/>
          <w:lang w:val="en-US" w:eastAsia="x-none"/>
        </w:rPr>
        <w:t>(Kim et al., 2017)</w:t>
      </w:r>
      <w:r w:rsidR="006D6311">
        <w:rPr>
          <w:rFonts w:eastAsia="SimSun"/>
          <w:spacing w:val="-1"/>
          <w:lang w:val="en-US" w:eastAsia="x-none"/>
        </w:rPr>
        <w:fldChar w:fldCharType="end"/>
      </w:r>
      <w:r w:rsidR="006D6311">
        <w:rPr>
          <w:rFonts w:eastAsia="SimSun"/>
          <w:spacing w:val="-1"/>
          <w:lang w:val="en-US" w:eastAsia="x-none"/>
        </w:rPr>
        <w:t xml:space="preserve">. </w:t>
      </w:r>
      <w:r w:rsidR="00C13422">
        <w:rPr>
          <w:rFonts w:eastAsia="SimSun"/>
          <w:spacing w:val="-1"/>
          <w:lang w:val="en-US" w:eastAsia="x-none"/>
        </w:rPr>
        <w:t xml:space="preserve">Starting from 10, the value of L increase by 10 until 300 on Forex News Corpus.  </w:t>
      </w:r>
      <w:r w:rsidR="003A7CCB">
        <w:rPr>
          <w:rFonts w:eastAsia="SimSun"/>
          <w:spacing w:val="-1"/>
          <w:lang w:val="en-US" w:eastAsia="x-none"/>
        </w:rPr>
        <w:t xml:space="preserve">Fig </w:t>
      </w:r>
      <w:r w:rsidR="008B68D8">
        <w:rPr>
          <w:rFonts w:eastAsia="SimSun"/>
          <w:spacing w:val="-1"/>
          <w:lang w:val="en-US" w:eastAsia="x-none"/>
        </w:rPr>
        <w:t>8</w:t>
      </w:r>
      <w:r w:rsidR="003A7CCB">
        <w:rPr>
          <w:rFonts w:eastAsia="SimSun"/>
          <w:spacing w:val="-1"/>
          <w:lang w:val="en-US" w:eastAsia="x-none"/>
        </w:rPr>
        <w:t xml:space="preserve"> depict </w:t>
      </w:r>
      <w:r w:rsidR="00D73C72">
        <w:rPr>
          <w:rFonts w:eastAsia="SimSun"/>
          <w:spacing w:val="-1"/>
          <w:lang w:val="en-US" w:eastAsia="x-none"/>
        </w:rPr>
        <w:t xml:space="preserve">micro </w:t>
      </w:r>
      <w:r w:rsidR="003A7CCB">
        <w:rPr>
          <w:rFonts w:eastAsia="SimSun"/>
          <w:spacing w:val="-1"/>
          <w:lang w:val="en-US" w:eastAsia="x-none"/>
        </w:rPr>
        <w:t xml:space="preserve">F1 score </w:t>
      </w:r>
      <w:r w:rsidR="003D00E3">
        <w:rPr>
          <w:rFonts w:eastAsia="SimSun"/>
          <w:spacing w:val="-1"/>
          <w:lang w:val="en-US" w:eastAsia="x-none"/>
        </w:rPr>
        <w:t xml:space="preserve">for 10-fold cross validation </w:t>
      </w:r>
      <w:r w:rsidR="003A7CCB">
        <w:rPr>
          <w:rFonts w:eastAsia="SimSun"/>
          <w:spacing w:val="-1"/>
          <w:lang w:val="en-US" w:eastAsia="x-none"/>
        </w:rPr>
        <w:t>under the different value of concepts cluster.</w:t>
      </w:r>
      <w:r w:rsidR="003D00E3">
        <w:rPr>
          <w:rFonts w:eastAsia="SimSun"/>
          <w:spacing w:val="-1"/>
          <w:lang w:val="en-US" w:eastAsia="x-none"/>
        </w:rPr>
        <w:t xml:space="preserve"> </w:t>
      </w:r>
      <w:r w:rsidR="00A1777C" w:rsidRPr="00A1777C">
        <w:rPr>
          <w:rFonts w:eastAsia="SimSun"/>
          <w:spacing w:val="-1"/>
          <w:lang w:val="en-US" w:eastAsia="x-none"/>
        </w:rPr>
        <w:t>The best result achieved when the concept cluster is identical to 210</w:t>
      </w:r>
      <w:r w:rsidR="00A1777C">
        <w:rPr>
          <w:rFonts w:eastAsia="SimSun"/>
          <w:spacing w:val="-1"/>
          <w:lang w:val="en-US" w:eastAsia="x-none"/>
        </w:rPr>
        <w:t>.</w:t>
      </w:r>
    </w:p>
    <w:p w14:paraId="0BCC1E8C" w14:textId="1A784DBD" w:rsidR="00B2537A" w:rsidRDefault="00360289" w:rsidP="00A1777C">
      <w:pPr>
        <w:jc w:val="lowKashida"/>
      </w:pPr>
      <w:r w:rsidRPr="00360289">
        <w:rPr>
          <w:rFonts w:eastAsia="SimSun"/>
          <w:noProof/>
          <w:spacing w:val="-1"/>
          <w:lang w:val="en-US"/>
        </w:rPr>
        <w:drawing>
          <wp:inline distT="0" distB="0" distL="0" distR="0" wp14:anchorId="2141B180" wp14:editId="687DC770">
            <wp:extent cx="3099634" cy="2089150"/>
            <wp:effectExtent l="0" t="0" r="5715" b="6350"/>
            <wp:docPr id="10" name="Picture 10" descr="E:\PHd thesis\implementation\news dataset phase 1\charts results\concepts cluster font.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PHd thesis\implementation\news dataset phase 1\charts results\concepts cluster fo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4724" cy="2119541"/>
                    </a:xfrm>
                    <a:prstGeom prst="rect">
                      <a:avLst/>
                    </a:prstGeom>
                    <a:noFill/>
                    <a:ln>
                      <a:noFill/>
                    </a:ln>
                  </pic:spPr>
                </pic:pic>
              </a:graphicData>
            </a:graphic>
          </wp:inline>
        </w:drawing>
      </w:r>
    </w:p>
    <w:p w14:paraId="03CB6203" w14:textId="19397EBB" w:rsidR="000D4775" w:rsidRDefault="00B2537A" w:rsidP="00B2537A">
      <w:pPr>
        <w:pStyle w:val="Caption"/>
        <w:rPr>
          <w:rFonts w:eastAsia="SimSun"/>
          <w:spacing w:val="-1"/>
          <w:lang w:val="en-US" w:eastAsia="x-none"/>
        </w:rPr>
      </w:pPr>
      <w:r>
        <w:t xml:space="preserve">Figure </w:t>
      </w:r>
      <w:r>
        <w:fldChar w:fldCharType="begin"/>
      </w:r>
      <w:r>
        <w:instrText xml:space="preserve"> SEQ Figure \* ARABIC </w:instrText>
      </w:r>
      <w:r>
        <w:fldChar w:fldCharType="separate"/>
      </w:r>
      <w:r w:rsidR="008D0365">
        <w:rPr>
          <w:noProof/>
        </w:rPr>
        <w:t>8</w:t>
      </w:r>
      <w:r>
        <w:fldChar w:fldCharType="end"/>
      </w:r>
      <w:r>
        <w:rPr>
          <w:noProof/>
          <w:lang w:val="en-US"/>
        </w:rPr>
        <w:t xml:space="preserve"> – Micro F1 Score for different concepts cluster</w:t>
      </w:r>
      <w:r w:rsidR="00A22B32">
        <w:rPr>
          <w:rFonts w:eastAsia="SimSun"/>
          <w:spacing w:val="-1"/>
          <w:lang w:val="en-US" w:eastAsia="x-none"/>
        </w:rPr>
        <w:t>s number</w:t>
      </w:r>
    </w:p>
    <w:p w14:paraId="2E1DFE80" w14:textId="1DED9687" w:rsidR="006D6311" w:rsidRDefault="006D6311" w:rsidP="000D4775">
      <w:pPr>
        <w:pStyle w:val="ListParagraph"/>
        <w:numPr>
          <w:ilvl w:val="0"/>
          <w:numId w:val="36"/>
        </w:numPr>
        <w:spacing w:before="6pt" w:after="12pt"/>
        <w:jc w:val="both"/>
        <w:rPr>
          <w:rFonts w:eastAsia="SimSun"/>
          <w:i/>
          <w:iCs/>
          <w:spacing w:val="-1"/>
          <w:lang w:val="en-US" w:eastAsia="x-none"/>
        </w:rPr>
      </w:pPr>
      <w:r>
        <w:rPr>
          <w:rFonts w:eastAsia="SimSun"/>
          <w:i/>
          <w:iCs/>
          <w:spacing w:val="-1"/>
          <w:lang w:val="en-US" w:eastAsia="x-none"/>
        </w:rPr>
        <w:t>Vocabulary size</w:t>
      </w:r>
    </w:p>
    <w:p w14:paraId="7D32E055" w14:textId="728FFF31" w:rsidR="006D6311" w:rsidRDefault="00AA0F00" w:rsidP="00AA0B13">
      <w:pPr>
        <w:jc w:val="both"/>
        <w:rPr>
          <w:rFonts w:eastAsia="SimSun"/>
          <w:lang w:val="en-US"/>
        </w:rPr>
      </w:pPr>
      <w:r>
        <w:rPr>
          <w:rFonts w:eastAsia="SimSun"/>
          <w:lang w:val="en-US"/>
        </w:rPr>
        <w:t xml:space="preserve">We experimenting the vocabulary size in the process of word embedding training. </w:t>
      </w:r>
      <w:r w:rsidR="00AA0B13">
        <w:rPr>
          <w:rFonts w:eastAsia="SimSun"/>
          <w:lang w:val="en-US"/>
        </w:rPr>
        <w:t xml:space="preserve">We test the accuracy of SVM model for both Forex News Corpus and EUE/USD corpus. </w:t>
      </w:r>
      <w:r w:rsidR="00E722F3">
        <w:rPr>
          <w:rFonts w:eastAsia="SimSun"/>
          <w:lang w:val="en-US"/>
        </w:rPr>
        <w:t xml:space="preserve">Table 4 shows the accuracy of </w:t>
      </w:r>
      <w:r w:rsidR="00902675">
        <w:rPr>
          <w:rFonts w:eastAsia="SimSun"/>
          <w:lang w:val="en-US"/>
        </w:rPr>
        <w:t>cross validation on</w:t>
      </w:r>
      <w:r w:rsidR="00E722F3">
        <w:rPr>
          <w:rFonts w:eastAsia="SimSun"/>
          <w:lang w:val="en-US"/>
        </w:rPr>
        <w:t xml:space="preserve"> SVM model for CF Document representation method over 210 concepts clusters.</w:t>
      </w:r>
      <w:r w:rsidR="00922851">
        <w:rPr>
          <w:rFonts w:eastAsia="SimSun"/>
          <w:lang w:val="en-US"/>
        </w:rPr>
        <w:t xml:space="preserve"> The results shows no significant difference.</w:t>
      </w:r>
      <w:r w:rsidR="00C964C1">
        <w:rPr>
          <w:rFonts w:eastAsia="SimSun"/>
          <w:lang w:val="en-US"/>
        </w:rPr>
        <w:t xml:space="preserve"> This may be due to the long interval of news dataset.</w:t>
      </w:r>
    </w:p>
    <w:tbl>
      <w:tblPr>
        <w:tblStyle w:val="PlainTable5"/>
        <w:tblW w:w="251.65pt" w:type="dxa"/>
        <w:jc w:val="center"/>
        <w:tblLayout w:type="fixed"/>
        <w:tblLook w:firstRow="1" w:lastRow="0" w:firstColumn="1" w:lastColumn="0" w:noHBand="0" w:noVBand="1"/>
      </w:tblPr>
      <w:tblGrid>
        <w:gridCol w:w="1237"/>
        <w:gridCol w:w="1012"/>
        <w:gridCol w:w="1392"/>
        <w:gridCol w:w="1392"/>
      </w:tblGrid>
      <w:tr w:rsidR="00902675" w:rsidRPr="00230041" w14:paraId="3D68E205" w14:textId="63F68869" w:rsidTr="00902675">
        <w:trPr>
          <w:cnfStyle w:firstRow="1" w:lastRow="0" w:firstColumn="0" w:lastColumn="0" w:oddVBand="0" w:evenVBand="0" w:oddHBand="0" w:evenHBand="0" w:firstRowFirstColumn="0" w:firstRowLastColumn="0" w:lastRowFirstColumn="0" w:lastRowLastColumn="0"/>
          <w:trHeight w:val="285"/>
          <w:jc w:val="center"/>
        </w:trPr>
        <w:tc>
          <w:tcPr>
            <w:cnfStyle w:firstRow="0" w:lastRow="0" w:firstColumn="1" w:lastColumn="0" w:oddVBand="0" w:evenVBand="0" w:oddHBand="0" w:evenHBand="0" w:firstRowFirstColumn="1" w:firstRowLastColumn="0" w:lastRowFirstColumn="0" w:lastRowLastColumn="0"/>
            <w:tcW w:w="61.85pt" w:type="dxa"/>
            <w:noWrap/>
            <w:vAlign w:val="center"/>
            <w:hideMark/>
          </w:tcPr>
          <w:p w14:paraId="40E3E323" w14:textId="77777777" w:rsidR="00902675" w:rsidRPr="00230041" w:rsidRDefault="00902675" w:rsidP="00130A70">
            <w:pPr>
              <w:spacing w:line="13.80pt" w:lineRule="auto"/>
              <w:jc w:val="center"/>
              <w:rPr>
                <w:color w:val="000000" w:themeColor="text1"/>
                <w:sz w:val="20"/>
                <w:szCs w:val="20"/>
                <w:lang w:bidi="fa-IR"/>
              </w:rPr>
            </w:pPr>
            <w:r w:rsidRPr="00230041">
              <w:rPr>
                <w:color w:val="000000" w:themeColor="text1"/>
                <w:sz w:val="20"/>
                <w:szCs w:val="20"/>
                <w:lang w:bidi="fa-IR"/>
              </w:rPr>
              <w:t>Corpus</w:t>
            </w:r>
          </w:p>
        </w:tc>
        <w:tc>
          <w:tcPr>
            <w:tcW w:w="50.60pt" w:type="dxa"/>
            <w:noWrap/>
            <w:vAlign w:val="center"/>
            <w:hideMark/>
          </w:tcPr>
          <w:p w14:paraId="018D8897" w14:textId="77777777" w:rsidR="00902675" w:rsidRPr="00230041" w:rsidRDefault="00902675" w:rsidP="00130A70">
            <w:pPr>
              <w:spacing w:line="13.80pt" w:lineRule="auto"/>
              <w:jc w:val="center"/>
              <w:cnfStyle w:firstRow="1" w:lastRow="0" w:firstColumn="0" w:lastColumn="0" w:oddVBand="0" w:evenVBand="0" w:oddHBand="0" w:evenHBand="0" w:firstRowFirstColumn="0" w:firstRowLastColumn="0" w:lastRowFirstColumn="0" w:lastRowLastColumn="0"/>
              <w:rPr>
                <w:color w:val="000000" w:themeColor="text1"/>
                <w:sz w:val="20"/>
                <w:szCs w:val="20"/>
                <w:lang w:bidi="fa-IR"/>
              </w:rPr>
            </w:pPr>
            <w:r w:rsidRPr="00586330">
              <w:rPr>
                <w:color w:val="000000" w:themeColor="text1"/>
                <w:sz w:val="16"/>
                <w:szCs w:val="16"/>
                <w:lang w:bidi="fa-IR"/>
              </w:rPr>
              <w:t>total news document</w:t>
            </w:r>
          </w:p>
        </w:tc>
        <w:tc>
          <w:tcPr>
            <w:tcW w:w="69.60pt" w:type="dxa"/>
          </w:tcPr>
          <w:p w14:paraId="6253A189" w14:textId="77777777" w:rsidR="00902675" w:rsidRPr="00230041" w:rsidRDefault="00902675" w:rsidP="00130A70">
            <w:pPr>
              <w:spacing w:line="13.80pt" w:lineRule="auto"/>
              <w:jc w:val="center"/>
              <w:cnfStyle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Keywords count</w:t>
            </w:r>
          </w:p>
        </w:tc>
        <w:tc>
          <w:tcPr>
            <w:tcW w:w="69.60pt" w:type="dxa"/>
          </w:tcPr>
          <w:p w14:paraId="03DBFFC9" w14:textId="5FF33889" w:rsidR="00902675" w:rsidRDefault="00902675" w:rsidP="00130A70">
            <w:pPr>
              <w:spacing w:line="13.80pt" w:lineRule="auto"/>
              <w:jc w:val="center"/>
              <w:cnfStyle w:firstRow="1"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 xml:space="preserve">10-Fold Cross validation accuracy </w:t>
            </w:r>
          </w:p>
        </w:tc>
      </w:tr>
      <w:tr w:rsidR="00902675" w:rsidRPr="00230041" w14:paraId="74B8553E" w14:textId="29F07B1E" w:rsidTr="00902675">
        <w:trPr>
          <w:cnfStyle w:firstRow="0" w:lastRow="0" w:firstColumn="0" w:lastColumn="0" w:oddVBand="0" w:evenVBand="0" w:oddHBand="1" w:evenHBand="0" w:firstRowFirstColumn="0" w:firstRowLastColumn="0" w:lastRowFirstColumn="0" w:lastRowLastColumn="0"/>
          <w:trHeight w:val="285"/>
          <w:jc w:val="center"/>
        </w:trPr>
        <w:tc>
          <w:tcPr>
            <w:cnfStyle w:firstRow="0" w:lastRow="0" w:firstColumn="1" w:lastColumn="0" w:oddVBand="0" w:evenVBand="0" w:oddHBand="0" w:evenHBand="0" w:firstRowFirstColumn="0" w:firstRowLastColumn="0" w:lastRowFirstColumn="0" w:lastRowLastColumn="0"/>
            <w:tcW w:w="61.85pt" w:type="dxa"/>
            <w:noWrap/>
            <w:vAlign w:val="center"/>
            <w:hideMark/>
          </w:tcPr>
          <w:p w14:paraId="7BB3A27E" w14:textId="77777777" w:rsidR="00902675" w:rsidRPr="00230041" w:rsidRDefault="00902675" w:rsidP="00130A70">
            <w:pPr>
              <w:spacing w:line="13.80pt" w:lineRule="auto"/>
              <w:jc w:val="start"/>
              <w:rPr>
                <w:color w:val="000000" w:themeColor="text1"/>
                <w:sz w:val="20"/>
                <w:szCs w:val="20"/>
                <w:lang w:bidi="fa-IR"/>
              </w:rPr>
            </w:pPr>
            <w:r w:rsidRPr="00230041">
              <w:rPr>
                <w:color w:val="000000" w:themeColor="text1"/>
                <w:sz w:val="20"/>
                <w:szCs w:val="20"/>
                <w:lang w:bidi="fa-IR"/>
              </w:rPr>
              <w:t>Forex News Corpus</w:t>
            </w:r>
          </w:p>
        </w:tc>
        <w:tc>
          <w:tcPr>
            <w:tcW w:w="50.60pt" w:type="dxa"/>
            <w:noWrap/>
            <w:vAlign w:val="center"/>
            <w:hideMark/>
          </w:tcPr>
          <w:p w14:paraId="356DC352" w14:textId="77777777" w:rsidR="00902675" w:rsidRPr="00230041" w:rsidRDefault="00902675" w:rsidP="00130A70">
            <w:pPr>
              <w:spacing w:line="13.80pt" w:lineRule="auto"/>
              <w:jc w:val="center"/>
              <w:cnfStyle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40341</w:t>
            </w:r>
          </w:p>
        </w:tc>
        <w:tc>
          <w:tcPr>
            <w:tcW w:w="69.60pt" w:type="dxa"/>
          </w:tcPr>
          <w:p w14:paraId="25421F52" w14:textId="77777777" w:rsidR="00902675" w:rsidRPr="00230041" w:rsidRDefault="00902675" w:rsidP="00130A70">
            <w:pPr>
              <w:spacing w:line="13.80pt" w:lineRule="auto"/>
              <w:jc w:val="center"/>
              <w:cnfStyle w:firstRow="0" w:lastRow="0" w:firstColumn="0" w:lastColumn="0" w:oddVBand="0" w:evenVBand="0" w:oddHBand="1" w:evenHBand="0" w:firstRowFirstColumn="0" w:firstRowLastColumn="0" w:lastRowFirstColumn="0" w:lastRowLastColumn="0"/>
              <w:rPr>
                <w:color w:val="000000" w:themeColor="text1"/>
                <w:sz w:val="20"/>
                <w:szCs w:val="20"/>
                <w:lang w:bidi="fa-IR"/>
              </w:rPr>
            </w:pPr>
            <w:r>
              <w:rPr>
                <w:color w:val="000000" w:themeColor="text1"/>
                <w:sz w:val="20"/>
                <w:szCs w:val="20"/>
                <w:lang w:bidi="fa-IR"/>
              </w:rPr>
              <w:t>22130</w:t>
            </w:r>
            <w:r>
              <w:rPr>
                <w:rStyle w:val="FootnoteReference"/>
                <w:color w:val="000000" w:themeColor="text1"/>
                <w:sz w:val="20"/>
                <w:szCs w:val="20"/>
                <w:lang w:bidi="fa-IR"/>
              </w:rPr>
              <w:footnoteReference w:id="3"/>
            </w:r>
          </w:p>
        </w:tc>
        <w:tc>
          <w:tcPr>
            <w:tcW w:w="69.60pt" w:type="dxa"/>
          </w:tcPr>
          <w:p w14:paraId="09AFF11D" w14:textId="106D472E" w:rsidR="00902675" w:rsidRPr="00902675" w:rsidRDefault="00902675" w:rsidP="00902675">
            <w:pPr>
              <w:spacing w:after="0pt"/>
              <w:jc w:val="center"/>
              <w:cnfStyle w:firstRow="0" w:lastRow="0" w:firstColumn="0" w:lastColumn="0" w:oddVBand="0" w:evenVBand="0" w:oddHBand="1" w:evenHBand="0" w:firstRowFirstColumn="0" w:firstRowLastColumn="0" w:lastRowFirstColumn="0" w:lastRowLastColumn="0"/>
              <w:rPr>
                <w:color w:val="000000" w:themeColor="text1"/>
                <w:sz w:val="20"/>
                <w:szCs w:val="20"/>
                <w:lang w:bidi="fa-IR"/>
              </w:rPr>
            </w:pPr>
            <w:r w:rsidRPr="00902675">
              <w:rPr>
                <w:color w:val="000000" w:themeColor="text1"/>
                <w:sz w:val="20"/>
                <w:szCs w:val="20"/>
                <w:lang w:bidi="fa-IR"/>
              </w:rPr>
              <w:t>0.744994</w:t>
            </w:r>
          </w:p>
        </w:tc>
      </w:tr>
      <w:tr w:rsidR="00902675" w:rsidRPr="00230041" w14:paraId="63CB322A" w14:textId="3DC19664" w:rsidTr="00902675">
        <w:trPr>
          <w:trHeight w:val="285"/>
          <w:jc w:val="center"/>
        </w:trPr>
        <w:tc>
          <w:tcPr>
            <w:cnfStyle w:firstRow="0" w:lastRow="0" w:firstColumn="1" w:lastColumn="0" w:oddVBand="0" w:evenVBand="0" w:oddHBand="0" w:evenHBand="0" w:firstRowFirstColumn="0" w:firstRowLastColumn="0" w:lastRowFirstColumn="0" w:lastRowLastColumn="0"/>
            <w:tcW w:w="61.85pt" w:type="dxa"/>
            <w:noWrap/>
            <w:vAlign w:val="center"/>
            <w:hideMark/>
          </w:tcPr>
          <w:p w14:paraId="5EAB1E2A" w14:textId="77777777" w:rsidR="00902675" w:rsidRPr="00230041" w:rsidRDefault="00902675" w:rsidP="00130A70">
            <w:pPr>
              <w:spacing w:line="13.80pt" w:lineRule="auto"/>
              <w:jc w:val="start"/>
              <w:rPr>
                <w:color w:val="000000" w:themeColor="text1"/>
                <w:sz w:val="20"/>
                <w:szCs w:val="20"/>
                <w:lang w:bidi="fa-IR"/>
              </w:rPr>
            </w:pPr>
            <w:r w:rsidRPr="00230041">
              <w:rPr>
                <w:color w:val="000000" w:themeColor="text1"/>
                <w:sz w:val="20"/>
                <w:szCs w:val="20"/>
                <w:lang w:bidi="fa-IR"/>
              </w:rPr>
              <w:t>EUR/USD News Corpus</w:t>
            </w:r>
          </w:p>
        </w:tc>
        <w:tc>
          <w:tcPr>
            <w:tcW w:w="50.60pt" w:type="dxa"/>
            <w:noWrap/>
            <w:vAlign w:val="center"/>
            <w:hideMark/>
          </w:tcPr>
          <w:p w14:paraId="65B107CC" w14:textId="77777777" w:rsidR="00902675" w:rsidRPr="00230041" w:rsidRDefault="00902675" w:rsidP="00130A70">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230041">
              <w:rPr>
                <w:color w:val="000000" w:themeColor="text1"/>
                <w:sz w:val="20"/>
                <w:szCs w:val="20"/>
                <w:lang w:bidi="fa-IR"/>
              </w:rPr>
              <w:t>3016</w:t>
            </w:r>
          </w:p>
        </w:tc>
        <w:tc>
          <w:tcPr>
            <w:tcW w:w="69.60pt" w:type="dxa"/>
          </w:tcPr>
          <w:p w14:paraId="33948551" w14:textId="77777777" w:rsidR="00902675" w:rsidRPr="00230041" w:rsidRDefault="00902675" w:rsidP="00130A70">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r>
              <w:rPr>
                <w:color w:val="000000" w:themeColor="text1"/>
                <w:sz w:val="20"/>
                <w:szCs w:val="20"/>
                <w:lang w:bidi="fa-IR"/>
              </w:rPr>
              <w:t>5146</w:t>
            </w:r>
          </w:p>
        </w:tc>
        <w:tc>
          <w:tcPr>
            <w:tcW w:w="69.60pt" w:type="dxa"/>
          </w:tcPr>
          <w:p w14:paraId="76874340" w14:textId="77777777" w:rsidR="00902675" w:rsidRPr="00902675" w:rsidRDefault="00902675" w:rsidP="00902675">
            <w:pPr>
              <w:spacing w:after="0pt"/>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r w:rsidRPr="00902675">
              <w:rPr>
                <w:color w:val="000000" w:themeColor="text1"/>
                <w:sz w:val="20"/>
                <w:szCs w:val="20"/>
                <w:lang w:bidi="fa-IR"/>
              </w:rPr>
              <w:t>0.739681195</w:t>
            </w:r>
          </w:p>
          <w:p w14:paraId="46B33E4A" w14:textId="77777777" w:rsidR="00902675" w:rsidRDefault="00902675" w:rsidP="00130A70">
            <w:pPr>
              <w:spacing w:line="13.80pt" w:lineRule="auto"/>
              <w:jc w:val="center"/>
              <w:cnfStyle w:firstRow="0" w:lastRow="0" w:firstColumn="0" w:lastColumn="0" w:oddVBand="0" w:evenVBand="0" w:oddHBand="0" w:evenHBand="0" w:firstRowFirstColumn="0" w:firstRowLastColumn="0" w:lastRowFirstColumn="0" w:lastRowLastColumn="0"/>
              <w:rPr>
                <w:color w:val="000000" w:themeColor="text1"/>
                <w:sz w:val="20"/>
                <w:szCs w:val="20"/>
                <w:lang w:bidi="fa-IR"/>
              </w:rPr>
            </w:pPr>
          </w:p>
        </w:tc>
      </w:tr>
    </w:tbl>
    <w:p w14:paraId="2649CCCB" w14:textId="77777777" w:rsidR="00902675" w:rsidRDefault="00902675" w:rsidP="00AA0B13">
      <w:pPr>
        <w:jc w:val="both"/>
        <w:rPr>
          <w:rFonts w:eastAsia="SimSun"/>
          <w:lang w:val="en-US"/>
        </w:rPr>
      </w:pPr>
    </w:p>
    <w:p w14:paraId="6F231812" w14:textId="77777777" w:rsidR="00902675" w:rsidRDefault="00902675" w:rsidP="00AA0B13">
      <w:pPr>
        <w:jc w:val="both"/>
        <w:rPr>
          <w:rFonts w:eastAsia="SimSun"/>
          <w:lang w:val="en-US"/>
        </w:rPr>
      </w:pPr>
    </w:p>
    <w:p w14:paraId="583A8731" w14:textId="2A9EEE05" w:rsidR="000D4775" w:rsidRPr="0088529A" w:rsidRDefault="000D4775" w:rsidP="000D4775">
      <w:pPr>
        <w:pStyle w:val="ListParagraph"/>
        <w:numPr>
          <w:ilvl w:val="0"/>
          <w:numId w:val="36"/>
        </w:numPr>
        <w:spacing w:before="6pt" w:after="12pt"/>
        <w:jc w:val="both"/>
        <w:rPr>
          <w:rFonts w:eastAsia="SimSun"/>
          <w:i/>
          <w:iCs/>
          <w:spacing w:val="-1"/>
          <w:lang w:val="en-US" w:eastAsia="x-none"/>
        </w:rPr>
      </w:pPr>
      <w:r w:rsidRPr="0088529A">
        <w:rPr>
          <w:rFonts w:eastAsia="SimSun"/>
          <w:i/>
          <w:iCs/>
          <w:spacing w:val="-1"/>
          <w:lang w:val="en-US" w:eastAsia="x-none"/>
        </w:rPr>
        <w:t>distribution of words through latent concepts</w:t>
      </w:r>
    </w:p>
    <w:p w14:paraId="6ED2105D" w14:textId="3BF2E99D" w:rsidR="00C23B1D" w:rsidRDefault="00C23B1D" w:rsidP="00AC3863">
      <w:pPr>
        <w:spacing w:before="6pt" w:after="12pt"/>
        <w:jc w:val="both"/>
        <w:rPr>
          <w:rFonts w:eastAsia="SimSun"/>
          <w:spacing w:val="-1"/>
          <w:lang w:val="en-US" w:eastAsia="x-none"/>
        </w:rPr>
      </w:pPr>
      <w:r>
        <w:rPr>
          <w:rFonts w:eastAsia="SimSun"/>
          <w:spacing w:val="-1"/>
          <w:lang w:val="en-US" w:eastAsia="x-none"/>
        </w:rPr>
        <w:t xml:space="preserve">In figure </w:t>
      </w:r>
      <w:r w:rsidR="008B68D8">
        <w:rPr>
          <w:rFonts w:eastAsia="SimSun"/>
          <w:spacing w:val="-1"/>
          <w:lang w:val="en-US" w:eastAsia="x-none"/>
        </w:rPr>
        <w:t>9</w:t>
      </w:r>
      <w:r>
        <w:rPr>
          <w:rFonts w:eastAsia="SimSun"/>
          <w:spacing w:val="-1"/>
          <w:lang w:val="en-US" w:eastAsia="x-none"/>
        </w:rPr>
        <w:t xml:space="preserve"> and </w:t>
      </w:r>
      <w:r w:rsidR="008B68D8">
        <w:rPr>
          <w:rFonts w:eastAsia="SimSun"/>
          <w:spacing w:val="-1"/>
          <w:lang w:val="en-US" w:eastAsia="x-none"/>
        </w:rPr>
        <w:t>10</w:t>
      </w:r>
      <w:r>
        <w:rPr>
          <w:rFonts w:eastAsia="SimSun"/>
          <w:spacing w:val="-1"/>
          <w:lang w:val="en-US" w:eastAsia="x-none"/>
        </w:rPr>
        <w:t>, we plot words distribution over 20 and 30 concepts.</w:t>
      </w:r>
      <w:r w:rsidR="00AB78B2">
        <w:rPr>
          <w:rFonts w:eastAsia="SimSun"/>
          <w:spacing w:val="-1"/>
          <w:lang w:val="en-US" w:eastAsia="x-none"/>
        </w:rPr>
        <w:t xml:space="preserve"> </w:t>
      </w:r>
      <w:r w:rsidR="00AB78B2" w:rsidRPr="00AB78B2">
        <w:rPr>
          <w:rFonts w:eastAsia="SimSun"/>
          <w:spacing w:val="-1"/>
          <w:lang w:val="en-US" w:eastAsia="x-none"/>
        </w:rPr>
        <w:t xml:space="preserve">The distribution of words in concepts in not </w:t>
      </w:r>
      <w:r w:rsidR="00AB78B2" w:rsidRPr="00AB78B2">
        <w:rPr>
          <w:rFonts w:eastAsia="SimSun"/>
          <w:spacing w:val="-1"/>
          <w:lang w:val="en-US" w:eastAsia="x-none"/>
        </w:rPr>
        <w:t xml:space="preserve">uniform. Often density of words counts in two or three concepts is high. Given that the corpus of financial news is full of the economic-related words, it is a challenging task to distinguish between these words </w:t>
      </w:r>
      <w:r w:rsidR="00FB30A5">
        <w:rPr>
          <w:rFonts w:eastAsia="SimSun"/>
          <w:spacing w:val="-1"/>
          <w:lang w:val="en-US" w:eastAsia="x-none"/>
        </w:rPr>
        <w:t>and other non-economic terms</w:t>
      </w:r>
      <w:r w:rsidR="00AB78B2" w:rsidRPr="00AB78B2">
        <w:rPr>
          <w:rFonts w:eastAsia="SimSun"/>
          <w:spacing w:val="-1"/>
          <w:lang w:val="en-US" w:eastAsia="x-none"/>
        </w:rPr>
        <w:t>.</w:t>
      </w:r>
      <w:r w:rsidR="000936B6">
        <w:rPr>
          <w:rFonts w:eastAsia="SimSun"/>
          <w:spacing w:val="-1"/>
          <w:lang w:val="en-US" w:eastAsia="x-none"/>
        </w:rPr>
        <w:t xml:space="preserve"> In traditional Bag-of-words often applies term frequency-inverse document frequency</w:t>
      </w:r>
      <w:r w:rsidR="00AC3863">
        <w:rPr>
          <w:rFonts w:eastAsia="SimSun"/>
          <w:spacing w:val="-1"/>
          <w:lang w:val="en-US" w:eastAsia="x-none"/>
        </w:rPr>
        <w:t xml:space="preserve"> </w:t>
      </w:r>
      <w:r w:rsidR="000936B6">
        <w:rPr>
          <w:rFonts w:eastAsia="SimSun"/>
          <w:spacing w:val="-1"/>
          <w:lang w:val="en-US" w:eastAsia="x-none"/>
        </w:rPr>
        <w:t>(TF-IDF)</w:t>
      </w:r>
      <w:r w:rsidR="00AC3863">
        <w:rPr>
          <w:rFonts w:eastAsia="SimSun"/>
          <w:spacing w:val="-1"/>
          <w:lang w:val="en-US" w:eastAsia="x-none"/>
        </w:rPr>
        <w:t xml:space="preserve"> </w:t>
      </w:r>
      <w:r w:rsidR="00AC3863">
        <w:rPr>
          <w:rFonts w:eastAsia="SimSun"/>
          <w:spacing w:val="-1"/>
          <w:lang w:val="en-US" w:eastAsia="x-none"/>
        </w:rPr>
        <w:fldChar w:fldCharType="begin"/>
      </w:r>
      <w:r w:rsidR="00E269A1">
        <w:rPr>
          <w:rFonts w:eastAsia="SimSun"/>
          <w:spacing w:val="-1"/>
          <w:lang w:val="en-US" w:eastAsia="x-none"/>
        </w:rPr>
        <w:instrText xml:space="preserve"> ADDIN EN.CITE &lt;EndNote&gt;&lt;Cite&gt;&lt;Author&gt;Salton&lt;/Author&gt;&lt;Year&gt;1989&lt;/Year&gt;&lt;RecNum&gt;134&lt;/RecNum&gt;&lt;DisplayText&gt;(Salton, 1989)&lt;/DisplayText&gt;&lt;record&gt;&lt;rec-number&gt;134&lt;/rec-number&gt;&lt;foreign-keys&gt;&lt;key app="EN" db-id="fwfwt2xsjrrp5xea2vovdwf3evrzdzsrzrae" timestamp="1556894010"&gt;134&lt;/key&gt;&lt;/foreign-keys&gt;&lt;ref-type name="Book"&gt;6&lt;/ref-type&gt;&lt;contributors&gt;&lt;authors&gt;&lt;author&gt;Gerard Salton&lt;/author&gt;&lt;/authors&gt;&lt;/contributors&gt;&lt;titles&gt;&lt;title&gt;Automatic text processing: the transformation, analysis, and retrieval of information by computer&lt;/title&gt;&lt;/titles&gt;&lt;pages&gt;530&lt;/pages&gt;&lt;dates&gt;&lt;year&gt;1989&lt;/year&gt;&lt;/dates&gt;&lt;publisher&gt;Addison-Wesley Longman Publishing Co., Inc.&lt;/publisher&gt;&lt;isbn&gt;0-201-12227-8&lt;/isbn&gt;&lt;urls&gt;&lt;/urls&gt;&lt;/record&gt;&lt;/Cite&gt;&lt;/EndNote&gt;</w:instrText>
      </w:r>
      <w:r w:rsidR="00AC3863">
        <w:rPr>
          <w:rFonts w:eastAsia="SimSun"/>
          <w:spacing w:val="-1"/>
          <w:lang w:val="en-US" w:eastAsia="x-none"/>
        </w:rPr>
        <w:fldChar w:fldCharType="separate"/>
      </w:r>
      <w:r w:rsidR="00E269A1">
        <w:rPr>
          <w:rFonts w:eastAsia="SimSun"/>
          <w:noProof/>
          <w:spacing w:val="-1"/>
          <w:lang w:val="en-US" w:eastAsia="x-none"/>
        </w:rPr>
        <w:t>(Salton, 1989)</w:t>
      </w:r>
      <w:r w:rsidR="00AC3863">
        <w:rPr>
          <w:rFonts w:eastAsia="SimSun"/>
          <w:spacing w:val="-1"/>
          <w:lang w:val="en-US" w:eastAsia="x-none"/>
        </w:rPr>
        <w:fldChar w:fldCharType="end"/>
      </w:r>
      <w:r w:rsidR="000936B6">
        <w:rPr>
          <w:rFonts w:eastAsia="SimSun"/>
          <w:spacing w:val="-1"/>
          <w:lang w:val="en-US" w:eastAsia="x-none"/>
        </w:rPr>
        <w:t xml:space="preserve"> for removing the effect of unimportant item. </w:t>
      </w:r>
      <w:r w:rsidR="00AB78B2" w:rsidRPr="00AB78B2">
        <w:rPr>
          <w:rFonts w:eastAsia="SimSun"/>
          <w:spacing w:val="-1"/>
          <w:lang w:val="en-US" w:eastAsia="x-none"/>
        </w:rPr>
        <w:t xml:space="preserve"> In the proposed method for eliminating the effect of these dense concepts, we </w:t>
      </w:r>
      <w:r w:rsidR="000936B6">
        <w:rPr>
          <w:rFonts w:eastAsia="SimSun"/>
          <w:spacing w:val="-1"/>
          <w:lang w:val="en-US" w:eastAsia="x-none"/>
        </w:rPr>
        <w:t xml:space="preserve">also </w:t>
      </w:r>
      <w:r w:rsidR="00AB78B2" w:rsidRPr="00AB78B2">
        <w:rPr>
          <w:rFonts w:eastAsia="SimSun"/>
          <w:spacing w:val="-1"/>
          <w:lang w:val="en-US" w:eastAsia="x-none"/>
        </w:rPr>
        <w:t>use concept weighting based on the frequency of occurrence</w:t>
      </w:r>
      <w:r w:rsidR="00FB30A5">
        <w:rPr>
          <w:rFonts w:eastAsia="SimSun"/>
          <w:spacing w:val="-1"/>
          <w:lang w:val="en-US" w:eastAsia="x-none"/>
        </w:rPr>
        <w:t xml:space="preserve"> in document</w:t>
      </w:r>
      <w:r w:rsidR="00AC3863">
        <w:rPr>
          <w:rFonts w:eastAsia="SimSun"/>
          <w:spacing w:val="-1"/>
          <w:lang w:val="en-US" w:eastAsia="x-none"/>
        </w:rPr>
        <w:t>s</w:t>
      </w:r>
      <w:r w:rsidR="00FB30A5">
        <w:rPr>
          <w:rFonts w:eastAsia="SimSun"/>
          <w:spacing w:val="-1"/>
          <w:lang w:val="en-US" w:eastAsia="x-none"/>
        </w:rPr>
        <w:t xml:space="preserve"> embedding space</w:t>
      </w:r>
      <w:r w:rsidR="00AB78B2" w:rsidRPr="00AB78B2">
        <w:rPr>
          <w:rFonts w:eastAsia="SimSun"/>
          <w:spacing w:val="-1"/>
          <w:lang w:val="en-US" w:eastAsia="x-none"/>
        </w:rPr>
        <w:t>.</w:t>
      </w:r>
      <w:r w:rsidR="00AB78B2">
        <w:rPr>
          <w:rFonts w:eastAsia="SimSun"/>
          <w:spacing w:val="-1"/>
          <w:lang w:val="en-US" w:eastAsia="x-none"/>
        </w:rPr>
        <w:t xml:space="preserve"> </w:t>
      </w:r>
    </w:p>
    <w:p w14:paraId="667A00BD" w14:textId="77777777" w:rsidR="005C268B" w:rsidRDefault="005C268B" w:rsidP="005C268B">
      <w:pPr>
        <w:pStyle w:val="ListParagraph"/>
        <w:keepNext/>
        <w:spacing w:before="6pt" w:after="12pt"/>
        <w:jc w:val="center"/>
      </w:pPr>
      <w:r w:rsidRPr="00E63CAB">
        <w:rPr>
          <w:noProof/>
          <w:color w:val="000000" w:themeColor="text1"/>
          <w:lang w:val="en-US"/>
        </w:rPr>
        <w:drawing>
          <wp:inline distT="0" distB="0" distL="0" distR="0" wp14:anchorId="177EEBF8" wp14:editId="72BD5CF2">
            <wp:extent cx="2857500" cy="1270000"/>
            <wp:effectExtent l="0" t="0" r="0" b="6350"/>
            <wp:docPr id="157" name="Chart 157"/>
            <wp:cNvGraphicFramePr/>
            <a:graphic xmlns:a="http://purl.oclc.org/ooxml/drawingml/main">
              <a:graphicData uri="http://purl.oclc.org/ooxml/drawingml/chart">
                <c:chart xmlns:c="http://purl.oclc.org/ooxml/drawingml/chart" xmlns:r="http://purl.oclc.org/ooxml/officeDocument/relationships" r:id="rId18"/>
              </a:graphicData>
            </a:graphic>
          </wp:inline>
        </w:drawing>
      </w:r>
    </w:p>
    <w:p w14:paraId="5E55FFF1" w14:textId="0CF34B2E" w:rsidR="005C268B" w:rsidRPr="0003650A" w:rsidRDefault="005C268B" w:rsidP="0003650A">
      <w:pPr>
        <w:pStyle w:val="Caption"/>
      </w:pPr>
      <w:r w:rsidRPr="0003650A">
        <w:t xml:space="preserve">Figure </w:t>
      </w:r>
      <w:r w:rsidRPr="0003650A">
        <w:fldChar w:fldCharType="begin"/>
      </w:r>
      <w:r w:rsidRPr="0003650A">
        <w:instrText xml:space="preserve"> SEQ Figure \* ARABIC </w:instrText>
      </w:r>
      <w:r w:rsidRPr="0003650A">
        <w:fldChar w:fldCharType="separate"/>
      </w:r>
      <w:r w:rsidR="008D0365">
        <w:rPr>
          <w:noProof/>
        </w:rPr>
        <w:t>9</w:t>
      </w:r>
      <w:r w:rsidRPr="0003650A">
        <w:fldChar w:fldCharType="end"/>
      </w:r>
      <w:r w:rsidRPr="0003650A">
        <w:t>- words distribution over latent concepts</w:t>
      </w:r>
    </w:p>
    <w:p w14:paraId="6A4AF0D8" w14:textId="77777777" w:rsidR="005C268B" w:rsidRDefault="00C36837" w:rsidP="005C268B">
      <w:pPr>
        <w:pStyle w:val="ListParagraph"/>
        <w:keepNext/>
        <w:spacing w:before="6pt" w:after="12pt"/>
        <w:jc w:val="center"/>
      </w:pPr>
      <w:r w:rsidRPr="00E63CAB">
        <w:rPr>
          <w:noProof/>
          <w:color w:val="000000" w:themeColor="text1"/>
          <w:lang w:val="en-US"/>
        </w:rPr>
        <w:drawing>
          <wp:inline distT="0" distB="0" distL="0" distR="0" wp14:anchorId="33E8F6DC" wp14:editId="2B95DAE1">
            <wp:extent cx="2796540" cy="1330037"/>
            <wp:effectExtent l="0" t="0" r="3810" b="3810"/>
            <wp:docPr id="158" name="Chart 158"/>
            <wp:cNvGraphicFramePr/>
            <a:graphic xmlns:a="http://purl.oclc.org/ooxml/drawingml/main">
              <a:graphicData uri="http://purl.oclc.org/ooxml/drawingml/chart">
                <c:chart xmlns:c="http://purl.oclc.org/ooxml/drawingml/chart" xmlns:r="http://purl.oclc.org/ooxml/officeDocument/relationships" r:id="rId19"/>
              </a:graphicData>
            </a:graphic>
          </wp:inline>
        </w:drawing>
      </w:r>
    </w:p>
    <w:p w14:paraId="25408DB3" w14:textId="6DD2AAF7" w:rsidR="000D4775" w:rsidRPr="0003650A" w:rsidRDefault="005C268B" w:rsidP="0003650A">
      <w:pPr>
        <w:pStyle w:val="Caption"/>
        <w:rPr>
          <w:rFonts w:eastAsia="SimSun"/>
        </w:rPr>
      </w:pPr>
      <w:r w:rsidRPr="0003650A">
        <w:t xml:space="preserve">Figure </w:t>
      </w:r>
      <w:r w:rsidRPr="0003650A">
        <w:fldChar w:fldCharType="begin"/>
      </w:r>
      <w:r w:rsidRPr="0003650A">
        <w:instrText xml:space="preserve"> SEQ Figure \* ARABIC </w:instrText>
      </w:r>
      <w:r w:rsidRPr="0003650A">
        <w:fldChar w:fldCharType="separate"/>
      </w:r>
      <w:r w:rsidR="008D0365">
        <w:rPr>
          <w:noProof/>
        </w:rPr>
        <w:t>10</w:t>
      </w:r>
      <w:r w:rsidRPr="0003650A">
        <w:fldChar w:fldCharType="end"/>
      </w:r>
      <w:r w:rsidRPr="0003650A">
        <w:t xml:space="preserve">- words distribution over </w:t>
      </w:r>
      <w:r w:rsidR="00FB30A5" w:rsidRPr="0003650A">
        <w:t xml:space="preserve">30 number of  </w:t>
      </w:r>
      <w:r w:rsidRPr="0003650A">
        <w:t>latent concepts</w:t>
      </w:r>
    </w:p>
    <w:p w14:paraId="1D3FBD82" w14:textId="744CA395" w:rsidR="00F56073" w:rsidRDefault="00F56073" w:rsidP="00623E8F">
      <w:pPr>
        <w:pStyle w:val="Heading1"/>
      </w:pPr>
      <w:r>
        <w:t>Experimental Results</w:t>
      </w:r>
    </w:p>
    <w:p w14:paraId="3B2C741B" w14:textId="77777777" w:rsidR="008479FB" w:rsidRPr="008479FB" w:rsidRDefault="008479FB" w:rsidP="008479FB">
      <w:pPr>
        <w:rPr>
          <w:lang w:val="en-US"/>
        </w:rPr>
      </w:pPr>
    </w:p>
    <w:p w14:paraId="17A48389" w14:textId="77777777" w:rsidR="00F56073" w:rsidRPr="00F56073" w:rsidRDefault="00F56073" w:rsidP="00F56073">
      <w:pPr>
        <w:rPr>
          <w:lang w:val="en-US"/>
        </w:rPr>
      </w:pPr>
    </w:p>
    <w:p w14:paraId="3A30518C" w14:textId="3464F5AA" w:rsidR="00F56073" w:rsidRDefault="004B7583" w:rsidP="007A44E3">
      <w:pPr>
        <w:spacing w:before="6pt" w:after="12pt"/>
        <w:jc w:val="both"/>
        <w:rPr>
          <w:rFonts w:eastAsia="SimSun"/>
          <w:spacing w:val="-1"/>
          <w:lang w:val="en-US" w:eastAsia="x-none"/>
        </w:rPr>
      </w:pPr>
      <w:r>
        <w:rPr>
          <w:rFonts w:eastAsia="SimSun"/>
          <w:spacing w:val="-1"/>
          <w:lang w:val="en-US" w:eastAsia="x-none"/>
        </w:rPr>
        <w:t xml:space="preserve"> </w:t>
      </w:r>
    </w:p>
    <w:p w14:paraId="530C53D5" w14:textId="66DFFE6C" w:rsidR="007A44E3" w:rsidRDefault="007A44E3" w:rsidP="007A44E3">
      <w:pPr>
        <w:spacing w:before="6pt" w:after="12pt"/>
        <w:jc w:val="both"/>
        <w:rPr>
          <w:rFonts w:eastAsia="SimSun"/>
          <w:spacing w:val="-1"/>
          <w:lang w:val="en-US" w:eastAsia="x-none"/>
        </w:rPr>
      </w:pPr>
      <w:r>
        <w:rPr>
          <w:rFonts w:eastAsia="SimSun"/>
          <w:spacing w:val="-1"/>
          <w:lang w:val="en-US" w:eastAsia="x-none"/>
        </w:rPr>
        <w:t xml:space="preserve"> </w:t>
      </w:r>
    </w:p>
    <w:p w14:paraId="22E96105" w14:textId="77777777" w:rsidR="00524221" w:rsidRDefault="00524221" w:rsidP="007A44E3">
      <w:pPr>
        <w:spacing w:before="6pt" w:after="12pt"/>
        <w:jc w:val="both"/>
        <w:rPr>
          <w:rFonts w:eastAsia="SimSun"/>
          <w:spacing w:val="-1"/>
          <w:lang w:val="en-US" w:eastAsia="x-none"/>
        </w:rPr>
      </w:pPr>
    </w:p>
    <w:p w14:paraId="07566BD7" w14:textId="77777777" w:rsidR="00524221" w:rsidRDefault="00524221" w:rsidP="007A44E3">
      <w:pPr>
        <w:spacing w:before="6pt" w:after="12pt"/>
        <w:jc w:val="both"/>
        <w:rPr>
          <w:rFonts w:eastAsia="SimSun"/>
          <w:spacing w:val="-1"/>
          <w:lang w:val="en-US" w:eastAsia="x-none"/>
        </w:rPr>
      </w:pPr>
    </w:p>
    <w:p w14:paraId="316E3CB3" w14:textId="77777777" w:rsidR="005E026F" w:rsidRPr="00E81FCA" w:rsidRDefault="00524221" w:rsidP="005E026F">
      <w:pPr>
        <w:pStyle w:val="EndNoteBibliography"/>
        <w:spacing w:after="0pt"/>
        <w:ind w:start="36pt" w:hanging="36pt"/>
        <w:rPr>
          <w:sz w:val="18"/>
          <w:szCs w:val="20"/>
        </w:rPr>
      </w:pPr>
      <w:r>
        <w:rPr>
          <w:rFonts w:eastAsia="SimSun"/>
          <w:spacing w:val="-1"/>
          <w:lang w:eastAsia="x-none"/>
        </w:rPr>
        <w:lastRenderedPageBreak/>
        <w:fldChar w:fldCharType="begin"/>
      </w:r>
      <w:r>
        <w:rPr>
          <w:rFonts w:eastAsia="SimSun"/>
          <w:spacing w:val="-1"/>
          <w:lang w:eastAsia="x-none"/>
        </w:rPr>
        <w:instrText xml:space="preserve"> ADDIN EN.REFLIST </w:instrText>
      </w:r>
      <w:r>
        <w:rPr>
          <w:rFonts w:eastAsia="SimSun"/>
          <w:spacing w:val="-1"/>
          <w:lang w:eastAsia="x-none"/>
        </w:rPr>
        <w:fldChar w:fldCharType="separate"/>
      </w:r>
      <w:r w:rsidR="005E026F" w:rsidRPr="005E026F">
        <w:t xml:space="preserve">. (!!! INVALID CITATION !!! [21, 24]). </w:t>
      </w:r>
    </w:p>
    <w:p w14:paraId="463255BE" w14:textId="108DB157" w:rsidR="005E026F" w:rsidRPr="00E81FCA" w:rsidRDefault="005E026F" w:rsidP="005E026F">
      <w:pPr>
        <w:pStyle w:val="EndNoteBibliography"/>
        <w:spacing w:after="0pt"/>
        <w:ind w:start="36pt" w:hanging="36pt"/>
        <w:rPr>
          <w:sz w:val="18"/>
          <w:szCs w:val="20"/>
        </w:rPr>
      </w:pPr>
      <w:r w:rsidRPr="00E81FCA">
        <w:rPr>
          <w:sz w:val="18"/>
          <w:szCs w:val="20"/>
        </w:rPr>
        <w:t xml:space="preserve">Agarwal, S., Kumar, S., &amp; Goel, U. (2019). Stock market response to information diffusion through internet sources: A literature review. </w:t>
      </w:r>
      <w:r w:rsidRPr="00E81FCA">
        <w:rPr>
          <w:i/>
          <w:sz w:val="18"/>
          <w:szCs w:val="20"/>
        </w:rPr>
        <w:t>International Journal of Information Management, 45</w:t>
      </w:r>
      <w:r w:rsidRPr="00E81FCA">
        <w:rPr>
          <w:sz w:val="18"/>
          <w:szCs w:val="20"/>
        </w:rPr>
        <w:t>, 118-131. doi:</w:t>
      </w:r>
      <w:hyperlink r:id="rId20" w:history="1">
        <w:r w:rsidRPr="00E81FCA">
          <w:rPr>
            <w:rStyle w:val="Hyperlink"/>
            <w:sz w:val="18"/>
            <w:szCs w:val="20"/>
          </w:rPr>
          <w:t>https://doi.org/10.1016/j.ijinfomgt.2018.11.002</w:t>
        </w:r>
      </w:hyperlink>
    </w:p>
    <w:p w14:paraId="7360CDBD" w14:textId="79360547" w:rsidR="005E026F" w:rsidRPr="00E81FCA" w:rsidRDefault="005E026F" w:rsidP="005E026F">
      <w:pPr>
        <w:pStyle w:val="EndNoteBibliography"/>
        <w:spacing w:after="0pt"/>
        <w:ind w:start="36pt" w:hanging="36pt"/>
        <w:rPr>
          <w:sz w:val="18"/>
          <w:szCs w:val="20"/>
        </w:rPr>
      </w:pPr>
      <w:r w:rsidRPr="00E81FCA">
        <w:rPr>
          <w:sz w:val="18"/>
          <w:szCs w:val="20"/>
        </w:rPr>
        <w:t xml:space="preserve">Anbaee Farimani, S., Tabatabaee, H., &amp; kaffashan kakhki, M. (2019). An Investigation into the Process of Organizing and Retrieving Web Texts Based on the Integration of Semantic Concepts In order to organize knowledge. </w:t>
      </w:r>
      <w:r w:rsidRPr="00E81FCA">
        <w:rPr>
          <w:i/>
          <w:sz w:val="18"/>
          <w:szCs w:val="20"/>
        </w:rPr>
        <w:t>IranDoc, 34</w:t>
      </w:r>
      <w:r w:rsidRPr="00E81FCA">
        <w:rPr>
          <w:sz w:val="18"/>
          <w:szCs w:val="20"/>
        </w:rPr>
        <w:t xml:space="preserve">(4), 1879-1904. </w:t>
      </w:r>
    </w:p>
    <w:p w14:paraId="3D4A5BD3"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Arman Khadjeh Nassirtoussi, T. Y. W., Saeed Reza Aghabozorgi, David Ngo Chek Ling. (2014). Text Mining for Market Prediction: A Systematic Review. </w:t>
      </w:r>
      <w:r w:rsidRPr="00E81FCA">
        <w:rPr>
          <w:i/>
          <w:sz w:val="18"/>
          <w:szCs w:val="20"/>
        </w:rPr>
        <w:t>Expert Systems with Applications, 41</w:t>
      </w:r>
      <w:r w:rsidRPr="00E81FCA">
        <w:rPr>
          <w:sz w:val="18"/>
          <w:szCs w:val="20"/>
        </w:rPr>
        <w:t xml:space="preserve">(16), 7653-7670. </w:t>
      </w:r>
    </w:p>
    <w:p w14:paraId="7A15A791" w14:textId="11BD7606" w:rsidR="005E026F" w:rsidRPr="00E81FCA" w:rsidRDefault="005E026F" w:rsidP="005E026F">
      <w:pPr>
        <w:pStyle w:val="EndNoteBibliography"/>
        <w:spacing w:after="0pt"/>
        <w:ind w:start="36pt" w:hanging="36pt"/>
        <w:rPr>
          <w:sz w:val="18"/>
          <w:szCs w:val="20"/>
        </w:rPr>
      </w:pPr>
      <w:r w:rsidRPr="00E81FCA">
        <w:rPr>
          <w:sz w:val="18"/>
          <w:szCs w:val="20"/>
        </w:rPr>
        <w:t xml:space="preserve">Birz, G. (2017). Stale economic news, media and the stock market. </w:t>
      </w:r>
      <w:r w:rsidRPr="00E81FCA">
        <w:rPr>
          <w:i/>
          <w:sz w:val="18"/>
          <w:szCs w:val="20"/>
        </w:rPr>
        <w:t>Journal of Economic Psychology, 61</w:t>
      </w:r>
      <w:r w:rsidRPr="00E81FCA">
        <w:rPr>
          <w:sz w:val="18"/>
          <w:szCs w:val="20"/>
        </w:rPr>
        <w:t>, 87-102. doi:</w:t>
      </w:r>
      <w:hyperlink r:id="rId21" w:history="1">
        <w:r w:rsidRPr="00E81FCA">
          <w:rPr>
            <w:rStyle w:val="Hyperlink"/>
            <w:sz w:val="18"/>
            <w:szCs w:val="20"/>
          </w:rPr>
          <w:t>https://doi.org/10.1016/j.joep.2017.03.002</w:t>
        </w:r>
      </w:hyperlink>
    </w:p>
    <w:p w14:paraId="49BEF718"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Blasch, E., Valin, P., &amp; Bosse, E. (2010). </w:t>
      </w:r>
      <w:r w:rsidRPr="00E81FCA">
        <w:rPr>
          <w:i/>
          <w:sz w:val="18"/>
          <w:szCs w:val="20"/>
        </w:rPr>
        <w:t>Measures of effectiveness for high-level fusion</w:t>
      </w:r>
      <w:r w:rsidRPr="00E81FCA">
        <w:rPr>
          <w:sz w:val="18"/>
          <w:szCs w:val="20"/>
        </w:rPr>
        <w:t xml:space="preserve">. Paper presented at the In 2010 13th Conference on information fusion </w:t>
      </w:r>
    </w:p>
    <w:p w14:paraId="6F783690"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Cutler, D., Poterba, J., &amp; Summers, L. (1988). What moves stock prices? </w:t>
      </w:r>
      <w:r w:rsidRPr="00E81FCA">
        <w:rPr>
          <w:i/>
          <w:sz w:val="18"/>
          <w:szCs w:val="20"/>
        </w:rPr>
        <w:t>The Journal of Portfolio Management Spring, 15</w:t>
      </w:r>
      <w:r w:rsidRPr="00E81FCA">
        <w:rPr>
          <w:sz w:val="18"/>
          <w:szCs w:val="20"/>
        </w:rPr>
        <w:t xml:space="preserve">(3), 4-12. </w:t>
      </w:r>
    </w:p>
    <w:p w14:paraId="6F2D544D"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Dang, M., &amp; Duong, D. (2016, 14-16 Sept. 2016). </w:t>
      </w:r>
      <w:r w:rsidRPr="00E81FCA">
        <w:rPr>
          <w:i/>
          <w:sz w:val="18"/>
          <w:szCs w:val="20"/>
        </w:rPr>
        <w:t>Improvement methods for stock market prediction using financial news articles.</w:t>
      </w:r>
      <w:r w:rsidRPr="00E81FCA">
        <w:rPr>
          <w:sz w:val="18"/>
          <w:szCs w:val="20"/>
        </w:rPr>
        <w:t xml:space="preserve"> Paper presented at the 2016 3rd National Foundation for Science and Technology Development Conference on Information and Computer Science (NICS).</w:t>
      </w:r>
    </w:p>
    <w:p w14:paraId="78ED6BAB" w14:textId="286A2624" w:rsidR="005E026F" w:rsidRPr="00E81FCA" w:rsidRDefault="005E026F" w:rsidP="005E026F">
      <w:pPr>
        <w:pStyle w:val="EndNoteBibliography"/>
        <w:spacing w:after="0pt"/>
        <w:ind w:start="36pt" w:hanging="36pt"/>
        <w:rPr>
          <w:sz w:val="18"/>
          <w:szCs w:val="20"/>
        </w:rPr>
      </w:pPr>
      <w:r w:rsidRPr="00E81FCA">
        <w:rPr>
          <w:rFonts w:hint="eastAsia"/>
          <w:sz w:val="18"/>
          <w:szCs w:val="20"/>
        </w:rPr>
        <w:t>É</w:t>
      </w:r>
      <w:r w:rsidRPr="00E81FCA">
        <w:rPr>
          <w:sz w:val="18"/>
          <w:szCs w:val="20"/>
        </w:rPr>
        <w:t xml:space="preserve">gert, B., &amp; Kočenda, E. (2014). The impact of macro news and central bank communication on emerging European forex markets. </w:t>
      </w:r>
      <w:r w:rsidRPr="00E81FCA">
        <w:rPr>
          <w:i/>
          <w:sz w:val="18"/>
          <w:szCs w:val="20"/>
        </w:rPr>
        <w:t>Economic Systems, 38</w:t>
      </w:r>
      <w:r w:rsidRPr="00E81FCA">
        <w:rPr>
          <w:sz w:val="18"/>
          <w:szCs w:val="20"/>
        </w:rPr>
        <w:t>(1), 73-88. doi:</w:t>
      </w:r>
      <w:hyperlink r:id="rId22" w:history="1">
        <w:r w:rsidRPr="00E81FCA">
          <w:rPr>
            <w:rStyle w:val="Hyperlink"/>
            <w:sz w:val="18"/>
            <w:szCs w:val="20"/>
          </w:rPr>
          <w:t>https://doi.org/10.1016/j.ecosys.2013.01.004</w:t>
        </w:r>
      </w:hyperlink>
    </w:p>
    <w:p w14:paraId="3C44D6FE"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Fama, E. F. (1965). The behavior of stock-market prices. </w:t>
      </w:r>
      <w:r w:rsidRPr="00E81FCA">
        <w:rPr>
          <w:i/>
          <w:sz w:val="18"/>
          <w:szCs w:val="20"/>
        </w:rPr>
        <w:t>The Journal of Business,, 38</w:t>
      </w:r>
      <w:r w:rsidRPr="00E81FCA">
        <w:rPr>
          <w:sz w:val="18"/>
          <w:szCs w:val="20"/>
        </w:rPr>
        <w:t xml:space="preserve">(1), 34–105. </w:t>
      </w:r>
    </w:p>
    <w:p w14:paraId="43C009AA"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Gurin, Y., Szymanski, T., &amp; Keane, M. T. (2017, 7-8 Sept. 2017). </w:t>
      </w:r>
      <w:r w:rsidRPr="00E81FCA">
        <w:rPr>
          <w:i/>
          <w:sz w:val="18"/>
          <w:szCs w:val="20"/>
        </w:rPr>
        <w:t>Discovering news events that move markets.</w:t>
      </w:r>
      <w:r w:rsidRPr="00E81FCA">
        <w:rPr>
          <w:sz w:val="18"/>
          <w:szCs w:val="20"/>
        </w:rPr>
        <w:t xml:space="preserve"> Paper presented at the 2017 Intelligent Systems Conference (IntelliSys).</w:t>
      </w:r>
    </w:p>
    <w:p w14:paraId="565B27F0" w14:textId="0EF8387C" w:rsidR="005E026F" w:rsidRPr="00E81FCA" w:rsidRDefault="005E026F" w:rsidP="005E026F">
      <w:pPr>
        <w:pStyle w:val="EndNoteBibliography"/>
        <w:spacing w:after="0pt"/>
        <w:ind w:start="36pt" w:hanging="36pt"/>
        <w:rPr>
          <w:sz w:val="18"/>
          <w:szCs w:val="20"/>
        </w:rPr>
      </w:pPr>
      <w:r w:rsidRPr="00E81FCA">
        <w:rPr>
          <w:sz w:val="18"/>
          <w:szCs w:val="20"/>
        </w:rPr>
        <w:t xml:space="preserve">Hagenau, M., Liebmann, M., &amp; Neumann, D. (2013). Automated news reading: Stock price prediction based on financial news using context-capturing features. </w:t>
      </w:r>
      <w:r w:rsidRPr="00E81FCA">
        <w:rPr>
          <w:i/>
          <w:sz w:val="18"/>
          <w:szCs w:val="20"/>
        </w:rPr>
        <w:t>Decision Support Systems, 55</w:t>
      </w:r>
      <w:r w:rsidRPr="00E81FCA">
        <w:rPr>
          <w:sz w:val="18"/>
          <w:szCs w:val="20"/>
        </w:rPr>
        <w:t>(3), 685-697. doi:</w:t>
      </w:r>
      <w:hyperlink r:id="rId23" w:history="1">
        <w:r w:rsidRPr="00E81FCA">
          <w:rPr>
            <w:rStyle w:val="Hyperlink"/>
            <w:sz w:val="18"/>
            <w:szCs w:val="20"/>
          </w:rPr>
          <w:t>https://doi.org/10.1016/j.dss.2013.02.006</w:t>
        </w:r>
      </w:hyperlink>
    </w:p>
    <w:p w14:paraId="5438EC02" w14:textId="01C4D636" w:rsidR="005E026F" w:rsidRPr="00E81FCA" w:rsidRDefault="005E026F" w:rsidP="005E026F">
      <w:pPr>
        <w:pStyle w:val="EndNoteBibliography"/>
        <w:spacing w:after="0pt"/>
        <w:ind w:start="36pt" w:hanging="36pt"/>
        <w:rPr>
          <w:sz w:val="18"/>
          <w:szCs w:val="20"/>
        </w:rPr>
      </w:pPr>
      <w:r w:rsidRPr="00E81FCA">
        <w:rPr>
          <w:sz w:val="18"/>
          <w:szCs w:val="20"/>
        </w:rPr>
        <w:t xml:space="preserve">Ho, C.-S., Damien, P., Gu, B., &amp; Konana, P. (2017). The time-varying nature of social media sentiments in modeling stock returns. </w:t>
      </w:r>
      <w:r w:rsidRPr="00E81FCA">
        <w:rPr>
          <w:i/>
          <w:sz w:val="18"/>
          <w:szCs w:val="20"/>
        </w:rPr>
        <w:t>Decision Support Systems, 101</w:t>
      </w:r>
      <w:r w:rsidRPr="00E81FCA">
        <w:rPr>
          <w:sz w:val="18"/>
          <w:szCs w:val="20"/>
        </w:rPr>
        <w:t>, 69-81. doi:</w:t>
      </w:r>
      <w:hyperlink r:id="rId24" w:history="1">
        <w:r w:rsidRPr="00E81FCA">
          <w:rPr>
            <w:rStyle w:val="Hyperlink"/>
            <w:sz w:val="18"/>
            <w:szCs w:val="20"/>
          </w:rPr>
          <w:t>https://doi.org/10.1016/j.dss.2017.06.001</w:t>
        </w:r>
      </w:hyperlink>
    </w:p>
    <w:p w14:paraId="53902C33" w14:textId="69CD8DD8" w:rsidR="005E026F" w:rsidRPr="00E81FCA" w:rsidRDefault="005E026F" w:rsidP="005E026F">
      <w:pPr>
        <w:pStyle w:val="EndNoteBibliography"/>
        <w:spacing w:after="0pt"/>
        <w:ind w:start="36pt" w:hanging="36pt"/>
        <w:rPr>
          <w:sz w:val="18"/>
          <w:szCs w:val="20"/>
        </w:rPr>
      </w:pPr>
      <w:r w:rsidRPr="00E81FCA">
        <w:rPr>
          <w:sz w:val="18"/>
          <w:szCs w:val="20"/>
        </w:rPr>
        <w:t xml:space="preserve">Hu, L., Zhang, B., Hou, L., &amp; Li, J. (2017). Adaptive online event detection in news streams. </w:t>
      </w:r>
      <w:r w:rsidRPr="00E81FCA">
        <w:rPr>
          <w:i/>
          <w:sz w:val="18"/>
          <w:szCs w:val="20"/>
        </w:rPr>
        <w:t>Knowledge-Based Systems, 138</w:t>
      </w:r>
      <w:r w:rsidRPr="00E81FCA">
        <w:rPr>
          <w:sz w:val="18"/>
          <w:szCs w:val="20"/>
        </w:rPr>
        <w:t>, 105-112. doi:</w:t>
      </w:r>
      <w:hyperlink r:id="rId25" w:history="1">
        <w:r w:rsidRPr="00E81FCA">
          <w:rPr>
            <w:rStyle w:val="Hyperlink"/>
            <w:sz w:val="18"/>
            <w:szCs w:val="20"/>
          </w:rPr>
          <w:t>https://doi.org/10.1016/j.knosys.2017.09.039</w:t>
        </w:r>
      </w:hyperlink>
    </w:p>
    <w:p w14:paraId="0992C1FC" w14:textId="125CF445" w:rsidR="005E026F" w:rsidRPr="00E81FCA" w:rsidRDefault="005E026F" w:rsidP="005E026F">
      <w:pPr>
        <w:pStyle w:val="EndNoteBibliography"/>
        <w:spacing w:after="0pt"/>
        <w:ind w:start="36pt" w:hanging="36pt"/>
        <w:rPr>
          <w:sz w:val="18"/>
          <w:szCs w:val="20"/>
        </w:rPr>
      </w:pPr>
      <w:r w:rsidRPr="00E81FCA">
        <w:rPr>
          <w:sz w:val="18"/>
          <w:szCs w:val="20"/>
        </w:rPr>
        <w:t xml:space="preserve">Jahan, M. V., &amp; Akbarzadeh-T, M.-R. (2012). Composing local and global behaviors: Higher performance of spin glass based portfolio selection. </w:t>
      </w:r>
      <w:r w:rsidRPr="00E81FCA">
        <w:rPr>
          <w:i/>
          <w:sz w:val="18"/>
          <w:szCs w:val="20"/>
        </w:rPr>
        <w:t>Journal of Computational Science, 3</w:t>
      </w:r>
      <w:r w:rsidRPr="00E81FCA">
        <w:rPr>
          <w:sz w:val="18"/>
          <w:szCs w:val="20"/>
        </w:rPr>
        <w:t>(4), 238-245. doi:</w:t>
      </w:r>
      <w:hyperlink r:id="rId26" w:history="1">
        <w:r w:rsidRPr="00E81FCA">
          <w:rPr>
            <w:rStyle w:val="Hyperlink"/>
            <w:sz w:val="18"/>
            <w:szCs w:val="20"/>
          </w:rPr>
          <w:t>https://doi.org/10.1016/j.jocs.2012.04.004</w:t>
        </w:r>
      </w:hyperlink>
    </w:p>
    <w:p w14:paraId="4328F708"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Jahan, M. V., &amp; Akbarzadeh-Totonchi, M. (2010). From Local Search to Global Conclusions: Migrating Spin Glass-Based Distributed Portfolio Selection. </w:t>
      </w:r>
      <w:r w:rsidRPr="00E81FCA">
        <w:rPr>
          <w:i/>
          <w:sz w:val="18"/>
          <w:szCs w:val="20"/>
        </w:rPr>
        <w:t>IEEE Transactions on Evolutionary Computation, 14</w:t>
      </w:r>
      <w:r w:rsidRPr="00E81FCA">
        <w:rPr>
          <w:sz w:val="18"/>
          <w:szCs w:val="20"/>
        </w:rPr>
        <w:t>(4), 591-601. doi:10.1109/TEVC.2009.2034646</w:t>
      </w:r>
    </w:p>
    <w:p w14:paraId="22CE88F9" w14:textId="1A2DDE68" w:rsidR="005E026F" w:rsidRPr="00E81FCA" w:rsidRDefault="005E026F" w:rsidP="005E026F">
      <w:pPr>
        <w:pStyle w:val="EndNoteBibliography"/>
        <w:spacing w:after="0pt"/>
        <w:ind w:start="36pt" w:hanging="36pt"/>
        <w:rPr>
          <w:sz w:val="18"/>
          <w:szCs w:val="20"/>
        </w:rPr>
      </w:pPr>
      <w:r w:rsidRPr="00E81FCA">
        <w:rPr>
          <w:sz w:val="18"/>
          <w:szCs w:val="20"/>
        </w:rPr>
        <w:t xml:space="preserve">Khadjeh Nassirtoussi, A., Aghabozorgi, S., Ying Wah, T., &amp; Ngo, D. C. L. (2015). Text mining of news-headlines for FOREX market prediction: A Multi-layer Dimension Reduction Algorithm with semantics and sentiment. </w:t>
      </w:r>
      <w:r w:rsidRPr="00E81FCA">
        <w:rPr>
          <w:i/>
          <w:sz w:val="18"/>
          <w:szCs w:val="20"/>
        </w:rPr>
        <w:t xml:space="preserve">Expert Systems </w:t>
      </w:r>
      <w:r w:rsidRPr="00E81FCA">
        <w:rPr>
          <w:i/>
          <w:sz w:val="18"/>
          <w:szCs w:val="20"/>
        </w:rPr>
        <w:t>with Applications, 42</w:t>
      </w:r>
      <w:r w:rsidRPr="00E81FCA">
        <w:rPr>
          <w:sz w:val="18"/>
          <w:szCs w:val="20"/>
        </w:rPr>
        <w:t>(1), 306-324. doi:</w:t>
      </w:r>
      <w:hyperlink r:id="rId27" w:history="1">
        <w:r w:rsidRPr="00E81FCA">
          <w:rPr>
            <w:rStyle w:val="Hyperlink"/>
            <w:sz w:val="18"/>
            <w:szCs w:val="20"/>
          </w:rPr>
          <w:t>https://doi.org/10.1016/j.eswa.2014.08.004</w:t>
        </w:r>
      </w:hyperlink>
    </w:p>
    <w:p w14:paraId="76C3AE30" w14:textId="134683C3" w:rsidR="005E026F" w:rsidRPr="00E81FCA" w:rsidRDefault="005E026F" w:rsidP="005E026F">
      <w:pPr>
        <w:pStyle w:val="EndNoteBibliography"/>
        <w:spacing w:after="0pt"/>
        <w:ind w:start="36pt" w:hanging="36pt"/>
        <w:rPr>
          <w:sz w:val="18"/>
          <w:szCs w:val="20"/>
        </w:rPr>
      </w:pPr>
      <w:r w:rsidRPr="00E81FCA">
        <w:rPr>
          <w:sz w:val="18"/>
          <w:szCs w:val="20"/>
        </w:rPr>
        <w:t xml:space="preserve">Kim, H. K., Kim, H., &amp; Cho, S. (2017). Bag-of-concepts: Comprehending document representation through clustering words in distributed representation. </w:t>
      </w:r>
      <w:r w:rsidRPr="00E81FCA">
        <w:rPr>
          <w:i/>
          <w:sz w:val="18"/>
          <w:szCs w:val="20"/>
        </w:rPr>
        <w:t>Neurocomputing, 266</w:t>
      </w:r>
      <w:r w:rsidRPr="00E81FCA">
        <w:rPr>
          <w:sz w:val="18"/>
          <w:szCs w:val="20"/>
        </w:rPr>
        <w:t>, 336-352. doi:</w:t>
      </w:r>
      <w:hyperlink r:id="rId28" w:history="1">
        <w:r w:rsidRPr="00E81FCA">
          <w:rPr>
            <w:rStyle w:val="Hyperlink"/>
            <w:sz w:val="18"/>
            <w:szCs w:val="20"/>
          </w:rPr>
          <w:t>https://doi.org/10.1016/j.neucom.2017.05.046</w:t>
        </w:r>
      </w:hyperlink>
    </w:p>
    <w:p w14:paraId="17FCC19C" w14:textId="5AF33301" w:rsidR="005E026F" w:rsidRPr="00E81FCA" w:rsidRDefault="005E026F" w:rsidP="005E026F">
      <w:pPr>
        <w:pStyle w:val="EndNoteBibliography"/>
        <w:spacing w:after="0pt"/>
        <w:ind w:start="36pt" w:hanging="36pt"/>
        <w:rPr>
          <w:sz w:val="18"/>
          <w:szCs w:val="20"/>
        </w:rPr>
      </w:pPr>
      <w:r w:rsidRPr="00E81FCA">
        <w:rPr>
          <w:sz w:val="18"/>
          <w:szCs w:val="20"/>
        </w:rPr>
        <w:t xml:space="preserve">Kočenda, E., &amp; Moravcová, M. (2018). Intraday effect of news on emerging European forex markets: An event study analysis. </w:t>
      </w:r>
      <w:r w:rsidRPr="00E81FCA">
        <w:rPr>
          <w:i/>
          <w:sz w:val="18"/>
          <w:szCs w:val="20"/>
        </w:rPr>
        <w:t>Economic Systems, 42</w:t>
      </w:r>
      <w:r w:rsidRPr="00E81FCA">
        <w:rPr>
          <w:sz w:val="18"/>
          <w:szCs w:val="20"/>
        </w:rPr>
        <w:t>(4), 597-615. doi:</w:t>
      </w:r>
      <w:hyperlink r:id="rId29" w:history="1">
        <w:r w:rsidRPr="00E81FCA">
          <w:rPr>
            <w:rStyle w:val="Hyperlink"/>
            <w:sz w:val="18"/>
            <w:szCs w:val="20"/>
          </w:rPr>
          <w:t>https://doi.org/10.1016/j.ecosys.2018.05.003</w:t>
        </w:r>
      </w:hyperlink>
    </w:p>
    <w:p w14:paraId="1FCDC6A7" w14:textId="76EFABD1" w:rsidR="005E026F" w:rsidRPr="00E81FCA" w:rsidRDefault="005E026F" w:rsidP="005E026F">
      <w:pPr>
        <w:pStyle w:val="EndNoteBibliography"/>
        <w:spacing w:after="0pt"/>
        <w:ind w:start="36pt" w:hanging="36pt"/>
        <w:rPr>
          <w:sz w:val="18"/>
          <w:szCs w:val="20"/>
        </w:rPr>
      </w:pPr>
      <w:r w:rsidRPr="00E81FCA">
        <w:rPr>
          <w:sz w:val="18"/>
          <w:szCs w:val="20"/>
        </w:rPr>
        <w:t xml:space="preserve">Koltcov, S. (2018). Application of Rényi and Tsallis entropies to topic modeling optimization. </w:t>
      </w:r>
      <w:r w:rsidRPr="00E81FCA">
        <w:rPr>
          <w:i/>
          <w:sz w:val="18"/>
          <w:szCs w:val="20"/>
        </w:rPr>
        <w:t>Physica A: Statistical Mechanics and its Applications, 512</w:t>
      </w:r>
      <w:r w:rsidRPr="00E81FCA">
        <w:rPr>
          <w:sz w:val="18"/>
          <w:szCs w:val="20"/>
        </w:rPr>
        <w:t>, 1192-1204. doi:</w:t>
      </w:r>
      <w:hyperlink r:id="rId30" w:history="1">
        <w:r w:rsidRPr="00E81FCA">
          <w:rPr>
            <w:rStyle w:val="Hyperlink"/>
            <w:sz w:val="18"/>
            <w:szCs w:val="20"/>
          </w:rPr>
          <w:t>https://doi.org/10.1016/j.physa.2018.08.050</w:t>
        </w:r>
      </w:hyperlink>
    </w:p>
    <w:p w14:paraId="2EF6470E"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Krishnamoorthy, S. (2018). Sentiment analysis of financial news articles using performance indicators. </w:t>
      </w:r>
      <w:r w:rsidRPr="00E81FCA">
        <w:rPr>
          <w:i/>
          <w:sz w:val="18"/>
          <w:szCs w:val="20"/>
        </w:rPr>
        <w:t>Knowledge and Information Systems, 56</w:t>
      </w:r>
      <w:r w:rsidRPr="00E81FCA">
        <w:rPr>
          <w:sz w:val="18"/>
          <w:szCs w:val="20"/>
        </w:rPr>
        <w:t>(2), 373-394. doi:10.1007/s10115-017-1134-1</w:t>
      </w:r>
    </w:p>
    <w:p w14:paraId="06A1D960"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Li, Q., Chen, Y., Wang, J., Chen, Y., &amp; Chen, H. (2018). Web Media and Stock Markets : A Survey and Future Directions from a Big Data Perspective. </w:t>
      </w:r>
      <w:r w:rsidRPr="00E81FCA">
        <w:rPr>
          <w:i/>
          <w:sz w:val="18"/>
          <w:szCs w:val="20"/>
        </w:rPr>
        <w:t>IEEE Transactions on Knowledge and Data Engineering, 30</w:t>
      </w:r>
      <w:r w:rsidRPr="00E81FCA">
        <w:rPr>
          <w:sz w:val="18"/>
          <w:szCs w:val="20"/>
        </w:rPr>
        <w:t>(2), 381-399. doi:10.1109/TKDE.2017.2763144</w:t>
      </w:r>
    </w:p>
    <w:p w14:paraId="47884198"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Li, X., Xie, H., Wang, R., Cai, Y., Cao, J., Wang, F., . . . Deng, X. (2016). Empirical analysis: stock market prediction via extreme learning machine. </w:t>
      </w:r>
      <w:r w:rsidRPr="00E81FCA">
        <w:rPr>
          <w:i/>
          <w:sz w:val="18"/>
          <w:szCs w:val="20"/>
        </w:rPr>
        <w:t>Neural Computing and Applications, 27</w:t>
      </w:r>
      <w:r w:rsidRPr="00E81FCA">
        <w:rPr>
          <w:sz w:val="18"/>
          <w:szCs w:val="20"/>
        </w:rPr>
        <w:t xml:space="preserve">(1), 67–78. </w:t>
      </w:r>
    </w:p>
    <w:p w14:paraId="02DE6B9D"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Liu, B. (2015). </w:t>
      </w:r>
      <w:r w:rsidRPr="00E81FCA">
        <w:rPr>
          <w:i/>
          <w:sz w:val="18"/>
          <w:szCs w:val="20"/>
        </w:rPr>
        <w:t>Opinions, Sentiment, and Emotion in Text</w:t>
      </w:r>
      <w:r w:rsidRPr="00E81FCA">
        <w:rPr>
          <w:sz w:val="18"/>
          <w:szCs w:val="20"/>
        </w:rPr>
        <w:t>.</w:t>
      </w:r>
    </w:p>
    <w:p w14:paraId="7462F8C9"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Liu, Q., Cheng, X., Su, S., &amp; Zhu, S. (2018). </w:t>
      </w:r>
      <w:r w:rsidRPr="00E81FCA">
        <w:rPr>
          <w:i/>
          <w:sz w:val="18"/>
          <w:szCs w:val="20"/>
        </w:rPr>
        <w:t>Hierarchical Complementary Attention Network for Predicting Stock Price Movements with News</w:t>
      </w:r>
      <w:r w:rsidRPr="00E81FCA">
        <w:rPr>
          <w:sz w:val="18"/>
          <w:szCs w:val="20"/>
        </w:rPr>
        <w:t xml:space="preserve">. Paper presented at the Proceedings of the 27th ACM International Conference on Information and Knowledge Management, Torino, Italy. </w:t>
      </w:r>
    </w:p>
    <w:p w14:paraId="1A95F1C9" w14:textId="729485C0" w:rsidR="005E026F" w:rsidRPr="00E81FCA" w:rsidRDefault="005E026F" w:rsidP="005E026F">
      <w:pPr>
        <w:pStyle w:val="EndNoteBibliography"/>
        <w:spacing w:after="0pt"/>
        <w:ind w:start="36pt" w:hanging="36pt"/>
        <w:rPr>
          <w:sz w:val="18"/>
          <w:szCs w:val="20"/>
        </w:rPr>
      </w:pPr>
      <w:r w:rsidRPr="00E81FCA">
        <w:rPr>
          <w:sz w:val="18"/>
          <w:szCs w:val="20"/>
        </w:rPr>
        <w:t xml:space="preserve">Long, W., Song, L., &amp; Tian, Y. (2019). A new graphic kernel method of stock price trend prediction based on financial news semantic and structural similarity. </w:t>
      </w:r>
      <w:r w:rsidRPr="00E81FCA">
        <w:rPr>
          <w:i/>
          <w:sz w:val="18"/>
          <w:szCs w:val="20"/>
        </w:rPr>
        <w:t>Expert Systems with Applications, 118</w:t>
      </w:r>
      <w:r w:rsidRPr="00E81FCA">
        <w:rPr>
          <w:sz w:val="18"/>
          <w:szCs w:val="20"/>
        </w:rPr>
        <w:t>, 411-424. doi:</w:t>
      </w:r>
      <w:hyperlink r:id="rId31" w:history="1">
        <w:r w:rsidRPr="00E81FCA">
          <w:rPr>
            <w:rStyle w:val="Hyperlink"/>
            <w:sz w:val="18"/>
            <w:szCs w:val="20"/>
          </w:rPr>
          <w:t>https://doi.org/10.1016/j.eswa.2018.10.008</w:t>
        </w:r>
      </w:hyperlink>
    </w:p>
    <w:p w14:paraId="137C0BB2"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Ma, L., &amp; Zhang, Y. (2015, 29 Oct.-1 Nov. 2015). </w:t>
      </w:r>
      <w:r w:rsidRPr="00E81FCA">
        <w:rPr>
          <w:i/>
          <w:sz w:val="18"/>
          <w:szCs w:val="20"/>
        </w:rPr>
        <w:t>Using Word2Vec to process big text data.</w:t>
      </w:r>
      <w:r w:rsidRPr="00E81FCA">
        <w:rPr>
          <w:sz w:val="18"/>
          <w:szCs w:val="20"/>
        </w:rPr>
        <w:t xml:space="preserve"> Paper presented at the 2015 IEEE International Conference on Big Data (Big Data).</w:t>
      </w:r>
    </w:p>
    <w:p w14:paraId="7BA0EC8F"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Maaten, L. V. D. (2014). Accelerating t-SNE using tree-based algorithms. </w:t>
      </w:r>
      <w:r w:rsidRPr="00E81FCA">
        <w:rPr>
          <w:i/>
          <w:sz w:val="18"/>
          <w:szCs w:val="20"/>
        </w:rPr>
        <w:t>J. Mach. Learn. Res., 15</w:t>
      </w:r>
      <w:r w:rsidRPr="00E81FCA">
        <w:rPr>
          <w:sz w:val="18"/>
          <w:szCs w:val="20"/>
        </w:rPr>
        <w:t xml:space="preserve">(1), 3221–3245. </w:t>
      </w:r>
    </w:p>
    <w:p w14:paraId="079D5EFC" w14:textId="74B485FD" w:rsidR="005E026F" w:rsidRPr="00E81FCA" w:rsidRDefault="005E026F" w:rsidP="005E026F">
      <w:pPr>
        <w:pStyle w:val="EndNoteBibliography"/>
        <w:spacing w:after="0pt"/>
        <w:ind w:start="36pt" w:hanging="36pt"/>
        <w:rPr>
          <w:sz w:val="18"/>
          <w:szCs w:val="20"/>
          <w:u w:val="single"/>
        </w:rPr>
      </w:pPr>
      <w:r w:rsidRPr="00E81FCA">
        <w:rPr>
          <w:sz w:val="18"/>
          <w:szCs w:val="20"/>
        </w:rPr>
        <w:t xml:space="preserve">Mariana, D., Neves, R. F., &amp; Horta, N. (2017). Company event popularity for financial markets using Twitter and sentiment analysis. </w:t>
      </w:r>
      <w:r w:rsidRPr="00E81FCA">
        <w:rPr>
          <w:i/>
          <w:sz w:val="18"/>
          <w:szCs w:val="20"/>
        </w:rPr>
        <w:t>Expert Systems with Applications, 71</w:t>
      </w:r>
      <w:r w:rsidRPr="00E81FCA">
        <w:rPr>
          <w:sz w:val="18"/>
          <w:szCs w:val="20"/>
        </w:rPr>
        <w:t>, 111-124. doi:</w:t>
      </w:r>
      <w:hyperlink r:id="rId32" w:history="1">
        <w:r w:rsidRPr="00E81FCA">
          <w:rPr>
            <w:rStyle w:val="Hyperlink"/>
            <w:sz w:val="18"/>
            <w:szCs w:val="20"/>
          </w:rPr>
          <w:t>https://doi.org/10.1016/j.eswa.2016.11.022</w:t>
        </w:r>
      </w:hyperlink>
    </w:p>
    <w:p w14:paraId="458CDAA4"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Mikolov, T., Chen, K., Corrado, G., &amp; Dean, J. (2013). Efficient Estimation of Word Representations in Vector Space. </w:t>
      </w:r>
      <w:r w:rsidRPr="00E81FCA">
        <w:rPr>
          <w:i/>
          <w:sz w:val="18"/>
          <w:szCs w:val="20"/>
        </w:rPr>
        <w:t>CoRR, abs/1301.3781</w:t>
      </w:r>
      <w:r w:rsidRPr="00E81FCA">
        <w:rPr>
          <w:sz w:val="18"/>
          <w:szCs w:val="20"/>
        </w:rPr>
        <w:t xml:space="preserve">, 1301-3781. </w:t>
      </w:r>
    </w:p>
    <w:p w14:paraId="66C9F811"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Salton, G. (1989). </w:t>
      </w:r>
      <w:r w:rsidRPr="00E81FCA">
        <w:rPr>
          <w:i/>
          <w:sz w:val="18"/>
          <w:szCs w:val="20"/>
        </w:rPr>
        <w:t>Automatic text processing: the transformation, analysis, and retrieval of information by computer</w:t>
      </w:r>
      <w:r w:rsidRPr="00E81FCA">
        <w:rPr>
          <w:sz w:val="18"/>
          <w:szCs w:val="20"/>
        </w:rPr>
        <w:t>: Addison-Wesley Longman Publishing Co., Inc.</w:t>
      </w:r>
    </w:p>
    <w:p w14:paraId="167FD70F" w14:textId="419ED4E2" w:rsidR="005E026F" w:rsidRPr="00E81FCA" w:rsidRDefault="005E026F" w:rsidP="005E026F">
      <w:pPr>
        <w:pStyle w:val="EndNoteBibliography"/>
        <w:spacing w:after="0pt"/>
        <w:ind w:start="36pt" w:hanging="36pt"/>
        <w:rPr>
          <w:sz w:val="18"/>
          <w:szCs w:val="20"/>
        </w:rPr>
      </w:pPr>
      <w:r w:rsidRPr="00E81FCA">
        <w:rPr>
          <w:sz w:val="18"/>
          <w:szCs w:val="20"/>
        </w:rPr>
        <w:t xml:space="preserve">Schumaker, R. P., Zhang, Y., Huang, C.-N., &amp; Chen, H. (2012). Evaluating sentiment in financial news articles. </w:t>
      </w:r>
      <w:r w:rsidRPr="00E81FCA">
        <w:rPr>
          <w:i/>
          <w:sz w:val="18"/>
          <w:szCs w:val="20"/>
        </w:rPr>
        <w:t>Decision Support Systems, 53</w:t>
      </w:r>
      <w:r w:rsidRPr="00E81FCA">
        <w:rPr>
          <w:sz w:val="18"/>
          <w:szCs w:val="20"/>
        </w:rPr>
        <w:t>(3), 458-464. doi:</w:t>
      </w:r>
      <w:hyperlink r:id="rId33" w:history="1">
        <w:r w:rsidRPr="00E81FCA">
          <w:rPr>
            <w:rStyle w:val="Hyperlink"/>
            <w:sz w:val="18"/>
            <w:szCs w:val="20"/>
          </w:rPr>
          <w:t>https://doi.org/10.1016/j.dss.2012.03.001</w:t>
        </w:r>
      </w:hyperlink>
    </w:p>
    <w:p w14:paraId="25ECF289"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Seifollahi, S., &amp; Shajari, M. (2019). Word sense disambiguation application in sentiment analysis of news headlines: an applied approach to FOREX market prediction. </w:t>
      </w:r>
      <w:r w:rsidRPr="00E81FCA">
        <w:rPr>
          <w:i/>
          <w:sz w:val="18"/>
          <w:szCs w:val="20"/>
        </w:rPr>
        <w:t>Journal of Intelligent Information Systems, 52</w:t>
      </w:r>
      <w:r w:rsidRPr="00E81FCA">
        <w:rPr>
          <w:sz w:val="18"/>
          <w:szCs w:val="20"/>
        </w:rPr>
        <w:t>(1), 57-83. doi:10.1007/s10844-018-0504-9</w:t>
      </w:r>
    </w:p>
    <w:p w14:paraId="2DD84D1D" w14:textId="77777777" w:rsidR="005E026F" w:rsidRPr="00E81FCA" w:rsidRDefault="005E026F" w:rsidP="005E026F">
      <w:pPr>
        <w:pStyle w:val="EndNoteBibliography"/>
        <w:spacing w:after="0pt"/>
        <w:ind w:start="36pt" w:hanging="36pt"/>
        <w:rPr>
          <w:sz w:val="18"/>
          <w:szCs w:val="20"/>
        </w:rPr>
      </w:pPr>
      <w:r w:rsidRPr="00E81FCA">
        <w:rPr>
          <w:sz w:val="18"/>
          <w:szCs w:val="20"/>
        </w:rPr>
        <w:lastRenderedPageBreak/>
        <w:t xml:space="preserve">Shi, Z. (2005, 31 July-4 Aug. 2005). </w:t>
      </w:r>
      <w:r w:rsidRPr="00E81FCA">
        <w:rPr>
          <w:i/>
          <w:sz w:val="18"/>
          <w:szCs w:val="20"/>
        </w:rPr>
        <w:t>Efficient online spherical k-means clustering.</w:t>
      </w:r>
      <w:r w:rsidRPr="00E81FCA">
        <w:rPr>
          <w:sz w:val="18"/>
          <w:szCs w:val="20"/>
        </w:rPr>
        <w:t xml:space="preserve"> Paper presented at the Proceedings. 2005 IEEE International Joint Conference on Neural Networks, 2005.</w:t>
      </w:r>
    </w:p>
    <w:p w14:paraId="04AEC809" w14:textId="62DD36B5" w:rsidR="005E026F" w:rsidRPr="00E81FCA" w:rsidRDefault="005E026F" w:rsidP="005E026F">
      <w:pPr>
        <w:pStyle w:val="EndNoteBibliography"/>
        <w:spacing w:after="0pt"/>
        <w:ind w:start="36pt" w:hanging="36pt"/>
        <w:rPr>
          <w:sz w:val="18"/>
          <w:szCs w:val="20"/>
        </w:rPr>
      </w:pPr>
      <w:r w:rsidRPr="00E81FCA">
        <w:rPr>
          <w:sz w:val="18"/>
          <w:szCs w:val="20"/>
        </w:rPr>
        <w:t xml:space="preserve">Shynkevich, Y., McGinnity, T. M., Coleman, S. A., &amp; Belatreche, A. (2016). Forecasting movements of health-care stock prices based on different categories of news articles using multiple kernel learning. </w:t>
      </w:r>
      <w:r w:rsidRPr="00E81FCA">
        <w:rPr>
          <w:i/>
          <w:sz w:val="18"/>
          <w:szCs w:val="20"/>
        </w:rPr>
        <w:t>Decision Support Systems, 85</w:t>
      </w:r>
      <w:r w:rsidRPr="00E81FCA">
        <w:rPr>
          <w:sz w:val="18"/>
          <w:szCs w:val="20"/>
        </w:rPr>
        <w:t>, 74-83. doi:</w:t>
      </w:r>
      <w:hyperlink r:id="rId34" w:history="1">
        <w:r w:rsidRPr="00E81FCA">
          <w:rPr>
            <w:rStyle w:val="Hyperlink"/>
            <w:sz w:val="18"/>
            <w:szCs w:val="20"/>
          </w:rPr>
          <w:t>https://doi.org/10.1016/j.dss.2016.03.001</w:t>
        </w:r>
      </w:hyperlink>
    </w:p>
    <w:p w14:paraId="0E92DCB5"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Tetlock, P. C. (2010). Does Public Financial News Resolve Asymmetric Information? </w:t>
      </w:r>
      <w:r w:rsidRPr="00E81FCA">
        <w:rPr>
          <w:i/>
          <w:sz w:val="18"/>
          <w:szCs w:val="20"/>
        </w:rPr>
        <w:t>The Review of Financial Studies, 23</w:t>
      </w:r>
      <w:r w:rsidRPr="00E81FCA">
        <w:rPr>
          <w:sz w:val="18"/>
          <w:szCs w:val="20"/>
        </w:rPr>
        <w:t xml:space="preserve">(9), 3520–3557. </w:t>
      </w:r>
    </w:p>
    <w:p w14:paraId="65EFF134"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Tetlock, P. C. (2011). All the News That’s Fit to Reprint: Do Investors React to Stale Information? </w:t>
      </w:r>
      <w:r w:rsidRPr="00E81FCA">
        <w:rPr>
          <w:i/>
          <w:sz w:val="18"/>
          <w:szCs w:val="20"/>
        </w:rPr>
        <w:t>The Review of Financial Studies, 24</w:t>
      </w:r>
      <w:r w:rsidRPr="00E81FCA">
        <w:rPr>
          <w:sz w:val="18"/>
          <w:szCs w:val="20"/>
        </w:rPr>
        <w:t xml:space="preserve">(5), 1481–1512. </w:t>
      </w:r>
    </w:p>
    <w:p w14:paraId="20E9279E" w14:textId="277C5326" w:rsidR="005E026F" w:rsidRPr="00E81FCA" w:rsidRDefault="005E026F" w:rsidP="005E026F">
      <w:pPr>
        <w:pStyle w:val="EndNoteBibliography"/>
        <w:spacing w:after="0pt"/>
        <w:ind w:start="36pt" w:hanging="36pt"/>
        <w:rPr>
          <w:sz w:val="18"/>
          <w:szCs w:val="20"/>
        </w:rPr>
      </w:pPr>
      <w:r w:rsidRPr="00E81FCA">
        <w:rPr>
          <w:sz w:val="18"/>
          <w:szCs w:val="20"/>
        </w:rPr>
        <w:t xml:space="preserve">Van de Kauter, M., Breesch, D., &amp; Hoste, V. (2015). Fine-grained analysis of explicit and implicit sentiment in financial news articles. </w:t>
      </w:r>
      <w:r w:rsidRPr="00E81FCA">
        <w:rPr>
          <w:i/>
          <w:sz w:val="18"/>
          <w:szCs w:val="20"/>
        </w:rPr>
        <w:t>Expert Systems with Applications, 42</w:t>
      </w:r>
      <w:r w:rsidRPr="00E81FCA">
        <w:rPr>
          <w:sz w:val="18"/>
          <w:szCs w:val="20"/>
        </w:rPr>
        <w:t>(11), 4999-5010. doi:</w:t>
      </w:r>
      <w:hyperlink r:id="rId35" w:history="1">
        <w:r w:rsidRPr="00E81FCA">
          <w:rPr>
            <w:rStyle w:val="Hyperlink"/>
            <w:sz w:val="18"/>
            <w:szCs w:val="20"/>
          </w:rPr>
          <w:t>https://doi.org/10.1016/j.eswa.2015.02.007</w:t>
        </w:r>
      </w:hyperlink>
    </w:p>
    <w:p w14:paraId="7F0F0A8B"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Verma, I., Dey, L., &amp; Meisheri, H. (2017). </w:t>
      </w:r>
      <w:r w:rsidRPr="00E81FCA">
        <w:rPr>
          <w:i/>
          <w:sz w:val="18"/>
          <w:szCs w:val="20"/>
        </w:rPr>
        <w:t>Detecting, quantifying and accessing impact of news events on Indian stock indices</w:t>
      </w:r>
      <w:r w:rsidRPr="00E81FCA">
        <w:rPr>
          <w:sz w:val="18"/>
          <w:szCs w:val="20"/>
        </w:rPr>
        <w:t xml:space="preserve">. Paper presented at the Proceedings of the International Conference on Web Intelligence, Leipzig, Germany. </w:t>
      </w:r>
    </w:p>
    <w:p w14:paraId="6C339C6E" w14:textId="6BE0AD41" w:rsidR="005E026F" w:rsidRPr="00E81FCA" w:rsidRDefault="005E026F" w:rsidP="005E026F">
      <w:pPr>
        <w:pStyle w:val="EndNoteBibliography"/>
        <w:spacing w:after="0pt"/>
        <w:ind w:start="36pt" w:hanging="36pt"/>
        <w:rPr>
          <w:sz w:val="18"/>
          <w:szCs w:val="20"/>
        </w:rPr>
      </w:pPr>
      <w:r w:rsidRPr="00E81FCA">
        <w:rPr>
          <w:sz w:val="18"/>
          <w:szCs w:val="20"/>
        </w:rPr>
        <w:t xml:space="preserve">Wang, H., Lu, S., &amp; Zhao, J. (2019). Aggregating multiple types of complex data in stock market prediction: A model-independent framework. </w:t>
      </w:r>
      <w:r w:rsidRPr="00E81FCA">
        <w:rPr>
          <w:i/>
          <w:sz w:val="18"/>
          <w:szCs w:val="20"/>
        </w:rPr>
        <w:t>Knowledge-Based Systems, 164</w:t>
      </w:r>
      <w:r w:rsidRPr="00E81FCA">
        <w:rPr>
          <w:sz w:val="18"/>
          <w:szCs w:val="20"/>
        </w:rPr>
        <w:t>, 193-204. doi:</w:t>
      </w:r>
      <w:hyperlink r:id="rId36" w:history="1">
        <w:r w:rsidRPr="00E81FCA">
          <w:rPr>
            <w:rStyle w:val="Hyperlink"/>
            <w:sz w:val="18"/>
            <w:szCs w:val="20"/>
          </w:rPr>
          <w:t>https://doi.org/10.1016/j.knosys.2018.10.035</w:t>
        </w:r>
      </w:hyperlink>
    </w:p>
    <w:p w14:paraId="169910B1" w14:textId="74265D93" w:rsidR="005E026F" w:rsidRPr="00E81FCA" w:rsidRDefault="005E026F" w:rsidP="005E026F">
      <w:pPr>
        <w:pStyle w:val="EndNoteBibliography"/>
        <w:spacing w:after="0pt"/>
        <w:ind w:start="36pt" w:hanging="36pt"/>
        <w:rPr>
          <w:sz w:val="18"/>
          <w:szCs w:val="20"/>
        </w:rPr>
      </w:pPr>
      <w:r w:rsidRPr="00E81FCA">
        <w:rPr>
          <w:sz w:val="18"/>
          <w:szCs w:val="20"/>
        </w:rPr>
        <w:t xml:space="preserve">Wei, Y.-C., Lu, Y.-C., Chen, J.-N., &amp; Hsu, Y.-J. (2017). Informativeness of the market news sentiment in the Taiwan stock market. </w:t>
      </w:r>
      <w:r w:rsidRPr="00E81FCA">
        <w:rPr>
          <w:i/>
          <w:sz w:val="18"/>
          <w:szCs w:val="20"/>
        </w:rPr>
        <w:t>The North American Journal of Economics and Finance, 39</w:t>
      </w:r>
      <w:r w:rsidRPr="00E81FCA">
        <w:rPr>
          <w:sz w:val="18"/>
          <w:szCs w:val="20"/>
        </w:rPr>
        <w:t>, 158-181. doi:</w:t>
      </w:r>
      <w:hyperlink r:id="rId37" w:history="1">
        <w:r w:rsidRPr="00E81FCA">
          <w:rPr>
            <w:rStyle w:val="Hyperlink"/>
            <w:sz w:val="18"/>
            <w:szCs w:val="20"/>
          </w:rPr>
          <w:t>https://doi.org/10.1016/j.najef.2016.10.004</w:t>
        </w:r>
      </w:hyperlink>
    </w:p>
    <w:p w14:paraId="7E34C5A8" w14:textId="77777777" w:rsidR="005E026F" w:rsidRPr="00E81FCA" w:rsidRDefault="005E026F" w:rsidP="005E026F">
      <w:pPr>
        <w:pStyle w:val="EndNoteBibliography"/>
        <w:spacing w:after="0pt"/>
        <w:ind w:start="36pt" w:hanging="36pt"/>
        <w:rPr>
          <w:sz w:val="18"/>
          <w:szCs w:val="20"/>
        </w:rPr>
      </w:pPr>
      <w:r w:rsidRPr="00E81FCA">
        <w:rPr>
          <w:sz w:val="18"/>
          <w:szCs w:val="20"/>
        </w:rPr>
        <w:t xml:space="preserve">Wong, C., &amp; Ko, I. (2016, 13-16 Oct. 2016). </w:t>
      </w:r>
      <w:r w:rsidRPr="00E81FCA">
        <w:rPr>
          <w:i/>
          <w:sz w:val="18"/>
          <w:szCs w:val="20"/>
        </w:rPr>
        <w:t>Predictive Power of Public Emotions as Extracted from Daily News Articles on the Movements of Stock Market Indices.</w:t>
      </w:r>
      <w:r w:rsidRPr="00E81FCA">
        <w:rPr>
          <w:sz w:val="18"/>
          <w:szCs w:val="20"/>
        </w:rPr>
        <w:t xml:space="preserve"> Paper presented at the 2016 IEEE/WIC/ACM International Conference on Web Intelligence (WI).</w:t>
      </w:r>
    </w:p>
    <w:p w14:paraId="42B2F558" w14:textId="56896061" w:rsidR="005E026F" w:rsidRPr="00E81FCA" w:rsidRDefault="005E026F" w:rsidP="005E026F">
      <w:pPr>
        <w:pStyle w:val="EndNoteBibliography"/>
        <w:ind w:start="36pt" w:hanging="36pt"/>
        <w:rPr>
          <w:sz w:val="18"/>
          <w:szCs w:val="20"/>
        </w:rPr>
      </w:pPr>
      <w:r w:rsidRPr="00E81FCA">
        <w:rPr>
          <w:sz w:val="18"/>
          <w:szCs w:val="20"/>
        </w:rPr>
        <w:t xml:space="preserve">Zhang, W., Li, Y., &amp; Wang, S. (2019). Learning document representation via topic-enhanced LSTM model. </w:t>
      </w:r>
      <w:r w:rsidRPr="00E81FCA">
        <w:rPr>
          <w:i/>
          <w:sz w:val="18"/>
          <w:szCs w:val="20"/>
        </w:rPr>
        <w:t>Knowledge-Based Systems, 174</w:t>
      </w:r>
      <w:r w:rsidRPr="00E81FCA">
        <w:rPr>
          <w:sz w:val="18"/>
          <w:szCs w:val="20"/>
        </w:rPr>
        <w:t>, 194-204. doi:</w:t>
      </w:r>
      <w:hyperlink r:id="rId38" w:history="1">
        <w:r w:rsidRPr="00E81FCA">
          <w:rPr>
            <w:rStyle w:val="Hyperlink"/>
            <w:sz w:val="18"/>
            <w:szCs w:val="20"/>
          </w:rPr>
          <w:t>https://doi.org/10.1016/j.knosys.2019.03.007</w:t>
        </w:r>
      </w:hyperlink>
    </w:p>
    <w:p w14:paraId="1BFC0572" w14:textId="2745FACB" w:rsidR="007A44E3" w:rsidRPr="007A44E3" w:rsidRDefault="00524221" w:rsidP="006D6311">
      <w:pPr>
        <w:spacing w:before="6pt" w:after="12pt"/>
        <w:jc w:val="both"/>
        <w:rPr>
          <w:rFonts w:eastAsia="SimSun"/>
          <w:spacing w:val="-1"/>
          <w:lang w:val="en-US" w:eastAsia="x-none"/>
        </w:rPr>
      </w:pPr>
      <w:r>
        <w:rPr>
          <w:rFonts w:eastAsia="SimSun"/>
          <w:spacing w:val="-1"/>
          <w:lang w:val="en-US" w:eastAsia="x-none"/>
        </w:rPr>
        <w:fldChar w:fldCharType="end"/>
      </w:r>
    </w:p>
    <w:sectPr w:rsidR="007A44E3" w:rsidRPr="007A44E3" w:rsidSect="00431C0B">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319A20B4" w14:textId="77777777" w:rsidR="006653B7" w:rsidRDefault="006653B7" w:rsidP="001A3B3D">
      <w:r>
        <w:separator/>
      </w:r>
    </w:p>
  </w:endnote>
  <w:endnote w:type="continuationSeparator" w:id="0">
    <w:p w14:paraId="79A2BCB8" w14:textId="77777777" w:rsidR="006653B7" w:rsidRDefault="006653B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1"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Adobe Arabic">
    <w:panose1 w:val="02040503050201020203"/>
    <w:charset w:characterSet="iso-8859-1"/>
    <w:family w:val="roman"/>
    <w:notTrueType/>
    <w:pitch w:val="variable"/>
    <w:sig w:usb0="8000202F" w:usb1="8000A04A" w:usb2="00000008" w:usb3="00000000" w:csb0="00000041" w:csb1="00000000"/>
  </w:font>
  <w:font w:name="MS Mincho">
    <w:altName w:val="ＭＳ 明朝"/>
    <w:panose1 w:val="02020609040205080304"/>
    <w:charset w:characterSet="shift_jis"/>
    <w:family w:val="modern"/>
    <w:pitch w:val="fixed"/>
    <w:sig w:usb0="E00002FF" w:usb1="6AC7FDFB" w:usb2="00000012" w:usb3="00000000" w:csb0="0002009F" w:csb1="00000000"/>
  </w:font>
  <w:font w:name="Calibri">
    <w:panose1 w:val="020F0502020204030204"/>
    <w:charset w:characterSet="iso-8859-1"/>
    <w:family w:val="swiss"/>
    <w:pitch w:val="variable"/>
    <w:sig w:usb0="E10002FF" w:usb1="4000ACFF" w:usb2="00000009" w:usb3="00000000" w:csb0="0000019F" w:csb1="00000000"/>
  </w:font>
  <w:font w:name="B Zar">
    <w:panose1 w:val="00000400000000000000"/>
    <w:charset w:characterSet="windows-1256"/>
    <w:family w:val="auto"/>
    <w:pitch w:val="variable"/>
    <w:sig w:usb0="00002001" w:usb1="80000000" w:usb2="00000008" w:usb3="00000000" w:csb0="00000041" w:csb1="00000000"/>
  </w:font>
  <w:font w:name="CIDEK A+ Gulliver">
    <w:altName w:val="Times New Roman"/>
    <w:panose1 w:val="00000000000000000000"/>
    <w:charset w:characterSet="iso-8859-1"/>
    <w:family w:val="roman"/>
    <w:notTrueType/>
    <w:pitch w:val="default"/>
    <w:sig w:usb0="00000003" w:usb1="00000000" w:usb2="00000000" w:usb3="00000000" w:csb0="00000001" w:csb1="00000000"/>
  </w:font>
  <w:font w:name="Calibri Light">
    <w:panose1 w:val="020F0302020204030204"/>
    <w:charset w:characterSet="iso-8859-1"/>
    <w:family w:val="swiss"/>
    <w:pitch w:val="variable"/>
    <w:sig w:usb0="A00002EF" w:usb1="4000207B" w:usb2="00000000" w:usb3="00000000" w:csb0="0000019F" w:csb1="00000000"/>
  </w:font>
  <w:font w:name="Cambria">
    <w:panose1 w:val="02040503050406030204"/>
    <w:charset w:characterSet="iso-8859-1"/>
    <w:family w:val="roman"/>
    <w:pitch w:val="variable"/>
    <w:sig w:usb0="E00002FF" w:usb1="400004FF" w:usb2="00000000" w:usb3="00000000" w:csb0="0000019F" w:csb1="00000000"/>
  </w:font>
  <w:font w:name="Cambria Math">
    <w:panose1 w:val="02040503050406030204"/>
    <w:charset w:characterSet="iso-8859-1"/>
    <w:family w:val="roman"/>
    <w:pitch w:val="variable"/>
    <w:sig w:usb0="E00002FF" w:usb1="420024FF" w:usb2="00000000" w:usb3="00000000" w:csb0="0000019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4D14930E" w14:textId="77777777" w:rsidR="000E6A96" w:rsidRPr="006F6D3D" w:rsidRDefault="000E6A96"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6D7B471D" w14:textId="77777777" w:rsidR="006653B7" w:rsidRDefault="006653B7" w:rsidP="001A3B3D">
      <w:r>
        <w:separator/>
      </w:r>
    </w:p>
  </w:footnote>
  <w:footnote w:type="continuationSeparator" w:id="0">
    <w:p w14:paraId="73FB6F94" w14:textId="77777777" w:rsidR="006653B7" w:rsidRDefault="006653B7" w:rsidP="001A3B3D">
      <w:r>
        <w:continuationSeparator/>
      </w:r>
    </w:p>
  </w:footnote>
  <w:footnote w:id="1">
    <w:p w14:paraId="1BF98303" w14:textId="18CC5707" w:rsidR="00F71219" w:rsidRDefault="00F71219" w:rsidP="00F71219">
      <w:pPr>
        <w:pStyle w:val="Caption"/>
        <w:jc w:val="start"/>
      </w:pPr>
      <w:r w:rsidRPr="00F71219">
        <w:rPr>
          <w:rStyle w:val="FootnoteReference"/>
          <w:sz w:val="18"/>
        </w:rPr>
        <w:footnoteRef/>
      </w:r>
      <w:r w:rsidRPr="00F71219">
        <w:rPr>
          <w:sz w:val="18"/>
        </w:rPr>
        <w:t xml:space="preserve"> After preprocessing steps, removing number, stop words</w:t>
      </w:r>
      <w:r w:rsidR="00012D89">
        <w:rPr>
          <w:sz w:val="18"/>
        </w:rPr>
        <w:t>, less than 3 times of occurance</w:t>
      </w:r>
      <w:r w:rsidRPr="00F71219">
        <w:rPr>
          <w:sz w:val="18"/>
        </w:rPr>
        <w:t xml:space="preserve"> </w:t>
      </w:r>
    </w:p>
  </w:footnote>
  <w:footnote w:id="2">
    <w:p w14:paraId="3594DDC7" w14:textId="70980CFD" w:rsidR="000E6A96" w:rsidRDefault="000E6A96" w:rsidP="009571FC">
      <w:pPr>
        <w:pStyle w:val="FootnoteText"/>
        <w:bidi w:val="0"/>
        <w:jc w:val="start"/>
      </w:pPr>
      <w:r>
        <w:rPr>
          <w:rStyle w:val="FootnoteReference"/>
        </w:rPr>
        <w:footnoteRef/>
      </w:r>
      <w:r>
        <w:rPr>
          <w:rtl/>
        </w:rPr>
        <w:t xml:space="preserve"> </w:t>
      </w:r>
      <w:hyperlink r:id="rId1" w:history="1">
        <w:r>
          <w:rPr>
            <w:rStyle w:val="Hyperlink"/>
          </w:rPr>
          <w:t>https://github.com/anbaee</w:t>
        </w:r>
      </w:hyperlink>
    </w:p>
  </w:footnote>
  <w:footnote w:id="3">
    <w:p w14:paraId="055068E0" w14:textId="77777777" w:rsidR="00902675" w:rsidRDefault="00902675" w:rsidP="00902675">
      <w:pPr>
        <w:pStyle w:val="Caption"/>
        <w:jc w:val="start"/>
      </w:pPr>
      <w:r w:rsidRPr="00F71219">
        <w:rPr>
          <w:rStyle w:val="FootnoteReference"/>
          <w:sz w:val="18"/>
        </w:rPr>
        <w:footnoteRef/>
      </w:r>
      <w:r w:rsidRPr="00F71219">
        <w:rPr>
          <w:sz w:val="18"/>
        </w:rPr>
        <w:t xml:space="preserve"> After preprocessing steps, removing number, stop words</w:t>
      </w:r>
      <w:r>
        <w:rPr>
          <w:sz w:val="18"/>
        </w:rPr>
        <w:t>, less than 3 times of occurance</w:t>
      </w:r>
      <w:r w:rsidRPr="00F71219">
        <w:rPr>
          <w:sz w:val="18"/>
        </w:rPr>
        <w:t xml:space="preserve"> </w:t>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777DA"/>
    <w:multiLevelType w:val="hybridMultilevel"/>
    <w:tmpl w:val="45BCC808"/>
    <w:lvl w:ilvl="0" w:tplc="D4624A56">
      <w:start w:val="1"/>
      <w:numFmt w:val="decimal"/>
      <w:lvlText w:val="%1."/>
      <w:lvlJc w:val="start"/>
      <w:pPr>
        <w:ind w:start="36pt" w:hanging="18pt"/>
      </w:pPr>
      <w:rPr>
        <w:rFonts w:hint="default"/>
        <w:sz w:val="24"/>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08F6AA0"/>
    <w:multiLevelType w:val="hybridMultilevel"/>
    <w:tmpl w:val="9EC21978"/>
    <w:lvl w:ilvl="0" w:tplc="04090015">
      <w:start w:val="1"/>
      <w:numFmt w:val="upperLetter"/>
      <w:lvlText w:val="%1."/>
      <w:lvlJc w:val="start"/>
      <w:pPr>
        <w:ind w:start="54pt" w:hanging="18pt"/>
      </w:p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3" w15:restartNumberingAfterBreak="0">
    <w:nsid w:val="13C34BE0"/>
    <w:multiLevelType w:val="hybridMultilevel"/>
    <w:tmpl w:val="2000E690"/>
    <w:lvl w:ilvl="0" w:tplc="04090015">
      <w:start w:val="1"/>
      <w:numFmt w:val="upperLetter"/>
      <w:lvlText w:val="%1."/>
      <w:lvlJc w:val="start"/>
      <w:pPr>
        <w:ind w:start="18pt" w:hanging="18pt"/>
      </w:p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4" w15:restartNumberingAfterBreak="0">
    <w:nsid w:val="191B598F"/>
    <w:multiLevelType w:val="hybridMultilevel"/>
    <w:tmpl w:val="39444630"/>
    <w:lvl w:ilvl="0" w:tplc="0409000F">
      <w:start w:val="1"/>
      <w:numFmt w:val="decimal"/>
      <w:lvlText w:val="%1."/>
      <w:lvlJc w:val="start"/>
      <w:pPr>
        <w:ind w:start="18pt" w:hanging="18pt"/>
      </w:p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5" w15:restartNumberingAfterBreak="0">
    <w:nsid w:val="1AF85B3F"/>
    <w:multiLevelType w:val="hybridMultilevel"/>
    <w:tmpl w:val="858CEF08"/>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6" w15:restartNumberingAfterBreak="0">
    <w:nsid w:val="1DBA2311"/>
    <w:multiLevelType w:val="hybridMultilevel"/>
    <w:tmpl w:val="5764EF64"/>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3827390"/>
    <w:multiLevelType w:val="hybridMultilevel"/>
    <w:tmpl w:val="39D4058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F9B0A6A"/>
    <w:multiLevelType w:val="hybridMultilevel"/>
    <w:tmpl w:val="69045856"/>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32D84838"/>
    <w:multiLevelType w:val="hybridMultilevel"/>
    <w:tmpl w:val="83F262C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22.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3F25DC9"/>
    <w:multiLevelType w:val="hybridMultilevel"/>
    <w:tmpl w:val="675EF11E"/>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7037D5A"/>
    <w:multiLevelType w:val="hybridMultilevel"/>
    <w:tmpl w:val="5A9A5C7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9" w15:restartNumberingAfterBreak="0">
    <w:nsid w:val="4A183F9F"/>
    <w:multiLevelType w:val="hybridMultilevel"/>
    <w:tmpl w:val="EC808326"/>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1" w15:restartNumberingAfterBreak="0">
    <w:nsid w:val="62EC5427"/>
    <w:multiLevelType w:val="hybridMultilevel"/>
    <w:tmpl w:val="F2B24ACE"/>
    <w:lvl w:ilvl="0" w:tplc="2A56AB88">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2" w15:restartNumberingAfterBreak="0">
    <w:nsid w:val="64B71DD7"/>
    <w:multiLevelType w:val="multilevel"/>
    <w:tmpl w:val="CD802004"/>
    <w:lvl w:ilvl="0">
      <w:start w:val="2"/>
      <w:numFmt w:val="decimal"/>
      <w:lvlText w:val="%1-"/>
      <w:lvlJc w:val="start"/>
      <w:pPr>
        <w:ind w:start="19.50pt" w:hanging="19.5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3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3"/>
  </w:num>
  <w:num w:numId="2">
    <w:abstractNumId w:val="33"/>
  </w:num>
  <w:num w:numId="3">
    <w:abstractNumId w:val="20"/>
  </w:num>
  <w:num w:numId="4">
    <w:abstractNumId w:val="25"/>
  </w:num>
  <w:num w:numId="5">
    <w:abstractNumId w:val="25"/>
  </w:num>
  <w:num w:numId="6">
    <w:abstractNumId w:val="25"/>
  </w:num>
  <w:num w:numId="7">
    <w:abstractNumId w:val="25"/>
  </w:num>
  <w:num w:numId="8">
    <w:abstractNumId w:val="30"/>
  </w:num>
  <w:num w:numId="9">
    <w:abstractNumId w:val="34"/>
  </w:num>
  <w:num w:numId="10">
    <w:abstractNumId w:val="24"/>
  </w:num>
  <w:num w:numId="11">
    <w:abstractNumId w:val="18"/>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32"/>
  </w:num>
  <w:num w:numId="26">
    <w:abstractNumId w:val="31"/>
  </w:num>
  <w:num w:numId="27">
    <w:abstractNumId w:val="25"/>
  </w:num>
  <w:num w:numId="28">
    <w:abstractNumId w:val="11"/>
  </w:num>
  <w:num w:numId="29">
    <w:abstractNumId w:val="13"/>
  </w:num>
  <w:num w:numId="30">
    <w:abstractNumId w:val="16"/>
  </w:num>
  <w:num w:numId="31">
    <w:abstractNumId w:val="21"/>
  </w:num>
  <w:num w:numId="32">
    <w:abstractNumId w:val="12"/>
  </w:num>
  <w:num w:numId="33">
    <w:abstractNumId w:val="26"/>
  </w:num>
  <w:num w:numId="34">
    <w:abstractNumId w:val="29"/>
  </w:num>
  <w:num w:numId="35">
    <w:abstractNumId w:val="15"/>
  </w:num>
  <w:num w:numId="36">
    <w:abstractNumId w:val="19"/>
  </w:num>
  <w:num w:numId="37">
    <w:abstractNumId w:val="14"/>
  </w:num>
  <w:num w:numId="38">
    <w:abstractNumId w:val="22"/>
  </w:num>
  <w:num w:numId="39">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wfwt2xsjrrp5xea2vovdwf3evrzdzsrzrae&quot;&gt;Stock Market References&lt;record-ids&gt;&lt;item&gt;33&lt;/item&gt;&lt;item&gt;67&lt;/item&gt;&lt;item&gt;69&lt;/item&gt;&lt;item&gt;73&lt;/item&gt;&lt;item&gt;102&lt;/item&gt;&lt;item&gt;110&lt;/item&gt;&lt;item&gt;116&lt;/item&gt;&lt;item&gt;122&lt;/item&gt;&lt;item&gt;134&lt;/item&gt;&lt;item&gt;148&lt;/item&gt;&lt;item&gt;149&lt;/item&gt;&lt;item&gt;150&lt;/item&gt;&lt;item&gt;159&lt;/item&gt;&lt;item&gt;160&lt;/item&gt;&lt;item&gt;161&lt;/item&gt;&lt;item&gt;166&lt;/item&gt;&lt;item&gt;172&lt;/item&gt;&lt;item&gt;176&lt;/item&gt;&lt;item&gt;182&lt;/item&gt;&lt;item&gt;184&lt;/item&gt;&lt;item&gt;187&lt;/item&gt;&lt;item&gt;188&lt;/item&gt;&lt;item&gt;189&lt;/item&gt;&lt;item&gt;192&lt;/item&gt;&lt;item&gt;194&lt;/item&gt;&lt;item&gt;199&lt;/item&gt;&lt;item&gt;200&lt;/item&gt;&lt;item&gt;203&lt;/item&gt;&lt;item&gt;216&lt;/item&gt;&lt;item&gt;226&lt;/item&gt;&lt;item&gt;227&lt;/item&gt;&lt;item&gt;228&lt;/item&gt;&lt;item&gt;238&lt;/item&gt;&lt;item&gt;263&lt;/item&gt;&lt;item&gt;266&lt;/item&gt;&lt;item&gt;268&lt;/item&gt;&lt;item&gt;269&lt;/item&gt;&lt;item&gt;270&lt;/item&gt;&lt;item&gt;271&lt;/item&gt;&lt;item&gt;272&lt;/item&gt;&lt;item&gt;273&lt;/item&gt;&lt;item&gt;276&lt;/item&gt;&lt;/record-ids&gt;&lt;/item&gt;&lt;/Libraries&gt;"/>
  </w:docVars>
  <w:rsids>
    <w:rsidRoot w:val="009303D9"/>
    <w:rsid w:val="00001230"/>
    <w:rsid w:val="00001D88"/>
    <w:rsid w:val="00002227"/>
    <w:rsid w:val="0000715C"/>
    <w:rsid w:val="00012D89"/>
    <w:rsid w:val="000172B3"/>
    <w:rsid w:val="00022B95"/>
    <w:rsid w:val="0002669D"/>
    <w:rsid w:val="0003650A"/>
    <w:rsid w:val="0003698F"/>
    <w:rsid w:val="00041858"/>
    <w:rsid w:val="00042AF2"/>
    <w:rsid w:val="0004512E"/>
    <w:rsid w:val="0004781E"/>
    <w:rsid w:val="00056FF3"/>
    <w:rsid w:val="000601D6"/>
    <w:rsid w:val="00060A70"/>
    <w:rsid w:val="00071F25"/>
    <w:rsid w:val="00074199"/>
    <w:rsid w:val="0007598A"/>
    <w:rsid w:val="00075D14"/>
    <w:rsid w:val="00075D6E"/>
    <w:rsid w:val="00077B48"/>
    <w:rsid w:val="00085265"/>
    <w:rsid w:val="0008701C"/>
    <w:rsid w:val="0008758A"/>
    <w:rsid w:val="000936B6"/>
    <w:rsid w:val="00095304"/>
    <w:rsid w:val="000960C5"/>
    <w:rsid w:val="00096B5F"/>
    <w:rsid w:val="000A2EA5"/>
    <w:rsid w:val="000A31A6"/>
    <w:rsid w:val="000C1E68"/>
    <w:rsid w:val="000D0FBD"/>
    <w:rsid w:val="000D4775"/>
    <w:rsid w:val="000D5055"/>
    <w:rsid w:val="000E0561"/>
    <w:rsid w:val="000E2B72"/>
    <w:rsid w:val="000E6A96"/>
    <w:rsid w:val="000F5CF7"/>
    <w:rsid w:val="000F5F69"/>
    <w:rsid w:val="000F7848"/>
    <w:rsid w:val="000F7991"/>
    <w:rsid w:val="001035D1"/>
    <w:rsid w:val="00103673"/>
    <w:rsid w:val="001068A8"/>
    <w:rsid w:val="00107B24"/>
    <w:rsid w:val="00110C75"/>
    <w:rsid w:val="00120446"/>
    <w:rsid w:val="001334A9"/>
    <w:rsid w:val="00140431"/>
    <w:rsid w:val="0015079E"/>
    <w:rsid w:val="00151EF2"/>
    <w:rsid w:val="00154F65"/>
    <w:rsid w:val="00157CC6"/>
    <w:rsid w:val="00166761"/>
    <w:rsid w:val="00173366"/>
    <w:rsid w:val="001736DA"/>
    <w:rsid w:val="001819AA"/>
    <w:rsid w:val="0019254C"/>
    <w:rsid w:val="001A0734"/>
    <w:rsid w:val="001A1193"/>
    <w:rsid w:val="001A232F"/>
    <w:rsid w:val="001A2EFD"/>
    <w:rsid w:val="001A3B3D"/>
    <w:rsid w:val="001A42EA"/>
    <w:rsid w:val="001A5314"/>
    <w:rsid w:val="001A5FD2"/>
    <w:rsid w:val="001B67DC"/>
    <w:rsid w:val="001C0094"/>
    <w:rsid w:val="001C0D52"/>
    <w:rsid w:val="001C1A27"/>
    <w:rsid w:val="001D0A0A"/>
    <w:rsid w:val="001D0C66"/>
    <w:rsid w:val="001D327E"/>
    <w:rsid w:val="001D7BCF"/>
    <w:rsid w:val="001E3CED"/>
    <w:rsid w:val="001E564C"/>
    <w:rsid w:val="001E6C0C"/>
    <w:rsid w:val="001E6C8F"/>
    <w:rsid w:val="001E70D6"/>
    <w:rsid w:val="001F4F0B"/>
    <w:rsid w:val="001F7C56"/>
    <w:rsid w:val="001F7C6A"/>
    <w:rsid w:val="0020047C"/>
    <w:rsid w:val="00202F67"/>
    <w:rsid w:val="002249B1"/>
    <w:rsid w:val="002254A9"/>
    <w:rsid w:val="0022648D"/>
    <w:rsid w:val="00227996"/>
    <w:rsid w:val="00230041"/>
    <w:rsid w:val="00230E2A"/>
    <w:rsid w:val="00231E11"/>
    <w:rsid w:val="00233D97"/>
    <w:rsid w:val="00233FB0"/>
    <w:rsid w:val="00234F2A"/>
    <w:rsid w:val="002538CC"/>
    <w:rsid w:val="00254B6E"/>
    <w:rsid w:val="00277046"/>
    <w:rsid w:val="0028503B"/>
    <w:rsid w:val="002850E3"/>
    <w:rsid w:val="002853F0"/>
    <w:rsid w:val="00294836"/>
    <w:rsid w:val="002A15A6"/>
    <w:rsid w:val="002A4C25"/>
    <w:rsid w:val="002A7DF7"/>
    <w:rsid w:val="002C0666"/>
    <w:rsid w:val="002C7704"/>
    <w:rsid w:val="002D0B4D"/>
    <w:rsid w:val="002D1DC9"/>
    <w:rsid w:val="002D290E"/>
    <w:rsid w:val="002D3835"/>
    <w:rsid w:val="002D5DF2"/>
    <w:rsid w:val="002E068A"/>
    <w:rsid w:val="002E3A32"/>
    <w:rsid w:val="002E47BB"/>
    <w:rsid w:val="002E5AA6"/>
    <w:rsid w:val="002F1CF4"/>
    <w:rsid w:val="002F5A75"/>
    <w:rsid w:val="002F6098"/>
    <w:rsid w:val="002F61E1"/>
    <w:rsid w:val="002F6702"/>
    <w:rsid w:val="002F79AB"/>
    <w:rsid w:val="00312A0D"/>
    <w:rsid w:val="00312A7C"/>
    <w:rsid w:val="00312B6A"/>
    <w:rsid w:val="00317BB9"/>
    <w:rsid w:val="0032269D"/>
    <w:rsid w:val="00325A46"/>
    <w:rsid w:val="0033025E"/>
    <w:rsid w:val="00335478"/>
    <w:rsid w:val="0034558F"/>
    <w:rsid w:val="00354FCF"/>
    <w:rsid w:val="00356EA5"/>
    <w:rsid w:val="00360289"/>
    <w:rsid w:val="00377240"/>
    <w:rsid w:val="00377D7A"/>
    <w:rsid w:val="00381D89"/>
    <w:rsid w:val="00392BB6"/>
    <w:rsid w:val="003A19E2"/>
    <w:rsid w:val="003A4B76"/>
    <w:rsid w:val="003A7CCB"/>
    <w:rsid w:val="003B32B6"/>
    <w:rsid w:val="003B77AE"/>
    <w:rsid w:val="003C0997"/>
    <w:rsid w:val="003C535C"/>
    <w:rsid w:val="003C583F"/>
    <w:rsid w:val="003D00E3"/>
    <w:rsid w:val="003D42C7"/>
    <w:rsid w:val="003D66E7"/>
    <w:rsid w:val="003E7227"/>
    <w:rsid w:val="003F3275"/>
    <w:rsid w:val="003F3CA3"/>
    <w:rsid w:val="003F465A"/>
    <w:rsid w:val="004005FA"/>
    <w:rsid w:val="00400BD0"/>
    <w:rsid w:val="004023C2"/>
    <w:rsid w:val="004037C7"/>
    <w:rsid w:val="0040598B"/>
    <w:rsid w:val="00406735"/>
    <w:rsid w:val="00406C05"/>
    <w:rsid w:val="00407FC7"/>
    <w:rsid w:val="00411320"/>
    <w:rsid w:val="00411F27"/>
    <w:rsid w:val="00414222"/>
    <w:rsid w:val="00414793"/>
    <w:rsid w:val="00415F2B"/>
    <w:rsid w:val="00416212"/>
    <w:rsid w:val="00421EC6"/>
    <w:rsid w:val="00422120"/>
    <w:rsid w:val="00423525"/>
    <w:rsid w:val="00425469"/>
    <w:rsid w:val="00430791"/>
    <w:rsid w:val="00431C0B"/>
    <w:rsid w:val="004320AC"/>
    <w:rsid w:val="004325FB"/>
    <w:rsid w:val="004326FB"/>
    <w:rsid w:val="00432786"/>
    <w:rsid w:val="004432BA"/>
    <w:rsid w:val="0044407E"/>
    <w:rsid w:val="00444FCE"/>
    <w:rsid w:val="00446DC5"/>
    <w:rsid w:val="00447F50"/>
    <w:rsid w:val="00452429"/>
    <w:rsid w:val="00452A58"/>
    <w:rsid w:val="00463383"/>
    <w:rsid w:val="00463E29"/>
    <w:rsid w:val="00490475"/>
    <w:rsid w:val="0049099C"/>
    <w:rsid w:val="00491717"/>
    <w:rsid w:val="00496219"/>
    <w:rsid w:val="00497C00"/>
    <w:rsid w:val="004A12E0"/>
    <w:rsid w:val="004A3BF7"/>
    <w:rsid w:val="004B4B96"/>
    <w:rsid w:val="004B5C9D"/>
    <w:rsid w:val="004B7583"/>
    <w:rsid w:val="004C06FA"/>
    <w:rsid w:val="004C1E39"/>
    <w:rsid w:val="004C2C23"/>
    <w:rsid w:val="004C33BD"/>
    <w:rsid w:val="004D3FD8"/>
    <w:rsid w:val="004D6BF5"/>
    <w:rsid w:val="004D72B5"/>
    <w:rsid w:val="004E2EAF"/>
    <w:rsid w:val="004E4DD0"/>
    <w:rsid w:val="004F1107"/>
    <w:rsid w:val="004F43F0"/>
    <w:rsid w:val="005022C1"/>
    <w:rsid w:val="00505436"/>
    <w:rsid w:val="00507553"/>
    <w:rsid w:val="0051023B"/>
    <w:rsid w:val="00510BB4"/>
    <w:rsid w:val="00522963"/>
    <w:rsid w:val="00524221"/>
    <w:rsid w:val="0052448E"/>
    <w:rsid w:val="00524E8E"/>
    <w:rsid w:val="00531565"/>
    <w:rsid w:val="00532715"/>
    <w:rsid w:val="005327B6"/>
    <w:rsid w:val="00533772"/>
    <w:rsid w:val="005348F1"/>
    <w:rsid w:val="00546C2D"/>
    <w:rsid w:val="00547E73"/>
    <w:rsid w:val="00551B7F"/>
    <w:rsid w:val="0056322A"/>
    <w:rsid w:val="0056610F"/>
    <w:rsid w:val="00567A37"/>
    <w:rsid w:val="00575BCA"/>
    <w:rsid w:val="0058070C"/>
    <w:rsid w:val="00581FE4"/>
    <w:rsid w:val="0058278F"/>
    <w:rsid w:val="00585658"/>
    <w:rsid w:val="00586330"/>
    <w:rsid w:val="00586561"/>
    <w:rsid w:val="00597FDC"/>
    <w:rsid w:val="005A4F05"/>
    <w:rsid w:val="005A7DF4"/>
    <w:rsid w:val="005B0344"/>
    <w:rsid w:val="005B053C"/>
    <w:rsid w:val="005B1CF5"/>
    <w:rsid w:val="005B5125"/>
    <w:rsid w:val="005B520E"/>
    <w:rsid w:val="005B570C"/>
    <w:rsid w:val="005B6246"/>
    <w:rsid w:val="005B6532"/>
    <w:rsid w:val="005B7ACF"/>
    <w:rsid w:val="005C268B"/>
    <w:rsid w:val="005D106C"/>
    <w:rsid w:val="005D235A"/>
    <w:rsid w:val="005D3544"/>
    <w:rsid w:val="005D4696"/>
    <w:rsid w:val="005E026F"/>
    <w:rsid w:val="005E23A8"/>
    <w:rsid w:val="005E2800"/>
    <w:rsid w:val="005E32D8"/>
    <w:rsid w:val="005E5BDF"/>
    <w:rsid w:val="005F0917"/>
    <w:rsid w:val="005F2404"/>
    <w:rsid w:val="00601783"/>
    <w:rsid w:val="00601D5D"/>
    <w:rsid w:val="00602691"/>
    <w:rsid w:val="006032F4"/>
    <w:rsid w:val="00605D94"/>
    <w:rsid w:val="00607782"/>
    <w:rsid w:val="00623E8F"/>
    <w:rsid w:val="006347CF"/>
    <w:rsid w:val="00636FAF"/>
    <w:rsid w:val="00637BB3"/>
    <w:rsid w:val="00644D93"/>
    <w:rsid w:val="00645D22"/>
    <w:rsid w:val="0065098C"/>
    <w:rsid w:val="00651A08"/>
    <w:rsid w:val="00653255"/>
    <w:rsid w:val="006536A4"/>
    <w:rsid w:val="00653EF0"/>
    <w:rsid w:val="00654204"/>
    <w:rsid w:val="006633FB"/>
    <w:rsid w:val="00664554"/>
    <w:rsid w:val="0066528E"/>
    <w:rsid w:val="006653B7"/>
    <w:rsid w:val="00667468"/>
    <w:rsid w:val="00670434"/>
    <w:rsid w:val="00673DAF"/>
    <w:rsid w:val="006823E4"/>
    <w:rsid w:val="00684CCF"/>
    <w:rsid w:val="0069662B"/>
    <w:rsid w:val="006A00CA"/>
    <w:rsid w:val="006A34B5"/>
    <w:rsid w:val="006A4B98"/>
    <w:rsid w:val="006A5D36"/>
    <w:rsid w:val="006A6A95"/>
    <w:rsid w:val="006B2C10"/>
    <w:rsid w:val="006B6B66"/>
    <w:rsid w:val="006C201E"/>
    <w:rsid w:val="006C3794"/>
    <w:rsid w:val="006C3AE8"/>
    <w:rsid w:val="006C4273"/>
    <w:rsid w:val="006C5F45"/>
    <w:rsid w:val="006D6311"/>
    <w:rsid w:val="006F1831"/>
    <w:rsid w:val="006F2B60"/>
    <w:rsid w:val="006F4DFF"/>
    <w:rsid w:val="006F6D3D"/>
    <w:rsid w:val="006F7ACA"/>
    <w:rsid w:val="007004A7"/>
    <w:rsid w:val="0070220F"/>
    <w:rsid w:val="00704134"/>
    <w:rsid w:val="0070593B"/>
    <w:rsid w:val="00711343"/>
    <w:rsid w:val="00715BEA"/>
    <w:rsid w:val="0071615F"/>
    <w:rsid w:val="007179D2"/>
    <w:rsid w:val="007246D6"/>
    <w:rsid w:val="00732B0E"/>
    <w:rsid w:val="00732F8A"/>
    <w:rsid w:val="00734DB8"/>
    <w:rsid w:val="00736C2C"/>
    <w:rsid w:val="00740EEA"/>
    <w:rsid w:val="007422E2"/>
    <w:rsid w:val="00742C76"/>
    <w:rsid w:val="0074352B"/>
    <w:rsid w:val="007446EB"/>
    <w:rsid w:val="00750DEE"/>
    <w:rsid w:val="00762427"/>
    <w:rsid w:val="00766493"/>
    <w:rsid w:val="0077506C"/>
    <w:rsid w:val="00794804"/>
    <w:rsid w:val="007A08EA"/>
    <w:rsid w:val="007A1EB2"/>
    <w:rsid w:val="007A294C"/>
    <w:rsid w:val="007A3D9F"/>
    <w:rsid w:val="007A408E"/>
    <w:rsid w:val="007A44E3"/>
    <w:rsid w:val="007A6BD1"/>
    <w:rsid w:val="007B1A84"/>
    <w:rsid w:val="007B33F1"/>
    <w:rsid w:val="007B632D"/>
    <w:rsid w:val="007B7E2F"/>
    <w:rsid w:val="007C0308"/>
    <w:rsid w:val="007C2FF2"/>
    <w:rsid w:val="007C35E3"/>
    <w:rsid w:val="007D6232"/>
    <w:rsid w:val="007E5A46"/>
    <w:rsid w:val="007E72DC"/>
    <w:rsid w:val="007F1F99"/>
    <w:rsid w:val="007F6763"/>
    <w:rsid w:val="007F768F"/>
    <w:rsid w:val="0080791D"/>
    <w:rsid w:val="00807DF3"/>
    <w:rsid w:val="00810535"/>
    <w:rsid w:val="00814A4F"/>
    <w:rsid w:val="00815594"/>
    <w:rsid w:val="0081624C"/>
    <w:rsid w:val="00820C5F"/>
    <w:rsid w:val="00830736"/>
    <w:rsid w:val="00831D23"/>
    <w:rsid w:val="00844922"/>
    <w:rsid w:val="008479FB"/>
    <w:rsid w:val="00852409"/>
    <w:rsid w:val="0085423E"/>
    <w:rsid w:val="00857F24"/>
    <w:rsid w:val="00860B32"/>
    <w:rsid w:val="008627CF"/>
    <w:rsid w:val="008639AD"/>
    <w:rsid w:val="00873603"/>
    <w:rsid w:val="0087660D"/>
    <w:rsid w:val="00876829"/>
    <w:rsid w:val="00877BD0"/>
    <w:rsid w:val="0088529A"/>
    <w:rsid w:val="0089042B"/>
    <w:rsid w:val="00891243"/>
    <w:rsid w:val="00892BEB"/>
    <w:rsid w:val="008A2C7D"/>
    <w:rsid w:val="008A7A3D"/>
    <w:rsid w:val="008B2810"/>
    <w:rsid w:val="008B3AEA"/>
    <w:rsid w:val="008B68D8"/>
    <w:rsid w:val="008C1A89"/>
    <w:rsid w:val="008C23C2"/>
    <w:rsid w:val="008C3977"/>
    <w:rsid w:val="008C488D"/>
    <w:rsid w:val="008C4B23"/>
    <w:rsid w:val="008C53BB"/>
    <w:rsid w:val="008C7867"/>
    <w:rsid w:val="008D0365"/>
    <w:rsid w:val="008D0D0B"/>
    <w:rsid w:val="008D3B15"/>
    <w:rsid w:val="008D7568"/>
    <w:rsid w:val="008E36B9"/>
    <w:rsid w:val="008E4971"/>
    <w:rsid w:val="008E7C61"/>
    <w:rsid w:val="008F003D"/>
    <w:rsid w:val="008F5E12"/>
    <w:rsid w:val="008F6E2C"/>
    <w:rsid w:val="008F76DC"/>
    <w:rsid w:val="00901002"/>
    <w:rsid w:val="00902675"/>
    <w:rsid w:val="009046CF"/>
    <w:rsid w:val="00907BEB"/>
    <w:rsid w:val="00912A16"/>
    <w:rsid w:val="00920AD5"/>
    <w:rsid w:val="00922851"/>
    <w:rsid w:val="0092458E"/>
    <w:rsid w:val="009303D9"/>
    <w:rsid w:val="009305A5"/>
    <w:rsid w:val="00933C64"/>
    <w:rsid w:val="009430BC"/>
    <w:rsid w:val="009431E0"/>
    <w:rsid w:val="00946EF8"/>
    <w:rsid w:val="009571FC"/>
    <w:rsid w:val="009624A9"/>
    <w:rsid w:val="009676A3"/>
    <w:rsid w:val="00967E25"/>
    <w:rsid w:val="00972203"/>
    <w:rsid w:val="00984837"/>
    <w:rsid w:val="00987C16"/>
    <w:rsid w:val="00991F1B"/>
    <w:rsid w:val="009A6564"/>
    <w:rsid w:val="009B4C80"/>
    <w:rsid w:val="009B7F33"/>
    <w:rsid w:val="009C0F65"/>
    <w:rsid w:val="009C2AF0"/>
    <w:rsid w:val="009E68FA"/>
    <w:rsid w:val="009F08A1"/>
    <w:rsid w:val="00A0140F"/>
    <w:rsid w:val="00A059B3"/>
    <w:rsid w:val="00A14203"/>
    <w:rsid w:val="00A1777C"/>
    <w:rsid w:val="00A22B32"/>
    <w:rsid w:val="00A24536"/>
    <w:rsid w:val="00A265A6"/>
    <w:rsid w:val="00A26B68"/>
    <w:rsid w:val="00A301D1"/>
    <w:rsid w:val="00A30672"/>
    <w:rsid w:val="00A31669"/>
    <w:rsid w:val="00A3654B"/>
    <w:rsid w:val="00A6222B"/>
    <w:rsid w:val="00A65B00"/>
    <w:rsid w:val="00A71930"/>
    <w:rsid w:val="00A72A89"/>
    <w:rsid w:val="00A80323"/>
    <w:rsid w:val="00A81423"/>
    <w:rsid w:val="00A83751"/>
    <w:rsid w:val="00A848F6"/>
    <w:rsid w:val="00A85558"/>
    <w:rsid w:val="00A90653"/>
    <w:rsid w:val="00A932CF"/>
    <w:rsid w:val="00A9496E"/>
    <w:rsid w:val="00A957ED"/>
    <w:rsid w:val="00AA0B13"/>
    <w:rsid w:val="00AA0F00"/>
    <w:rsid w:val="00AA34FF"/>
    <w:rsid w:val="00AB26CF"/>
    <w:rsid w:val="00AB5BDA"/>
    <w:rsid w:val="00AB7459"/>
    <w:rsid w:val="00AB78B2"/>
    <w:rsid w:val="00AC3370"/>
    <w:rsid w:val="00AC3863"/>
    <w:rsid w:val="00AC6DE0"/>
    <w:rsid w:val="00AD4756"/>
    <w:rsid w:val="00AD7D56"/>
    <w:rsid w:val="00AE32F7"/>
    <w:rsid w:val="00AE3409"/>
    <w:rsid w:val="00AE561C"/>
    <w:rsid w:val="00AF00CA"/>
    <w:rsid w:val="00AF48FE"/>
    <w:rsid w:val="00B01E57"/>
    <w:rsid w:val="00B0583F"/>
    <w:rsid w:val="00B11A60"/>
    <w:rsid w:val="00B15300"/>
    <w:rsid w:val="00B2153E"/>
    <w:rsid w:val="00B22613"/>
    <w:rsid w:val="00B2537A"/>
    <w:rsid w:val="00B34A39"/>
    <w:rsid w:val="00B35293"/>
    <w:rsid w:val="00B3720E"/>
    <w:rsid w:val="00B5389F"/>
    <w:rsid w:val="00B5746D"/>
    <w:rsid w:val="00B63D59"/>
    <w:rsid w:val="00B66E56"/>
    <w:rsid w:val="00B717A5"/>
    <w:rsid w:val="00B7251E"/>
    <w:rsid w:val="00B81322"/>
    <w:rsid w:val="00B83295"/>
    <w:rsid w:val="00B91898"/>
    <w:rsid w:val="00B93030"/>
    <w:rsid w:val="00B966C0"/>
    <w:rsid w:val="00BA1025"/>
    <w:rsid w:val="00BA2A02"/>
    <w:rsid w:val="00BB34F1"/>
    <w:rsid w:val="00BC12A0"/>
    <w:rsid w:val="00BC2217"/>
    <w:rsid w:val="00BC3420"/>
    <w:rsid w:val="00BE03FD"/>
    <w:rsid w:val="00BE7D3C"/>
    <w:rsid w:val="00BF5FF6"/>
    <w:rsid w:val="00C0207F"/>
    <w:rsid w:val="00C0594D"/>
    <w:rsid w:val="00C0693B"/>
    <w:rsid w:val="00C07532"/>
    <w:rsid w:val="00C12BC2"/>
    <w:rsid w:val="00C13422"/>
    <w:rsid w:val="00C16117"/>
    <w:rsid w:val="00C20020"/>
    <w:rsid w:val="00C22DB7"/>
    <w:rsid w:val="00C22FD1"/>
    <w:rsid w:val="00C23236"/>
    <w:rsid w:val="00C23B1D"/>
    <w:rsid w:val="00C3075A"/>
    <w:rsid w:val="00C36837"/>
    <w:rsid w:val="00C36CAC"/>
    <w:rsid w:val="00C37019"/>
    <w:rsid w:val="00C53911"/>
    <w:rsid w:val="00C57D06"/>
    <w:rsid w:val="00C6120D"/>
    <w:rsid w:val="00C61DBD"/>
    <w:rsid w:val="00C633EA"/>
    <w:rsid w:val="00C66F99"/>
    <w:rsid w:val="00C67434"/>
    <w:rsid w:val="00C708BF"/>
    <w:rsid w:val="00C7206B"/>
    <w:rsid w:val="00C744DD"/>
    <w:rsid w:val="00C76DBC"/>
    <w:rsid w:val="00C76FFC"/>
    <w:rsid w:val="00C8355C"/>
    <w:rsid w:val="00C919A4"/>
    <w:rsid w:val="00C92647"/>
    <w:rsid w:val="00C964C1"/>
    <w:rsid w:val="00CA11AA"/>
    <w:rsid w:val="00CA2439"/>
    <w:rsid w:val="00CA2A42"/>
    <w:rsid w:val="00CA2B32"/>
    <w:rsid w:val="00CA4392"/>
    <w:rsid w:val="00CA49DF"/>
    <w:rsid w:val="00CB6079"/>
    <w:rsid w:val="00CC24EF"/>
    <w:rsid w:val="00CC393F"/>
    <w:rsid w:val="00CE4E97"/>
    <w:rsid w:val="00CE5AB5"/>
    <w:rsid w:val="00CF3C2B"/>
    <w:rsid w:val="00CF59A4"/>
    <w:rsid w:val="00CF5ACA"/>
    <w:rsid w:val="00D0444A"/>
    <w:rsid w:val="00D04BFC"/>
    <w:rsid w:val="00D05956"/>
    <w:rsid w:val="00D13749"/>
    <w:rsid w:val="00D148CD"/>
    <w:rsid w:val="00D2176E"/>
    <w:rsid w:val="00D228E4"/>
    <w:rsid w:val="00D244AA"/>
    <w:rsid w:val="00D30A26"/>
    <w:rsid w:val="00D30C20"/>
    <w:rsid w:val="00D32167"/>
    <w:rsid w:val="00D454E5"/>
    <w:rsid w:val="00D56652"/>
    <w:rsid w:val="00D62D50"/>
    <w:rsid w:val="00D632BE"/>
    <w:rsid w:val="00D6594B"/>
    <w:rsid w:val="00D7014F"/>
    <w:rsid w:val="00D715C3"/>
    <w:rsid w:val="00D71F5C"/>
    <w:rsid w:val="00D72D06"/>
    <w:rsid w:val="00D73C72"/>
    <w:rsid w:val="00D7522C"/>
    <w:rsid w:val="00D7536F"/>
    <w:rsid w:val="00D76668"/>
    <w:rsid w:val="00D77668"/>
    <w:rsid w:val="00D77DBC"/>
    <w:rsid w:val="00D81301"/>
    <w:rsid w:val="00D816F6"/>
    <w:rsid w:val="00D91016"/>
    <w:rsid w:val="00D919ED"/>
    <w:rsid w:val="00D91BFF"/>
    <w:rsid w:val="00DA10E3"/>
    <w:rsid w:val="00DB408A"/>
    <w:rsid w:val="00DB7F1B"/>
    <w:rsid w:val="00DC186E"/>
    <w:rsid w:val="00E00468"/>
    <w:rsid w:val="00E00D48"/>
    <w:rsid w:val="00E01205"/>
    <w:rsid w:val="00E04EB3"/>
    <w:rsid w:val="00E155FA"/>
    <w:rsid w:val="00E16C78"/>
    <w:rsid w:val="00E24608"/>
    <w:rsid w:val="00E269A1"/>
    <w:rsid w:val="00E31D65"/>
    <w:rsid w:val="00E31E24"/>
    <w:rsid w:val="00E55EA7"/>
    <w:rsid w:val="00E61E12"/>
    <w:rsid w:val="00E6249D"/>
    <w:rsid w:val="00E67E9B"/>
    <w:rsid w:val="00E717E2"/>
    <w:rsid w:val="00E722F3"/>
    <w:rsid w:val="00E7596C"/>
    <w:rsid w:val="00E80BA5"/>
    <w:rsid w:val="00E81FCA"/>
    <w:rsid w:val="00E878F2"/>
    <w:rsid w:val="00E92FEB"/>
    <w:rsid w:val="00EA3A49"/>
    <w:rsid w:val="00EA4C40"/>
    <w:rsid w:val="00EA5A8A"/>
    <w:rsid w:val="00EB1238"/>
    <w:rsid w:val="00EB3155"/>
    <w:rsid w:val="00EB3D7D"/>
    <w:rsid w:val="00EB6C5B"/>
    <w:rsid w:val="00EC1D3B"/>
    <w:rsid w:val="00ED0149"/>
    <w:rsid w:val="00ED09F6"/>
    <w:rsid w:val="00ED6DD5"/>
    <w:rsid w:val="00ED74F7"/>
    <w:rsid w:val="00EF2069"/>
    <w:rsid w:val="00EF7DE3"/>
    <w:rsid w:val="00F00391"/>
    <w:rsid w:val="00F02499"/>
    <w:rsid w:val="00F03103"/>
    <w:rsid w:val="00F03AF7"/>
    <w:rsid w:val="00F058B1"/>
    <w:rsid w:val="00F155FB"/>
    <w:rsid w:val="00F271DE"/>
    <w:rsid w:val="00F32482"/>
    <w:rsid w:val="00F363DD"/>
    <w:rsid w:val="00F45A30"/>
    <w:rsid w:val="00F45C8E"/>
    <w:rsid w:val="00F54120"/>
    <w:rsid w:val="00F56073"/>
    <w:rsid w:val="00F6080B"/>
    <w:rsid w:val="00F627DA"/>
    <w:rsid w:val="00F65E01"/>
    <w:rsid w:val="00F71219"/>
    <w:rsid w:val="00F71E6D"/>
    <w:rsid w:val="00F7288F"/>
    <w:rsid w:val="00F772D6"/>
    <w:rsid w:val="00F774A0"/>
    <w:rsid w:val="00F847A6"/>
    <w:rsid w:val="00F8649B"/>
    <w:rsid w:val="00F9441B"/>
    <w:rsid w:val="00F96569"/>
    <w:rsid w:val="00F9770E"/>
    <w:rsid w:val="00FA0C23"/>
    <w:rsid w:val="00FA4C32"/>
    <w:rsid w:val="00FA5DF7"/>
    <w:rsid w:val="00FB053D"/>
    <w:rsid w:val="00FB30A5"/>
    <w:rsid w:val="00FD1C5C"/>
    <w:rsid w:val="00FD6625"/>
    <w:rsid w:val="00FE193E"/>
    <w:rsid w:val="00FE4085"/>
    <w:rsid w:val="00FE4162"/>
    <w:rsid w:val="00FE7114"/>
    <w:rsid w:val="00FF2F2C"/>
    <w:rsid w:val="00FF4D75"/>
    <w:rsid w:val="00FF59CD"/>
    <w:rsid w:val="00FF69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7B66CF3"/>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annotation text" w:uiPriority="99"/>
    <w:lsdException w:name="caption" w:semiHidden="1" w:unhideWhenUsed="1" w:qFormat="1"/>
    <w:lsdException w:name="footnote reference" w:uiPriority="99"/>
    <w:lsdException w:name="annotation reference" w:uiPriority="99"/>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493"/>
    <w:pPr>
      <w:spacing w:after="6pt"/>
    </w:pPr>
    <w:rPr>
      <w:rFonts w:ascii="Adobe Arabic" w:eastAsia="Times New Roman" w:hAnsi="Adobe Arabic" w:cs="Adobe Arabic"/>
      <w:sz w:val="28"/>
      <w:szCs w:val="28"/>
      <w:lang w:val="en-CA"/>
    </w:rPr>
  </w:style>
  <w:style w:type="paragraph" w:styleId="Heading1">
    <w:name w:val="heading 1"/>
    <w:basedOn w:val="Normal"/>
    <w:next w:val="Normal"/>
    <w:qFormat/>
    <w:rsid w:val="00ED6DD5"/>
    <w:pPr>
      <w:keepNext/>
      <w:keepLines/>
      <w:numPr>
        <w:numId w:val="4"/>
      </w:numPr>
      <w:tabs>
        <w:tab w:val="clear" w:pos="22.50pt"/>
        <w:tab w:val="start" w:pos="10.80pt"/>
        <w:tab w:val="num" w:pos="28.80pt"/>
      </w:tabs>
      <w:spacing w:before="8pt" w:after="12pt"/>
      <w:ind w:firstLine="0pt"/>
      <w:jc w:val="center"/>
      <w:outlineLvl w:val="0"/>
    </w:pPr>
    <w:rPr>
      <w:rFonts w:eastAsia="SimSun"/>
      <w:b/>
      <w:smallCaps/>
      <w:noProof/>
      <w:szCs w:val="20"/>
      <w:lang w:val="en-US"/>
    </w:rPr>
  </w:style>
  <w:style w:type="paragraph" w:styleId="Heading2">
    <w:name w:val="heading 2"/>
    <w:basedOn w:val="Normal"/>
    <w:next w:val="Normal"/>
    <w:qFormat/>
    <w:rsid w:val="006C201E"/>
    <w:pPr>
      <w:keepNext/>
      <w:keepLines/>
      <w:numPr>
        <w:ilvl w:val="1"/>
        <w:numId w:val="4"/>
      </w:numPr>
      <w:spacing w:before="6pt" w:after="3pt"/>
      <w:outlineLvl w:val="1"/>
    </w:pPr>
    <w:rPr>
      <w:rFonts w:eastAsia="SimSun"/>
      <w:b/>
      <w:bCs/>
      <w:i/>
      <w:iCs/>
      <w:noProof/>
      <w:lang w:val="en-US"/>
    </w:rPr>
  </w:style>
  <w:style w:type="paragraph" w:styleId="Heading3">
    <w:name w:val="heading 3"/>
    <w:basedOn w:val="Normal"/>
    <w:next w:val="Normal"/>
    <w:qFormat/>
    <w:rsid w:val="00794804"/>
    <w:pPr>
      <w:numPr>
        <w:ilvl w:val="2"/>
        <w:numId w:val="4"/>
      </w:numPr>
      <w:spacing w:line="12pt" w:lineRule="exact"/>
      <w:ind w:firstLine="14.40pt"/>
      <w:jc w:val="both"/>
      <w:outlineLvl w:val="2"/>
    </w:pPr>
    <w:rPr>
      <w:rFonts w:eastAsia="SimSun"/>
      <w:i/>
      <w:iCs/>
      <w:noProof/>
      <w:sz w:val="20"/>
      <w:szCs w:val="20"/>
      <w:lang w:val="en-US"/>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rFonts w:eastAsia="SimSun"/>
      <w:i/>
      <w:iCs/>
      <w:noProof/>
      <w:sz w:val="20"/>
      <w:szCs w:val="20"/>
      <w:lang w:val="en-US"/>
    </w:rPr>
  </w:style>
  <w:style w:type="paragraph" w:styleId="Heading5">
    <w:name w:val="heading 5"/>
    <w:basedOn w:val="Normal"/>
    <w:next w:val="Normal"/>
    <w:qFormat/>
    <w:pPr>
      <w:tabs>
        <w:tab w:val="start" w:pos="18pt"/>
      </w:tabs>
      <w:spacing w:before="8pt" w:after="4pt"/>
      <w:jc w:val="center"/>
      <w:outlineLvl w:val="4"/>
    </w:pPr>
    <w:rPr>
      <w:rFonts w:eastAsia="SimSun"/>
      <w:smallCaps/>
      <w:noProo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rFonts w:eastAsia="SimSun"/>
      <w:spacing w:val="-1"/>
      <w:sz w:val="20"/>
      <w:szCs w:val="20"/>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jc w:val="center"/>
    </w:pPr>
    <w:rPr>
      <w:rFonts w:ascii="Symbol" w:eastAsia="SimSun" w:hAnsi="Symbol" w:cs="Symbol"/>
      <w:sz w:val="20"/>
      <w:szCs w:val="20"/>
      <w:lang w:val="en-US"/>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pPr>
      <w:jc w:val="center"/>
    </w:pPr>
    <w:rPr>
      <w:rFonts w:eastAsia="SimSun"/>
      <w:b/>
      <w:bCs/>
      <w:sz w:val="16"/>
      <w:szCs w:val="16"/>
      <w:lang w:val="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jc w:val="center"/>
    </w:pPr>
    <w:rPr>
      <w:rFonts w:eastAsia="SimSun"/>
      <w:sz w:val="20"/>
      <w:szCs w:val="20"/>
      <w:lang w:val="en-US"/>
    </w:r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jc w:val="center"/>
    </w:pPr>
    <w:rPr>
      <w:rFonts w:eastAsia="SimSun"/>
      <w:sz w:val="20"/>
      <w:szCs w:val="20"/>
      <w:lang w:val="en-US"/>
    </w:rPr>
  </w:style>
  <w:style w:type="character" w:customStyle="1" w:styleId="FooterChar">
    <w:name w:val="Footer Char"/>
    <w:basedOn w:val="DefaultParagraphFont"/>
    <w:link w:val="Footer"/>
    <w:rsid w:val="001A3B3D"/>
  </w:style>
  <w:style w:type="paragraph" w:styleId="FootnoteText">
    <w:name w:val="footnote text"/>
    <w:basedOn w:val="Normal"/>
    <w:link w:val="FootnoteTextChar"/>
    <w:uiPriority w:val="99"/>
    <w:unhideWhenUsed/>
    <w:rsid w:val="00D454E5"/>
    <w:pPr>
      <w:bidi/>
      <w:jc w:val="end"/>
    </w:pPr>
    <w:rPr>
      <w:rFonts w:eastAsiaTheme="minorHAnsi" w:cs="B Zar"/>
      <w:sz w:val="20"/>
      <w:szCs w:val="20"/>
      <w:lang w:val="en-US"/>
    </w:rPr>
  </w:style>
  <w:style w:type="character" w:customStyle="1" w:styleId="FootnoteTextChar">
    <w:name w:val="Footnote Text Char"/>
    <w:basedOn w:val="DefaultParagraphFont"/>
    <w:link w:val="FootnoteText"/>
    <w:uiPriority w:val="99"/>
    <w:rsid w:val="00D454E5"/>
    <w:rPr>
      <w:rFonts w:eastAsiaTheme="minorHAnsi" w:cs="B Zar"/>
    </w:rPr>
  </w:style>
  <w:style w:type="character" w:styleId="FootnoteReference">
    <w:name w:val="footnote reference"/>
    <w:basedOn w:val="DefaultParagraphFont"/>
    <w:uiPriority w:val="99"/>
    <w:unhideWhenUsed/>
    <w:rsid w:val="00D454E5"/>
    <w:rPr>
      <w:vertAlign w:val="superscript"/>
    </w:rPr>
  </w:style>
  <w:style w:type="paragraph" w:styleId="BalloonText">
    <w:name w:val="Balloon Text"/>
    <w:basedOn w:val="Normal"/>
    <w:link w:val="BalloonTextChar"/>
    <w:uiPriority w:val="99"/>
    <w:semiHidden/>
    <w:unhideWhenUsed/>
    <w:rsid w:val="00CB6079"/>
    <w:pPr>
      <w:jc w:val="center"/>
    </w:pPr>
    <w:rPr>
      <w:rFonts w:eastAsia="SimSun"/>
      <w:sz w:val="18"/>
      <w:szCs w:val="18"/>
      <w:lang w:val="en-US"/>
    </w:rPr>
  </w:style>
  <w:style w:type="character" w:customStyle="1" w:styleId="BalloonTextChar">
    <w:name w:val="Balloon Text Char"/>
    <w:basedOn w:val="DefaultParagraphFont"/>
    <w:link w:val="BalloonText"/>
    <w:uiPriority w:val="99"/>
    <w:semiHidden/>
    <w:rsid w:val="00CB6079"/>
    <w:rPr>
      <w:sz w:val="18"/>
      <w:szCs w:val="18"/>
    </w:rPr>
  </w:style>
  <w:style w:type="character" w:styleId="Hyperlink">
    <w:name w:val="Hyperlink"/>
    <w:basedOn w:val="DefaultParagraphFont"/>
    <w:rsid w:val="00D30C20"/>
    <w:rPr>
      <w:color w:val="0563C1" w:themeColor="hyperlink"/>
      <w:u w:val="single"/>
    </w:rPr>
  </w:style>
  <w:style w:type="character" w:customStyle="1" w:styleId="UnresolvedMention">
    <w:name w:val="Unresolved Mention"/>
    <w:basedOn w:val="DefaultParagraphFont"/>
    <w:uiPriority w:val="99"/>
    <w:semiHidden/>
    <w:unhideWhenUsed/>
    <w:rsid w:val="00D30C20"/>
    <w:rPr>
      <w:color w:val="605E5C"/>
      <w:shd w:val="clear" w:color="auto" w:fill="E1DFDD"/>
    </w:rPr>
  </w:style>
  <w:style w:type="paragraph" w:customStyle="1" w:styleId="EndNoteBibliography">
    <w:name w:val="EndNote Bibliography"/>
    <w:basedOn w:val="Normal"/>
    <w:link w:val="EndNoteBibliographyChar"/>
    <w:rsid w:val="00447F50"/>
    <w:pPr>
      <w:bidi/>
      <w:jc w:val="both"/>
    </w:pPr>
    <w:rPr>
      <w:rFonts w:ascii="Times New Roman" w:eastAsiaTheme="minorHAnsi" w:hAnsi="Times New Roman" w:cs="Times New Roman"/>
      <w:noProof/>
      <w:sz w:val="24"/>
      <w:lang w:val="en-US"/>
    </w:rPr>
  </w:style>
  <w:style w:type="character" w:customStyle="1" w:styleId="EndNoteBibliographyChar">
    <w:name w:val="EndNote Bibliography Char"/>
    <w:basedOn w:val="DefaultParagraphFont"/>
    <w:link w:val="EndNoteBibliography"/>
    <w:rsid w:val="00447F50"/>
    <w:rPr>
      <w:rFonts w:eastAsiaTheme="minorHAnsi"/>
      <w:noProof/>
      <w:sz w:val="24"/>
      <w:szCs w:val="28"/>
    </w:rPr>
  </w:style>
  <w:style w:type="paragraph" w:styleId="ListParagraph">
    <w:name w:val="List Paragraph"/>
    <w:basedOn w:val="Normal"/>
    <w:uiPriority w:val="34"/>
    <w:qFormat/>
    <w:rsid w:val="00E01205"/>
    <w:pPr>
      <w:ind w:start="36pt"/>
      <w:contextualSpacing/>
    </w:pPr>
  </w:style>
  <w:style w:type="paragraph" w:customStyle="1" w:styleId="Default">
    <w:name w:val="Default"/>
    <w:rsid w:val="004F1107"/>
    <w:pPr>
      <w:autoSpaceDE w:val="0"/>
      <w:autoSpaceDN w:val="0"/>
      <w:adjustRightInd w:val="0"/>
    </w:pPr>
    <w:rPr>
      <w:rFonts w:ascii="CIDEK A+ Gulliver" w:hAnsi="CIDEK A+ Gulliver" w:cs="CIDEK A+ Gulliver"/>
      <w:color w:val="000000"/>
      <w:sz w:val="24"/>
      <w:szCs w:val="24"/>
      <w:lang w:bidi="fa-IR"/>
    </w:rPr>
  </w:style>
  <w:style w:type="paragraph" w:styleId="Quote">
    <w:name w:val="Quote"/>
    <w:basedOn w:val="Normal"/>
    <w:next w:val="Normal"/>
    <w:link w:val="QuoteChar"/>
    <w:uiPriority w:val="29"/>
    <w:qFormat/>
    <w:rsid w:val="0051023B"/>
    <w:pPr>
      <w:bidi/>
      <w:ind w:start="43.20pt" w:end="43.20pt"/>
      <w:jc w:val="end"/>
    </w:pPr>
    <w:rPr>
      <w:rFonts w:eastAsiaTheme="minorHAnsi" w:cs="B Zar"/>
      <w:i/>
      <w:iCs/>
      <w:color w:val="404040" w:themeColor="text1" w:themeTint="BF"/>
      <w:sz w:val="14"/>
      <w:szCs w:val="18"/>
      <w:lang w:val="en-US"/>
    </w:rPr>
  </w:style>
  <w:style w:type="character" w:customStyle="1" w:styleId="QuoteChar">
    <w:name w:val="Quote Char"/>
    <w:basedOn w:val="DefaultParagraphFont"/>
    <w:link w:val="Quote"/>
    <w:uiPriority w:val="29"/>
    <w:rsid w:val="0051023B"/>
    <w:rPr>
      <w:rFonts w:eastAsiaTheme="minorHAnsi" w:cs="B Zar"/>
      <w:i/>
      <w:iCs/>
      <w:color w:val="404040" w:themeColor="text1" w:themeTint="BF"/>
      <w:sz w:val="14"/>
      <w:szCs w:val="18"/>
    </w:rPr>
  </w:style>
  <w:style w:type="table" w:styleId="TableGrid">
    <w:name w:val="Table Grid"/>
    <w:basedOn w:val="TableNormal"/>
    <w:uiPriority w:val="39"/>
    <w:rsid w:val="00154F6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eGridLight">
    <w:name w:val="Grid Table Light"/>
    <w:basedOn w:val="TableNormal"/>
    <w:uiPriority w:val="40"/>
    <w:rsid w:val="005348F1"/>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5348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PlainTable2">
    <w:name w:val="Plain Table 2"/>
    <w:basedOn w:val="TableNormal"/>
    <w:uiPriority w:val="42"/>
    <w:rsid w:val="00534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nhideWhenUsed/>
    <w:qFormat/>
    <w:rsid w:val="00496219"/>
    <w:pPr>
      <w:spacing w:after="10pt"/>
      <w:jc w:val="center"/>
    </w:pPr>
    <w:rPr>
      <w:i/>
      <w:iCs/>
      <w:color w:val="44546A" w:themeColor="text2"/>
      <w:sz w:val="24"/>
      <w:szCs w:val="18"/>
    </w:rPr>
  </w:style>
  <w:style w:type="character" w:styleId="CommentReference">
    <w:name w:val="annotation reference"/>
    <w:basedOn w:val="DefaultParagraphFont"/>
    <w:uiPriority w:val="99"/>
    <w:unhideWhenUsed/>
    <w:rsid w:val="00532715"/>
    <w:rPr>
      <w:sz w:val="16"/>
      <w:szCs w:val="16"/>
    </w:rPr>
  </w:style>
  <w:style w:type="paragraph" w:styleId="CommentText">
    <w:name w:val="annotation text"/>
    <w:basedOn w:val="Normal"/>
    <w:link w:val="CommentTextChar"/>
    <w:uiPriority w:val="99"/>
    <w:unhideWhenUsed/>
    <w:rsid w:val="00532715"/>
    <w:pPr>
      <w:bidi/>
      <w:jc w:val="lowKashida"/>
    </w:pPr>
    <w:rPr>
      <w:rFonts w:eastAsiaTheme="minorHAnsi" w:cs="B Zar"/>
      <w:sz w:val="20"/>
      <w:szCs w:val="20"/>
      <w:lang w:val="en-US"/>
    </w:rPr>
  </w:style>
  <w:style w:type="character" w:customStyle="1" w:styleId="CommentTextChar">
    <w:name w:val="Comment Text Char"/>
    <w:basedOn w:val="DefaultParagraphFont"/>
    <w:link w:val="CommentText"/>
    <w:uiPriority w:val="99"/>
    <w:rsid w:val="00532715"/>
    <w:rPr>
      <w:rFonts w:eastAsiaTheme="minorHAnsi" w:cs="B Zar"/>
    </w:rPr>
  </w:style>
  <w:style w:type="paragraph" w:customStyle="1" w:styleId="EndNoteBibliographyTitle">
    <w:name w:val="EndNote Bibliography Title"/>
    <w:basedOn w:val="Normal"/>
    <w:link w:val="EndNoteBibliographyTitleChar"/>
    <w:rsid w:val="00524221"/>
    <w:pPr>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24221"/>
    <w:rPr>
      <w:rFonts w:eastAsia="Times New Roman"/>
      <w:noProof/>
      <w:sz w:val="24"/>
      <w:szCs w:val="2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18884885">
      <w:bodyDiv w:val="1"/>
      <w:marLeft w:val="0pt"/>
      <w:marRight w:val="0pt"/>
      <w:marTop w:val="0pt"/>
      <w:marBottom w:val="0pt"/>
      <w:divBdr>
        <w:top w:val="none" w:sz="0" w:space="0" w:color="auto"/>
        <w:left w:val="none" w:sz="0" w:space="0" w:color="auto"/>
        <w:bottom w:val="none" w:sz="0" w:space="0" w:color="auto"/>
        <w:right w:val="none" w:sz="0" w:space="0" w:color="auto"/>
      </w:divBdr>
    </w:div>
    <w:div w:id="182669979">
      <w:bodyDiv w:val="1"/>
      <w:marLeft w:val="0pt"/>
      <w:marRight w:val="0pt"/>
      <w:marTop w:val="0pt"/>
      <w:marBottom w:val="0pt"/>
      <w:divBdr>
        <w:top w:val="none" w:sz="0" w:space="0" w:color="auto"/>
        <w:left w:val="none" w:sz="0" w:space="0" w:color="auto"/>
        <w:bottom w:val="none" w:sz="0" w:space="0" w:color="auto"/>
        <w:right w:val="none" w:sz="0" w:space="0" w:color="auto"/>
      </w:divBdr>
    </w:div>
    <w:div w:id="562373899">
      <w:bodyDiv w:val="1"/>
      <w:marLeft w:val="0pt"/>
      <w:marRight w:val="0pt"/>
      <w:marTop w:val="0pt"/>
      <w:marBottom w:val="0pt"/>
      <w:divBdr>
        <w:top w:val="none" w:sz="0" w:space="0" w:color="auto"/>
        <w:left w:val="none" w:sz="0" w:space="0" w:color="auto"/>
        <w:bottom w:val="none" w:sz="0" w:space="0" w:color="auto"/>
        <w:right w:val="none" w:sz="0" w:space="0" w:color="auto"/>
      </w:divBdr>
    </w:div>
    <w:div w:id="743338270">
      <w:bodyDiv w:val="1"/>
      <w:marLeft w:val="0pt"/>
      <w:marRight w:val="0pt"/>
      <w:marTop w:val="0pt"/>
      <w:marBottom w:val="0pt"/>
      <w:divBdr>
        <w:top w:val="none" w:sz="0" w:space="0" w:color="auto"/>
        <w:left w:val="none" w:sz="0" w:space="0" w:color="auto"/>
        <w:bottom w:val="none" w:sz="0" w:space="0" w:color="auto"/>
        <w:right w:val="none" w:sz="0" w:space="0" w:color="auto"/>
      </w:divBdr>
    </w:div>
    <w:div w:id="762192202">
      <w:bodyDiv w:val="1"/>
      <w:marLeft w:val="0pt"/>
      <w:marRight w:val="0pt"/>
      <w:marTop w:val="0pt"/>
      <w:marBottom w:val="0pt"/>
      <w:divBdr>
        <w:top w:val="none" w:sz="0" w:space="0" w:color="auto"/>
        <w:left w:val="none" w:sz="0" w:space="0" w:color="auto"/>
        <w:bottom w:val="none" w:sz="0" w:space="0" w:color="auto"/>
        <w:right w:val="none" w:sz="0" w:space="0" w:color="auto"/>
      </w:divBdr>
    </w:div>
    <w:div w:id="818034313">
      <w:bodyDiv w:val="1"/>
      <w:marLeft w:val="0pt"/>
      <w:marRight w:val="0pt"/>
      <w:marTop w:val="0pt"/>
      <w:marBottom w:val="0pt"/>
      <w:divBdr>
        <w:top w:val="none" w:sz="0" w:space="0" w:color="auto"/>
        <w:left w:val="none" w:sz="0" w:space="0" w:color="auto"/>
        <w:bottom w:val="none" w:sz="0" w:space="0" w:color="auto"/>
        <w:right w:val="none" w:sz="0" w:space="0" w:color="auto"/>
      </w:divBdr>
    </w:div>
    <w:div w:id="883710411">
      <w:bodyDiv w:val="1"/>
      <w:marLeft w:val="0pt"/>
      <w:marRight w:val="0pt"/>
      <w:marTop w:val="0pt"/>
      <w:marBottom w:val="0pt"/>
      <w:divBdr>
        <w:top w:val="none" w:sz="0" w:space="0" w:color="auto"/>
        <w:left w:val="none" w:sz="0" w:space="0" w:color="auto"/>
        <w:bottom w:val="none" w:sz="0" w:space="0" w:color="auto"/>
        <w:right w:val="none" w:sz="0" w:space="0" w:color="auto"/>
      </w:divBdr>
    </w:div>
    <w:div w:id="1050617734">
      <w:bodyDiv w:val="1"/>
      <w:marLeft w:val="0pt"/>
      <w:marRight w:val="0pt"/>
      <w:marTop w:val="0pt"/>
      <w:marBottom w:val="0pt"/>
      <w:divBdr>
        <w:top w:val="none" w:sz="0" w:space="0" w:color="auto"/>
        <w:left w:val="none" w:sz="0" w:space="0" w:color="auto"/>
        <w:bottom w:val="none" w:sz="0" w:space="0" w:color="auto"/>
        <w:right w:val="none" w:sz="0" w:space="0" w:color="auto"/>
      </w:divBdr>
    </w:div>
    <w:div w:id="1097139045">
      <w:bodyDiv w:val="1"/>
      <w:marLeft w:val="0pt"/>
      <w:marRight w:val="0pt"/>
      <w:marTop w:val="0pt"/>
      <w:marBottom w:val="0pt"/>
      <w:divBdr>
        <w:top w:val="none" w:sz="0" w:space="0" w:color="auto"/>
        <w:left w:val="none" w:sz="0" w:space="0" w:color="auto"/>
        <w:bottom w:val="none" w:sz="0" w:space="0" w:color="auto"/>
        <w:right w:val="none" w:sz="0" w:space="0" w:color="auto"/>
      </w:divBdr>
    </w:div>
    <w:div w:id="12008967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1211567">
          <w:marLeft w:val="0pt"/>
          <w:marRight w:val="0pt"/>
          <w:marTop w:val="0pt"/>
          <w:marBottom w:val="0pt"/>
          <w:divBdr>
            <w:top w:val="none" w:sz="0" w:space="0" w:color="auto"/>
            <w:left w:val="none" w:sz="0" w:space="0" w:color="auto"/>
            <w:bottom w:val="none" w:sz="0" w:space="0" w:color="auto"/>
            <w:right w:val="none" w:sz="0" w:space="0" w:color="auto"/>
          </w:divBdr>
        </w:div>
        <w:div w:id="925000412">
          <w:marLeft w:val="0pt"/>
          <w:marRight w:val="0pt"/>
          <w:marTop w:val="0pt"/>
          <w:marBottom w:val="0pt"/>
          <w:divBdr>
            <w:top w:val="none" w:sz="0" w:space="0" w:color="auto"/>
            <w:left w:val="none" w:sz="0" w:space="0" w:color="auto"/>
            <w:bottom w:val="none" w:sz="0" w:space="0" w:color="auto"/>
            <w:right w:val="none" w:sz="0" w:space="0" w:color="auto"/>
          </w:divBdr>
        </w:div>
        <w:div w:id="675495431">
          <w:marLeft w:val="0pt"/>
          <w:marRight w:val="0pt"/>
          <w:marTop w:val="0pt"/>
          <w:marBottom w:val="0pt"/>
          <w:divBdr>
            <w:top w:val="none" w:sz="0" w:space="0" w:color="auto"/>
            <w:left w:val="none" w:sz="0" w:space="0" w:color="auto"/>
            <w:bottom w:val="none" w:sz="0" w:space="0" w:color="auto"/>
            <w:right w:val="none" w:sz="0" w:space="0" w:color="auto"/>
          </w:divBdr>
        </w:div>
        <w:div w:id="790443955">
          <w:marLeft w:val="0pt"/>
          <w:marRight w:val="0pt"/>
          <w:marTop w:val="0pt"/>
          <w:marBottom w:val="0pt"/>
          <w:divBdr>
            <w:top w:val="none" w:sz="0" w:space="0" w:color="auto"/>
            <w:left w:val="none" w:sz="0" w:space="0" w:color="auto"/>
            <w:bottom w:val="none" w:sz="0" w:space="0" w:color="auto"/>
            <w:right w:val="none" w:sz="0" w:space="0" w:color="auto"/>
          </w:divBdr>
        </w:div>
        <w:div w:id="1998416318">
          <w:marLeft w:val="0pt"/>
          <w:marRight w:val="0pt"/>
          <w:marTop w:val="0pt"/>
          <w:marBottom w:val="0pt"/>
          <w:divBdr>
            <w:top w:val="none" w:sz="0" w:space="0" w:color="auto"/>
            <w:left w:val="none" w:sz="0" w:space="0" w:color="auto"/>
            <w:bottom w:val="none" w:sz="0" w:space="0" w:color="auto"/>
            <w:right w:val="none" w:sz="0" w:space="0" w:color="auto"/>
          </w:divBdr>
        </w:div>
        <w:div w:id="1327635460">
          <w:marLeft w:val="0pt"/>
          <w:marRight w:val="0pt"/>
          <w:marTop w:val="0pt"/>
          <w:marBottom w:val="0pt"/>
          <w:divBdr>
            <w:top w:val="none" w:sz="0" w:space="0" w:color="auto"/>
            <w:left w:val="none" w:sz="0" w:space="0" w:color="auto"/>
            <w:bottom w:val="none" w:sz="0" w:space="0" w:color="auto"/>
            <w:right w:val="none" w:sz="0" w:space="0" w:color="auto"/>
          </w:divBdr>
        </w:div>
        <w:div w:id="1139763393">
          <w:marLeft w:val="0pt"/>
          <w:marRight w:val="0pt"/>
          <w:marTop w:val="0pt"/>
          <w:marBottom w:val="0pt"/>
          <w:divBdr>
            <w:top w:val="none" w:sz="0" w:space="0" w:color="auto"/>
            <w:left w:val="none" w:sz="0" w:space="0" w:color="auto"/>
            <w:bottom w:val="none" w:sz="0" w:space="0" w:color="auto"/>
            <w:right w:val="none" w:sz="0" w:space="0" w:color="auto"/>
          </w:divBdr>
        </w:div>
        <w:div w:id="1545869643">
          <w:marLeft w:val="0pt"/>
          <w:marRight w:val="0pt"/>
          <w:marTop w:val="0pt"/>
          <w:marBottom w:val="0pt"/>
          <w:divBdr>
            <w:top w:val="none" w:sz="0" w:space="0" w:color="auto"/>
            <w:left w:val="none" w:sz="0" w:space="0" w:color="auto"/>
            <w:bottom w:val="none" w:sz="0" w:space="0" w:color="auto"/>
            <w:right w:val="none" w:sz="0" w:space="0" w:color="auto"/>
          </w:divBdr>
        </w:div>
        <w:div w:id="1881551519">
          <w:marLeft w:val="0pt"/>
          <w:marRight w:val="0pt"/>
          <w:marTop w:val="0pt"/>
          <w:marBottom w:val="0pt"/>
          <w:divBdr>
            <w:top w:val="none" w:sz="0" w:space="0" w:color="auto"/>
            <w:left w:val="none" w:sz="0" w:space="0" w:color="auto"/>
            <w:bottom w:val="none" w:sz="0" w:space="0" w:color="auto"/>
            <w:right w:val="none" w:sz="0" w:space="0" w:color="auto"/>
          </w:divBdr>
        </w:div>
        <w:div w:id="556159994">
          <w:marLeft w:val="0pt"/>
          <w:marRight w:val="0pt"/>
          <w:marTop w:val="0pt"/>
          <w:marBottom w:val="0pt"/>
          <w:divBdr>
            <w:top w:val="none" w:sz="0" w:space="0" w:color="auto"/>
            <w:left w:val="none" w:sz="0" w:space="0" w:color="auto"/>
            <w:bottom w:val="none" w:sz="0" w:space="0" w:color="auto"/>
            <w:right w:val="none" w:sz="0" w:space="0" w:color="auto"/>
          </w:divBdr>
        </w:div>
      </w:divsChild>
    </w:div>
    <w:div w:id="1313874645">
      <w:bodyDiv w:val="1"/>
      <w:marLeft w:val="0pt"/>
      <w:marRight w:val="0pt"/>
      <w:marTop w:val="0pt"/>
      <w:marBottom w:val="0pt"/>
      <w:divBdr>
        <w:top w:val="none" w:sz="0" w:space="0" w:color="auto"/>
        <w:left w:val="none" w:sz="0" w:space="0" w:color="auto"/>
        <w:bottom w:val="none" w:sz="0" w:space="0" w:color="auto"/>
        <w:right w:val="none" w:sz="0" w:space="0" w:color="auto"/>
      </w:divBdr>
    </w:div>
    <w:div w:id="1940410310">
      <w:bodyDiv w:val="1"/>
      <w:marLeft w:val="0pt"/>
      <w:marRight w:val="0pt"/>
      <w:marTop w:val="0pt"/>
      <w:marBottom w:val="0pt"/>
      <w:divBdr>
        <w:top w:val="none" w:sz="0" w:space="0" w:color="auto"/>
        <w:left w:val="none" w:sz="0" w:space="0" w:color="auto"/>
        <w:bottom w:val="none" w:sz="0" w:space="0" w:color="auto"/>
        <w:right w:val="none" w:sz="0" w:space="0" w:color="auto"/>
      </w:divBdr>
    </w:div>
    <w:div w:id="2075737513">
      <w:bodyDiv w:val="1"/>
      <w:marLeft w:val="0pt"/>
      <w:marRight w:val="0pt"/>
      <w:marTop w:val="0pt"/>
      <w:marBottom w:val="0pt"/>
      <w:divBdr>
        <w:top w:val="none" w:sz="0" w:space="0" w:color="auto"/>
        <w:left w:val="none" w:sz="0" w:space="0" w:color="auto"/>
        <w:bottom w:val="none" w:sz="0" w:space="0" w:color="auto"/>
        <w:right w:val="none" w:sz="0" w:space="0" w:color="auto"/>
      </w:divBdr>
    </w:div>
    <w:div w:id="2076854126">
      <w:bodyDiv w:val="1"/>
      <w:marLeft w:val="0pt"/>
      <w:marRight w:val="0pt"/>
      <w:marTop w:val="0pt"/>
      <w:marBottom w:val="0pt"/>
      <w:divBdr>
        <w:top w:val="none" w:sz="0" w:space="0" w:color="auto"/>
        <w:left w:val="none" w:sz="0" w:space="0" w:color="auto"/>
        <w:bottom w:val="none" w:sz="0" w:space="0" w:color="auto"/>
        <w:right w:val="none" w:sz="0" w:space="0" w:color="auto"/>
      </w:divBdr>
    </w:div>
    <w:div w:id="211570636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chart" Target="charts/chart2.xml"/><Relationship Id="rId26" Type="http://purl.oclc.org/ooxml/officeDocument/relationships/hyperlink" Target="https://doi.org/10.1016/j.jocs.2012.04.004" TargetMode="External"/><Relationship Id="rId39" Type="http://purl.oclc.org/ooxml/officeDocument/relationships/fontTable" Target="fontTable.xml"/><Relationship Id="rId21" Type="http://purl.oclc.org/ooxml/officeDocument/relationships/hyperlink" Target="https://doi.org/10.1016/j.joep.2017.03.002" TargetMode="External"/><Relationship Id="rId34" Type="http://purl.oclc.org/ooxml/officeDocument/relationships/hyperlink" Target="https://doi.org/10.1016/j.dss.2016.03.001" TargetMode="Externa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hyperlink" Target="https://doi.org/10.1016/j.knosys.2017.09.039" TargetMode="External"/><Relationship Id="rId33" Type="http://purl.oclc.org/ooxml/officeDocument/relationships/hyperlink" Target="https://doi.org/10.1016/j.dss.2012.03.001" TargetMode="External"/><Relationship Id="rId38" Type="http://purl.oclc.org/ooxml/officeDocument/relationships/hyperlink" Target="https://doi.org/10.1016/j.knosys.2019.03.007" TargetMode="External"/><Relationship Id="rId2" Type="http://purl.oclc.org/ooxml/officeDocument/relationships/numbering" Target="numbering.xml"/><Relationship Id="rId16" Type="http://purl.oclc.org/ooxml/officeDocument/relationships/image" Target="media/image6.png"/><Relationship Id="rId20" Type="http://purl.oclc.org/ooxml/officeDocument/relationships/hyperlink" Target="https://doi.org/10.1016/j.ijinfomgt.2018.11.002" TargetMode="External"/><Relationship Id="rId29" Type="http://purl.oclc.org/ooxml/officeDocument/relationships/hyperlink" Target="https://doi.org/10.1016/j.ecosys.2018.05.003"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www.forextime.com" TargetMode="External"/><Relationship Id="rId24" Type="http://purl.oclc.org/ooxml/officeDocument/relationships/hyperlink" Target="https://doi.org/10.1016/j.dss.2017.06.001" TargetMode="External"/><Relationship Id="rId32" Type="http://purl.oclc.org/ooxml/officeDocument/relationships/hyperlink" Target="https://doi.org/10.1016/j.eswa.2016.11.022" TargetMode="External"/><Relationship Id="rId37" Type="http://purl.oclc.org/ooxml/officeDocument/relationships/hyperlink" Target="https://doi.org/10.1016/j.najef.2016.10.004" TargetMode="External"/><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hyperlink" Target="https://doi.org/10.1016/j.dss.2013.02.006" TargetMode="External"/><Relationship Id="rId28" Type="http://purl.oclc.org/ooxml/officeDocument/relationships/hyperlink" Target="https://doi.org/10.1016/j.neucom.2017.05.046" TargetMode="External"/><Relationship Id="rId36" Type="http://purl.oclc.org/ooxml/officeDocument/relationships/hyperlink" Target="https://doi.org/10.1016/j.knosys.2018.10.035" TargetMode="External"/><Relationship Id="rId10" Type="http://purl.oclc.org/ooxml/officeDocument/relationships/chart" Target="charts/chart1.xml"/><Relationship Id="rId19" Type="http://purl.oclc.org/ooxml/officeDocument/relationships/chart" Target="charts/chart3.xml"/><Relationship Id="rId31" Type="http://purl.oclc.org/ooxml/officeDocument/relationships/hyperlink" Target="https://doi.org/10.1016/j.eswa.2018.10.008"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4.jpeg"/><Relationship Id="rId22" Type="http://purl.oclc.org/ooxml/officeDocument/relationships/hyperlink" Target="https://doi.org/10.1016/j.ecosys.2013.01.004" TargetMode="External"/><Relationship Id="rId27" Type="http://purl.oclc.org/ooxml/officeDocument/relationships/hyperlink" Target="https://doi.org/10.1016/j.eswa.2014.08.004" TargetMode="External"/><Relationship Id="rId30" Type="http://purl.oclc.org/ooxml/officeDocument/relationships/hyperlink" Target="https://doi.org/10.1016/j.physa.2018.08.050" TargetMode="External"/><Relationship Id="rId35" Type="http://purl.oclc.org/ooxml/officeDocument/relationships/hyperlink" Target="https://doi.org/10.1016/j.eswa.2015.02.007" TargetMode="External"/><Relationship Id="rId8" Type="http://purl.oclc.org/ooxml/officeDocument/relationships/footer" Target="footer1.xml"/><Relationship Id="rId3" Type="http://purl.oclc.org/ooxml/officeDocument/relationships/styles" Target="styles.xml"/></Relationships>
</file>

<file path=word/_rels/footnotes.xml.rels><?xml version="1.0" encoding="UTF-8" standalone="yes"?>
<Relationships xmlns="http://schemas.openxmlformats.org/package/2006/relationships"><Relationship Id="rId1" Type="http://purl.oclc.org/ooxml/officeDocument/relationships/hyperlink" Target="https://github.com/anbaee" TargetMode="External"/></Relationships>
</file>

<file path=word/charts/_rels/chart1.xml.rels><?xml version="1.0" encoding="UTF-8" standalone="yes"?>
<Relationships xmlns="http://schemas.openxmlformats.org/package/2006/relationships"><Relationship Id="rId3" Type="http://purl.oclc.org/ooxml/officeDocument/relationships/oleObject" Target="file:///E:\PHd%20thesis\implementation\2-2-2020\repo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purl.oclc.org/ooxml/officeDocument/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purl.oclc.org/ooxml/officeDocument/relationships/oleObject" Target="file:///E:\PHd%20thesis\implementation\phase%201\step%204%20-%20topic%20modelling\topicInfo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Sheet1!$S$50:$S$73</c:f>
              <c:numCache>
                <c:formatCode>h:mm\ AM/PM</c:formatCode>
                <c:ptCount val="24"/>
                <c:pt idx="0">
                  <c:v>1</c:v>
                </c:pt>
                <c:pt idx="1">
                  <c:v>4.1666666666666664E-2</c:v>
                </c:pt>
                <c:pt idx="2">
                  <c:v>8.3333333333333329E-2</c:v>
                </c:pt>
                <c:pt idx="3">
                  <c:v>0.125</c:v>
                </c:pt>
                <c:pt idx="4">
                  <c:v>0.16666666666666699</c:v>
                </c:pt>
                <c:pt idx="5">
                  <c:v>0.20833333333333401</c:v>
                </c:pt>
                <c:pt idx="6">
                  <c:v>0.25</c:v>
                </c:pt>
                <c:pt idx="7">
                  <c:v>0.29166666666666702</c:v>
                </c:pt>
                <c:pt idx="8">
                  <c:v>0.33333333333333398</c:v>
                </c:pt>
                <c:pt idx="9">
                  <c:v>0.375</c:v>
                </c:pt>
                <c:pt idx="10">
                  <c:v>0.41666666666666702</c:v>
                </c:pt>
                <c:pt idx="11">
                  <c:v>0.45833333333333398</c:v>
                </c:pt>
                <c:pt idx="12">
                  <c:v>0.5</c:v>
                </c:pt>
                <c:pt idx="13">
                  <c:v>0.54166666666666696</c:v>
                </c:pt>
                <c:pt idx="14">
                  <c:v>0.58333333333333404</c:v>
                </c:pt>
                <c:pt idx="15">
                  <c:v>0.625</c:v>
                </c:pt>
                <c:pt idx="16">
                  <c:v>0.66666666666666696</c:v>
                </c:pt>
                <c:pt idx="17">
                  <c:v>0.70833333333333404</c:v>
                </c:pt>
                <c:pt idx="18">
                  <c:v>0.75</c:v>
                </c:pt>
                <c:pt idx="19">
                  <c:v>0.79166666666666696</c:v>
                </c:pt>
                <c:pt idx="20">
                  <c:v>0.83333333333333404</c:v>
                </c:pt>
                <c:pt idx="21">
                  <c:v>0.875</c:v>
                </c:pt>
                <c:pt idx="22">
                  <c:v>0.91666666666666696</c:v>
                </c:pt>
                <c:pt idx="23">
                  <c:v>0.95833333333333404</c:v>
                </c:pt>
              </c:numCache>
            </c:numRef>
          </c:cat>
          <c:val>
            <c:numRef>
              <c:f>Sheet1!$T$50:$T$73</c:f>
              <c:numCache>
                <c:formatCode>General</c:formatCode>
                <c:ptCount val="24"/>
                <c:pt idx="0">
                  <c:v>2.6577946768060836</c:v>
                </c:pt>
                <c:pt idx="1">
                  <c:v>3.6140684410646386</c:v>
                </c:pt>
                <c:pt idx="2">
                  <c:v>2.7661596958174903</c:v>
                </c:pt>
                <c:pt idx="3">
                  <c:v>2.4106463878326996</c:v>
                </c:pt>
                <c:pt idx="4">
                  <c:v>3.4429657794676807</c:v>
                </c:pt>
                <c:pt idx="5">
                  <c:v>4.1692015209125479</c:v>
                </c:pt>
                <c:pt idx="6">
                  <c:v>4.4714828897338403</c:v>
                </c:pt>
                <c:pt idx="7">
                  <c:v>5.1102661596958177</c:v>
                </c:pt>
                <c:pt idx="8">
                  <c:v>4.6768060836501899</c:v>
                </c:pt>
                <c:pt idx="9">
                  <c:v>4.7110266159695815</c:v>
                </c:pt>
                <c:pt idx="10">
                  <c:v>3.4543726235741445</c:v>
                </c:pt>
                <c:pt idx="11">
                  <c:v>3.1026615969581748</c:v>
                </c:pt>
                <c:pt idx="12">
                  <c:v>4.6901140684410647</c:v>
                </c:pt>
                <c:pt idx="13">
                  <c:v>5.6577946768060841</c:v>
                </c:pt>
                <c:pt idx="14">
                  <c:v>3.6749049429657794</c:v>
                </c:pt>
                <c:pt idx="15">
                  <c:v>2.7642585551330798</c:v>
                </c:pt>
                <c:pt idx="16">
                  <c:v>2.3460076045627378</c:v>
                </c:pt>
                <c:pt idx="17">
                  <c:v>2.0684410646387832</c:v>
                </c:pt>
                <c:pt idx="18">
                  <c:v>2.2832699619771861</c:v>
                </c:pt>
                <c:pt idx="19">
                  <c:v>1.9163498098859315</c:v>
                </c:pt>
                <c:pt idx="20">
                  <c:v>1.5304182509505704</c:v>
                </c:pt>
                <c:pt idx="21">
                  <c:v>1.6825095057034221</c:v>
                </c:pt>
                <c:pt idx="22">
                  <c:v>1.5133079847908746</c:v>
                </c:pt>
                <c:pt idx="23">
                  <c:v>2.1330798479087454</c:v>
                </c:pt>
              </c:numCache>
            </c:numRef>
          </c:val>
          <c:extLst>
            <c:ext xmlns:c16="http://schemas.microsoft.com/office/drawing/2014/chart" uri="{C3380CC4-5D6E-409C-BE32-E72D297353CC}">
              <c16:uniqueId val="{00000000-8507-4FF3-969D-6FF683FB1B72}"/>
            </c:ext>
          </c:extLst>
        </c:ser>
        <c:dLbls>
          <c:showLegendKey val="0"/>
          <c:showVal val="0"/>
          <c:showCatName val="0"/>
          <c:showSerName val="0"/>
          <c:showPercent val="0"/>
          <c:showBubbleSize val="0"/>
        </c:dLbls>
        <c:gapWidth val="219"/>
        <c:overlap val="-27"/>
        <c:axId val="546839296"/>
        <c:axId val="546837216"/>
      </c:barChart>
      <c:catAx>
        <c:axId val="546839296"/>
        <c:scaling>
          <c:orientation val="minMax"/>
        </c:scaling>
        <c:delete val="0"/>
        <c:axPos val="b"/>
        <c:numFmt formatCode="h:mm\ AM/PM"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Adobe Arabic" panose="02040503050201020203" pitchFamily="18" charset="-78"/>
                <a:ea typeface="+mn-ea"/>
                <a:cs typeface="Adobe Arabic" panose="02040503050201020203" pitchFamily="18" charset="-78"/>
              </a:defRPr>
            </a:pPr>
            <a:endParaRPr lang="en-US"/>
          </a:p>
        </c:txPr>
        <c:crossAx val="546837216"/>
        <c:crosses val="autoZero"/>
        <c:auto val="1"/>
        <c:lblAlgn val="ctr"/>
        <c:lblOffset val="100"/>
        <c:noMultiLvlLbl val="0"/>
      </c:catAx>
      <c:valAx>
        <c:axId val="546837216"/>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Adobe Arabic" panose="02040503050201020203" pitchFamily="18" charset="-78"/>
                <a:ea typeface="+mn-ea"/>
                <a:cs typeface="Adobe Arabic" panose="02040503050201020203" pitchFamily="18" charset="-78"/>
              </a:defRPr>
            </a:pPr>
            <a:endParaRPr lang="en-US"/>
          </a:p>
        </c:txPr>
        <c:crossAx val="54683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[topicInfo30.xlsx]86!PivotTable3</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manualLayout>
          <c:layoutTarget val="inner"/>
          <c:xMode val="edge"/>
          <c:yMode val="edge"/>
          <c:x val="3.3516627217085641E-2"/>
          <c:y val="0.11652542372881355"/>
          <c:w val="0.87724036062235489"/>
          <c:h val="0.46428249699719737"/>
        </c:manualLayout>
      </c:layout>
      <c:barChart>
        <c:barDir val="col"/>
        <c:grouping val="clustered"/>
        <c:varyColors val="0"/>
        <c:ser>
          <c:idx val="0"/>
          <c:order val="0"/>
          <c:tx>
            <c:strRef>
              <c:f>'86'!$H$1</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
                        <a:lumOff val="50%"/>
                      </a:schemeClr>
                    </a:solidFill>
                    <a:latin typeface="Adobe Arabic" panose="02040503050201020203" pitchFamily="18" charset="-78"/>
                    <a:ea typeface="+mn-ea"/>
                    <a:cs typeface="Adobe Arabic" panose="02040503050201020203" pitchFamily="18" charset="-78"/>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
                          <a:lumOff val="65%"/>
                        </a:schemeClr>
                      </a:solidFill>
                    </a:ln>
                    <a:effectLst/>
                  </c:spPr>
                </c15:leaderLines>
              </c:ext>
            </c:extLst>
          </c:dLbls>
          <c:cat>
            <c:strRef>
              <c:f>'86'!$G$2:$G$32</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'86'!$H$2:$H$32</c:f>
              <c:numCache>
                <c:formatCode>General</c:formatCode>
                <c:ptCount val="30"/>
                <c:pt idx="0">
                  <c:v>15</c:v>
                </c:pt>
                <c:pt idx="1">
                  <c:v>23</c:v>
                </c:pt>
                <c:pt idx="2">
                  <c:v>23</c:v>
                </c:pt>
                <c:pt idx="3">
                  <c:v>31</c:v>
                </c:pt>
                <c:pt idx="4">
                  <c:v>31</c:v>
                </c:pt>
                <c:pt idx="5">
                  <c:v>33</c:v>
                </c:pt>
                <c:pt idx="6">
                  <c:v>34</c:v>
                </c:pt>
                <c:pt idx="7">
                  <c:v>41</c:v>
                </c:pt>
                <c:pt idx="8">
                  <c:v>43</c:v>
                </c:pt>
                <c:pt idx="9">
                  <c:v>45</c:v>
                </c:pt>
                <c:pt idx="10">
                  <c:v>49</c:v>
                </c:pt>
                <c:pt idx="11">
                  <c:v>59</c:v>
                </c:pt>
                <c:pt idx="12">
                  <c:v>62</c:v>
                </c:pt>
                <c:pt idx="13">
                  <c:v>62</c:v>
                </c:pt>
                <c:pt idx="14">
                  <c:v>67</c:v>
                </c:pt>
                <c:pt idx="15">
                  <c:v>69</c:v>
                </c:pt>
                <c:pt idx="16">
                  <c:v>71</c:v>
                </c:pt>
                <c:pt idx="17">
                  <c:v>75</c:v>
                </c:pt>
                <c:pt idx="18">
                  <c:v>78</c:v>
                </c:pt>
                <c:pt idx="19">
                  <c:v>86</c:v>
                </c:pt>
                <c:pt idx="20">
                  <c:v>86</c:v>
                </c:pt>
                <c:pt idx="21">
                  <c:v>87</c:v>
                </c:pt>
                <c:pt idx="22">
                  <c:v>103</c:v>
                </c:pt>
                <c:pt idx="23">
                  <c:v>107</c:v>
                </c:pt>
                <c:pt idx="24">
                  <c:v>120</c:v>
                </c:pt>
                <c:pt idx="25">
                  <c:v>267</c:v>
                </c:pt>
                <c:pt idx="26">
                  <c:v>446</c:v>
                </c:pt>
                <c:pt idx="27">
                  <c:v>549</c:v>
                </c:pt>
                <c:pt idx="28">
                  <c:v>3058</c:v>
                </c:pt>
                <c:pt idx="29">
                  <c:v>7356</c:v>
                </c:pt>
              </c:numCache>
            </c:numRef>
          </c:val>
          <c:extLst>
            <c:ext xmlns:c16="http://schemas.microsoft.com/office/drawing/2014/chart" uri="{C3380CC4-5D6E-409C-BE32-E72D297353CC}">
              <c16:uniqueId val="{00000000-0BD0-4ECB-9319-9A591B2F950F}"/>
            </c:ext>
          </c:extLst>
        </c:ser>
        <c:dLbls>
          <c:dLblPos val="outEnd"/>
          <c:showLegendKey val="0"/>
          <c:showVal val="1"/>
          <c:showCatName val="0"/>
          <c:showSerName val="0"/>
          <c:showPercent val="0"/>
          <c:showBubbleSize val="0"/>
        </c:dLbls>
        <c:gapWidth val="444"/>
        <c:overlap val="-90"/>
        <c:axId val="235332992"/>
        <c:axId val="329631472"/>
      </c:barChart>
      <c:catAx>
        <c:axId val="235332992"/>
        <c:scaling>
          <c:orientation val="minMax"/>
        </c:scaling>
        <c:delete val="0"/>
        <c:axPos val="b"/>
        <c:majorGridlines>
          <c:spPr>
            <a:ln w="9525" cap="flat" cmpd="sng" algn="ctr">
              <a:solidFill>
                <a:schemeClr val="tx1">
                  <a:lumMod val="15%"/>
                  <a:lumOff val="85%"/>
                </a:schemeClr>
              </a:solidFill>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
                        <a:lumOff val="35%"/>
                      </a:schemeClr>
                    </a:solidFill>
                    <a:latin typeface="Adobe Arabic" panose="02040503050201020203" pitchFamily="18" charset="-78"/>
                    <a:ea typeface="+mn-ea"/>
                    <a:cs typeface="Adobe Arabic" panose="02040503050201020203" pitchFamily="18" charset="-78"/>
                  </a:defRPr>
                </a:pPr>
                <a:r>
                  <a:rPr lang="en-US"/>
                  <a:t>cluster number</a:t>
                </a:r>
              </a:p>
            </c:rich>
          </c:tx>
          <c:layout>
            <c:manualLayout>
              <c:xMode val="edge"/>
              <c:yMode val="edge"/>
              <c:x val="0.3525210173879717"/>
              <c:y val="0.80344564151090803"/>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
                      <a:lumOff val="35%"/>
                    </a:schemeClr>
                  </a:solidFill>
                  <a:latin typeface="Adobe Arabic" panose="02040503050201020203" pitchFamily="18" charset="-78"/>
                  <a:ea typeface="+mn-ea"/>
                  <a:cs typeface="Adobe Arabic" panose="02040503050201020203" pitchFamily="18" charset="-78"/>
                </a:defRPr>
              </a:pPr>
              <a:endParaRPr lang="en-US"/>
            </a:p>
          </c:txPr>
        </c:title>
        <c:numFmt formatCode="#,##0;\-#,##0" sourceLinked="0"/>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
                    <a:lumOff val="35%"/>
                  </a:schemeClr>
                </a:solidFill>
                <a:latin typeface="Adobe Arabic" panose="02040503050201020203" pitchFamily="18" charset="-78"/>
                <a:ea typeface="+mn-ea"/>
                <a:cs typeface="Adobe Arabic" panose="02040503050201020203" pitchFamily="18" charset="-78"/>
              </a:defRPr>
            </a:pPr>
            <a:endParaRPr lang="en-US"/>
          </a:p>
        </c:txPr>
        <c:crossAx val="329631472"/>
        <c:crosses val="autoZero"/>
        <c:auto val="1"/>
        <c:lblAlgn val="ctr"/>
        <c:lblOffset val="100"/>
        <c:noMultiLvlLbl val="0"/>
      </c:catAx>
      <c:valAx>
        <c:axId val="329631472"/>
        <c:scaling>
          <c:orientation val="minMax"/>
        </c:scaling>
        <c:delete val="1"/>
        <c:axPos val="l"/>
        <c:title>
          <c:tx>
            <c:rich>
              <a:bodyPr rot="-5400000" spcFirstLastPara="1" vertOverflow="ellipsis" vert="horz" wrap="square" anchor="ctr" anchorCtr="1"/>
              <a:lstStyle/>
              <a:p>
                <a:pPr>
                  <a:defRPr sz="800" b="0" i="0" u="none" strike="noStrike" kern="1200" cap="all" baseline="0%">
                    <a:solidFill>
                      <a:schemeClr val="tx1">
                        <a:lumMod val="65%"/>
                        <a:lumOff val="35%"/>
                      </a:schemeClr>
                    </a:solidFill>
                    <a:latin typeface="Adobe Arabic" panose="02040503050201020203" pitchFamily="18" charset="-78"/>
                    <a:ea typeface="+mn-ea"/>
                    <a:cs typeface="Adobe Arabic" panose="02040503050201020203" pitchFamily="18" charset="-78"/>
                  </a:defRPr>
                </a:pPr>
                <a:r>
                  <a:rPr lang="en-US"/>
                  <a:t>words count</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
                      <a:lumOff val="35%"/>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crossAx val="235332992"/>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a:lstStyle/>
    <a:p>
      <a:pPr rtl="0">
        <a:defRPr sz="800">
          <a:latin typeface="Adobe Arabic" panose="02040503050201020203" pitchFamily="18" charset="-78"/>
          <a:cs typeface="Adobe Arabic" panose="02040503050201020203" pitchFamily="18" charset="-78"/>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[topicInfo20.xlsx]Sheet3!PivotTable5</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Sheet3!$I$6</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700" b="0" i="0" u="none" strike="noStrike" kern="1200" baseline="0%">
                    <a:solidFill>
                      <a:schemeClr val="tx1">
                        <a:lumMod val="50%"/>
                        <a:lumOff val="50%"/>
                      </a:schemeClr>
                    </a:solidFill>
                    <a:latin typeface="Adobe Arabic" panose="02040503050201020203" pitchFamily="18" charset="-78"/>
                    <a:ea typeface="+mn-ea"/>
                    <a:cs typeface="Adobe Arabic" panose="02040503050201020203" pitchFamily="18" charset="-78"/>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
                          <a:lumOff val="65%"/>
                        </a:schemeClr>
                      </a:solidFill>
                    </a:ln>
                    <a:effectLst/>
                  </c:spPr>
                </c15:leaderLines>
              </c:ext>
            </c:extLst>
          </c:dLbls>
          <c:cat>
            <c:strRef>
              <c:f>Sheet3!$H$7:$H$26</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strCache>
            </c:strRef>
          </c:cat>
          <c:val>
            <c:numRef>
              <c:f>Sheet3!$I$7:$I$26</c:f>
              <c:numCache>
                <c:formatCode>General</c:formatCode>
                <c:ptCount val="19"/>
                <c:pt idx="0">
                  <c:v>13</c:v>
                </c:pt>
                <c:pt idx="1">
                  <c:v>15</c:v>
                </c:pt>
                <c:pt idx="2">
                  <c:v>23</c:v>
                </c:pt>
                <c:pt idx="3">
                  <c:v>29</c:v>
                </c:pt>
                <c:pt idx="4">
                  <c:v>56</c:v>
                </c:pt>
                <c:pt idx="5">
                  <c:v>62</c:v>
                </c:pt>
                <c:pt idx="6">
                  <c:v>66</c:v>
                </c:pt>
                <c:pt idx="7">
                  <c:v>79</c:v>
                </c:pt>
                <c:pt idx="8">
                  <c:v>92</c:v>
                </c:pt>
                <c:pt idx="9">
                  <c:v>100</c:v>
                </c:pt>
                <c:pt idx="10">
                  <c:v>127</c:v>
                </c:pt>
                <c:pt idx="11">
                  <c:v>137</c:v>
                </c:pt>
                <c:pt idx="12">
                  <c:v>146</c:v>
                </c:pt>
                <c:pt idx="13">
                  <c:v>148</c:v>
                </c:pt>
                <c:pt idx="14">
                  <c:v>167</c:v>
                </c:pt>
                <c:pt idx="15">
                  <c:v>180</c:v>
                </c:pt>
                <c:pt idx="16">
                  <c:v>527</c:v>
                </c:pt>
                <c:pt idx="17">
                  <c:v>1650</c:v>
                </c:pt>
                <c:pt idx="18">
                  <c:v>9611</c:v>
                </c:pt>
              </c:numCache>
            </c:numRef>
          </c:val>
          <c:extLst>
            <c:ext xmlns:c16="http://schemas.microsoft.com/office/drawing/2014/chart" uri="{C3380CC4-5D6E-409C-BE32-E72D297353CC}">
              <c16:uniqueId val="{00000000-E7BD-4E06-B6B9-FA2D6C7649BB}"/>
            </c:ext>
          </c:extLst>
        </c:ser>
        <c:dLbls>
          <c:dLblPos val="outEnd"/>
          <c:showLegendKey val="0"/>
          <c:showVal val="1"/>
          <c:showCatName val="0"/>
          <c:showSerName val="0"/>
          <c:showPercent val="0"/>
          <c:showBubbleSize val="0"/>
        </c:dLbls>
        <c:gapWidth val="444"/>
        <c:overlap val="-90"/>
        <c:axId val="235334240"/>
        <c:axId val="134359904"/>
      </c:barChart>
      <c:catAx>
        <c:axId val="235334240"/>
        <c:scaling>
          <c:orientation val="minMax"/>
        </c:scaling>
        <c:delete val="0"/>
        <c:axPos val="b"/>
        <c:majorGridlines>
          <c:spPr>
            <a:ln w="9525" cap="flat" cmpd="sng" algn="ctr">
              <a:solidFill>
                <a:schemeClr val="tx1">
                  <a:lumMod val="15%"/>
                  <a:lumOff val="85%"/>
                </a:schemeClr>
              </a:solidFill>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
                        <a:lumOff val="35%"/>
                      </a:schemeClr>
                    </a:solidFill>
                    <a:latin typeface="+mn-lt"/>
                    <a:ea typeface="+mn-ea"/>
                    <a:cs typeface="+mn-cs"/>
                  </a:defRPr>
                </a:pPr>
                <a:r>
                  <a:rPr lang="en-US" sz="800">
                    <a:latin typeface="Adobe Arabic" panose="02040503050201020203" pitchFamily="18" charset="-78"/>
                    <a:cs typeface="Adobe Arabic" panose="02040503050201020203" pitchFamily="18" charset="-78"/>
                  </a:rPr>
                  <a:t>cluster number</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
                      <a:lumOff val="35%"/>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
                    <a:lumOff val="35%"/>
                  </a:schemeClr>
                </a:solidFill>
                <a:latin typeface="Adobe Arabic" panose="02040503050201020203" pitchFamily="18" charset="-78"/>
                <a:ea typeface="+mn-ea"/>
                <a:cs typeface="Adobe Arabic" panose="02040503050201020203" pitchFamily="18" charset="-78"/>
              </a:defRPr>
            </a:pPr>
            <a:endParaRPr lang="en-US"/>
          </a:p>
        </c:txPr>
        <c:crossAx val="134359904"/>
        <c:crosses val="autoZero"/>
        <c:auto val="1"/>
        <c:lblAlgn val="ctr"/>
        <c:lblOffset val="100"/>
        <c:noMultiLvlLbl val="0"/>
      </c:catAx>
      <c:valAx>
        <c:axId val="134359904"/>
        <c:scaling>
          <c:orientation val="minMax"/>
        </c:scaling>
        <c:delete val="1"/>
        <c:axPos val="l"/>
        <c:title>
          <c:tx>
            <c:rich>
              <a:bodyPr rot="-5400000" spcFirstLastPara="1" vertOverflow="ellipsis" vert="horz" wrap="square" anchor="ctr" anchorCtr="1"/>
              <a:lstStyle/>
              <a:p>
                <a:pPr>
                  <a:defRPr sz="800" b="0" i="0" u="none" strike="noStrike" kern="1200" cap="all" baseline="0%">
                    <a:solidFill>
                      <a:schemeClr val="tx1">
                        <a:lumMod val="65%"/>
                        <a:lumOff val="35%"/>
                      </a:schemeClr>
                    </a:solidFill>
                    <a:latin typeface="+mn-lt"/>
                    <a:ea typeface="+mn-ea"/>
                    <a:cs typeface="+mn-cs"/>
                  </a:defRPr>
                </a:pPr>
                <a:r>
                  <a:rPr lang="en-US" sz="800">
                    <a:latin typeface="Adobe Arabic" panose="02040503050201020203" pitchFamily="18" charset="-78"/>
                    <a:cs typeface="Adobe Arabic" panose="02040503050201020203" pitchFamily="18" charset="-78"/>
                  </a:rPr>
                  <a:t>words count</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
                      <a:lumOff val="35%"/>
                    </a:schemeClr>
                  </a:solidFill>
                  <a:latin typeface="+mn-lt"/>
                  <a:ea typeface="+mn-ea"/>
                  <a:cs typeface="+mn-cs"/>
                </a:defRPr>
              </a:pPr>
              <a:endParaRPr lang="en-US"/>
            </a:p>
          </c:txPr>
        </c:title>
        <c:numFmt formatCode="General" sourceLinked="1"/>
        <c:majorTickMark val="none"/>
        <c:minorTickMark val="none"/>
        <c:tickLblPos val="nextTo"/>
        <c:crossAx val="235334240"/>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withinLinear" id="14">
  <a:schemeClr val="accent1"/>
</cs:colorStyle>
</file>

<file path=word/charts/style1.xml><?xml version="1.0" encoding="utf-8"?>
<cs:chartStyle xmlns:cs="http://schemas.microsoft.com/office/drawing/2012/chartStyle" xmlns:a="http://purl.oclc.org/ooxml/drawingml/main" id="201">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purl.oclc.org/ooxml/drawingml/main" id="202">
  <cs:axisTitle>
    <cs:lnRef idx="0"/>
    <cs:fillRef idx="0"/>
    <cs:effectRef idx="0"/>
    <cs:fontRef idx="minor">
      <a:schemeClr val="tx1">
        <a:lumMod val="65%"/>
        <a:lumOff val="35%"/>
      </a:schemeClr>
    </cs:fontRef>
    <cs:defRPr sz="900" kern="1200" cap="all"/>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
            <a:lumOff val="85%"/>
          </a:schemeClr>
        </a:solidFill>
        <a:round/>
      </a:ln>
    </cs:spPr>
    <cs:defRPr sz="900" kern="1200"/>
  </cs:chartArea>
  <cs:dataLabel>
    <cs:lnRef idx="0"/>
    <cs:fillRef idx="0"/>
    <cs:effectRef idx="0"/>
    <cs:fontRef idx="minor">
      <a:schemeClr val="tx1">
        <a:lumMod val="50%"/>
        <a:lumOff val="5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
        <a:lumOff val="35%"/>
      </a:schemeClr>
    </cs:fontRef>
    <cs:spPr>
      <a:ln w="9525">
        <a:solidFill>
          <a:schemeClr val="tx1">
            <a:lumMod val="15%"/>
            <a:lumOff val="85%"/>
          </a:schemeClr>
        </a:solidFill>
      </a:ln>
    </cs:spPr>
    <cs:defRPr sz="900" kern="1200"/>
  </cs:dataTable>
  <cs:downBar>
    <cs:lnRef idx="0"/>
    <cs:fillRef idx="0"/>
    <cs:effectRef idx="0"/>
    <cs:fontRef idx="minor">
      <a:schemeClr val="dk1"/>
    </cs:fontRef>
    <cs:spPr>
      <a:solidFill>
        <a:schemeClr val="dk1">
          <a:lumMod val="75%"/>
          <a:lumOff val="25%"/>
        </a:schemeClr>
      </a:solidFill>
      <a:ln w="9525">
        <a:solidFill>
          <a:schemeClr val="tx1">
            <a:lumMod val="15%"/>
            <a:lumOff val="85%"/>
          </a:schemeClr>
        </a:solidFill>
      </a:ln>
    </cs:spPr>
  </cs:downBar>
  <cs:dropLine>
    <cs:lnRef idx="0"/>
    <cs:fillRef idx="0"/>
    <cs:effectRef idx="0"/>
    <cs:fontRef idx="minor">
      <a:schemeClr val="dk1"/>
    </cs:fontRef>
    <cs:spPr>
      <a:ln w="9525">
        <a:solidFill>
          <a:schemeClr val="tx1">
            <a:lumMod val="35%"/>
            <a:lumOff val="65%"/>
          </a:schemeClr>
        </a:solidFill>
      </a:ln>
    </cs:spPr>
  </cs:dropLine>
  <cs:errorBar>
    <cs:lnRef idx="0"/>
    <cs:fillRef idx="0"/>
    <cs:effectRef idx="0"/>
    <cs:fontRef idx="minor">
      <a:schemeClr val="dk1"/>
    </cs:fontRef>
    <cs:spPr>
      <a:ln w="9525">
        <a:solidFill>
          <a:schemeClr val="tx1">
            <a:lumMod val="65%"/>
            <a:lumOff val="35%"/>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
            <a:lumOff val="85%"/>
          </a:schemeClr>
        </a:solidFill>
        <a:round/>
      </a:ln>
    </cs:spPr>
  </cs:gridlineMajor>
  <cs:gridlineMinor>
    <cs:lnRef idx="0"/>
    <cs:fillRef idx="0"/>
    <cs:effectRef idx="0"/>
    <cs:fontRef idx="minor">
      <a:schemeClr val="dk1"/>
    </cs:fontRef>
    <cs:spPr>
      <a:ln>
        <a:solidFill>
          <a:schemeClr val="tx1">
            <a:lumMod val="5%"/>
            <a:lumOff val="95%"/>
          </a:schemeClr>
        </a:solidFill>
      </a:ln>
    </cs:spPr>
  </cs:gridlineMinor>
  <cs:hiLoLine>
    <cs:lnRef idx="0"/>
    <cs:fillRef idx="0"/>
    <cs:effectRef idx="0"/>
    <cs:fontRef idx="minor">
      <a:schemeClr val="dk1"/>
    </cs:fontRef>
    <cs:spPr>
      <a:ln w="9525">
        <a:solidFill>
          <a:schemeClr val="tx1">
            <a:lumMod val="50%"/>
            <a:lumOff val="50%"/>
          </a:schemeClr>
        </a:solidFill>
      </a:ln>
    </cs:spPr>
  </cs:hiLoLine>
  <cs:leaderLine>
    <cs:lnRef idx="0"/>
    <cs:fillRef idx="0"/>
    <cs:effectRef idx="0"/>
    <cs:fontRef idx="minor">
      <a:schemeClr val="dk1"/>
    </cs:fontRef>
    <cs:spPr>
      <a:ln w="9525">
        <a:solidFill>
          <a:schemeClr val="tx1">
            <a:lumMod val="35%"/>
            <a:lumOff val="65%"/>
          </a:schemeClr>
        </a:solidFill>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seriesAxis>
  <cs:seriesLine>
    <cs:lnRef idx="0"/>
    <cs:fillRef idx="0"/>
    <cs:effectRef idx="0"/>
    <cs:fontRef idx="minor">
      <a:schemeClr val="dk1"/>
    </cs:fontRef>
    <cs:spPr>
      <a:ln w="9525">
        <a:solidFill>
          <a:schemeClr val="tx1">
            <a:lumMod val="35%"/>
            <a:lumOff val="65%"/>
          </a:schemeClr>
        </a:solidFill>
        <a:round/>
      </a:ln>
    </cs:spPr>
  </cs:seriesLine>
  <cs:title>
    <cs:lnRef idx="0"/>
    <cs:fillRef idx="0"/>
    <cs:effectRef idx="0"/>
    <cs:fontRef idx="minor">
      <a:schemeClr val="tx1">
        <a:lumMod val="65%"/>
        <a:lumOff val="35%"/>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
        <a:lumOff val="35%"/>
      </a:schemeClr>
    </cs:fontRef>
    <cs:defRPr sz="800" kern="1200"/>
  </cs:trendlineLabel>
  <cs:upBar>
    <cs:lnRef idx="0"/>
    <cs:fillRef idx="0"/>
    <cs:effectRef idx="0"/>
    <cs:fontRef idx="minor">
      <a:schemeClr val="dk1"/>
    </cs:fontRef>
    <cs:spPr>
      <a:solidFill>
        <a:schemeClr val="lt1"/>
      </a:solidFill>
      <a:ln w="9525">
        <a:solidFill>
          <a:schemeClr val="tx1">
            <a:lumMod val="65%"/>
            <a:lumOff val="35%"/>
          </a:schemeClr>
        </a:solidFill>
      </a:ln>
    </cs:spPr>
  </cs:upBar>
  <cs:valueAxis>
    <cs:lnRef idx="0"/>
    <cs:fillRef idx="0"/>
    <cs:effectRef idx="0"/>
    <cs:fontRef idx="minor">
      <a:schemeClr val="tx1">
        <a:lumMod val="65%"/>
        <a:lumOff val="35%"/>
      </a:schemeClr>
    </cs:fontRef>
    <cs:spPr>
      <a:ln w="9525" cap="flat" cmpd="sng" algn="ctr">
        <a:solidFill>
          <a:schemeClr val="dk1">
            <a:lumMod val="15%"/>
            <a:lumOff val="85%"/>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purl.oclc.org/ooxml/drawingml/main" id="202">
  <cs:axisTitle>
    <cs:lnRef idx="0"/>
    <cs:fillRef idx="0"/>
    <cs:effectRef idx="0"/>
    <cs:fontRef idx="minor">
      <a:schemeClr val="tx1">
        <a:lumMod val="65%"/>
        <a:lumOff val="35%"/>
      </a:schemeClr>
    </cs:fontRef>
    <cs:defRPr sz="900" kern="1200" cap="all"/>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
            <a:lumOff val="85%"/>
          </a:schemeClr>
        </a:solidFill>
        <a:round/>
      </a:ln>
    </cs:spPr>
    <cs:defRPr sz="900" kern="1200"/>
  </cs:chartArea>
  <cs:dataLabel>
    <cs:lnRef idx="0"/>
    <cs:fillRef idx="0"/>
    <cs:effectRef idx="0"/>
    <cs:fontRef idx="minor">
      <a:schemeClr val="tx1">
        <a:lumMod val="50%"/>
        <a:lumOff val="5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
        <a:lumOff val="35%"/>
      </a:schemeClr>
    </cs:fontRef>
    <cs:spPr>
      <a:ln w="9525">
        <a:solidFill>
          <a:schemeClr val="tx1">
            <a:lumMod val="15%"/>
            <a:lumOff val="85%"/>
          </a:schemeClr>
        </a:solidFill>
      </a:ln>
    </cs:spPr>
    <cs:defRPr sz="900" kern="1200"/>
  </cs:dataTable>
  <cs:downBar>
    <cs:lnRef idx="0"/>
    <cs:fillRef idx="0"/>
    <cs:effectRef idx="0"/>
    <cs:fontRef idx="minor">
      <a:schemeClr val="dk1"/>
    </cs:fontRef>
    <cs:spPr>
      <a:solidFill>
        <a:schemeClr val="dk1">
          <a:lumMod val="75%"/>
          <a:lumOff val="25%"/>
        </a:schemeClr>
      </a:solidFill>
      <a:ln w="9525">
        <a:solidFill>
          <a:schemeClr val="tx1">
            <a:lumMod val="15%"/>
            <a:lumOff val="85%"/>
          </a:schemeClr>
        </a:solidFill>
      </a:ln>
    </cs:spPr>
  </cs:downBar>
  <cs:dropLine>
    <cs:lnRef idx="0"/>
    <cs:fillRef idx="0"/>
    <cs:effectRef idx="0"/>
    <cs:fontRef idx="minor">
      <a:schemeClr val="dk1"/>
    </cs:fontRef>
    <cs:spPr>
      <a:ln w="9525">
        <a:solidFill>
          <a:schemeClr val="tx1">
            <a:lumMod val="35%"/>
            <a:lumOff val="65%"/>
          </a:schemeClr>
        </a:solidFill>
      </a:ln>
    </cs:spPr>
  </cs:dropLine>
  <cs:errorBar>
    <cs:lnRef idx="0"/>
    <cs:fillRef idx="0"/>
    <cs:effectRef idx="0"/>
    <cs:fontRef idx="minor">
      <a:schemeClr val="dk1"/>
    </cs:fontRef>
    <cs:spPr>
      <a:ln w="9525">
        <a:solidFill>
          <a:schemeClr val="tx1">
            <a:lumMod val="65%"/>
            <a:lumOff val="35%"/>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
            <a:lumOff val="85%"/>
          </a:schemeClr>
        </a:solidFill>
        <a:round/>
      </a:ln>
    </cs:spPr>
  </cs:gridlineMajor>
  <cs:gridlineMinor>
    <cs:lnRef idx="0"/>
    <cs:fillRef idx="0"/>
    <cs:effectRef idx="0"/>
    <cs:fontRef idx="minor">
      <a:schemeClr val="dk1"/>
    </cs:fontRef>
    <cs:spPr>
      <a:ln>
        <a:solidFill>
          <a:schemeClr val="tx1">
            <a:lumMod val="5%"/>
            <a:lumOff val="95%"/>
          </a:schemeClr>
        </a:solidFill>
      </a:ln>
    </cs:spPr>
  </cs:gridlineMinor>
  <cs:hiLoLine>
    <cs:lnRef idx="0"/>
    <cs:fillRef idx="0"/>
    <cs:effectRef idx="0"/>
    <cs:fontRef idx="minor">
      <a:schemeClr val="dk1"/>
    </cs:fontRef>
    <cs:spPr>
      <a:ln w="9525">
        <a:solidFill>
          <a:schemeClr val="tx1">
            <a:lumMod val="50%"/>
            <a:lumOff val="50%"/>
          </a:schemeClr>
        </a:solidFill>
      </a:ln>
    </cs:spPr>
  </cs:hiLoLine>
  <cs:leaderLine>
    <cs:lnRef idx="0"/>
    <cs:fillRef idx="0"/>
    <cs:effectRef idx="0"/>
    <cs:fontRef idx="minor">
      <a:schemeClr val="dk1"/>
    </cs:fontRef>
    <cs:spPr>
      <a:ln w="9525">
        <a:solidFill>
          <a:schemeClr val="tx1">
            <a:lumMod val="35%"/>
            <a:lumOff val="65%"/>
          </a:schemeClr>
        </a:solidFill>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seriesAxis>
  <cs:seriesLine>
    <cs:lnRef idx="0"/>
    <cs:fillRef idx="0"/>
    <cs:effectRef idx="0"/>
    <cs:fontRef idx="minor">
      <a:schemeClr val="dk1"/>
    </cs:fontRef>
    <cs:spPr>
      <a:ln w="9525">
        <a:solidFill>
          <a:schemeClr val="tx1">
            <a:lumMod val="35%"/>
            <a:lumOff val="65%"/>
          </a:schemeClr>
        </a:solidFill>
        <a:round/>
      </a:ln>
    </cs:spPr>
  </cs:seriesLine>
  <cs:title>
    <cs:lnRef idx="0"/>
    <cs:fillRef idx="0"/>
    <cs:effectRef idx="0"/>
    <cs:fontRef idx="minor">
      <a:schemeClr val="tx1">
        <a:lumMod val="65%"/>
        <a:lumOff val="35%"/>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
        <a:lumOff val="35%"/>
      </a:schemeClr>
    </cs:fontRef>
    <cs:defRPr sz="800" kern="1200"/>
  </cs:trendlineLabel>
  <cs:upBar>
    <cs:lnRef idx="0"/>
    <cs:fillRef idx="0"/>
    <cs:effectRef idx="0"/>
    <cs:fontRef idx="minor">
      <a:schemeClr val="dk1"/>
    </cs:fontRef>
    <cs:spPr>
      <a:solidFill>
        <a:schemeClr val="lt1"/>
      </a:solidFill>
      <a:ln w="9525">
        <a:solidFill>
          <a:schemeClr val="tx1">
            <a:lumMod val="65%"/>
            <a:lumOff val="35%"/>
          </a:schemeClr>
        </a:solidFill>
      </a:ln>
    </cs:spPr>
  </cs:upBar>
  <cs:valueAxis>
    <cs:lnRef idx="0"/>
    <cs:fillRef idx="0"/>
    <cs:effectRef idx="0"/>
    <cs:fontRef idx="minor">
      <a:schemeClr val="tx1">
        <a:lumMod val="65%"/>
        <a:lumOff val="35%"/>
      </a:schemeClr>
    </cs:fontRef>
    <cs:spPr>
      <a:ln w="9525" cap="flat" cmpd="sng" algn="ctr">
        <a:solidFill>
          <a:schemeClr val="dk1">
            <a:lumMod val="15%"/>
            <a:lumOff val="85%"/>
          </a:schemeClr>
        </a:solidFill>
        <a:round/>
      </a:ln>
    </cs:spPr>
    <cs:defRPr sz="900" kern="1200"/>
  </cs:valueAxis>
  <cs:wall>
    <cs:lnRef idx="0"/>
    <cs:fillRef idx="0"/>
    <cs:effectRef idx="0"/>
    <cs:fontRef idx="minor">
      <a:schemeClr val="dk1"/>
    </cs:fontRef>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E9D83E0-9118-468D-B612-41D844FF181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7559</TotalTime>
  <Pages>10</Pages>
  <Words>9269</Words>
  <Characters>52834</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Novin</cp:lastModifiedBy>
  <cp:revision>499</cp:revision>
  <cp:lastPrinted>2020-02-22T21:58:00Z</cp:lastPrinted>
  <dcterms:created xsi:type="dcterms:W3CDTF">2019-01-08T18:42:00Z</dcterms:created>
  <dcterms:modified xsi:type="dcterms:W3CDTF">2020-02-22T21:58:00Z</dcterms:modified>
</cp:coreProperties>
</file>