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23CA3" w14:textId="4123351A" w:rsidR="001F4B57" w:rsidRPr="001C5DEA" w:rsidRDefault="00D422CE" w:rsidP="001F4B57">
      <w:pPr>
        <w:jc w:val="center"/>
        <w:rPr>
          <w:rFonts w:ascii="Times New Roman" w:hAnsi="Times New Roman" w:cs="Times New Roman"/>
          <w:b/>
          <w:bCs/>
          <w:sz w:val="24"/>
          <w:szCs w:val="24"/>
        </w:rPr>
      </w:pPr>
      <w:r w:rsidRPr="001C5DEA">
        <w:rPr>
          <w:rFonts w:ascii="Times New Roman" w:hAnsi="Times New Roman" w:cs="Times New Roman"/>
          <w:b/>
          <w:bCs/>
          <w:sz w:val="24"/>
          <w:szCs w:val="24"/>
        </w:rPr>
        <w:t>Neural Network Implementation of S-CIELAB for Perceptual Color Metrics</w:t>
      </w:r>
    </w:p>
    <w:p w14:paraId="135CBB71" w14:textId="675CC3D9" w:rsidR="00D81413" w:rsidRDefault="00D81413" w:rsidP="00D81413">
      <w:pPr>
        <w:rPr>
          <w:rFonts w:hint="eastAsia"/>
          <w:b/>
          <w:bCs/>
        </w:rPr>
      </w:pPr>
      <w:r w:rsidRPr="00D81413">
        <w:rPr>
          <w:b/>
          <w:bCs/>
        </w:rPr>
        <w:t>Abstract</w:t>
      </w:r>
    </w:p>
    <w:p w14:paraId="344BBA6F" w14:textId="77777777" w:rsidR="002D3D68" w:rsidRPr="00D81413" w:rsidRDefault="002D3D68" w:rsidP="00D81413">
      <w:pPr>
        <w:rPr>
          <w:rFonts w:hint="eastAsia"/>
          <w:b/>
          <w:bCs/>
        </w:rPr>
      </w:pPr>
    </w:p>
    <w:p w14:paraId="528F7FC3" w14:textId="77777777" w:rsidR="002D64F7" w:rsidRPr="002D3D68" w:rsidRDefault="002D64F7" w:rsidP="002D64F7">
      <w:pPr>
        <w:rPr>
          <w:rFonts w:ascii="Times New Roman" w:hAnsi="Times New Roman" w:cs="Times New Roman"/>
          <w:szCs w:val="21"/>
        </w:rPr>
      </w:pPr>
      <w:r w:rsidRPr="002D3D68">
        <w:rPr>
          <w:rFonts w:ascii="Times New Roman" w:hAnsi="Times New Roman" w:cs="Times New Roman" w:hint="eastAsia"/>
          <w:szCs w:val="21"/>
        </w:rPr>
        <w:t>The Spatial CIELAB (S-CIELAB) metric is a widely used perceptual color-difference measure that incorporates both chromatic appearance and spatial properties of the human visual system. Despite its accuracy, S-CIELAB is computationally expensive due to its multi-stage processing pipeline</w:t>
      </w:r>
      <w:r w:rsidRPr="002D3D68">
        <w:rPr>
          <w:rFonts w:ascii="Times New Roman" w:hAnsi="Times New Roman" w:cs="Times New Roman" w:hint="eastAsia"/>
          <w:szCs w:val="21"/>
        </w:rPr>
        <w:t>—</w:t>
      </w:r>
      <w:r w:rsidRPr="002D3D68">
        <w:rPr>
          <w:rFonts w:ascii="Times New Roman" w:hAnsi="Times New Roman" w:cs="Times New Roman" w:hint="eastAsia"/>
          <w:szCs w:val="21"/>
        </w:rPr>
        <w:t>including opponent-color transformation, frequency-dependent spatial filtering, and nonlinear post-processing. Moreover, these filtering operations rely on fixed convolution kernels and nonlinearities that are not designed to be differentiable in modern optimization frameworks, making S-CIELAB difficult to integrate directly into learning-based imaging systems.</w:t>
      </w:r>
    </w:p>
    <w:p w14:paraId="66253A66" w14:textId="77777777" w:rsidR="002D64F7" w:rsidRPr="002D3D68" w:rsidRDefault="002D64F7" w:rsidP="002D64F7">
      <w:pPr>
        <w:rPr>
          <w:rFonts w:ascii="Times New Roman" w:hAnsi="Times New Roman" w:cs="Times New Roman"/>
          <w:szCs w:val="21"/>
        </w:rPr>
      </w:pPr>
    </w:p>
    <w:p w14:paraId="3D3E3DBC" w14:textId="77777777" w:rsidR="002D64F7" w:rsidRPr="002D3D68" w:rsidRDefault="002D64F7" w:rsidP="002D64F7">
      <w:pPr>
        <w:rPr>
          <w:rFonts w:ascii="Times New Roman" w:hAnsi="Times New Roman" w:cs="Times New Roman"/>
          <w:szCs w:val="21"/>
        </w:rPr>
      </w:pPr>
      <w:r w:rsidRPr="002D3D68">
        <w:rPr>
          <w:rFonts w:ascii="Times New Roman" w:hAnsi="Times New Roman" w:cs="Times New Roman" w:hint="eastAsia"/>
          <w:szCs w:val="21"/>
        </w:rPr>
        <w:t xml:space="preserve">This project investigates whether a neural network can learn a surrogate model that predicts S-CIELAB responses efficiently from local image patches. Using the TID2013 dataset, ground-truth S-CIELAB </w:t>
      </w:r>
      <w:r w:rsidRPr="002D3D68">
        <w:rPr>
          <w:rFonts w:ascii="Times New Roman" w:hAnsi="Times New Roman" w:cs="Times New Roman" w:hint="eastAsia"/>
          <w:szCs w:val="21"/>
        </w:rPr>
        <w:t>Δ</w:t>
      </w:r>
      <w:r w:rsidRPr="002D3D68">
        <w:rPr>
          <w:rFonts w:ascii="Times New Roman" w:hAnsi="Times New Roman" w:cs="Times New Roman" w:hint="eastAsia"/>
          <w:szCs w:val="21"/>
        </w:rPr>
        <w:t>E maps were computed via scielabRGB, and 2</w:t>
      </w:r>
      <w:r w:rsidRPr="002D3D68">
        <w:rPr>
          <w:rFonts w:ascii="Times New Roman" w:hAnsi="Times New Roman" w:cs="Times New Roman" w:hint="eastAsia"/>
          <w:szCs w:val="21"/>
        </w:rPr>
        <w:t>°×</w:t>
      </w:r>
      <w:r w:rsidRPr="002D3D68">
        <w:rPr>
          <w:rFonts w:ascii="Times New Roman" w:hAnsi="Times New Roman" w:cs="Times New Roman" w:hint="eastAsia"/>
          <w:szCs w:val="21"/>
        </w:rPr>
        <w:t>2</w:t>
      </w:r>
      <w:r w:rsidRPr="002D3D68">
        <w:rPr>
          <w:rFonts w:ascii="Times New Roman" w:hAnsi="Times New Roman" w:cs="Times New Roman" w:hint="eastAsia"/>
          <w:szCs w:val="21"/>
        </w:rPr>
        <w:t>°</w:t>
      </w:r>
      <w:r w:rsidRPr="002D3D68">
        <w:rPr>
          <w:rFonts w:ascii="Times New Roman" w:hAnsi="Times New Roman" w:cs="Times New Roman" w:hint="eastAsia"/>
          <w:szCs w:val="21"/>
        </w:rPr>
        <w:t xml:space="preserve"> spatial patches were extracted to form a supervised regression dataset. A Multi-Layer Perceptron (MLP) was trained to predict the mean </w:t>
      </w:r>
      <w:r w:rsidRPr="002D3D68">
        <w:rPr>
          <w:rFonts w:ascii="Times New Roman" w:hAnsi="Times New Roman" w:cs="Times New Roman" w:hint="eastAsia"/>
          <w:szCs w:val="21"/>
        </w:rPr>
        <w:t>Δ</w:t>
      </w:r>
      <w:r w:rsidRPr="002D3D68">
        <w:rPr>
          <w:rFonts w:ascii="Times New Roman" w:hAnsi="Times New Roman" w:cs="Times New Roman" w:hint="eastAsia"/>
          <w:szCs w:val="21"/>
        </w:rPr>
        <w:t>E of each patch from carefully designed feature vectors.</w:t>
      </w:r>
    </w:p>
    <w:p w14:paraId="17D3379B" w14:textId="77777777" w:rsidR="002D64F7" w:rsidRPr="002D3D68" w:rsidRDefault="002D64F7" w:rsidP="002D64F7">
      <w:pPr>
        <w:rPr>
          <w:rFonts w:ascii="Times New Roman" w:hAnsi="Times New Roman" w:cs="Times New Roman"/>
          <w:szCs w:val="21"/>
        </w:rPr>
      </w:pPr>
    </w:p>
    <w:p w14:paraId="1D08F4C6" w14:textId="3DBFBB91" w:rsidR="002D64F7" w:rsidRPr="002D3D68" w:rsidRDefault="002D64F7" w:rsidP="002D64F7">
      <w:pPr>
        <w:rPr>
          <w:rFonts w:ascii="Times New Roman" w:hAnsi="Times New Roman" w:cs="Times New Roman"/>
          <w:szCs w:val="21"/>
        </w:rPr>
      </w:pPr>
      <w:r w:rsidRPr="002D3D68">
        <w:rPr>
          <w:rFonts w:ascii="Times New Roman" w:hAnsi="Times New Roman" w:cs="Times New Roman" w:hint="eastAsia"/>
          <w:szCs w:val="21"/>
        </w:rPr>
        <w:t>A baseline 18-dimensional feature set</w:t>
      </w:r>
      <w:r w:rsidRPr="002D3D68">
        <w:rPr>
          <w:rFonts w:ascii="Times New Roman" w:hAnsi="Times New Roman" w:cs="Times New Roman" w:hint="eastAsia"/>
          <w:szCs w:val="21"/>
        </w:rPr>
        <w:t>—</w:t>
      </w:r>
      <w:r w:rsidRPr="002D3D68">
        <w:rPr>
          <w:rFonts w:ascii="Times New Roman" w:hAnsi="Times New Roman" w:cs="Times New Roman" w:hint="eastAsia"/>
          <w:szCs w:val="21"/>
        </w:rPr>
        <w:t>incorporating reference, distorted, and difference statistics</w:t>
      </w:r>
      <w:r w:rsidRPr="002D3D68">
        <w:rPr>
          <w:rFonts w:ascii="Times New Roman" w:hAnsi="Times New Roman" w:cs="Times New Roman" w:hint="eastAsia"/>
          <w:szCs w:val="21"/>
        </w:rPr>
        <w:t>—</w:t>
      </w:r>
      <w:r w:rsidRPr="002D3D68">
        <w:rPr>
          <w:rFonts w:ascii="Times New Roman" w:hAnsi="Times New Roman" w:cs="Times New Roman" w:hint="eastAsia"/>
          <w:szCs w:val="21"/>
        </w:rPr>
        <w:t xml:space="preserve">and applying feature standardization, performance improved markedly to </w:t>
      </w:r>
      <w:r w:rsidRPr="002D3D68">
        <w:rPr>
          <w:rFonts w:ascii="Times New Roman" w:hAnsi="Times New Roman" w:cs="Times New Roman" w:hint="eastAsia"/>
          <w:b/>
          <w:bCs/>
          <w:szCs w:val="21"/>
        </w:rPr>
        <w:t xml:space="preserve">R = 0.94 and RMSE </w:t>
      </w:r>
      <w:r w:rsidRPr="002D3D68">
        <w:rPr>
          <w:rFonts w:ascii="Times New Roman" w:hAnsi="Times New Roman" w:cs="Times New Roman" w:hint="eastAsia"/>
          <w:b/>
          <w:bCs/>
          <w:szCs w:val="21"/>
        </w:rPr>
        <w:t>≈</w:t>
      </w:r>
      <w:r w:rsidRPr="002D3D68">
        <w:rPr>
          <w:rFonts w:ascii="Times New Roman" w:hAnsi="Times New Roman" w:cs="Times New Roman" w:hint="eastAsia"/>
          <w:b/>
          <w:bCs/>
          <w:szCs w:val="21"/>
        </w:rPr>
        <w:t xml:space="preserve"> 0.25</w:t>
      </w:r>
      <w:r w:rsidRPr="002D3D68">
        <w:rPr>
          <w:rFonts w:ascii="Times New Roman" w:hAnsi="Times New Roman" w:cs="Times New Roman" w:hint="eastAsia"/>
          <w:szCs w:val="21"/>
        </w:rPr>
        <w:t xml:space="preserve"> on the held-out test set.</w:t>
      </w:r>
    </w:p>
    <w:p w14:paraId="7BA323FF" w14:textId="77777777" w:rsidR="002D64F7" w:rsidRPr="002D3D68" w:rsidRDefault="002D64F7" w:rsidP="002D64F7">
      <w:pPr>
        <w:rPr>
          <w:rFonts w:ascii="Times New Roman" w:hAnsi="Times New Roman" w:cs="Times New Roman"/>
          <w:szCs w:val="21"/>
        </w:rPr>
      </w:pPr>
    </w:p>
    <w:p w14:paraId="42FD31D0" w14:textId="3CA8E632" w:rsidR="00D81413" w:rsidRPr="002D3D68" w:rsidRDefault="002D64F7" w:rsidP="002D64F7">
      <w:pPr>
        <w:rPr>
          <w:rFonts w:ascii="Times New Roman" w:hAnsi="Times New Roman" w:cs="Times New Roman"/>
          <w:szCs w:val="21"/>
        </w:rPr>
      </w:pPr>
      <w:r w:rsidRPr="002D3D68">
        <w:rPr>
          <w:rFonts w:ascii="Times New Roman" w:hAnsi="Times New Roman" w:cs="Times New Roman" w:hint="eastAsia"/>
          <w:szCs w:val="21"/>
        </w:rPr>
        <w:t>These results show that a compact neural model can effectively approximate S-CIELAB while being lightweight, fast, and fully differentiable, enabling its potential use as a perceptual loss or quality metric in modern imaging pipelines.</w:t>
      </w:r>
    </w:p>
    <w:p w14:paraId="3A38277A" w14:textId="77777777" w:rsidR="002D64F7" w:rsidRPr="00D81413" w:rsidRDefault="002D64F7" w:rsidP="002D64F7">
      <w:pPr>
        <w:rPr>
          <w:rFonts w:hint="eastAsia"/>
          <w:b/>
          <w:bCs/>
        </w:rPr>
      </w:pPr>
    </w:p>
    <w:p w14:paraId="49E859F3" w14:textId="77777777" w:rsidR="00D81413" w:rsidRPr="00FB4070" w:rsidRDefault="00D81413" w:rsidP="00D81413">
      <w:pPr>
        <w:rPr>
          <w:rFonts w:ascii="Times New Roman" w:hAnsi="Times New Roman" w:cs="Times New Roman"/>
          <w:b/>
          <w:bCs/>
        </w:rPr>
      </w:pPr>
      <w:r w:rsidRPr="00FB4070">
        <w:rPr>
          <w:rFonts w:ascii="Times New Roman" w:hAnsi="Times New Roman" w:cs="Times New Roman"/>
          <w:b/>
          <w:bCs/>
        </w:rPr>
        <w:t>1. Introduction</w:t>
      </w:r>
    </w:p>
    <w:p w14:paraId="03C087CB" w14:textId="77777777" w:rsidR="00B67CA2" w:rsidRPr="00B67CA2" w:rsidRDefault="00B67CA2" w:rsidP="00B67CA2">
      <w:pPr>
        <w:rPr>
          <w:rFonts w:ascii="Times New Roman" w:hAnsi="Times New Roman" w:cs="Times New Roman"/>
        </w:rPr>
      </w:pPr>
      <w:r w:rsidRPr="00B67CA2">
        <w:rPr>
          <w:rFonts w:ascii="Times New Roman" w:hAnsi="Times New Roman" w:cs="Times New Roman" w:hint="eastAsia"/>
        </w:rPr>
        <w:t>Perceptual color</w:t>
      </w:r>
      <w:r w:rsidRPr="00B67CA2">
        <w:rPr>
          <w:rFonts w:ascii="Times New Roman" w:hAnsi="Times New Roman" w:cs="Times New Roman" w:hint="eastAsia"/>
        </w:rPr>
        <w:t>‐</w:t>
      </w:r>
      <w:r w:rsidRPr="00B67CA2">
        <w:rPr>
          <w:rFonts w:ascii="Times New Roman" w:hAnsi="Times New Roman" w:cs="Times New Roman" w:hint="eastAsia"/>
        </w:rPr>
        <w:t xml:space="preserve">difference metrics play a fundamental role in modern imaging pipelines, image compression, and quality assessment systems. They aim to quantify human-perceived differences between a reference image and its distorted version, allowing algorithms to optimize not only pixel-wise accuracy but also perceptual fidelity. Among these metrics, S-CIELAB (Spatial CIELAB) has become one of the most influential extensions of the classic CIELAB </w:t>
      </w:r>
      <w:r w:rsidRPr="00B67CA2">
        <w:rPr>
          <w:rFonts w:ascii="Times New Roman" w:hAnsi="Times New Roman" w:cs="Times New Roman" w:hint="eastAsia"/>
        </w:rPr>
        <w:t>Δ</w:t>
      </w:r>
      <w:r w:rsidRPr="00B67CA2">
        <w:rPr>
          <w:rFonts w:ascii="Times New Roman" w:hAnsi="Times New Roman" w:cs="Times New Roman" w:hint="eastAsia"/>
        </w:rPr>
        <w:t xml:space="preserve">E formulation. Unlike conventional </w:t>
      </w:r>
      <w:r w:rsidRPr="00B67CA2">
        <w:rPr>
          <w:rFonts w:ascii="Times New Roman" w:hAnsi="Times New Roman" w:cs="Times New Roman" w:hint="eastAsia"/>
        </w:rPr>
        <w:t>Δ</w:t>
      </w:r>
      <w:r w:rsidRPr="00B67CA2">
        <w:rPr>
          <w:rFonts w:ascii="Times New Roman" w:hAnsi="Times New Roman" w:cs="Times New Roman" w:hint="eastAsia"/>
        </w:rPr>
        <w:t>E, which compares colors independently per pixel, S-CIELAB incorporates spatial filtering stages that approximate the frequency-dependent sensitivity of the human visual system (HVS). As a result, the metric aligns more closely with perceived color differences, particularly in images containing high-frequency textures, blur, noise, or structured distortions.</w:t>
      </w:r>
    </w:p>
    <w:p w14:paraId="0C262043" w14:textId="77777777" w:rsidR="00B67CA2" w:rsidRPr="00B67CA2" w:rsidRDefault="00B67CA2" w:rsidP="00B67CA2">
      <w:pPr>
        <w:rPr>
          <w:rFonts w:ascii="Times New Roman" w:hAnsi="Times New Roman" w:cs="Times New Roman"/>
        </w:rPr>
      </w:pPr>
    </w:p>
    <w:p w14:paraId="2DB04F95" w14:textId="77777777" w:rsidR="00B67CA2" w:rsidRPr="00B67CA2" w:rsidRDefault="00B67CA2" w:rsidP="00B67CA2">
      <w:pPr>
        <w:rPr>
          <w:rFonts w:ascii="Times New Roman" w:hAnsi="Times New Roman" w:cs="Times New Roman"/>
        </w:rPr>
      </w:pPr>
      <w:r w:rsidRPr="00B67CA2">
        <w:rPr>
          <w:rFonts w:ascii="Times New Roman" w:hAnsi="Times New Roman" w:cs="Times New Roman" w:hint="eastAsia"/>
        </w:rPr>
        <w:t>Despite its perceptual accuracy, S-CIELAB presents two key limitations that make it less suitable for integration into contemporary learning-based imaging pipelines. First, the computation of S-CIELAB requires multiple spatial convolutions, device-dependent color-space transformations, and per-pixel non-linear processing. These operations introduce substantial computational cost, especially when applied to high-resolution images or during repeated evaluations in an iterative optimization process. Second, S-CIELAB is not differentiable with respect to the input image because many of its steps</w:t>
      </w:r>
      <w:r w:rsidRPr="00B67CA2">
        <w:rPr>
          <w:rFonts w:ascii="Times New Roman" w:hAnsi="Times New Roman" w:cs="Times New Roman" w:hint="eastAsia"/>
        </w:rPr>
        <w:t>—</w:t>
      </w:r>
      <w:r w:rsidRPr="00B67CA2">
        <w:rPr>
          <w:rFonts w:ascii="Times New Roman" w:hAnsi="Times New Roman" w:cs="Times New Roman" w:hint="eastAsia"/>
        </w:rPr>
        <w:t xml:space="preserve">such as color-space conversion, spatial filtering through non-analytic kernels, and </w:t>
      </w:r>
      <w:r w:rsidRPr="00B67CA2">
        <w:rPr>
          <w:rFonts w:ascii="Times New Roman" w:hAnsi="Times New Roman" w:cs="Times New Roman" w:hint="eastAsia"/>
        </w:rPr>
        <w:t>Δ</w:t>
      </w:r>
      <w:r w:rsidRPr="00B67CA2">
        <w:rPr>
          <w:rFonts w:ascii="Times New Roman" w:hAnsi="Times New Roman" w:cs="Times New Roman" w:hint="eastAsia"/>
        </w:rPr>
        <w:t>E nonlinearities</w:t>
      </w:r>
      <w:r w:rsidRPr="00B67CA2">
        <w:rPr>
          <w:rFonts w:ascii="Times New Roman" w:hAnsi="Times New Roman" w:cs="Times New Roman" w:hint="eastAsia"/>
        </w:rPr>
        <w:t>—</w:t>
      </w:r>
      <w:r w:rsidRPr="00B67CA2">
        <w:rPr>
          <w:rFonts w:ascii="Times New Roman" w:hAnsi="Times New Roman" w:cs="Times New Roman" w:hint="eastAsia"/>
        </w:rPr>
        <w:t xml:space="preserve">cannot be expressed in a closed-form differentiable mapping. This </w:t>
      </w:r>
      <w:r w:rsidRPr="00B67CA2">
        <w:rPr>
          <w:rFonts w:ascii="Times New Roman" w:hAnsi="Times New Roman" w:cs="Times New Roman" w:hint="eastAsia"/>
        </w:rPr>
        <w:lastRenderedPageBreak/>
        <w:t>prevents direct use of S-CIELAB as a loss function in end-to-end neural pipelines, where gradient backpropagation is essential.</w:t>
      </w:r>
    </w:p>
    <w:p w14:paraId="5FE9C52B" w14:textId="77777777" w:rsidR="00B67CA2" w:rsidRPr="00B67CA2" w:rsidRDefault="00B67CA2" w:rsidP="00B67CA2">
      <w:pPr>
        <w:rPr>
          <w:rFonts w:ascii="Times New Roman" w:hAnsi="Times New Roman" w:cs="Times New Roman"/>
        </w:rPr>
      </w:pPr>
    </w:p>
    <w:p w14:paraId="263DEBBF" w14:textId="77777777" w:rsidR="00B67CA2" w:rsidRPr="00B67CA2" w:rsidRDefault="00B67CA2" w:rsidP="00B67CA2">
      <w:pPr>
        <w:rPr>
          <w:rFonts w:ascii="Times New Roman" w:hAnsi="Times New Roman" w:cs="Times New Roman"/>
        </w:rPr>
      </w:pPr>
      <w:r w:rsidRPr="00B67CA2">
        <w:rPr>
          <w:rFonts w:ascii="Times New Roman" w:hAnsi="Times New Roman" w:cs="Times New Roman" w:hint="eastAsia"/>
        </w:rPr>
        <w:t>A patch-based formulation is particularly suitable for learning a surrogate model of S-CIELAB.</w:t>
      </w:r>
    </w:p>
    <w:p w14:paraId="3089D228" w14:textId="77777777" w:rsidR="00B67CA2" w:rsidRPr="00B67CA2" w:rsidRDefault="00B67CA2" w:rsidP="00B67CA2">
      <w:pPr>
        <w:rPr>
          <w:rFonts w:ascii="Times New Roman" w:hAnsi="Times New Roman" w:cs="Times New Roman"/>
        </w:rPr>
      </w:pPr>
      <w:r w:rsidRPr="00B67CA2">
        <w:rPr>
          <w:rFonts w:ascii="Times New Roman" w:hAnsi="Times New Roman" w:cs="Times New Roman" w:hint="eastAsia"/>
        </w:rPr>
        <w:t xml:space="preserve">S-CIELAB itself operates locally: its spatial filtering approximates the HVS contrast sensitivity over limited visual angles, and its </w:t>
      </w:r>
      <w:r w:rsidRPr="00B67CA2">
        <w:rPr>
          <w:rFonts w:ascii="Times New Roman" w:hAnsi="Times New Roman" w:cs="Times New Roman" w:hint="eastAsia"/>
        </w:rPr>
        <w:t>Δ</w:t>
      </w:r>
      <w:r w:rsidRPr="00B67CA2">
        <w:rPr>
          <w:rFonts w:ascii="Times New Roman" w:hAnsi="Times New Roman" w:cs="Times New Roman" w:hint="eastAsia"/>
        </w:rPr>
        <w:t>E computation depends primarily on neighborhood-level color differences rather than global structure. By extracting fixed-size patches corresponding to a constant visual angle (2</w:t>
      </w:r>
      <w:r w:rsidRPr="00B67CA2">
        <w:rPr>
          <w:rFonts w:ascii="Times New Roman" w:hAnsi="Times New Roman" w:cs="Times New Roman" w:hint="eastAsia"/>
        </w:rPr>
        <w:t>°×</w:t>
      </w:r>
      <w:r w:rsidRPr="00B67CA2">
        <w:rPr>
          <w:rFonts w:ascii="Times New Roman" w:hAnsi="Times New Roman" w:cs="Times New Roman" w:hint="eastAsia"/>
        </w:rPr>
        <w:t>2</w:t>
      </w:r>
      <w:r w:rsidRPr="00B67CA2">
        <w:rPr>
          <w:rFonts w:ascii="Times New Roman" w:hAnsi="Times New Roman" w:cs="Times New Roman" w:hint="eastAsia"/>
        </w:rPr>
        <w:t>°</w:t>
      </w:r>
      <w:r w:rsidRPr="00B67CA2">
        <w:rPr>
          <w:rFonts w:ascii="Times New Roman" w:hAnsi="Times New Roman" w:cs="Times New Roman" w:hint="eastAsia"/>
        </w:rPr>
        <w:t xml:space="preserve"> in this work), we preserve the locality intrinsic to the metric while avoiding the need to model long-range correlations. Patch-based learning also increases the number of training samples significantly, improving statistical robustness, and allows the model to focus on the local statistical features</w:t>
      </w:r>
      <w:r w:rsidRPr="00B67CA2">
        <w:rPr>
          <w:rFonts w:ascii="Times New Roman" w:hAnsi="Times New Roman" w:cs="Times New Roman" w:hint="eastAsia"/>
        </w:rPr>
        <w:t>—</w:t>
      </w:r>
      <w:r w:rsidRPr="00B67CA2">
        <w:rPr>
          <w:rFonts w:ascii="Times New Roman" w:hAnsi="Times New Roman" w:cs="Times New Roman" w:hint="eastAsia"/>
        </w:rPr>
        <w:t>such as mean chromaticity shifts or contrast changes</w:t>
      </w:r>
      <w:r w:rsidRPr="00B67CA2">
        <w:rPr>
          <w:rFonts w:ascii="Times New Roman" w:hAnsi="Times New Roman" w:cs="Times New Roman" w:hint="eastAsia"/>
        </w:rPr>
        <w:t>—</w:t>
      </w:r>
      <w:r w:rsidRPr="00B67CA2">
        <w:rPr>
          <w:rFonts w:ascii="Times New Roman" w:hAnsi="Times New Roman" w:cs="Times New Roman" w:hint="eastAsia"/>
        </w:rPr>
        <w:t>that most strongly influence S-CIELAB responses. This makes the surrogate easier to train, more compact, and more generalizable across diverse distortion types.</w:t>
      </w:r>
    </w:p>
    <w:p w14:paraId="32502538" w14:textId="77777777" w:rsidR="00B67CA2" w:rsidRPr="00B67CA2" w:rsidRDefault="00B67CA2" w:rsidP="00B67CA2">
      <w:pPr>
        <w:rPr>
          <w:rFonts w:ascii="Times New Roman" w:hAnsi="Times New Roman" w:cs="Times New Roman"/>
        </w:rPr>
      </w:pPr>
    </w:p>
    <w:p w14:paraId="47B0A345" w14:textId="77777777" w:rsidR="00B67CA2" w:rsidRPr="00B67CA2" w:rsidRDefault="00B67CA2" w:rsidP="00B67CA2">
      <w:pPr>
        <w:rPr>
          <w:rFonts w:ascii="Times New Roman" w:hAnsi="Times New Roman" w:cs="Times New Roman"/>
        </w:rPr>
      </w:pPr>
      <w:r w:rsidRPr="00B67CA2">
        <w:rPr>
          <w:rFonts w:ascii="Times New Roman" w:hAnsi="Times New Roman" w:cs="Times New Roman" w:hint="eastAsia"/>
        </w:rPr>
        <w:t>To bridge the limitations of S-CIELAB and the needs of modern neural pipelines, recent research has explored learning surrogate models that mimic perceptual metrics while remaining computationally efficient and differentiable. Neural networks, in particular, offer a promising direction because they can learn complex nonlinear mappings from data and can be evaluated extremely efficiently once trained. However, most existing efforts focus on deep convolutional networks or full-image perceptual embeddings. In contrast, S-CIELAB is inherently defined locally through spatial filtering and color differences, suggesting that a patch-based supervised learning formulation may already capture its essential behavior without requiring heavy models.</w:t>
      </w:r>
    </w:p>
    <w:p w14:paraId="5E74644F" w14:textId="77777777" w:rsidR="00B67CA2" w:rsidRPr="00B67CA2" w:rsidRDefault="00B67CA2" w:rsidP="00B67CA2">
      <w:pPr>
        <w:rPr>
          <w:rFonts w:ascii="Times New Roman" w:hAnsi="Times New Roman" w:cs="Times New Roman"/>
        </w:rPr>
      </w:pPr>
    </w:p>
    <w:p w14:paraId="32390729" w14:textId="77777777" w:rsidR="00B67CA2" w:rsidRPr="00B67CA2" w:rsidRDefault="00B67CA2" w:rsidP="00B67CA2">
      <w:pPr>
        <w:rPr>
          <w:rFonts w:ascii="Times New Roman" w:hAnsi="Times New Roman" w:cs="Times New Roman"/>
        </w:rPr>
      </w:pPr>
      <w:r w:rsidRPr="00B67CA2">
        <w:rPr>
          <w:rFonts w:ascii="Times New Roman" w:hAnsi="Times New Roman" w:cs="Times New Roman" w:hint="eastAsia"/>
        </w:rPr>
        <w:t xml:space="preserve">In this project, we investigate whether a compact Multi-Layer Perceptron (MLP) can learn to reproduce the S-CIELAB </w:t>
      </w:r>
      <w:r w:rsidRPr="00B67CA2">
        <w:rPr>
          <w:rFonts w:ascii="Times New Roman" w:hAnsi="Times New Roman" w:cs="Times New Roman" w:hint="eastAsia"/>
        </w:rPr>
        <w:t>Δ</w:t>
      </w:r>
      <w:r w:rsidRPr="00B67CA2">
        <w:rPr>
          <w:rFonts w:ascii="Times New Roman" w:hAnsi="Times New Roman" w:cs="Times New Roman" w:hint="eastAsia"/>
        </w:rPr>
        <w:t xml:space="preserve">E response at the patch level. Instead of training on synthetic images, we leverage the widely used TID2013 dataset, which provides 25 reference images and 24 distortion types across five severity levels. For each distorted-reference pair, ground-truth S-CIELAB </w:t>
      </w:r>
      <w:r w:rsidRPr="00B67CA2">
        <w:rPr>
          <w:rFonts w:ascii="Times New Roman" w:hAnsi="Times New Roman" w:cs="Times New Roman" w:hint="eastAsia"/>
        </w:rPr>
        <w:t>Δ</w:t>
      </w:r>
      <w:r w:rsidRPr="00B67CA2">
        <w:rPr>
          <w:rFonts w:ascii="Times New Roman" w:hAnsi="Times New Roman" w:cs="Times New Roman" w:hint="eastAsia"/>
        </w:rPr>
        <w:t>E maps are computed using the scielabRGB pipeline in ISETCam. The metric map is then divided into 2</w:t>
      </w:r>
      <w:r w:rsidRPr="00B67CA2">
        <w:rPr>
          <w:rFonts w:ascii="Times New Roman" w:hAnsi="Times New Roman" w:cs="Times New Roman" w:hint="eastAsia"/>
        </w:rPr>
        <w:t>°×</w:t>
      </w:r>
      <w:r w:rsidRPr="00B67CA2">
        <w:rPr>
          <w:rFonts w:ascii="Times New Roman" w:hAnsi="Times New Roman" w:cs="Times New Roman" w:hint="eastAsia"/>
        </w:rPr>
        <w:t>2</w:t>
      </w:r>
      <w:r w:rsidRPr="00B67CA2">
        <w:rPr>
          <w:rFonts w:ascii="Times New Roman" w:hAnsi="Times New Roman" w:cs="Times New Roman" w:hint="eastAsia"/>
        </w:rPr>
        <w:t>°</w:t>
      </w:r>
      <w:r w:rsidRPr="00B67CA2">
        <w:rPr>
          <w:rFonts w:ascii="Times New Roman" w:hAnsi="Times New Roman" w:cs="Times New Roman" w:hint="eastAsia"/>
        </w:rPr>
        <w:t xml:space="preserve"> visual-angle patches, from which we extract an 18-dimensional feature vector containing XYZ means, standard deviations, and difference statistics. The MLP is trained to predict the mean </w:t>
      </w:r>
      <w:r w:rsidRPr="00B67CA2">
        <w:rPr>
          <w:rFonts w:ascii="Times New Roman" w:hAnsi="Times New Roman" w:cs="Times New Roman" w:hint="eastAsia"/>
        </w:rPr>
        <w:t>Δ</w:t>
      </w:r>
      <w:r w:rsidRPr="00B67CA2">
        <w:rPr>
          <w:rFonts w:ascii="Times New Roman" w:hAnsi="Times New Roman" w:cs="Times New Roman" w:hint="eastAsia"/>
        </w:rPr>
        <w:t>E of each patch. This formulation trades detailed spatial structure for localized statistical descriptors, allowing the model to focus purely on the perceptual effect captured by S-CIELAB.</w:t>
      </w:r>
    </w:p>
    <w:p w14:paraId="50D48F47" w14:textId="77777777" w:rsidR="00B67CA2" w:rsidRPr="00B67CA2" w:rsidRDefault="00B67CA2" w:rsidP="00B67CA2">
      <w:pPr>
        <w:rPr>
          <w:rFonts w:ascii="Times New Roman" w:hAnsi="Times New Roman" w:cs="Times New Roman"/>
        </w:rPr>
      </w:pPr>
    </w:p>
    <w:p w14:paraId="05897967" w14:textId="77777777" w:rsidR="00B67CA2" w:rsidRPr="00B67CA2" w:rsidRDefault="00B67CA2" w:rsidP="00B67CA2">
      <w:pPr>
        <w:rPr>
          <w:rFonts w:ascii="Times New Roman" w:hAnsi="Times New Roman" w:cs="Times New Roman"/>
        </w:rPr>
      </w:pPr>
      <w:r w:rsidRPr="00B67CA2">
        <w:rPr>
          <w:rFonts w:ascii="Times New Roman" w:hAnsi="Times New Roman" w:cs="Times New Roman" w:hint="eastAsia"/>
        </w:rPr>
        <w:t>The objective of this work is twofold:</w:t>
      </w:r>
    </w:p>
    <w:p w14:paraId="06031965" w14:textId="77777777" w:rsidR="00B67CA2" w:rsidRPr="00B67CA2" w:rsidRDefault="00B67CA2" w:rsidP="00B67CA2">
      <w:pPr>
        <w:rPr>
          <w:rFonts w:ascii="Times New Roman" w:hAnsi="Times New Roman" w:cs="Times New Roman"/>
        </w:rPr>
      </w:pPr>
      <w:r w:rsidRPr="00B67CA2">
        <w:rPr>
          <w:rFonts w:ascii="Times New Roman" w:hAnsi="Times New Roman" w:cs="Times New Roman" w:hint="eastAsia"/>
        </w:rPr>
        <w:t>(1) to evaluate whether a simple neural model can approximate S-CIELAB with high accuracy, and</w:t>
      </w:r>
    </w:p>
    <w:p w14:paraId="3FF1FB47" w14:textId="77777777" w:rsidR="00B67CA2" w:rsidRPr="00B67CA2" w:rsidRDefault="00B67CA2" w:rsidP="00B67CA2">
      <w:pPr>
        <w:rPr>
          <w:rFonts w:ascii="Times New Roman" w:hAnsi="Times New Roman" w:cs="Times New Roman"/>
        </w:rPr>
      </w:pPr>
      <w:r w:rsidRPr="00B67CA2">
        <w:rPr>
          <w:rFonts w:ascii="Times New Roman" w:hAnsi="Times New Roman" w:cs="Times New Roman" w:hint="eastAsia"/>
        </w:rPr>
        <w:t>(2) to explore the feasibility of replacing costly perceptual metrics with lightweight, differentiable surrogates suitable for future imaging applications.</w:t>
      </w:r>
    </w:p>
    <w:p w14:paraId="4C63DC66" w14:textId="4141A67D" w:rsidR="00BF3B76" w:rsidRDefault="00B67CA2" w:rsidP="00B67CA2">
      <w:pPr>
        <w:rPr>
          <w:rFonts w:hint="eastAsia"/>
          <w:b/>
          <w:bCs/>
        </w:rPr>
      </w:pPr>
      <w:r w:rsidRPr="00B67CA2">
        <w:rPr>
          <w:rFonts w:ascii="Times New Roman" w:hAnsi="Times New Roman" w:cs="Times New Roman" w:hint="eastAsia"/>
        </w:rPr>
        <w:t xml:space="preserve">Our experimental results demonstrate that an 18-feature MLP achieves strong correlation with ground-truth </w:t>
      </w:r>
      <w:r w:rsidRPr="00B67CA2">
        <w:rPr>
          <w:rFonts w:ascii="Times New Roman" w:hAnsi="Times New Roman" w:cs="Times New Roman" w:hint="eastAsia"/>
        </w:rPr>
        <w:t>Δ</w:t>
      </w:r>
      <w:r w:rsidRPr="00B67CA2">
        <w:rPr>
          <w:rFonts w:ascii="Times New Roman" w:hAnsi="Times New Roman" w:cs="Times New Roman" w:hint="eastAsia"/>
        </w:rPr>
        <w:t>E, highlighting the potential of neural surrogate metrics in image-quality assessment.</w:t>
      </w:r>
    </w:p>
    <w:p w14:paraId="30DEA4F1" w14:textId="77777777" w:rsidR="005E77D1" w:rsidRDefault="005E77D1" w:rsidP="00D81413">
      <w:pPr>
        <w:rPr>
          <w:rFonts w:ascii="Times New Roman" w:hAnsi="Times New Roman" w:cs="Times New Roman"/>
          <w:b/>
          <w:bCs/>
        </w:rPr>
      </w:pPr>
    </w:p>
    <w:p w14:paraId="2B512DBE" w14:textId="641C686A" w:rsidR="00D81413" w:rsidRPr="00FF12F0" w:rsidRDefault="00D81413" w:rsidP="00D81413">
      <w:pPr>
        <w:rPr>
          <w:rFonts w:ascii="Times New Roman" w:hAnsi="Times New Roman" w:cs="Times New Roman"/>
          <w:b/>
          <w:bCs/>
        </w:rPr>
      </w:pPr>
      <w:r w:rsidRPr="00FF12F0">
        <w:rPr>
          <w:rFonts w:ascii="Times New Roman" w:hAnsi="Times New Roman" w:cs="Times New Roman"/>
          <w:b/>
          <w:bCs/>
        </w:rPr>
        <w:t>2. Background</w:t>
      </w:r>
    </w:p>
    <w:p w14:paraId="09E9828B" w14:textId="4AE116D7" w:rsidR="001769A6" w:rsidRPr="001769A6" w:rsidRDefault="001769A6" w:rsidP="001769A6">
      <w:pPr>
        <w:widowControl/>
        <w:jc w:val="left"/>
        <w:rPr>
          <w:rFonts w:ascii="Times New Roman" w:eastAsia="宋体" w:hAnsi="Times New Roman" w:cs="Times New Roman"/>
          <w:kern w:val="0"/>
          <w:szCs w:val="21"/>
        </w:rPr>
      </w:pPr>
      <w:r w:rsidRPr="008C293C">
        <w:rPr>
          <w:rFonts w:ascii="Times New Roman" w:eastAsia="宋体" w:hAnsi="Times New Roman" w:cs="Times New Roman"/>
          <w:kern w:val="0"/>
          <w:szCs w:val="21"/>
        </w:rPr>
        <w:t xml:space="preserve">Perceptual color‐difference metrics quantify how humans perceive changes between a reference color stimulus and a distorted one. Among these metrics, the CIE 1976 L*a*b* (CIELAB) color </w:t>
      </w:r>
      <w:r w:rsidRPr="008C293C">
        <w:rPr>
          <w:rFonts w:ascii="Times New Roman" w:eastAsia="宋体" w:hAnsi="Times New Roman" w:cs="Times New Roman"/>
          <w:kern w:val="0"/>
          <w:szCs w:val="21"/>
        </w:rPr>
        <w:lastRenderedPageBreak/>
        <w:t>space and its associated ΔE formulations remain the most widely used because they provide a perceptually uniform representation of color differences under standardized viewing conditions.</w:t>
      </w:r>
    </w:p>
    <w:p w14:paraId="53210022" w14:textId="2A64903F" w:rsidR="00972441" w:rsidRDefault="00D81413" w:rsidP="00D81413">
      <w:pPr>
        <w:rPr>
          <w:rFonts w:ascii="Times New Roman" w:hAnsi="Times New Roman" w:cs="Times New Roman"/>
          <w:b/>
          <w:bCs/>
          <w:szCs w:val="21"/>
        </w:rPr>
      </w:pPr>
      <w:r w:rsidRPr="00FF12F0">
        <w:rPr>
          <w:rFonts w:ascii="Times New Roman" w:hAnsi="Times New Roman" w:cs="Times New Roman"/>
          <w:b/>
          <w:bCs/>
          <w:szCs w:val="21"/>
        </w:rPr>
        <w:t xml:space="preserve">2.1 </w:t>
      </w:r>
      <w:r w:rsidR="00972441">
        <w:rPr>
          <w:rFonts w:ascii="Times New Roman" w:hAnsi="Times New Roman" w:cs="Times New Roman"/>
          <w:b/>
          <w:bCs/>
          <w:szCs w:val="21"/>
        </w:rPr>
        <w:t>Computational</w:t>
      </w:r>
      <w:r w:rsidR="00972441">
        <w:rPr>
          <w:rFonts w:ascii="Times New Roman" w:hAnsi="Times New Roman" w:cs="Times New Roman" w:hint="eastAsia"/>
          <w:b/>
          <w:bCs/>
          <w:szCs w:val="21"/>
        </w:rPr>
        <w:t xml:space="preserve"> CIE Color Models</w:t>
      </w:r>
    </w:p>
    <w:p w14:paraId="349D301F" w14:textId="0AF7412A" w:rsidR="00972441" w:rsidRDefault="00835CC4" w:rsidP="00D81413">
      <w:pPr>
        <w:rPr>
          <w:rFonts w:ascii="Times New Roman" w:hAnsi="Times New Roman" w:cs="Times New Roman"/>
          <w:szCs w:val="21"/>
        </w:rPr>
      </w:pPr>
      <w:r w:rsidRPr="00835CC4">
        <w:rPr>
          <w:rFonts w:ascii="Times New Roman" w:hAnsi="Times New Roman" w:cs="Times New Roman" w:hint="eastAsia"/>
          <w:szCs w:val="21"/>
        </w:rPr>
        <w:t>Color</w:t>
      </w:r>
      <w:r w:rsidRPr="00835CC4">
        <w:rPr>
          <w:rFonts w:ascii="Times New Roman" w:hAnsi="Times New Roman" w:cs="Times New Roman" w:hint="eastAsia"/>
          <w:szCs w:val="21"/>
        </w:rPr>
        <w:t>‐</w:t>
      </w:r>
      <w:r w:rsidRPr="00835CC4">
        <w:rPr>
          <w:rFonts w:ascii="Times New Roman" w:hAnsi="Times New Roman" w:cs="Times New Roman" w:hint="eastAsia"/>
          <w:szCs w:val="21"/>
        </w:rPr>
        <w:t>difference metrics are built upon the CIE color</w:t>
      </w:r>
      <w:r w:rsidRPr="00835CC4">
        <w:rPr>
          <w:rFonts w:ascii="Times New Roman" w:hAnsi="Times New Roman" w:cs="Times New Roman" w:hint="eastAsia"/>
          <w:szCs w:val="21"/>
        </w:rPr>
        <w:t>‐</w:t>
      </w:r>
      <w:r w:rsidRPr="00835CC4">
        <w:rPr>
          <w:rFonts w:ascii="Times New Roman" w:hAnsi="Times New Roman" w:cs="Times New Roman" w:hint="eastAsia"/>
          <w:szCs w:val="21"/>
        </w:rPr>
        <w:t>appearance framework, which provides a device</w:t>
      </w:r>
      <w:r w:rsidRPr="00835CC4">
        <w:rPr>
          <w:rFonts w:ascii="Times New Roman" w:hAnsi="Times New Roman" w:cs="Times New Roman" w:hint="eastAsia"/>
          <w:szCs w:val="21"/>
        </w:rPr>
        <w:t>‐</w:t>
      </w:r>
      <w:r w:rsidRPr="00835CC4">
        <w:rPr>
          <w:rFonts w:ascii="Times New Roman" w:hAnsi="Times New Roman" w:cs="Times New Roman" w:hint="eastAsia"/>
          <w:szCs w:val="21"/>
        </w:rPr>
        <w:t>independent way of quantifying how humans perceive color. The foundational model is the CIE 1931 XYZ color space, derived from color</w:t>
      </w:r>
      <w:r w:rsidRPr="00835CC4">
        <w:rPr>
          <w:rFonts w:ascii="Times New Roman" w:hAnsi="Times New Roman" w:cs="Times New Roman" w:hint="eastAsia"/>
          <w:szCs w:val="21"/>
        </w:rPr>
        <w:t>‐</w:t>
      </w:r>
      <w:r w:rsidRPr="00835CC4">
        <w:rPr>
          <w:rFonts w:ascii="Times New Roman" w:hAnsi="Times New Roman" w:cs="Times New Roman" w:hint="eastAsia"/>
          <w:szCs w:val="21"/>
        </w:rPr>
        <w:t>matching functions that approximate the response of the human cone photoreceptors. Given a device RGB image, a calibrated 3</w:t>
      </w:r>
      <w:r w:rsidRPr="00835CC4">
        <w:rPr>
          <w:rFonts w:ascii="Times New Roman" w:hAnsi="Times New Roman" w:cs="Times New Roman" w:hint="eastAsia"/>
          <w:szCs w:val="21"/>
        </w:rPr>
        <w:t>×</w:t>
      </w:r>
      <w:r w:rsidRPr="00835CC4">
        <w:rPr>
          <w:rFonts w:ascii="Times New Roman" w:hAnsi="Times New Roman" w:cs="Times New Roman" w:hint="eastAsia"/>
          <w:szCs w:val="21"/>
        </w:rPr>
        <w:t>3 matrix converts RGB intensities into XYZ tristimulus values:</w:t>
      </w:r>
    </w:p>
    <w:p w14:paraId="36CAE9ED" w14:textId="4DC02731" w:rsidR="00835CC4" w:rsidRPr="00835CC4" w:rsidRDefault="00000000" w:rsidP="00D81413">
      <w:pPr>
        <w:rPr>
          <w:rFonts w:ascii="Times New Roman" w:hAnsi="Times New Roman" w:cs="Times New Roman"/>
          <w:szCs w:val="21"/>
        </w:rPr>
      </w:pPr>
      <m:oMathPara>
        <m:oMath>
          <m:d>
            <m:dPr>
              <m:begChr m:val="["/>
              <m:endChr m:val="]"/>
              <m:ctrlPr>
                <w:rPr>
                  <w:rFonts w:ascii="Cambria Math" w:hAnsi="Cambria Math" w:cs="Times New Roman"/>
                  <w:i/>
                  <w:szCs w:val="21"/>
                </w:rPr>
              </m:ctrlPr>
            </m:dPr>
            <m:e>
              <m:eqArr>
                <m:eqArrPr>
                  <m:ctrlPr>
                    <w:rPr>
                      <w:rFonts w:ascii="Cambria Math" w:hAnsi="Cambria Math" w:cs="Times New Roman"/>
                      <w:i/>
                      <w:szCs w:val="21"/>
                    </w:rPr>
                  </m:ctrlPr>
                </m:eqArrPr>
                <m:e>
                  <m:r>
                    <w:rPr>
                      <w:rFonts w:ascii="Cambria Math" w:hAnsi="Cambria Math" w:cs="Times New Roman"/>
                      <w:szCs w:val="21"/>
                    </w:rPr>
                    <m:t>x</m:t>
                  </m:r>
                </m:e>
                <m:e>
                  <m:r>
                    <w:rPr>
                      <w:rFonts w:ascii="Cambria Math" w:hAnsi="Cambria Math" w:cs="Times New Roman"/>
                      <w:szCs w:val="21"/>
                    </w:rPr>
                    <m:t>y</m:t>
                  </m:r>
                  <m:ctrlPr>
                    <w:rPr>
                      <w:rFonts w:ascii="Cambria Math" w:eastAsia="Cambria Math" w:hAnsi="Cambria Math" w:cs="Cambria Math"/>
                      <w:i/>
                      <w:szCs w:val="21"/>
                    </w:rPr>
                  </m:ctrlPr>
                </m:e>
                <m:e>
                  <m:r>
                    <w:rPr>
                      <w:rFonts w:ascii="Cambria Math" w:eastAsia="Cambria Math" w:hAnsi="Cambria Math" w:cs="Cambria Math"/>
                      <w:szCs w:val="21"/>
                    </w:rPr>
                    <m:t>z</m:t>
                  </m:r>
                </m:e>
              </m:eqArr>
            </m:e>
          </m:d>
          <m:r>
            <w:rPr>
              <w:rFonts w:ascii="Cambria Math" w:hAnsi="Cambria Math" w:cs="Times New Roman"/>
              <w:szCs w:val="21"/>
            </w:rPr>
            <m:t>=M</m:t>
          </m:r>
          <m:d>
            <m:dPr>
              <m:begChr m:val="["/>
              <m:endChr m:val="]"/>
              <m:ctrlPr>
                <w:rPr>
                  <w:rFonts w:ascii="Cambria Math" w:hAnsi="Cambria Math" w:cs="Times New Roman"/>
                  <w:i/>
                  <w:szCs w:val="21"/>
                </w:rPr>
              </m:ctrlPr>
            </m:dPr>
            <m:e>
              <m:eqArr>
                <m:eqArrPr>
                  <m:ctrlPr>
                    <w:rPr>
                      <w:rFonts w:ascii="Cambria Math" w:hAnsi="Cambria Math" w:cs="Times New Roman"/>
                      <w:i/>
                      <w:szCs w:val="21"/>
                    </w:rPr>
                  </m:ctrlPr>
                </m:eqArrPr>
                <m:e>
                  <m:r>
                    <w:rPr>
                      <w:rFonts w:ascii="Cambria Math" w:hAnsi="Cambria Math" w:cs="Times New Roman"/>
                      <w:szCs w:val="21"/>
                    </w:rPr>
                    <m:t>R</m:t>
                  </m:r>
                </m:e>
                <m:e>
                  <m:r>
                    <w:rPr>
                      <w:rFonts w:ascii="Cambria Math" w:hAnsi="Cambria Math" w:cs="Times New Roman"/>
                      <w:szCs w:val="21"/>
                    </w:rPr>
                    <m:t>G</m:t>
                  </m:r>
                  <m:ctrlPr>
                    <w:rPr>
                      <w:rFonts w:ascii="Cambria Math" w:eastAsia="Cambria Math" w:hAnsi="Cambria Math" w:cs="Cambria Math"/>
                      <w:i/>
                      <w:szCs w:val="21"/>
                    </w:rPr>
                  </m:ctrlPr>
                </m:e>
                <m:e>
                  <m:r>
                    <w:rPr>
                      <w:rFonts w:ascii="Cambria Math" w:eastAsia="Cambria Math" w:hAnsi="Cambria Math" w:cs="Cambria Math"/>
                      <w:szCs w:val="21"/>
                    </w:rPr>
                    <m:t>B</m:t>
                  </m:r>
                </m:e>
              </m:eqArr>
            </m:e>
          </m:d>
        </m:oMath>
      </m:oMathPara>
    </w:p>
    <w:p w14:paraId="3B546026" w14:textId="369FEFA1" w:rsidR="00972441" w:rsidRPr="00B7250D" w:rsidRDefault="00B7250D" w:rsidP="00D81413">
      <w:pPr>
        <w:rPr>
          <w:rFonts w:ascii="Times New Roman" w:hAnsi="Times New Roman" w:cs="Times New Roman"/>
          <w:szCs w:val="21"/>
        </w:rPr>
      </w:pPr>
      <w:r w:rsidRPr="00B7250D">
        <w:rPr>
          <w:rFonts w:ascii="Times New Roman" w:hAnsi="Times New Roman" w:cs="Times New Roman"/>
          <w:szCs w:val="21"/>
        </w:rPr>
        <w:t>Here, Y corresponds to luminance, while X and Z encode chromatic information. XYZ is perceptually non-uniform, meaning Euclidean distances in this space do not correlate linearly with perceived differences. To address this, CIE introduced the CIELAB space in 1976.</w:t>
      </w:r>
    </w:p>
    <w:p w14:paraId="645496F5" w14:textId="275D33EA" w:rsidR="00D81413" w:rsidRDefault="00B7250D" w:rsidP="00D81413">
      <w:pPr>
        <w:rPr>
          <w:rFonts w:ascii="Times New Roman" w:hAnsi="Times New Roman" w:cs="Times New Roman"/>
          <w:b/>
          <w:bCs/>
          <w:szCs w:val="21"/>
        </w:rPr>
      </w:pPr>
      <w:r>
        <w:rPr>
          <w:rFonts w:ascii="Times New Roman" w:hAnsi="Times New Roman" w:cs="Times New Roman" w:hint="eastAsia"/>
          <w:b/>
          <w:bCs/>
          <w:szCs w:val="21"/>
        </w:rPr>
        <w:t xml:space="preserve">2.2 </w:t>
      </w:r>
      <w:r w:rsidRPr="00B7250D">
        <w:rPr>
          <w:rFonts w:ascii="Times New Roman" w:hAnsi="Times New Roman" w:cs="Times New Roman"/>
          <w:b/>
          <w:bCs/>
          <w:szCs w:val="21"/>
        </w:rPr>
        <w:t>CIELAB and Perceptual ΔE* Calculations</w:t>
      </w:r>
    </w:p>
    <w:p w14:paraId="2624BA35" w14:textId="3FB49D55" w:rsidR="00282F7C" w:rsidRDefault="00282F7C" w:rsidP="00D81413">
      <w:pPr>
        <w:rPr>
          <w:rFonts w:ascii="Times New Roman" w:hAnsi="Times New Roman" w:cs="Times New Roman"/>
          <w:b/>
          <w:bCs/>
          <w:szCs w:val="21"/>
        </w:rPr>
      </w:pPr>
      <w:r w:rsidRPr="00282F7C">
        <w:rPr>
          <w:rFonts w:ascii="Times New Roman" w:hAnsi="Times New Roman" w:cs="Times New Roman"/>
          <w:b/>
          <w:bCs/>
          <w:noProof/>
          <w:szCs w:val="21"/>
        </w:rPr>
        <w:drawing>
          <wp:inline distT="0" distB="0" distL="0" distR="0" wp14:anchorId="0F048CEA" wp14:editId="74BB58D4">
            <wp:extent cx="5274310" cy="2259330"/>
            <wp:effectExtent l="0" t="0" r="2540" b="7620"/>
            <wp:docPr id="1244390736"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90736" name="图片 1" descr="文本, 信件&#10;&#10;AI 生成的内容可能不正确。"/>
                    <pic:cNvPicPr/>
                  </pic:nvPicPr>
                  <pic:blipFill>
                    <a:blip r:embed="rId7"/>
                    <a:stretch>
                      <a:fillRect/>
                    </a:stretch>
                  </pic:blipFill>
                  <pic:spPr>
                    <a:xfrm>
                      <a:off x="0" y="0"/>
                      <a:ext cx="5274310" cy="2259330"/>
                    </a:xfrm>
                    <a:prstGeom prst="rect">
                      <a:avLst/>
                    </a:prstGeom>
                  </pic:spPr>
                </pic:pic>
              </a:graphicData>
            </a:graphic>
          </wp:inline>
        </w:drawing>
      </w:r>
    </w:p>
    <w:p w14:paraId="479BE022" w14:textId="41F250B1" w:rsidR="007846E5" w:rsidRPr="007846E5" w:rsidRDefault="007846E5" w:rsidP="007846E5">
      <w:pPr>
        <w:rPr>
          <w:rFonts w:ascii="Times New Roman" w:hAnsi="Times New Roman" w:cs="Times New Roman"/>
          <w:szCs w:val="21"/>
        </w:rPr>
      </w:pPr>
      <w:r w:rsidRPr="007846E5">
        <w:rPr>
          <w:rFonts w:ascii="Times New Roman" w:hAnsi="Times New Roman" w:cs="Times New Roman"/>
          <w:szCs w:val="21"/>
        </w:rPr>
        <w:t>This Computational CIE ΔE* metric is widely used due to its simplicity and perceptual relevance</w:t>
      </w:r>
      <w:r w:rsidRPr="007846E5">
        <w:rPr>
          <w:rFonts w:ascii="Times New Roman" w:hAnsi="Times New Roman" w:cs="Times New Roman" w:hint="eastAsia"/>
          <w:szCs w:val="21"/>
        </w:rPr>
        <w:t>.</w:t>
      </w:r>
    </w:p>
    <w:p w14:paraId="615DDBD1" w14:textId="2FCF87DC" w:rsidR="007846E5" w:rsidRPr="007846E5" w:rsidRDefault="007846E5" w:rsidP="007846E5">
      <w:pPr>
        <w:rPr>
          <w:rFonts w:ascii="Times New Roman" w:hAnsi="Times New Roman" w:cs="Times New Roman"/>
          <w:szCs w:val="21"/>
        </w:rPr>
      </w:pPr>
      <w:r w:rsidRPr="007846E5">
        <w:rPr>
          <w:rFonts w:ascii="Times New Roman" w:hAnsi="Times New Roman" w:cs="Times New Roman"/>
          <w:szCs w:val="21"/>
        </w:rPr>
        <w:t xml:space="preserve"> However, it treats each pixel independently and therefore cannot model spatial visual masking, where texture or neighboring structures influence visibility. For example:</w:t>
      </w:r>
    </w:p>
    <w:p w14:paraId="68C6D729" w14:textId="77777777" w:rsidR="007846E5" w:rsidRPr="007846E5" w:rsidRDefault="007846E5" w:rsidP="007846E5">
      <w:pPr>
        <w:numPr>
          <w:ilvl w:val="0"/>
          <w:numId w:val="31"/>
        </w:numPr>
        <w:rPr>
          <w:rFonts w:ascii="Times New Roman" w:hAnsi="Times New Roman" w:cs="Times New Roman"/>
          <w:szCs w:val="21"/>
        </w:rPr>
      </w:pPr>
      <w:r w:rsidRPr="007846E5">
        <w:rPr>
          <w:rFonts w:ascii="Times New Roman" w:hAnsi="Times New Roman" w:cs="Times New Roman"/>
          <w:szCs w:val="21"/>
        </w:rPr>
        <w:t>A small change in a flat region is highly visible.</w:t>
      </w:r>
    </w:p>
    <w:p w14:paraId="2F3931DD" w14:textId="77777777" w:rsidR="007846E5" w:rsidRPr="007846E5" w:rsidRDefault="007846E5" w:rsidP="007846E5">
      <w:pPr>
        <w:numPr>
          <w:ilvl w:val="0"/>
          <w:numId w:val="31"/>
        </w:numPr>
        <w:rPr>
          <w:rFonts w:ascii="Times New Roman" w:hAnsi="Times New Roman" w:cs="Times New Roman"/>
          <w:szCs w:val="21"/>
        </w:rPr>
      </w:pPr>
      <w:r w:rsidRPr="007846E5">
        <w:rPr>
          <w:rFonts w:ascii="Times New Roman" w:hAnsi="Times New Roman" w:cs="Times New Roman"/>
          <w:szCs w:val="21"/>
        </w:rPr>
        <w:t>The same change embedded in strong texture may be nearly invisible.</w:t>
      </w:r>
    </w:p>
    <w:p w14:paraId="3F7C9D0B" w14:textId="40CA8E20" w:rsidR="007846E5" w:rsidRPr="00C21994" w:rsidRDefault="007846E5" w:rsidP="00D81413">
      <w:pPr>
        <w:rPr>
          <w:rFonts w:ascii="Times New Roman" w:hAnsi="Times New Roman" w:cs="Times New Roman"/>
          <w:szCs w:val="21"/>
        </w:rPr>
      </w:pPr>
      <w:r w:rsidRPr="007846E5">
        <w:rPr>
          <w:rFonts w:ascii="Times New Roman" w:hAnsi="Times New Roman" w:cs="Times New Roman"/>
          <w:szCs w:val="21"/>
        </w:rPr>
        <w:t>To overcome this limitation, spatial extensions were introduced.</w:t>
      </w:r>
    </w:p>
    <w:p w14:paraId="7EBA51BA" w14:textId="77777777" w:rsidR="005E77D1" w:rsidRDefault="001077E9" w:rsidP="005E77D1">
      <w:pPr>
        <w:widowControl/>
        <w:spacing w:before="100" w:beforeAutospacing="1" w:after="100" w:afterAutospacing="1"/>
        <w:jc w:val="left"/>
        <w:rPr>
          <w:rFonts w:ascii="Times New Roman" w:hAnsi="Times New Roman" w:cs="Times New Roman"/>
          <w:b/>
          <w:bCs/>
        </w:rPr>
      </w:pPr>
      <w:r w:rsidRPr="00622B5E">
        <w:rPr>
          <w:rFonts w:ascii="Times New Roman" w:eastAsia="宋体" w:hAnsi="Times New Roman" w:cs="Times New Roman"/>
          <w:b/>
          <w:bCs/>
          <w:kern w:val="0"/>
          <w:sz w:val="24"/>
          <w:szCs w:val="24"/>
        </w:rPr>
        <w:t>2.</w:t>
      </w:r>
      <w:r w:rsidR="00C21994">
        <w:rPr>
          <w:rFonts w:ascii="Times New Roman" w:eastAsia="宋体" w:hAnsi="Times New Roman" w:cs="Times New Roman" w:hint="eastAsia"/>
          <w:b/>
          <w:bCs/>
          <w:kern w:val="0"/>
          <w:sz w:val="24"/>
          <w:szCs w:val="24"/>
        </w:rPr>
        <w:t>3</w:t>
      </w:r>
      <w:r w:rsidRPr="00622B5E">
        <w:rPr>
          <w:rFonts w:ascii="Times New Roman" w:eastAsia="宋体" w:hAnsi="Times New Roman" w:cs="Times New Roman"/>
          <w:b/>
          <w:bCs/>
          <w:kern w:val="0"/>
          <w:sz w:val="24"/>
          <w:szCs w:val="24"/>
        </w:rPr>
        <w:t xml:space="preserve"> </w:t>
      </w:r>
      <w:r w:rsidR="005E77D1" w:rsidRPr="005E77D1">
        <w:rPr>
          <w:rFonts w:ascii="Times New Roman" w:hAnsi="Times New Roman" w:cs="Times New Roman"/>
          <w:b/>
          <w:bCs/>
        </w:rPr>
        <w:t>Spatial Extensions: The Principle Behind S-CIELAB</w:t>
      </w:r>
    </w:p>
    <w:p w14:paraId="3F0936CC" w14:textId="77777777" w:rsidR="005E77D1" w:rsidRPr="005E77D1" w:rsidRDefault="005E77D1" w:rsidP="005E77D1">
      <w:pPr>
        <w:widowControl/>
        <w:spacing w:before="100" w:beforeAutospacing="1" w:after="100" w:afterAutospacing="1"/>
        <w:jc w:val="left"/>
        <w:rPr>
          <w:rFonts w:ascii="Times New Roman" w:eastAsia="宋体" w:hAnsi="Times New Roman" w:cs="Times New Roman"/>
          <w:kern w:val="0"/>
          <w:szCs w:val="21"/>
        </w:rPr>
      </w:pPr>
      <w:r w:rsidRPr="005E77D1">
        <w:rPr>
          <w:rFonts w:ascii="Times New Roman" w:eastAsia="宋体" w:hAnsi="Times New Roman" w:cs="Times New Roman"/>
          <w:kern w:val="0"/>
          <w:szCs w:val="21"/>
        </w:rPr>
        <w:t>Rather than comparing pixels independently, S‐CIELAB incorporates frequency-dependent spatial filtering based on known characteristics of the human visual system:</w:t>
      </w:r>
    </w:p>
    <w:p w14:paraId="5F880CA5" w14:textId="77777777" w:rsidR="005E77D1" w:rsidRPr="005E77D1" w:rsidRDefault="005E77D1" w:rsidP="005E77D1">
      <w:pPr>
        <w:widowControl/>
        <w:numPr>
          <w:ilvl w:val="0"/>
          <w:numId w:val="32"/>
        </w:numPr>
        <w:spacing w:before="100" w:beforeAutospacing="1" w:after="100" w:afterAutospacing="1"/>
        <w:jc w:val="left"/>
        <w:rPr>
          <w:rFonts w:ascii="Times New Roman" w:eastAsia="宋体" w:hAnsi="Times New Roman" w:cs="Times New Roman"/>
          <w:kern w:val="0"/>
          <w:szCs w:val="21"/>
        </w:rPr>
      </w:pPr>
      <w:r w:rsidRPr="005E77D1">
        <w:rPr>
          <w:rFonts w:ascii="Times New Roman" w:eastAsia="宋体" w:hAnsi="Times New Roman" w:cs="Times New Roman"/>
          <w:kern w:val="0"/>
          <w:szCs w:val="21"/>
        </w:rPr>
        <w:t>High-frequency noise is often masked by textures.</w:t>
      </w:r>
    </w:p>
    <w:p w14:paraId="0159FC4C" w14:textId="77777777" w:rsidR="005E77D1" w:rsidRPr="005E77D1" w:rsidRDefault="005E77D1" w:rsidP="005E77D1">
      <w:pPr>
        <w:widowControl/>
        <w:numPr>
          <w:ilvl w:val="0"/>
          <w:numId w:val="32"/>
        </w:numPr>
        <w:spacing w:before="100" w:beforeAutospacing="1" w:after="100" w:afterAutospacing="1"/>
        <w:jc w:val="left"/>
        <w:rPr>
          <w:rFonts w:ascii="Times New Roman" w:eastAsia="宋体" w:hAnsi="Times New Roman" w:cs="Times New Roman"/>
          <w:kern w:val="0"/>
          <w:szCs w:val="21"/>
        </w:rPr>
      </w:pPr>
      <w:r w:rsidRPr="005E77D1">
        <w:rPr>
          <w:rFonts w:ascii="Times New Roman" w:eastAsia="宋体" w:hAnsi="Times New Roman" w:cs="Times New Roman"/>
          <w:kern w:val="0"/>
          <w:szCs w:val="21"/>
        </w:rPr>
        <w:t>Low-frequency distortions (blur, banding) are more visible.</w:t>
      </w:r>
    </w:p>
    <w:p w14:paraId="7430A7BA" w14:textId="77777777" w:rsidR="005E77D1" w:rsidRPr="005E77D1" w:rsidRDefault="005E77D1" w:rsidP="005E77D1">
      <w:pPr>
        <w:widowControl/>
        <w:numPr>
          <w:ilvl w:val="0"/>
          <w:numId w:val="32"/>
        </w:numPr>
        <w:spacing w:before="100" w:beforeAutospacing="1" w:after="100" w:afterAutospacing="1"/>
        <w:jc w:val="left"/>
        <w:rPr>
          <w:rFonts w:ascii="Times New Roman" w:eastAsia="宋体" w:hAnsi="Times New Roman" w:cs="Times New Roman"/>
          <w:kern w:val="0"/>
          <w:szCs w:val="21"/>
        </w:rPr>
      </w:pPr>
      <w:r w:rsidRPr="005E77D1">
        <w:rPr>
          <w:rFonts w:ascii="Times New Roman" w:eastAsia="宋体" w:hAnsi="Times New Roman" w:cs="Times New Roman"/>
          <w:kern w:val="0"/>
          <w:szCs w:val="21"/>
        </w:rPr>
        <w:t>Chrominance channels have lower spatial resolution than luminance.</w:t>
      </w:r>
    </w:p>
    <w:p w14:paraId="099F8CA7" w14:textId="77777777" w:rsidR="005E77D1" w:rsidRPr="005E77D1" w:rsidRDefault="005E77D1" w:rsidP="005E77D1">
      <w:pPr>
        <w:widowControl/>
        <w:spacing w:before="100" w:beforeAutospacing="1" w:after="100" w:afterAutospacing="1"/>
        <w:jc w:val="left"/>
        <w:rPr>
          <w:rFonts w:ascii="Times New Roman" w:eastAsia="宋体" w:hAnsi="Times New Roman" w:cs="Times New Roman"/>
          <w:kern w:val="0"/>
          <w:szCs w:val="21"/>
        </w:rPr>
      </w:pPr>
      <w:r w:rsidRPr="005E77D1">
        <w:rPr>
          <w:rFonts w:ascii="Times New Roman" w:eastAsia="宋体" w:hAnsi="Times New Roman" w:cs="Times New Roman"/>
          <w:kern w:val="0"/>
          <w:szCs w:val="21"/>
        </w:rPr>
        <w:t>S‐CIELAB applies separate low-pass filters to the L*, a*, and b* channels using empirically derived contrast sensitivity functions (CSFs). Formally:</w:t>
      </w:r>
    </w:p>
    <w:p w14:paraId="50BFFEAB" w14:textId="77777777" w:rsidR="008E0C7F" w:rsidRDefault="008E0C7F" w:rsidP="008E0C7F">
      <w:pPr>
        <w:widowControl/>
        <w:spacing w:before="100" w:beforeAutospacing="1" w:after="100" w:afterAutospacing="1"/>
        <w:jc w:val="center"/>
        <w:rPr>
          <w:rFonts w:ascii="Times New Roman" w:eastAsia="宋体" w:hAnsi="Times New Roman" w:cs="Times New Roman"/>
          <w:kern w:val="0"/>
          <w:szCs w:val="21"/>
        </w:rPr>
      </w:pPr>
      <w:r w:rsidRPr="008E0C7F">
        <w:rPr>
          <w:rFonts w:ascii="Times New Roman" w:eastAsia="宋体" w:hAnsi="Times New Roman" w:cs="Times New Roman"/>
          <w:noProof/>
          <w:kern w:val="0"/>
          <w:szCs w:val="21"/>
        </w:rPr>
        <w:lastRenderedPageBreak/>
        <w:drawing>
          <wp:inline distT="0" distB="0" distL="0" distR="0" wp14:anchorId="70675897" wp14:editId="2F6E1688">
            <wp:extent cx="2278185" cy="275467"/>
            <wp:effectExtent l="0" t="0" r="0" b="0"/>
            <wp:docPr id="1224583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83957" name=""/>
                    <pic:cNvPicPr/>
                  </pic:nvPicPr>
                  <pic:blipFill>
                    <a:blip r:embed="rId8"/>
                    <a:stretch>
                      <a:fillRect/>
                    </a:stretch>
                  </pic:blipFill>
                  <pic:spPr>
                    <a:xfrm>
                      <a:off x="0" y="0"/>
                      <a:ext cx="2362856" cy="285705"/>
                    </a:xfrm>
                    <a:prstGeom prst="rect">
                      <a:avLst/>
                    </a:prstGeom>
                  </pic:spPr>
                </pic:pic>
              </a:graphicData>
            </a:graphic>
          </wp:inline>
        </w:drawing>
      </w:r>
    </w:p>
    <w:p w14:paraId="5BE1B3AF" w14:textId="56817A33" w:rsidR="005E77D1" w:rsidRPr="005E77D1" w:rsidRDefault="005E77D1" w:rsidP="009B23A4">
      <w:pPr>
        <w:widowControl/>
        <w:jc w:val="left"/>
        <w:rPr>
          <w:rFonts w:ascii="Times New Roman" w:eastAsia="宋体" w:hAnsi="Times New Roman" w:cs="Times New Roman"/>
          <w:kern w:val="0"/>
          <w:szCs w:val="21"/>
        </w:rPr>
      </w:pPr>
      <w:r w:rsidRPr="005E77D1">
        <w:rPr>
          <w:rFonts w:ascii="Times New Roman" w:eastAsia="宋体" w:hAnsi="Times New Roman" w:cs="Times New Roman"/>
          <w:kern w:val="0"/>
          <w:szCs w:val="21"/>
        </w:rPr>
        <w:t xml:space="preserve">where </w:t>
      </w:r>
      <w:r w:rsidRPr="005E77D1">
        <w:rPr>
          <w:rFonts w:ascii="Cambria Math" w:eastAsia="宋体" w:hAnsi="Cambria Math" w:cs="Cambria Math"/>
          <w:kern w:val="0"/>
          <w:szCs w:val="21"/>
        </w:rPr>
        <w:t>∗</w:t>
      </w:r>
      <w:r w:rsidRPr="005E77D1">
        <w:rPr>
          <w:rFonts w:ascii="Times New Roman" w:eastAsia="宋体" w:hAnsi="Times New Roman" w:cs="Times New Roman"/>
          <w:kern w:val="0"/>
          <w:szCs w:val="21"/>
        </w:rPr>
        <w:t xml:space="preserve"> denotes convolution.</w:t>
      </w:r>
      <w:r w:rsidRPr="005E77D1">
        <w:rPr>
          <w:rFonts w:ascii="Times New Roman" w:eastAsia="宋体" w:hAnsi="Times New Roman" w:cs="Times New Roman"/>
          <w:kern w:val="0"/>
          <w:szCs w:val="21"/>
        </w:rPr>
        <w:br/>
        <w:t>The ΔE map is then computed over the filtered channels.</w:t>
      </w:r>
    </w:p>
    <w:p w14:paraId="7CB729B2" w14:textId="77777777" w:rsidR="005E77D1" w:rsidRPr="005E77D1" w:rsidRDefault="005E77D1" w:rsidP="009B23A4">
      <w:pPr>
        <w:widowControl/>
        <w:jc w:val="left"/>
        <w:rPr>
          <w:rFonts w:ascii="Times New Roman" w:eastAsia="宋体" w:hAnsi="Times New Roman" w:cs="Times New Roman"/>
          <w:kern w:val="0"/>
          <w:szCs w:val="21"/>
        </w:rPr>
      </w:pPr>
      <w:r w:rsidRPr="005E77D1">
        <w:rPr>
          <w:rFonts w:ascii="Times New Roman" w:eastAsia="宋体" w:hAnsi="Times New Roman" w:cs="Times New Roman"/>
          <w:kern w:val="0"/>
          <w:szCs w:val="21"/>
        </w:rPr>
        <w:t>Why this matters</w:t>
      </w:r>
    </w:p>
    <w:p w14:paraId="19C78BCD" w14:textId="77777777" w:rsidR="005E77D1" w:rsidRPr="005E77D1" w:rsidRDefault="005E77D1" w:rsidP="009B23A4">
      <w:pPr>
        <w:widowControl/>
        <w:jc w:val="left"/>
        <w:rPr>
          <w:rFonts w:ascii="Times New Roman" w:eastAsia="宋体" w:hAnsi="Times New Roman" w:cs="Times New Roman"/>
          <w:kern w:val="0"/>
          <w:szCs w:val="21"/>
        </w:rPr>
      </w:pPr>
      <w:r w:rsidRPr="005E77D1">
        <w:rPr>
          <w:rFonts w:ascii="Times New Roman" w:eastAsia="宋体" w:hAnsi="Times New Roman" w:cs="Times New Roman"/>
          <w:kern w:val="0"/>
          <w:szCs w:val="21"/>
        </w:rPr>
        <w:t>This filtering makes S‐CIELAB significantly more perceptually aligned than standard ΔE*, but also:</w:t>
      </w:r>
    </w:p>
    <w:p w14:paraId="174AEDF3" w14:textId="77777777" w:rsidR="005E77D1" w:rsidRPr="005E77D1" w:rsidRDefault="005E77D1" w:rsidP="009B23A4">
      <w:pPr>
        <w:widowControl/>
        <w:numPr>
          <w:ilvl w:val="0"/>
          <w:numId w:val="33"/>
        </w:numPr>
        <w:ind w:left="714" w:hanging="357"/>
        <w:jc w:val="left"/>
        <w:rPr>
          <w:rFonts w:ascii="Times New Roman" w:eastAsia="宋体" w:hAnsi="Times New Roman" w:cs="Times New Roman"/>
          <w:kern w:val="0"/>
          <w:szCs w:val="21"/>
        </w:rPr>
      </w:pPr>
      <w:r w:rsidRPr="005E77D1">
        <w:rPr>
          <w:rFonts w:ascii="Times New Roman" w:eastAsia="宋体" w:hAnsi="Times New Roman" w:cs="Times New Roman"/>
          <w:kern w:val="0"/>
          <w:szCs w:val="21"/>
        </w:rPr>
        <w:t>computationally expensive (multiple convolutions),</w:t>
      </w:r>
    </w:p>
    <w:p w14:paraId="309738C7" w14:textId="77777777" w:rsidR="005E77D1" w:rsidRPr="005E77D1" w:rsidRDefault="005E77D1" w:rsidP="009B23A4">
      <w:pPr>
        <w:widowControl/>
        <w:numPr>
          <w:ilvl w:val="0"/>
          <w:numId w:val="33"/>
        </w:numPr>
        <w:ind w:left="714" w:hanging="357"/>
        <w:jc w:val="left"/>
        <w:rPr>
          <w:rFonts w:ascii="Times New Roman" w:eastAsia="宋体" w:hAnsi="Times New Roman" w:cs="Times New Roman"/>
          <w:kern w:val="0"/>
          <w:szCs w:val="21"/>
        </w:rPr>
      </w:pPr>
      <w:r w:rsidRPr="005E77D1">
        <w:rPr>
          <w:rFonts w:ascii="Times New Roman" w:eastAsia="宋体" w:hAnsi="Times New Roman" w:cs="Times New Roman"/>
          <w:kern w:val="0"/>
          <w:szCs w:val="21"/>
        </w:rPr>
        <w:t>non-differentiable (non-analytic filters, piecewise nonlinear transforms),</w:t>
      </w:r>
    </w:p>
    <w:p w14:paraId="3469F84B" w14:textId="77777777" w:rsidR="005E77D1" w:rsidRPr="005E77D1" w:rsidRDefault="005E77D1" w:rsidP="009B23A4">
      <w:pPr>
        <w:widowControl/>
        <w:numPr>
          <w:ilvl w:val="0"/>
          <w:numId w:val="33"/>
        </w:numPr>
        <w:ind w:left="714" w:hanging="357"/>
        <w:jc w:val="left"/>
        <w:rPr>
          <w:rFonts w:ascii="Times New Roman" w:eastAsia="宋体" w:hAnsi="Times New Roman" w:cs="Times New Roman"/>
          <w:kern w:val="0"/>
          <w:szCs w:val="21"/>
        </w:rPr>
      </w:pPr>
      <w:r w:rsidRPr="005E77D1">
        <w:rPr>
          <w:rFonts w:ascii="Times New Roman" w:eastAsia="宋体" w:hAnsi="Times New Roman" w:cs="Times New Roman"/>
          <w:kern w:val="0"/>
          <w:szCs w:val="21"/>
        </w:rPr>
        <w:t>not suitable as a loss function for neural networks.</w:t>
      </w:r>
    </w:p>
    <w:p w14:paraId="60673275" w14:textId="77777777" w:rsidR="005E77D1" w:rsidRDefault="005E77D1" w:rsidP="009B23A4">
      <w:pPr>
        <w:widowControl/>
        <w:jc w:val="left"/>
        <w:rPr>
          <w:rFonts w:ascii="Times New Roman" w:eastAsia="宋体" w:hAnsi="Times New Roman" w:cs="Times New Roman"/>
          <w:kern w:val="0"/>
          <w:szCs w:val="21"/>
        </w:rPr>
      </w:pPr>
      <w:r w:rsidRPr="005E77D1">
        <w:rPr>
          <w:rFonts w:ascii="Times New Roman" w:eastAsia="宋体" w:hAnsi="Times New Roman" w:cs="Times New Roman"/>
          <w:kern w:val="0"/>
          <w:szCs w:val="21"/>
        </w:rPr>
        <w:t>Thus, even though S-CIELAB is accurate, it is hard to use in modern imaging pipelines.</w:t>
      </w:r>
    </w:p>
    <w:p w14:paraId="31E1E426" w14:textId="77777777" w:rsidR="006D0CD8" w:rsidRPr="006D0CD8" w:rsidRDefault="006D0CD8" w:rsidP="009B23A4">
      <w:pPr>
        <w:widowControl/>
        <w:jc w:val="left"/>
        <w:rPr>
          <w:rFonts w:ascii="Times New Roman" w:eastAsia="宋体" w:hAnsi="Times New Roman" w:cs="Times New Roman"/>
          <w:b/>
          <w:bCs/>
          <w:kern w:val="0"/>
          <w:szCs w:val="21"/>
        </w:rPr>
      </w:pPr>
      <w:r w:rsidRPr="006D0CD8">
        <w:rPr>
          <w:rFonts w:ascii="Times New Roman" w:eastAsia="宋体" w:hAnsi="Times New Roman" w:cs="Times New Roman"/>
          <w:b/>
          <w:bCs/>
          <w:kern w:val="0"/>
          <w:szCs w:val="21"/>
        </w:rPr>
        <w:t>2.4 Patch-Based Perspective for Learning S-CIELAB</w:t>
      </w:r>
    </w:p>
    <w:p w14:paraId="41FA4A70" w14:textId="77777777" w:rsidR="006D0CD8" w:rsidRPr="006D0CD8" w:rsidRDefault="006D0CD8" w:rsidP="009B23A4">
      <w:pPr>
        <w:widowControl/>
        <w:rPr>
          <w:rFonts w:ascii="Times New Roman" w:eastAsia="宋体" w:hAnsi="Times New Roman" w:cs="Times New Roman"/>
          <w:kern w:val="0"/>
          <w:szCs w:val="21"/>
        </w:rPr>
      </w:pPr>
      <w:r w:rsidRPr="006D0CD8">
        <w:rPr>
          <w:rFonts w:ascii="Times New Roman" w:eastAsia="宋体" w:hAnsi="Times New Roman" w:cs="Times New Roman"/>
          <w:kern w:val="0"/>
          <w:szCs w:val="21"/>
        </w:rPr>
        <w:t xml:space="preserve">Although S-CIELAB produces a pixel-wise ΔE map, the spatial filters operate locally — the perceptual decision at any location depends mainly on </w:t>
      </w:r>
      <w:r w:rsidRPr="006D0CD8">
        <w:rPr>
          <w:rFonts w:ascii="Times New Roman" w:eastAsia="宋体" w:hAnsi="Times New Roman" w:cs="Times New Roman"/>
          <w:b/>
          <w:bCs/>
          <w:kern w:val="0"/>
          <w:szCs w:val="21"/>
        </w:rPr>
        <w:t>the statistics within a small neighborhood</w:t>
      </w:r>
      <w:r w:rsidRPr="006D0CD8">
        <w:rPr>
          <w:rFonts w:ascii="Times New Roman" w:eastAsia="宋体" w:hAnsi="Times New Roman" w:cs="Times New Roman"/>
          <w:kern w:val="0"/>
          <w:szCs w:val="21"/>
        </w:rPr>
        <w:t>.</w:t>
      </w:r>
    </w:p>
    <w:p w14:paraId="3A069337" w14:textId="77777777" w:rsidR="006D0CD8" w:rsidRPr="006D0CD8" w:rsidRDefault="006D0CD8" w:rsidP="006D0CD8">
      <w:pPr>
        <w:widowControl/>
        <w:jc w:val="left"/>
        <w:rPr>
          <w:rFonts w:ascii="Times New Roman" w:eastAsia="宋体" w:hAnsi="Times New Roman" w:cs="Times New Roman"/>
          <w:kern w:val="0"/>
          <w:szCs w:val="21"/>
        </w:rPr>
      </w:pPr>
      <w:r w:rsidRPr="006D0CD8">
        <w:rPr>
          <w:rFonts w:ascii="Times New Roman" w:eastAsia="宋体" w:hAnsi="Times New Roman" w:cs="Times New Roman"/>
          <w:kern w:val="0"/>
          <w:szCs w:val="21"/>
        </w:rPr>
        <w:t>Therefore, learning S‐CIELAB from data does not require full images; instead, patches provide:</w:t>
      </w:r>
    </w:p>
    <w:p w14:paraId="294A675E" w14:textId="77777777" w:rsidR="006D0CD8" w:rsidRPr="006D0CD8" w:rsidRDefault="006D0CD8" w:rsidP="006D0CD8">
      <w:pPr>
        <w:widowControl/>
        <w:jc w:val="left"/>
        <w:rPr>
          <w:rFonts w:ascii="Times New Roman" w:eastAsia="宋体" w:hAnsi="Times New Roman" w:cs="Times New Roman"/>
          <w:b/>
          <w:bCs/>
          <w:kern w:val="0"/>
          <w:szCs w:val="21"/>
        </w:rPr>
      </w:pPr>
      <w:r w:rsidRPr="006D0CD8">
        <w:rPr>
          <w:rFonts w:ascii="Times New Roman" w:eastAsia="宋体" w:hAnsi="Times New Roman" w:cs="Times New Roman"/>
          <w:b/>
          <w:bCs/>
          <w:kern w:val="0"/>
          <w:szCs w:val="21"/>
        </w:rPr>
        <w:t>(1) Locality of Human Perception</w:t>
      </w:r>
    </w:p>
    <w:p w14:paraId="266C5871" w14:textId="7F9C4BB6" w:rsidR="006D0CD8" w:rsidRPr="006D0CD8" w:rsidRDefault="006D0CD8" w:rsidP="009B23A4">
      <w:pPr>
        <w:widowControl/>
        <w:rPr>
          <w:rFonts w:ascii="Times New Roman" w:eastAsia="宋体" w:hAnsi="Times New Roman" w:cs="Times New Roman"/>
          <w:kern w:val="0"/>
          <w:szCs w:val="21"/>
        </w:rPr>
      </w:pPr>
      <w:r w:rsidRPr="006D0CD8">
        <w:rPr>
          <w:rFonts w:ascii="Times New Roman" w:eastAsia="宋体" w:hAnsi="Times New Roman" w:cs="Times New Roman"/>
          <w:kern w:val="0"/>
          <w:szCs w:val="21"/>
        </w:rPr>
        <w:t>A 2°×2° visual field corresponds roughly to the scale at which the retina integrates spatial information.This aligns well with S-CIELAB’s filtering nature.</w:t>
      </w:r>
    </w:p>
    <w:p w14:paraId="2589B1FB" w14:textId="77777777" w:rsidR="006D0CD8" w:rsidRPr="006D0CD8" w:rsidRDefault="006D0CD8" w:rsidP="006D0CD8">
      <w:pPr>
        <w:widowControl/>
        <w:jc w:val="left"/>
        <w:rPr>
          <w:rFonts w:ascii="Times New Roman" w:eastAsia="宋体" w:hAnsi="Times New Roman" w:cs="Times New Roman"/>
          <w:b/>
          <w:bCs/>
          <w:kern w:val="0"/>
          <w:szCs w:val="21"/>
        </w:rPr>
      </w:pPr>
      <w:r w:rsidRPr="006D0CD8">
        <w:rPr>
          <w:rFonts w:ascii="Times New Roman" w:eastAsia="宋体" w:hAnsi="Times New Roman" w:cs="Times New Roman"/>
          <w:b/>
          <w:bCs/>
          <w:kern w:val="0"/>
          <w:szCs w:val="21"/>
        </w:rPr>
        <w:t>(2) Statistical Stability</w:t>
      </w:r>
    </w:p>
    <w:p w14:paraId="2E7DB63D" w14:textId="77777777" w:rsidR="006D0CD8" w:rsidRPr="006D0CD8" w:rsidRDefault="006D0CD8" w:rsidP="009B23A4">
      <w:pPr>
        <w:widowControl/>
        <w:rPr>
          <w:rFonts w:ascii="Times New Roman" w:eastAsia="宋体" w:hAnsi="Times New Roman" w:cs="Times New Roman"/>
          <w:kern w:val="0"/>
          <w:szCs w:val="21"/>
        </w:rPr>
      </w:pPr>
      <w:r w:rsidRPr="006D0CD8">
        <w:rPr>
          <w:rFonts w:ascii="Times New Roman" w:eastAsia="宋体" w:hAnsi="Times New Roman" w:cs="Times New Roman"/>
          <w:kern w:val="0"/>
          <w:szCs w:val="21"/>
        </w:rPr>
        <w:t>Patch-level averaging reduces noise and variation across strong textures, yielding a smoother learning target (mean ΔE per patch).</w:t>
      </w:r>
    </w:p>
    <w:p w14:paraId="27C503A6" w14:textId="77777777" w:rsidR="006D0CD8" w:rsidRPr="006D0CD8" w:rsidRDefault="006D0CD8" w:rsidP="006D0CD8">
      <w:pPr>
        <w:widowControl/>
        <w:jc w:val="left"/>
        <w:rPr>
          <w:rFonts w:ascii="Times New Roman" w:eastAsia="宋体" w:hAnsi="Times New Roman" w:cs="Times New Roman"/>
          <w:b/>
          <w:bCs/>
          <w:kern w:val="0"/>
          <w:szCs w:val="21"/>
        </w:rPr>
      </w:pPr>
      <w:r w:rsidRPr="006D0CD8">
        <w:rPr>
          <w:rFonts w:ascii="Times New Roman" w:eastAsia="宋体" w:hAnsi="Times New Roman" w:cs="Times New Roman"/>
          <w:b/>
          <w:bCs/>
          <w:kern w:val="0"/>
          <w:szCs w:val="21"/>
        </w:rPr>
        <w:t>(3) Efficiency</w:t>
      </w:r>
    </w:p>
    <w:p w14:paraId="4C29C7B4" w14:textId="77777777" w:rsidR="006D0CD8" w:rsidRPr="006D0CD8" w:rsidRDefault="006D0CD8" w:rsidP="006D0CD8">
      <w:pPr>
        <w:widowControl/>
        <w:jc w:val="left"/>
        <w:rPr>
          <w:rFonts w:ascii="Times New Roman" w:eastAsia="宋体" w:hAnsi="Times New Roman" w:cs="Times New Roman"/>
          <w:kern w:val="0"/>
          <w:szCs w:val="21"/>
        </w:rPr>
      </w:pPr>
      <w:r w:rsidRPr="006D0CD8">
        <w:rPr>
          <w:rFonts w:ascii="Times New Roman" w:eastAsia="宋体" w:hAnsi="Times New Roman" w:cs="Times New Roman"/>
          <w:kern w:val="0"/>
          <w:szCs w:val="21"/>
        </w:rPr>
        <w:t>Training on patches:</w:t>
      </w:r>
    </w:p>
    <w:p w14:paraId="79DF1A68" w14:textId="77777777" w:rsidR="006D0CD8" w:rsidRPr="006D0CD8" w:rsidRDefault="006D0CD8" w:rsidP="006D0CD8">
      <w:pPr>
        <w:widowControl/>
        <w:numPr>
          <w:ilvl w:val="0"/>
          <w:numId w:val="34"/>
        </w:numPr>
        <w:jc w:val="left"/>
        <w:rPr>
          <w:rFonts w:ascii="Times New Roman" w:eastAsia="宋体" w:hAnsi="Times New Roman" w:cs="Times New Roman"/>
          <w:kern w:val="0"/>
          <w:szCs w:val="21"/>
        </w:rPr>
      </w:pPr>
      <w:r w:rsidRPr="006D0CD8">
        <w:rPr>
          <w:rFonts w:ascii="Times New Roman" w:eastAsia="宋体" w:hAnsi="Times New Roman" w:cs="Times New Roman"/>
          <w:kern w:val="0"/>
          <w:szCs w:val="21"/>
        </w:rPr>
        <w:t>reduces GPU/CPU memory,</w:t>
      </w:r>
    </w:p>
    <w:p w14:paraId="7F04F5B3" w14:textId="77777777" w:rsidR="006D0CD8" w:rsidRPr="006D0CD8" w:rsidRDefault="006D0CD8" w:rsidP="006D0CD8">
      <w:pPr>
        <w:widowControl/>
        <w:numPr>
          <w:ilvl w:val="0"/>
          <w:numId w:val="34"/>
        </w:numPr>
        <w:jc w:val="left"/>
        <w:rPr>
          <w:rFonts w:ascii="Times New Roman" w:eastAsia="宋体" w:hAnsi="Times New Roman" w:cs="Times New Roman"/>
          <w:kern w:val="0"/>
          <w:szCs w:val="21"/>
        </w:rPr>
      </w:pPr>
      <w:r w:rsidRPr="006D0CD8">
        <w:rPr>
          <w:rFonts w:ascii="Times New Roman" w:eastAsia="宋体" w:hAnsi="Times New Roman" w:cs="Times New Roman"/>
          <w:kern w:val="0"/>
          <w:szCs w:val="21"/>
        </w:rPr>
        <w:t>increases dataset size,</w:t>
      </w:r>
    </w:p>
    <w:p w14:paraId="7C52BFD9" w14:textId="77777777" w:rsidR="006D0CD8" w:rsidRPr="006D0CD8" w:rsidRDefault="006D0CD8" w:rsidP="006D0CD8">
      <w:pPr>
        <w:widowControl/>
        <w:numPr>
          <w:ilvl w:val="0"/>
          <w:numId w:val="34"/>
        </w:numPr>
        <w:jc w:val="left"/>
        <w:rPr>
          <w:rFonts w:ascii="Times New Roman" w:eastAsia="宋体" w:hAnsi="Times New Roman" w:cs="Times New Roman"/>
          <w:kern w:val="0"/>
          <w:szCs w:val="21"/>
        </w:rPr>
      </w:pPr>
      <w:r w:rsidRPr="006D0CD8">
        <w:rPr>
          <w:rFonts w:ascii="Times New Roman" w:eastAsia="宋体" w:hAnsi="Times New Roman" w:cs="Times New Roman"/>
          <w:kern w:val="0"/>
          <w:szCs w:val="21"/>
        </w:rPr>
        <w:t>removes global image dependencies.</w:t>
      </w:r>
    </w:p>
    <w:p w14:paraId="0D96D05C" w14:textId="77777777" w:rsidR="006D0CD8" w:rsidRPr="006D0CD8" w:rsidRDefault="006D0CD8" w:rsidP="006D0CD8">
      <w:pPr>
        <w:widowControl/>
        <w:jc w:val="left"/>
        <w:rPr>
          <w:rFonts w:ascii="Times New Roman" w:eastAsia="宋体" w:hAnsi="Times New Roman" w:cs="Times New Roman"/>
          <w:b/>
          <w:bCs/>
          <w:kern w:val="0"/>
          <w:szCs w:val="21"/>
        </w:rPr>
      </w:pPr>
      <w:r w:rsidRPr="006D0CD8">
        <w:rPr>
          <w:rFonts w:ascii="Times New Roman" w:eastAsia="宋体" w:hAnsi="Times New Roman" w:cs="Times New Roman"/>
          <w:b/>
          <w:bCs/>
          <w:kern w:val="0"/>
          <w:szCs w:val="21"/>
        </w:rPr>
        <w:t>(4) Simplifies Feature Engineering</w:t>
      </w:r>
    </w:p>
    <w:p w14:paraId="6DC41BE1" w14:textId="77777777" w:rsidR="006D0CD8" w:rsidRPr="006D0CD8" w:rsidRDefault="006D0CD8" w:rsidP="006D0CD8">
      <w:pPr>
        <w:widowControl/>
        <w:jc w:val="left"/>
        <w:rPr>
          <w:rFonts w:ascii="Times New Roman" w:eastAsia="宋体" w:hAnsi="Times New Roman" w:cs="Times New Roman"/>
          <w:kern w:val="0"/>
          <w:szCs w:val="21"/>
        </w:rPr>
      </w:pPr>
      <w:r w:rsidRPr="006D0CD8">
        <w:rPr>
          <w:rFonts w:ascii="Times New Roman" w:eastAsia="宋体" w:hAnsi="Times New Roman" w:cs="Times New Roman"/>
          <w:kern w:val="0"/>
          <w:szCs w:val="21"/>
        </w:rPr>
        <w:t>The 18-D patch features (mean + std + differences in XYZ channels) capture:</w:t>
      </w:r>
    </w:p>
    <w:p w14:paraId="176E8B5D" w14:textId="77777777" w:rsidR="006D0CD8" w:rsidRPr="006D0CD8" w:rsidRDefault="006D0CD8" w:rsidP="006D0CD8">
      <w:pPr>
        <w:widowControl/>
        <w:numPr>
          <w:ilvl w:val="0"/>
          <w:numId w:val="35"/>
        </w:numPr>
        <w:jc w:val="left"/>
        <w:rPr>
          <w:rFonts w:ascii="Times New Roman" w:eastAsia="宋体" w:hAnsi="Times New Roman" w:cs="Times New Roman"/>
          <w:kern w:val="0"/>
          <w:szCs w:val="21"/>
        </w:rPr>
      </w:pPr>
      <w:r w:rsidRPr="006D0CD8">
        <w:rPr>
          <w:rFonts w:ascii="Times New Roman" w:eastAsia="宋体" w:hAnsi="Times New Roman" w:cs="Times New Roman"/>
          <w:kern w:val="0"/>
          <w:szCs w:val="21"/>
        </w:rPr>
        <w:t>lightness,</w:t>
      </w:r>
    </w:p>
    <w:p w14:paraId="06E535BF" w14:textId="77777777" w:rsidR="006D0CD8" w:rsidRPr="006D0CD8" w:rsidRDefault="006D0CD8" w:rsidP="006D0CD8">
      <w:pPr>
        <w:widowControl/>
        <w:numPr>
          <w:ilvl w:val="0"/>
          <w:numId w:val="35"/>
        </w:numPr>
        <w:jc w:val="left"/>
        <w:rPr>
          <w:rFonts w:ascii="Times New Roman" w:eastAsia="宋体" w:hAnsi="Times New Roman" w:cs="Times New Roman"/>
          <w:kern w:val="0"/>
          <w:szCs w:val="21"/>
        </w:rPr>
      </w:pPr>
      <w:r w:rsidRPr="006D0CD8">
        <w:rPr>
          <w:rFonts w:ascii="Times New Roman" w:eastAsia="宋体" w:hAnsi="Times New Roman" w:cs="Times New Roman"/>
          <w:kern w:val="0"/>
          <w:szCs w:val="21"/>
        </w:rPr>
        <w:t>chroma,</w:t>
      </w:r>
    </w:p>
    <w:p w14:paraId="224B9464" w14:textId="77777777" w:rsidR="006D0CD8" w:rsidRPr="006D0CD8" w:rsidRDefault="006D0CD8" w:rsidP="006D0CD8">
      <w:pPr>
        <w:widowControl/>
        <w:numPr>
          <w:ilvl w:val="0"/>
          <w:numId w:val="35"/>
        </w:numPr>
        <w:jc w:val="left"/>
        <w:rPr>
          <w:rFonts w:ascii="Times New Roman" w:eastAsia="宋体" w:hAnsi="Times New Roman" w:cs="Times New Roman"/>
          <w:kern w:val="0"/>
          <w:szCs w:val="21"/>
        </w:rPr>
      </w:pPr>
      <w:r w:rsidRPr="006D0CD8">
        <w:rPr>
          <w:rFonts w:ascii="Times New Roman" w:eastAsia="宋体" w:hAnsi="Times New Roman" w:cs="Times New Roman"/>
          <w:kern w:val="0"/>
          <w:szCs w:val="21"/>
        </w:rPr>
        <w:t>chromatic contrast,</w:t>
      </w:r>
    </w:p>
    <w:p w14:paraId="4888760D" w14:textId="77777777" w:rsidR="006D0CD8" w:rsidRPr="006D0CD8" w:rsidRDefault="006D0CD8" w:rsidP="006D0CD8">
      <w:pPr>
        <w:widowControl/>
        <w:numPr>
          <w:ilvl w:val="0"/>
          <w:numId w:val="35"/>
        </w:numPr>
        <w:jc w:val="left"/>
        <w:rPr>
          <w:rFonts w:ascii="Times New Roman" w:eastAsia="宋体" w:hAnsi="Times New Roman" w:cs="Times New Roman"/>
          <w:kern w:val="0"/>
          <w:szCs w:val="21"/>
        </w:rPr>
      </w:pPr>
      <w:r w:rsidRPr="006D0CD8">
        <w:rPr>
          <w:rFonts w:ascii="Times New Roman" w:eastAsia="宋体" w:hAnsi="Times New Roman" w:cs="Times New Roman"/>
          <w:kern w:val="0"/>
          <w:szCs w:val="21"/>
        </w:rPr>
        <w:t>local frequency characteristics (indirectly through variance).</w:t>
      </w:r>
    </w:p>
    <w:p w14:paraId="6D5BEABA" w14:textId="17541EFB" w:rsidR="00262F11" w:rsidRDefault="006D0CD8" w:rsidP="00BD6BAE">
      <w:pPr>
        <w:widowControl/>
        <w:jc w:val="left"/>
        <w:rPr>
          <w:rFonts w:ascii="Times New Roman" w:eastAsia="宋体" w:hAnsi="Times New Roman" w:cs="Times New Roman"/>
          <w:kern w:val="0"/>
          <w:szCs w:val="21"/>
        </w:rPr>
      </w:pPr>
      <w:r w:rsidRPr="006D0CD8">
        <w:rPr>
          <w:rFonts w:ascii="Times New Roman" w:eastAsia="宋体" w:hAnsi="Times New Roman" w:cs="Times New Roman"/>
          <w:kern w:val="0"/>
          <w:szCs w:val="21"/>
        </w:rPr>
        <w:t>These statistics provide sufficient information for an MLP to approximate the local S-CIELAB behavior without requiring heavy CNN models.</w:t>
      </w:r>
    </w:p>
    <w:p w14:paraId="5025DBD8" w14:textId="77777777" w:rsidR="0035302A" w:rsidRPr="003C5D96" w:rsidRDefault="0035302A" w:rsidP="0035302A">
      <w:pPr>
        <w:jc w:val="left"/>
        <w:rPr>
          <w:rFonts w:ascii="Times New Roman" w:hAnsi="Times New Roman" w:cs="Times New Roman"/>
        </w:rPr>
      </w:pPr>
      <w:r w:rsidRPr="003C5D96">
        <w:rPr>
          <w:rFonts w:ascii="Times New Roman" w:hAnsi="Times New Roman" w:cs="Times New Roman"/>
        </w:rPr>
        <w:t>Fig. X shows an example reference image together with its distorted versions and corresponding S-CIELAB ΔE heatmaps. Gaussian noise with two different severity levels (Level 1 and Level 5) is applied.</w:t>
      </w:r>
    </w:p>
    <w:p w14:paraId="576FD95D" w14:textId="77777777" w:rsidR="0035302A" w:rsidRPr="003C5D96" w:rsidRDefault="0035302A" w:rsidP="0035302A">
      <w:pPr>
        <w:jc w:val="left"/>
        <w:rPr>
          <w:rFonts w:ascii="Times New Roman" w:hAnsi="Times New Roman" w:cs="Times New Roman"/>
        </w:rPr>
      </w:pPr>
      <w:r w:rsidRPr="003C5D96">
        <w:rPr>
          <w:rFonts w:ascii="Times New Roman" w:hAnsi="Times New Roman" w:cs="Times New Roman"/>
        </w:rPr>
        <w:t>From the figure, it can be observed that:</w:t>
      </w:r>
    </w:p>
    <w:p w14:paraId="78F2B433" w14:textId="77777777" w:rsidR="0035302A" w:rsidRPr="003C5D96" w:rsidRDefault="0035302A" w:rsidP="0035302A">
      <w:pPr>
        <w:numPr>
          <w:ilvl w:val="0"/>
          <w:numId w:val="46"/>
        </w:numPr>
        <w:jc w:val="left"/>
        <w:rPr>
          <w:rFonts w:ascii="Times New Roman" w:hAnsi="Times New Roman" w:cs="Times New Roman"/>
        </w:rPr>
      </w:pPr>
      <w:r w:rsidRPr="003C5D96">
        <w:rPr>
          <w:rFonts w:ascii="Times New Roman" w:hAnsi="Times New Roman" w:cs="Times New Roman"/>
        </w:rPr>
        <w:t>Low-level distortion mainly affects local fine textures, leading to relatively small ΔE values.</w:t>
      </w:r>
    </w:p>
    <w:p w14:paraId="11F80C8E" w14:textId="77777777" w:rsidR="0035302A" w:rsidRPr="003C5D96" w:rsidRDefault="0035302A" w:rsidP="0035302A">
      <w:pPr>
        <w:numPr>
          <w:ilvl w:val="0"/>
          <w:numId w:val="46"/>
        </w:numPr>
        <w:jc w:val="left"/>
        <w:rPr>
          <w:rFonts w:ascii="Times New Roman" w:hAnsi="Times New Roman" w:cs="Times New Roman"/>
        </w:rPr>
      </w:pPr>
      <w:r w:rsidRPr="003C5D96">
        <w:rPr>
          <w:rFonts w:ascii="Times New Roman" w:hAnsi="Times New Roman" w:cs="Times New Roman"/>
        </w:rPr>
        <w:t>High-level distortion produces much stronger responses across the entire image, with significantly larger ΔE values.</w:t>
      </w:r>
    </w:p>
    <w:p w14:paraId="74065928" w14:textId="77777777" w:rsidR="0035302A" w:rsidRPr="003C5D96" w:rsidRDefault="0035302A" w:rsidP="0035302A">
      <w:pPr>
        <w:numPr>
          <w:ilvl w:val="0"/>
          <w:numId w:val="46"/>
        </w:numPr>
        <w:jc w:val="left"/>
        <w:rPr>
          <w:rFonts w:ascii="Times New Roman" w:hAnsi="Times New Roman" w:cs="Times New Roman"/>
        </w:rPr>
      </w:pPr>
      <w:r w:rsidRPr="003C5D96">
        <w:rPr>
          <w:rFonts w:ascii="Times New Roman" w:hAnsi="Times New Roman" w:cs="Times New Roman"/>
        </w:rPr>
        <w:t xml:space="preserve">The spatial distribution of ΔE closely follows visually perceived degradation, confirming </w:t>
      </w:r>
      <w:r w:rsidRPr="003C5D96">
        <w:rPr>
          <w:rFonts w:ascii="Times New Roman" w:hAnsi="Times New Roman" w:cs="Times New Roman"/>
        </w:rPr>
        <w:lastRenderedPageBreak/>
        <w:t>the perceptual relevance of S-CIELAB.</w:t>
      </w:r>
    </w:p>
    <w:p w14:paraId="10E22EB0" w14:textId="32974EDD" w:rsidR="0035302A" w:rsidRPr="00BD6BAE" w:rsidRDefault="0035302A" w:rsidP="0035302A">
      <w:pPr>
        <w:widowControl/>
        <w:jc w:val="left"/>
        <w:rPr>
          <w:rFonts w:ascii="Times New Roman" w:eastAsia="宋体" w:hAnsi="Times New Roman" w:cs="Times New Roman"/>
          <w:kern w:val="0"/>
          <w:szCs w:val="21"/>
        </w:rPr>
      </w:pPr>
      <w:r w:rsidRPr="003C5D96">
        <w:rPr>
          <w:rFonts w:ascii="Times New Roman" w:hAnsi="Times New Roman" w:cs="Times New Roman"/>
        </w:rPr>
        <w:t>This visualization also motivates the patch-based learning strategy, as the perceptual error is locally structured and varies across spatial regions</w:t>
      </w:r>
    </w:p>
    <w:p w14:paraId="58A2BF55" w14:textId="2EBBD4F8" w:rsidR="00262F11" w:rsidRDefault="00EB1459" w:rsidP="003F1B08">
      <w:pPr>
        <w:jc w:val="center"/>
        <w:rPr>
          <w:rFonts w:hint="eastAsia"/>
          <w:b/>
          <w:bCs/>
        </w:rPr>
      </w:pPr>
      <w:r>
        <w:rPr>
          <w:rFonts w:hint="eastAsia"/>
          <w:b/>
          <w:bCs/>
          <w:noProof/>
        </w:rPr>
        <w:drawing>
          <wp:inline distT="0" distB="0" distL="0" distR="0" wp14:anchorId="182A6F9D" wp14:editId="48F11D3A">
            <wp:extent cx="5115016" cy="3292563"/>
            <wp:effectExtent l="0" t="0" r="0" b="3175"/>
            <wp:docPr id="12875802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7457" cy="3307008"/>
                    </a:xfrm>
                    <a:prstGeom prst="rect">
                      <a:avLst/>
                    </a:prstGeom>
                    <a:noFill/>
                  </pic:spPr>
                </pic:pic>
              </a:graphicData>
            </a:graphic>
          </wp:inline>
        </w:drawing>
      </w:r>
    </w:p>
    <w:p w14:paraId="4B92FD56" w14:textId="560E0727" w:rsidR="0096142B" w:rsidRDefault="00D6536B" w:rsidP="00D81413">
      <w:pPr>
        <w:rPr>
          <w:rFonts w:hint="eastAsia"/>
          <w:b/>
          <w:bCs/>
        </w:rPr>
      </w:pPr>
      <w:r>
        <w:rPr>
          <w:rFonts w:hint="eastAsia"/>
          <w:b/>
          <w:bCs/>
        </w:rPr>
        <w:t xml:space="preserve">Fig.2. </w:t>
      </w:r>
      <w:r w:rsidRPr="00D6536B">
        <w:rPr>
          <w:b/>
          <w:bCs/>
          <w:i/>
          <w:iCs/>
        </w:rPr>
        <w:t>Examples of TID2013 reference and distorted images together with their corresponding S-CIELAB ΔE maps.</w:t>
      </w:r>
      <w:r w:rsidR="00A774B3">
        <w:rPr>
          <w:rFonts w:hint="eastAsia"/>
          <w:b/>
          <w:bCs/>
          <w:i/>
          <w:iCs/>
        </w:rPr>
        <w:t xml:space="preserve"> </w:t>
      </w:r>
      <w:r>
        <w:rPr>
          <w:rFonts w:hint="eastAsia"/>
          <w:b/>
          <w:bCs/>
        </w:rPr>
        <w:t>(a)</w:t>
      </w:r>
      <w:r w:rsidRPr="00D6536B">
        <w:rPr>
          <w:b/>
          <w:bCs/>
        </w:rPr>
        <w:t xml:space="preserve"> the original reference image and </w:t>
      </w:r>
      <w:r>
        <w:rPr>
          <w:rFonts w:hint="eastAsia"/>
          <w:b/>
          <w:bCs/>
        </w:rPr>
        <w:t xml:space="preserve">(b) </w:t>
      </w:r>
      <w:r w:rsidRPr="00D6536B">
        <w:rPr>
          <w:b/>
          <w:bCs/>
        </w:rPr>
        <w:t>its Gaussian noise distorted version at Level 1.</w:t>
      </w:r>
      <w:r w:rsidR="0096142B">
        <w:rPr>
          <w:rFonts w:hint="eastAsia"/>
          <w:b/>
          <w:bCs/>
        </w:rPr>
        <w:t xml:space="preserve"> </w:t>
      </w:r>
      <w:r>
        <w:rPr>
          <w:rFonts w:hint="eastAsia"/>
          <w:b/>
          <w:bCs/>
        </w:rPr>
        <w:t xml:space="preserve">(c) </w:t>
      </w:r>
      <w:r w:rsidRPr="00D6536B">
        <w:rPr>
          <w:b/>
          <w:bCs/>
        </w:rPr>
        <w:t>S-CIELAB ΔE heatmaps for Gaussian Noise Level 1</w:t>
      </w:r>
      <w:r>
        <w:rPr>
          <w:rFonts w:hint="eastAsia"/>
          <w:b/>
          <w:bCs/>
        </w:rPr>
        <w:t xml:space="preserve"> </w:t>
      </w:r>
      <w:r w:rsidRPr="00D6536B">
        <w:rPr>
          <w:b/>
          <w:bCs/>
        </w:rPr>
        <w:t xml:space="preserve">and </w:t>
      </w:r>
      <w:r>
        <w:rPr>
          <w:rFonts w:hint="eastAsia"/>
          <w:b/>
          <w:bCs/>
        </w:rPr>
        <w:t xml:space="preserve">(d) </w:t>
      </w:r>
      <w:r w:rsidRPr="00D6536B">
        <w:rPr>
          <w:b/>
          <w:bCs/>
        </w:rPr>
        <w:t>Level 5</w:t>
      </w:r>
      <w:r>
        <w:rPr>
          <w:rFonts w:hint="eastAsia"/>
          <w:b/>
          <w:bCs/>
        </w:rPr>
        <w:t>.</w:t>
      </w:r>
    </w:p>
    <w:p w14:paraId="19321E32" w14:textId="7D0E2D5C" w:rsidR="00D81413" w:rsidRDefault="00D6536B" w:rsidP="00D81413">
      <w:pPr>
        <w:rPr>
          <w:rFonts w:ascii="Times New Roman" w:hAnsi="Times New Roman" w:cs="Times New Roman"/>
        </w:rPr>
      </w:pPr>
      <w:r w:rsidRPr="00BD6BAE">
        <w:rPr>
          <w:rFonts w:ascii="Times New Roman" w:hAnsi="Times New Roman" w:cs="Times New Roman"/>
        </w:rPr>
        <w:t xml:space="preserve"> Color indicates perceptual color difference, where higher ΔE values represent stronger perceived distortion. As expected, LV5 exhibits substantially higher ΔE values and more visible spatial error patterns compared to LV1.</w:t>
      </w:r>
    </w:p>
    <w:p w14:paraId="50307CB8" w14:textId="77777777" w:rsidR="00BD6BAE" w:rsidRPr="00BD6BAE" w:rsidRDefault="00BD6BAE" w:rsidP="00D81413">
      <w:pPr>
        <w:rPr>
          <w:rFonts w:ascii="Times New Roman" w:hAnsi="Times New Roman" w:cs="Times New Roman"/>
        </w:rPr>
      </w:pPr>
    </w:p>
    <w:p w14:paraId="550791C7" w14:textId="77777777" w:rsidR="00865431" w:rsidRPr="00865431" w:rsidRDefault="00865431" w:rsidP="00865431">
      <w:pPr>
        <w:rPr>
          <w:rFonts w:ascii="Times New Roman" w:hAnsi="Times New Roman" w:cs="Times New Roman"/>
          <w:b/>
          <w:bCs/>
        </w:rPr>
      </w:pPr>
      <w:r w:rsidRPr="00865431">
        <w:rPr>
          <w:rFonts w:ascii="Times New Roman" w:hAnsi="Times New Roman" w:cs="Times New Roman" w:hint="eastAsia"/>
          <w:b/>
          <w:bCs/>
        </w:rPr>
        <w:t>2.4 Patch-Based Perspective for Learning S-CIELAB</w:t>
      </w:r>
    </w:p>
    <w:p w14:paraId="1E7061D3" w14:textId="77777777" w:rsidR="00865431" w:rsidRPr="00865431" w:rsidRDefault="00865431" w:rsidP="00865431">
      <w:pPr>
        <w:rPr>
          <w:rFonts w:ascii="Times New Roman" w:hAnsi="Times New Roman" w:cs="Times New Roman"/>
        </w:rPr>
      </w:pPr>
      <w:r w:rsidRPr="00865431">
        <w:rPr>
          <w:rFonts w:ascii="Times New Roman" w:hAnsi="Times New Roman" w:cs="Times New Roman" w:hint="eastAsia"/>
        </w:rPr>
        <w:t xml:space="preserve">Although S-CIELAB produces a pixel-wise </w:t>
      </w:r>
      <w:r w:rsidRPr="00865431">
        <w:rPr>
          <w:rFonts w:ascii="Times New Roman" w:hAnsi="Times New Roman" w:cs="Times New Roman" w:hint="eastAsia"/>
        </w:rPr>
        <w:t>Δ</w:t>
      </w:r>
      <w:r w:rsidRPr="00865431">
        <w:rPr>
          <w:rFonts w:ascii="Times New Roman" w:hAnsi="Times New Roman" w:cs="Times New Roman" w:hint="eastAsia"/>
        </w:rPr>
        <w:t xml:space="preserve">E map, the spatial filters operate locally </w:t>
      </w:r>
      <w:r w:rsidRPr="00865431">
        <w:rPr>
          <w:rFonts w:ascii="Times New Roman" w:hAnsi="Times New Roman" w:cs="Times New Roman" w:hint="eastAsia"/>
        </w:rPr>
        <w:t>—</w:t>
      </w:r>
      <w:r w:rsidRPr="00865431">
        <w:rPr>
          <w:rFonts w:ascii="Times New Roman" w:hAnsi="Times New Roman" w:cs="Times New Roman" w:hint="eastAsia"/>
        </w:rPr>
        <w:t xml:space="preserve"> the perceptual decision at any location depends mainly on the statistics within a small neighborhood.</w:t>
      </w:r>
    </w:p>
    <w:p w14:paraId="5865B005" w14:textId="77777777" w:rsidR="00865431" w:rsidRPr="00865431" w:rsidRDefault="00865431" w:rsidP="00865431">
      <w:pPr>
        <w:rPr>
          <w:rFonts w:ascii="Times New Roman" w:hAnsi="Times New Roman" w:cs="Times New Roman"/>
        </w:rPr>
      </w:pPr>
      <w:r w:rsidRPr="00865431">
        <w:rPr>
          <w:rFonts w:ascii="Times New Roman" w:hAnsi="Times New Roman" w:cs="Times New Roman" w:hint="eastAsia"/>
        </w:rPr>
        <w:t>Therefore, learning S</w:t>
      </w:r>
      <w:r w:rsidRPr="00865431">
        <w:rPr>
          <w:rFonts w:ascii="Times New Roman" w:hAnsi="Times New Roman" w:cs="Times New Roman" w:hint="eastAsia"/>
        </w:rPr>
        <w:t>‐</w:t>
      </w:r>
      <w:r w:rsidRPr="00865431">
        <w:rPr>
          <w:rFonts w:ascii="Times New Roman" w:hAnsi="Times New Roman" w:cs="Times New Roman" w:hint="eastAsia"/>
        </w:rPr>
        <w:t>CIELAB from data does not require full images; instead, patches provide:</w:t>
      </w:r>
    </w:p>
    <w:p w14:paraId="501E9DE3" w14:textId="77777777" w:rsidR="00865431" w:rsidRPr="00865431" w:rsidRDefault="00865431" w:rsidP="00865431">
      <w:pPr>
        <w:rPr>
          <w:rFonts w:ascii="Times New Roman" w:hAnsi="Times New Roman" w:cs="Times New Roman"/>
          <w:b/>
          <w:bCs/>
        </w:rPr>
      </w:pPr>
      <w:r w:rsidRPr="00865431">
        <w:rPr>
          <w:rFonts w:ascii="Times New Roman" w:hAnsi="Times New Roman" w:cs="Times New Roman" w:hint="eastAsia"/>
          <w:b/>
          <w:bCs/>
        </w:rPr>
        <w:t>(1) Locality of Human Perception</w:t>
      </w:r>
    </w:p>
    <w:p w14:paraId="419BE0C9" w14:textId="77777777" w:rsidR="00865431" w:rsidRPr="00865431" w:rsidRDefault="00865431" w:rsidP="00865431">
      <w:pPr>
        <w:rPr>
          <w:rFonts w:ascii="Times New Roman" w:hAnsi="Times New Roman" w:cs="Times New Roman"/>
        </w:rPr>
      </w:pPr>
      <w:r w:rsidRPr="00865431">
        <w:rPr>
          <w:rFonts w:ascii="Times New Roman" w:hAnsi="Times New Roman" w:cs="Times New Roman" w:hint="eastAsia"/>
        </w:rPr>
        <w:t>A 2</w:t>
      </w:r>
      <w:r w:rsidRPr="00865431">
        <w:rPr>
          <w:rFonts w:ascii="Times New Roman" w:hAnsi="Times New Roman" w:cs="Times New Roman" w:hint="eastAsia"/>
        </w:rPr>
        <w:t>°×</w:t>
      </w:r>
      <w:r w:rsidRPr="00865431">
        <w:rPr>
          <w:rFonts w:ascii="Times New Roman" w:hAnsi="Times New Roman" w:cs="Times New Roman" w:hint="eastAsia"/>
        </w:rPr>
        <w:t>2</w:t>
      </w:r>
      <w:r w:rsidRPr="00865431">
        <w:rPr>
          <w:rFonts w:ascii="Times New Roman" w:hAnsi="Times New Roman" w:cs="Times New Roman" w:hint="eastAsia"/>
        </w:rPr>
        <w:t>°</w:t>
      </w:r>
      <w:r w:rsidRPr="00865431">
        <w:rPr>
          <w:rFonts w:ascii="Times New Roman" w:hAnsi="Times New Roman" w:cs="Times New Roman" w:hint="eastAsia"/>
        </w:rPr>
        <w:t xml:space="preserve"> visual field corresponds roughly to the scale at which the retina integrates spatial information.</w:t>
      </w:r>
    </w:p>
    <w:p w14:paraId="140B5843" w14:textId="77777777" w:rsidR="00865431" w:rsidRPr="00865431" w:rsidRDefault="00865431" w:rsidP="00865431">
      <w:pPr>
        <w:rPr>
          <w:rFonts w:ascii="Times New Roman" w:hAnsi="Times New Roman" w:cs="Times New Roman"/>
        </w:rPr>
      </w:pPr>
      <w:r w:rsidRPr="00865431">
        <w:rPr>
          <w:rFonts w:ascii="Times New Roman" w:hAnsi="Times New Roman" w:cs="Times New Roman" w:hint="eastAsia"/>
        </w:rPr>
        <w:t>This aligns well with S-CIELAB</w:t>
      </w:r>
      <w:r w:rsidRPr="00865431">
        <w:rPr>
          <w:rFonts w:ascii="Times New Roman" w:hAnsi="Times New Roman" w:cs="Times New Roman" w:hint="eastAsia"/>
        </w:rPr>
        <w:t>’</w:t>
      </w:r>
      <w:r w:rsidRPr="00865431">
        <w:rPr>
          <w:rFonts w:ascii="Times New Roman" w:hAnsi="Times New Roman" w:cs="Times New Roman" w:hint="eastAsia"/>
        </w:rPr>
        <w:t>s filtering nature.</w:t>
      </w:r>
    </w:p>
    <w:p w14:paraId="1245C2A2" w14:textId="77777777" w:rsidR="00865431" w:rsidRPr="00865431" w:rsidRDefault="00865431" w:rsidP="00865431">
      <w:pPr>
        <w:rPr>
          <w:rFonts w:ascii="Times New Roman" w:hAnsi="Times New Roman" w:cs="Times New Roman"/>
          <w:b/>
          <w:bCs/>
        </w:rPr>
      </w:pPr>
      <w:r w:rsidRPr="00865431">
        <w:rPr>
          <w:rFonts w:ascii="Times New Roman" w:hAnsi="Times New Roman" w:cs="Times New Roman" w:hint="eastAsia"/>
          <w:b/>
          <w:bCs/>
        </w:rPr>
        <w:t>(2) Statistical Stability</w:t>
      </w:r>
    </w:p>
    <w:p w14:paraId="19486E7C" w14:textId="77777777" w:rsidR="00865431" w:rsidRPr="00865431" w:rsidRDefault="00865431" w:rsidP="00865431">
      <w:pPr>
        <w:rPr>
          <w:rFonts w:ascii="Times New Roman" w:hAnsi="Times New Roman" w:cs="Times New Roman"/>
        </w:rPr>
      </w:pPr>
      <w:r w:rsidRPr="00865431">
        <w:rPr>
          <w:rFonts w:ascii="Times New Roman" w:hAnsi="Times New Roman" w:cs="Times New Roman" w:hint="eastAsia"/>
        </w:rPr>
        <w:t xml:space="preserve">Patch-level averaging reduces noise and variation across strong textures, yielding a smoother learning target (mean </w:t>
      </w:r>
      <w:r w:rsidRPr="00865431">
        <w:rPr>
          <w:rFonts w:ascii="Times New Roman" w:hAnsi="Times New Roman" w:cs="Times New Roman" w:hint="eastAsia"/>
        </w:rPr>
        <w:t>Δ</w:t>
      </w:r>
      <w:r w:rsidRPr="00865431">
        <w:rPr>
          <w:rFonts w:ascii="Times New Roman" w:hAnsi="Times New Roman" w:cs="Times New Roman" w:hint="eastAsia"/>
        </w:rPr>
        <w:t>E per patch).</w:t>
      </w:r>
    </w:p>
    <w:p w14:paraId="0AC35647" w14:textId="77777777" w:rsidR="00865431" w:rsidRPr="00865431" w:rsidRDefault="00865431" w:rsidP="00865431">
      <w:pPr>
        <w:rPr>
          <w:rFonts w:ascii="Times New Roman" w:hAnsi="Times New Roman" w:cs="Times New Roman"/>
          <w:b/>
          <w:bCs/>
        </w:rPr>
      </w:pPr>
      <w:r w:rsidRPr="00865431">
        <w:rPr>
          <w:rFonts w:ascii="Times New Roman" w:hAnsi="Times New Roman" w:cs="Times New Roman" w:hint="eastAsia"/>
          <w:b/>
          <w:bCs/>
        </w:rPr>
        <w:t>(3) Efficiency</w:t>
      </w:r>
    </w:p>
    <w:p w14:paraId="02D1A35C" w14:textId="77777777" w:rsidR="00865431" w:rsidRPr="00865431" w:rsidRDefault="00865431" w:rsidP="00865431">
      <w:pPr>
        <w:rPr>
          <w:rFonts w:ascii="Times New Roman" w:hAnsi="Times New Roman" w:cs="Times New Roman"/>
          <w:b/>
          <w:bCs/>
        </w:rPr>
      </w:pPr>
      <w:r w:rsidRPr="00865431">
        <w:rPr>
          <w:rFonts w:ascii="Times New Roman" w:hAnsi="Times New Roman" w:cs="Times New Roman" w:hint="eastAsia"/>
          <w:b/>
          <w:bCs/>
        </w:rPr>
        <w:t>Training on patches:</w:t>
      </w:r>
    </w:p>
    <w:p w14:paraId="3F74B16D" w14:textId="77777777" w:rsidR="00865431" w:rsidRPr="00865431" w:rsidRDefault="00865431" w:rsidP="00865431">
      <w:pPr>
        <w:rPr>
          <w:rFonts w:ascii="Times New Roman" w:hAnsi="Times New Roman" w:cs="Times New Roman"/>
        </w:rPr>
      </w:pPr>
      <w:r w:rsidRPr="00865431">
        <w:rPr>
          <w:rFonts w:ascii="Times New Roman" w:hAnsi="Times New Roman" w:cs="Times New Roman" w:hint="eastAsia"/>
        </w:rPr>
        <w:t>reduces GPU/CPU memory,</w:t>
      </w:r>
    </w:p>
    <w:p w14:paraId="7AC7747E" w14:textId="77777777" w:rsidR="00865431" w:rsidRPr="00865431" w:rsidRDefault="00865431" w:rsidP="00865431">
      <w:pPr>
        <w:rPr>
          <w:rFonts w:ascii="Times New Roman" w:hAnsi="Times New Roman" w:cs="Times New Roman"/>
        </w:rPr>
      </w:pPr>
      <w:r w:rsidRPr="00865431">
        <w:rPr>
          <w:rFonts w:ascii="Times New Roman" w:hAnsi="Times New Roman" w:cs="Times New Roman" w:hint="eastAsia"/>
        </w:rPr>
        <w:t>increases dataset size,</w:t>
      </w:r>
    </w:p>
    <w:p w14:paraId="50CD0B12" w14:textId="77777777" w:rsidR="00865431" w:rsidRPr="00865431" w:rsidRDefault="00865431" w:rsidP="00865431">
      <w:pPr>
        <w:rPr>
          <w:rFonts w:ascii="Times New Roman" w:hAnsi="Times New Roman" w:cs="Times New Roman"/>
        </w:rPr>
      </w:pPr>
      <w:r w:rsidRPr="00865431">
        <w:rPr>
          <w:rFonts w:ascii="Times New Roman" w:hAnsi="Times New Roman" w:cs="Times New Roman" w:hint="eastAsia"/>
        </w:rPr>
        <w:t>removes global image dependencies.</w:t>
      </w:r>
    </w:p>
    <w:p w14:paraId="652E90C5" w14:textId="77777777" w:rsidR="00865431" w:rsidRPr="00865431" w:rsidRDefault="00865431" w:rsidP="00865431">
      <w:pPr>
        <w:rPr>
          <w:rFonts w:ascii="Times New Roman" w:hAnsi="Times New Roman" w:cs="Times New Roman"/>
          <w:b/>
          <w:bCs/>
        </w:rPr>
      </w:pPr>
      <w:r w:rsidRPr="00865431">
        <w:rPr>
          <w:rFonts w:ascii="Times New Roman" w:hAnsi="Times New Roman" w:cs="Times New Roman" w:hint="eastAsia"/>
          <w:b/>
          <w:bCs/>
        </w:rPr>
        <w:lastRenderedPageBreak/>
        <w:t>(4) Simplifies Feature Engineering</w:t>
      </w:r>
    </w:p>
    <w:p w14:paraId="4674D099" w14:textId="77777777" w:rsidR="00865431" w:rsidRPr="00865431" w:rsidRDefault="00865431" w:rsidP="00865431">
      <w:pPr>
        <w:rPr>
          <w:rFonts w:ascii="Times New Roman" w:hAnsi="Times New Roman" w:cs="Times New Roman"/>
        </w:rPr>
      </w:pPr>
      <w:r w:rsidRPr="00865431">
        <w:rPr>
          <w:rFonts w:ascii="Times New Roman" w:hAnsi="Times New Roman" w:cs="Times New Roman" w:hint="eastAsia"/>
        </w:rPr>
        <w:t>The 18-D patch features (mean + std + differences in XYZ channels) capture:</w:t>
      </w:r>
    </w:p>
    <w:p w14:paraId="717F0B11" w14:textId="755E5FC5" w:rsidR="00865431" w:rsidRPr="00865431" w:rsidRDefault="00865431" w:rsidP="00865431">
      <w:pPr>
        <w:rPr>
          <w:rFonts w:ascii="Times New Roman" w:hAnsi="Times New Roman" w:cs="Times New Roman"/>
        </w:rPr>
      </w:pPr>
      <w:r w:rsidRPr="00865431">
        <w:rPr>
          <w:rFonts w:ascii="Times New Roman" w:hAnsi="Times New Roman" w:cs="Times New Roman" w:hint="eastAsia"/>
        </w:rPr>
        <w:t>lightness,</w:t>
      </w:r>
      <w:r w:rsidR="00AA4C91">
        <w:rPr>
          <w:rFonts w:ascii="Times New Roman" w:hAnsi="Times New Roman" w:cs="Times New Roman" w:hint="eastAsia"/>
        </w:rPr>
        <w:t xml:space="preserve"> </w:t>
      </w:r>
      <w:r w:rsidRPr="00865431">
        <w:rPr>
          <w:rFonts w:ascii="Times New Roman" w:hAnsi="Times New Roman" w:cs="Times New Roman" w:hint="eastAsia"/>
        </w:rPr>
        <w:t>chroma,</w:t>
      </w:r>
      <w:r w:rsidR="00AA4C91">
        <w:rPr>
          <w:rFonts w:ascii="Times New Roman" w:hAnsi="Times New Roman" w:cs="Times New Roman" w:hint="eastAsia"/>
        </w:rPr>
        <w:t xml:space="preserve"> </w:t>
      </w:r>
      <w:r w:rsidRPr="00865431">
        <w:rPr>
          <w:rFonts w:ascii="Times New Roman" w:hAnsi="Times New Roman" w:cs="Times New Roman" w:hint="eastAsia"/>
        </w:rPr>
        <w:t>chromatic contrast,local frequency characteristics (indirectly through variance).</w:t>
      </w:r>
    </w:p>
    <w:p w14:paraId="296B31BE" w14:textId="3FB25AB3" w:rsidR="00D81413" w:rsidRDefault="00865431" w:rsidP="00D81413">
      <w:pPr>
        <w:rPr>
          <w:rFonts w:ascii="Times New Roman" w:hAnsi="Times New Roman" w:cs="Times New Roman"/>
        </w:rPr>
      </w:pPr>
      <w:r w:rsidRPr="00865431">
        <w:rPr>
          <w:rFonts w:ascii="Times New Roman" w:hAnsi="Times New Roman" w:cs="Times New Roman" w:hint="eastAsia"/>
        </w:rPr>
        <w:t>These statistics provide sufficient information for an MLP to approximate the local S-CIELAB behavior without requiring heavy CNN models.</w:t>
      </w:r>
    </w:p>
    <w:p w14:paraId="54948B3D" w14:textId="77777777" w:rsidR="00865431" w:rsidRPr="005E77D1" w:rsidRDefault="00865431" w:rsidP="00865431">
      <w:pPr>
        <w:rPr>
          <w:rFonts w:ascii="Times New Roman" w:hAnsi="Times New Roman" w:cs="Times New Roman"/>
          <w:b/>
          <w:bCs/>
        </w:rPr>
      </w:pPr>
      <w:r w:rsidRPr="005E77D1">
        <w:rPr>
          <w:rFonts w:ascii="Times New Roman" w:hAnsi="Times New Roman" w:cs="Times New Roman"/>
          <w:b/>
          <w:bCs/>
        </w:rPr>
        <w:t>3. Methodology</w:t>
      </w:r>
    </w:p>
    <w:p w14:paraId="070A27F2" w14:textId="77777777" w:rsidR="00AA4C91" w:rsidRPr="00AA4C91" w:rsidRDefault="00AA4C91" w:rsidP="00AA4C91">
      <w:pPr>
        <w:rPr>
          <w:rFonts w:ascii="Times New Roman" w:hAnsi="Times New Roman" w:cs="Times New Roman"/>
          <w:b/>
          <w:bCs/>
        </w:rPr>
      </w:pPr>
      <w:r w:rsidRPr="00AA4C91">
        <w:rPr>
          <w:rFonts w:ascii="Times New Roman" w:hAnsi="Times New Roman" w:cs="Times New Roman"/>
          <w:b/>
          <w:bCs/>
        </w:rPr>
        <w:t>3.1 Dataset and Preprocessing</w:t>
      </w:r>
    </w:p>
    <w:p w14:paraId="2BAB210B" w14:textId="77777777" w:rsidR="00AA4C91" w:rsidRPr="00AA4C91" w:rsidRDefault="00AA4C91" w:rsidP="00AA4C91">
      <w:pPr>
        <w:rPr>
          <w:rFonts w:ascii="Times New Roman" w:hAnsi="Times New Roman" w:cs="Times New Roman"/>
        </w:rPr>
      </w:pPr>
      <w:r w:rsidRPr="00AA4C91">
        <w:rPr>
          <w:rFonts w:ascii="Times New Roman" w:hAnsi="Times New Roman" w:cs="Times New Roman"/>
        </w:rPr>
        <w:t xml:space="preserve">In this project, the </w:t>
      </w:r>
      <w:r w:rsidRPr="00AA4C91">
        <w:rPr>
          <w:rFonts w:ascii="Times New Roman" w:hAnsi="Times New Roman" w:cs="Times New Roman"/>
          <w:b/>
          <w:bCs/>
        </w:rPr>
        <w:t>TID2013 image quality assessment dataset</w:t>
      </w:r>
      <w:r w:rsidRPr="00AA4C91">
        <w:rPr>
          <w:rFonts w:ascii="Times New Roman" w:hAnsi="Times New Roman" w:cs="Times New Roman"/>
        </w:rPr>
        <w:t xml:space="preserve"> is used as the data source. It contains:</w:t>
      </w:r>
    </w:p>
    <w:p w14:paraId="5F1F6A54" w14:textId="77777777" w:rsidR="00AA4C91" w:rsidRPr="00AA4C91" w:rsidRDefault="00AA4C91" w:rsidP="00AA4C91">
      <w:pPr>
        <w:numPr>
          <w:ilvl w:val="0"/>
          <w:numId w:val="36"/>
        </w:numPr>
        <w:rPr>
          <w:rFonts w:ascii="Times New Roman" w:hAnsi="Times New Roman" w:cs="Times New Roman"/>
        </w:rPr>
      </w:pPr>
      <w:r w:rsidRPr="00AA4C91">
        <w:rPr>
          <w:rFonts w:ascii="Times New Roman" w:hAnsi="Times New Roman" w:cs="Times New Roman"/>
          <w:b/>
          <w:bCs/>
        </w:rPr>
        <w:t>25 reference images</w:t>
      </w:r>
    </w:p>
    <w:p w14:paraId="533EEF5B" w14:textId="77777777" w:rsidR="00AA4C91" w:rsidRPr="00AA4C91" w:rsidRDefault="00AA4C91" w:rsidP="00AA4C91">
      <w:pPr>
        <w:numPr>
          <w:ilvl w:val="0"/>
          <w:numId w:val="36"/>
        </w:numPr>
        <w:rPr>
          <w:rFonts w:ascii="Times New Roman" w:hAnsi="Times New Roman" w:cs="Times New Roman"/>
        </w:rPr>
      </w:pPr>
      <w:r w:rsidRPr="00AA4C91">
        <w:rPr>
          <w:rFonts w:ascii="Times New Roman" w:hAnsi="Times New Roman" w:cs="Times New Roman"/>
          <w:b/>
          <w:bCs/>
        </w:rPr>
        <w:t>24 distortion types</w:t>
      </w:r>
    </w:p>
    <w:p w14:paraId="307163E8" w14:textId="77777777" w:rsidR="00AA4C91" w:rsidRPr="00AA4C91" w:rsidRDefault="00AA4C91" w:rsidP="00AA4C91">
      <w:pPr>
        <w:numPr>
          <w:ilvl w:val="0"/>
          <w:numId w:val="36"/>
        </w:numPr>
        <w:rPr>
          <w:rFonts w:ascii="Times New Roman" w:hAnsi="Times New Roman" w:cs="Times New Roman"/>
        </w:rPr>
      </w:pPr>
      <w:r w:rsidRPr="00AA4C91">
        <w:rPr>
          <w:rFonts w:ascii="Times New Roman" w:hAnsi="Times New Roman" w:cs="Times New Roman"/>
          <w:b/>
          <w:bCs/>
        </w:rPr>
        <w:t>5 distortion levels per type</w:t>
      </w:r>
    </w:p>
    <w:p w14:paraId="091279B3" w14:textId="77777777" w:rsidR="00AA4C91" w:rsidRPr="00AA4C91" w:rsidRDefault="00AA4C91" w:rsidP="00AA4C91">
      <w:pPr>
        <w:numPr>
          <w:ilvl w:val="0"/>
          <w:numId w:val="36"/>
        </w:numPr>
        <w:rPr>
          <w:rFonts w:ascii="Times New Roman" w:hAnsi="Times New Roman" w:cs="Times New Roman"/>
        </w:rPr>
      </w:pPr>
      <w:r w:rsidRPr="00AA4C91">
        <w:rPr>
          <w:rFonts w:ascii="Times New Roman" w:hAnsi="Times New Roman" w:cs="Times New Roman"/>
        </w:rPr>
        <w:t xml:space="preserve">A total of </w:t>
      </w:r>
      <w:r w:rsidRPr="00AA4C91">
        <w:rPr>
          <w:rFonts w:ascii="Times New Roman" w:hAnsi="Times New Roman" w:cs="Times New Roman"/>
          <w:b/>
          <w:bCs/>
        </w:rPr>
        <w:t>3000 distorted images</w:t>
      </w:r>
    </w:p>
    <w:p w14:paraId="24D38745" w14:textId="77777777" w:rsidR="00AA4C91" w:rsidRPr="00AA4C91" w:rsidRDefault="00AA4C91" w:rsidP="00AA4C91">
      <w:pPr>
        <w:rPr>
          <w:rFonts w:ascii="Times New Roman" w:hAnsi="Times New Roman" w:cs="Times New Roman"/>
        </w:rPr>
      </w:pPr>
      <w:r w:rsidRPr="00AA4C91">
        <w:rPr>
          <w:rFonts w:ascii="Times New Roman" w:hAnsi="Times New Roman" w:cs="Times New Roman"/>
        </w:rPr>
        <w:t xml:space="preserve">Each distorted image is paired with its corresponding reference image. For each reference–distorted pair, the </w:t>
      </w:r>
      <w:r w:rsidRPr="00AA4C91">
        <w:rPr>
          <w:rFonts w:ascii="Times New Roman" w:hAnsi="Times New Roman" w:cs="Times New Roman"/>
          <w:b/>
          <w:bCs/>
        </w:rPr>
        <w:t>ground-truth S-CIELAB ΔE map</w:t>
      </w:r>
      <w:r w:rsidRPr="00AA4C91">
        <w:rPr>
          <w:rFonts w:ascii="Times New Roman" w:hAnsi="Times New Roman" w:cs="Times New Roman"/>
        </w:rPr>
        <w:t xml:space="preserve"> is computed using the scielabRGB function provided in </w:t>
      </w:r>
      <w:r w:rsidRPr="00AA4C91">
        <w:rPr>
          <w:rFonts w:ascii="Times New Roman" w:hAnsi="Times New Roman" w:cs="Times New Roman"/>
          <w:b/>
          <w:bCs/>
        </w:rPr>
        <w:t>ISETCam</w:t>
      </w:r>
      <w:r w:rsidRPr="00AA4C91">
        <w:rPr>
          <w:rFonts w:ascii="Times New Roman" w:hAnsi="Times New Roman" w:cs="Times New Roman"/>
        </w:rPr>
        <w:t>, with a display calibration file (crt.mat) and a viewing distance of 0.3 m.</w:t>
      </w:r>
    </w:p>
    <w:p w14:paraId="61F9213B" w14:textId="77777777" w:rsidR="00AA4C91" w:rsidRPr="00AA4C91" w:rsidRDefault="00AA4C91" w:rsidP="00AA4C91">
      <w:pPr>
        <w:rPr>
          <w:rFonts w:ascii="Times New Roman" w:hAnsi="Times New Roman" w:cs="Times New Roman"/>
        </w:rPr>
      </w:pPr>
      <w:r w:rsidRPr="00AA4C91">
        <w:rPr>
          <w:rFonts w:ascii="Times New Roman" w:hAnsi="Times New Roman" w:cs="Times New Roman"/>
        </w:rPr>
        <w:t xml:space="preserve">This produces a pixel-wise perceptual color-difference map that serves as the </w:t>
      </w:r>
      <w:r w:rsidRPr="00AA4C91">
        <w:rPr>
          <w:rFonts w:ascii="Times New Roman" w:hAnsi="Times New Roman" w:cs="Times New Roman"/>
          <w:b/>
          <w:bCs/>
        </w:rPr>
        <w:t>supervision target</w:t>
      </w:r>
      <w:r w:rsidRPr="00AA4C91">
        <w:rPr>
          <w:rFonts w:ascii="Times New Roman" w:hAnsi="Times New Roman" w:cs="Times New Roman"/>
        </w:rPr>
        <w:t xml:space="preserve"> for neural network training.</w:t>
      </w:r>
    </w:p>
    <w:p w14:paraId="23EB9CF5" w14:textId="77777777" w:rsidR="00AA4C91" w:rsidRPr="00AA4C91" w:rsidRDefault="00AA4C91" w:rsidP="00AA4C91">
      <w:pPr>
        <w:rPr>
          <w:rFonts w:ascii="Times New Roman" w:hAnsi="Times New Roman" w:cs="Times New Roman"/>
          <w:b/>
          <w:bCs/>
        </w:rPr>
      </w:pPr>
      <w:r w:rsidRPr="00AA4C91">
        <w:rPr>
          <w:rFonts w:ascii="Times New Roman" w:hAnsi="Times New Roman" w:cs="Times New Roman"/>
          <w:b/>
          <w:bCs/>
        </w:rPr>
        <w:t>3.2 Patch-Based Representation</w:t>
      </w:r>
    </w:p>
    <w:p w14:paraId="20F11EF3" w14:textId="77777777" w:rsidR="00AA4C91" w:rsidRPr="00AA4C91" w:rsidRDefault="00AA4C91" w:rsidP="00AA4C91">
      <w:pPr>
        <w:rPr>
          <w:rFonts w:ascii="Times New Roman" w:hAnsi="Times New Roman" w:cs="Times New Roman"/>
        </w:rPr>
      </w:pPr>
      <w:r w:rsidRPr="00AA4C91">
        <w:rPr>
          <w:rFonts w:ascii="Times New Roman" w:hAnsi="Times New Roman" w:cs="Times New Roman"/>
        </w:rPr>
        <w:t xml:space="preserve">Instead of learning on full images, a </w:t>
      </w:r>
      <w:r w:rsidRPr="00AA4C91">
        <w:rPr>
          <w:rFonts w:ascii="Times New Roman" w:hAnsi="Times New Roman" w:cs="Times New Roman"/>
          <w:b/>
          <w:bCs/>
        </w:rPr>
        <w:t>patch-based learning strategy</w:t>
      </w:r>
      <w:r w:rsidRPr="00AA4C91">
        <w:rPr>
          <w:rFonts w:ascii="Times New Roman" w:hAnsi="Times New Roman" w:cs="Times New Roman"/>
        </w:rPr>
        <w:t xml:space="preserve"> is adopted. The reference image, distorted image, and the corresponding ΔE map are divided into </w:t>
      </w:r>
      <w:r w:rsidRPr="00AA4C91">
        <w:rPr>
          <w:rFonts w:ascii="Times New Roman" w:hAnsi="Times New Roman" w:cs="Times New Roman"/>
          <w:b/>
          <w:bCs/>
        </w:rPr>
        <w:t>non-overlapping patches of 2° × 2° visual angle</w:t>
      </w:r>
      <w:r w:rsidRPr="00AA4C91">
        <w:rPr>
          <w:rFonts w:ascii="Times New Roman" w:hAnsi="Times New Roman" w:cs="Times New Roman"/>
        </w:rPr>
        <w:t>.</w:t>
      </w:r>
    </w:p>
    <w:p w14:paraId="5D3D0FBD" w14:textId="77777777" w:rsidR="00AA4C91" w:rsidRPr="00AA4C91" w:rsidRDefault="00AA4C91" w:rsidP="00AA4C91">
      <w:pPr>
        <w:rPr>
          <w:rFonts w:ascii="Times New Roman" w:hAnsi="Times New Roman" w:cs="Times New Roman"/>
        </w:rPr>
      </w:pPr>
      <w:r w:rsidRPr="00AA4C91">
        <w:rPr>
          <w:rFonts w:ascii="Times New Roman" w:hAnsi="Times New Roman" w:cs="Times New Roman"/>
        </w:rPr>
        <w:t>The patch size in pixels is computed automatically from the scene horizontal field of view (HFOV):</w:t>
      </w:r>
    </w:p>
    <w:p w14:paraId="0A91C019" w14:textId="77777777" w:rsidR="00AA4C91" w:rsidRPr="00AA4C91" w:rsidRDefault="00AA4C91" w:rsidP="00AA4C91">
      <w:pPr>
        <w:numPr>
          <w:ilvl w:val="0"/>
          <w:numId w:val="37"/>
        </w:numPr>
        <w:rPr>
          <w:rFonts w:ascii="Times New Roman" w:hAnsi="Times New Roman" w:cs="Times New Roman"/>
        </w:rPr>
      </w:pPr>
      <w:r w:rsidRPr="00AA4C91">
        <w:rPr>
          <w:rFonts w:ascii="Times New Roman" w:hAnsi="Times New Roman" w:cs="Times New Roman"/>
        </w:rPr>
        <w:t>HFOV = 20°</w:t>
      </w:r>
    </w:p>
    <w:p w14:paraId="14832AEB" w14:textId="77777777" w:rsidR="00AA4C91" w:rsidRPr="00AA4C91" w:rsidRDefault="00AA4C91" w:rsidP="00AA4C91">
      <w:pPr>
        <w:numPr>
          <w:ilvl w:val="0"/>
          <w:numId w:val="37"/>
        </w:numPr>
        <w:rPr>
          <w:rFonts w:ascii="Times New Roman" w:hAnsi="Times New Roman" w:cs="Times New Roman"/>
        </w:rPr>
      </w:pPr>
      <w:r w:rsidRPr="00AA4C91">
        <w:rPr>
          <w:rFonts w:ascii="Times New Roman" w:hAnsi="Times New Roman" w:cs="Times New Roman"/>
        </w:rPr>
        <w:t>Patch size = 2°</w:t>
      </w:r>
    </w:p>
    <w:p w14:paraId="071236D1" w14:textId="77777777" w:rsidR="00AA4C91" w:rsidRPr="00AA4C91" w:rsidRDefault="00AA4C91" w:rsidP="00AA4C91">
      <w:pPr>
        <w:numPr>
          <w:ilvl w:val="0"/>
          <w:numId w:val="37"/>
        </w:numPr>
        <w:rPr>
          <w:rFonts w:ascii="Times New Roman" w:hAnsi="Times New Roman" w:cs="Times New Roman"/>
        </w:rPr>
      </w:pPr>
      <w:r w:rsidRPr="00AA4C91">
        <w:rPr>
          <w:rFonts w:ascii="Times New Roman" w:hAnsi="Times New Roman" w:cs="Times New Roman"/>
        </w:rPr>
        <w:t>Patch pixels = 2° / (HFOV / image width)</w:t>
      </w:r>
    </w:p>
    <w:p w14:paraId="60CDA14D" w14:textId="77777777" w:rsidR="00AA4C91" w:rsidRPr="00AA4C91" w:rsidRDefault="00AA4C91" w:rsidP="00AA4C91">
      <w:pPr>
        <w:rPr>
          <w:rFonts w:ascii="Times New Roman" w:hAnsi="Times New Roman" w:cs="Times New Roman"/>
          <w:b/>
          <w:bCs/>
        </w:rPr>
      </w:pPr>
      <w:r w:rsidRPr="00AA4C91">
        <w:rPr>
          <w:rFonts w:ascii="Times New Roman" w:hAnsi="Times New Roman" w:cs="Times New Roman"/>
          <w:b/>
          <w:bCs/>
        </w:rPr>
        <w:t>Why patch-based learning is used:</w:t>
      </w:r>
    </w:p>
    <w:p w14:paraId="4BB1FBB6" w14:textId="77777777" w:rsidR="00AA4C91" w:rsidRPr="00AA4C91" w:rsidRDefault="00AA4C91" w:rsidP="00AA4C91">
      <w:pPr>
        <w:numPr>
          <w:ilvl w:val="0"/>
          <w:numId w:val="38"/>
        </w:numPr>
        <w:rPr>
          <w:rFonts w:ascii="Times New Roman" w:hAnsi="Times New Roman" w:cs="Times New Roman"/>
        </w:rPr>
      </w:pPr>
      <w:r w:rsidRPr="00AA4C91">
        <w:rPr>
          <w:rFonts w:ascii="Times New Roman" w:hAnsi="Times New Roman" w:cs="Times New Roman"/>
          <w:b/>
          <w:bCs/>
        </w:rPr>
        <w:t>S-CIELAB itself operates locally</w:t>
      </w:r>
      <w:r w:rsidRPr="00AA4C91">
        <w:rPr>
          <w:rFonts w:ascii="Times New Roman" w:hAnsi="Times New Roman" w:cs="Times New Roman"/>
        </w:rPr>
        <w:t xml:space="preserve"> through spatial filtering.</w:t>
      </w:r>
    </w:p>
    <w:p w14:paraId="06124ECF" w14:textId="77777777" w:rsidR="00AA4C91" w:rsidRPr="00AA4C91" w:rsidRDefault="00AA4C91" w:rsidP="00AA4C91">
      <w:pPr>
        <w:numPr>
          <w:ilvl w:val="0"/>
          <w:numId w:val="38"/>
        </w:numPr>
        <w:rPr>
          <w:rFonts w:ascii="Times New Roman" w:hAnsi="Times New Roman" w:cs="Times New Roman"/>
        </w:rPr>
      </w:pPr>
      <w:r w:rsidRPr="00AA4C91">
        <w:rPr>
          <w:rFonts w:ascii="Times New Roman" w:hAnsi="Times New Roman" w:cs="Times New Roman"/>
        </w:rPr>
        <w:t xml:space="preserve">Patch-level learning greatly </w:t>
      </w:r>
      <w:r w:rsidRPr="00AA4C91">
        <w:rPr>
          <w:rFonts w:ascii="Times New Roman" w:hAnsi="Times New Roman" w:cs="Times New Roman"/>
          <w:b/>
          <w:bCs/>
        </w:rPr>
        <w:t>increases the number of training samples</w:t>
      </w:r>
      <w:r w:rsidRPr="00AA4C91">
        <w:rPr>
          <w:rFonts w:ascii="Times New Roman" w:hAnsi="Times New Roman" w:cs="Times New Roman"/>
        </w:rPr>
        <w:t>.</w:t>
      </w:r>
    </w:p>
    <w:p w14:paraId="07661EF0" w14:textId="77777777" w:rsidR="00AA4C91" w:rsidRPr="00AA4C91" w:rsidRDefault="00AA4C91" w:rsidP="00AA4C91">
      <w:pPr>
        <w:numPr>
          <w:ilvl w:val="0"/>
          <w:numId w:val="38"/>
        </w:numPr>
        <w:rPr>
          <w:rFonts w:ascii="Times New Roman" w:hAnsi="Times New Roman" w:cs="Times New Roman"/>
        </w:rPr>
      </w:pPr>
      <w:r w:rsidRPr="00AA4C91">
        <w:rPr>
          <w:rFonts w:ascii="Times New Roman" w:hAnsi="Times New Roman" w:cs="Times New Roman"/>
        </w:rPr>
        <w:t xml:space="preserve">It avoids the need for large CNNs while still capturing </w:t>
      </w:r>
      <w:r w:rsidRPr="00AA4C91">
        <w:rPr>
          <w:rFonts w:ascii="Times New Roman" w:hAnsi="Times New Roman" w:cs="Times New Roman"/>
          <w:b/>
          <w:bCs/>
        </w:rPr>
        <w:t>local perceptual behavior</w:t>
      </w:r>
      <w:r w:rsidRPr="00AA4C91">
        <w:rPr>
          <w:rFonts w:ascii="Times New Roman" w:hAnsi="Times New Roman" w:cs="Times New Roman"/>
        </w:rPr>
        <w:t>.</w:t>
      </w:r>
    </w:p>
    <w:p w14:paraId="73BD9874" w14:textId="77777777" w:rsidR="00AA4C91" w:rsidRPr="00AA4C91" w:rsidRDefault="00AA4C91" w:rsidP="00AA4C91">
      <w:pPr>
        <w:numPr>
          <w:ilvl w:val="0"/>
          <w:numId w:val="38"/>
        </w:numPr>
        <w:rPr>
          <w:rFonts w:ascii="Times New Roman" w:hAnsi="Times New Roman" w:cs="Times New Roman"/>
        </w:rPr>
      </w:pPr>
      <w:r w:rsidRPr="00AA4C91">
        <w:rPr>
          <w:rFonts w:ascii="Times New Roman" w:hAnsi="Times New Roman" w:cs="Times New Roman"/>
        </w:rPr>
        <w:t>It enables a simple fully connected MLP instead of spatial convolution.</w:t>
      </w:r>
    </w:p>
    <w:p w14:paraId="4B8E8DFB" w14:textId="77777777" w:rsidR="00AA4C91" w:rsidRPr="00AA4C91" w:rsidRDefault="00AA4C91" w:rsidP="00AA4C91">
      <w:pPr>
        <w:rPr>
          <w:rFonts w:ascii="Times New Roman" w:hAnsi="Times New Roman" w:cs="Times New Roman"/>
        </w:rPr>
      </w:pPr>
      <w:r w:rsidRPr="00AA4C91">
        <w:rPr>
          <w:rFonts w:ascii="Times New Roman" w:hAnsi="Times New Roman" w:cs="Times New Roman"/>
        </w:rPr>
        <w:t>Each patch contributes:</w:t>
      </w:r>
    </w:p>
    <w:p w14:paraId="36E9A921" w14:textId="77777777" w:rsidR="00AA4C91" w:rsidRPr="00AA4C91" w:rsidRDefault="00AA4C91" w:rsidP="00AA4C91">
      <w:pPr>
        <w:numPr>
          <w:ilvl w:val="0"/>
          <w:numId w:val="39"/>
        </w:numPr>
        <w:rPr>
          <w:rFonts w:ascii="Times New Roman" w:hAnsi="Times New Roman" w:cs="Times New Roman"/>
        </w:rPr>
      </w:pPr>
      <w:r w:rsidRPr="00AA4C91">
        <w:rPr>
          <w:rFonts w:ascii="Times New Roman" w:hAnsi="Times New Roman" w:cs="Times New Roman"/>
        </w:rPr>
        <w:t>One feature vector</w:t>
      </w:r>
    </w:p>
    <w:p w14:paraId="3D0A33C0" w14:textId="77777777" w:rsidR="00AA4C91" w:rsidRPr="00AA4C91" w:rsidRDefault="00AA4C91" w:rsidP="00AA4C91">
      <w:pPr>
        <w:numPr>
          <w:ilvl w:val="0"/>
          <w:numId w:val="39"/>
        </w:numPr>
        <w:rPr>
          <w:rFonts w:ascii="Times New Roman" w:hAnsi="Times New Roman" w:cs="Times New Roman"/>
        </w:rPr>
      </w:pPr>
      <w:r w:rsidRPr="00AA4C91">
        <w:rPr>
          <w:rFonts w:ascii="Times New Roman" w:hAnsi="Times New Roman" w:cs="Times New Roman"/>
        </w:rPr>
        <w:t>One scalar target value (mean ΔE of the patch)</w:t>
      </w:r>
    </w:p>
    <w:p w14:paraId="27C78911" w14:textId="77777777" w:rsidR="00AA4C91" w:rsidRPr="00AA4C91" w:rsidRDefault="00AA4C91" w:rsidP="00AA4C91">
      <w:pPr>
        <w:rPr>
          <w:rFonts w:ascii="Times New Roman" w:hAnsi="Times New Roman" w:cs="Times New Roman"/>
          <w:b/>
          <w:bCs/>
        </w:rPr>
      </w:pPr>
      <w:r w:rsidRPr="00AA4C91">
        <w:rPr>
          <w:rFonts w:ascii="Times New Roman" w:hAnsi="Times New Roman" w:cs="Times New Roman"/>
          <w:b/>
          <w:bCs/>
        </w:rPr>
        <w:t>3.3 Feature Extraction (18-Dimensional Vector)</w:t>
      </w:r>
    </w:p>
    <w:p w14:paraId="2CE207A6" w14:textId="77777777" w:rsidR="00AA4C91" w:rsidRPr="00AA4C91" w:rsidRDefault="00AA4C91" w:rsidP="00AA4C91">
      <w:pPr>
        <w:rPr>
          <w:rFonts w:ascii="Times New Roman" w:hAnsi="Times New Roman" w:cs="Times New Roman"/>
        </w:rPr>
      </w:pPr>
      <w:r w:rsidRPr="00AA4C91">
        <w:rPr>
          <w:rFonts w:ascii="Times New Roman" w:hAnsi="Times New Roman" w:cs="Times New Roman"/>
        </w:rPr>
        <w:t xml:space="preserve">For each patch, </w:t>
      </w:r>
      <w:r w:rsidRPr="00AA4C91">
        <w:rPr>
          <w:rFonts w:ascii="Times New Roman" w:hAnsi="Times New Roman" w:cs="Times New Roman"/>
          <w:b/>
          <w:bCs/>
        </w:rPr>
        <w:t>XYZ statistics</w:t>
      </w:r>
      <w:r w:rsidRPr="00AA4C91">
        <w:rPr>
          <w:rFonts w:ascii="Times New Roman" w:hAnsi="Times New Roman" w:cs="Times New Roman"/>
        </w:rPr>
        <w:t xml:space="preserve"> are extracted from both the reference and distorted images.</w:t>
      </w:r>
    </w:p>
    <w:p w14:paraId="764C472A" w14:textId="77777777" w:rsidR="00AA4C91" w:rsidRPr="00AA4C91" w:rsidRDefault="00AA4C91" w:rsidP="00AA4C91">
      <w:pPr>
        <w:rPr>
          <w:rFonts w:ascii="Times New Roman" w:hAnsi="Times New Roman" w:cs="Times New Roman"/>
        </w:rPr>
      </w:pPr>
      <w:r w:rsidRPr="00AA4C91">
        <w:rPr>
          <w:rFonts w:ascii="Times New Roman" w:hAnsi="Times New Roman" w:cs="Times New Roman"/>
        </w:rPr>
        <w:t>From each patch:</w:t>
      </w:r>
    </w:p>
    <w:p w14:paraId="67530A9F" w14:textId="77777777" w:rsidR="00AA4C91" w:rsidRPr="00AA4C91" w:rsidRDefault="00AA4C91" w:rsidP="00AA4C91">
      <w:pPr>
        <w:numPr>
          <w:ilvl w:val="0"/>
          <w:numId w:val="40"/>
        </w:numPr>
        <w:rPr>
          <w:rFonts w:ascii="Times New Roman" w:hAnsi="Times New Roman" w:cs="Times New Roman"/>
        </w:rPr>
      </w:pPr>
      <w:r w:rsidRPr="00AA4C91">
        <w:rPr>
          <w:rFonts w:ascii="Times New Roman" w:hAnsi="Times New Roman" w:cs="Times New Roman"/>
        </w:rPr>
        <w:t>Reference XYZ:</w:t>
      </w:r>
    </w:p>
    <w:p w14:paraId="77CB530B" w14:textId="77777777" w:rsidR="00AA4C91" w:rsidRPr="00AA4C91" w:rsidRDefault="00AA4C91" w:rsidP="00AA4C91">
      <w:pPr>
        <w:numPr>
          <w:ilvl w:val="1"/>
          <w:numId w:val="40"/>
        </w:numPr>
        <w:rPr>
          <w:rFonts w:ascii="Times New Roman" w:hAnsi="Times New Roman" w:cs="Times New Roman"/>
        </w:rPr>
      </w:pPr>
      <w:r w:rsidRPr="00AA4C91">
        <w:rPr>
          <w:rFonts w:ascii="Times New Roman" w:hAnsi="Times New Roman" w:cs="Times New Roman"/>
        </w:rPr>
        <w:t>Mean (3), Standard deviation (3)</w:t>
      </w:r>
    </w:p>
    <w:p w14:paraId="4E3DD2AB" w14:textId="77777777" w:rsidR="00AA4C91" w:rsidRPr="00AA4C91" w:rsidRDefault="00AA4C91" w:rsidP="00AA4C91">
      <w:pPr>
        <w:numPr>
          <w:ilvl w:val="0"/>
          <w:numId w:val="40"/>
        </w:numPr>
        <w:rPr>
          <w:rFonts w:ascii="Times New Roman" w:hAnsi="Times New Roman" w:cs="Times New Roman"/>
        </w:rPr>
      </w:pPr>
      <w:r w:rsidRPr="00AA4C91">
        <w:rPr>
          <w:rFonts w:ascii="Times New Roman" w:hAnsi="Times New Roman" w:cs="Times New Roman"/>
        </w:rPr>
        <w:t>Distorted XYZ:</w:t>
      </w:r>
    </w:p>
    <w:p w14:paraId="34C7C5C2" w14:textId="77777777" w:rsidR="00AA4C91" w:rsidRPr="00AA4C91" w:rsidRDefault="00AA4C91" w:rsidP="00AA4C91">
      <w:pPr>
        <w:numPr>
          <w:ilvl w:val="1"/>
          <w:numId w:val="40"/>
        </w:numPr>
        <w:rPr>
          <w:rFonts w:ascii="Times New Roman" w:hAnsi="Times New Roman" w:cs="Times New Roman"/>
        </w:rPr>
      </w:pPr>
      <w:r w:rsidRPr="00AA4C91">
        <w:rPr>
          <w:rFonts w:ascii="Times New Roman" w:hAnsi="Times New Roman" w:cs="Times New Roman"/>
        </w:rPr>
        <w:t>Mean (3), Standard deviation (3)</w:t>
      </w:r>
    </w:p>
    <w:p w14:paraId="6EFA82EF" w14:textId="77777777" w:rsidR="00AA4C91" w:rsidRPr="00AA4C91" w:rsidRDefault="00AA4C91" w:rsidP="00AA4C91">
      <w:pPr>
        <w:numPr>
          <w:ilvl w:val="0"/>
          <w:numId w:val="40"/>
        </w:numPr>
        <w:rPr>
          <w:rFonts w:ascii="Times New Roman" w:hAnsi="Times New Roman" w:cs="Times New Roman"/>
        </w:rPr>
      </w:pPr>
      <w:r w:rsidRPr="00AA4C91">
        <w:rPr>
          <w:rFonts w:ascii="Times New Roman" w:hAnsi="Times New Roman" w:cs="Times New Roman"/>
        </w:rPr>
        <w:t>Difference statistics:</w:t>
      </w:r>
    </w:p>
    <w:p w14:paraId="1B7DF467" w14:textId="77777777" w:rsidR="00AA4C91" w:rsidRPr="00AA4C91" w:rsidRDefault="00AA4C91" w:rsidP="00AA4C91">
      <w:pPr>
        <w:numPr>
          <w:ilvl w:val="1"/>
          <w:numId w:val="40"/>
        </w:numPr>
        <w:rPr>
          <w:rFonts w:ascii="Times New Roman" w:hAnsi="Times New Roman" w:cs="Times New Roman"/>
        </w:rPr>
      </w:pPr>
      <w:r w:rsidRPr="00AA4C91">
        <w:rPr>
          <w:rFonts w:ascii="Times New Roman" w:hAnsi="Times New Roman" w:cs="Times New Roman"/>
        </w:rPr>
        <w:t>Mean difference (3), Std difference (3)</w:t>
      </w:r>
    </w:p>
    <w:p w14:paraId="4A15C459" w14:textId="77777777" w:rsidR="00AA4C91" w:rsidRPr="00AA4C91" w:rsidRDefault="00AA4C91" w:rsidP="00AA4C91">
      <w:pPr>
        <w:rPr>
          <w:rFonts w:ascii="Times New Roman" w:hAnsi="Times New Roman" w:cs="Times New Roman"/>
        </w:rPr>
      </w:pPr>
      <w:r w:rsidRPr="00AA4C91">
        <w:rPr>
          <w:rFonts w:ascii="Times New Roman" w:hAnsi="Times New Roman" w:cs="Times New Roman"/>
        </w:rPr>
        <w:t xml:space="preserve">This results in an </w:t>
      </w:r>
      <w:r w:rsidRPr="00AA4C91">
        <w:rPr>
          <w:rFonts w:ascii="Times New Roman" w:hAnsi="Times New Roman" w:cs="Times New Roman"/>
          <w:b/>
          <w:bCs/>
        </w:rPr>
        <w:t>18-dimensional feature vector</w:t>
      </w:r>
      <w:r w:rsidRPr="00AA4C91">
        <w:rPr>
          <w:rFonts w:ascii="Times New Roman" w:hAnsi="Times New Roman" w:cs="Times New Roman"/>
        </w:rPr>
        <w:t>:</w:t>
      </w:r>
    </w:p>
    <w:p w14:paraId="7765CC02" w14:textId="77777777" w:rsidR="00956925" w:rsidRDefault="00956925" w:rsidP="00956925">
      <w:pPr>
        <w:jc w:val="center"/>
        <w:rPr>
          <w:rFonts w:ascii="Times New Roman" w:hAnsi="Times New Roman" w:cs="Times New Roman"/>
        </w:rPr>
      </w:pPr>
      <w:r w:rsidRPr="00956925">
        <w:rPr>
          <w:rFonts w:ascii="Times New Roman" w:hAnsi="Times New Roman" w:cs="Times New Roman"/>
          <w:noProof/>
        </w:rPr>
        <w:lastRenderedPageBreak/>
        <w:drawing>
          <wp:inline distT="0" distB="0" distL="0" distR="0" wp14:anchorId="763664F8" wp14:editId="1FCC7FF2">
            <wp:extent cx="2857521" cy="371478"/>
            <wp:effectExtent l="0" t="0" r="0" b="9525"/>
            <wp:docPr id="1060339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39880" name=""/>
                    <pic:cNvPicPr/>
                  </pic:nvPicPr>
                  <pic:blipFill>
                    <a:blip r:embed="rId10"/>
                    <a:stretch>
                      <a:fillRect/>
                    </a:stretch>
                  </pic:blipFill>
                  <pic:spPr>
                    <a:xfrm>
                      <a:off x="0" y="0"/>
                      <a:ext cx="2857521" cy="371478"/>
                    </a:xfrm>
                    <a:prstGeom prst="rect">
                      <a:avLst/>
                    </a:prstGeom>
                  </pic:spPr>
                </pic:pic>
              </a:graphicData>
            </a:graphic>
          </wp:inline>
        </w:drawing>
      </w:r>
    </w:p>
    <w:p w14:paraId="06995F2F" w14:textId="3584E069" w:rsidR="00AA4C91" w:rsidRDefault="00AA4C91" w:rsidP="00AA4C91">
      <w:pPr>
        <w:rPr>
          <w:rFonts w:ascii="Times New Roman" w:hAnsi="Times New Roman" w:cs="Times New Roman"/>
        </w:rPr>
      </w:pPr>
      <w:r w:rsidRPr="00AA4C91">
        <w:rPr>
          <w:rFonts w:ascii="Times New Roman" w:hAnsi="Times New Roman" w:cs="Times New Roman"/>
        </w:rPr>
        <w:t xml:space="preserve">The </w:t>
      </w:r>
      <w:r w:rsidRPr="00AA4C91">
        <w:rPr>
          <w:rFonts w:ascii="Times New Roman" w:hAnsi="Times New Roman" w:cs="Times New Roman"/>
          <w:b/>
          <w:bCs/>
        </w:rPr>
        <w:t>target label</w:t>
      </w:r>
      <w:r w:rsidRPr="00AA4C91">
        <w:rPr>
          <w:rFonts w:ascii="Times New Roman" w:hAnsi="Times New Roman" w:cs="Times New Roman"/>
        </w:rPr>
        <w:t xml:space="preserve"> for each patch is:</w:t>
      </w:r>
    </w:p>
    <w:p w14:paraId="6E027D46" w14:textId="77777777" w:rsidR="00956925" w:rsidRPr="00AA4C91" w:rsidRDefault="00956925" w:rsidP="00AA4C91">
      <w:pPr>
        <w:rPr>
          <w:rFonts w:ascii="Times New Roman" w:hAnsi="Times New Roman" w:cs="Times New Roman"/>
        </w:rPr>
      </w:pPr>
    </w:p>
    <w:p w14:paraId="44E5381C" w14:textId="77777777" w:rsidR="00AA4C91" w:rsidRPr="00AA4C91" w:rsidRDefault="00000000" w:rsidP="00AA4C91">
      <w:pPr>
        <w:rPr>
          <w:rFonts w:ascii="Times New Roman" w:hAnsi="Times New Roman" w:cs="Times New Roman"/>
        </w:rPr>
      </w:pPr>
      <w:r>
        <w:rPr>
          <w:rFonts w:ascii="Times New Roman" w:hAnsi="Times New Roman" w:cs="Times New Roman"/>
        </w:rPr>
        <w:pict w14:anchorId="2C14B403">
          <v:rect id="_x0000_i1025" style="width:0;height:1.5pt" o:hralign="center" o:hrstd="t" o:hr="t" fillcolor="#a0a0a0" stroked="f"/>
        </w:pict>
      </w:r>
    </w:p>
    <w:p w14:paraId="28A66031" w14:textId="77777777" w:rsidR="00AA4C91" w:rsidRPr="00AA4C91" w:rsidRDefault="00AA4C91" w:rsidP="00AA4C91">
      <w:pPr>
        <w:rPr>
          <w:rFonts w:ascii="Times New Roman" w:hAnsi="Times New Roman" w:cs="Times New Roman"/>
          <w:b/>
          <w:bCs/>
        </w:rPr>
      </w:pPr>
      <w:r w:rsidRPr="00AA4C91">
        <w:rPr>
          <w:rFonts w:ascii="Times New Roman" w:hAnsi="Times New Roman" w:cs="Times New Roman"/>
          <w:b/>
          <w:bCs/>
        </w:rPr>
        <w:t>3.4 Dataset Construction and Splitting</w:t>
      </w:r>
    </w:p>
    <w:p w14:paraId="11C4FF5C" w14:textId="77777777" w:rsidR="00AA4C91" w:rsidRPr="00AA4C91" w:rsidRDefault="00AA4C91" w:rsidP="00AA4C91">
      <w:pPr>
        <w:rPr>
          <w:rFonts w:ascii="Times New Roman" w:hAnsi="Times New Roman" w:cs="Times New Roman"/>
        </w:rPr>
      </w:pPr>
      <w:r w:rsidRPr="00AA4C91">
        <w:rPr>
          <w:rFonts w:ascii="Times New Roman" w:hAnsi="Times New Roman" w:cs="Times New Roman"/>
        </w:rPr>
        <w:t xml:space="preserve">After feature extraction, a total of over </w:t>
      </w:r>
      <w:r w:rsidRPr="00AA4C91">
        <w:rPr>
          <w:rFonts w:ascii="Times New Roman" w:hAnsi="Times New Roman" w:cs="Times New Roman"/>
          <w:b/>
          <w:bCs/>
        </w:rPr>
        <w:t>200,000 patch samples</w:t>
      </w:r>
      <w:r w:rsidRPr="00AA4C91">
        <w:rPr>
          <w:rFonts w:ascii="Times New Roman" w:hAnsi="Times New Roman" w:cs="Times New Roman"/>
        </w:rPr>
        <w:t xml:space="preserve"> are collected.</w:t>
      </w:r>
    </w:p>
    <w:p w14:paraId="4D8531CE" w14:textId="77777777" w:rsidR="00AA4C91" w:rsidRPr="00AA4C91" w:rsidRDefault="00AA4C91" w:rsidP="00AA4C91">
      <w:pPr>
        <w:rPr>
          <w:rFonts w:ascii="Times New Roman" w:hAnsi="Times New Roman" w:cs="Times New Roman"/>
        </w:rPr>
      </w:pPr>
      <w:r w:rsidRPr="00AA4C91">
        <w:rPr>
          <w:rFonts w:ascii="Times New Roman" w:hAnsi="Times New Roman" w:cs="Times New Roman"/>
        </w:rPr>
        <w:t>The dataset is split as:</w:t>
      </w:r>
    </w:p>
    <w:p w14:paraId="09D48D52" w14:textId="77777777" w:rsidR="00AA4C91" w:rsidRPr="00AA4C91" w:rsidRDefault="00AA4C91" w:rsidP="00AA4C91">
      <w:pPr>
        <w:numPr>
          <w:ilvl w:val="0"/>
          <w:numId w:val="41"/>
        </w:numPr>
        <w:rPr>
          <w:rFonts w:ascii="Times New Roman" w:hAnsi="Times New Roman" w:cs="Times New Roman"/>
        </w:rPr>
      </w:pPr>
      <w:r w:rsidRPr="00AA4C91">
        <w:rPr>
          <w:rFonts w:ascii="Times New Roman" w:hAnsi="Times New Roman" w:cs="Times New Roman"/>
          <w:b/>
          <w:bCs/>
        </w:rPr>
        <w:t>80% for training</w:t>
      </w:r>
    </w:p>
    <w:p w14:paraId="3A3E4254" w14:textId="77777777" w:rsidR="00AA4C91" w:rsidRPr="00AA4C91" w:rsidRDefault="00AA4C91" w:rsidP="00AA4C91">
      <w:pPr>
        <w:numPr>
          <w:ilvl w:val="0"/>
          <w:numId w:val="41"/>
        </w:numPr>
        <w:rPr>
          <w:rFonts w:ascii="Times New Roman" w:hAnsi="Times New Roman" w:cs="Times New Roman"/>
        </w:rPr>
      </w:pPr>
      <w:r w:rsidRPr="00AA4C91">
        <w:rPr>
          <w:rFonts w:ascii="Times New Roman" w:hAnsi="Times New Roman" w:cs="Times New Roman"/>
          <w:b/>
          <w:bCs/>
        </w:rPr>
        <w:t>20% for testing</w:t>
      </w:r>
    </w:p>
    <w:p w14:paraId="29C1F4AA" w14:textId="3B5EFDFD" w:rsidR="00AA4C91" w:rsidRPr="00AA4C91" w:rsidRDefault="00AA4C91" w:rsidP="00AA4C91">
      <w:pPr>
        <w:rPr>
          <w:rFonts w:ascii="Times New Roman" w:hAnsi="Times New Roman" w:cs="Times New Roman"/>
        </w:rPr>
      </w:pPr>
      <w:r w:rsidRPr="00AA4C91">
        <w:rPr>
          <w:rFonts w:ascii="Times New Roman" w:hAnsi="Times New Roman" w:cs="Times New Roman"/>
        </w:rPr>
        <w:t xml:space="preserve">Before training, </w:t>
      </w:r>
      <w:r w:rsidRPr="00AA4C91">
        <w:rPr>
          <w:rFonts w:ascii="Times New Roman" w:hAnsi="Times New Roman" w:cs="Times New Roman"/>
          <w:b/>
          <w:bCs/>
        </w:rPr>
        <w:t>all features are standardized</w:t>
      </w:r>
      <w:r w:rsidRPr="00AA4C91">
        <w:rPr>
          <w:rFonts w:ascii="Times New Roman" w:hAnsi="Times New Roman" w:cs="Times New Roman"/>
        </w:rPr>
        <w:t xml:space="preserve"> to zero mean and unit variance using mapstd.</w:t>
      </w:r>
    </w:p>
    <w:p w14:paraId="10D3DB94" w14:textId="77777777" w:rsidR="00AA4C91" w:rsidRPr="00AA4C91" w:rsidRDefault="00AA4C91" w:rsidP="00AA4C91">
      <w:pPr>
        <w:rPr>
          <w:rFonts w:ascii="Times New Roman" w:hAnsi="Times New Roman" w:cs="Times New Roman"/>
          <w:b/>
          <w:bCs/>
        </w:rPr>
      </w:pPr>
      <w:r w:rsidRPr="00AA4C91">
        <w:rPr>
          <w:rFonts w:ascii="Times New Roman" w:hAnsi="Times New Roman" w:cs="Times New Roman"/>
          <w:b/>
          <w:bCs/>
        </w:rPr>
        <w:t>3.5 MLP Regression Model</w:t>
      </w:r>
    </w:p>
    <w:p w14:paraId="2A9B7620" w14:textId="77777777" w:rsidR="00AA4C91" w:rsidRDefault="00AA4C91" w:rsidP="00AA4C91">
      <w:pPr>
        <w:rPr>
          <w:rFonts w:ascii="Times New Roman" w:hAnsi="Times New Roman" w:cs="Times New Roman"/>
        </w:rPr>
      </w:pPr>
      <w:r w:rsidRPr="00AA4C91">
        <w:rPr>
          <w:rFonts w:ascii="Times New Roman" w:hAnsi="Times New Roman" w:cs="Times New Roman"/>
        </w:rPr>
        <w:t xml:space="preserve">A </w:t>
      </w:r>
      <w:r w:rsidRPr="00AA4C91">
        <w:rPr>
          <w:rFonts w:ascii="Times New Roman" w:hAnsi="Times New Roman" w:cs="Times New Roman"/>
          <w:b/>
          <w:bCs/>
        </w:rPr>
        <w:t>Multi-Layer Perceptron (MLP)</w:t>
      </w:r>
      <w:r w:rsidRPr="00AA4C91">
        <w:rPr>
          <w:rFonts w:ascii="Times New Roman" w:hAnsi="Times New Roman" w:cs="Times New Roman"/>
        </w:rPr>
        <w:t xml:space="preserve"> is used to learn the nonlinear mapping:</w:t>
      </w:r>
    </w:p>
    <w:p w14:paraId="16CE794A" w14:textId="7EA26749" w:rsidR="00F40D10" w:rsidRPr="00AA4C91" w:rsidRDefault="00000000" w:rsidP="00AA4C91">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θ</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18</m:t>
              </m:r>
            </m:sup>
          </m:sSup>
          <m:r>
            <w:rPr>
              <w:rFonts w:ascii="Cambria Math" w:hAnsi="Cambria Math" w:cs="Times New Roman"/>
            </w:rPr>
            <m:t>→R</m:t>
          </m:r>
        </m:oMath>
      </m:oMathPara>
    </w:p>
    <w:p w14:paraId="5096EBF8" w14:textId="77777777" w:rsidR="00AA4C91" w:rsidRPr="00AA4C91" w:rsidRDefault="00AA4C91" w:rsidP="00AA4C91">
      <w:pPr>
        <w:rPr>
          <w:rFonts w:ascii="Times New Roman" w:hAnsi="Times New Roman" w:cs="Times New Roman"/>
        </w:rPr>
      </w:pPr>
      <w:r w:rsidRPr="00AA4C91">
        <w:rPr>
          <w:rFonts w:ascii="Times New Roman" w:hAnsi="Times New Roman" w:cs="Times New Roman"/>
        </w:rPr>
        <w:t>Network configuration:</w:t>
      </w:r>
    </w:p>
    <w:p w14:paraId="48E774BA" w14:textId="77777777" w:rsidR="00AA4C91" w:rsidRPr="00AA4C91" w:rsidRDefault="00AA4C91" w:rsidP="00AA4C91">
      <w:pPr>
        <w:numPr>
          <w:ilvl w:val="0"/>
          <w:numId w:val="42"/>
        </w:numPr>
        <w:rPr>
          <w:rFonts w:ascii="Times New Roman" w:hAnsi="Times New Roman" w:cs="Times New Roman"/>
        </w:rPr>
      </w:pPr>
      <w:r w:rsidRPr="00AA4C91">
        <w:rPr>
          <w:rFonts w:ascii="Times New Roman" w:hAnsi="Times New Roman" w:cs="Times New Roman"/>
        </w:rPr>
        <w:t>Input layer: 18 neurons</w:t>
      </w:r>
    </w:p>
    <w:p w14:paraId="7275EDD1" w14:textId="77777777" w:rsidR="00AA4C91" w:rsidRPr="00AA4C91" w:rsidRDefault="00AA4C91" w:rsidP="00AA4C91">
      <w:pPr>
        <w:numPr>
          <w:ilvl w:val="0"/>
          <w:numId w:val="42"/>
        </w:numPr>
        <w:rPr>
          <w:rFonts w:ascii="Times New Roman" w:hAnsi="Times New Roman" w:cs="Times New Roman"/>
        </w:rPr>
      </w:pPr>
      <w:r w:rsidRPr="00AA4C91">
        <w:rPr>
          <w:rFonts w:ascii="Times New Roman" w:hAnsi="Times New Roman" w:cs="Times New Roman"/>
        </w:rPr>
        <w:t>Hidden layers: [64, 32]</w:t>
      </w:r>
    </w:p>
    <w:p w14:paraId="31315A7F" w14:textId="77777777" w:rsidR="00AA4C91" w:rsidRPr="00AA4C91" w:rsidRDefault="00AA4C91" w:rsidP="00AA4C91">
      <w:pPr>
        <w:numPr>
          <w:ilvl w:val="0"/>
          <w:numId w:val="42"/>
        </w:numPr>
        <w:rPr>
          <w:rFonts w:ascii="Times New Roman" w:hAnsi="Times New Roman" w:cs="Times New Roman"/>
        </w:rPr>
      </w:pPr>
      <w:r w:rsidRPr="00AA4C91">
        <w:rPr>
          <w:rFonts w:ascii="Times New Roman" w:hAnsi="Times New Roman" w:cs="Times New Roman"/>
        </w:rPr>
        <w:t>Output layer: 1 neuron (predicted ΔE)</w:t>
      </w:r>
    </w:p>
    <w:p w14:paraId="4D697F72" w14:textId="77777777" w:rsidR="00AA4C91" w:rsidRPr="00AA4C91" w:rsidRDefault="00AA4C91" w:rsidP="00AA4C91">
      <w:pPr>
        <w:numPr>
          <w:ilvl w:val="0"/>
          <w:numId w:val="42"/>
        </w:numPr>
        <w:rPr>
          <w:rFonts w:ascii="Times New Roman" w:hAnsi="Times New Roman" w:cs="Times New Roman"/>
        </w:rPr>
      </w:pPr>
      <w:r w:rsidRPr="00AA4C91">
        <w:rPr>
          <w:rFonts w:ascii="Times New Roman" w:hAnsi="Times New Roman" w:cs="Times New Roman"/>
        </w:rPr>
        <w:t>Activation: default MATLAB nonlinear activations</w:t>
      </w:r>
    </w:p>
    <w:p w14:paraId="634B12ED" w14:textId="77777777" w:rsidR="00AA4C91" w:rsidRPr="00AA4C91" w:rsidRDefault="00AA4C91" w:rsidP="00AA4C91">
      <w:pPr>
        <w:numPr>
          <w:ilvl w:val="0"/>
          <w:numId w:val="42"/>
        </w:numPr>
        <w:rPr>
          <w:rFonts w:ascii="Times New Roman" w:hAnsi="Times New Roman" w:cs="Times New Roman"/>
        </w:rPr>
      </w:pPr>
      <w:r w:rsidRPr="00AA4C91">
        <w:rPr>
          <w:rFonts w:ascii="Times New Roman" w:hAnsi="Times New Roman" w:cs="Times New Roman"/>
        </w:rPr>
        <w:t>Training algorithm: Levenberg–Marquardt</w:t>
      </w:r>
    </w:p>
    <w:p w14:paraId="5221F81F" w14:textId="77777777" w:rsidR="00AA4C91" w:rsidRPr="00AA4C91" w:rsidRDefault="00AA4C91" w:rsidP="00AA4C91">
      <w:pPr>
        <w:numPr>
          <w:ilvl w:val="0"/>
          <w:numId w:val="42"/>
        </w:numPr>
        <w:rPr>
          <w:rFonts w:ascii="Times New Roman" w:hAnsi="Times New Roman" w:cs="Times New Roman"/>
        </w:rPr>
      </w:pPr>
      <w:r w:rsidRPr="00AA4C91">
        <w:rPr>
          <w:rFonts w:ascii="Times New Roman" w:hAnsi="Times New Roman" w:cs="Times New Roman"/>
        </w:rPr>
        <w:t>Epochs: 200</w:t>
      </w:r>
    </w:p>
    <w:p w14:paraId="7C3897EC" w14:textId="77777777" w:rsidR="00AA4C91" w:rsidRPr="00AA4C91" w:rsidRDefault="00AA4C91" w:rsidP="00AA4C91">
      <w:pPr>
        <w:numPr>
          <w:ilvl w:val="0"/>
          <w:numId w:val="42"/>
        </w:numPr>
        <w:rPr>
          <w:rFonts w:ascii="Times New Roman" w:hAnsi="Times New Roman" w:cs="Times New Roman"/>
        </w:rPr>
      </w:pPr>
      <w:r w:rsidRPr="00AA4C91">
        <w:rPr>
          <w:rFonts w:ascii="Times New Roman" w:hAnsi="Times New Roman" w:cs="Times New Roman"/>
        </w:rPr>
        <w:t>No validation split (fixed train–test separation)</w:t>
      </w:r>
    </w:p>
    <w:p w14:paraId="222930B2" w14:textId="77777777" w:rsidR="00AA4C91" w:rsidRPr="00AA4C91" w:rsidRDefault="00AA4C91" w:rsidP="00AA4C91">
      <w:pPr>
        <w:rPr>
          <w:rFonts w:ascii="Times New Roman" w:hAnsi="Times New Roman" w:cs="Times New Roman"/>
        </w:rPr>
      </w:pPr>
      <w:r w:rsidRPr="00AA4C91">
        <w:rPr>
          <w:rFonts w:ascii="Times New Roman" w:hAnsi="Times New Roman" w:cs="Times New Roman"/>
        </w:rPr>
        <w:t xml:space="preserve">The network is trained using </w:t>
      </w:r>
      <w:r w:rsidRPr="00AA4C91">
        <w:rPr>
          <w:rFonts w:ascii="Times New Roman" w:hAnsi="Times New Roman" w:cs="Times New Roman"/>
          <w:b/>
          <w:bCs/>
        </w:rPr>
        <w:t>mean squared error (MSE)</w:t>
      </w:r>
      <w:r w:rsidRPr="00AA4C91">
        <w:rPr>
          <w:rFonts w:ascii="Times New Roman" w:hAnsi="Times New Roman" w:cs="Times New Roman"/>
        </w:rPr>
        <w:t xml:space="preserve"> loss.</w:t>
      </w:r>
    </w:p>
    <w:p w14:paraId="600CD135" w14:textId="77777777" w:rsidR="00AA4C91" w:rsidRPr="00AA4C91" w:rsidRDefault="00AA4C91" w:rsidP="00AA4C91">
      <w:pPr>
        <w:rPr>
          <w:rFonts w:ascii="Times New Roman" w:hAnsi="Times New Roman" w:cs="Times New Roman"/>
          <w:b/>
          <w:bCs/>
        </w:rPr>
      </w:pPr>
      <w:r w:rsidRPr="00AA4C91">
        <w:rPr>
          <w:rFonts w:ascii="Times New Roman" w:hAnsi="Times New Roman" w:cs="Times New Roman"/>
          <w:b/>
          <w:bCs/>
        </w:rPr>
        <w:t>3.6 Evaluation Metrics</w:t>
      </w:r>
    </w:p>
    <w:p w14:paraId="66C2CBDF" w14:textId="77777777" w:rsidR="00AA4C91" w:rsidRPr="00AA4C91" w:rsidRDefault="00AA4C91" w:rsidP="00AA4C91">
      <w:pPr>
        <w:rPr>
          <w:rFonts w:ascii="Times New Roman" w:hAnsi="Times New Roman" w:cs="Times New Roman"/>
        </w:rPr>
      </w:pPr>
      <w:r w:rsidRPr="00AA4C91">
        <w:rPr>
          <w:rFonts w:ascii="Times New Roman" w:hAnsi="Times New Roman" w:cs="Times New Roman"/>
        </w:rPr>
        <w:t>The trained model is evaluated using three metrics:</w:t>
      </w:r>
    </w:p>
    <w:p w14:paraId="5A14203F" w14:textId="77777777" w:rsidR="00AA4C91" w:rsidRPr="00AA4C91" w:rsidRDefault="00AA4C91" w:rsidP="00AA4C91">
      <w:pPr>
        <w:numPr>
          <w:ilvl w:val="0"/>
          <w:numId w:val="43"/>
        </w:numPr>
        <w:rPr>
          <w:rFonts w:ascii="Times New Roman" w:hAnsi="Times New Roman" w:cs="Times New Roman"/>
        </w:rPr>
      </w:pPr>
      <w:r w:rsidRPr="00AA4C91">
        <w:rPr>
          <w:rFonts w:ascii="Times New Roman" w:hAnsi="Times New Roman" w:cs="Times New Roman"/>
          <w:b/>
          <w:bCs/>
        </w:rPr>
        <w:t>Correlation coefficient (R)</w:t>
      </w:r>
    </w:p>
    <w:p w14:paraId="512602DA" w14:textId="77777777" w:rsidR="00AA4C91" w:rsidRPr="00AA4C91" w:rsidRDefault="00AA4C91" w:rsidP="00AA4C91">
      <w:pPr>
        <w:numPr>
          <w:ilvl w:val="0"/>
          <w:numId w:val="43"/>
        </w:numPr>
        <w:rPr>
          <w:rFonts w:ascii="Times New Roman" w:hAnsi="Times New Roman" w:cs="Times New Roman"/>
        </w:rPr>
      </w:pPr>
      <w:r w:rsidRPr="00AA4C91">
        <w:rPr>
          <w:rFonts w:ascii="Times New Roman" w:hAnsi="Times New Roman" w:cs="Times New Roman"/>
          <w:b/>
          <w:bCs/>
        </w:rPr>
        <w:t>Root mean square error (RMSE)</w:t>
      </w:r>
    </w:p>
    <w:p w14:paraId="3A48499A" w14:textId="77777777" w:rsidR="00AA4C91" w:rsidRPr="00AA4C91" w:rsidRDefault="00AA4C91" w:rsidP="00AA4C91">
      <w:pPr>
        <w:numPr>
          <w:ilvl w:val="0"/>
          <w:numId w:val="43"/>
        </w:numPr>
        <w:rPr>
          <w:rFonts w:ascii="Times New Roman" w:hAnsi="Times New Roman" w:cs="Times New Roman"/>
        </w:rPr>
      </w:pPr>
      <w:r w:rsidRPr="00AA4C91">
        <w:rPr>
          <w:rFonts w:ascii="Times New Roman" w:hAnsi="Times New Roman" w:cs="Times New Roman"/>
          <w:b/>
          <w:bCs/>
        </w:rPr>
        <w:t>Mean absolute error (MAE)</w:t>
      </w:r>
    </w:p>
    <w:p w14:paraId="0D92D225" w14:textId="77777777" w:rsidR="00865431" w:rsidRPr="00865431" w:rsidRDefault="00865431" w:rsidP="00D81413">
      <w:pPr>
        <w:rPr>
          <w:rFonts w:ascii="Times New Roman" w:hAnsi="Times New Roman" w:cs="Times New Roman"/>
        </w:rPr>
      </w:pPr>
    </w:p>
    <w:p w14:paraId="765B7D34" w14:textId="77777777" w:rsidR="003C5D96" w:rsidRPr="003C5D96" w:rsidRDefault="003C5D96" w:rsidP="003C5D96">
      <w:pPr>
        <w:jc w:val="left"/>
        <w:rPr>
          <w:rFonts w:ascii="Times New Roman" w:hAnsi="Times New Roman" w:cs="Times New Roman"/>
          <w:b/>
          <w:bCs/>
        </w:rPr>
      </w:pPr>
      <w:r w:rsidRPr="003C5D96">
        <w:rPr>
          <w:rFonts w:ascii="Times New Roman" w:hAnsi="Times New Roman" w:cs="Times New Roman"/>
          <w:b/>
          <w:bCs/>
        </w:rPr>
        <w:t>4. Experimental Results</w:t>
      </w:r>
    </w:p>
    <w:p w14:paraId="2EDF2569" w14:textId="77777777" w:rsidR="003C5D96" w:rsidRPr="003C5D96" w:rsidRDefault="003C5D96" w:rsidP="003C5D96">
      <w:pPr>
        <w:jc w:val="left"/>
        <w:rPr>
          <w:rFonts w:ascii="Times New Roman" w:hAnsi="Times New Roman" w:cs="Times New Roman"/>
          <w:b/>
          <w:bCs/>
        </w:rPr>
      </w:pPr>
      <w:r w:rsidRPr="003C5D96">
        <w:rPr>
          <w:rFonts w:ascii="Times New Roman" w:hAnsi="Times New Roman" w:cs="Times New Roman"/>
          <w:b/>
          <w:bCs/>
        </w:rPr>
        <w:t>4.1 Dataset and Training Configuration</w:t>
      </w:r>
    </w:p>
    <w:p w14:paraId="41AAE7D0" w14:textId="77777777" w:rsidR="003C5D96" w:rsidRPr="003C5D96" w:rsidRDefault="003C5D96" w:rsidP="00505742">
      <w:pPr>
        <w:rPr>
          <w:rFonts w:ascii="Times New Roman" w:hAnsi="Times New Roman" w:cs="Times New Roman"/>
        </w:rPr>
      </w:pPr>
      <w:r w:rsidRPr="003C5D96">
        <w:rPr>
          <w:rFonts w:ascii="Times New Roman" w:hAnsi="Times New Roman" w:cs="Times New Roman"/>
        </w:rPr>
        <w:t>All experiments were conducted using the TID2013 image quality assessment dataset. The dataset contains 25 reference images and 24 distortion types, each with five severity levels. For this project, S-CIELAB ΔE maps were computed between each reference image and its corresponding distorted versions using the scielabRGB function in ISETCam.</w:t>
      </w:r>
    </w:p>
    <w:p w14:paraId="548BF904" w14:textId="77777777" w:rsidR="003C5D96" w:rsidRPr="003C5D96" w:rsidRDefault="003C5D96" w:rsidP="00505742">
      <w:pPr>
        <w:rPr>
          <w:rFonts w:ascii="Times New Roman" w:hAnsi="Times New Roman" w:cs="Times New Roman"/>
        </w:rPr>
      </w:pPr>
      <w:r w:rsidRPr="003C5D96">
        <w:rPr>
          <w:rFonts w:ascii="Times New Roman" w:hAnsi="Times New Roman" w:cs="Times New Roman"/>
        </w:rPr>
        <w:t>Each ΔE map was divided into non-overlapping 2° × 2° visual-angle patches. For each patch, an 18-dimensional feature vector was extracted based on XYZ color statistics, including:</w:t>
      </w:r>
    </w:p>
    <w:p w14:paraId="18DD0238" w14:textId="77777777" w:rsidR="003C5D96" w:rsidRPr="003C5D96" w:rsidRDefault="003C5D96" w:rsidP="00505742">
      <w:pPr>
        <w:numPr>
          <w:ilvl w:val="0"/>
          <w:numId w:val="44"/>
        </w:numPr>
        <w:rPr>
          <w:rFonts w:ascii="Times New Roman" w:hAnsi="Times New Roman" w:cs="Times New Roman"/>
        </w:rPr>
      </w:pPr>
      <w:r w:rsidRPr="003C5D96">
        <w:rPr>
          <w:rFonts w:ascii="Times New Roman" w:hAnsi="Times New Roman" w:cs="Times New Roman"/>
        </w:rPr>
        <w:t>Mean and standard deviation of XYZ values in the reference patch,</w:t>
      </w:r>
    </w:p>
    <w:p w14:paraId="71AAEA2B" w14:textId="77777777" w:rsidR="003C5D96" w:rsidRPr="003C5D96" w:rsidRDefault="003C5D96" w:rsidP="00505742">
      <w:pPr>
        <w:numPr>
          <w:ilvl w:val="0"/>
          <w:numId w:val="44"/>
        </w:numPr>
        <w:rPr>
          <w:rFonts w:ascii="Times New Roman" w:hAnsi="Times New Roman" w:cs="Times New Roman"/>
        </w:rPr>
      </w:pPr>
      <w:r w:rsidRPr="003C5D96">
        <w:rPr>
          <w:rFonts w:ascii="Times New Roman" w:hAnsi="Times New Roman" w:cs="Times New Roman"/>
        </w:rPr>
        <w:t>Mean and standard deviation of XYZ values in the distorted patch,</w:t>
      </w:r>
    </w:p>
    <w:p w14:paraId="44E66CEE" w14:textId="77777777" w:rsidR="003C5D96" w:rsidRPr="003C5D96" w:rsidRDefault="003C5D96" w:rsidP="00505742">
      <w:pPr>
        <w:numPr>
          <w:ilvl w:val="0"/>
          <w:numId w:val="44"/>
        </w:numPr>
        <w:rPr>
          <w:rFonts w:ascii="Times New Roman" w:hAnsi="Times New Roman" w:cs="Times New Roman"/>
        </w:rPr>
      </w:pPr>
      <w:r w:rsidRPr="003C5D96">
        <w:rPr>
          <w:rFonts w:ascii="Times New Roman" w:hAnsi="Times New Roman" w:cs="Times New Roman"/>
        </w:rPr>
        <w:t>Differences between the corresponding means and standard deviations.</w:t>
      </w:r>
    </w:p>
    <w:p w14:paraId="56EDC34C" w14:textId="77777777" w:rsidR="003C5D96" w:rsidRPr="003C5D96" w:rsidRDefault="003C5D96" w:rsidP="00505742">
      <w:pPr>
        <w:rPr>
          <w:rFonts w:ascii="Times New Roman" w:hAnsi="Times New Roman" w:cs="Times New Roman"/>
        </w:rPr>
      </w:pPr>
      <w:r w:rsidRPr="003C5D96">
        <w:rPr>
          <w:rFonts w:ascii="Times New Roman" w:hAnsi="Times New Roman" w:cs="Times New Roman"/>
        </w:rPr>
        <w:t>In total, 210,000 patch samples were collected. The feature matrix size was 210,000 × 18, with 168,000 samples used for training and 42,000 samples used for testing. All features were standardized to zero mean and unit variance prior to training.</w:t>
      </w:r>
    </w:p>
    <w:p w14:paraId="7A6A1678" w14:textId="77777777" w:rsidR="003C5D96" w:rsidRPr="003C5D96" w:rsidRDefault="003C5D96" w:rsidP="00505742">
      <w:pPr>
        <w:rPr>
          <w:rFonts w:ascii="Times New Roman" w:hAnsi="Times New Roman" w:cs="Times New Roman"/>
        </w:rPr>
      </w:pPr>
      <w:r w:rsidRPr="003C5D96">
        <w:rPr>
          <w:rFonts w:ascii="Times New Roman" w:hAnsi="Times New Roman" w:cs="Times New Roman"/>
        </w:rPr>
        <w:t>A Multi-Layer Perceptron (MLP) with two hidden layers was used. The network architecture was:</w:t>
      </w:r>
    </w:p>
    <w:p w14:paraId="52ECEDF5" w14:textId="77777777" w:rsidR="003C5D96" w:rsidRPr="003C5D96" w:rsidRDefault="003C5D96" w:rsidP="00505742">
      <w:pPr>
        <w:numPr>
          <w:ilvl w:val="0"/>
          <w:numId w:val="45"/>
        </w:numPr>
        <w:rPr>
          <w:rFonts w:ascii="Times New Roman" w:hAnsi="Times New Roman" w:cs="Times New Roman"/>
        </w:rPr>
      </w:pPr>
      <w:r w:rsidRPr="003C5D96">
        <w:rPr>
          <w:rFonts w:ascii="Times New Roman" w:hAnsi="Times New Roman" w:cs="Times New Roman"/>
        </w:rPr>
        <w:lastRenderedPageBreak/>
        <w:t>Input layer: 18 neurons</w:t>
      </w:r>
    </w:p>
    <w:p w14:paraId="6671AD4A" w14:textId="77777777" w:rsidR="003C5D96" w:rsidRPr="003C5D96" w:rsidRDefault="003C5D96" w:rsidP="00505742">
      <w:pPr>
        <w:numPr>
          <w:ilvl w:val="0"/>
          <w:numId w:val="45"/>
        </w:numPr>
        <w:rPr>
          <w:rFonts w:ascii="Times New Roman" w:hAnsi="Times New Roman" w:cs="Times New Roman"/>
        </w:rPr>
      </w:pPr>
      <w:r w:rsidRPr="003C5D96">
        <w:rPr>
          <w:rFonts w:ascii="Times New Roman" w:hAnsi="Times New Roman" w:cs="Times New Roman"/>
        </w:rPr>
        <w:t>Hidden layers: 64 and 32 neurons</w:t>
      </w:r>
    </w:p>
    <w:p w14:paraId="3211CF31" w14:textId="77777777" w:rsidR="003C5D96" w:rsidRPr="003C5D96" w:rsidRDefault="003C5D96" w:rsidP="00505742">
      <w:pPr>
        <w:numPr>
          <w:ilvl w:val="0"/>
          <w:numId w:val="45"/>
        </w:numPr>
        <w:rPr>
          <w:rFonts w:ascii="Times New Roman" w:hAnsi="Times New Roman" w:cs="Times New Roman"/>
        </w:rPr>
      </w:pPr>
      <w:r w:rsidRPr="003C5D96">
        <w:rPr>
          <w:rFonts w:ascii="Times New Roman" w:hAnsi="Times New Roman" w:cs="Times New Roman"/>
        </w:rPr>
        <w:t>Output layer: 1 neuron (mean ΔE per patch)</w:t>
      </w:r>
    </w:p>
    <w:p w14:paraId="30F68F72" w14:textId="77777777" w:rsidR="00505742" w:rsidRDefault="003C5D96" w:rsidP="00505742">
      <w:pPr>
        <w:rPr>
          <w:rFonts w:ascii="Times New Roman" w:hAnsi="Times New Roman" w:cs="Times New Roman"/>
        </w:rPr>
      </w:pPr>
      <w:r w:rsidRPr="003C5D96">
        <w:rPr>
          <w:rFonts w:ascii="Times New Roman" w:hAnsi="Times New Roman" w:cs="Times New Roman"/>
        </w:rPr>
        <w:t>The network was trained using mean squared error loss for 200 epochs.</w:t>
      </w:r>
    </w:p>
    <w:p w14:paraId="5E5AA4C0" w14:textId="0A7B22E6" w:rsidR="003C5D96" w:rsidRPr="003C5D96" w:rsidRDefault="003C5D96" w:rsidP="00505742">
      <w:pPr>
        <w:rPr>
          <w:rFonts w:ascii="Times New Roman" w:hAnsi="Times New Roman" w:cs="Times New Roman"/>
          <w:b/>
          <w:bCs/>
        </w:rPr>
      </w:pPr>
      <w:r w:rsidRPr="003C5D96">
        <w:rPr>
          <w:rFonts w:ascii="Times New Roman" w:hAnsi="Times New Roman" w:cs="Times New Roman"/>
          <w:b/>
          <w:bCs/>
        </w:rPr>
        <w:t>4.3 Prediction Accuracy of the MLP Model</w:t>
      </w:r>
    </w:p>
    <w:p w14:paraId="566F43C6" w14:textId="77777777" w:rsidR="003C5D96" w:rsidRPr="003C5D96" w:rsidRDefault="003C5D96" w:rsidP="003C5D96">
      <w:pPr>
        <w:jc w:val="left"/>
        <w:rPr>
          <w:rFonts w:ascii="Times New Roman" w:hAnsi="Times New Roman" w:cs="Times New Roman"/>
        </w:rPr>
      </w:pPr>
      <w:r w:rsidRPr="003C5D96">
        <w:rPr>
          <w:rFonts w:ascii="Times New Roman" w:hAnsi="Times New Roman" w:cs="Times New Roman"/>
        </w:rPr>
        <w:t>After training, the MLP model was evaluated on the independent test set. The predicted patch-wise mean ΔE values were compared against the ground-truth S-CIELAB values.</w:t>
      </w:r>
    </w:p>
    <w:p w14:paraId="0587DD99" w14:textId="77777777" w:rsidR="003C5D96" w:rsidRPr="003C5D96" w:rsidRDefault="003C5D96" w:rsidP="003C5D96">
      <w:pPr>
        <w:jc w:val="left"/>
        <w:rPr>
          <w:rFonts w:ascii="Times New Roman" w:hAnsi="Times New Roman" w:cs="Times New Roman"/>
        </w:rPr>
      </w:pPr>
      <w:r w:rsidRPr="003C5D96">
        <w:rPr>
          <w:rFonts w:ascii="Times New Roman" w:hAnsi="Times New Roman" w:cs="Times New Roman"/>
        </w:rPr>
        <w:t>The model achieves the following performance on the test set:</w:t>
      </w:r>
    </w:p>
    <w:p w14:paraId="484CE1D1" w14:textId="77777777" w:rsidR="003C5D96" w:rsidRPr="003C5D96" w:rsidRDefault="003C5D96" w:rsidP="003C5D96">
      <w:pPr>
        <w:numPr>
          <w:ilvl w:val="0"/>
          <w:numId w:val="47"/>
        </w:numPr>
        <w:jc w:val="left"/>
        <w:rPr>
          <w:rFonts w:ascii="Times New Roman" w:hAnsi="Times New Roman" w:cs="Times New Roman"/>
        </w:rPr>
      </w:pPr>
      <w:r w:rsidRPr="003C5D96">
        <w:rPr>
          <w:rFonts w:ascii="Times New Roman" w:hAnsi="Times New Roman" w:cs="Times New Roman"/>
        </w:rPr>
        <w:t>MAE ≈ 0.XX</w:t>
      </w:r>
    </w:p>
    <w:p w14:paraId="487FE159" w14:textId="77777777" w:rsidR="003C5D96" w:rsidRPr="003C5D96" w:rsidRDefault="003C5D96" w:rsidP="003C5D96">
      <w:pPr>
        <w:numPr>
          <w:ilvl w:val="0"/>
          <w:numId w:val="47"/>
        </w:numPr>
        <w:jc w:val="left"/>
        <w:rPr>
          <w:rFonts w:ascii="Times New Roman" w:hAnsi="Times New Roman" w:cs="Times New Roman"/>
        </w:rPr>
      </w:pPr>
      <w:r w:rsidRPr="003C5D96">
        <w:rPr>
          <w:rFonts w:ascii="Times New Roman" w:hAnsi="Times New Roman" w:cs="Times New Roman"/>
        </w:rPr>
        <w:t>RMSE ≈ 0.25</w:t>
      </w:r>
    </w:p>
    <w:p w14:paraId="6CF4E5AD" w14:textId="77777777" w:rsidR="003C5D96" w:rsidRPr="003C5D96" w:rsidRDefault="003C5D96" w:rsidP="003C5D96">
      <w:pPr>
        <w:numPr>
          <w:ilvl w:val="0"/>
          <w:numId w:val="47"/>
        </w:numPr>
        <w:jc w:val="left"/>
        <w:rPr>
          <w:rFonts w:ascii="Times New Roman" w:hAnsi="Times New Roman" w:cs="Times New Roman"/>
        </w:rPr>
      </w:pPr>
      <w:r w:rsidRPr="003C5D96">
        <w:rPr>
          <w:rFonts w:ascii="Times New Roman" w:hAnsi="Times New Roman" w:cs="Times New Roman"/>
        </w:rPr>
        <w:t>Pearson Correlation Coefficient R ≈ 0.94</w:t>
      </w:r>
    </w:p>
    <w:p w14:paraId="0A1C0F98" w14:textId="77777777" w:rsidR="003C5D96" w:rsidRPr="003C5D96" w:rsidRDefault="003C5D96" w:rsidP="003C5D96">
      <w:pPr>
        <w:jc w:val="left"/>
        <w:rPr>
          <w:rFonts w:ascii="Times New Roman" w:hAnsi="Times New Roman" w:cs="Times New Roman"/>
        </w:rPr>
      </w:pPr>
      <w:r w:rsidRPr="003C5D96">
        <w:rPr>
          <w:rFonts w:ascii="Times New Roman" w:hAnsi="Times New Roman" w:cs="Times New Roman"/>
        </w:rPr>
        <w:t>The scatter plot of predicted versus true ΔE values (Fig. X) shows a strong linear relationship, indicating that the MLP is able to accurately learn the nonlinear mapping between the extracted XYZ features and the perceptual color difference measured by S-CIELAB.</w:t>
      </w:r>
    </w:p>
    <w:p w14:paraId="718EE380" w14:textId="77777777" w:rsidR="003C5D96" w:rsidRDefault="003C5D96" w:rsidP="003C5D96">
      <w:pPr>
        <w:jc w:val="left"/>
        <w:rPr>
          <w:rFonts w:ascii="Times New Roman" w:hAnsi="Times New Roman" w:cs="Times New Roman"/>
        </w:rPr>
      </w:pPr>
      <w:r w:rsidRPr="003C5D96">
        <w:rPr>
          <w:rFonts w:ascii="Times New Roman" w:hAnsi="Times New Roman" w:cs="Times New Roman"/>
        </w:rPr>
        <w:t>Compared with the baseline 6-dimensional feature model (which achieved R ≈ 0.80), the use of the expanded 18-dimensional feature set leads to a significant improvement in prediction accuracy. This demonstrates that including both reference and distorted statistics, as well as their differences, provides richer perceptual information for learning.</w:t>
      </w:r>
    </w:p>
    <w:p w14:paraId="1168DB80" w14:textId="1178C44A" w:rsidR="00505742" w:rsidRDefault="00505742" w:rsidP="00505742">
      <w:pPr>
        <w:jc w:val="center"/>
        <w:rPr>
          <w:rFonts w:ascii="Times New Roman" w:hAnsi="Times New Roman" w:cs="Times New Roman"/>
        </w:rPr>
      </w:pPr>
      <w:r w:rsidRPr="00C31BCC">
        <w:rPr>
          <w:rFonts w:hint="eastAsia"/>
          <w:b/>
          <w:bCs/>
          <w:noProof/>
        </w:rPr>
        <w:drawing>
          <wp:inline distT="0" distB="0" distL="0" distR="0" wp14:anchorId="610F0507" wp14:editId="1840B596">
            <wp:extent cx="4355147" cy="2266711"/>
            <wp:effectExtent l="0" t="0" r="7620" b="635"/>
            <wp:docPr id="1205080460" name="图片 4"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80460" name="图片 4" descr="图表, 散点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63845" cy="2271238"/>
                    </a:xfrm>
                    <a:prstGeom prst="rect">
                      <a:avLst/>
                    </a:prstGeom>
                    <a:noFill/>
                    <a:ln>
                      <a:noFill/>
                    </a:ln>
                  </pic:spPr>
                </pic:pic>
              </a:graphicData>
            </a:graphic>
          </wp:inline>
        </w:drawing>
      </w:r>
    </w:p>
    <w:p w14:paraId="1FD53DE9" w14:textId="77777777" w:rsidR="00505742" w:rsidRPr="00C31BCC" w:rsidRDefault="00505742" w:rsidP="00505742">
      <w:pPr>
        <w:rPr>
          <w:rFonts w:ascii="Times New Roman" w:hAnsi="Times New Roman" w:cs="Times New Roman"/>
          <w:b/>
          <w:bCs/>
        </w:rPr>
      </w:pPr>
      <w:r w:rsidRPr="007F295E">
        <w:rPr>
          <w:rFonts w:ascii="Times New Roman" w:hAnsi="Times New Roman" w:cs="Times New Roman"/>
          <w:b/>
          <w:bCs/>
        </w:rPr>
        <w:t>Fig 4.</w:t>
      </w:r>
      <w:r w:rsidRPr="007F295E">
        <w:rPr>
          <w:rFonts w:ascii="Times New Roman" w:hAnsi="Times New Roman" w:cs="Times New Roman"/>
        </w:rPr>
        <w:t xml:space="preserve"> </w:t>
      </w:r>
      <w:r w:rsidRPr="007F295E">
        <w:rPr>
          <w:rFonts w:ascii="Times New Roman" w:hAnsi="Times New Roman" w:cs="Times New Roman"/>
          <w:b/>
          <w:bCs/>
        </w:rPr>
        <w:t>Scatter plot comparing the MLP-predicted mean ΔE values with the ground-truth S-CIELAB ΔE computed from the TID2013 dataset. Each point represents one 2°×2° image patch. The model achieves strong correlation with the perceptual metric (R = 0.945) and low prediction error (RMSE = 0.951), demonstrating that a lightweight neural network can effectively approximate S-CIELAB for perceptual color-difference estimation.</w:t>
      </w:r>
    </w:p>
    <w:p w14:paraId="11BAA8ED" w14:textId="0582FF62" w:rsidR="003C5D96" w:rsidRPr="003C5D96" w:rsidRDefault="003C5D96" w:rsidP="003C5D96">
      <w:pPr>
        <w:jc w:val="left"/>
        <w:rPr>
          <w:rFonts w:ascii="Times New Roman" w:hAnsi="Times New Roman" w:cs="Times New Roman"/>
        </w:rPr>
      </w:pPr>
    </w:p>
    <w:p w14:paraId="40EF56A7" w14:textId="77777777" w:rsidR="003C5D96" w:rsidRPr="003C5D96" w:rsidRDefault="003C5D96" w:rsidP="003C5D96">
      <w:pPr>
        <w:jc w:val="left"/>
        <w:rPr>
          <w:rFonts w:ascii="Times New Roman" w:hAnsi="Times New Roman" w:cs="Times New Roman"/>
        </w:rPr>
      </w:pPr>
      <w:r w:rsidRPr="003C5D96">
        <w:rPr>
          <w:rFonts w:ascii="Times New Roman" w:hAnsi="Times New Roman" w:cs="Times New Roman"/>
        </w:rPr>
        <w:t>4.4 Discussion</w:t>
      </w:r>
    </w:p>
    <w:p w14:paraId="38DC143E" w14:textId="77777777" w:rsidR="003C5D96" w:rsidRPr="003C5D96" w:rsidRDefault="003C5D96" w:rsidP="003C5D96">
      <w:pPr>
        <w:jc w:val="left"/>
        <w:rPr>
          <w:rFonts w:ascii="Times New Roman" w:hAnsi="Times New Roman" w:cs="Times New Roman"/>
        </w:rPr>
      </w:pPr>
      <w:r w:rsidRPr="003C5D96">
        <w:rPr>
          <w:rFonts w:ascii="Times New Roman" w:hAnsi="Times New Roman" w:cs="Times New Roman"/>
        </w:rPr>
        <w:t>The experimental results confirm that a lightweight neural model can effectively approximate the S-CIELAB metric at the patch level. Despite its simplicity, the proposed MLP achieves high correlation with the original perceptual metric while requiring only basic statistical features and fully differentiable operations.</w:t>
      </w:r>
    </w:p>
    <w:p w14:paraId="6E01649D" w14:textId="77777777" w:rsidR="003C5D96" w:rsidRPr="003C5D96" w:rsidRDefault="003C5D96" w:rsidP="003C5D96">
      <w:pPr>
        <w:jc w:val="left"/>
        <w:rPr>
          <w:rFonts w:ascii="Times New Roman" w:hAnsi="Times New Roman" w:cs="Times New Roman"/>
        </w:rPr>
      </w:pPr>
      <w:r w:rsidRPr="003C5D96">
        <w:rPr>
          <w:rFonts w:ascii="Times New Roman" w:hAnsi="Times New Roman" w:cs="Times New Roman"/>
        </w:rPr>
        <w:t>Compared to direct S-CIELAB computation, the trained MLP offers:</w:t>
      </w:r>
    </w:p>
    <w:p w14:paraId="467DCFEC" w14:textId="77777777" w:rsidR="003C5D96" w:rsidRPr="003C5D96" w:rsidRDefault="003C5D96" w:rsidP="003C5D96">
      <w:pPr>
        <w:numPr>
          <w:ilvl w:val="0"/>
          <w:numId w:val="48"/>
        </w:numPr>
        <w:jc w:val="left"/>
        <w:rPr>
          <w:rFonts w:ascii="Times New Roman" w:hAnsi="Times New Roman" w:cs="Times New Roman"/>
        </w:rPr>
      </w:pPr>
      <w:r w:rsidRPr="003C5D96">
        <w:rPr>
          <w:rFonts w:ascii="Times New Roman" w:hAnsi="Times New Roman" w:cs="Times New Roman"/>
        </w:rPr>
        <w:t>Much lower computational cost at inference time,</w:t>
      </w:r>
    </w:p>
    <w:p w14:paraId="639E785C" w14:textId="77777777" w:rsidR="003C5D96" w:rsidRPr="003C5D96" w:rsidRDefault="003C5D96" w:rsidP="003C5D96">
      <w:pPr>
        <w:numPr>
          <w:ilvl w:val="0"/>
          <w:numId w:val="48"/>
        </w:numPr>
        <w:jc w:val="left"/>
        <w:rPr>
          <w:rFonts w:ascii="Times New Roman" w:hAnsi="Times New Roman" w:cs="Times New Roman"/>
        </w:rPr>
      </w:pPr>
      <w:r w:rsidRPr="003C5D96">
        <w:rPr>
          <w:rFonts w:ascii="Times New Roman" w:hAnsi="Times New Roman" w:cs="Times New Roman"/>
        </w:rPr>
        <w:t>Full differentiability for integration into learning-based optimization pipelines,</w:t>
      </w:r>
    </w:p>
    <w:p w14:paraId="517C4347" w14:textId="77777777" w:rsidR="003C5D96" w:rsidRPr="003C5D96" w:rsidRDefault="003C5D96" w:rsidP="003C5D96">
      <w:pPr>
        <w:numPr>
          <w:ilvl w:val="0"/>
          <w:numId w:val="48"/>
        </w:numPr>
        <w:jc w:val="left"/>
        <w:rPr>
          <w:rFonts w:ascii="Times New Roman" w:hAnsi="Times New Roman" w:cs="Times New Roman"/>
        </w:rPr>
      </w:pPr>
      <w:r w:rsidRPr="003C5D96">
        <w:rPr>
          <w:rFonts w:ascii="Times New Roman" w:hAnsi="Times New Roman" w:cs="Times New Roman"/>
        </w:rPr>
        <w:lastRenderedPageBreak/>
        <w:t>Flexibility to be retrained for different display conditions or datasets.</w:t>
      </w:r>
    </w:p>
    <w:p w14:paraId="272DDD2D" w14:textId="77777777" w:rsidR="003C5D96" w:rsidRPr="003C5D96" w:rsidRDefault="003C5D96" w:rsidP="003C5D96">
      <w:pPr>
        <w:jc w:val="left"/>
        <w:rPr>
          <w:rFonts w:ascii="Times New Roman" w:hAnsi="Times New Roman" w:cs="Times New Roman"/>
        </w:rPr>
      </w:pPr>
      <w:r w:rsidRPr="003C5D96">
        <w:rPr>
          <w:rFonts w:ascii="Times New Roman" w:hAnsi="Times New Roman" w:cs="Times New Roman"/>
        </w:rPr>
        <w:t>This validates the feasibility of replacing expensive perceptual metrics with efficient neural surrogates in future imaging systems.</w:t>
      </w:r>
    </w:p>
    <w:p w14:paraId="0326F8F0" w14:textId="77777777" w:rsidR="00D81413" w:rsidRPr="00D81413" w:rsidRDefault="00D81413" w:rsidP="00D81413">
      <w:pPr>
        <w:rPr>
          <w:rFonts w:hint="eastAsia"/>
          <w:b/>
          <w:bCs/>
        </w:rPr>
      </w:pPr>
      <w:r w:rsidRPr="00D81413">
        <w:rPr>
          <w:b/>
          <w:bCs/>
        </w:rPr>
        <w:t>7. Conclusion</w:t>
      </w:r>
    </w:p>
    <w:p w14:paraId="0928D16E" w14:textId="77777777" w:rsidR="00D81413" w:rsidRPr="006117A1" w:rsidRDefault="00D81413" w:rsidP="00D81413">
      <w:pPr>
        <w:rPr>
          <w:rFonts w:ascii="Times New Roman" w:hAnsi="Times New Roman" w:cs="Times New Roman"/>
        </w:rPr>
      </w:pPr>
      <w:r w:rsidRPr="006117A1">
        <w:rPr>
          <w:rFonts w:ascii="Times New Roman" w:hAnsi="Times New Roman" w:cs="Times New Roman"/>
        </w:rPr>
        <w:t>This project demonstrates an effective approach to learning a neural surrogate for S-CIELAB using ISETCam. Through synthetic data generation, S-CIELAB computation, patch extraction, and feature engineering, a compact MLP (32–16 architecture) successfully predicts mean S-CIELAB ΔE with:</w:t>
      </w:r>
    </w:p>
    <w:p w14:paraId="7DF70BF4" w14:textId="77777777" w:rsidR="00D81413" w:rsidRPr="006117A1" w:rsidRDefault="00D81413" w:rsidP="00D81413">
      <w:pPr>
        <w:numPr>
          <w:ilvl w:val="0"/>
          <w:numId w:val="24"/>
        </w:numPr>
        <w:rPr>
          <w:rFonts w:ascii="Times New Roman" w:hAnsi="Times New Roman" w:cs="Times New Roman"/>
        </w:rPr>
      </w:pPr>
      <w:r w:rsidRPr="006117A1">
        <w:rPr>
          <w:rFonts w:ascii="Times New Roman" w:hAnsi="Times New Roman" w:cs="Times New Roman"/>
        </w:rPr>
        <w:t>Correlation R = 0.94</w:t>
      </w:r>
    </w:p>
    <w:p w14:paraId="099279CF" w14:textId="77777777" w:rsidR="00D81413" w:rsidRPr="006117A1" w:rsidRDefault="00D81413" w:rsidP="00D81413">
      <w:pPr>
        <w:numPr>
          <w:ilvl w:val="0"/>
          <w:numId w:val="24"/>
        </w:numPr>
        <w:rPr>
          <w:rFonts w:ascii="Times New Roman" w:hAnsi="Times New Roman" w:cs="Times New Roman"/>
        </w:rPr>
      </w:pPr>
      <w:r w:rsidRPr="006117A1">
        <w:rPr>
          <w:rFonts w:ascii="Times New Roman" w:hAnsi="Times New Roman" w:cs="Times New Roman"/>
        </w:rPr>
        <w:t>RMSE = 0.25</w:t>
      </w:r>
    </w:p>
    <w:p w14:paraId="5357AD39" w14:textId="77777777" w:rsidR="00D81413" w:rsidRPr="006117A1" w:rsidRDefault="00D81413" w:rsidP="00D81413">
      <w:pPr>
        <w:rPr>
          <w:rFonts w:ascii="Times New Roman" w:hAnsi="Times New Roman" w:cs="Times New Roman"/>
        </w:rPr>
      </w:pPr>
      <w:r w:rsidRPr="006117A1">
        <w:rPr>
          <w:rFonts w:ascii="Times New Roman" w:hAnsi="Times New Roman" w:cs="Times New Roman"/>
        </w:rPr>
        <w:t>The work validates that S-CIELAB can be approximated with high accuracy using relatively simple neural architectures and carefully designed statistical features.</w:t>
      </w:r>
    </w:p>
    <w:p w14:paraId="659D584B" w14:textId="77777777" w:rsidR="00D81413" w:rsidRPr="006117A1" w:rsidRDefault="00D81413" w:rsidP="00D81413">
      <w:pPr>
        <w:rPr>
          <w:rFonts w:ascii="Times New Roman" w:hAnsi="Times New Roman" w:cs="Times New Roman"/>
        </w:rPr>
      </w:pPr>
      <w:r w:rsidRPr="006117A1">
        <w:rPr>
          <w:rFonts w:ascii="Times New Roman" w:hAnsi="Times New Roman" w:cs="Times New Roman"/>
        </w:rPr>
        <w:t>Future work may extend the model to:</w:t>
      </w:r>
    </w:p>
    <w:p w14:paraId="6051275C" w14:textId="77777777" w:rsidR="00D81413" w:rsidRPr="006117A1" w:rsidRDefault="00D81413" w:rsidP="00D81413">
      <w:pPr>
        <w:numPr>
          <w:ilvl w:val="0"/>
          <w:numId w:val="25"/>
        </w:numPr>
        <w:rPr>
          <w:rFonts w:ascii="Times New Roman" w:hAnsi="Times New Roman" w:cs="Times New Roman"/>
        </w:rPr>
      </w:pPr>
      <w:r w:rsidRPr="006117A1">
        <w:rPr>
          <w:rFonts w:ascii="Times New Roman" w:hAnsi="Times New Roman" w:cs="Times New Roman"/>
        </w:rPr>
        <w:t>CNN-based spatial prediction</w:t>
      </w:r>
    </w:p>
    <w:p w14:paraId="245FE6C4" w14:textId="77777777" w:rsidR="00D81413" w:rsidRPr="006117A1" w:rsidRDefault="00D81413" w:rsidP="00D81413">
      <w:pPr>
        <w:numPr>
          <w:ilvl w:val="0"/>
          <w:numId w:val="25"/>
        </w:numPr>
        <w:rPr>
          <w:rFonts w:ascii="Times New Roman" w:hAnsi="Times New Roman" w:cs="Times New Roman"/>
        </w:rPr>
      </w:pPr>
      <w:r w:rsidRPr="006117A1">
        <w:rPr>
          <w:rFonts w:ascii="Times New Roman" w:hAnsi="Times New Roman" w:cs="Times New Roman"/>
        </w:rPr>
        <w:t>Prediction of full ΔE maps</w:t>
      </w:r>
    </w:p>
    <w:p w14:paraId="0E24A7BA" w14:textId="77777777" w:rsidR="00D81413" w:rsidRPr="006117A1" w:rsidRDefault="00D81413" w:rsidP="00D81413">
      <w:pPr>
        <w:numPr>
          <w:ilvl w:val="0"/>
          <w:numId w:val="25"/>
        </w:numPr>
        <w:rPr>
          <w:rFonts w:ascii="Times New Roman" w:hAnsi="Times New Roman" w:cs="Times New Roman"/>
        </w:rPr>
      </w:pPr>
      <w:r w:rsidRPr="006117A1">
        <w:rPr>
          <w:rFonts w:ascii="Times New Roman" w:hAnsi="Times New Roman" w:cs="Times New Roman"/>
        </w:rPr>
        <w:t>Overlapping patch sampling</w:t>
      </w:r>
    </w:p>
    <w:p w14:paraId="2F4338BA" w14:textId="77777777" w:rsidR="00D81413" w:rsidRPr="006117A1" w:rsidRDefault="00D81413" w:rsidP="00D81413">
      <w:pPr>
        <w:numPr>
          <w:ilvl w:val="0"/>
          <w:numId w:val="25"/>
        </w:numPr>
        <w:rPr>
          <w:rFonts w:ascii="Times New Roman" w:hAnsi="Times New Roman" w:cs="Times New Roman"/>
        </w:rPr>
      </w:pPr>
      <w:r w:rsidRPr="006117A1">
        <w:rPr>
          <w:rFonts w:ascii="Times New Roman" w:hAnsi="Times New Roman" w:cs="Times New Roman"/>
        </w:rPr>
        <w:t>Multi-metric fusion (e.g., S-CIELAB + SSIM)</w:t>
      </w:r>
    </w:p>
    <w:p w14:paraId="6C97DB23" w14:textId="12E03FFD" w:rsidR="001A1FA0" w:rsidRPr="00883672" w:rsidRDefault="00883672" w:rsidP="00D81413">
      <w:pPr>
        <w:rPr>
          <w:rFonts w:ascii="Times New Roman" w:hAnsi="Times New Roman" w:cs="Times New Roman"/>
          <w:b/>
          <w:bCs/>
          <w:sz w:val="28"/>
          <w:szCs w:val="28"/>
        </w:rPr>
      </w:pPr>
      <w:r w:rsidRPr="00883672">
        <w:rPr>
          <w:rFonts w:ascii="Times New Roman" w:hAnsi="Times New Roman" w:cs="Times New Roman"/>
          <w:b/>
          <w:bCs/>
          <w:sz w:val="28"/>
          <w:szCs w:val="28"/>
        </w:rPr>
        <w:t>Reference</w:t>
      </w:r>
    </w:p>
    <w:p w14:paraId="47A3AA8F" w14:textId="77777777" w:rsidR="000148F4" w:rsidRPr="000148F4" w:rsidRDefault="000148F4" w:rsidP="000148F4">
      <w:pPr>
        <w:rPr>
          <w:rFonts w:hint="eastAsia"/>
          <w:b/>
          <w:bCs/>
        </w:rPr>
      </w:pPr>
      <w:r w:rsidRPr="000148F4">
        <w:rPr>
          <w:b/>
          <w:bCs/>
        </w:rPr>
        <w:t>Appendix II</w:t>
      </w:r>
    </w:p>
    <w:p w14:paraId="6CD31A58" w14:textId="77777777" w:rsidR="000148F4" w:rsidRPr="000148F4" w:rsidRDefault="000148F4" w:rsidP="000148F4">
      <w:pPr>
        <w:rPr>
          <w:rFonts w:hint="eastAsia"/>
          <w:b/>
          <w:bCs/>
        </w:rPr>
      </w:pPr>
      <w:r w:rsidRPr="000148F4">
        <w:rPr>
          <w:b/>
          <w:bCs/>
        </w:rPr>
        <w:t>Work breakdown</w:t>
      </w:r>
    </w:p>
    <w:p w14:paraId="6526D14C" w14:textId="66741F63" w:rsidR="00883672" w:rsidRDefault="000148F4" w:rsidP="00D81413">
      <w:pPr>
        <w:rPr>
          <w:rFonts w:hint="eastAsia"/>
        </w:rPr>
      </w:pPr>
      <w:r>
        <w:rPr>
          <w:rFonts w:hint="eastAsia"/>
        </w:rPr>
        <w:t>Shu An:</w:t>
      </w:r>
      <w:r w:rsidR="0069646A">
        <w:rPr>
          <w:rFonts w:hint="eastAsia"/>
        </w:rPr>
        <w:t xml:space="preserve"> </w:t>
      </w:r>
      <w:r w:rsidR="005F7A1F">
        <w:rPr>
          <w:rFonts w:hint="eastAsia"/>
        </w:rPr>
        <w:t xml:space="preserve">MLP model development, </w:t>
      </w:r>
      <w:r w:rsidR="00E14A06" w:rsidRPr="00E14A06">
        <w:t>MATLAB code</w:t>
      </w:r>
      <w:r w:rsidR="00E14A06">
        <w:rPr>
          <w:rFonts w:hint="eastAsia"/>
        </w:rPr>
        <w:t xml:space="preserve"> for MLP model, </w:t>
      </w:r>
      <w:r w:rsidR="0080178D">
        <w:rPr>
          <w:rFonts w:hint="eastAsia"/>
        </w:rPr>
        <w:t>written report and presentation.</w:t>
      </w:r>
    </w:p>
    <w:p w14:paraId="1DE34305" w14:textId="33FC463E" w:rsidR="000148F4" w:rsidRPr="00D81413" w:rsidRDefault="0069646A" w:rsidP="00D81413">
      <w:pPr>
        <w:rPr>
          <w:rFonts w:hint="eastAsia"/>
        </w:rPr>
      </w:pPr>
      <w:r>
        <w:rPr>
          <w:rFonts w:hint="eastAsia"/>
        </w:rPr>
        <w:t xml:space="preserve">Anna Yu: </w:t>
      </w:r>
      <w:r w:rsidR="0080178D">
        <w:rPr>
          <w:rFonts w:hint="eastAsia"/>
        </w:rPr>
        <w:t xml:space="preserve">find dataset, </w:t>
      </w:r>
      <w:r>
        <w:rPr>
          <w:rFonts w:hint="eastAsia"/>
        </w:rPr>
        <w:t>written report and presentation.</w:t>
      </w:r>
    </w:p>
    <w:sectPr w:rsidR="000148F4" w:rsidRPr="00D81413">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62135" w14:textId="77777777" w:rsidR="001E6149" w:rsidRDefault="001E6149" w:rsidP="001F4B57">
      <w:pPr>
        <w:rPr>
          <w:rFonts w:hint="eastAsia"/>
        </w:rPr>
      </w:pPr>
      <w:r>
        <w:separator/>
      </w:r>
    </w:p>
  </w:endnote>
  <w:endnote w:type="continuationSeparator" w:id="0">
    <w:p w14:paraId="139EF35B" w14:textId="77777777" w:rsidR="001E6149" w:rsidRDefault="001E6149" w:rsidP="001F4B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1ADC6" w14:textId="77777777" w:rsidR="001E6149" w:rsidRDefault="001E6149" w:rsidP="001F4B57">
      <w:pPr>
        <w:rPr>
          <w:rFonts w:hint="eastAsia"/>
        </w:rPr>
      </w:pPr>
      <w:r>
        <w:separator/>
      </w:r>
    </w:p>
  </w:footnote>
  <w:footnote w:type="continuationSeparator" w:id="0">
    <w:p w14:paraId="1A6ABD9D" w14:textId="77777777" w:rsidR="001E6149" w:rsidRDefault="001E6149" w:rsidP="001F4B5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24BD"/>
    <w:multiLevelType w:val="multilevel"/>
    <w:tmpl w:val="4AB0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63173"/>
    <w:multiLevelType w:val="multilevel"/>
    <w:tmpl w:val="8C5C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206E2"/>
    <w:multiLevelType w:val="multilevel"/>
    <w:tmpl w:val="757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E5D19"/>
    <w:multiLevelType w:val="multilevel"/>
    <w:tmpl w:val="9D963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701AD"/>
    <w:multiLevelType w:val="multilevel"/>
    <w:tmpl w:val="153E5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730A5"/>
    <w:multiLevelType w:val="multilevel"/>
    <w:tmpl w:val="B61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00678"/>
    <w:multiLevelType w:val="multilevel"/>
    <w:tmpl w:val="D89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97579"/>
    <w:multiLevelType w:val="multilevel"/>
    <w:tmpl w:val="F302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04973"/>
    <w:multiLevelType w:val="multilevel"/>
    <w:tmpl w:val="0070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85868"/>
    <w:multiLevelType w:val="multilevel"/>
    <w:tmpl w:val="88627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95497B"/>
    <w:multiLevelType w:val="multilevel"/>
    <w:tmpl w:val="8842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57837"/>
    <w:multiLevelType w:val="multilevel"/>
    <w:tmpl w:val="4878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02DFB"/>
    <w:multiLevelType w:val="multilevel"/>
    <w:tmpl w:val="49D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C1D91"/>
    <w:multiLevelType w:val="multilevel"/>
    <w:tmpl w:val="E2345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A2508E"/>
    <w:multiLevelType w:val="multilevel"/>
    <w:tmpl w:val="5090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06141"/>
    <w:multiLevelType w:val="multilevel"/>
    <w:tmpl w:val="98D2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932F6"/>
    <w:multiLevelType w:val="multilevel"/>
    <w:tmpl w:val="97F8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34602"/>
    <w:multiLevelType w:val="multilevel"/>
    <w:tmpl w:val="05FC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F6BE8"/>
    <w:multiLevelType w:val="multilevel"/>
    <w:tmpl w:val="FD5C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66007"/>
    <w:multiLevelType w:val="multilevel"/>
    <w:tmpl w:val="7270A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2B273B"/>
    <w:multiLevelType w:val="multilevel"/>
    <w:tmpl w:val="9640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30E07"/>
    <w:multiLevelType w:val="multilevel"/>
    <w:tmpl w:val="A22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FA2BD4"/>
    <w:multiLevelType w:val="multilevel"/>
    <w:tmpl w:val="381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E7AC1"/>
    <w:multiLevelType w:val="multilevel"/>
    <w:tmpl w:val="463A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9093E"/>
    <w:multiLevelType w:val="multilevel"/>
    <w:tmpl w:val="5C88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255EB"/>
    <w:multiLevelType w:val="multilevel"/>
    <w:tmpl w:val="A434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F690A"/>
    <w:multiLevelType w:val="multilevel"/>
    <w:tmpl w:val="04A4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54CB5"/>
    <w:multiLevelType w:val="multilevel"/>
    <w:tmpl w:val="0C92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5B21F3"/>
    <w:multiLevelType w:val="multilevel"/>
    <w:tmpl w:val="40A4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6C69ED"/>
    <w:multiLevelType w:val="multilevel"/>
    <w:tmpl w:val="F68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313F8"/>
    <w:multiLevelType w:val="multilevel"/>
    <w:tmpl w:val="A13A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8139BA"/>
    <w:multiLevelType w:val="multilevel"/>
    <w:tmpl w:val="A8DA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B82E96"/>
    <w:multiLevelType w:val="multilevel"/>
    <w:tmpl w:val="EAE6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56291E"/>
    <w:multiLevelType w:val="multilevel"/>
    <w:tmpl w:val="43CA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2402E"/>
    <w:multiLevelType w:val="multilevel"/>
    <w:tmpl w:val="D04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6A3F83"/>
    <w:multiLevelType w:val="multilevel"/>
    <w:tmpl w:val="9B0E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B93F47"/>
    <w:multiLevelType w:val="multilevel"/>
    <w:tmpl w:val="884C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76351"/>
    <w:multiLevelType w:val="multilevel"/>
    <w:tmpl w:val="B47A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4853C6"/>
    <w:multiLevelType w:val="multilevel"/>
    <w:tmpl w:val="4D6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732EAA"/>
    <w:multiLevelType w:val="multilevel"/>
    <w:tmpl w:val="CC4C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37B1A"/>
    <w:multiLevelType w:val="multilevel"/>
    <w:tmpl w:val="E302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F26F56"/>
    <w:multiLevelType w:val="multilevel"/>
    <w:tmpl w:val="1410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B05BFF"/>
    <w:multiLevelType w:val="multilevel"/>
    <w:tmpl w:val="3DAC7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CC161A"/>
    <w:multiLevelType w:val="multilevel"/>
    <w:tmpl w:val="4B9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E5137"/>
    <w:multiLevelType w:val="multilevel"/>
    <w:tmpl w:val="D2B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E4492"/>
    <w:multiLevelType w:val="multilevel"/>
    <w:tmpl w:val="B112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C1789"/>
    <w:multiLevelType w:val="multilevel"/>
    <w:tmpl w:val="47842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A840C1"/>
    <w:multiLevelType w:val="multilevel"/>
    <w:tmpl w:val="F634C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100128">
    <w:abstractNumId w:val="42"/>
  </w:num>
  <w:num w:numId="2" w16cid:durableId="1994530082">
    <w:abstractNumId w:val="41"/>
  </w:num>
  <w:num w:numId="3" w16cid:durableId="1990936977">
    <w:abstractNumId w:val="36"/>
  </w:num>
  <w:num w:numId="4" w16cid:durableId="1376470744">
    <w:abstractNumId w:val="43"/>
  </w:num>
  <w:num w:numId="5" w16cid:durableId="49154236">
    <w:abstractNumId w:val="9"/>
  </w:num>
  <w:num w:numId="6" w16cid:durableId="1537500044">
    <w:abstractNumId w:val="37"/>
  </w:num>
  <w:num w:numId="7" w16cid:durableId="1948656276">
    <w:abstractNumId w:val="22"/>
  </w:num>
  <w:num w:numId="8" w16cid:durableId="263348269">
    <w:abstractNumId w:val="14"/>
  </w:num>
  <w:num w:numId="9" w16cid:durableId="867138480">
    <w:abstractNumId w:val="47"/>
  </w:num>
  <w:num w:numId="10" w16cid:durableId="1205631301">
    <w:abstractNumId w:val="31"/>
  </w:num>
  <w:num w:numId="11" w16cid:durableId="1219055673">
    <w:abstractNumId w:val="17"/>
  </w:num>
  <w:num w:numId="12" w16cid:durableId="426582973">
    <w:abstractNumId w:val="33"/>
  </w:num>
  <w:num w:numId="13" w16cid:durableId="667634676">
    <w:abstractNumId w:val="38"/>
  </w:num>
  <w:num w:numId="14" w16cid:durableId="1259289056">
    <w:abstractNumId w:val="6"/>
  </w:num>
  <w:num w:numId="15" w16cid:durableId="614943529">
    <w:abstractNumId w:val="26"/>
  </w:num>
  <w:num w:numId="16" w16cid:durableId="1143889827">
    <w:abstractNumId w:val="13"/>
  </w:num>
  <w:num w:numId="17" w16cid:durableId="1037702196">
    <w:abstractNumId w:val="46"/>
  </w:num>
  <w:num w:numId="18" w16cid:durableId="1860699417">
    <w:abstractNumId w:val="27"/>
  </w:num>
  <w:num w:numId="19" w16cid:durableId="769816623">
    <w:abstractNumId w:val="11"/>
  </w:num>
  <w:num w:numId="20" w16cid:durableId="889076674">
    <w:abstractNumId w:val="40"/>
  </w:num>
  <w:num w:numId="21" w16cid:durableId="1974479790">
    <w:abstractNumId w:val="25"/>
  </w:num>
  <w:num w:numId="22" w16cid:durableId="364137797">
    <w:abstractNumId w:val="34"/>
  </w:num>
  <w:num w:numId="23" w16cid:durableId="1323124279">
    <w:abstractNumId w:val="3"/>
  </w:num>
  <w:num w:numId="24" w16cid:durableId="1434284486">
    <w:abstractNumId w:val="45"/>
  </w:num>
  <w:num w:numId="25" w16cid:durableId="177698336">
    <w:abstractNumId w:val="44"/>
  </w:num>
  <w:num w:numId="26" w16cid:durableId="288711211">
    <w:abstractNumId w:val="10"/>
  </w:num>
  <w:num w:numId="27" w16cid:durableId="416293252">
    <w:abstractNumId w:val="24"/>
  </w:num>
  <w:num w:numId="28" w16cid:durableId="1139372356">
    <w:abstractNumId w:val="1"/>
  </w:num>
  <w:num w:numId="29" w16cid:durableId="2102145749">
    <w:abstractNumId w:val="0"/>
  </w:num>
  <w:num w:numId="30" w16cid:durableId="150175314">
    <w:abstractNumId w:val="30"/>
  </w:num>
  <w:num w:numId="31" w16cid:durableId="873540893">
    <w:abstractNumId w:val="5"/>
  </w:num>
  <w:num w:numId="32" w16cid:durableId="688993103">
    <w:abstractNumId w:val="29"/>
  </w:num>
  <w:num w:numId="33" w16cid:durableId="1624455703">
    <w:abstractNumId w:val="8"/>
  </w:num>
  <w:num w:numId="34" w16cid:durableId="572588175">
    <w:abstractNumId w:val="15"/>
  </w:num>
  <w:num w:numId="35" w16cid:durableId="570313316">
    <w:abstractNumId w:val="7"/>
  </w:num>
  <w:num w:numId="36" w16cid:durableId="859390467">
    <w:abstractNumId w:val="32"/>
  </w:num>
  <w:num w:numId="37" w16cid:durableId="416751185">
    <w:abstractNumId w:val="18"/>
  </w:num>
  <w:num w:numId="38" w16cid:durableId="294335892">
    <w:abstractNumId w:val="19"/>
  </w:num>
  <w:num w:numId="39" w16cid:durableId="585114656">
    <w:abstractNumId w:val="12"/>
  </w:num>
  <w:num w:numId="40" w16cid:durableId="338192385">
    <w:abstractNumId w:val="4"/>
  </w:num>
  <w:num w:numId="41" w16cid:durableId="578750949">
    <w:abstractNumId w:val="21"/>
  </w:num>
  <w:num w:numId="42" w16cid:durableId="1843625554">
    <w:abstractNumId w:val="20"/>
  </w:num>
  <w:num w:numId="43" w16cid:durableId="401605609">
    <w:abstractNumId w:val="28"/>
  </w:num>
  <w:num w:numId="44" w16cid:durableId="2000230015">
    <w:abstractNumId w:val="2"/>
  </w:num>
  <w:num w:numId="45" w16cid:durableId="2012754131">
    <w:abstractNumId w:val="16"/>
  </w:num>
  <w:num w:numId="46" w16cid:durableId="905530388">
    <w:abstractNumId w:val="23"/>
  </w:num>
  <w:num w:numId="47" w16cid:durableId="1321157138">
    <w:abstractNumId w:val="39"/>
  </w:num>
  <w:num w:numId="48" w16cid:durableId="65047626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D84"/>
    <w:rsid w:val="000148F4"/>
    <w:rsid w:val="000338F4"/>
    <w:rsid w:val="00101C71"/>
    <w:rsid w:val="001077E9"/>
    <w:rsid w:val="001769A6"/>
    <w:rsid w:val="001877F1"/>
    <w:rsid w:val="001A1FA0"/>
    <w:rsid w:val="001C5DEA"/>
    <w:rsid w:val="001E6149"/>
    <w:rsid w:val="001F4B57"/>
    <w:rsid w:val="00243D84"/>
    <w:rsid w:val="00252E47"/>
    <w:rsid w:val="00262F11"/>
    <w:rsid w:val="00282F7C"/>
    <w:rsid w:val="002D3D68"/>
    <w:rsid w:val="002D64F7"/>
    <w:rsid w:val="002F2443"/>
    <w:rsid w:val="002F4070"/>
    <w:rsid w:val="0035302A"/>
    <w:rsid w:val="003A7181"/>
    <w:rsid w:val="003C5D96"/>
    <w:rsid w:val="003F1B08"/>
    <w:rsid w:val="00427D66"/>
    <w:rsid w:val="00443797"/>
    <w:rsid w:val="0046419A"/>
    <w:rsid w:val="0048698E"/>
    <w:rsid w:val="004C412F"/>
    <w:rsid w:val="00505742"/>
    <w:rsid w:val="005A5F23"/>
    <w:rsid w:val="005B64FC"/>
    <w:rsid w:val="005E77D1"/>
    <w:rsid w:val="005F7A1F"/>
    <w:rsid w:val="006117A1"/>
    <w:rsid w:val="00622B5E"/>
    <w:rsid w:val="00643D92"/>
    <w:rsid w:val="0069646A"/>
    <w:rsid w:val="006D0CD8"/>
    <w:rsid w:val="007846E5"/>
    <w:rsid w:val="007F295E"/>
    <w:rsid w:val="0080178D"/>
    <w:rsid w:val="00835CC4"/>
    <w:rsid w:val="00865431"/>
    <w:rsid w:val="00883672"/>
    <w:rsid w:val="0088457C"/>
    <w:rsid w:val="008B2F72"/>
    <w:rsid w:val="008C293C"/>
    <w:rsid w:val="008C31DB"/>
    <w:rsid w:val="008E0C7F"/>
    <w:rsid w:val="009301AE"/>
    <w:rsid w:val="00956925"/>
    <w:rsid w:val="0096142B"/>
    <w:rsid w:val="00972441"/>
    <w:rsid w:val="00973BD3"/>
    <w:rsid w:val="009B23A4"/>
    <w:rsid w:val="00A61599"/>
    <w:rsid w:val="00A774B3"/>
    <w:rsid w:val="00A802D6"/>
    <w:rsid w:val="00A8427E"/>
    <w:rsid w:val="00AA4C91"/>
    <w:rsid w:val="00B67CA2"/>
    <w:rsid w:val="00B7250D"/>
    <w:rsid w:val="00B83D41"/>
    <w:rsid w:val="00BD6BAE"/>
    <w:rsid w:val="00BF3B76"/>
    <w:rsid w:val="00C21994"/>
    <w:rsid w:val="00C31BCC"/>
    <w:rsid w:val="00C67055"/>
    <w:rsid w:val="00C91944"/>
    <w:rsid w:val="00CA4133"/>
    <w:rsid w:val="00CF49B3"/>
    <w:rsid w:val="00D422CE"/>
    <w:rsid w:val="00D43F46"/>
    <w:rsid w:val="00D5450B"/>
    <w:rsid w:val="00D6536B"/>
    <w:rsid w:val="00D81413"/>
    <w:rsid w:val="00DC3B22"/>
    <w:rsid w:val="00DE4A11"/>
    <w:rsid w:val="00E14A06"/>
    <w:rsid w:val="00E45C1B"/>
    <w:rsid w:val="00E74795"/>
    <w:rsid w:val="00EB1459"/>
    <w:rsid w:val="00ED291D"/>
    <w:rsid w:val="00EE289B"/>
    <w:rsid w:val="00F40D10"/>
    <w:rsid w:val="00FA5AF1"/>
    <w:rsid w:val="00FB4070"/>
    <w:rsid w:val="00FE0EEC"/>
    <w:rsid w:val="00FF1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E59B7"/>
  <w15:chartTrackingRefBased/>
  <w15:docId w15:val="{E415AD1B-664A-42A2-ADEE-BB79F59D7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3D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43D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43D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43D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43D8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43D8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43D8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3D8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43D8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3D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43D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43D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43D84"/>
    <w:rPr>
      <w:rFonts w:cstheme="majorBidi"/>
      <w:color w:val="0F4761" w:themeColor="accent1" w:themeShade="BF"/>
      <w:sz w:val="28"/>
      <w:szCs w:val="28"/>
    </w:rPr>
  </w:style>
  <w:style w:type="character" w:customStyle="1" w:styleId="50">
    <w:name w:val="标题 5 字符"/>
    <w:basedOn w:val="a0"/>
    <w:link w:val="5"/>
    <w:uiPriority w:val="9"/>
    <w:semiHidden/>
    <w:rsid w:val="00243D84"/>
    <w:rPr>
      <w:rFonts w:cstheme="majorBidi"/>
      <w:color w:val="0F4761" w:themeColor="accent1" w:themeShade="BF"/>
      <w:sz w:val="24"/>
      <w:szCs w:val="24"/>
    </w:rPr>
  </w:style>
  <w:style w:type="character" w:customStyle="1" w:styleId="60">
    <w:name w:val="标题 6 字符"/>
    <w:basedOn w:val="a0"/>
    <w:link w:val="6"/>
    <w:uiPriority w:val="9"/>
    <w:semiHidden/>
    <w:rsid w:val="00243D84"/>
    <w:rPr>
      <w:rFonts w:cstheme="majorBidi"/>
      <w:b/>
      <w:bCs/>
      <w:color w:val="0F4761" w:themeColor="accent1" w:themeShade="BF"/>
    </w:rPr>
  </w:style>
  <w:style w:type="character" w:customStyle="1" w:styleId="70">
    <w:name w:val="标题 7 字符"/>
    <w:basedOn w:val="a0"/>
    <w:link w:val="7"/>
    <w:uiPriority w:val="9"/>
    <w:semiHidden/>
    <w:rsid w:val="00243D84"/>
    <w:rPr>
      <w:rFonts w:cstheme="majorBidi"/>
      <w:b/>
      <w:bCs/>
      <w:color w:val="595959" w:themeColor="text1" w:themeTint="A6"/>
    </w:rPr>
  </w:style>
  <w:style w:type="character" w:customStyle="1" w:styleId="80">
    <w:name w:val="标题 8 字符"/>
    <w:basedOn w:val="a0"/>
    <w:link w:val="8"/>
    <w:uiPriority w:val="9"/>
    <w:semiHidden/>
    <w:rsid w:val="00243D84"/>
    <w:rPr>
      <w:rFonts w:cstheme="majorBidi"/>
      <w:color w:val="595959" w:themeColor="text1" w:themeTint="A6"/>
    </w:rPr>
  </w:style>
  <w:style w:type="character" w:customStyle="1" w:styleId="90">
    <w:name w:val="标题 9 字符"/>
    <w:basedOn w:val="a0"/>
    <w:link w:val="9"/>
    <w:uiPriority w:val="9"/>
    <w:semiHidden/>
    <w:rsid w:val="00243D84"/>
    <w:rPr>
      <w:rFonts w:eastAsiaTheme="majorEastAsia" w:cstheme="majorBidi"/>
      <w:color w:val="595959" w:themeColor="text1" w:themeTint="A6"/>
    </w:rPr>
  </w:style>
  <w:style w:type="paragraph" w:styleId="a3">
    <w:name w:val="Title"/>
    <w:basedOn w:val="a"/>
    <w:next w:val="a"/>
    <w:link w:val="a4"/>
    <w:uiPriority w:val="10"/>
    <w:qFormat/>
    <w:rsid w:val="00243D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3D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3D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3D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3D84"/>
    <w:pPr>
      <w:spacing w:before="160" w:after="160"/>
      <w:jc w:val="center"/>
    </w:pPr>
    <w:rPr>
      <w:i/>
      <w:iCs/>
      <w:color w:val="404040" w:themeColor="text1" w:themeTint="BF"/>
    </w:rPr>
  </w:style>
  <w:style w:type="character" w:customStyle="1" w:styleId="a8">
    <w:name w:val="引用 字符"/>
    <w:basedOn w:val="a0"/>
    <w:link w:val="a7"/>
    <w:uiPriority w:val="29"/>
    <w:rsid w:val="00243D84"/>
    <w:rPr>
      <w:i/>
      <w:iCs/>
      <w:color w:val="404040" w:themeColor="text1" w:themeTint="BF"/>
    </w:rPr>
  </w:style>
  <w:style w:type="paragraph" w:styleId="a9">
    <w:name w:val="List Paragraph"/>
    <w:basedOn w:val="a"/>
    <w:uiPriority w:val="34"/>
    <w:qFormat/>
    <w:rsid w:val="00243D84"/>
    <w:pPr>
      <w:ind w:left="720"/>
      <w:contextualSpacing/>
    </w:pPr>
  </w:style>
  <w:style w:type="character" w:styleId="aa">
    <w:name w:val="Intense Emphasis"/>
    <w:basedOn w:val="a0"/>
    <w:uiPriority w:val="21"/>
    <w:qFormat/>
    <w:rsid w:val="00243D84"/>
    <w:rPr>
      <w:i/>
      <w:iCs/>
      <w:color w:val="0F4761" w:themeColor="accent1" w:themeShade="BF"/>
    </w:rPr>
  </w:style>
  <w:style w:type="paragraph" w:styleId="ab">
    <w:name w:val="Intense Quote"/>
    <w:basedOn w:val="a"/>
    <w:next w:val="a"/>
    <w:link w:val="ac"/>
    <w:uiPriority w:val="30"/>
    <w:qFormat/>
    <w:rsid w:val="00243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43D84"/>
    <w:rPr>
      <w:i/>
      <w:iCs/>
      <w:color w:val="0F4761" w:themeColor="accent1" w:themeShade="BF"/>
    </w:rPr>
  </w:style>
  <w:style w:type="character" w:styleId="ad">
    <w:name w:val="Intense Reference"/>
    <w:basedOn w:val="a0"/>
    <w:uiPriority w:val="32"/>
    <w:qFormat/>
    <w:rsid w:val="00243D84"/>
    <w:rPr>
      <w:b/>
      <w:bCs/>
      <w:smallCaps/>
      <w:color w:val="0F4761" w:themeColor="accent1" w:themeShade="BF"/>
      <w:spacing w:val="5"/>
    </w:rPr>
  </w:style>
  <w:style w:type="paragraph" w:styleId="ae">
    <w:name w:val="header"/>
    <w:basedOn w:val="a"/>
    <w:link w:val="af"/>
    <w:uiPriority w:val="99"/>
    <w:unhideWhenUsed/>
    <w:rsid w:val="001F4B57"/>
    <w:pPr>
      <w:tabs>
        <w:tab w:val="center" w:pos="4153"/>
        <w:tab w:val="right" w:pos="8306"/>
      </w:tabs>
      <w:snapToGrid w:val="0"/>
      <w:jc w:val="center"/>
    </w:pPr>
    <w:rPr>
      <w:sz w:val="18"/>
      <w:szCs w:val="18"/>
    </w:rPr>
  </w:style>
  <w:style w:type="character" w:customStyle="1" w:styleId="af">
    <w:name w:val="页眉 字符"/>
    <w:basedOn w:val="a0"/>
    <w:link w:val="ae"/>
    <w:uiPriority w:val="99"/>
    <w:rsid w:val="001F4B57"/>
    <w:rPr>
      <w:sz w:val="18"/>
      <w:szCs w:val="18"/>
    </w:rPr>
  </w:style>
  <w:style w:type="paragraph" w:styleId="af0">
    <w:name w:val="footer"/>
    <w:basedOn w:val="a"/>
    <w:link w:val="af1"/>
    <w:uiPriority w:val="99"/>
    <w:unhideWhenUsed/>
    <w:rsid w:val="001F4B57"/>
    <w:pPr>
      <w:tabs>
        <w:tab w:val="center" w:pos="4153"/>
        <w:tab w:val="right" w:pos="8306"/>
      </w:tabs>
      <w:snapToGrid w:val="0"/>
      <w:jc w:val="left"/>
    </w:pPr>
    <w:rPr>
      <w:sz w:val="18"/>
      <w:szCs w:val="18"/>
    </w:rPr>
  </w:style>
  <w:style w:type="character" w:customStyle="1" w:styleId="af1">
    <w:name w:val="页脚 字符"/>
    <w:basedOn w:val="a0"/>
    <w:link w:val="af0"/>
    <w:uiPriority w:val="99"/>
    <w:rsid w:val="001F4B57"/>
    <w:rPr>
      <w:sz w:val="18"/>
      <w:szCs w:val="18"/>
    </w:rPr>
  </w:style>
  <w:style w:type="character" w:styleId="af2">
    <w:name w:val="Placeholder Text"/>
    <w:basedOn w:val="a0"/>
    <w:uiPriority w:val="99"/>
    <w:semiHidden/>
    <w:rsid w:val="00835CC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4362">
      <w:bodyDiv w:val="1"/>
      <w:marLeft w:val="0"/>
      <w:marRight w:val="0"/>
      <w:marTop w:val="0"/>
      <w:marBottom w:val="0"/>
      <w:divBdr>
        <w:top w:val="none" w:sz="0" w:space="0" w:color="auto"/>
        <w:left w:val="none" w:sz="0" w:space="0" w:color="auto"/>
        <w:bottom w:val="none" w:sz="0" w:space="0" w:color="auto"/>
        <w:right w:val="none" w:sz="0" w:space="0" w:color="auto"/>
      </w:divBdr>
    </w:div>
    <w:div w:id="133524230">
      <w:bodyDiv w:val="1"/>
      <w:marLeft w:val="0"/>
      <w:marRight w:val="0"/>
      <w:marTop w:val="0"/>
      <w:marBottom w:val="0"/>
      <w:divBdr>
        <w:top w:val="none" w:sz="0" w:space="0" w:color="auto"/>
        <w:left w:val="none" w:sz="0" w:space="0" w:color="auto"/>
        <w:bottom w:val="none" w:sz="0" w:space="0" w:color="auto"/>
        <w:right w:val="none" w:sz="0" w:space="0" w:color="auto"/>
      </w:divBdr>
      <w:divsChild>
        <w:div w:id="1164126961">
          <w:marLeft w:val="0"/>
          <w:marRight w:val="0"/>
          <w:marTop w:val="0"/>
          <w:marBottom w:val="0"/>
          <w:divBdr>
            <w:top w:val="none" w:sz="0" w:space="0" w:color="auto"/>
            <w:left w:val="none" w:sz="0" w:space="0" w:color="auto"/>
            <w:bottom w:val="none" w:sz="0" w:space="0" w:color="auto"/>
            <w:right w:val="none" w:sz="0" w:space="0" w:color="auto"/>
          </w:divBdr>
          <w:divsChild>
            <w:div w:id="846405779">
              <w:marLeft w:val="0"/>
              <w:marRight w:val="0"/>
              <w:marTop w:val="0"/>
              <w:marBottom w:val="0"/>
              <w:divBdr>
                <w:top w:val="none" w:sz="0" w:space="0" w:color="auto"/>
                <w:left w:val="none" w:sz="0" w:space="0" w:color="auto"/>
                <w:bottom w:val="none" w:sz="0" w:space="0" w:color="auto"/>
                <w:right w:val="none" w:sz="0" w:space="0" w:color="auto"/>
              </w:divBdr>
            </w:div>
          </w:divsChild>
        </w:div>
        <w:div w:id="1534491193">
          <w:marLeft w:val="0"/>
          <w:marRight w:val="0"/>
          <w:marTop w:val="0"/>
          <w:marBottom w:val="0"/>
          <w:divBdr>
            <w:top w:val="none" w:sz="0" w:space="0" w:color="auto"/>
            <w:left w:val="none" w:sz="0" w:space="0" w:color="auto"/>
            <w:bottom w:val="none" w:sz="0" w:space="0" w:color="auto"/>
            <w:right w:val="none" w:sz="0" w:space="0" w:color="auto"/>
          </w:divBdr>
          <w:divsChild>
            <w:div w:id="1090346280">
              <w:marLeft w:val="0"/>
              <w:marRight w:val="0"/>
              <w:marTop w:val="0"/>
              <w:marBottom w:val="0"/>
              <w:divBdr>
                <w:top w:val="none" w:sz="0" w:space="0" w:color="auto"/>
                <w:left w:val="none" w:sz="0" w:space="0" w:color="auto"/>
                <w:bottom w:val="none" w:sz="0" w:space="0" w:color="auto"/>
                <w:right w:val="none" w:sz="0" w:space="0" w:color="auto"/>
              </w:divBdr>
            </w:div>
          </w:divsChild>
        </w:div>
        <w:div w:id="2106000584">
          <w:blockQuote w:val="1"/>
          <w:marLeft w:val="720"/>
          <w:marRight w:val="720"/>
          <w:marTop w:val="100"/>
          <w:marBottom w:val="100"/>
          <w:divBdr>
            <w:top w:val="none" w:sz="0" w:space="0" w:color="auto"/>
            <w:left w:val="none" w:sz="0" w:space="0" w:color="auto"/>
            <w:bottom w:val="none" w:sz="0" w:space="0" w:color="auto"/>
            <w:right w:val="none" w:sz="0" w:space="0" w:color="auto"/>
          </w:divBdr>
        </w:div>
        <w:div w:id="771824135">
          <w:marLeft w:val="0"/>
          <w:marRight w:val="0"/>
          <w:marTop w:val="0"/>
          <w:marBottom w:val="0"/>
          <w:divBdr>
            <w:top w:val="none" w:sz="0" w:space="0" w:color="auto"/>
            <w:left w:val="none" w:sz="0" w:space="0" w:color="auto"/>
            <w:bottom w:val="none" w:sz="0" w:space="0" w:color="auto"/>
            <w:right w:val="none" w:sz="0" w:space="0" w:color="auto"/>
          </w:divBdr>
          <w:divsChild>
            <w:div w:id="909847660">
              <w:marLeft w:val="0"/>
              <w:marRight w:val="0"/>
              <w:marTop w:val="0"/>
              <w:marBottom w:val="0"/>
              <w:divBdr>
                <w:top w:val="none" w:sz="0" w:space="0" w:color="auto"/>
                <w:left w:val="none" w:sz="0" w:space="0" w:color="auto"/>
                <w:bottom w:val="none" w:sz="0" w:space="0" w:color="auto"/>
                <w:right w:val="none" w:sz="0" w:space="0" w:color="auto"/>
              </w:divBdr>
            </w:div>
          </w:divsChild>
        </w:div>
        <w:div w:id="1940718491">
          <w:marLeft w:val="0"/>
          <w:marRight w:val="0"/>
          <w:marTop w:val="0"/>
          <w:marBottom w:val="0"/>
          <w:divBdr>
            <w:top w:val="none" w:sz="0" w:space="0" w:color="auto"/>
            <w:left w:val="none" w:sz="0" w:space="0" w:color="auto"/>
            <w:bottom w:val="none" w:sz="0" w:space="0" w:color="auto"/>
            <w:right w:val="none" w:sz="0" w:space="0" w:color="auto"/>
          </w:divBdr>
          <w:divsChild>
            <w:div w:id="6256468">
              <w:marLeft w:val="0"/>
              <w:marRight w:val="0"/>
              <w:marTop w:val="0"/>
              <w:marBottom w:val="0"/>
              <w:divBdr>
                <w:top w:val="none" w:sz="0" w:space="0" w:color="auto"/>
                <w:left w:val="none" w:sz="0" w:space="0" w:color="auto"/>
                <w:bottom w:val="none" w:sz="0" w:space="0" w:color="auto"/>
                <w:right w:val="none" w:sz="0" w:space="0" w:color="auto"/>
              </w:divBdr>
            </w:div>
          </w:divsChild>
        </w:div>
        <w:div w:id="2084906887">
          <w:marLeft w:val="0"/>
          <w:marRight w:val="0"/>
          <w:marTop w:val="0"/>
          <w:marBottom w:val="0"/>
          <w:divBdr>
            <w:top w:val="none" w:sz="0" w:space="0" w:color="auto"/>
            <w:left w:val="none" w:sz="0" w:space="0" w:color="auto"/>
            <w:bottom w:val="none" w:sz="0" w:space="0" w:color="auto"/>
            <w:right w:val="none" w:sz="0" w:space="0" w:color="auto"/>
          </w:divBdr>
          <w:divsChild>
            <w:div w:id="1875658727">
              <w:marLeft w:val="0"/>
              <w:marRight w:val="0"/>
              <w:marTop w:val="0"/>
              <w:marBottom w:val="0"/>
              <w:divBdr>
                <w:top w:val="none" w:sz="0" w:space="0" w:color="auto"/>
                <w:left w:val="none" w:sz="0" w:space="0" w:color="auto"/>
                <w:bottom w:val="none" w:sz="0" w:space="0" w:color="auto"/>
                <w:right w:val="none" w:sz="0" w:space="0" w:color="auto"/>
              </w:divBdr>
            </w:div>
          </w:divsChild>
        </w:div>
        <w:div w:id="74168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062330">
      <w:bodyDiv w:val="1"/>
      <w:marLeft w:val="0"/>
      <w:marRight w:val="0"/>
      <w:marTop w:val="0"/>
      <w:marBottom w:val="0"/>
      <w:divBdr>
        <w:top w:val="none" w:sz="0" w:space="0" w:color="auto"/>
        <w:left w:val="none" w:sz="0" w:space="0" w:color="auto"/>
        <w:bottom w:val="none" w:sz="0" w:space="0" w:color="auto"/>
        <w:right w:val="none" w:sz="0" w:space="0" w:color="auto"/>
      </w:divBdr>
    </w:div>
    <w:div w:id="325936412">
      <w:bodyDiv w:val="1"/>
      <w:marLeft w:val="0"/>
      <w:marRight w:val="0"/>
      <w:marTop w:val="0"/>
      <w:marBottom w:val="0"/>
      <w:divBdr>
        <w:top w:val="none" w:sz="0" w:space="0" w:color="auto"/>
        <w:left w:val="none" w:sz="0" w:space="0" w:color="auto"/>
        <w:bottom w:val="none" w:sz="0" w:space="0" w:color="auto"/>
        <w:right w:val="none" w:sz="0" w:space="0" w:color="auto"/>
      </w:divBdr>
    </w:div>
    <w:div w:id="441612152">
      <w:bodyDiv w:val="1"/>
      <w:marLeft w:val="0"/>
      <w:marRight w:val="0"/>
      <w:marTop w:val="0"/>
      <w:marBottom w:val="0"/>
      <w:divBdr>
        <w:top w:val="none" w:sz="0" w:space="0" w:color="auto"/>
        <w:left w:val="none" w:sz="0" w:space="0" w:color="auto"/>
        <w:bottom w:val="none" w:sz="0" w:space="0" w:color="auto"/>
        <w:right w:val="none" w:sz="0" w:space="0" w:color="auto"/>
      </w:divBdr>
    </w:div>
    <w:div w:id="620459269">
      <w:bodyDiv w:val="1"/>
      <w:marLeft w:val="0"/>
      <w:marRight w:val="0"/>
      <w:marTop w:val="0"/>
      <w:marBottom w:val="0"/>
      <w:divBdr>
        <w:top w:val="none" w:sz="0" w:space="0" w:color="auto"/>
        <w:left w:val="none" w:sz="0" w:space="0" w:color="auto"/>
        <w:bottom w:val="none" w:sz="0" w:space="0" w:color="auto"/>
        <w:right w:val="none" w:sz="0" w:space="0" w:color="auto"/>
      </w:divBdr>
    </w:div>
    <w:div w:id="666130958">
      <w:bodyDiv w:val="1"/>
      <w:marLeft w:val="0"/>
      <w:marRight w:val="0"/>
      <w:marTop w:val="0"/>
      <w:marBottom w:val="0"/>
      <w:divBdr>
        <w:top w:val="none" w:sz="0" w:space="0" w:color="auto"/>
        <w:left w:val="none" w:sz="0" w:space="0" w:color="auto"/>
        <w:bottom w:val="none" w:sz="0" w:space="0" w:color="auto"/>
        <w:right w:val="none" w:sz="0" w:space="0" w:color="auto"/>
      </w:divBdr>
      <w:divsChild>
        <w:div w:id="395399279">
          <w:marLeft w:val="0"/>
          <w:marRight w:val="0"/>
          <w:marTop w:val="240"/>
          <w:marBottom w:val="60"/>
          <w:divBdr>
            <w:top w:val="none" w:sz="0" w:space="0" w:color="auto"/>
            <w:left w:val="none" w:sz="0" w:space="0" w:color="auto"/>
            <w:bottom w:val="single" w:sz="6" w:space="0" w:color="A2A9B1"/>
            <w:right w:val="none" w:sz="0" w:space="0" w:color="auto"/>
          </w:divBdr>
        </w:div>
        <w:div w:id="1350790146">
          <w:marLeft w:val="0"/>
          <w:marRight w:val="0"/>
          <w:marTop w:val="72"/>
          <w:marBottom w:val="0"/>
          <w:divBdr>
            <w:top w:val="none" w:sz="0" w:space="0" w:color="auto"/>
            <w:left w:val="none" w:sz="0" w:space="0" w:color="auto"/>
            <w:bottom w:val="none" w:sz="0" w:space="0" w:color="auto"/>
            <w:right w:val="none" w:sz="0" w:space="0" w:color="auto"/>
          </w:divBdr>
        </w:div>
      </w:divsChild>
    </w:div>
    <w:div w:id="1265305602">
      <w:bodyDiv w:val="1"/>
      <w:marLeft w:val="0"/>
      <w:marRight w:val="0"/>
      <w:marTop w:val="0"/>
      <w:marBottom w:val="0"/>
      <w:divBdr>
        <w:top w:val="none" w:sz="0" w:space="0" w:color="auto"/>
        <w:left w:val="none" w:sz="0" w:space="0" w:color="auto"/>
        <w:bottom w:val="none" w:sz="0" w:space="0" w:color="auto"/>
        <w:right w:val="none" w:sz="0" w:space="0" w:color="auto"/>
      </w:divBdr>
    </w:div>
    <w:div w:id="1270431503">
      <w:bodyDiv w:val="1"/>
      <w:marLeft w:val="0"/>
      <w:marRight w:val="0"/>
      <w:marTop w:val="0"/>
      <w:marBottom w:val="0"/>
      <w:divBdr>
        <w:top w:val="none" w:sz="0" w:space="0" w:color="auto"/>
        <w:left w:val="none" w:sz="0" w:space="0" w:color="auto"/>
        <w:bottom w:val="none" w:sz="0" w:space="0" w:color="auto"/>
        <w:right w:val="none" w:sz="0" w:space="0" w:color="auto"/>
      </w:divBdr>
    </w:div>
    <w:div w:id="1329795030">
      <w:bodyDiv w:val="1"/>
      <w:marLeft w:val="0"/>
      <w:marRight w:val="0"/>
      <w:marTop w:val="0"/>
      <w:marBottom w:val="0"/>
      <w:divBdr>
        <w:top w:val="none" w:sz="0" w:space="0" w:color="auto"/>
        <w:left w:val="none" w:sz="0" w:space="0" w:color="auto"/>
        <w:bottom w:val="none" w:sz="0" w:space="0" w:color="auto"/>
        <w:right w:val="none" w:sz="0" w:space="0" w:color="auto"/>
      </w:divBdr>
      <w:divsChild>
        <w:div w:id="2124880361">
          <w:marLeft w:val="0"/>
          <w:marRight w:val="0"/>
          <w:marTop w:val="0"/>
          <w:marBottom w:val="0"/>
          <w:divBdr>
            <w:top w:val="none" w:sz="0" w:space="0" w:color="auto"/>
            <w:left w:val="none" w:sz="0" w:space="0" w:color="auto"/>
            <w:bottom w:val="none" w:sz="0" w:space="0" w:color="auto"/>
            <w:right w:val="none" w:sz="0" w:space="0" w:color="auto"/>
          </w:divBdr>
          <w:divsChild>
            <w:div w:id="2040036667">
              <w:marLeft w:val="0"/>
              <w:marRight w:val="0"/>
              <w:marTop w:val="0"/>
              <w:marBottom w:val="0"/>
              <w:divBdr>
                <w:top w:val="none" w:sz="0" w:space="0" w:color="auto"/>
                <w:left w:val="none" w:sz="0" w:space="0" w:color="auto"/>
                <w:bottom w:val="none" w:sz="0" w:space="0" w:color="auto"/>
                <w:right w:val="none" w:sz="0" w:space="0" w:color="auto"/>
              </w:divBdr>
            </w:div>
          </w:divsChild>
        </w:div>
        <w:div w:id="1194806226">
          <w:marLeft w:val="0"/>
          <w:marRight w:val="0"/>
          <w:marTop w:val="0"/>
          <w:marBottom w:val="0"/>
          <w:divBdr>
            <w:top w:val="none" w:sz="0" w:space="0" w:color="auto"/>
            <w:left w:val="none" w:sz="0" w:space="0" w:color="auto"/>
            <w:bottom w:val="none" w:sz="0" w:space="0" w:color="auto"/>
            <w:right w:val="none" w:sz="0" w:space="0" w:color="auto"/>
          </w:divBdr>
          <w:divsChild>
            <w:div w:id="1191643395">
              <w:marLeft w:val="0"/>
              <w:marRight w:val="0"/>
              <w:marTop w:val="0"/>
              <w:marBottom w:val="0"/>
              <w:divBdr>
                <w:top w:val="none" w:sz="0" w:space="0" w:color="auto"/>
                <w:left w:val="none" w:sz="0" w:space="0" w:color="auto"/>
                <w:bottom w:val="none" w:sz="0" w:space="0" w:color="auto"/>
                <w:right w:val="none" w:sz="0" w:space="0" w:color="auto"/>
              </w:divBdr>
            </w:div>
          </w:divsChild>
        </w:div>
        <w:div w:id="374887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654869">
          <w:marLeft w:val="0"/>
          <w:marRight w:val="0"/>
          <w:marTop w:val="0"/>
          <w:marBottom w:val="0"/>
          <w:divBdr>
            <w:top w:val="none" w:sz="0" w:space="0" w:color="auto"/>
            <w:left w:val="none" w:sz="0" w:space="0" w:color="auto"/>
            <w:bottom w:val="none" w:sz="0" w:space="0" w:color="auto"/>
            <w:right w:val="none" w:sz="0" w:space="0" w:color="auto"/>
          </w:divBdr>
          <w:divsChild>
            <w:div w:id="586377729">
              <w:marLeft w:val="0"/>
              <w:marRight w:val="0"/>
              <w:marTop w:val="0"/>
              <w:marBottom w:val="0"/>
              <w:divBdr>
                <w:top w:val="none" w:sz="0" w:space="0" w:color="auto"/>
                <w:left w:val="none" w:sz="0" w:space="0" w:color="auto"/>
                <w:bottom w:val="none" w:sz="0" w:space="0" w:color="auto"/>
                <w:right w:val="none" w:sz="0" w:space="0" w:color="auto"/>
              </w:divBdr>
            </w:div>
          </w:divsChild>
        </w:div>
        <w:div w:id="1899707262">
          <w:marLeft w:val="0"/>
          <w:marRight w:val="0"/>
          <w:marTop w:val="0"/>
          <w:marBottom w:val="0"/>
          <w:divBdr>
            <w:top w:val="none" w:sz="0" w:space="0" w:color="auto"/>
            <w:left w:val="none" w:sz="0" w:space="0" w:color="auto"/>
            <w:bottom w:val="none" w:sz="0" w:space="0" w:color="auto"/>
            <w:right w:val="none" w:sz="0" w:space="0" w:color="auto"/>
          </w:divBdr>
          <w:divsChild>
            <w:div w:id="642542152">
              <w:marLeft w:val="0"/>
              <w:marRight w:val="0"/>
              <w:marTop w:val="0"/>
              <w:marBottom w:val="0"/>
              <w:divBdr>
                <w:top w:val="none" w:sz="0" w:space="0" w:color="auto"/>
                <w:left w:val="none" w:sz="0" w:space="0" w:color="auto"/>
                <w:bottom w:val="none" w:sz="0" w:space="0" w:color="auto"/>
                <w:right w:val="none" w:sz="0" w:space="0" w:color="auto"/>
              </w:divBdr>
            </w:div>
          </w:divsChild>
        </w:div>
        <w:div w:id="1556774059">
          <w:marLeft w:val="0"/>
          <w:marRight w:val="0"/>
          <w:marTop w:val="0"/>
          <w:marBottom w:val="0"/>
          <w:divBdr>
            <w:top w:val="none" w:sz="0" w:space="0" w:color="auto"/>
            <w:left w:val="none" w:sz="0" w:space="0" w:color="auto"/>
            <w:bottom w:val="none" w:sz="0" w:space="0" w:color="auto"/>
            <w:right w:val="none" w:sz="0" w:space="0" w:color="auto"/>
          </w:divBdr>
          <w:divsChild>
            <w:div w:id="86849702">
              <w:marLeft w:val="0"/>
              <w:marRight w:val="0"/>
              <w:marTop w:val="0"/>
              <w:marBottom w:val="0"/>
              <w:divBdr>
                <w:top w:val="none" w:sz="0" w:space="0" w:color="auto"/>
                <w:left w:val="none" w:sz="0" w:space="0" w:color="auto"/>
                <w:bottom w:val="none" w:sz="0" w:space="0" w:color="auto"/>
                <w:right w:val="none" w:sz="0" w:space="0" w:color="auto"/>
              </w:divBdr>
            </w:div>
          </w:divsChild>
        </w:div>
        <w:div w:id="1483497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4836705">
      <w:bodyDiv w:val="1"/>
      <w:marLeft w:val="0"/>
      <w:marRight w:val="0"/>
      <w:marTop w:val="0"/>
      <w:marBottom w:val="0"/>
      <w:divBdr>
        <w:top w:val="none" w:sz="0" w:space="0" w:color="auto"/>
        <w:left w:val="none" w:sz="0" w:space="0" w:color="auto"/>
        <w:bottom w:val="none" w:sz="0" w:space="0" w:color="auto"/>
        <w:right w:val="none" w:sz="0" w:space="0" w:color="auto"/>
      </w:divBdr>
    </w:div>
    <w:div w:id="1564682008">
      <w:bodyDiv w:val="1"/>
      <w:marLeft w:val="0"/>
      <w:marRight w:val="0"/>
      <w:marTop w:val="0"/>
      <w:marBottom w:val="0"/>
      <w:divBdr>
        <w:top w:val="none" w:sz="0" w:space="0" w:color="auto"/>
        <w:left w:val="none" w:sz="0" w:space="0" w:color="auto"/>
        <w:bottom w:val="none" w:sz="0" w:space="0" w:color="auto"/>
        <w:right w:val="none" w:sz="0" w:space="0" w:color="auto"/>
      </w:divBdr>
    </w:div>
    <w:div w:id="1752778999">
      <w:bodyDiv w:val="1"/>
      <w:marLeft w:val="0"/>
      <w:marRight w:val="0"/>
      <w:marTop w:val="0"/>
      <w:marBottom w:val="0"/>
      <w:divBdr>
        <w:top w:val="none" w:sz="0" w:space="0" w:color="auto"/>
        <w:left w:val="none" w:sz="0" w:space="0" w:color="auto"/>
        <w:bottom w:val="none" w:sz="0" w:space="0" w:color="auto"/>
        <w:right w:val="none" w:sz="0" w:space="0" w:color="auto"/>
      </w:divBdr>
      <w:divsChild>
        <w:div w:id="1281107519">
          <w:marLeft w:val="0"/>
          <w:marRight w:val="0"/>
          <w:marTop w:val="240"/>
          <w:marBottom w:val="60"/>
          <w:divBdr>
            <w:top w:val="none" w:sz="0" w:space="0" w:color="auto"/>
            <w:left w:val="none" w:sz="0" w:space="0" w:color="auto"/>
            <w:bottom w:val="single" w:sz="6" w:space="0" w:color="A2A9B1"/>
            <w:right w:val="none" w:sz="0" w:space="0" w:color="auto"/>
          </w:divBdr>
        </w:div>
        <w:div w:id="1473449124">
          <w:marLeft w:val="0"/>
          <w:marRight w:val="0"/>
          <w:marTop w:val="72"/>
          <w:marBottom w:val="0"/>
          <w:divBdr>
            <w:top w:val="none" w:sz="0" w:space="0" w:color="auto"/>
            <w:left w:val="none" w:sz="0" w:space="0" w:color="auto"/>
            <w:bottom w:val="none" w:sz="0" w:space="0" w:color="auto"/>
            <w:right w:val="none" w:sz="0" w:space="0" w:color="auto"/>
          </w:divBdr>
        </w:div>
      </w:divsChild>
    </w:div>
    <w:div w:id="1768580451">
      <w:bodyDiv w:val="1"/>
      <w:marLeft w:val="0"/>
      <w:marRight w:val="0"/>
      <w:marTop w:val="0"/>
      <w:marBottom w:val="0"/>
      <w:divBdr>
        <w:top w:val="none" w:sz="0" w:space="0" w:color="auto"/>
        <w:left w:val="none" w:sz="0" w:space="0" w:color="auto"/>
        <w:bottom w:val="none" w:sz="0" w:space="0" w:color="auto"/>
        <w:right w:val="none" w:sz="0" w:space="0" w:color="auto"/>
      </w:divBdr>
    </w:div>
    <w:div w:id="1953778950">
      <w:bodyDiv w:val="1"/>
      <w:marLeft w:val="0"/>
      <w:marRight w:val="0"/>
      <w:marTop w:val="0"/>
      <w:marBottom w:val="0"/>
      <w:divBdr>
        <w:top w:val="none" w:sz="0" w:space="0" w:color="auto"/>
        <w:left w:val="none" w:sz="0" w:space="0" w:color="auto"/>
        <w:bottom w:val="none" w:sz="0" w:space="0" w:color="auto"/>
        <w:right w:val="none" w:sz="0" w:space="0" w:color="auto"/>
      </w:divBdr>
      <w:divsChild>
        <w:div w:id="897326314">
          <w:marLeft w:val="0"/>
          <w:marRight w:val="0"/>
          <w:marTop w:val="0"/>
          <w:marBottom w:val="0"/>
          <w:divBdr>
            <w:top w:val="none" w:sz="0" w:space="0" w:color="auto"/>
            <w:left w:val="none" w:sz="0" w:space="0" w:color="auto"/>
            <w:bottom w:val="none" w:sz="0" w:space="0" w:color="auto"/>
            <w:right w:val="none" w:sz="0" w:space="0" w:color="auto"/>
          </w:divBdr>
          <w:divsChild>
            <w:div w:id="292911627">
              <w:marLeft w:val="0"/>
              <w:marRight w:val="0"/>
              <w:marTop w:val="0"/>
              <w:marBottom w:val="0"/>
              <w:divBdr>
                <w:top w:val="none" w:sz="0" w:space="0" w:color="auto"/>
                <w:left w:val="none" w:sz="0" w:space="0" w:color="auto"/>
                <w:bottom w:val="none" w:sz="0" w:space="0" w:color="auto"/>
                <w:right w:val="none" w:sz="0" w:space="0" w:color="auto"/>
              </w:divBdr>
            </w:div>
          </w:divsChild>
        </w:div>
        <w:div w:id="1652707817">
          <w:marLeft w:val="0"/>
          <w:marRight w:val="0"/>
          <w:marTop w:val="0"/>
          <w:marBottom w:val="0"/>
          <w:divBdr>
            <w:top w:val="none" w:sz="0" w:space="0" w:color="auto"/>
            <w:left w:val="none" w:sz="0" w:space="0" w:color="auto"/>
            <w:bottom w:val="none" w:sz="0" w:space="0" w:color="auto"/>
            <w:right w:val="none" w:sz="0" w:space="0" w:color="auto"/>
          </w:divBdr>
          <w:divsChild>
            <w:div w:id="199051578">
              <w:marLeft w:val="0"/>
              <w:marRight w:val="0"/>
              <w:marTop w:val="0"/>
              <w:marBottom w:val="0"/>
              <w:divBdr>
                <w:top w:val="none" w:sz="0" w:space="0" w:color="auto"/>
                <w:left w:val="none" w:sz="0" w:space="0" w:color="auto"/>
                <w:bottom w:val="none" w:sz="0" w:space="0" w:color="auto"/>
                <w:right w:val="none" w:sz="0" w:space="0" w:color="auto"/>
              </w:divBdr>
            </w:div>
          </w:divsChild>
        </w:div>
        <w:div w:id="82804028">
          <w:marLeft w:val="0"/>
          <w:marRight w:val="0"/>
          <w:marTop w:val="0"/>
          <w:marBottom w:val="0"/>
          <w:divBdr>
            <w:top w:val="none" w:sz="0" w:space="0" w:color="auto"/>
            <w:left w:val="none" w:sz="0" w:space="0" w:color="auto"/>
            <w:bottom w:val="none" w:sz="0" w:space="0" w:color="auto"/>
            <w:right w:val="none" w:sz="0" w:space="0" w:color="auto"/>
          </w:divBdr>
          <w:divsChild>
            <w:div w:id="143282245">
              <w:marLeft w:val="0"/>
              <w:marRight w:val="0"/>
              <w:marTop w:val="0"/>
              <w:marBottom w:val="0"/>
              <w:divBdr>
                <w:top w:val="none" w:sz="0" w:space="0" w:color="auto"/>
                <w:left w:val="none" w:sz="0" w:space="0" w:color="auto"/>
                <w:bottom w:val="none" w:sz="0" w:space="0" w:color="auto"/>
                <w:right w:val="none" w:sz="0" w:space="0" w:color="auto"/>
              </w:divBdr>
            </w:div>
          </w:divsChild>
        </w:div>
        <w:div w:id="42563204">
          <w:marLeft w:val="0"/>
          <w:marRight w:val="0"/>
          <w:marTop w:val="0"/>
          <w:marBottom w:val="0"/>
          <w:divBdr>
            <w:top w:val="none" w:sz="0" w:space="0" w:color="auto"/>
            <w:left w:val="none" w:sz="0" w:space="0" w:color="auto"/>
            <w:bottom w:val="none" w:sz="0" w:space="0" w:color="auto"/>
            <w:right w:val="none" w:sz="0" w:space="0" w:color="auto"/>
          </w:divBdr>
          <w:divsChild>
            <w:div w:id="854926398">
              <w:marLeft w:val="0"/>
              <w:marRight w:val="0"/>
              <w:marTop w:val="0"/>
              <w:marBottom w:val="0"/>
              <w:divBdr>
                <w:top w:val="none" w:sz="0" w:space="0" w:color="auto"/>
                <w:left w:val="none" w:sz="0" w:space="0" w:color="auto"/>
                <w:bottom w:val="none" w:sz="0" w:space="0" w:color="auto"/>
                <w:right w:val="none" w:sz="0" w:space="0" w:color="auto"/>
              </w:divBdr>
            </w:div>
          </w:divsChild>
        </w:div>
        <w:div w:id="1946187627">
          <w:marLeft w:val="0"/>
          <w:marRight w:val="0"/>
          <w:marTop w:val="0"/>
          <w:marBottom w:val="0"/>
          <w:divBdr>
            <w:top w:val="none" w:sz="0" w:space="0" w:color="auto"/>
            <w:left w:val="none" w:sz="0" w:space="0" w:color="auto"/>
            <w:bottom w:val="none" w:sz="0" w:space="0" w:color="auto"/>
            <w:right w:val="none" w:sz="0" w:space="0" w:color="auto"/>
          </w:divBdr>
          <w:divsChild>
            <w:div w:id="1186136781">
              <w:marLeft w:val="0"/>
              <w:marRight w:val="0"/>
              <w:marTop w:val="0"/>
              <w:marBottom w:val="0"/>
              <w:divBdr>
                <w:top w:val="none" w:sz="0" w:space="0" w:color="auto"/>
                <w:left w:val="none" w:sz="0" w:space="0" w:color="auto"/>
                <w:bottom w:val="none" w:sz="0" w:space="0" w:color="auto"/>
                <w:right w:val="none" w:sz="0" w:space="0" w:color="auto"/>
              </w:divBdr>
            </w:div>
          </w:divsChild>
        </w:div>
        <w:div w:id="1035350235">
          <w:marLeft w:val="0"/>
          <w:marRight w:val="0"/>
          <w:marTop w:val="0"/>
          <w:marBottom w:val="0"/>
          <w:divBdr>
            <w:top w:val="none" w:sz="0" w:space="0" w:color="auto"/>
            <w:left w:val="none" w:sz="0" w:space="0" w:color="auto"/>
            <w:bottom w:val="none" w:sz="0" w:space="0" w:color="auto"/>
            <w:right w:val="none" w:sz="0" w:space="0" w:color="auto"/>
          </w:divBdr>
          <w:divsChild>
            <w:div w:id="2142841754">
              <w:marLeft w:val="0"/>
              <w:marRight w:val="0"/>
              <w:marTop w:val="0"/>
              <w:marBottom w:val="0"/>
              <w:divBdr>
                <w:top w:val="none" w:sz="0" w:space="0" w:color="auto"/>
                <w:left w:val="none" w:sz="0" w:space="0" w:color="auto"/>
                <w:bottom w:val="none" w:sz="0" w:space="0" w:color="auto"/>
                <w:right w:val="none" w:sz="0" w:space="0" w:color="auto"/>
              </w:divBdr>
            </w:div>
          </w:divsChild>
        </w:div>
        <w:div w:id="974677869">
          <w:marLeft w:val="0"/>
          <w:marRight w:val="0"/>
          <w:marTop w:val="0"/>
          <w:marBottom w:val="0"/>
          <w:divBdr>
            <w:top w:val="none" w:sz="0" w:space="0" w:color="auto"/>
            <w:left w:val="none" w:sz="0" w:space="0" w:color="auto"/>
            <w:bottom w:val="none" w:sz="0" w:space="0" w:color="auto"/>
            <w:right w:val="none" w:sz="0" w:space="0" w:color="auto"/>
          </w:divBdr>
          <w:divsChild>
            <w:div w:id="259946793">
              <w:marLeft w:val="0"/>
              <w:marRight w:val="0"/>
              <w:marTop w:val="0"/>
              <w:marBottom w:val="0"/>
              <w:divBdr>
                <w:top w:val="none" w:sz="0" w:space="0" w:color="auto"/>
                <w:left w:val="none" w:sz="0" w:space="0" w:color="auto"/>
                <w:bottom w:val="none" w:sz="0" w:space="0" w:color="auto"/>
                <w:right w:val="none" w:sz="0" w:space="0" w:color="auto"/>
              </w:divBdr>
            </w:div>
          </w:divsChild>
        </w:div>
        <w:div w:id="1479834798">
          <w:marLeft w:val="0"/>
          <w:marRight w:val="0"/>
          <w:marTop w:val="0"/>
          <w:marBottom w:val="0"/>
          <w:divBdr>
            <w:top w:val="none" w:sz="0" w:space="0" w:color="auto"/>
            <w:left w:val="none" w:sz="0" w:space="0" w:color="auto"/>
            <w:bottom w:val="none" w:sz="0" w:space="0" w:color="auto"/>
            <w:right w:val="none" w:sz="0" w:space="0" w:color="auto"/>
          </w:divBdr>
          <w:divsChild>
            <w:div w:id="15292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4475">
      <w:bodyDiv w:val="1"/>
      <w:marLeft w:val="0"/>
      <w:marRight w:val="0"/>
      <w:marTop w:val="0"/>
      <w:marBottom w:val="0"/>
      <w:divBdr>
        <w:top w:val="none" w:sz="0" w:space="0" w:color="auto"/>
        <w:left w:val="none" w:sz="0" w:space="0" w:color="auto"/>
        <w:bottom w:val="none" w:sz="0" w:space="0" w:color="auto"/>
        <w:right w:val="none" w:sz="0" w:space="0" w:color="auto"/>
      </w:divBdr>
      <w:divsChild>
        <w:div w:id="12919306">
          <w:marLeft w:val="0"/>
          <w:marRight w:val="0"/>
          <w:marTop w:val="0"/>
          <w:marBottom w:val="0"/>
          <w:divBdr>
            <w:top w:val="none" w:sz="0" w:space="0" w:color="auto"/>
            <w:left w:val="none" w:sz="0" w:space="0" w:color="auto"/>
            <w:bottom w:val="none" w:sz="0" w:space="0" w:color="auto"/>
            <w:right w:val="none" w:sz="0" w:space="0" w:color="auto"/>
          </w:divBdr>
          <w:divsChild>
            <w:div w:id="920715824">
              <w:marLeft w:val="0"/>
              <w:marRight w:val="0"/>
              <w:marTop w:val="0"/>
              <w:marBottom w:val="0"/>
              <w:divBdr>
                <w:top w:val="none" w:sz="0" w:space="0" w:color="auto"/>
                <w:left w:val="none" w:sz="0" w:space="0" w:color="auto"/>
                <w:bottom w:val="none" w:sz="0" w:space="0" w:color="auto"/>
                <w:right w:val="none" w:sz="0" w:space="0" w:color="auto"/>
              </w:divBdr>
            </w:div>
          </w:divsChild>
        </w:div>
        <w:div w:id="726488166">
          <w:marLeft w:val="0"/>
          <w:marRight w:val="0"/>
          <w:marTop w:val="0"/>
          <w:marBottom w:val="0"/>
          <w:divBdr>
            <w:top w:val="none" w:sz="0" w:space="0" w:color="auto"/>
            <w:left w:val="none" w:sz="0" w:space="0" w:color="auto"/>
            <w:bottom w:val="none" w:sz="0" w:space="0" w:color="auto"/>
            <w:right w:val="none" w:sz="0" w:space="0" w:color="auto"/>
          </w:divBdr>
          <w:divsChild>
            <w:div w:id="728846653">
              <w:marLeft w:val="0"/>
              <w:marRight w:val="0"/>
              <w:marTop w:val="0"/>
              <w:marBottom w:val="0"/>
              <w:divBdr>
                <w:top w:val="none" w:sz="0" w:space="0" w:color="auto"/>
                <w:left w:val="none" w:sz="0" w:space="0" w:color="auto"/>
                <w:bottom w:val="none" w:sz="0" w:space="0" w:color="auto"/>
                <w:right w:val="none" w:sz="0" w:space="0" w:color="auto"/>
              </w:divBdr>
            </w:div>
          </w:divsChild>
        </w:div>
        <w:div w:id="254821478">
          <w:marLeft w:val="0"/>
          <w:marRight w:val="0"/>
          <w:marTop w:val="0"/>
          <w:marBottom w:val="0"/>
          <w:divBdr>
            <w:top w:val="none" w:sz="0" w:space="0" w:color="auto"/>
            <w:left w:val="none" w:sz="0" w:space="0" w:color="auto"/>
            <w:bottom w:val="none" w:sz="0" w:space="0" w:color="auto"/>
            <w:right w:val="none" w:sz="0" w:space="0" w:color="auto"/>
          </w:divBdr>
          <w:divsChild>
            <w:div w:id="2089572702">
              <w:marLeft w:val="0"/>
              <w:marRight w:val="0"/>
              <w:marTop w:val="0"/>
              <w:marBottom w:val="0"/>
              <w:divBdr>
                <w:top w:val="none" w:sz="0" w:space="0" w:color="auto"/>
                <w:left w:val="none" w:sz="0" w:space="0" w:color="auto"/>
                <w:bottom w:val="none" w:sz="0" w:space="0" w:color="auto"/>
                <w:right w:val="none" w:sz="0" w:space="0" w:color="auto"/>
              </w:divBdr>
            </w:div>
          </w:divsChild>
        </w:div>
        <w:div w:id="112331935">
          <w:marLeft w:val="0"/>
          <w:marRight w:val="0"/>
          <w:marTop w:val="0"/>
          <w:marBottom w:val="0"/>
          <w:divBdr>
            <w:top w:val="none" w:sz="0" w:space="0" w:color="auto"/>
            <w:left w:val="none" w:sz="0" w:space="0" w:color="auto"/>
            <w:bottom w:val="none" w:sz="0" w:space="0" w:color="auto"/>
            <w:right w:val="none" w:sz="0" w:space="0" w:color="auto"/>
          </w:divBdr>
          <w:divsChild>
            <w:div w:id="274800018">
              <w:marLeft w:val="0"/>
              <w:marRight w:val="0"/>
              <w:marTop w:val="0"/>
              <w:marBottom w:val="0"/>
              <w:divBdr>
                <w:top w:val="none" w:sz="0" w:space="0" w:color="auto"/>
                <w:left w:val="none" w:sz="0" w:space="0" w:color="auto"/>
                <w:bottom w:val="none" w:sz="0" w:space="0" w:color="auto"/>
                <w:right w:val="none" w:sz="0" w:space="0" w:color="auto"/>
              </w:divBdr>
            </w:div>
          </w:divsChild>
        </w:div>
        <w:div w:id="260652424">
          <w:marLeft w:val="0"/>
          <w:marRight w:val="0"/>
          <w:marTop w:val="0"/>
          <w:marBottom w:val="0"/>
          <w:divBdr>
            <w:top w:val="none" w:sz="0" w:space="0" w:color="auto"/>
            <w:left w:val="none" w:sz="0" w:space="0" w:color="auto"/>
            <w:bottom w:val="none" w:sz="0" w:space="0" w:color="auto"/>
            <w:right w:val="none" w:sz="0" w:space="0" w:color="auto"/>
          </w:divBdr>
          <w:divsChild>
            <w:div w:id="1060905743">
              <w:marLeft w:val="0"/>
              <w:marRight w:val="0"/>
              <w:marTop w:val="0"/>
              <w:marBottom w:val="0"/>
              <w:divBdr>
                <w:top w:val="none" w:sz="0" w:space="0" w:color="auto"/>
                <w:left w:val="none" w:sz="0" w:space="0" w:color="auto"/>
                <w:bottom w:val="none" w:sz="0" w:space="0" w:color="auto"/>
                <w:right w:val="none" w:sz="0" w:space="0" w:color="auto"/>
              </w:divBdr>
            </w:div>
          </w:divsChild>
        </w:div>
        <w:div w:id="694620874">
          <w:marLeft w:val="0"/>
          <w:marRight w:val="0"/>
          <w:marTop w:val="0"/>
          <w:marBottom w:val="0"/>
          <w:divBdr>
            <w:top w:val="none" w:sz="0" w:space="0" w:color="auto"/>
            <w:left w:val="none" w:sz="0" w:space="0" w:color="auto"/>
            <w:bottom w:val="none" w:sz="0" w:space="0" w:color="auto"/>
            <w:right w:val="none" w:sz="0" w:space="0" w:color="auto"/>
          </w:divBdr>
          <w:divsChild>
            <w:div w:id="629630077">
              <w:marLeft w:val="0"/>
              <w:marRight w:val="0"/>
              <w:marTop w:val="0"/>
              <w:marBottom w:val="0"/>
              <w:divBdr>
                <w:top w:val="none" w:sz="0" w:space="0" w:color="auto"/>
                <w:left w:val="none" w:sz="0" w:space="0" w:color="auto"/>
                <w:bottom w:val="none" w:sz="0" w:space="0" w:color="auto"/>
                <w:right w:val="none" w:sz="0" w:space="0" w:color="auto"/>
              </w:divBdr>
            </w:div>
          </w:divsChild>
        </w:div>
        <w:div w:id="98066255">
          <w:marLeft w:val="0"/>
          <w:marRight w:val="0"/>
          <w:marTop w:val="0"/>
          <w:marBottom w:val="0"/>
          <w:divBdr>
            <w:top w:val="none" w:sz="0" w:space="0" w:color="auto"/>
            <w:left w:val="none" w:sz="0" w:space="0" w:color="auto"/>
            <w:bottom w:val="none" w:sz="0" w:space="0" w:color="auto"/>
            <w:right w:val="none" w:sz="0" w:space="0" w:color="auto"/>
          </w:divBdr>
          <w:divsChild>
            <w:div w:id="755328834">
              <w:marLeft w:val="0"/>
              <w:marRight w:val="0"/>
              <w:marTop w:val="0"/>
              <w:marBottom w:val="0"/>
              <w:divBdr>
                <w:top w:val="none" w:sz="0" w:space="0" w:color="auto"/>
                <w:left w:val="none" w:sz="0" w:space="0" w:color="auto"/>
                <w:bottom w:val="none" w:sz="0" w:space="0" w:color="auto"/>
                <w:right w:val="none" w:sz="0" w:space="0" w:color="auto"/>
              </w:divBdr>
            </w:div>
          </w:divsChild>
        </w:div>
        <w:div w:id="1809780657">
          <w:marLeft w:val="0"/>
          <w:marRight w:val="0"/>
          <w:marTop w:val="0"/>
          <w:marBottom w:val="0"/>
          <w:divBdr>
            <w:top w:val="none" w:sz="0" w:space="0" w:color="auto"/>
            <w:left w:val="none" w:sz="0" w:space="0" w:color="auto"/>
            <w:bottom w:val="none" w:sz="0" w:space="0" w:color="auto"/>
            <w:right w:val="none" w:sz="0" w:space="0" w:color="auto"/>
          </w:divBdr>
          <w:divsChild>
            <w:div w:id="4607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2924</Words>
  <Characters>16667</Characters>
  <Application>Microsoft Office Word</Application>
  <DocSecurity>0</DocSecurity>
  <Lines>138</Lines>
  <Paragraphs>39</Paragraphs>
  <ScaleCrop>false</ScaleCrop>
  <Company/>
  <LinksUpToDate>false</LinksUpToDate>
  <CharactersWithSpaces>19552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 An</dc:creator>
  <cp:keywords/>
  <dc:description/>
  <cp:lastModifiedBy>Shu An</cp:lastModifiedBy>
  <cp:revision>3</cp:revision>
  <dcterms:created xsi:type="dcterms:W3CDTF">2025-12-06T10:27:00Z</dcterms:created>
  <dcterms:modified xsi:type="dcterms:W3CDTF">2025-12-06T10:28:00Z</dcterms:modified>
</cp:coreProperties>
</file>