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EF16" w14:textId="4E9D65C3" w:rsidR="001234D3" w:rsidRPr="001234D3" w:rsidRDefault="001234D3" w:rsidP="001234D3">
      <w:pPr>
        <w:jc w:val="center"/>
        <w:rPr>
          <w:b/>
          <w:bCs/>
        </w:rPr>
      </w:pPr>
      <w:r>
        <w:rPr>
          <w:b/>
          <w:bCs/>
        </w:rPr>
        <w:t>CONSTRUCCIÓN BACKGROUND DSI INNERGY</w:t>
      </w:r>
    </w:p>
    <w:p w14:paraId="5A569496" w14:textId="4DFCF14D" w:rsidR="000F1F46" w:rsidRPr="000F1F46" w:rsidRDefault="000F1F46" w:rsidP="000F1F46">
      <w:r w:rsidRPr="000F1F46">
        <w:t xml:space="preserve">Para construir un mapa interactivo de capacitación basado en el curso </w:t>
      </w:r>
      <w:r w:rsidRPr="000F1F46">
        <w:rPr>
          <w:b/>
          <w:bCs/>
        </w:rPr>
        <w:t>DSI Certifica</w:t>
      </w:r>
      <w:r w:rsidRPr="000F1F46">
        <w:t xml:space="preserve">, </w:t>
      </w:r>
      <w:r>
        <w:t xml:space="preserve">se </w:t>
      </w:r>
      <w:r w:rsidR="00A70282">
        <w:t>pensó</w:t>
      </w:r>
      <w:r w:rsidRPr="000F1F46">
        <w:t xml:space="preserve"> un diseño tipo </w:t>
      </w:r>
      <w:r w:rsidRPr="000F1F46">
        <w:rPr>
          <w:b/>
          <w:bCs/>
        </w:rPr>
        <w:t>"Campus de Excelencia Innergy"</w:t>
      </w:r>
      <w:r w:rsidRPr="000F1F46">
        <w:t>. Este mapa se visualiza como un parque industrial moderno y tecnológico, donde cada zona tiene una identidad gráfica propia que refleja el contenido del ítem.</w:t>
      </w:r>
    </w:p>
    <w:p w14:paraId="468F1928" w14:textId="243407F8" w:rsidR="000F1F46" w:rsidRPr="000F1F46" w:rsidRDefault="000F1F46" w:rsidP="000F1F46">
      <w:r w:rsidRPr="000F1F46">
        <w:t xml:space="preserve">Aquí </w:t>
      </w:r>
      <w:r>
        <w:t xml:space="preserve">se tienen </w:t>
      </w:r>
      <w:r w:rsidRPr="000F1F46">
        <w:t>las ideas para las 6 zonas gráficas:</w:t>
      </w:r>
    </w:p>
    <w:p w14:paraId="7AC4E520" w14:textId="77777777" w:rsidR="000F1F46" w:rsidRPr="000F1F46" w:rsidRDefault="000F1F46" w:rsidP="000F1F46">
      <w:r w:rsidRPr="000F1F46">
        <w:t>1. Zona de Fundamentos: "El Faro de Control"</w:t>
      </w:r>
    </w:p>
    <w:p w14:paraId="6E96F568" w14:textId="77777777" w:rsidR="000F1F46" w:rsidRPr="000F1F46" w:rsidRDefault="000F1F46" w:rsidP="000F1F46">
      <w:pPr>
        <w:numPr>
          <w:ilvl w:val="0"/>
          <w:numId w:val="1"/>
        </w:numPr>
      </w:pPr>
      <w:r w:rsidRPr="000F1F46">
        <w:rPr>
          <w:b/>
          <w:bCs/>
        </w:rPr>
        <w:t>Ítem:</w:t>
      </w:r>
      <w:r w:rsidRPr="000F1F46">
        <w:t xml:space="preserve"> Alcance, objetivo &amp; definiciones.</w:t>
      </w:r>
    </w:p>
    <w:p w14:paraId="30518F7E" w14:textId="429A25BE" w:rsidR="000F1F46" w:rsidRPr="000F1F46" w:rsidRDefault="000F1F46" w:rsidP="000F1F46">
      <w:pPr>
        <w:numPr>
          <w:ilvl w:val="0"/>
          <w:numId w:val="1"/>
        </w:numPr>
      </w:pPr>
      <w:r w:rsidRPr="000F1F46">
        <w:rPr>
          <w:b/>
          <w:bCs/>
        </w:rPr>
        <w:t>Elementos Gráficos:</w:t>
      </w:r>
      <w:r w:rsidRPr="000F1F46">
        <w:t xml:space="preserve"> Un </w:t>
      </w:r>
      <w:r w:rsidRPr="000F1F46">
        <w:rPr>
          <w:b/>
          <w:bCs/>
        </w:rPr>
        <w:t>faro o torre de control</w:t>
      </w:r>
      <w:r w:rsidRPr="000F1F46">
        <w:t xml:space="preserve"> que ilumina todo el mapa. Representa la guía inicial y la claridad de los objetivos. Alrededor del faro, </w:t>
      </w:r>
      <w:r>
        <w:t>se ubica</w:t>
      </w:r>
      <w:r w:rsidRPr="000F1F46">
        <w:t xml:space="preserve"> un </w:t>
      </w:r>
      <w:r w:rsidRPr="000F1F46">
        <w:rPr>
          <w:b/>
          <w:bCs/>
        </w:rPr>
        <w:t>"Glosario Monumental"</w:t>
      </w:r>
      <w:r w:rsidRPr="000F1F46">
        <w:t xml:space="preserve"> (un libro gigante abierto) con términos como </w:t>
      </w:r>
      <w:r w:rsidRPr="000F1F46">
        <w:rPr>
          <w:i/>
          <w:iCs/>
        </w:rPr>
        <w:t>SQ, Near Miss</w:t>
      </w:r>
      <w:r w:rsidRPr="000F1F46">
        <w:t xml:space="preserve"> y </w:t>
      </w:r>
      <w:r w:rsidRPr="000F1F46">
        <w:rPr>
          <w:i/>
          <w:iCs/>
        </w:rPr>
        <w:t>Red Money</w:t>
      </w:r>
      <w:r w:rsidRPr="000F1F46">
        <w:t xml:space="preserve"> tallados en piedra o en pantallas LED.</w:t>
      </w:r>
    </w:p>
    <w:p w14:paraId="43FAA03A" w14:textId="77777777" w:rsidR="000F1F46" w:rsidRPr="000F1F46" w:rsidRDefault="000F1F46" w:rsidP="000F1F46">
      <w:pPr>
        <w:numPr>
          <w:ilvl w:val="0"/>
          <w:numId w:val="1"/>
        </w:numPr>
      </w:pPr>
      <w:r w:rsidRPr="000F1F46">
        <w:rPr>
          <w:b/>
          <w:bCs/>
        </w:rPr>
        <w:t>Concepto:</w:t>
      </w:r>
      <w:r w:rsidRPr="000F1F46">
        <w:t xml:space="preserve"> "Sin definiciones claras, no hay dirección".</w:t>
      </w:r>
    </w:p>
    <w:p w14:paraId="00E1A78B" w14:textId="77777777" w:rsidR="000F1F46" w:rsidRPr="000F1F46" w:rsidRDefault="000F1F46" w:rsidP="000F1F46">
      <w:r w:rsidRPr="000F1F46">
        <w:t>2. Zona de Estrategia: "La Estación Central del Tren"</w:t>
      </w:r>
    </w:p>
    <w:p w14:paraId="6BE52422" w14:textId="77777777" w:rsidR="000F1F46" w:rsidRPr="000F1F46" w:rsidRDefault="000F1F46" w:rsidP="000F1F46">
      <w:pPr>
        <w:numPr>
          <w:ilvl w:val="0"/>
          <w:numId w:val="2"/>
        </w:numPr>
      </w:pPr>
      <w:r w:rsidRPr="000F1F46">
        <w:rPr>
          <w:b/>
          <w:bCs/>
        </w:rPr>
        <w:t>Ítem:</w:t>
      </w:r>
      <w:r w:rsidRPr="000F1F46">
        <w:t xml:space="preserve"> DSI en la estrategia del tren de la excelencia Operativa Innergy.</w:t>
      </w:r>
    </w:p>
    <w:p w14:paraId="50A825BC" w14:textId="77777777" w:rsidR="000F1F46" w:rsidRPr="000F1F46" w:rsidRDefault="000F1F46" w:rsidP="000F1F46">
      <w:pPr>
        <w:numPr>
          <w:ilvl w:val="0"/>
          <w:numId w:val="2"/>
        </w:numPr>
      </w:pPr>
      <w:r w:rsidRPr="000F1F46">
        <w:rPr>
          <w:b/>
          <w:bCs/>
        </w:rPr>
        <w:t>Elementos Gráficos:</w:t>
      </w:r>
      <w:r w:rsidRPr="000F1F46">
        <w:t xml:space="preserve"> Una </w:t>
      </w:r>
      <w:r w:rsidRPr="000F1F46">
        <w:rPr>
          <w:b/>
          <w:bCs/>
        </w:rPr>
        <w:t>estación de tren futurista</w:t>
      </w:r>
      <w:r w:rsidRPr="000F1F46">
        <w:t xml:space="preserve"> con una locomotora rotulada como "Gerencia" y vagones de "Procesos", "Personas" y "Equipos". Las vías del tren deben pasar por 5 andenes que representen las estaciones: </w:t>
      </w:r>
      <w:r w:rsidRPr="000F1F46">
        <w:rPr>
          <w:i/>
          <w:iCs/>
        </w:rPr>
        <w:t>No desarrollada, Reactiva, Sistemática, Proactiva e Inspiradora</w:t>
      </w:r>
      <w:r w:rsidRPr="000F1F46">
        <w:t>.</w:t>
      </w:r>
    </w:p>
    <w:p w14:paraId="5DBC8C90" w14:textId="77777777" w:rsidR="000F1F46" w:rsidRPr="000F1F46" w:rsidRDefault="000F1F46" w:rsidP="000F1F46">
      <w:pPr>
        <w:numPr>
          <w:ilvl w:val="0"/>
          <w:numId w:val="2"/>
        </w:numPr>
      </w:pPr>
      <w:r w:rsidRPr="000F1F46">
        <w:rPr>
          <w:b/>
          <w:bCs/>
        </w:rPr>
        <w:t>Concepto:</w:t>
      </w:r>
      <w:r w:rsidRPr="000F1F46">
        <w:t xml:space="preserve"> "El motor que mueve a la organización hacia la excelencia".</w:t>
      </w:r>
    </w:p>
    <w:p w14:paraId="25696667" w14:textId="77777777" w:rsidR="000F1F46" w:rsidRPr="000F1F46" w:rsidRDefault="000F1F46" w:rsidP="000F1F46">
      <w:r w:rsidRPr="000F1F46">
        <w:t>3. Zona de Roles: "El Centro de Comando y Coordinación"</w:t>
      </w:r>
    </w:p>
    <w:p w14:paraId="578A3B15" w14:textId="77777777" w:rsidR="000F1F46" w:rsidRPr="000F1F46" w:rsidRDefault="000F1F46" w:rsidP="000F1F46">
      <w:pPr>
        <w:numPr>
          <w:ilvl w:val="0"/>
          <w:numId w:val="3"/>
        </w:numPr>
      </w:pPr>
      <w:r w:rsidRPr="000F1F46">
        <w:rPr>
          <w:b/>
          <w:bCs/>
        </w:rPr>
        <w:t>Ítem:</w:t>
      </w:r>
      <w:r w:rsidRPr="000F1F46">
        <w:t xml:space="preserve"> Matriz de responsabilidades DSI personal Innergy.</w:t>
      </w:r>
    </w:p>
    <w:p w14:paraId="6D098146" w14:textId="77777777" w:rsidR="000F1F46" w:rsidRPr="000F1F46" w:rsidRDefault="000F1F46" w:rsidP="000F1F46">
      <w:pPr>
        <w:numPr>
          <w:ilvl w:val="0"/>
          <w:numId w:val="3"/>
        </w:numPr>
      </w:pPr>
      <w:r w:rsidRPr="000F1F46">
        <w:rPr>
          <w:b/>
          <w:bCs/>
        </w:rPr>
        <w:t>Elementos Gráficos:</w:t>
      </w:r>
      <w:r w:rsidRPr="000F1F46">
        <w:t xml:space="preserve"> Un edificio con </w:t>
      </w:r>
      <w:r w:rsidRPr="000F1F46">
        <w:rPr>
          <w:b/>
          <w:bCs/>
        </w:rPr>
        <w:t>fachada de cristal y múltiples niveles</w:t>
      </w:r>
      <w:r w:rsidRPr="000F1F46">
        <w:t xml:space="preserve">, donde se ven siluetas de trabajadores en diferentes funciones (operativos y soporte) trabajando en conjunto. En la entrada, un holograma de un </w:t>
      </w:r>
      <w:r w:rsidRPr="000F1F46">
        <w:rPr>
          <w:b/>
          <w:bCs/>
        </w:rPr>
        <w:t>organigrama circular</w:t>
      </w:r>
      <w:r w:rsidRPr="000F1F46">
        <w:t xml:space="preserve"> que brilla, simbolizando la interconexión de responsabilidades.</w:t>
      </w:r>
    </w:p>
    <w:p w14:paraId="20B142CF" w14:textId="77777777" w:rsidR="000F1F46" w:rsidRPr="000F1F46" w:rsidRDefault="000F1F46" w:rsidP="000F1F46">
      <w:pPr>
        <w:numPr>
          <w:ilvl w:val="0"/>
          <w:numId w:val="3"/>
        </w:numPr>
      </w:pPr>
      <w:r w:rsidRPr="000F1F46">
        <w:rPr>
          <w:b/>
          <w:bCs/>
        </w:rPr>
        <w:t>Concepto:</w:t>
      </w:r>
      <w:r w:rsidRPr="000F1F46">
        <w:t xml:space="preserve"> "Cada pieza es clave para el éxito del proyecto".</w:t>
      </w:r>
    </w:p>
    <w:p w14:paraId="4B5CB3B9" w14:textId="77777777" w:rsidR="000F1F46" w:rsidRPr="000F1F46" w:rsidRDefault="000F1F46" w:rsidP="000F1F46">
      <w:r w:rsidRPr="000F1F46">
        <w:t>4. Zona de Operaciones: "El Taller de Herramientas Maestras"</w:t>
      </w:r>
    </w:p>
    <w:p w14:paraId="3E67A6B6" w14:textId="77777777" w:rsidR="000F1F46" w:rsidRPr="000F1F46" w:rsidRDefault="000F1F46" w:rsidP="000F1F46">
      <w:pPr>
        <w:numPr>
          <w:ilvl w:val="0"/>
          <w:numId w:val="4"/>
        </w:numPr>
      </w:pPr>
      <w:r w:rsidRPr="000F1F46">
        <w:rPr>
          <w:b/>
          <w:bCs/>
        </w:rPr>
        <w:t>Ítem:</w:t>
      </w:r>
      <w:r w:rsidRPr="000F1F46">
        <w:t xml:space="preserve"> Herramientas claves DSI Innergy.</w:t>
      </w:r>
    </w:p>
    <w:p w14:paraId="29735A2D" w14:textId="77777777" w:rsidR="000F1F46" w:rsidRPr="000F1F46" w:rsidRDefault="000F1F46" w:rsidP="000F1F46">
      <w:pPr>
        <w:numPr>
          <w:ilvl w:val="0"/>
          <w:numId w:val="4"/>
        </w:numPr>
      </w:pPr>
      <w:r w:rsidRPr="000F1F46">
        <w:rPr>
          <w:b/>
          <w:bCs/>
        </w:rPr>
        <w:lastRenderedPageBreak/>
        <w:t>Elementos Gráficos:</w:t>
      </w:r>
      <w:r w:rsidRPr="000F1F46">
        <w:t xml:space="preserve"> Un </w:t>
      </w:r>
      <w:r w:rsidRPr="000F1F46">
        <w:rPr>
          <w:b/>
          <w:bCs/>
        </w:rPr>
        <w:t>gran hangar o taller</w:t>
      </w:r>
      <w:r w:rsidRPr="000F1F46">
        <w:t xml:space="preserve"> dividido en tres secciones: </w:t>
      </w:r>
      <w:r w:rsidRPr="000F1F46">
        <w:rPr>
          <w:i/>
          <w:iCs/>
        </w:rPr>
        <w:t>Planeación, Ejecución y Evaluación</w:t>
      </w:r>
      <w:r w:rsidRPr="000F1F46">
        <w:t xml:space="preserve">. En el centro, un icono de un </w:t>
      </w:r>
      <w:r w:rsidRPr="000F1F46">
        <w:rPr>
          <w:b/>
          <w:bCs/>
        </w:rPr>
        <w:t>"Job Package"</w:t>
      </w:r>
      <w:r w:rsidRPr="000F1F46">
        <w:t xml:space="preserve"> (una carpeta técnica brillante) y trabajadores usando cascos con una </w:t>
      </w:r>
      <w:r w:rsidRPr="000F1F46">
        <w:rPr>
          <w:b/>
          <w:bCs/>
        </w:rPr>
        <w:t>lupa</w:t>
      </w:r>
      <w:r w:rsidRPr="000F1F46">
        <w:t xml:space="preserve"> (representando las tarjetas Lupa y el enfoque en riesgos).</w:t>
      </w:r>
    </w:p>
    <w:p w14:paraId="495743D1" w14:textId="77777777" w:rsidR="000F1F46" w:rsidRPr="000F1F46" w:rsidRDefault="000F1F46" w:rsidP="000F1F46">
      <w:pPr>
        <w:numPr>
          <w:ilvl w:val="0"/>
          <w:numId w:val="4"/>
        </w:numPr>
      </w:pPr>
      <w:r w:rsidRPr="000F1F46">
        <w:rPr>
          <w:b/>
          <w:bCs/>
        </w:rPr>
        <w:t>Concepto:</w:t>
      </w:r>
      <w:r w:rsidRPr="000F1F46">
        <w:t xml:space="preserve"> "Los mecanismos prácticos para asegurar la calidad y seguridad".</w:t>
      </w:r>
    </w:p>
    <w:p w14:paraId="33D1901A" w14:textId="77777777" w:rsidR="000F1F46" w:rsidRPr="000F1F46" w:rsidRDefault="000F1F46" w:rsidP="000F1F46">
      <w:r w:rsidRPr="000F1F46">
        <w:t>5. Zona de Gestión: "La Plaza de los Indicadores (Scorecard)"</w:t>
      </w:r>
    </w:p>
    <w:p w14:paraId="099213DC" w14:textId="77777777" w:rsidR="000F1F46" w:rsidRPr="000F1F46" w:rsidRDefault="000F1F46" w:rsidP="000F1F46">
      <w:pPr>
        <w:numPr>
          <w:ilvl w:val="0"/>
          <w:numId w:val="5"/>
        </w:numPr>
      </w:pPr>
      <w:r w:rsidRPr="000F1F46">
        <w:rPr>
          <w:b/>
          <w:bCs/>
        </w:rPr>
        <w:t>Ítem:</w:t>
      </w:r>
      <w:r w:rsidRPr="000F1F46">
        <w:t xml:space="preserve"> Scorecard de liderazgo.</w:t>
      </w:r>
    </w:p>
    <w:p w14:paraId="44108D4D" w14:textId="77777777" w:rsidR="000F1F46" w:rsidRPr="000F1F46" w:rsidRDefault="000F1F46" w:rsidP="000F1F46">
      <w:pPr>
        <w:numPr>
          <w:ilvl w:val="0"/>
          <w:numId w:val="5"/>
        </w:numPr>
      </w:pPr>
      <w:r w:rsidRPr="000F1F46">
        <w:rPr>
          <w:b/>
          <w:bCs/>
        </w:rPr>
        <w:t>Elementos Gráficos:</w:t>
      </w:r>
      <w:r w:rsidRPr="000F1F46">
        <w:t xml:space="preserve"> Una </w:t>
      </w:r>
      <w:r w:rsidRPr="000F1F46">
        <w:rPr>
          <w:b/>
          <w:bCs/>
        </w:rPr>
        <w:t>plaza abierta con pantallas gigantes tipo Times Square</w:t>
      </w:r>
      <w:r w:rsidRPr="000F1F46">
        <w:t xml:space="preserve"> que muestran gráficos de barras, porcentajes y metas de cumplimiento. Hay un podio central de </w:t>
      </w:r>
      <w:r w:rsidRPr="000F1F46">
        <w:rPr>
          <w:b/>
          <w:bCs/>
        </w:rPr>
        <w:t>"Liderazgo"</w:t>
      </w:r>
      <w:r w:rsidRPr="000F1F46">
        <w:t xml:space="preserve"> donde se evalúa el reporte de tarjetas y el cierre de acciones.</w:t>
      </w:r>
    </w:p>
    <w:p w14:paraId="4A09AD85" w14:textId="77777777" w:rsidR="000F1F46" w:rsidRPr="000F1F46" w:rsidRDefault="000F1F46" w:rsidP="000F1F46">
      <w:pPr>
        <w:numPr>
          <w:ilvl w:val="0"/>
          <w:numId w:val="5"/>
        </w:numPr>
      </w:pPr>
      <w:r w:rsidRPr="000F1F46">
        <w:rPr>
          <w:b/>
          <w:bCs/>
        </w:rPr>
        <w:t>Concepto:</w:t>
      </w:r>
      <w:r w:rsidRPr="000F1F46">
        <w:t xml:space="preserve"> "Lo que no se mide, no se gestiona".</w:t>
      </w:r>
    </w:p>
    <w:p w14:paraId="7052AC64" w14:textId="77777777" w:rsidR="000F1F46" w:rsidRPr="000F1F46" w:rsidRDefault="000F1F46" w:rsidP="000F1F46">
      <w:r w:rsidRPr="000F1F46">
        <w:t>6. Zona de Integridad: "El Centro de Directrices y Decisiones"</w:t>
      </w:r>
    </w:p>
    <w:p w14:paraId="2EAC79CE" w14:textId="77777777" w:rsidR="000F1F46" w:rsidRPr="000F1F46" w:rsidRDefault="000F1F46" w:rsidP="000F1F46">
      <w:pPr>
        <w:numPr>
          <w:ilvl w:val="0"/>
          <w:numId w:val="6"/>
        </w:numPr>
      </w:pPr>
      <w:r w:rsidRPr="000F1F46">
        <w:rPr>
          <w:b/>
          <w:bCs/>
        </w:rPr>
        <w:t>Ítem:</w:t>
      </w:r>
      <w:r w:rsidRPr="000F1F46">
        <w:t xml:space="preserve"> Directriz Progresiva de Responsabilidades.</w:t>
      </w:r>
    </w:p>
    <w:p w14:paraId="29C9A8E2" w14:textId="7ECB6681" w:rsidR="000F1F46" w:rsidRPr="000F1F46" w:rsidRDefault="000F1F46" w:rsidP="000F1F46">
      <w:pPr>
        <w:numPr>
          <w:ilvl w:val="0"/>
          <w:numId w:val="6"/>
        </w:numPr>
      </w:pPr>
      <w:r w:rsidRPr="000F1F46">
        <w:rPr>
          <w:b/>
          <w:bCs/>
        </w:rPr>
        <w:t>Elementos Gráficos:</w:t>
      </w:r>
      <w:r w:rsidRPr="000F1F46">
        <w:t xml:space="preserve"> Un edificio con forma de </w:t>
      </w:r>
      <w:r w:rsidRPr="000F1F46">
        <w:rPr>
          <w:b/>
          <w:bCs/>
        </w:rPr>
        <w:t>brújula o balanza</w:t>
      </w:r>
      <w:r w:rsidRPr="000F1F46">
        <w:t xml:space="preserve">. En el camino de acceso, hay un </w:t>
      </w:r>
      <w:r w:rsidRPr="000F1F46">
        <w:rPr>
          <w:b/>
          <w:bCs/>
        </w:rPr>
        <w:t>flujograma de decisión</w:t>
      </w:r>
      <w:r w:rsidRPr="000F1F46">
        <w:t xml:space="preserve"> dibujado en el suelo que guía al visitante a través de preguntas: </w:t>
      </w:r>
      <w:r w:rsidRPr="000F1F46">
        <w:rPr>
          <w:i/>
          <w:iCs/>
        </w:rPr>
        <w:t xml:space="preserve">¿Fue error humano? ¿Fue violación </w:t>
      </w:r>
      <w:r w:rsidRPr="000F1F46">
        <w:rPr>
          <w:i/>
          <w:iCs/>
        </w:rPr>
        <w:t>intencionada?</w:t>
      </w:r>
      <w:r w:rsidRPr="000F1F46">
        <w:t xml:space="preserve"> Se ven dos caminos: uno hacia un </w:t>
      </w:r>
      <w:r w:rsidRPr="000F1F46">
        <w:rPr>
          <w:b/>
          <w:bCs/>
        </w:rPr>
        <w:t>"Aula de Re-entrenamiento"</w:t>
      </w:r>
      <w:r w:rsidRPr="000F1F46">
        <w:t xml:space="preserve"> y otro hacia la </w:t>
      </w:r>
      <w:r w:rsidRPr="000F1F46">
        <w:rPr>
          <w:b/>
          <w:bCs/>
        </w:rPr>
        <w:t>"Oficina de Medidas Disciplinarias</w:t>
      </w:r>
      <w:r w:rsidRPr="000F1F46">
        <w:rPr>
          <w:b/>
          <w:bCs/>
        </w:rPr>
        <w:t>”.</w:t>
      </w:r>
    </w:p>
    <w:p w14:paraId="38609FCC" w14:textId="77777777" w:rsidR="000F1F46" w:rsidRPr="000F1F46" w:rsidRDefault="000F1F46" w:rsidP="000F1F46">
      <w:pPr>
        <w:numPr>
          <w:ilvl w:val="0"/>
          <w:numId w:val="6"/>
        </w:numPr>
      </w:pPr>
      <w:r w:rsidRPr="000F1F46">
        <w:rPr>
          <w:b/>
          <w:bCs/>
        </w:rPr>
        <w:t>Concepto:</w:t>
      </w:r>
      <w:r w:rsidRPr="000F1F46">
        <w:t xml:space="preserve"> "Justicia y coherencia ante el incumplimiento".</w:t>
      </w:r>
    </w:p>
    <w:p w14:paraId="23AB10A7" w14:textId="77777777" w:rsidR="000F1F46" w:rsidRDefault="000F1F46"/>
    <w:sectPr w:rsidR="000F1F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079"/>
    <w:multiLevelType w:val="multilevel"/>
    <w:tmpl w:val="F3B8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01BA8"/>
    <w:multiLevelType w:val="multilevel"/>
    <w:tmpl w:val="6C3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3214E"/>
    <w:multiLevelType w:val="multilevel"/>
    <w:tmpl w:val="D5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72545"/>
    <w:multiLevelType w:val="multilevel"/>
    <w:tmpl w:val="231E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C3DF8"/>
    <w:multiLevelType w:val="multilevel"/>
    <w:tmpl w:val="1FFE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9231F"/>
    <w:multiLevelType w:val="multilevel"/>
    <w:tmpl w:val="3B9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903266">
    <w:abstractNumId w:val="5"/>
  </w:num>
  <w:num w:numId="2" w16cid:durableId="1933051790">
    <w:abstractNumId w:val="4"/>
  </w:num>
  <w:num w:numId="3" w16cid:durableId="1269656440">
    <w:abstractNumId w:val="0"/>
  </w:num>
  <w:num w:numId="4" w16cid:durableId="682442870">
    <w:abstractNumId w:val="1"/>
  </w:num>
  <w:num w:numId="5" w16cid:durableId="1677683670">
    <w:abstractNumId w:val="2"/>
  </w:num>
  <w:num w:numId="6" w16cid:durableId="865286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46"/>
    <w:rsid w:val="000F1F46"/>
    <w:rsid w:val="001234D3"/>
    <w:rsid w:val="00A70282"/>
    <w:rsid w:val="00B7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CDA32"/>
  <w15:chartTrackingRefBased/>
  <w15:docId w15:val="{9809999A-C99D-45E7-8BAD-582AD74FF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F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F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F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F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F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F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F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F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F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F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483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RICARDO BELTRAN SARTA</dc:creator>
  <cp:keywords/>
  <dc:description/>
  <cp:lastModifiedBy>ANDRES RICARDO BELTRAN SARTA</cp:lastModifiedBy>
  <cp:revision>4</cp:revision>
  <dcterms:created xsi:type="dcterms:W3CDTF">2026-05-01T16:35:00Z</dcterms:created>
  <dcterms:modified xsi:type="dcterms:W3CDTF">2026-05-01T16:40:00Z</dcterms:modified>
</cp:coreProperties>
</file>