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FED8" w14:textId="514C21A1" w:rsidR="003E4270" w:rsidRPr="00BA67F4" w:rsidRDefault="003E4270" w:rsidP="00D312B6">
      <w:pPr>
        <w:spacing w:line="276" w:lineRule="auto"/>
        <w:jc w:val="both"/>
        <w:rPr>
          <w:rFonts w:ascii="Times New Roman" w:hAnsi="Times New Roman" w:cs="Times New Roman"/>
          <w:sz w:val="20"/>
          <w:szCs w:val="20"/>
        </w:rPr>
      </w:pPr>
      <w:r w:rsidRPr="00BA67F4">
        <w:rPr>
          <w:rFonts w:ascii="Times New Roman" w:hAnsi="Times New Roman" w:cs="Times New Roman"/>
          <w:b/>
          <w:bCs/>
          <w:sz w:val="20"/>
          <w:szCs w:val="20"/>
        </w:rPr>
        <w:t>Interpretable machine learning reveals determinants of toxicity and biosafety in functionalized polymeric nanoparticles across neurological disease models</w:t>
      </w:r>
    </w:p>
    <w:p w14:paraId="140DE48C" w14:textId="75A0E475" w:rsidR="003E4270" w:rsidRPr="00BA67F4" w:rsidRDefault="003E4270" w:rsidP="00D312B6">
      <w:pPr>
        <w:spacing w:line="276" w:lineRule="auto"/>
        <w:jc w:val="both"/>
        <w:rPr>
          <w:rFonts w:ascii="Times New Roman" w:hAnsi="Times New Roman" w:cs="Times New Roman"/>
          <w:sz w:val="20"/>
          <w:szCs w:val="20"/>
        </w:rPr>
      </w:pPr>
      <w:r w:rsidRPr="00BA67F4">
        <w:rPr>
          <w:rFonts w:ascii="Times New Roman" w:hAnsi="Times New Roman" w:cs="Times New Roman"/>
          <w:sz w:val="20"/>
          <w:szCs w:val="20"/>
        </w:rPr>
        <w:t>Sri Renukadevi Balusamy</w:t>
      </w:r>
      <w:r w:rsidR="00BA67F4" w:rsidRPr="00BA67F4">
        <w:rPr>
          <w:rFonts w:ascii="Times New Roman" w:hAnsi="Times New Roman" w:cs="Times New Roman"/>
          <w:sz w:val="20"/>
          <w:szCs w:val="20"/>
          <w:vertAlign w:val="superscript"/>
        </w:rPr>
        <w:t>1</w:t>
      </w:r>
      <w:r w:rsidR="00B1777A">
        <w:rPr>
          <w:rFonts w:ascii="Times New Roman" w:hAnsi="Times New Roman" w:cs="Times New Roman"/>
          <w:sz w:val="20"/>
          <w:szCs w:val="20"/>
          <w:vertAlign w:val="superscript"/>
        </w:rPr>
        <w:t>*</w:t>
      </w:r>
      <w:r w:rsidRPr="00BA67F4">
        <w:rPr>
          <w:rFonts w:ascii="Times New Roman" w:hAnsi="Times New Roman" w:cs="Times New Roman"/>
          <w:sz w:val="20"/>
          <w:szCs w:val="20"/>
        </w:rPr>
        <w:t>, Irfan Ullah</w:t>
      </w:r>
      <w:r w:rsidR="00BA67F4">
        <w:rPr>
          <w:rFonts w:ascii="Times New Roman" w:hAnsi="Times New Roman" w:cs="Times New Roman"/>
          <w:sz w:val="20"/>
          <w:szCs w:val="20"/>
          <w:vertAlign w:val="superscript"/>
        </w:rPr>
        <w:t>2</w:t>
      </w:r>
      <w:r w:rsidRPr="00BA67F4">
        <w:rPr>
          <w:rFonts w:ascii="Times New Roman" w:hAnsi="Times New Roman" w:cs="Times New Roman"/>
          <w:sz w:val="20"/>
          <w:szCs w:val="20"/>
        </w:rPr>
        <w:t>, Priyanka Singh</w:t>
      </w:r>
      <w:r w:rsidR="00BA67F4">
        <w:rPr>
          <w:rFonts w:ascii="Times New Roman" w:hAnsi="Times New Roman" w:cs="Times New Roman"/>
          <w:sz w:val="20"/>
          <w:szCs w:val="20"/>
          <w:vertAlign w:val="superscript"/>
        </w:rPr>
        <w:t>3</w:t>
      </w:r>
      <w:r w:rsidRPr="00BA67F4">
        <w:rPr>
          <w:rFonts w:ascii="Times New Roman" w:hAnsi="Times New Roman" w:cs="Times New Roman"/>
          <w:sz w:val="20"/>
          <w:szCs w:val="20"/>
        </w:rPr>
        <w:t xml:space="preserve">, </w:t>
      </w:r>
      <w:proofErr w:type="spellStart"/>
      <w:r w:rsidRPr="00BA67F4">
        <w:rPr>
          <w:rFonts w:ascii="Times New Roman" w:hAnsi="Times New Roman" w:cs="Times New Roman"/>
          <w:sz w:val="20"/>
          <w:szCs w:val="20"/>
        </w:rPr>
        <w:t>Seungah</w:t>
      </w:r>
      <w:proofErr w:type="spellEnd"/>
      <w:r w:rsidRPr="00BA67F4">
        <w:rPr>
          <w:rFonts w:ascii="Times New Roman" w:hAnsi="Times New Roman" w:cs="Times New Roman"/>
          <w:sz w:val="20"/>
          <w:szCs w:val="20"/>
        </w:rPr>
        <w:t xml:space="preserve"> Lee</w:t>
      </w:r>
      <w:r w:rsidR="00BA67F4">
        <w:rPr>
          <w:rFonts w:ascii="Times New Roman" w:hAnsi="Times New Roman" w:cs="Times New Roman"/>
          <w:sz w:val="20"/>
          <w:szCs w:val="20"/>
          <w:vertAlign w:val="superscript"/>
        </w:rPr>
        <w:t>4</w:t>
      </w:r>
      <w:r w:rsidRPr="00BA67F4">
        <w:rPr>
          <w:rFonts w:ascii="Times New Roman" w:hAnsi="Times New Roman" w:cs="Times New Roman"/>
          <w:sz w:val="20"/>
          <w:szCs w:val="20"/>
        </w:rPr>
        <w:t xml:space="preserve">, </w:t>
      </w:r>
      <w:r w:rsidR="00BA67F4">
        <w:rPr>
          <w:rFonts w:ascii="Times New Roman" w:hAnsi="Times New Roman" w:cs="Times New Roman"/>
          <w:sz w:val="20"/>
          <w:szCs w:val="20"/>
        </w:rPr>
        <w:t>Sumathi Sundaravadivelu</w:t>
      </w:r>
      <w:r w:rsidR="00BA67F4">
        <w:rPr>
          <w:rFonts w:ascii="Times New Roman" w:hAnsi="Times New Roman" w:cs="Times New Roman"/>
          <w:sz w:val="20"/>
          <w:szCs w:val="20"/>
          <w:vertAlign w:val="superscript"/>
        </w:rPr>
        <w:t>5</w:t>
      </w:r>
      <w:r w:rsidR="00BA67F4">
        <w:rPr>
          <w:rFonts w:ascii="Times New Roman" w:hAnsi="Times New Roman" w:cs="Times New Roman"/>
          <w:sz w:val="20"/>
          <w:szCs w:val="20"/>
        </w:rPr>
        <w:t xml:space="preserve">, </w:t>
      </w:r>
      <w:r w:rsidRPr="00BA67F4">
        <w:rPr>
          <w:rFonts w:ascii="Times New Roman" w:hAnsi="Times New Roman" w:cs="Times New Roman"/>
          <w:sz w:val="20"/>
          <w:szCs w:val="20"/>
        </w:rPr>
        <w:t>Haribalan Perumalsamy</w:t>
      </w:r>
      <w:r w:rsidR="00BA67F4">
        <w:rPr>
          <w:rFonts w:ascii="Times New Roman" w:hAnsi="Times New Roman" w:cs="Times New Roman"/>
          <w:sz w:val="20"/>
          <w:szCs w:val="20"/>
          <w:vertAlign w:val="superscript"/>
        </w:rPr>
        <w:t>6</w:t>
      </w:r>
      <w:r w:rsidR="00BA67F4" w:rsidRPr="00BA67F4">
        <w:rPr>
          <w:rFonts w:ascii="Times New Roman" w:hAnsi="Times New Roman" w:cs="Times New Roman"/>
          <w:sz w:val="20"/>
          <w:szCs w:val="20"/>
          <w:vertAlign w:val="superscript"/>
        </w:rPr>
        <w:t>*</w:t>
      </w:r>
    </w:p>
    <w:p w14:paraId="26661579" w14:textId="77777777" w:rsidR="00BA67F4" w:rsidRPr="00BA67F4" w:rsidRDefault="00BA67F4" w:rsidP="00D312B6">
      <w:pPr>
        <w:spacing w:line="276" w:lineRule="auto"/>
        <w:jc w:val="both"/>
        <w:rPr>
          <w:rFonts w:ascii="Times New Roman" w:hAnsi="Times New Roman" w:cs="Times New Roman"/>
          <w:sz w:val="20"/>
          <w:szCs w:val="20"/>
        </w:rPr>
      </w:pPr>
    </w:p>
    <w:p w14:paraId="5A5FA243" w14:textId="77777777" w:rsidR="00FA6641" w:rsidRPr="00BA67F4" w:rsidRDefault="00FA6641" w:rsidP="00D312B6">
      <w:pPr>
        <w:spacing w:line="276" w:lineRule="auto"/>
        <w:jc w:val="both"/>
        <w:rPr>
          <w:rFonts w:ascii="Times New Roman" w:hAnsi="Times New Roman" w:cs="Times New Roman"/>
          <w:i/>
          <w:iCs/>
          <w:sz w:val="20"/>
          <w:szCs w:val="20"/>
        </w:rPr>
      </w:pPr>
      <w:r w:rsidRPr="00BA67F4">
        <w:rPr>
          <w:rFonts w:ascii="Times New Roman" w:hAnsi="Times New Roman" w:cs="Times New Roman"/>
          <w:i/>
          <w:iCs/>
          <w:sz w:val="20"/>
          <w:szCs w:val="20"/>
          <w:vertAlign w:val="superscript"/>
        </w:rPr>
        <w:t>1</w:t>
      </w:r>
      <w:r w:rsidRPr="00BA67F4">
        <w:rPr>
          <w:rFonts w:ascii="Times New Roman" w:hAnsi="Times New Roman" w:cs="Times New Roman"/>
          <w:i/>
          <w:iCs/>
          <w:sz w:val="20"/>
          <w:szCs w:val="20"/>
        </w:rPr>
        <w:t xml:space="preserve">Department of Food Science and Biotechnology, Sejong University, </w:t>
      </w:r>
      <w:proofErr w:type="spellStart"/>
      <w:r w:rsidRPr="00BA67F4">
        <w:rPr>
          <w:rFonts w:ascii="Times New Roman" w:hAnsi="Times New Roman" w:cs="Times New Roman"/>
          <w:i/>
          <w:iCs/>
          <w:sz w:val="20"/>
          <w:szCs w:val="20"/>
        </w:rPr>
        <w:t>Gwangjin-gu</w:t>
      </w:r>
      <w:proofErr w:type="spellEnd"/>
      <w:r w:rsidRPr="00BA67F4">
        <w:rPr>
          <w:rFonts w:ascii="Times New Roman" w:hAnsi="Times New Roman" w:cs="Times New Roman"/>
          <w:i/>
          <w:iCs/>
          <w:sz w:val="20"/>
          <w:szCs w:val="20"/>
        </w:rPr>
        <w:t>, Seoul, Republic of Korea</w:t>
      </w:r>
    </w:p>
    <w:p w14:paraId="3A81E860" w14:textId="5AE0D07E" w:rsidR="00BA67F4" w:rsidRPr="00BA67F4" w:rsidRDefault="00BA67F4" w:rsidP="00D312B6">
      <w:pPr>
        <w:spacing w:line="276" w:lineRule="auto"/>
        <w:jc w:val="both"/>
        <w:rPr>
          <w:rFonts w:ascii="Times New Roman" w:hAnsi="Times New Roman" w:cs="Times New Roman"/>
          <w:i/>
          <w:iCs/>
          <w:sz w:val="20"/>
          <w:szCs w:val="20"/>
        </w:rPr>
      </w:pPr>
      <w:r w:rsidRPr="00BA67F4">
        <w:rPr>
          <w:rFonts w:ascii="Times New Roman" w:hAnsi="Times New Roman" w:cs="Times New Roman"/>
          <w:i/>
          <w:iCs/>
          <w:sz w:val="20"/>
          <w:szCs w:val="20"/>
          <w:vertAlign w:val="superscript"/>
        </w:rPr>
        <w:t>2</w:t>
      </w:r>
      <w:r w:rsidRPr="00BA67F4">
        <w:rPr>
          <w:rFonts w:ascii="Times New Roman" w:hAnsi="Times New Roman" w:cs="Times New Roman"/>
          <w:i/>
          <w:iCs/>
          <w:sz w:val="20"/>
          <w:szCs w:val="20"/>
        </w:rPr>
        <w:t xml:space="preserve">Department of Computer Science and Engineering, Kyung Hee University (Global Campus), </w:t>
      </w:r>
      <w:proofErr w:type="spellStart"/>
      <w:r w:rsidRPr="00BA67F4">
        <w:rPr>
          <w:rFonts w:ascii="Times New Roman" w:hAnsi="Times New Roman" w:cs="Times New Roman"/>
          <w:i/>
          <w:iCs/>
          <w:sz w:val="20"/>
          <w:szCs w:val="20"/>
        </w:rPr>
        <w:t>Yongin</w:t>
      </w:r>
      <w:proofErr w:type="spellEnd"/>
      <w:r w:rsidRPr="00BA67F4">
        <w:rPr>
          <w:rFonts w:ascii="Times New Roman" w:hAnsi="Times New Roman" w:cs="Times New Roman"/>
          <w:i/>
          <w:iCs/>
          <w:sz w:val="20"/>
          <w:szCs w:val="20"/>
        </w:rPr>
        <w:t xml:space="preserve"> 1732, South Korea</w:t>
      </w:r>
    </w:p>
    <w:p w14:paraId="7E03B707" w14:textId="2F163C7E" w:rsidR="00BA67F4" w:rsidRDefault="00BA67F4" w:rsidP="00D312B6">
      <w:pPr>
        <w:spacing w:line="276" w:lineRule="auto"/>
        <w:jc w:val="both"/>
        <w:rPr>
          <w:rFonts w:ascii="Times New Roman" w:hAnsi="Times New Roman" w:cs="Times New Roman"/>
          <w:i/>
          <w:iCs/>
          <w:sz w:val="20"/>
          <w:szCs w:val="20"/>
        </w:rPr>
      </w:pPr>
      <w:r w:rsidRPr="00BA67F4">
        <w:rPr>
          <w:rFonts w:ascii="Times New Roman" w:hAnsi="Times New Roman" w:cs="Times New Roman"/>
          <w:i/>
          <w:iCs/>
          <w:sz w:val="20"/>
          <w:szCs w:val="20"/>
          <w:vertAlign w:val="superscript"/>
        </w:rPr>
        <w:t>3</w:t>
      </w:r>
      <w:r w:rsidRPr="00BA67F4">
        <w:rPr>
          <w:rFonts w:ascii="Times New Roman" w:hAnsi="Times New Roman" w:cs="Times New Roman"/>
          <w:i/>
          <w:iCs/>
          <w:sz w:val="20"/>
          <w:szCs w:val="20"/>
        </w:rPr>
        <w:t>Department of Health Technology, Section of Experimental and Translational Immunology, Technical University of Denmark, 2800 Kongens Lyngby, Denmark</w:t>
      </w:r>
    </w:p>
    <w:p w14:paraId="7765D1E9" w14:textId="77777777" w:rsidR="00BA67F4" w:rsidRPr="00BA67F4" w:rsidRDefault="00BA67F4" w:rsidP="00D312B6">
      <w:pPr>
        <w:spacing w:line="276" w:lineRule="auto"/>
        <w:jc w:val="both"/>
        <w:rPr>
          <w:rFonts w:ascii="Times New Roman" w:hAnsi="Times New Roman" w:cs="Times New Roman"/>
          <w:i/>
          <w:iCs/>
          <w:sz w:val="20"/>
          <w:szCs w:val="20"/>
        </w:rPr>
      </w:pPr>
      <w:r>
        <w:rPr>
          <w:rFonts w:ascii="Times New Roman" w:hAnsi="Times New Roman" w:cs="Times New Roman"/>
          <w:bCs/>
          <w:i/>
          <w:iCs/>
          <w:sz w:val="20"/>
          <w:szCs w:val="20"/>
          <w:shd w:val="clear" w:color="auto" w:fill="FFFFFF"/>
          <w:vertAlign w:val="superscript"/>
        </w:rPr>
        <w:t>4</w:t>
      </w:r>
      <w:r w:rsidRPr="00BA67F4">
        <w:rPr>
          <w:rFonts w:ascii="Times New Roman" w:hAnsi="Times New Roman" w:cs="Times New Roman"/>
          <w:i/>
          <w:iCs/>
          <w:sz w:val="20"/>
          <w:szCs w:val="20"/>
        </w:rPr>
        <w:t xml:space="preserve">Department of Applied Chemistry and Institute of Natural Sciences, Kyung Hee University, </w:t>
      </w:r>
      <w:proofErr w:type="spellStart"/>
      <w:r w:rsidRPr="00BA67F4">
        <w:rPr>
          <w:rFonts w:ascii="Times New Roman" w:hAnsi="Times New Roman" w:cs="Times New Roman"/>
          <w:i/>
          <w:iCs/>
          <w:sz w:val="20"/>
          <w:szCs w:val="20"/>
        </w:rPr>
        <w:t>Yongin-si</w:t>
      </w:r>
      <w:proofErr w:type="spellEnd"/>
      <w:r w:rsidRPr="00BA67F4">
        <w:rPr>
          <w:rFonts w:ascii="Times New Roman" w:hAnsi="Times New Roman" w:cs="Times New Roman"/>
          <w:i/>
          <w:iCs/>
          <w:sz w:val="20"/>
          <w:szCs w:val="20"/>
        </w:rPr>
        <w:t>, Gyeonggi-do, 17104, Republic of Korea</w:t>
      </w:r>
    </w:p>
    <w:p w14:paraId="688D7381" w14:textId="1D3387E4" w:rsidR="00BA67F4" w:rsidRPr="00BA67F4" w:rsidRDefault="00BA67F4" w:rsidP="00D312B6">
      <w:pPr>
        <w:spacing w:line="276" w:lineRule="auto"/>
        <w:jc w:val="both"/>
        <w:rPr>
          <w:rFonts w:ascii="Times New Roman" w:hAnsi="Times New Roman" w:cs="Times New Roman"/>
          <w:bCs/>
          <w:i/>
          <w:iCs/>
          <w:sz w:val="20"/>
          <w:szCs w:val="20"/>
          <w:shd w:val="clear" w:color="auto" w:fill="FFFFFF"/>
        </w:rPr>
      </w:pPr>
      <w:r w:rsidRPr="00BA67F4">
        <w:rPr>
          <w:rFonts w:ascii="Times New Roman" w:hAnsi="Times New Roman" w:cs="Times New Roman"/>
          <w:bCs/>
          <w:i/>
          <w:iCs/>
          <w:sz w:val="20"/>
          <w:szCs w:val="20"/>
          <w:shd w:val="clear" w:color="auto" w:fill="FFFFFF"/>
          <w:vertAlign w:val="superscript"/>
        </w:rPr>
        <w:t>5</w:t>
      </w:r>
      <w:r w:rsidRPr="00BA67F4">
        <w:rPr>
          <w:rFonts w:ascii="Times New Roman" w:hAnsi="Times New Roman" w:cs="Times New Roman"/>
          <w:bCs/>
          <w:i/>
          <w:iCs/>
          <w:sz w:val="20"/>
          <w:szCs w:val="20"/>
          <w:shd w:val="clear" w:color="auto" w:fill="FFFFFF"/>
        </w:rPr>
        <w:t xml:space="preserve">Department of Biochemistry, Biotechnology and Bioinformatics, </w:t>
      </w:r>
      <w:proofErr w:type="spellStart"/>
      <w:r w:rsidRPr="00BA67F4">
        <w:rPr>
          <w:rFonts w:ascii="Times New Roman" w:hAnsi="Times New Roman" w:cs="Times New Roman"/>
          <w:bCs/>
          <w:i/>
          <w:iCs/>
          <w:sz w:val="20"/>
          <w:szCs w:val="20"/>
          <w:shd w:val="clear" w:color="auto" w:fill="FFFFFF"/>
        </w:rPr>
        <w:t>Avinashilingam</w:t>
      </w:r>
      <w:proofErr w:type="spellEnd"/>
      <w:r w:rsidRPr="00BA67F4">
        <w:rPr>
          <w:rFonts w:ascii="Times New Roman" w:hAnsi="Times New Roman" w:cs="Times New Roman"/>
          <w:bCs/>
          <w:i/>
          <w:iCs/>
          <w:sz w:val="20"/>
          <w:szCs w:val="20"/>
          <w:shd w:val="clear" w:color="auto" w:fill="FFFFFF"/>
        </w:rPr>
        <w:t xml:space="preserve"> Institute for Home Science and Higher Education for Women, Coimbatore, Tamil Nadu, I</w:t>
      </w:r>
      <w:r>
        <w:rPr>
          <w:rFonts w:ascii="Times New Roman" w:hAnsi="Times New Roman" w:cs="Times New Roman"/>
          <w:bCs/>
          <w:i/>
          <w:iCs/>
          <w:sz w:val="20"/>
          <w:szCs w:val="20"/>
          <w:shd w:val="clear" w:color="auto" w:fill="FFFFFF"/>
        </w:rPr>
        <w:t>ndia</w:t>
      </w:r>
    </w:p>
    <w:p w14:paraId="34A20853" w14:textId="708F9D29" w:rsidR="00BA67F4" w:rsidRPr="00BA67F4" w:rsidRDefault="00BA67F4" w:rsidP="00D312B6">
      <w:pPr>
        <w:spacing w:line="276" w:lineRule="auto"/>
        <w:jc w:val="both"/>
        <w:rPr>
          <w:rFonts w:ascii="Times New Roman" w:hAnsi="Times New Roman" w:cs="Times New Roman"/>
          <w:i/>
          <w:iCs/>
          <w:sz w:val="20"/>
          <w:szCs w:val="20"/>
        </w:rPr>
      </w:pPr>
      <w:r>
        <w:rPr>
          <w:rFonts w:ascii="Times New Roman" w:hAnsi="Times New Roman" w:cs="Times New Roman"/>
          <w:bCs/>
          <w:sz w:val="20"/>
          <w:szCs w:val="20"/>
          <w:shd w:val="clear" w:color="auto" w:fill="FFFFFF"/>
          <w:vertAlign w:val="superscript"/>
        </w:rPr>
        <w:t>6</w:t>
      </w:r>
      <w:r w:rsidRPr="00BA67F4">
        <w:rPr>
          <w:rFonts w:ascii="Times New Roman" w:hAnsi="Times New Roman" w:cs="Times New Roman"/>
          <w:i/>
          <w:iCs/>
          <w:sz w:val="20"/>
          <w:szCs w:val="20"/>
        </w:rPr>
        <w:t>Center for Creative Convergence Education, Hanyang University, Seoul, Republic of Korea</w:t>
      </w:r>
    </w:p>
    <w:p w14:paraId="11633A8E" w14:textId="77777777" w:rsidR="003E4270" w:rsidRPr="00BA67F4" w:rsidRDefault="003E4270" w:rsidP="00D312B6">
      <w:pPr>
        <w:spacing w:line="276" w:lineRule="auto"/>
        <w:jc w:val="both"/>
        <w:rPr>
          <w:rFonts w:ascii="Times New Roman" w:hAnsi="Times New Roman" w:cs="Times New Roman"/>
          <w:sz w:val="20"/>
          <w:szCs w:val="20"/>
        </w:rPr>
      </w:pPr>
    </w:p>
    <w:p w14:paraId="3429C508" w14:textId="77777777" w:rsidR="003E4270" w:rsidRPr="00BA67F4" w:rsidRDefault="003E4270" w:rsidP="00D312B6">
      <w:pPr>
        <w:spacing w:line="276" w:lineRule="auto"/>
        <w:jc w:val="both"/>
        <w:rPr>
          <w:rFonts w:ascii="Times New Roman" w:hAnsi="Times New Roman" w:cs="Times New Roman"/>
          <w:sz w:val="20"/>
          <w:szCs w:val="20"/>
        </w:rPr>
      </w:pPr>
    </w:p>
    <w:p w14:paraId="3953DDF4" w14:textId="77777777" w:rsidR="00BA67F4" w:rsidRPr="00BA67F4" w:rsidRDefault="00BA67F4" w:rsidP="00D312B6">
      <w:pPr>
        <w:spacing w:line="276" w:lineRule="auto"/>
        <w:jc w:val="both"/>
        <w:rPr>
          <w:rFonts w:ascii="Times New Roman" w:hAnsi="Times New Roman" w:cs="Times New Roman"/>
          <w:sz w:val="20"/>
          <w:szCs w:val="20"/>
        </w:rPr>
      </w:pPr>
    </w:p>
    <w:p w14:paraId="1E01D333" w14:textId="77777777" w:rsidR="00BA67F4" w:rsidRPr="00BA67F4" w:rsidRDefault="00BA67F4" w:rsidP="00D312B6">
      <w:pPr>
        <w:spacing w:line="276" w:lineRule="auto"/>
        <w:jc w:val="both"/>
        <w:rPr>
          <w:rFonts w:ascii="Times New Roman" w:hAnsi="Times New Roman" w:cs="Times New Roman"/>
          <w:sz w:val="20"/>
          <w:szCs w:val="20"/>
        </w:rPr>
      </w:pPr>
    </w:p>
    <w:p w14:paraId="4AAD410B" w14:textId="77777777" w:rsidR="003E4270" w:rsidRPr="00BA67F4" w:rsidRDefault="003E4270" w:rsidP="00D312B6">
      <w:pPr>
        <w:spacing w:line="276" w:lineRule="auto"/>
        <w:jc w:val="both"/>
        <w:rPr>
          <w:rFonts w:ascii="Times New Roman" w:hAnsi="Times New Roman" w:cs="Times New Roman"/>
          <w:sz w:val="20"/>
          <w:szCs w:val="20"/>
        </w:rPr>
      </w:pPr>
    </w:p>
    <w:p w14:paraId="1F199D62" w14:textId="77777777" w:rsidR="003E4270" w:rsidRPr="00BA67F4" w:rsidRDefault="003E4270" w:rsidP="00D312B6">
      <w:pPr>
        <w:spacing w:line="276" w:lineRule="auto"/>
        <w:jc w:val="both"/>
        <w:rPr>
          <w:rFonts w:ascii="Times New Roman" w:hAnsi="Times New Roman" w:cs="Times New Roman"/>
          <w:sz w:val="20"/>
          <w:szCs w:val="20"/>
        </w:rPr>
      </w:pPr>
    </w:p>
    <w:p w14:paraId="27D761AE" w14:textId="77777777" w:rsidR="00BA67F4" w:rsidRPr="00BA67F4" w:rsidRDefault="00BA67F4" w:rsidP="00D312B6">
      <w:pPr>
        <w:spacing w:line="276" w:lineRule="auto"/>
        <w:jc w:val="both"/>
        <w:rPr>
          <w:rFonts w:ascii="Times New Roman" w:hAnsi="Times New Roman" w:cs="Times New Roman"/>
          <w:sz w:val="20"/>
          <w:szCs w:val="20"/>
        </w:rPr>
      </w:pPr>
    </w:p>
    <w:p w14:paraId="6807F2AE" w14:textId="77777777" w:rsidR="00BA67F4" w:rsidRDefault="00BA67F4" w:rsidP="00D312B6">
      <w:pPr>
        <w:spacing w:line="276" w:lineRule="auto"/>
        <w:jc w:val="both"/>
        <w:rPr>
          <w:rFonts w:ascii="Times New Roman" w:hAnsi="Times New Roman" w:cs="Times New Roman"/>
          <w:sz w:val="20"/>
          <w:szCs w:val="20"/>
        </w:rPr>
      </w:pPr>
    </w:p>
    <w:p w14:paraId="1ADA1A0B" w14:textId="77777777" w:rsidR="000255E8" w:rsidRDefault="000255E8" w:rsidP="00D312B6">
      <w:pPr>
        <w:spacing w:line="276" w:lineRule="auto"/>
        <w:jc w:val="both"/>
        <w:rPr>
          <w:rFonts w:ascii="Times New Roman" w:hAnsi="Times New Roman" w:cs="Times New Roman"/>
          <w:sz w:val="20"/>
          <w:szCs w:val="20"/>
        </w:rPr>
      </w:pPr>
    </w:p>
    <w:p w14:paraId="1434AD84" w14:textId="77777777" w:rsidR="000255E8" w:rsidRDefault="000255E8" w:rsidP="00D312B6">
      <w:pPr>
        <w:spacing w:line="276" w:lineRule="auto"/>
        <w:jc w:val="both"/>
        <w:rPr>
          <w:rFonts w:ascii="Times New Roman" w:hAnsi="Times New Roman" w:cs="Times New Roman"/>
          <w:sz w:val="20"/>
          <w:szCs w:val="20"/>
        </w:rPr>
      </w:pPr>
    </w:p>
    <w:p w14:paraId="1D29A729" w14:textId="77777777" w:rsidR="000255E8" w:rsidRDefault="000255E8" w:rsidP="00D312B6">
      <w:pPr>
        <w:spacing w:line="276" w:lineRule="auto"/>
        <w:jc w:val="both"/>
        <w:rPr>
          <w:rFonts w:ascii="Times New Roman" w:hAnsi="Times New Roman" w:cs="Times New Roman"/>
          <w:sz w:val="20"/>
          <w:szCs w:val="20"/>
        </w:rPr>
      </w:pPr>
    </w:p>
    <w:p w14:paraId="7DA9322B" w14:textId="77777777" w:rsidR="000255E8" w:rsidRDefault="000255E8" w:rsidP="00D312B6">
      <w:pPr>
        <w:spacing w:line="276" w:lineRule="auto"/>
        <w:jc w:val="both"/>
        <w:rPr>
          <w:rFonts w:ascii="Times New Roman" w:hAnsi="Times New Roman" w:cs="Times New Roman"/>
          <w:sz w:val="20"/>
          <w:szCs w:val="20"/>
        </w:rPr>
      </w:pPr>
    </w:p>
    <w:p w14:paraId="36E71243" w14:textId="77777777" w:rsidR="000255E8" w:rsidRPr="00BA67F4" w:rsidRDefault="000255E8" w:rsidP="00D312B6">
      <w:pPr>
        <w:spacing w:line="276" w:lineRule="auto"/>
        <w:jc w:val="both"/>
        <w:rPr>
          <w:rFonts w:ascii="Times New Roman" w:hAnsi="Times New Roman" w:cs="Times New Roman"/>
          <w:sz w:val="20"/>
          <w:szCs w:val="20"/>
        </w:rPr>
      </w:pPr>
    </w:p>
    <w:p w14:paraId="7F23E59E" w14:textId="77777777" w:rsidR="003E4270" w:rsidRPr="00BA67F4" w:rsidRDefault="003E4270" w:rsidP="00D312B6">
      <w:pPr>
        <w:spacing w:line="276" w:lineRule="auto"/>
        <w:jc w:val="both"/>
        <w:rPr>
          <w:rFonts w:ascii="Times New Roman" w:hAnsi="Times New Roman" w:cs="Times New Roman"/>
          <w:sz w:val="20"/>
          <w:szCs w:val="20"/>
        </w:rPr>
      </w:pPr>
    </w:p>
    <w:p w14:paraId="281B039C" w14:textId="55C5A514" w:rsidR="00BA67F4" w:rsidRPr="00BA67F4" w:rsidRDefault="00BA67F4" w:rsidP="00D312B6">
      <w:pPr>
        <w:spacing w:line="276" w:lineRule="auto"/>
        <w:rPr>
          <w:rFonts w:ascii="Times New Roman" w:hAnsi="Times New Roman" w:cs="Times New Roman"/>
          <w:b/>
          <w:bCs/>
          <w:sz w:val="20"/>
          <w:szCs w:val="20"/>
        </w:rPr>
      </w:pPr>
      <w:r w:rsidRPr="00BA67F4">
        <w:rPr>
          <w:rFonts w:ascii="Times New Roman" w:hAnsi="Times New Roman" w:cs="Times New Roman"/>
          <w:b/>
          <w:bCs/>
          <w:sz w:val="20"/>
          <w:szCs w:val="20"/>
        </w:rPr>
        <w:t>Corresponding authors</w:t>
      </w:r>
    </w:p>
    <w:p w14:paraId="2F664B4B" w14:textId="77777777" w:rsidR="00BA67F4" w:rsidRPr="00BA67F4" w:rsidRDefault="00BA67F4" w:rsidP="00D312B6">
      <w:pPr>
        <w:spacing w:line="276" w:lineRule="auto"/>
        <w:rPr>
          <w:rFonts w:ascii="Times New Roman" w:hAnsi="Times New Roman" w:cs="Times New Roman"/>
          <w:sz w:val="20"/>
          <w:szCs w:val="20"/>
        </w:rPr>
      </w:pPr>
      <w:r w:rsidRPr="00BA67F4">
        <w:rPr>
          <w:rFonts w:ascii="Times New Roman" w:hAnsi="Times New Roman" w:cs="Times New Roman"/>
          <w:sz w:val="20"/>
          <w:szCs w:val="20"/>
        </w:rPr>
        <w:t>Sri Renukadevi Balusamy (</w:t>
      </w:r>
      <w:hyperlink r:id="rId5" w:history="1">
        <w:r w:rsidRPr="00BA67F4">
          <w:rPr>
            <w:rStyle w:val="Hyperlink"/>
            <w:rFonts w:ascii="Times New Roman" w:hAnsi="Times New Roman" w:cs="Times New Roman"/>
            <w:sz w:val="20"/>
            <w:szCs w:val="20"/>
          </w:rPr>
          <w:t>renubalu@sejong.ac.kr</w:t>
        </w:r>
      </w:hyperlink>
      <w:r w:rsidRPr="00BA67F4">
        <w:rPr>
          <w:rFonts w:ascii="Times New Roman" w:hAnsi="Times New Roman" w:cs="Times New Roman"/>
          <w:sz w:val="20"/>
          <w:szCs w:val="20"/>
        </w:rPr>
        <w:t>)</w:t>
      </w:r>
    </w:p>
    <w:p w14:paraId="02634B00" w14:textId="77777777" w:rsidR="00BA67F4" w:rsidRPr="00BD095F" w:rsidRDefault="00BA67F4" w:rsidP="00D312B6">
      <w:pPr>
        <w:spacing w:line="276" w:lineRule="auto"/>
        <w:rPr>
          <w:rFonts w:ascii="Times New Roman" w:hAnsi="Times New Roman" w:cs="Times New Roman"/>
          <w:bCs/>
          <w:sz w:val="20"/>
          <w:szCs w:val="20"/>
          <w:shd w:val="clear" w:color="auto" w:fill="FFFFFF"/>
          <w:lang w:val="da-DK"/>
        </w:rPr>
      </w:pPr>
      <w:proofErr w:type="spellStart"/>
      <w:r w:rsidRPr="00BD095F">
        <w:rPr>
          <w:rFonts w:ascii="Times New Roman" w:hAnsi="Times New Roman" w:cs="Times New Roman"/>
          <w:bCs/>
          <w:sz w:val="20"/>
          <w:szCs w:val="20"/>
          <w:shd w:val="clear" w:color="auto" w:fill="FFFFFF"/>
          <w:lang w:val="da-DK"/>
        </w:rPr>
        <w:t>Haribalan</w:t>
      </w:r>
      <w:proofErr w:type="spellEnd"/>
      <w:r w:rsidRPr="00BD095F">
        <w:rPr>
          <w:rFonts w:ascii="Times New Roman" w:hAnsi="Times New Roman" w:cs="Times New Roman"/>
          <w:bCs/>
          <w:sz w:val="20"/>
          <w:szCs w:val="20"/>
          <w:shd w:val="clear" w:color="auto" w:fill="FFFFFF"/>
          <w:lang w:val="da-DK"/>
        </w:rPr>
        <w:t xml:space="preserve"> </w:t>
      </w:r>
      <w:proofErr w:type="spellStart"/>
      <w:r w:rsidRPr="00BD095F">
        <w:rPr>
          <w:rFonts w:ascii="Times New Roman" w:hAnsi="Times New Roman" w:cs="Times New Roman"/>
          <w:bCs/>
          <w:sz w:val="20"/>
          <w:szCs w:val="20"/>
          <w:shd w:val="clear" w:color="auto" w:fill="FFFFFF"/>
          <w:lang w:val="da-DK"/>
        </w:rPr>
        <w:t>Perumalsamy</w:t>
      </w:r>
      <w:proofErr w:type="spellEnd"/>
      <w:r w:rsidRPr="00BD095F">
        <w:rPr>
          <w:rFonts w:ascii="Times New Roman" w:hAnsi="Times New Roman" w:cs="Times New Roman"/>
          <w:bCs/>
          <w:sz w:val="20"/>
          <w:szCs w:val="20"/>
          <w:shd w:val="clear" w:color="auto" w:fill="FFFFFF"/>
          <w:lang w:val="da-DK"/>
        </w:rPr>
        <w:t xml:space="preserve"> (</w:t>
      </w:r>
      <w:hyperlink r:id="rId6" w:history="1">
        <w:r w:rsidRPr="00BD095F">
          <w:rPr>
            <w:rStyle w:val="Hyperlink"/>
            <w:rFonts w:ascii="Times New Roman" w:hAnsi="Times New Roman" w:cs="Times New Roman"/>
            <w:bCs/>
            <w:sz w:val="20"/>
            <w:szCs w:val="20"/>
            <w:shd w:val="clear" w:color="auto" w:fill="FFFFFF"/>
            <w:lang w:val="da-DK"/>
          </w:rPr>
          <w:t>harijai2004@hanyang.ac.kr</w:t>
        </w:r>
      </w:hyperlink>
      <w:r w:rsidRPr="00BD095F">
        <w:rPr>
          <w:rFonts w:ascii="Times New Roman" w:hAnsi="Times New Roman" w:cs="Times New Roman"/>
          <w:bCs/>
          <w:sz w:val="20"/>
          <w:szCs w:val="20"/>
          <w:shd w:val="clear" w:color="auto" w:fill="FFFFFF"/>
          <w:lang w:val="da-DK"/>
        </w:rPr>
        <w:t>)</w:t>
      </w:r>
    </w:p>
    <w:p w14:paraId="3640EECE" w14:textId="77777777" w:rsidR="00BA67F4" w:rsidRPr="00BA67F4" w:rsidRDefault="00BA67F4" w:rsidP="00D312B6">
      <w:pPr>
        <w:spacing w:line="276" w:lineRule="auto"/>
        <w:rPr>
          <w:rFonts w:ascii="Times New Roman" w:hAnsi="Times New Roman" w:cs="Times New Roman"/>
          <w:bCs/>
          <w:sz w:val="20"/>
          <w:szCs w:val="20"/>
          <w:shd w:val="clear" w:color="auto" w:fill="FFFFFF"/>
        </w:rPr>
      </w:pPr>
      <w:proofErr w:type="spellStart"/>
      <w:r w:rsidRPr="00BA67F4">
        <w:rPr>
          <w:rFonts w:ascii="Times New Roman" w:hAnsi="Times New Roman" w:cs="Times New Roman"/>
          <w:bCs/>
          <w:sz w:val="20"/>
          <w:szCs w:val="20"/>
          <w:shd w:val="clear" w:color="auto" w:fill="FFFFFF"/>
        </w:rPr>
        <w:t>Seungae</w:t>
      </w:r>
      <w:proofErr w:type="spellEnd"/>
      <w:r w:rsidRPr="00BA67F4">
        <w:rPr>
          <w:rFonts w:ascii="Times New Roman" w:hAnsi="Times New Roman" w:cs="Times New Roman"/>
          <w:bCs/>
          <w:sz w:val="20"/>
          <w:szCs w:val="20"/>
          <w:shd w:val="clear" w:color="auto" w:fill="FFFFFF"/>
        </w:rPr>
        <w:t xml:space="preserve"> Lee (</w:t>
      </w:r>
      <w:hyperlink r:id="rId7" w:history="1">
        <w:r w:rsidRPr="00BA67F4">
          <w:rPr>
            <w:rStyle w:val="Hyperlink"/>
            <w:rFonts w:ascii="Times New Roman" w:hAnsi="Times New Roman" w:cs="Times New Roman"/>
            <w:bCs/>
            <w:sz w:val="20"/>
            <w:szCs w:val="20"/>
            <w:shd w:val="clear" w:color="auto" w:fill="FFFFFF"/>
          </w:rPr>
          <w:t>moon11311@naver.com</w:t>
        </w:r>
      </w:hyperlink>
      <w:r w:rsidRPr="00BA67F4">
        <w:rPr>
          <w:rFonts w:ascii="Times New Roman" w:hAnsi="Times New Roman" w:cs="Times New Roman"/>
          <w:bCs/>
          <w:sz w:val="20"/>
          <w:szCs w:val="20"/>
          <w:shd w:val="clear" w:color="auto" w:fill="FFFFFF"/>
        </w:rPr>
        <w:t>)</w:t>
      </w:r>
    </w:p>
    <w:p w14:paraId="77D910B5" w14:textId="242E7559" w:rsidR="003E4270" w:rsidRPr="00C92082" w:rsidRDefault="003E4270"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lastRenderedPageBreak/>
        <w:t xml:space="preserve">Abstract </w:t>
      </w:r>
    </w:p>
    <w:p w14:paraId="042F6A06" w14:textId="292E81B0" w:rsidR="003E4270" w:rsidRPr="00C92082" w:rsidRDefault="00F04D8F" w:rsidP="00F04D8F">
      <w:pPr>
        <w:spacing w:after="0" w:line="360" w:lineRule="auto"/>
        <w:jc w:val="both"/>
        <w:rPr>
          <w:rFonts w:ascii="Times New Roman" w:hAnsi="Times New Roman" w:cs="Times New Roman"/>
          <w:sz w:val="20"/>
          <w:szCs w:val="20"/>
        </w:rPr>
      </w:pPr>
      <w:r w:rsidRPr="00F04D8F">
        <w:rPr>
          <w:rFonts w:ascii="Times New Roman" w:hAnsi="Times New Roman" w:cs="Times New Roman"/>
          <w:sz w:val="20"/>
          <w:szCs w:val="20"/>
        </w:rPr>
        <w:t xml:space="preserve">Functionalized polymeric nanoparticles are increasingly explored for neurological and biomedical applications owing to their tunable physicochemical properties and potential for targeted therapeutic delivery. However, predictive nanotoxicology remains limited by heterogeneous nano–bio interactions, poor cross-study transferability, and dependence on labor-intensive experimental screening approaches, thereby restricting scalable safer-by-design nanomaterial development. Here, we establish an interpretable </w:t>
      </w:r>
      <w:proofErr w:type="spellStart"/>
      <w:r w:rsidRPr="00F04D8F">
        <w:rPr>
          <w:rFonts w:ascii="Times New Roman" w:hAnsi="Times New Roman" w:cs="Times New Roman"/>
          <w:sz w:val="20"/>
          <w:szCs w:val="20"/>
        </w:rPr>
        <w:t>nanoinformatics</w:t>
      </w:r>
      <w:proofErr w:type="spellEnd"/>
      <w:r w:rsidRPr="00F04D8F">
        <w:rPr>
          <w:rFonts w:ascii="Times New Roman" w:hAnsi="Times New Roman" w:cs="Times New Roman"/>
          <w:sz w:val="20"/>
          <w:szCs w:val="20"/>
        </w:rPr>
        <w:t xml:space="preserve"> framework to identify transferable determinants governing the toxicity and biosafety of functionalized polymeric nanoparticles across diverse biological systems. Using a literature-curated in vitro dataset comprising 1,047 nanoparticle conditions collected from 107 independent studies, we systematically evaluated the relative contributions of intrinsic material properties and exposure-associated variables toward biosafety prediction. Among the evaluated machine-learning algorithms, </w:t>
      </w:r>
      <w:proofErr w:type="spellStart"/>
      <w:r w:rsidRPr="00F04D8F">
        <w:rPr>
          <w:rFonts w:ascii="Times New Roman" w:hAnsi="Times New Roman" w:cs="Times New Roman"/>
          <w:sz w:val="20"/>
          <w:szCs w:val="20"/>
        </w:rPr>
        <w:t>XGBoost</w:t>
      </w:r>
      <w:proofErr w:type="spellEnd"/>
      <w:r w:rsidRPr="00F04D8F">
        <w:rPr>
          <w:rFonts w:ascii="Times New Roman" w:hAnsi="Times New Roman" w:cs="Times New Roman"/>
          <w:sz w:val="20"/>
          <w:szCs w:val="20"/>
        </w:rPr>
        <w:t xml:space="preserve"> demonstrated the most robust and generalizable predictive performance across cross-validation and held-out test datasets, supporting reliable biosafety prediction across heterogeneous nanoparticle systems and experimental conditions. SHAP-based interpretation identified hydrodynamic size, synthesis method, polymer chemistry, surface functionalization, and surface charge as dominant determinants governing nanoparticle biosafety. Models trained primarily on intrinsic physicochemical descriptors achieved predictive performance comparable to models incorporating exposure-related variables, indicating that polymeric nanoparticle design itself strongly influences biosafety outcomes. Interpretable analyses further revealed that nanoparticle biosafety emerges through combined and context-dependent physicochemical interactions rather than isolated descriptor effects. Importantly, these findings demonstrate that the predictive importance of biological-context variables depends strongly on dataset heterogeneity, whereas intrinsic material descriptors retain substantial predictive power within chemically related polymeric nanoparticle systems. Collectively, the identified feature–toxicity relationships define biologically meaningful nano–bio interactions that may guide safer-by-design optimization of functionalized polymeric nanomaterials. Furthermore, we propose a prototype predictive screening interface for rapid nanoparticle prioritization prior to experimental validation, supporting scalable and reduced-animal strategies for nanomaterial safety assessment.</w:t>
      </w:r>
      <w:r w:rsidR="00D51D8E" w:rsidRPr="00C92082">
        <w:rPr>
          <w:rFonts w:ascii="Times New Roman" w:hAnsi="Times New Roman" w:cs="Times New Roman"/>
          <w:sz w:val="20"/>
          <w:szCs w:val="20"/>
        </w:rPr>
        <w:t xml:space="preserve"> </w:t>
      </w:r>
    </w:p>
    <w:p w14:paraId="119E202F" w14:textId="77777777" w:rsidR="00BA67F4" w:rsidRPr="00C92082" w:rsidRDefault="00BA67F4" w:rsidP="00D312B6">
      <w:pPr>
        <w:spacing w:after="0" w:line="360" w:lineRule="auto"/>
        <w:rPr>
          <w:rFonts w:ascii="Times New Roman" w:hAnsi="Times New Roman" w:cs="Times New Roman"/>
          <w:sz w:val="20"/>
          <w:szCs w:val="20"/>
        </w:rPr>
      </w:pPr>
    </w:p>
    <w:p w14:paraId="517D0213" w14:textId="77777777" w:rsidR="00BA67F4" w:rsidRPr="00C92082" w:rsidRDefault="00BA67F4" w:rsidP="00D312B6">
      <w:pPr>
        <w:spacing w:after="0" w:line="360" w:lineRule="auto"/>
        <w:rPr>
          <w:rFonts w:ascii="Times New Roman" w:hAnsi="Times New Roman" w:cs="Times New Roman"/>
          <w:sz w:val="20"/>
          <w:szCs w:val="20"/>
        </w:rPr>
      </w:pPr>
    </w:p>
    <w:p w14:paraId="53741746" w14:textId="7A45593A" w:rsidR="003E4270" w:rsidRPr="00C92082" w:rsidRDefault="00BA67F4" w:rsidP="00D312B6">
      <w:pPr>
        <w:spacing w:after="0" w:line="360" w:lineRule="auto"/>
        <w:rPr>
          <w:rFonts w:ascii="Times New Roman" w:hAnsi="Times New Roman" w:cs="Times New Roman"/>
          <w:sz w:val="20"/>
          <w:szCs w:val="20"/>
        </w:rPr>
      </w:pPr>
      <w:r w:rsidRPr="00C92082">
        <w:rPr>
          <w:rFonts w:ascii="Times New Roman" w:hAnsi="Times New Roman" w:cs="Times New Roman"/>
          <w:b/>
          <w:bCs/>
          <w:sz w:val="20"/>
          <w:szCs w:val="20"/>
        </w:rPr>
        <w:t>Keywords:</w:t>
      </w:r>
      <w:r w:rsidRPr="00C92082">
        <w:rPr>
          <w:rFonts w:ascii="Times New Roman" w:hAnsi="Times New Roman" w:cs="Times New Roman"/>
          <w:sz w:val="20"/>
          <w:szCs w:val="20"/>
        </w:rPr>
        <w:t xml:space="preserve"> Nanotoxicity, Polymeric nanoparticles, SHAP analysis, Neurological disease models, Interpretable machine learning</w:t>
      </w:r>
    </w:p>
    <w:p w14:paraId="4D40D6E0" w14:textId="77777777" w:rsidR="003E4270" w:rsidRPr="00C92082" w:rsidRDefault="003E4270" w:rsidP="00D312B6">
      <w:pPr>
        <w:spacing w:after="0" w:line="360" w:lineRule="auto"/>
        <w:rPr>
          <w:rFonts w:ascii="Times New Roman" w:hAnsi="Times New Roman" w:cs="Times New Roman"/>
          <w:sz w:val="20"/>
          <w:szCs w:val="20"/>
        </w:rPr>
      </w:pPr>
    </w:p>
    <w:p w14:paraId="112C9876" w14:textId="77777777" w:rsidR="003E4270" w:rsidRPr="00C92082" w:rsidRDefault="003E4270" w:rsidP="00D312B6">
      <w:pPr>
        <w:spacing w:after="0" w:line="360" w:lineRule="auto"/>
        <w:rPr>
          <w:rFonts w:ascii="Times New Roman" w:hAnsi="Times New Roman" w:cs="Times New Roman"/>
          <w:sz w:val="20"/>
          <w:szCs w:val="20"/>
        </w:rPr>
      </w:pPr>
    </w:p>
    <w:p w14:paraId="0162FE37" w14:textId="5BD32567" w:rsidR="002763F1" w:rsidRPr="00C92082" w:rsidRDefault="002763F1" w:rsidP="00D312B6">
      <w:pPr>
        <w:spacing w:line="360" w:lineRule="auto"/>
        <w:rPr>
          <w:rFonts w:ascii="Times New Roman" w:hAnsi="Times New Roman" w:cs="Times New Roman"/>
          <w:sz w:val="20"/>
          <w:szCs w:val="20"/>
        </w:rPr>
      </w:pPr>
      <w:r w:rsidRPr="00C92082">
        <w:rPr>
          <w:rFonts w:ascii="Times New Roman" w:hAnsi="Times New Roman" w:cs="Times New Roman"/>
          <w:sz w:val="20"/>
          <w:szCs w:val="20"/>
        </w:rPr>
        <w:br w:type="page"/>
      </w:r>
    </w:p>
    <w:p w14:paraId="236BE27C" w14:textId="2FB6D6AD" w:rsidR="00A42866" w:rsidRPr="00C92082" w:rsidRDefault="00A42866"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lastRenderedPageBreak/>
        <w:t>Introduction</w:t>
      </w:r>
    </w:p>
    <w:p w14:paraId="220583F6" w14:textId="5569887C" w:rsidR="009348A2" w:rsidRPr="00C92082" w:rsidRDefault="009348A2" w:rsidP="00D312B6">
      <w:pPr>
        <w:pStyle w:val="NormalWeb"/>
        <w:spacing w:before="0" w:beforeAutospacing="0" w:after="0" w:afterAutospacing="0" w:line="360" w:lineRule="auto"/>
        <w:ind w:firstLine="720"/>
        <w:jc w:val="both"/>
        <w:rPr>
          <w:sz w:val="20"/>
          <w:szCs w:val="20"/>
        </w:rPr>
      </w:pPr>
      <w:r w:rsidRPr="00C92082">
        <w:rPr>
          <w:sz w:val="20"/>
          <w:szCs w:val="20"/>
        </w:rPr>
        <w:t>Functionalized polymeric nanoparticles are increasingly positioned as next-generation nanotherapeutic platforms because their physicochemical architecture can be precisely engineered to regulate drug delivery, blood–brain barrier transport, intracellular trafficking, neuroinflammatory modulation, and therapeutic bioavailability</w:t>
      </w:r>
      <w:r w:rsidR="001F78C4">
        <w:rPr>
          <w:sz w:val="20"/>
          <w:szCs w:val="20"/>
        </w:rPr>
        <w:fldChar w:fldCharType="begin">
          <w:fldData xml:space="preserve">PEVuZE5vdGU+PENpdGU+PEF1dGhvcj5TaW5kaHdhbmk8L0F1dGhvcj48WWVhcj4yMDIwPC9ZZWFy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</w:fldData>
        </w:fldChar>
      </w:r>
      <w:r w:rsidR="001F78C4">
        <w:rPr>
          <w:sz w:val="20"/>
          <w:szCs w:val="20"/>
        </w:rPr>
        <w:instrText xml:space="preserve"> ADDIN EN.CITE </w:instrText>
      </w:r>
      <w:r w:rsidR="001F78C4">
        <w:rPr>
          <w:sz w:val="20"/>
          <w:szCs w:val="20"/>
        </w:rPr>
        <w:fldChar w:fldCharType="begin">
          <w:fldData xml:space="preserve">PEVuZE5vdGU+PENpdGU+PEF1dGhvcj5TaW5kaHdhbmk8L0F1dGhvcj48WWVhcj4yMDIwPC9ZZWFy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</w:fldData>
        </w:fldChar>
      </w:r>
      <w:r w:rsidR="001F78C4">
        <w:rPr>
          <w:sz w:val="20"/>
          <w:szCs w:val="20"/>
        </w:rPr>
        <w:instrText xml:space="preserve"> ADDIN EN.CITE.DATA </w:instrText>
      </w:r>
      <w:r w:rsidR="001F78C4">
        <w:rPr>
          <w:sz w:val="20"/>
          <w:szCs w:val="20"/>
        </w:rPr>
      </w:r>
      <w:r w:rsidR="001F78C4">
        <w:rPr>
          <w:sz w:val="20"/>
          <w:szCs w:val="20"/>
        </w:rPr>
        <w:fldChar w:fldCharType="end"/>
      </w:r>
      <w:r w:rsidR="001F78C4">
        <w:rPr>
          <w:sz w:val="20"/>
          <w:szCs w:val="20"/>
        </w:rPr>
      </w:r>
      <w:r w:rsidR="001F78C4">
        <w:rPr>
          <w:sz w:val="20"/>
          <w:szCs w:val="20"/>
        </w:rPr>
        <w:fldChar w:fldCharType="separate"/>
      </w:r>
      <w:r w:rsidR="001F78C4" w:rsidRPr="001F78C4">
        <w:rPr>
          <w:noProof/>
          <w:sz w:val="20"/>
          <w:szCs w:val="20"/>
          <w:vertAlign w:val="superscript"/>
        </w:rPr>
        <w:t>1</w:t>
      </w:r>
      <w:r w:rsidR="001F78C4">
        <w:rPr>
          <w:sz w:val="20"/>
          <w:szCs w:val="20"/>
        </w:rPr>
        <w:fldChar w:fldCharType="end"/>
      </w:r>
      <w:r w:rsidRPr="00C92082">
        <w:rPr>
          <w:sz w:val="20"/>
          <w:szCs w:val="20"/>
        </w:rPr>
        <w:t xml:space="preserve">. In neurological disease systems, these materials are increasingly explored for applications targeting neuroinflammation, neurodegeneration, gliosis, ischemic injury, and blood–brain barrier dysfunction owing to their tunable biocompatibility, degradability, and capacity for targeted delivery. Despite major advances in polymer nanotechnology, predicting nanoparticle-associated biosafety remains a critical translational bottleneck limiting clinical implementation. </w:t>
      </w:r>
      <w:r w:rsidR="00B91599" w:rsidRPr="00B91599">
        <w:rPr>
          <w:sz w:val="20"/>
          <w:szCs w:val="20"/>
        </w:rPr>
        <w:t>Even subtle changes in particle size, polymer composition, surface chemistry, synthesis strategy, and surface charge can alter nanoparticle–cell interactions and trigger oxidative stress, inflammatory activation, apoptosis, and neuronal stress signaling.</w:t>
      </w:r>
      <w:r w:rsidRPr="00C92082">
        <w:rPr>
          <w:sz w:val="20"/>
          <w:szCs w:val="20"/>
        </w:rPr>
        <w:t xml:space="preserve"> </w:t>
      </w:r>
      <w:r w:rsidR="00EB22B1" w:rsidRPr="00C92082">
        <w:rPr>
          <w:rStyle w:val="Strong"/>
          <w:b w:val="0"/>
          <w:bCs w:val="0"/>
          <w:sz w:val="20"/>
          <w:szCs w:val="20"/>
        </w:rPr>
        <w:t>Recent studies further demonstrate that dynamic nano–bio interfacial interactions, including membrane interactions and intracellular trafficking behavior, strongly influence nanoparticle biosafety and therapeutic performance across complex biological systems</w:t>
      </w:r>
      <w:r w:rsidR="000A5BFF" w:rsidRPr="00C92082">
        <w:rPr>
          <w:rStyle w:val="Strong"/>
          <w:b w:val="0"/>
          <w:bCs w:val="0"/>
          <w:sz w:val="20"/>
          <w:szCs w:val="20"/>
        </w:rPr>
        <w:fldChar w:fldCharType="begin">
          <w:fldData xml:space="preserve">PEVuZE5vdGU+PENpdGU+PEF1dGhvcj5NYXJ0aW48L0F1dGhvcj48WWVhcj4yMDIzPC9ZZWFyPjxS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==
</w:fldData>
        </w:fldChar>
      </w:r>
      <w:r w:rsidR="001F78C4">
        <w:rPr>
          <w:rStyle w:val="Strong"/>
          <w:b w:val="0"/>
          <w:bCs w:val="0"/>
          <w:sz w:val="20"/>
          <w:szCs w:val="20"/>
        </w:rPr>
        <w:instrText xml:space="preserve"> ADDIN EN.CITE </w:instrText>
      </w:r>
      <w:r w:rsidR="001F78C4">
        <w:rPr>
          <w:rStyle w:val="Strong"/>
          <w:b w:val="0"/>
          <w:bCs w:val="0"/>
          <w:sz w:val="20"/>
          <w:szCs w:val="20"/>
        </w:rPr>
        <w:fldChar w:fldCharType="begin">
          <w:fldData xml:space="preserve">PEVuZE5vdGU+PENpdGU+PEF1dGhvcj5NYXJ0aW48L0F1dGhvcj48WWVhcj4yMDIzPC9ZZWFyPjxS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==
</w:fldData>
        </w:fldChar>
      </w:r>
      <w:r w:rsidR="001F78C4">
        <w:rPr>
          <w:rStyle w:val="Strong"/>
          <w:b w:val="0"/>
          <w:bCs w:val="0"/>
          <w:sz w:val="20"/>
          <w:szCs w:val="20"/>
        </w:rPr>
        <w:instrText xml:space="preserve"> ADDIN EN.CITE.DATA </w:instrText>
      </w:r>
      <w:r w:rsidR="001F78C4">
        <w:rPr>
          <w:rStyle w:val="Strong"/>
          <w:b w:val="0"/>
          <w:bCs w:val="0"/>
          <w:sz w:val="20"/>
          <w:szCs w:val="20"/>
        </w:rPr>
      </w:r>
      <w:r w:rsidR="001F78C4">
        <w:rPr>
          <w:rStyle w:val="Strong"/>
          <w:b w:val="0"/>
          <w:bCs w:val="0"/>
          <w:sz w:val="20"/>
          <w:szCs w:val="20"/>
        </w:rPr>
        <w:fldChar w:fldCharType="end"/>
      </w:r>
      <w:r w:rsidR="000A5BFF" w:rsidRPr="00C92082">
        <w:rPr>
          <w:rStyle w:val="Strong"/>
          <w:b w:val="0"/>
          <w:bCs w:val="0"/>
          <w:sz w:val="20"/>
          <w:szCs w:val="20"/>
        </w:rPr>
      </w:r>
      <w:r w:rsidR="000A5BFF" w:rsidRPr="00C92082">
        <w:rPr>
          <w:rStyle w:val="Strong"/>
          <w:b w:val="0"/>
          <w:bCs w:val="0"/>
          <w:sz w:val="20"/>
          <w:szCs w:val="20"/>
        </w:rPr>
        <w:fldChar w:fldCharType="separate"/>
      </w:r>
      <w:r w:rsidR="001F78C4" w:rsidRPr="001F78C4">
        <w:rPr>
          <w:rStyle w:val="Strong"/>
          <w:b w:val="0"/>
          <w:bCs w:val="0"/>
          <w:noProof/>
          <w:sz w:val="20"/>
          <w:szCs w:val="20"/>
          <w:vertAlign w:val="superscript"/>
        </w:rPr>
        <w:t>2</w:t>
      </w:r>
      <w:r w:rsidR="000A5BFF" w:rsidRPr="00C92082">
        <w:rPr>
          <w:rStyle w:val="Strong"/>
          <w:b w:val="0"/>
          <w:bCs w:val="0"/>
          <w:sz w:val="20"/>
          <w:szCs w:val="20"/>
        </w:rPr>
        <w:fldChar w:fldCharType="end"/>
      </w:r>
      <w:r w:rsidR="00EB22B1" w:rsidRPr="00C92082">
        <w:rPr>
          <w:rStyle w:val="Strong"/>
          <w:b w:val="0"/>
          <w:bCs w:val="0"/>
          <w:sz w:val="20"/>
          <w:szCs w:val="20"/>
        </w:rPr>
        <w:t>.</w:t>
      </w:r>
      <w:r w:rsidR="00EB22B1" w:rsidRPr="00C92082">
        <w:rPr>
          <w:b/>
          <w:bCs/>
          <w:sz w:val="20"/>
          <w:szCs w:val="20"/>
        </w:rPr>
        <w:t xml:space="preserve"> </w:t>
      </w:r>
    </w:p>
    <w:p w14:paraId="28296097" w14:textId="4110A32D" w:rsidR="00585C33" w:rsidRPr="00C92082" w:rsidRDefault="00EE14E6" w:rsidP="00D312B6">
      <w:pPr>
        <w:pStyle w:val="NormalWeb"/>
        <w:spacing w:before="0" w:beforeAutospacing="0" w:after="0" w:afterAutospacing="0" w:line="360" w:lineRule="auto"/>
        <w:ind w:firstLine="720"/>
        <w:jc w:val="both"/>
        <w:rPr>
          <w:sz w:val="20"/>
          <w:szCs w:val="20"/>
        </w:rPr>
      </w:pPr>
      <w:r w:rsidRPr="00C92082">
        <w:rPr>
          <w:sz w:val="20"/>
          <w:szCs w:val="20"/>
        </w:rPr>
        <w:t xml:space="preserve">Current nanotoxicity evaluation strategies rely predominantly on experimental characterization using diverse in vitro and in vivo systems. Although these studies provide critical mechanistic insights, their outcomes are often difficult to generalize because experimental designs vary substantially across laboratories, disease models, exposure conditions, and biological systems. Consequently, conventional toxicity assessment approaches frequently remain formulation-specific and provide limited predictive capability across broader nanoparticle contexts. In addition, variability in assay selection, exposure protocols, biological models, and reporting consistency frequently </w:t>
      </w:r>
      <w:proofErr w:type="gramStart"/>
      <w:r w:rsidRPr="00C92082">
        <w:rPr>
          <w:sz w:val="20"/>
          <w:szCs w:val="20"/>
        </w:rPr>
        <w:t>limits</w:t>
      </w:r>
      <w:proofErr w:type="gramEnd"/>
      <w:r w:rsidRPr="00C92082">
        <w:rPr>
          <w:sz w:val="20"/>
          <w:szCs w:val="20"/>
        </w:rPr>
        <w:t xml:space="preserve"> cross-study comparability and translational generalizability across nanotoxicology datasets.</w:t>
      </w:r>
    </w:p>
    <w:p w14:paraId="2C68AA8B" w14:textId="35EC1219" w:rsidR="00116178" w:rsidRDefault="00EE14E6" w:rsidP="00440A32">
      <w:pPr>
        <w:pStyle w:val="NormalWeb"/>
        <w:spacing w:before="0" w:beforeAutospacing="0" w:after="0" w:afterAutospacing="0" w:line="360" w:lineRule="auto"/>
        <w:ind w:firstLine="720"/>
        <w:jc w:val="both"/>
        <w:rPr>
          <w:sz w:val="20"/>
          <w:szCs w:val="20"/>
        </w:rPr>
      </w:pPr>
      <w:r w:rsidRPr="00C92082">
        <w:rPr>
          <w:sz w:val="20"/>
          <w:szCs w:val="20"/>
        </w:rPr>
        <w:t>Recent advances in artificial intelligence and machine learning have created new opportunities for predictive nanomedicine and computational nanotoxicology</w:t>
      </w:r>
      <w:r w:rsidR="008F43C7" w:rsidRPr="00C92082">
        <w:rPr>
          <w:sz w:val="20"/>
          <w:szCs w:val="20"/>
        </w:rPr>
        <w:fldChar w:fldCharType="begin">
          <w:fldData xml:space="preserve">PEVuZE5vdGU+PENpdGU+PEF1dGhvcj5IYXNzYW48L0F1dGhvcj48WWVhcj4yMDI1PC9ZZWFyPjxS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</w:fldData>
        </w:fldChar>
      </w:r>
      <w:r w:rsidR="0024001C">
        <w:rPr>
          <w:sz w:val="20"/>
          <w:szCs w:val="20"/>
        </w:rPr>
        <w:instrText xml:space="preserve"> ADDIN EN.CITE </w:instrText>
      </w:r>
      <w:r w:rsidR="0024001C">
        <w:rPr>
          <w:sz w:val="20"/>
          <w:szCs w:val="20"/>
        </w:rPr>
        <w:fldChar w:fldCharType="begin">
          <w:fldData xml:space="preserve">PEVuZE5vdGU+PENpdGU+PEF1dGhvcj5IYXNzYW48L0F1dGhvcj48WWVhcj4yMDI1PC9ZZWFyPjxS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</w:fldData>
        </w:fldChar>
      </w:r>
      <w:r w:rsidR="0024001C">
        <w:rPr>
          <w:sz w:val="20"/>
          <w:szCs w:val="20"/>
        </w:rPr>
        <w:instrText xml:space="preserve"> ADDIN EN.CITE.DATA </w:instrText>
      </w:r>
      <w:r w:rsidR="0024001C">
        <w:rPr>
          <w:sz w:val="20"/>
          <w:szCs w:val="20"/>
        </w:rPr>
      </w:r>
      <w:r w:rsidR="0024001C">
        <w:rPr>
          <w:sz w:val="20"/>
          <w:szCs w:val="20"/>
        </w:rPr>
        <w:fldChar w:fldCharType="end"/>
      </w:r>
      <w:r w:rsidR="008F43C7" w:rsidRPr="00C92082">
        <w:rPr>
          <w:sz w:val="20"/>
          <w:szCs w:val="20"/>
        </w:rPr>
      </w:r>
      <w:r w:rsidR="008F43C7" w:rsidRPr="00C92082">
        <w:rPr>
          <w:sz w:val="20"/>
          <w:szCs w:val="20"/>
        </w:rPr>
        <w:fldChar w:fldCharType="separate"/>
      </w:r>
      <w:r w:rsidR="0024001C" w:rsidRPr="0024001C">
        <w:rPr>
          <w:noProof/>
          <w:sz w:val="20"/>
          <w:szCs w:val="20"/>
          <w:vertAlign w:val="superscript"/>
        </w:rPr>
        <w:t>3, 4</w:t>
      </w:r>
      <w:r w:rsidR="008F43C7" w:rsidRPr="00C92082">
        <w:rPr>
          <w:sz w:val="20"/>
          <w:szCs w:val="20"/>
        </w:rPr>
        <w:fldChar w:fldCharType="end"/>
      </w:r>
      <w:r w:rsidR="00AE02EB" w:rsidRPr="00C92082">
        <w:rPr>
          <w:sz w:val="20"/>
          <w:szCs w:val="20"/>
        </w:rPr>
        <w:t xml:space="preserve">. </w:t>
      </w:r>
      <w:r w:rsidR="00D84DA9" w:rsidRPr="00D84DA9">
        <w:rPr>
          <w:sz w:val="20"/>
          <w:szCs w:val="20"/>
        </w:rPr>
        <w:t>Data-driven modeling approaches can identify nonlinear relationships between nanoparticle design parameters and biological outcomes that are difficult to resolve using conventional statistical methods</w:t>
      </w:r>
      <w:r w:rsidR="00526C57" w:rsidRPr="00C92082">
        <w:rPr>
          <w:sz w:val="20"/>
          <w:szCs w:val="20"/>
        </w:rPr>
        <w:fldChar w:fldCharType="begin"/>
      </w:r>
      <w:r w:rsidR="0024001C">
        <w:rPr>
          <w:sz w:val="20"/>
          <w:szCs w:val="20"/>
        </w:rPr>
        <w:instrText xml:space="preserve"> ADDIN EN.CITE &lt;EndNote&gt;&lt;Cite&gt;&lt;Author&gt;Ahmadi&lt;/Author&gt;&lt;Year&gt;2024&lt;/Year&gt;&lt;RecNum&gt;71&lt;/RecNum&gt;&lt;DisplayText&gt;&lt;style face="superscript"&gt;5&lt;/style&gt;&lt;/DisplayText&gt;&lt;record&gt;&lt;rec-number&gt;71&lt;/rec-number&gt;&lt;foreign-keys&gt;&lt;key app="EN" db-id="ds5prxwxkv5rf5edwz8vzrdhteaev2s0r02a" timestamp="1779198229"&gt;71&lt;/key&gt;&lt;/foreign-keys&gt;&lt;ref-type name="Journal Article"&gt;17&lt;/ref-type&gt;&lt;contributors&gt;&lt;authors&gt;&lt;author&gt;Ahmadi, Mahnaz&lt;/author&gt;&lt;author&gt;Ayyoubzadeh, Seyed Mohammad&lt;/author&gt;&lt;author&gt;Ghorbani-Bidkorpeh, Fatemeh&lt;/author&gt;&lt;/authors&gt;&lt;/contributors&gt;&lt;titles&gt;&lt;title&gt;Toxicity prediction of nanoparticles using machine learning approaches&lt;/title&gt;&lt;secondary-title&gt;Toxicology&lt;/secondary-title&gt;&lt;/titles&gt;&lt;periodical&gt;&lt;full-title&gt;Toxicology&lt;/full-title&gt;&lt;/periodical&gt;&lt;pages&gt;153697&lt;/pages&gt;&lt;volume&gt;501&lt;/volume&gt;&lt;keywords&gt;&lt;keyword&gt;Nanoparticles&lt;/keyword&gt;&lt;keyword&gt;Toxicity&lt;/keyword&gt;&lt;keyword&gt;Machine learning&lt;/keyword&gt;&lt;keyword&gt;Data mining&lt;/keyword&gt;&lt;keyword&gt;Random Forest&lt;/keyword&gt;&lt;/keywords&gt;&lt;dates&gt;&lt;year&gt;2024&lt;/year&gt;&lt;pub-dates&gt;&lt;date&gt;2024/01/01/&lt;/date&gt;&lt;/pub-dates&gt;&lt;/dates&gt;&lt;isbn&gt;0300-483X&lt;/isbn&gt;&lt;urls&gt;&lt;related-urls&gt;&lt;url&gt;https://www.sciencedirect.com/science/article/pii/S0300483X23002846&lt;/url&gt;&lt;/related-urls&gt;&lt;/urls&gt;&lt;electronic-resource-num&gt;https://doi.org/10.1016/j.tox.2023.153697&lt;/electronic-resource-num&gt;&lt;/record&gt;&lt;/Cite&gt;&lt;/EndNote&gt;</w:instrText>
      </w:r>
      <w:r w:rsidR="00526C57" w:rsidRPr="00C92082">
        <w:rPr>
          <w:sz w:val="20"/>
          <w:szCs w:val="20"/>
        </w:rPr>
        <w:fldChar w:fldCharType="separate"/>
      </w:r>
      <w:r w:rsidR="0024001C" w:rsidRPr="0024001C">
        <w:rPr>
          <w:noProof/>
          <w:sz w:val="20"/>
          <w:szCs w:val="20"/>
          <w:vertAlign w:val="superscript"/>
        </w:rPr>
        <w:t>5</w:t>
      </w:r>
      <w:r w:rsidR="00526C57" w:rsidRPr="00C92082">
        <w:rPr>
          <w:sz w:val="20"/>
          <w:szCs w:val="20"/>
        </w:rPr>
        <w:fldChar w:fldCharType="end"/>
      </w:r>
      <w:r w:rsidR="00F840DC" w:rsidRPr="00C92082">
        <w:rPr>
          <w:sz w:val="20"/>
          <w:szCs w:val="20"/>
        </w:rPr>
        <w:t xml:space="preserve">. </w:t>
      </w:r>
      <w:r w:rsidR="00440A32" w:rsidRPr="00440A32">
        <w:rPr>
          <w:sz w:val="20"/>
          <w:szCs w:val="20"/>
        </w:rPr>
        <w:t>Machine-learning approaches are increasingly recognized as valuable tools for resolving complex structure–function relationships in advanced drug-delivery systems, particularly where multidimensional material interactions limit conventional rational-design strategies</w:t>
      </w:r>
      <w:r w:rsidR="001D47D7">
        <w:rPr>
          <w:sz w:val="20"/>
          <w:szCs w:val="20"/>
        </w:rPr>
        <w:fldChar w:fldCharType="begin"/>
      </w:r>
      <w:r w:rsidR="001D47D7">
        <w:rPr>
          <w:sz w:val="20"/>
          <w:szCs w:val="20"/>
        </w:rPr>
        <w:instrText xml:space="preserve"> ADDIN EN.CITE &lt;EndNote&gt;&lt;Cite&gt;&lt;Author&gt;Gormley&lt;/Author&gt;&lt;Year&gt;2024&lt;/Year&gt;&lt;RecNum&gt;106&lt;/RecNum&gt;&lt;DisplayText&gt;&lt;style face="superscript"&gt;6&lt;/style&gt;&lt;/DisplayText&gt;&lt;record&gt;&lt;rec-number&gt;106&lt;/rec-number&gt;&lt;foreign-keys&gt;&lt;key app="EN" db-id="ds5prxwxkv5rf5edwz8vzrdhteaev2s0r02a" timestamp="1779967133"&gt;106&lt;/key&gt;&lt;/foreign-keys&gt;&lt;ref-type name="Journal Article"&gt;17&lt;/ref-type&gt;&lt;contributors&gt;&lt;authors&gt;&lt;author&gt;Gormley, A. J.&lt;/author&gt;&lt;/authors&gt;&lt;/contributors&gt;&lt;auth-address&gt;Associate Professor, Department of Biomedical Engineering, Rutgers, The State University of New Jersey, Piscataway, NJ 08854, United States. Electronic address: adam.gormley@rutgers.edu.&lt;/auth-address&gt;&lt;titles&gt;&lt;title&gt;Machine learning in drug delivery&lt;/title&gt;&lt;secondary-title&gt;J Control Release&lt;/secondary-title&gt;&lt;/titles&gt;&lt;periodical&gt;&lt;full-title&gt;J Control Release&lt;/full-title&gt;&lt;/periodical&gt;&lt;pages&gt;23-30&lt;/pages&gt;&lt;volume&gt;373&lt;/volume&gt;&lt;edition&gt;20240626&lt;/edition&gt;&lt;keywords&gt;&lt;keyword&gt;Humans&lt;/keyword&gt;&lt;keyword&gt;*Drug Delivery Systems/methods&lt;/keyword&gt;&lt;keyword&gt;*Machine Learning&lt;/keyword&gt;&lt;keyword&gt;Polymers/chemistry&lt;/keyword&gt;&lt;keyword&gt;Artificial intelligence&lt;/keyword&gt;&lt;keyword&gt;Controlled release&lt;/keyword&gt;&lt;keyword&gt;Drug delivery&lt;/keyword&gt;&lt;keyword&gt;Encapsulation&lt;/keyword&gt;&lt;keyword&gt;Formulation&lt;/keyword&gt;&lt;keyword&gt;Machine learning&lt;/keyword&gt;&lt;/keywords&gt;&lt;dates&gt;&lt;year&gt;2024&lt;/year&gt;&lt;pub-dates&gt;&lt;date&gt;Sep&lt;/date&gt;&lt;/pub-dates&gt;&lt;/dates&gt;&lt;isbn&gt;1873-4995 (Electronic)&amp;#xD;0168-3659 (Print)&amp;#xD;0168-3659 (Linking)&lt;/isbn&gt;&lt;accession-num&gt;38909704&lt;/accession-num&gt;&lt;urls&gt;&lt;related-urls&gt;&lt;url&gt;https://www.ncbi.nlm.nih.gov/pubmed/38909704&lt;/url&gt;&lt;/related-urls&gt;&lt;/urls&gt;&lt;custom2&gt;PMC11384327&lt;/custom2&gt;&lt;electronic-resource-num&gt;10.1016/j.jconrel.2024.06.045&lt;/electronic-resource-num&gt;&lt;remote-database-name&gt;Medline&lt;/remote-database-name&gt;&lt;remote-database-provider&gt;NLM&lt;/remote-database-provider&gt;&lt;/record&gt;&lt;/Cite&gt;&lt;/EndNote&gt;</w:instrText>
      </w:r>
      <w:r w:rsidR="001D47D7">
        <w:rPr>
          <w:sz w:val="20"/>
          <w:szCs w:val="20"/>
        </w:rPr>
        <w:fldChar w:fldCharType="separate"/>
      </w:r>
      <w:r w:rsidR="001D47D7" w:rsidRPr="001D47D7">
        <w:rPr>
          <w:noProof/>
          <w:sz w:val="20"/>
          <w:szCs w:val="20"/>
          <w:vertAlign w:val="superscript"/>
        </w:rPr>
        <w:t>6</w:t>
      </w:r>
      <w:r w:rsidR="001D47D7">
        <w:rPr>
          <w:sz w:val="20"/>
          <w:szCs w:val="20"/>
        </w:rPr>
        <w:fldChar w:fldCharType="end"/>
      </w:r>
      <w:r w:rsidR="00440A32">
        <w:rPr>
          <w:sz w:val="20"/>
          <w:szCs w:val="20"/>
        </w:rPr>
        <w:t xml:space="preserve">. </w:t>
      </w:r>
      <w:r w:rsidR="00FB04A7" w:rsidRPr="00FB04A7">
        <w:rPr>
          <w:sz w:val="20"/>
          <w:szCs w:val="20"/>
        </w:rPr>
        <w:t>Several recent studies have demonstrated the utility of machine learning for predicting nanoparticle toxicity, cellular uptake, biodistribution, and therapeutic efficacy</w:t>
      </w:r>
      <w:r w:rsidR="00F5312C">
        <w:rPr>
          <w:sz w:val="20"/>
          <w:szCs w:val="20"/>
        </w:rPr>
        <w:fldChar w:fldCharType="begin">
          <w:fldData xml:space="preserve">PEVuZE5vdGU+PENpdGU+PEF1dGhvcj5MaTwvQXV0aG9yPjxZZWFyPjIwMjY8L1llYXI+PFJlY051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</w:fldData>
        </w:fldChar>
      </w:r>
      <w:r w:rsidR="001D47D7">
        <w:rPr>
          <w:sz w:val="20"/>
          <w:szCs w:val="20"/>
        </w:rPr>
        <w:instrText xml:space="preserve"> ADDIN EN.CITE </w:instrText>
      </w:r>
      <w:r w:rsidR="001D47D7">
        <w:rPr>
          <w:sz w:val="20"/>
          <w:szCs w:val="20"/>
        </w:rPr>
        <w:fldChar w:fldCharType="begin">
          <w:fldData xml:space="preserve">PEVuZE5vdGU+PENpdGU+PEF1dGhvcj5MaTwvQXV0aG9yPjxZZWFyPjIwMjY8L1llYXI+PFJlY051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</w:fldData>
        </w:fldChar>
      </w:r>
      <w:r w:rsidR="001D47D7">
        <w:rPr>
          <w:sz w:val="20"/>
          <w:szCs w:val="20"/>
        </w:rPr>
        <w:instrText xml:space="preserve"> ADDIN EN.CITE.DATA </w:instrText>
      </w:r>
      <w:r w:rsidR="001D47D7">
        <w:rPr>
          <w:sz w:val="20"/>
          <w:szCs w:val="20"/>
        </w:rPr>
      </w:r>
      <w:r w:rsidR="001D47D7">
        <w:rPr>
          <w:sz w:val="20"/>
          <w:szCs w:val="20"/>
        </w:rPr>
        <w:fldChar w:fldCharType="end"/>
      </w:r>
      <w:r w:rsidR="00F5312C">
        <w:rPr>
          <w:sz w:val="20"/>
          <w:szCs w:val="20"/>
        </w:rPr>
        <w:fldChar w:fldCharType="separate"/>
      </w:r>
      <w:r w:rsidR="001D47D7" w:rsidRPr="001D47D7">
        <w:rPr>
          <w:noProof/>
          <w:sz w:val="20"/>
          <w:szCs w:val="20"/>
          <w:vertAlign w:val="superscript"/>
        </w:rPr>
        <w:t>7, 8</w:t>
      </w:r>
      <w:r w:rsidR="00F5312C">
        <w:rPr>
          <w:sz w:val="20"/>
          <w:szCs w:val="20"/>
        </w:rPr>
        <w:fldChar w:fldCharType="end"/>
      </w:r>
      <w:r w:rsidR="00FB04A7" w:rsidRPr="00FB04A7">
        <w:rPr>
          <w:sz w:val="20"/>
          <w:szCs w:val="20"/>
        </w:rPr>
        <w:t>.</w:t>
      </w:r>
      <w:r w:rsidR="00FB04A7">
        <w:rPr>
          <w:sz w:val="20"/>
          <w:szCs w:val="20"/>
        </w:rPr>
        <w:t xml:space="preserve"> </w:t>
      </w:r>
      <w:r w:rsidR="00D43949" w:rsidRPr="00D43949">
        <w:rPr>
          <w:sz w:val="20"/>
          <w:szCs w:val="20"/>
        </w:rPr>
        <w:t xml:space="preserve">Recent studies further demonstrate that machine-learning-guided </w:t>
      </w:r>
      <w:proofErr w:type="spellStart"/>
      <w:r w:rsidR="00D43949" w:rsidRPr="00D43949">
        <w:rPr>
          <w:sz w:val="20"/>
          <w:szCs w:val="20"/>
        </w:rPr>
        <w:t>nanotheranostic</w:t>
      </w:r>
      <w:proofErr w:type="spellEnd"/>
      <w:r w:rsidR="00D43949" w:rsidRPr="00D43949">
        <w:rPr>
          <w:sz w:val="20"/>
          <w:szCs w:val="20"/>
        </w:rPr>
        <w:t xml:space="preserve"> design can accelerate optimization of nanoparticle physicochemical properties, therapeutic performance, and translational nanomedicine development</w:t>
      </w:r>
      <w:r w:rsidR="00D43949">
        <w:rPr>
          <w:sz w:val="20"/>
          <w:szCs w:val="20"/>
        </w:rPr>
        <w:fldChar w:fldCharType="begin"/>
      </w:r>
      <w:r w:rsidR="001D47D7">
        <w:rPr>
          <w:sz w:val="20"/>
          <w:szCs w:val="20"/>
        </w:rPr>
        <w:instrText xml:space="preserve"> ADDIN EN.CITE &lt;EndNote&gt;&lt;Cite&gt;&lt;Author&gt;Rao&lt;/Author&gt;&lt;Year&gt;2024&lt;/Year&gt;&lt;RecNum&gt;39&lt;/RecNum&gt;&lt;DisplayText&gt;&lt;style face="superscript"&gt;9&lt;/style&gt;&lt;/DisplayText&gt;&lt;record&gt;&lt;rec-number&gt;39&lt;/rec-number&gt;&lt;foreign-keys&gt;&lt;key app="EN" db-id="ds5prxwxkv5rf5edwz8vzrdhteaev2s0r02a" timestamp="1778954644"&gt;39&lt;/key&gt;&lt;/foreign-keys&gt;&lt;ref-type name="Journal Article"&gt;17&lt;/ref-type&gt;&lt;contributors&gt;&lt;authors&gt;&lt;author&gt;Rao, Lang&lt;/author&gt;&lt;author&gt;Yuan, Yuan&lt;/author&gt;&lt;author&gt;Shen, Xi&lt;/author&gt;&lt;author&gt;Yu, Guocan&lt;/author&gt;&lt;author&gt;Chen, Xiaoyuan&lt;/author&gt;&lt;/authors&gt;&lt;/contributors&gt;&lt;titles&gt;&lt;title&gt;Designing nanotheranostics with machine learning&lt;/title&gt;&lt;secondary-title&gt;Nature Nanotechnology&lt;/secondary-title&gt;&lt;/titles&gt;&lt;periodical&gt;&lt;full-title&gt;Nature Nanotechnology&lt;/full-title&gt;&lt;/periodical&gt;&lt;pages&gt;1769-1781&lt;/pages&gt;&lt;volume&gt;19&lt;/volume&gt;&lt;number&gt;12&lt;/number&gt;&lt;dates&gt;&lt;year&gt;2024&lt;/year&gt;&lt;pub-dates&gt;&lt;date&gt;2024/12/01&lt;/date&gt;&lt;/pub-dates&gt;&lt;/dates&gt;&lt;isbn&gt;1748-3395&lt;/isbn&gt;&lt;urls&gt;&lt;related-urls&gt;&lt;url&gt;https://doi.org/10.1038/s41565-024-01753-8&lt;/url&gt;&lt;/related-urls&gt;&lt;/urls&gt;&lt;electronic-resource-num&gt;10.1038/s41565-024-01753-8&lt;/electronic-resource-num&gt;&lt;/record&gt;&lt;/Cite&gt;&lt;/EndNote&gt;</w:instrText>
      </w:r>
      <w:r w:rsidR="00D43949">
        <w:rPr>
          <w:sz w:val="20"/>
          <w:szCs w:val="20"/>
        </w:rPr>
        <w:fldChar w:fldCharType="separate"/>
      </w:r>
      <w:r w:rsidR="001D47D7" w:rsidRPr="001D47D7">
        <w:rPr>
          <w:noProof/>
          <w:sz w:val="20"/>
          <w:szCs w:val="20"/>
          <w:vertAlign w:val="superscript"/>
        </w:rPr>
        <w:t>9</w:t>
      </w:r>
      <w:r w:rsidR="00D43949">
        <w:rPr>
          <w:sz w:val="20"/>
          <w:szCs w:val="20"/>
        </w:rPr>
        <w:fldChar w:fldCharType="end"/>
      </w:r>
      <w:r w:rsidR="00D43949" w:rsidRPr="00D43949">
        <w:rPr>
          <w:sz w:val="20"/>
          <w:szCs w:val="20"/>
        </w:rPr>
        <w:t>.</w:t>
      </w:r>
      <w:r w:rsidR="00F459BE">
        <w:rPr>
          <w:sz w:val="20"/>
          <w:szCs w:val="20"/>
        </w:rPr>
        <w:t xml:space="preserve"> </w:t>
      </w:r>
      <w:r w:rsidR="00F459BE" w:rsidRPr="00F459BE">
        <w:rPr>
          <w:sz w:val="20"/>
          <w:szCs w:val="20"/>
        </w:rPr>
        <w:t>AI-assisted physiologically based pharmacokinetic (PBPK) frameworks have additionally demonstrated the potential of integrating machine learning with mechanistic pharmacokinetic modeling to predict nanoparticle biodistribution and tumor delivery efficiency based on physicochemical properties, further supporting translational nanomedicine optimization and computational therapeutic design</w:t>
      </w:r>
      <w:r w:rsidR="00F459BE">
        <w:rPr>
          <w:sz w:val="20"/>
          <w:szCs w:val="20"/>
        </w:rPr>
        <w:fldChar w:fldCharType="begin">
          <w:fldData xml:space="preserve">PEVuZE5vdGU+PENpdGU+PEF1dGhvcj5DaG91PC9BdXRob3I+PFllYXI+MjAyMzwvWWVhcj48UmVj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</w:fldData>
        </w:fldChar>
      </w:r>
      <w:r w:rsidR="001D47D7">
        <w:rPr>
          <w:sz w:val="20"/>
          <w:szCs w:val="20"/>
        </w:rPr>
        <w:instrText xml:space="preserve"> ADDIN EN.CITE </w:instrText>
      </w:r>
      <w:r w:rsidR="001D47D7">
        <w:rPr>
          <w:sz w:val="20"/>
          <w:szCs w:val="20"/>
        </w:rPr>
        <w:fldChar w:fldCharType="begin">
          <w:fldData xml:space="preserve">PEVuZE5vdGU+PENpdGU+PEF1dGhvcj5DaG91PC9BdXRob3I+PFllYXI+MjAyMzwvWWVhcj48UmVj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</w:fldData>
        </w:fldChar>
      </w:r>
      <w:r w:rsidR="001D47D7">
        <w:rPr>
          <w:sz w:val="20"/>
          <w:szCs w:val="20"/>
        </w:rPr>
        <w:instrText xml:space="preserve"> ADDIN EN.CITE.DATA </w:instrText>
      </w:r>
      <w:r w:rsidR="001D47D7">
        <w:rPr>
          <w:sz w:val="20"/>
          <w:szCs w:val="20"/>
        </w:rPr>
      </w:r>
      <w:r w:rsidR="001D47D7">
        <w:rPr>
          <w:sz w:val="20"/>
          <w:szCs w:val="20"/>
        </w:rPr>
        <w:fldChar w:fldCharType="end"/>
      </w:r>
      <w:r w:rsidR="00F459BE">
        <w:rPr>
          <w:sz w:val="20"/>
          <w:szCs w:val="20"/>
        </w:rPr>
        <w:fldChar w:fldCharType="separate"/>
      </w:r>
      <w:r w:rsidR="001D47D7" w:rsidRPr="001D47D7">
        <w:rPr>
          <w:noProof/>
          <w:sz w:val="20"/>
          <w:szCs w:val="20"/>
          <w:vertAlign w:val="superscript"/>
        </w:rPr>
        <w:t>10</w:t>
      </w:r>
      <w:r w:rsidR="00F459BE">
        <w:rPr>
          <w:sz w:val="20"/>
          <w:szCs w:val="20"/>
        </w:rPr>
        <w:fldChar w:fldCharType="end"/>
      </w:r>
      <w:r w:rsidR="00F459BE">
        <w:rPr>
          <w:sz w:val="20"/>
          <w:szCs w:val="20"/>
        </w:rPr>
        <w:t>.</w:t>
      </w:r>
      <w:r w:rsidR="00D43949">
        <w:rPr>
          <w:sz w:val="20"/>
          <w:szCs w:val="20"/>
        </w:rPr>
        <w:t xml:space="preserve"> </w:t>
      </w:r>
      <w:r w:rsidR="00A93911" w:rsidRPr="00A93911">
        <w:rPr>
          <w:sz w:val="20"/>
          <w:szCs w:val="20"/>
        </w:rPr>
        <w:t>Large-scale explainable machine-learning analyses have further demonstrated coordinated relationships between nanoparticle physicochemical properties, exposure context, and biological responses across diverse nanomaterial systems</w:t>
      </w:r>
      <w:r w:rsidR="00D44205" w:rsidRPr="00C92082">
        <w:rPr>
          <w:sz w:val="20"/>
          <w:szCs w:val="20"/>
        </w:rPr>
        <w:fldChar w:fldCharType="begin">
          <w:fldData xml:space="preserve">PEVuZE5vdGU+PENpdGU+PEF1dGhvcj5NZW5kZXM8L0F1dGhvcj48WWVhcj4yMDI0PC9ZZWFyPjxS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=
</w:fldData>
        </w:fldChar>
      </w:r>
      <w:r w:rsidR="001D47D7">
        <w:rPr>
          <w:sz w:val="20"/>
          <w:szCs w:val="20"/>
        </w:rPr>
        <w:instrText xml:space="preserve"> ADDIN EN.CITE </w:instrText>
      </w:r>
      <w:r w:rsidR="001D47D7">
        <w:rPr>
          <w:sz w:val="20"/>
          <w:szCs w:val="20"/>
        </w:rPr>
        <w:fldChar w:fldCharType="begin">
          <w:fldData xml:space="preserve">PEVuZE5vdGU+PENpdGU+PEF1dGhvcj5NZW5kZXM8L0F1dGhvcj48WWVhcj4yMDI0PC9ZZWFyPjxS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=
</w:fldData>
        </w:fldChar>
      </w:r>
      <w:r w:rsidR="001D47D7">
        <w:rPr>
          <w:sz w:val="20"/>
          <w:szCs w:val="20"/>
        </w:rPr>
        <w:instrText xml:space="preserve"> ADDIN EN.CITE.DATA </w:instrText>
      </w:r>
      <w:r w:rsidR="001D47D7">
        <w:rPr>
          <w:sz w:val="20"/>
          <w:szCs w:val="20"/>
        </w:rPr>
      </w:r>
      <w:r w:rsidR="001D47D7">
        <w:rPr>
          <w:sz w:val="20"/>
          <w:szCs w:val="20"/>
        </w:rPr>
        <w:fldChar w:fldCharType="end"/>
      </w:r>
      <w:r w:rsidR="00D44205" w:rsidRPr="00C92082">
        <w:rPr>
          <w:sz w:val="20"/>
          <w:szCs w:val="20"/>
        </w:rPr>
        <w:fldChar w:fldCharType="separate"/>
      </w:r>
      <w:r w:rsidR="001D47D7" w:rsidRPr="001D47D7">
        <w:rPr>
          <w:noProof/>
          <w:sz w:val="20"/>
          <w:szCs w:val="20"/>
          <w:vertAlign w:val="superscript"/>
        </w:rPr>
        <w:t>11</w:t>
      </w:r>
      <w:r w:rsidR="00D44205" w:rsidRPr="00C92082">
        <w:rPr>
          <w:sz w:val="20"/>
          <w:szCs w:val="20"/>
        </w:rPr>
        <w:fldChar w:fldCharType="end"/>
      </w:r>
      <w:r w:rsidR="00ED5B22" w:rsidRPr="00C92082">
        <w:rPr>
          <w:sz w:val="20"/>
          <w:szCs w:val="20"/>
        </w:rPr>
        <w:t xml:space="preserve">. </w:t>
      </w:r>
      <w:r w:rsidR="00D56E12" w:rsidRPr="00D56E12">
        <w:rPr>
          <w:sz w:val="20"/>
          <w:szCs w:val="20"/>
        </w:rPr>
        <w:t xml:space="preserve">Advances in AI-assisted nanotoxicity data extraction and automated machine-learning pipelines further emphasize the importance of scalable computational frameworks for integrating large-scale nanotoxicology datasets and improving </w:t>
      </w:r>
      <w:r w:rsidR="00D56E12" w:rsidRPr="00D56E12">
        <w:rPr>
          <w:sz w:val="20"/>
          <w:szCs w:val="20"/>
        </w:rPr>
        <w:lastRenderedPageBreak/>
        <w:t>predictive biosafety assessment</w:t>
      </w:r>
      <w:r w:rsidR="009B1A7E" w:rsidRPr="00C92082">
        <w:rPr>
          <w:sz w:val="20"/>
          <w:szCs w:val="20"/>
        </w:rPr>
        <w:fldChar w:fldCharType="begin">
          <w:fldData xml:space="preserve">PEVuZE5vdGU+PENpdGU+PEF1dGhvcj5IYTwvQXV0aG9yPjxZZWFyPjIwMjU8L1llYXI+PFJlY051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==
</w:fldData>
        </w:fldChar>
      </w:r>
      <w:r w:rsidR="001D47D7">
        <w:rPr>
          <w:sz w:val="20"/>
          <w:szCs w:val="20"/>
        </w:rPr>
        <w:instrText xml:space="preserve"> ADDIN EN.CITE </w:instrText>
      </w:r>
      <w:r w:rsidR="001D47D7">
        <w:rPr>
          <w:sz w:val="20"/>
          <w:szCs w:val="20"/>
        </w:rPr>
        <w:fldChar w:fldCharType="begin">
          <w:fldData xml:space="preserve">PEVuZE5vdGU+PENpdGU+PEF1dGhvcj5IYTwvQXV0aG9yPjxZZWFyPjIwMjU8L1llYXI+PFJlY051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==
</w:fldData>
        </w:fldChar>
      </w:r>
      <w:r w:rsidR="001D47D7">
        <w:rPr>
          <w:sz w:val="20"/>
          <w:szCs w:val="20"/>
        </w:rPr>
        <w:instrText xml:space="preserve"> ADDIN EN.CITE.DATA </w:instrText>
      </w:r>
      <w:r w:rsidR="001D47D7">
        <w:rPr>
          <w:sz w:val="20"/>
          <w:szCs w:val="20"/>
        </w:rPr>
      </w:r>
      <w:r w:rsidR="001D47D7">
        <w:rPr>
          <w:sz w:val="20"/>
          <w:szCs w:val="20"/>
        </w:rPr>
        <w:fldChar w:fldCharType="end"/>
      </w:r>
      <w:r w:rsidR="009B1A7E" w:rsidRPr="00C92082">
        <w:rPr>
          <w:sz w:val="20"/>
          <w:szCs w:val="20"/>
        </w:rPr>
        <w:fldChar w:fldCharType="separate"/>
      </w:r>
      <w:r w:rsidR="001D47D7" w:rsidRPr="001D47D7">
        <w:rPr>
          <w:noProof/>
          <w:sz w:val="20"/>
          <w:szCs w:val="20"/>
          <w:vertAlign w:val="superscript"/>
        </w:rPr>
        <w:t>12, 13</w:t>
      </w:r>
      <w:r w:rsidR="009B1A7E" w:rsidRPr="00C92082">
        <w:rPr>
          <w:sz w:val="20"/>
          <w:szCs w:val="20"/>
        </w:rPr>
        <w:fldChar w:fldCharType="end"/>
      </w:r>
      <w:r w:rsidR="004C50D3" w:rsidRPr="00C92082">
        <w:rPr>
          <w:sz w:val="20"/>
          <w:szCs w:val="20"/>
        </w:rPr>
        <w:t xml:space="preserve">. </w:t>
      </w:r>
      <w:r w:rsidR="00502234" w:rsidRPr="00502234">
        <w:rPr>
          <w:sz w:val="20"/>
          <w:szCs w:val="20"/>
        </w:rPr>
        <w:t>Artificial intelligence and machine-learning approaches have additionally expanded computational nanotoxicology through integration of nano-QSAR, PBPK, ADME, and dosimetry-based modeling strategies to support safer nanomedicine development and translational prediction</w:t>
      </w:r>
      <w:r w:rsidR="00C535F8">
        <w:rPr>
          <w:sz w:val="20"/>
          <w:szCs w:val="20"/>
        </w:rPr>
        <w:fldChar w:fldCharType="begin">
          <w:fldData xml:space="preserve">PEVuZE5vdGU+PENpdGU+PEF1dGhvcj5TaW5naDwvQXV0aG9yPjxZZWFyPjIwMjA8L1llYXI+PFJl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</w:fldData>
        </w:fldChar>
      </w:r>
      <w:r w:rsidR="001D47D7">
        <w:rPr>
          <w:sz w:val="20"/>
          <w:szCs w:val="20"/>
        </w:rPr>
        <w:instrText xml:space="preserve"> ADDIN EN.CITE </w:instrText>
      </w:r>
      <w:r w:rsidR="001D47D7">
        <w:rPr>
          <w:sz w:val="20"/>
          <w:szCs w:val="20"/>
        </w:rPr>
        <w:fldChar w:fldCharType="begin">
          <w:fldData xml:space="preserve">PEVuZE5vdGU+PENpdGU+PEF1dGhvcj5TaW5naDwvQXV0aG9yPjxZZWFyPjIwMjA8L1llYXI+PFJl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</w:fldData>
        </w:fldChar>
      </w:r>
      <w:r w:rsidR="001D47D7">
        <w:rPr>
          <w:sz w:val="20"/>
          <w:szCs w:val="20"/>
        </w:rPr>
        <w:instrText xml:space="preserve"> ADDIN EN.CITE.DATA </w:instrText>
      </w:r>
      <w:r w:rsidR="001D47D7">
        <w:rPr>
          <w:sz w:val="20"/>
          <w:szCs w:val="20"/>
        </w:rPr>
      </w:r>
      <w:r w:rsidR="001D47D7">
        <w:rPr>
          <w:sz w:val="20"/>
          <w:szCs w:val="20"/>
        </w:rPr>
        <w:fldChar w:fldCharType="end"/>
      </w:r>
      <w:r w:rsidR="00C535F8">
        <w:rPr>
          <w:sz w:val="20"/>
          <w:szCs w:val="20"/>
        </w:rPr>
        <w:fldChar w:fldCharType="separate"/>
      </w:r>
      <w:r w:rsidR="001D47D7" w:rsidRPr="001D47D7">
        <w:rPr>
          <w:noProof/>
          <w:sz w:val="20"/>
          <w:szCs w:val="20"/>
          <w:vertAlign w:val="superscript"/>
        </w:rPr>
        <w:t>14</w:t>
      </w:r>
      <w:r w:rsidR="00C535F8">
        <w:rPr>
          <w:sz w:val="20"/>
          <w:szCs w:val="20"/>
        </w:rPr>
        <w:fldChar w:fldCharType="end"/>
      </w:r>
      <w:r w:rsidR="00502234">
        <w:rPr>
          <w:sz w:val="20"/>
          <w:szCs w:val="20"/>
        </w:rPr>
        <w:t xml:space="preserve">. </w:t>
      </w:r>
      <w:r w:rsidR="00434B72" w:rsidRPr="00434B72">
        <w:rPr>
          <w:sz w:val="20"/>
          <w:szCs w:val="20"/>
        </w:rPr>
        <w:t>These PBPK-based nanotoxicology frameworks have further highlighted the importance of nanoparticle-corona interactions, tissue-specific accumulation behavior, and toxicokinetic variability for improving translational risk assessment and predictive nanomaterial safety evaluation</w:t>
      </w:r>
      <w:r w:rsidR="00434B72">
        <w:rPr>
          <w:sz w:val="20"/>
          <w:szCs w:val="20"/>
        </w:rPr>
        <w:fldChar w:fldCharType="begin">
          <w:fldData xml:space="preserve">PEVuZE5vdGU+PENpdGU+PEF1dGhvcj5LaXJtYW48L0F1dGhvcj48WWVhcj4yMDI0PC9ZZWFyPjxS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</w:fldData>
        </w:fldChar>
      </w:r>
      <w:r w:rsidR="001D47D7">
        <w:rPr>
          <w:sz w:val="20"/>
          <w:szCs w:val="20"/>
        </w:rPr>
        <w:instrText xml:space="preserve"> ADDIN EN.CITE </w:instrText>
      </w:r>
      <w:r w:rsidR="001D47D7">
        <w:rPr>
          <w:sz w:val="20"/>
          <w:szCs w:val="20"/>
        </w:rPr>
        <w:fldChar w:fldCharType="begin">
          <w:fldData xml:space="preserve">PEVuZE5vdGU+PENpdGU+PEF1dGhvcj5LaXJtYW48L0F1dGhvcj48WWVhcj4yMDI0PC9ZZWFyPjxS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</w:fldData>
        </w:fldChar>
      </w:r>
      <w:r w:rsidR="001D47D7">
        <w:rPr>
          <w:sz w:val="20"/>
          <w:szCs w:val="20"/>
        </w:rPr>
        <w:instrText xml:space="preserve"> ADDIN EN.CITE.DATA </w:instrText>
      </w:r>
      <w:r w:rsidR="001D47D7">
        <w:rPr>
          <w:sz w:val="20"/>
          <w:szCs w:val="20"/>
        </w:rPr>
      </w:r>
      <w:r w:rsidR="001D47D7">
        <w:rPr>
          <w:sz w:val="20"/>
          <w:szCs w:val="20"/>
        </w:rPr>
        <w:fldChar w:fldCharType="end"/>
      </w:r>
      <w:r w:rsidR="00434B72">
        <w:rPr>
          <w:sz w:val="20"/>
          <w:szCs w:val="20"/>
        </w:rPr>
        <w:fldChar w:fldCharType="separate"/>
      </w:r>
      <w:r w:rsidR="001D47D7" w:rsidRPr="001D47D7">
        <w:rPr>
          <w:noProof/>
          <w:sz w:val="20"/>
          <w:szCs w:val="20"/>
          <w:vertAlign w:val="superscript"/>
        </w:rPr>
        <w:t>15</w:t>
      </w:r>
      <w:r w:rsidR="00434B72">
        <w:rPr>
          <w:sz w:val="20"/>
          <w:szCs w:val="20"/>
        </w:rPr>
        <w:fldChar w:fldCharType="end"/>
      </w:r>
      <w:r w:rsidR="00434B72" w:rsidRPr="00434B72">
        <w:rPr>
          <w:sz w:val="20"/>
          <w:szCs w:val="20"/>
        </w:rPr>
        <w:t>. Computational nanotoxicology approaches integrating machine learning, quantitative nanostructure–activity relationships, toxicokinetic modeling, and meta-analysis are increasingly recognized as scalable strategies for environmental and biological risk assessment of engineered nanomaterials</w:t>
      </w:r>
      <w:r w:rsidR="00D04596">
        <w:rPr>
          <w:sz w:val="20"/>
          <w:szCs w:val="20"/>
        </w:rPr>
        <w:fldChar w:fldCharType="begin">
          <w:fldData xml:space="preserve">PEVuZE5vdGU+PENpdGU+PEF1dGhvcj5UYW5nPC9BdXRob3I+PFllYXI+MjAyNDwvWWVhcj48UmVj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=
</w:fldData>
        </w:fldChar>
      </w:r>
      <w:r w:rsidR="001D47D7">
        <w:rPr>
          <w:sz w:val="20"/>
          <w:szCs w:val="20"/>
        </w:rPr>
        <w:instrText xml:space="preserve"> ADDIN EN.CITE </w:instrText>
      </w:r>
      <w:r w:rsidR="001D47D7">
        <w:rPr>
          <w:sz w:val="20"/>
          <w:szCs w:val="20"/>
        </w:rPr>
        <w:fldChar w:fldCharType="begin">
          <w:fldData xml:space="preserve">PEVuZE5vdGU+PENpdGU+PEF1dGhvcj5UYW5nPC9BdXRob3I+PFllYXI+MjAyNDwvWWVhcj48UmVj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=
</w:fldData>
        </w:fldChar>
      </w:r>
      <w:r w:rsidR="001D47D7">
        <w:rPr>
          <w:sz w:val="20"/>
          <w:szCs w:val="20"/>
        </w:rPr>
        <w:instrText xml:space="preserve"> ADDIN EN.CITE.DATA </w:instrText>
      </w:r>
      <w:r w:rsidR="001D47D7">
        <w:rPr>
          <w:sz w:val="20"/>
          <w:szCs w:val="20"/>
        </w:rPr>
      </w:r>
      <w:r w:rsidR="001D47D7">
        <w:rPr>
          <w:sz w:val="20"/>
          <w:szCs w:val="20"/>
        </w:rPr>
        <w:fldChar w:fldCharType="end"/>
      </w:r>
      <w:r w:rsidR="00D04596">
        <w:rPr>
          <w:sz w:val="20"/>
          <w:szCs w:val="20"/>
        </w:rPr>
        <w:fldChar w:fldCharType="separate"/>
      </w:r>
      <w:r w:rsidR="001D47D7" w:rsidRPr="001D47D7">
        <w:rPr>
          <w:noProof/>
          <w:sz w:val="20"/>
          <w:szCs w:val="20"/>
          <w:vertAlign w:val="superscript"/>
        </w:rPr>
        <w:t>16</w:t>
      </w:r>
      <w:r w:rsidR="00D04596">
        <w:rPr>
          <w:sz w:val="20"/>
          <w:szCs w:val="20"/>
        </w:rPr>
        <w:fldChar w:fldCharType="end"/>
      </w:r>
      <w:r w:rsidR="00AA3A05">
        <w:rPr>
          <w:sz w:val="20"/>
          <w:szCs w:val="20"/>
        </w:rPr>
        <w:t xml:space="preserve">. </w:t>
      </w:r>
      <w:r w:rsidR="00740A40" w:rsidRPr="00C92082">
        <w:rPr>
          <w:sz w:val="20"/>
          <w:szCs w:val="20"/>
        </w:rPr>
        <w:t>Interpretable</w:t>
      </w:r>
      <w:r w:rsidR="005F207C" w:rsidRPr="00C92082">
        <w:rPr>
          <w:sz w:val="20"/>
          <w:szCs w:val="20"/>
        </w:rPr>
        <w:t xml:space="preserve"> machine-learning approaches have gained increasing attention because they enable mechanistically interpretable evaluation of model predictions while preserving predictive performance. </w:t>
      </w:r>
      <w:r w:rsidR="00116178" w:rsidRPr="00116178">
        <w:rPr>
          <w:sz w:val="20"/>
          <w:szCs w:val="20"/>
        </w:rPr>
        <w:t>Explainable artificial intelligence frameworks developed for polymer informatics have further demonstrated that interpretable graph-based deep-learning models can identify functionally important polymer features while enabling mechanistic interpretation of structure–property relationships and uncertainty-aware material prediction</w:t>
      </w:r>
      <w:r w:rsidR="007D46BB">
        <w:rPr>
          <w:sz w:val="20"/>
          <w:szCs w:val="20"/>
        </w:rPr>
        <w:fldChar w:fldCharType="begin"/>
      </w:r>
      <w:r w:rsidR="001D47D7">
        <w:rPr>
          <w:sz w:val="20"/>
          <w:szCs w:val="20"/>
        </w:rPr>
        <w:instrText xml:space="preserve"> ADDIN EN.CITE &lt;EndNote&gt;&lt;Cite&gt;&lt;Author&gt;Wang&lt;/Author&gt;&lt;Year&gt;2024&lt;/Year&gt;&lt;RecNum&gt;98&lt;/RecNum&gt;&lt;DisplayText&gt;&lt;style face="superscript"&gt;17&lt;/style&gt;&lt;/DisplayText&gt;&lt;record&gt;&lt;rec-number&gt;98&lt;/rec-number&gt;&lt;foreign-keys&gt;&lt;key app="EN" db-id="ds5prxwxkv5rf5edwz8vzrdhteaev2s0r02a" timestamp="1779965286"&gt;98&lt;/key&gt;&lt;/foreign-keys&gt;&lt;ref-type name="Journal Article"&gt;17&lt;/ref-type&gt;&lt;contributors&gt;&lt;authors&gt;&lt;author&gt;Wang, S.&lt;/author&gt;&lt;author&gt;Yue, H.&lt;/author&gt;&lt;author&gt;Yuan, X.&lt;/author&gt;&lt;/authors&gt;&lt;/contributors&gt;&lt;auth-address&gt;Department of Control Engineering, Northeastern University at Qinhuangdao, Qinhuangdao, Hebei 066000, China.&amp;#xD;Xiaoming Yuan - Department of Computer Science and Engineering, Northeastern University at Qinhuangdao, Qinhuangdao, Hebei 066000, China.&lt;/auth-address&gt;&lt;titles&gt;&lt;title&gt;Accelerating Polymer Discovery with Uncertainty-Guided PGCNN: Explainable AI for Predicting Properties and Mechanistic Insights&lt;/title&gt;&lt;secondary-title&gt;J Chem Inf Model&lt;/secondary-title&gt;&lt;/titles&gt;&lt;periodical&gt;&lt;full-title&gt;J Chem Inf Model&lt;/full-title&gt;&lt;/periodical&gt;&lt;pages&gt;5500-5509&lt;/pages&gt;&lt;volume&gt;64&lt;/volume&gt;&lt;number&gt;14&lt;/number&gt;&lt;edition&gt;20240702&lt;/edition&gt;&lt;keywords&gt;&lt;keyword&gt;*Polymers/chemistry&lt;/keyword&gt;&lt;keyword&gt;Uncertainty&lt;/keyword&gt;&lt;keyword&gt;*Deep Learning&lt;/keyword&gt;&lt;keyword&gt;Neural Networks, Computer&lt;/keyword&gt;&lt;/keywords&gt;&lt;dates&gt;&lt;year&gt;2024&lt;/year&gt;&lt;pub-dates&gt;&lt;date&gt;Jul 22&lt;/date&gt;&lt;/pub-dates&gt;&lt;/dates&gt;&lt;isbn&gt;1549-960X (Electronic)&amp;#xD;1549-9596 (Linking)&lt;/isbn&gt;&lt;accession-num&gt;38953249&lt;/accession-num&gt;&lt;urls&gt;&lt;related-urls&gt;&lt;url&gt;https://www.ncbi.nlm.nih.gov/pubmed/38953249&lt;/url&gt;&lt;/related-urls&gt;&lt;/urls&gt;&lt;electronic-resource-num&gt;10.1021/acs.jcim.4c00555&lt;/electronic-resource-num&gt;&lt;remote-database-name&gt;Medline&lt;/remote-database-name&gt;&lt;remote-database-provider&gt;NLM&lt;/remote-database-provider&gt;&lt;/record&gt;&lt;/Cite&gt;&lt;/EndNote&gt;</w:instrText>
      </w:r>
      <w:r w:rsidR="007D46BB">
        <w:rPr>
          <w:sz w:val="20"/>
          <w:szCs w:val="20"/>
        </w:rPr>
        <w:fldChar w:fldCharType="separate"/>
      </w:r>
      <w:r w:rsidR="001D47D7" w:rsidRPr="001D47D7">
        <w:rPr>
          <w:noProof/>
          <w:sz w:val="20"/>
          <w:szCs w:val="20"/>
          <w:vertAlign w:val="superscript"/>
        </w:rPr>
        <w:t>17</w:t>
      </w:r>
      <w:r w:rsidR="007D46BB">
        <w:rPr>
          <w:sz w:val="20"/>
          <w:szCs w:val="20"/>
        </w:rPr>
        <w:fldChar w:fldCharType="end"/>
      </w:r>
      <w:r w:rsidR="00116178">
        <w:rPr>
          <w:sz w:val="20"/>
          <w:szCs w:val="20"/>
        </w:rPr>
        <w:t xml:space="preserve">. </w:t>
      </w:r>
      <w:r w:rsidR="005F207C" w:rsidRPr="00C92082">
        <w:rPr>
          <w:sz w:val="20"/>
          <w:szCs w:val="20"/>
        </w:rPr>
        <w:t xml:space="preserve">Explainable frameworks such as </w:t>
      </w:r>
      <w:proofErr w:type="spellStart"/>
      <w:r w:rsidR="005F207C" w:rsidRPr="00C92082">
        <w:rPr>
          <w:sz w:val="20"/>
          <w:szCs w:val="20"/>
        </w:rPr>
        <w:t>SHapley</w:t>
      </w:r>
      <w:proofErr w:type="spellEnd"/>
      <w:r w:rsidR="005F207C" w:rsidRPr="00C92082">
        <w:rPr>
          <w:sz w:val="20"/>
          <w:szCs w:val="20"/>
        </w:rPr>
        <w:t xml:space="preserve"> Additive </w:t>
      </w:r>
      <w:proofErr w:type="spellStart"/>
      <w:proofErr w:type="gramStart"/>
      <w:r w:rsidR="005F207C" w:rsidRPr="00C92082">
        <w:rPr>
          <w:sz w:val="20"/>
          <w:szCs w:val="20"/>
        </w:rPr>
        <w:t>exPlanations</w:t>
      </w:r>
      <w:proofErr w:type="spellEnd"/>
      <w:proofErr w:type="gramEnd"/>
      <w:r w:rsidR="005F207C" w:rsidRPr="00C92082">
        <w:rPr>
          <w:sz w:val="20"/>
          <w:szCs w:val="20"/>
        </w:rPr>
        <w:t xml:space="preserve"> (SHAP) allow quantitative evaluation of feature contributions, thereby linking computational predictions to biologically meaningful nanoparticle attributes. </w:t>
      </w:r>
      <w:r w:rsidR="000478E2" w:rsidRPr="000478E2">
        <w:rPr>
          <w:sz w:val="20"/>
          <w:szCs w:val="20"/>
        </w:rPr>
        <w:t xml:space="preserve">Accurate representation and descriptor standardization of nanomaterial properties are additionally recognized as critical requirements for robust predictive </w:t>
      </w:r>
      <w:proofErr w:type="spellStart"/>
      <w:r w:rsidR="000478E2" w:rsidRPr="000478E2">
        <w:rPr>
          <w:sz w:val="20"/>
          <w:szCs w:val="20"/>
        </w:rPr>
        <w:t>nanoinformatics</w:t>
      </w:r>
      <w:proofErr w:type="spellEnd"/>
      <w:r w:rsidR="000478E2" w:rsidRPr="000478E2">
        <w:rPr>
          <w:sz w:val="20"/>
          <w:szCs w:val="20"/>
        </w:rPr>
        <w:t xml:space="preserve"> and transferable machine-learning frameworks</w:t>
      </w:r>
      <w:r w:rsidR="000478E2">
        <w:rPr>
          <w:sz w:val="20"/>
          <w:szCs w:val="20"/>
        </w:rPr>
        <w:fldChar w:fldCharType="begin">
          <w:fldData xml:space="preserve">PEVuZE5vdGU+PENpdGU+PEF1dGhvcj5XeXJ6eWtvd3NrYTwvQXV0aG9yPjxZZWFyPjIwMjI8L1ll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</w:fldData>
        </w:fldChar>
      </w:r>
      <w:r w:rsidR="001D47D7">
        <w:rPr>
          <w:sz w:val="20"/>
          <w:szCs w:val="20"/>
        </w:rPr>
        <w:instrText xml:space="preserve"> ADDIN EN.CITE </w:instrText>
      </w:r>
      <w:r w:rsidR="001D47D7">
        <w:rPr>
          <w:sz w:val="20"/>
          <w:szCs w:val="20"/>
        </w:rPr>
        <w:fldChar w:fldCharType="begin">
          <w:fldData xml:space="preserve">PEVuZE5vdGU+PENpdGU+PEF1dGhvcj5XeXJ6eWtvd3NrYTwvQXV0aG9yPjxZZWFyPjIwMjI8L1ll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</w:fldData>
        </w:fldChar>
      </w:r>
      <w:r w:rsidR="001D47D7">
        <w:rPr>
          <w:sz w:val="20"/>
          <w:szCs w:val="20"/>
        </w:rPr>
        <w:instrText xml:space="preserve"> ADDIN EN.CITE.DATA </w:instrText>
      </w:r>
      <w:r w:rsidR="001D47D7">
        <w:rPr>
          <w:sz w:val="20"/>
          <w:szCs w:val="20"/>
        </w:rPr>
      </w:r>
      <w:r w:rsidR="001D47D7">
        <w:rPr>
          <w:sz w:val="20"/>
          <w:szCs w:val="20"/>
        </w:rPr>
        <w:fldChar w:fldCharType="end"/>
      </w:r>
      <w:r w:rsidR="000478E2">
        <w:rPr>
          <w:sz w:val="20"/>
          <w:szCs w:val="20"/>
        </w:rPr>
        <w:fldChar w:fldCharType="separate"/>
      </w:r>
      <w:r w:rsidR="001D47D7" w:rsidRPr="001D47D7">
        <w:rPr>
          <w:noProof/>
          <w:sz w:val="20"/>
          <w:szCs w:val="20"/>
          <w:vertAlign w:val="superscript"/>
        </w:rPr>
        <w:t>18</w:t>
      </w:r>
      <w:r w:rsidR="000478E2">
        <w:rPr>
          <w:sz w:val="20"/>
          <w:szCs w:val="20"/>
        </w:rPr>
        <w:fldChar w:fldCharType="end"/>
      </w:r>
      <w:r w:rsidR="000478E2" w:rsidRPr="000478E2">
        <w:rPr>
          <w:sz w:val="20"/>
          <w:szCs w:val="20"/>
        </w:rPr>
        <w:t>.</w:t>
      </w:r>
      <w:r w:rsidR="000478E2">
        <w:rPr>
          <w:sz w:val="20"/>
          <w:szCs w:val="20"/>
        </w:rPr>
        <w:t xml:space="preserve"> </w:t>
      </w:r>
    </w:p>
    <w:p w14:paraId="0173F306" w14:textId="3C0BC2AA" w:rsidR="005F207C" w:rsidRPr="00C92082" w:rsidRDefault="005F207C" w:rsidP="00B87D0C">
      <w:pPr>
        <w:pStyle w:val="NormalWeb"/>
        <w:spacing w:before="0" w:beforeAutospacing="0" w:after="0" w:afterAutospacing="0" w:line="360" w:lineRule="auto"/>
        <w:ind w:firstLine="720"/>
        <w:jc w:val="both"/>
        <w:rPr>
          <w:sz w:val="20"/>
          <w:szCs w:val="20"/>
        </w:rPr>
      </w:pPr>
      <w:r w:rsidRPr="00C92082">
        <w:rPr>
          <w:sz w:val="20"/>
          <w:szCs w:val="20"/>
        </w:rPr>
        <w:t>Despite these advances, most existing nanotoxicology frameworks remain difficult to generalize across polymeric nanomaterial systems because they frequently rely on chemically heterogeneous datasets, limited feature interpretability, or biologically narrow experimental contexts. Furthermore, many currently available models rely predominantly on internal validation strategies, which may not fully capture predictive robustness across heterogeneous biological systems and experimental conditions.</w:t>
      </w:r>
      <w:r w:rsidR="00116178">
        <w:rPr>
          <w:sz w:val="20"/>
          <w:szCs w:val="20"/>
        </w:rPr>
        <w:t xml:space="preserve"> </w:t>
      </w:r>
      <w:r w:rsidR="00626D39" w:rsidRPr="00C92082">
        <w:rPr>
          <w:sz w:val="20"/>
          <w:szCs w:val="20"/>
        </w:rPr>
        <w:t>Most available nanotoxicology models still rely on inorganic or chemically heterogeneous nanoparticle datasets spanning multiple unrelated material classes</w:t>
      </w:r>
      <w:r w:rsidR="00A048B6">
        <w:rPr>
          <w:sz w:val="20"/>
          <w:szCs w:val="20"/>
        </w:rPr>
        <w:fldChar w:fldCharType="begin">
          <w:fldData xml:space="preserve">PEVuZE5vdGU+PENpdGU+PEF1dGhvcj5SYXN0ZWdhci1Qb3V5YW5pPC9BdXRob3I+PFllYXI+MjAy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==
</w:fldData>
        </w:fldChar>
      </w:r>
      <w:r w:rsidR="001D47D7">
        <w:rPr>
          <w:sz w:val="20"/>
          <w:szCs w:val="20"/>
        </w:rPr>
        <w:instrText xml:space="preserve"> ADDIN EN.CITE </w:instrText>
      </w:r>
      <w:r w:rsidR="001D47D7">
        <w:rPr>
          <w:sz w:val="20"/>
          <w:szCs w:val="20"/>
        </w:rPr>
        <w:fldChar w:fldCharType="begin">
          <w:fldData xml:space="preserve">PEVuZE5vdGU+PENpdGU+PEF1dGhvcj5SYXN0ZWdhci1Qb3V5YW5pPC9BdXRob3I+PFllYXI+MjAy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==
</w:fldData>
        </w:fldChar>
      </w:r>
      <w:r w:rsidR="001D47D7">
        <w:rPr>
          <w:sz w:val="20"/>
          <w:szCs w:val="20"/>
        </w:rPr>
        <w:instrText xml:space="preserve"> ADDIN EN.CITE.DATA </w:instrText>
      </w:r>
      <w:r w:rsidR="001D47D7">
        <w:rPr>
          <w:sz w:val="20"/>
          <w:szCs w:val="20"/>
        </w:rPr>
      </w:r>
      <w:r w:rsidR="001D47D7">
        <w:rPr>
          <w:sz w:val="20"/>
          <w:szCs w:val="20"/>
        </w:rPr>
        <w:fldChar w:fldCharType="end"/>
      </w:r>
      <w:r w:rsidR="00A048B6">
        <w:rPr>
          <w:sz w:val="20"/>
          <w:szCs w:val="20"/>
        </w:rPr>
        <w:fldChar w:fldCharType="separate"/>
      </w:r>
      <w:r w:rsidR="001D47D7" w:rsidRPr="001D47D7">
        <w:rPr>
          <w:noProof/>
          <w:sz w:val="20"/>
          <w:szCs w:val="20"/>
          <w:vertAlign w:val="superscript"/>
        </w:rPr>
        <w:t>19</w:t>
      </w:r>
      <w:r w:rsidR="00A048B6">
        <w:rPr>
          <w:sz w:val="20"/>
          <w:szCs w:val="20"/>
        </w:rPr>
        <w:fldChar w:fldCharType="end"/>
      </w:r>
      <w:r w:rsidR="00626D39" w:rsidRPr="00C92082">
        <w:rPr>
          <w:sz w:val="20"/>
          <w:szCs w:val="20"/>
        </w:rPr>
        <w:t>.</w:t>
      </w:r>
      <w:r w:rsidRPr="00C92082">
        <w:rPr>
          <w:sz w:val="20"/>
          <w:szCs w:val="20"/>
        </w:rPr>
        <w:t xml:space="preserve"> Large-scale heterogeneous analyses have shown that toxicity prediction becomes increasingly complex when datasets span multiple nanoparticle classes, exposure systems, and disease conditions</w:t>
      </w:r>
      <w:r w:rsidRPr="00422D2B">
        <w:rPr>
          <w:sz w:val="20"/>
          <w:szCs w:val="20"/>
        </w:rPr>
        <w:t>. Mendes et al. recently demonstrated in a large preclinical nanoparticle dataset that therapeutic outcomes are governed by interacting material and biological-context variables rather than isolated physicochemical descriptors alone</w:t>
      </w:r>
      <w:r w:rsidR="00F30B1D" w:rsidRPr="00422D2B">
        <w:rPr>
          <w:sz w:val="20"/>
          <w:szCs w:val="20"/>
        </w:rPr>
        <w:fldChar w:fldCharType="begin">
          <w:fldData xml:space="preserve">PEVuZE5vdGU+PENpdGU+PEF1dGhvcj5NZW5kZXM8L0F1dGhvcj48WWVhcj4yMDI0PC9ZZWFyPjxS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=
</w:fldData>
        </w:fldChar>
      </w:r>
      <w:r w:rsidR="001D47D7">
        <w:rPr>
          <w:sz w:val="20"/>
          <w:szCs w:val="20"/>
        </w:rPr>
        <w:instrText xml:space="preserve"> ADDIN EN.CITE </w:instrText>
      </w:r>
      <w:r w:rsidR="001D47D7">
        <w:rPr>
          <w:sz w:val="20"/>
          <w:szCs w:val="20"/>
        </w:rPr>
        <w:fldChar w:fldCharType="begin">
          <w:fldData xml:space="preserve">PEVuZE5vdGU+PENpdGU+PEF1dGhvcj5NZW5kZXM8L0F1dGhvcj48WWVhcj4yMDI0PC9ZZWFyPjxS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=
</w:fldData>
        </w:fldChar>
      </w:r>
      <w:r w:rsidR="001D47D7">
        <w:rPr>
          <w:sz w:val="20"/>
          <w:szCs w:val="20"/>
        </w:rPr>
        <w:instrText xml:space="preserve"> ADDIN EN.CITE.DATA </w:instrText>
      </w:r>
      <w:r w:rsidR="001D47D7">
        <w:rPr>
          <w:sz w:val="20"/>
          <w:szCs w:val="20"/>
        </w:rPr>
      </w:r>
      <w:r w:rsidR="001D47D7">
        <w:rPr>
          <w:sz w:val="20"/>
          <w:szCs w:val="20"/>
        </w:rPr>
        <w:fldChar w:fldCharType="end"/>
      </w:r>
      <w:r w:rsidR="00F30B1D" w:rsidRPr="00422D2B">
        <w:rPr>
          <w:sz w:val="20"/>
          <w:szCs w:val="20"/>
        </w:rPr>
        <w:fldChar w:fldCharType="separate"/>
      </w:r>
      <w:r w:rsidR="001D47D7" w:rsidRPr="001D47D7">
        <w:rPr>
          <w:noProof/>
          <w:sz w:val="20"/>
          <w:szCs w:val="20"/>
          <w:vertAlign w:val="superscript"/>
        </w:rPr>
        <w:t>11</w:t>
      </w:r>
      <w:r w:rsidR="00F30B1D" w:rsidRPr="00422D2B">
        <w:rPr>
          <w:sz w:val="20"/>
          <w:szCs w:val="20"/>
        </w:rPr>
        <w:fldChar w:fldCharType="end"/>
      </w:r>
      <w:r w:rsidRPr="00422D2B">
        <w:rPr>
          <w:sz w:val="20"/>
          <w:szCs w:val="20"/>
        </w:rPr>
        <w:t>. Similarly, Ahmadi et al. reported that biological context variables, including cell type, tissue origin, and exposure dose, strongly influence toxicity</w:t>
      </w:r>
      <w:r w:rsidRPr="00C92082">
        <w:rPr>
          <w:sz w:val="20"/>
          <w:szCs w:val="20"/>
        </w:rPr>
        <w:t xml:space="preserve"> prediction across mixed nanoparticle datasets</w:t>
      </w:r>
      <w:r w:rsidR="00422D2B">
        <w:rPr>
          <w:sz w:val="20"/>
          <w:szCs w:val="20"/>
        </w:rPr>
        <w:fldChar w:fldCharType="begin"/>
      </w:r>
      <w:r w:rsidR="00422D2B">
        <w:rPr>
          <w:sz w:val="20"/>
          <w:szCs w:val="20"/>
        </w:rPr>
        <w:instrText xml:space="preserve"> ADDIN EN.CITE &lt;EndNote&gt;&lt;Cite&gt;&lt;Author&gt;Ahmadi&lt;/Author&gt;&lt;Year&gt;2024&lt;/Year&gt;&lt;RecNum&gt;71&lt;/RecNum&gt;&lt;DisplayText&gt;&lt;style face="superscript"&gt;5&lt;/style&gt;&lt;/DisplayText&gt;&lt;record&gt;&lt;rec-number&gt;71&lt;/rec-number&gt;&lt;foreign-keys&gt;&lt;key app="EN" db-id="ds5prxwxkv5rf5edwz8vzrdhteaev2s0r02a" timestamp="1779198229"&gt;71&lt;/key&gt;&lt;/foreign-keys&gt;&lt;ref-type name="Journal Article"&gt;17&lt;/ref-type&gt;&lt;contributors&gt;&lt;authors&gt;&lt;author&gt;Ahmadi, Mahnaz&lt;/author&gt;&lt;author&gt;Ayyoubzadeh, Seyed Mohammad&lt;/author&gt;&lt;author&gt;Ghorbani-Bidkorpeh, Fatemeh&lt;/author&gt;&lt;/authors&gt;&lt;/contributors&gt;&lt;titles&gt;&lt;title&gt;Toxicity prediction of nanoparticles using machine learning approaches&lt;/title&gt;&lt;secondary-title&gt;Toxicology&lt;/secondary-title&gt;&lt;/titles&gt;&lt;periodical&gt;&lt;full-title&gt;Toxicology&lt;/full-title&gt;&lt;/periodical&gt;&lt;pages&gt;153697&lt;/pages&gt;&lt;volume&gt;501&lt;/volume&gt;&lt;keywords&gt;&lt;keyword&gt;Nanoparticles&lt;/keyword&gt;&lt;keyword&gt;Toxicity&lt;/keyword&gt;&lt;keyword&gt;Machine learning&lt;/keyword&gt;&lt;keyword&gt;Data mining&lt;/keyword&gt;&lt;keyword&gt;Random Forest&lt;/keyword&gt;&lt;/keywords&gt;&lt;dates&gt;&lt;year&gt;2024&lt;/year&gt;&lt;pub-dates&gt;&lt;date&gt;2024/01/01/&lt;/date&gt;&lt;/pub-dates&gt;&lt;/dates&gt;&lt;isbn&gt;0300-483X&lt;/isbn&gt;&lt;urls&gt;&lt;related-urls&gt;&lt;url&gt;https://www.sciencedirect.com/science/article/pii/S0300483X23002846&lt;/url&gt;&lt;/related-urls&gt;&lt;/urls&gt;&lt;electronic-resource-num&gt;https://doi.org/10.1016/j.tox.2023.153697&lt;/electronic-resource-num&gt;&lt;/record&gt;&lt;/Cite&gt;&lt;/EndNote&gt;</w:instrText>
      </w:r>
      <w:r w:rsidR="00422D2B">
        <w:rPr>
          <w:sz w:val="20"/>
          <w:szCs w:val="20"/>
        </w:rPr>
        <w:fldChar w:fldCharType="separate"/>
      </w:r>
      <w:r w:rsidR="00422D2B" w:rsidRPr="00422D2B">
        <w:rPr>
          <w:noProof/>
          <w:sz w:val="20"/>
          <w:szCs w:val="20"/>
          <w:vertAlign w:val="superscript"/>
        </w:rPr>
        <w:t>5</w:t>
      </w:r>
      <w:r w:rsidR="00422D2B">
        <w:rPr>
          <w:sz w:val="20"/>
          <w:szCs w:val="20"/>
        </w:rPr>
        <w:fldChar w:fldCharType="end"/>
      </w:r>
      <w:r w:rsidRPr="00C92082">
        <w:rPr>
          <w:sz w:val="20"/>
          <w:szCs w:val="20"/>
        </w:rPr>
        <w:t>. Recent evidence-based nanotoxicity frameworks have additionally demonstrated that external validation, feature interpretability, and incorporation of biologically relevant nano–bio interfacial descriptors are essential for achieving reliable and generalizable toxicity prediction across real-world nanomaterial systems.</w:t>
      </w:r>
      <w:r w:rsidR="00B87D0C">
        <w:rPr>
          <w:sz w:val="20"/>
          <w:szCs w:val="20"/>
        </w:rPr>
        <w:t xml:space="preserve"> </w:t>
      </w:r>
      <w:r w:rsidR="00B87D0C" w:rsidRPr="00B87D0C">
        <w:rPr>
          <w:sz w:val="20"/>
          <w:szCs w:val="20"/>
        </w:rPr>
        <w:t xml:space="preserve">Integrated </w:t>
      </w:r>
      <w:proofErr w:type="spellStart"/>
      <w:r w:rsidR="00B87D0C" w:rsidRPr="00B87D0C">
        <w:rPr>
          <w:sz w:val="20"/>
          <w:szCs w:val="20"/>
        </w:rPr>
        <w:t>nanosafety</w:t>
      </w:r>
      <w:proofErr w:type="spellEnd"/>
      <w:r w:rsidR="00B87D0C" w:rsidRPr="00B87D0C">
        <w:rPr>
          <w:sz w:val="20"/>
          <w:szCs w:val="20"/>
        </w:rPr>
        <w:t xml:space="preserve"> frameworks combining physicochemical descriptors with mechanistically informed adverse outcome pathway mapping have further emphasized the importance of interoperable and biologically interpretable </w:t>
      </w:r>
      <w:proofErr w:type="spellStart"/>
      <w:r w:rsidR="00B87D0C" w:rsidRPr="00B87D0C">
        <w:rPr>
          <w:sz w:val="20"/>
          <w:szCs w:val="20"/>
        </w:rPr>
        <w:t>nanoinformatics</w:t>
      </w:r>
      <w:proofErr w:type="spellEnd"/>
      <w:r w:rsidR="00B87D0C" w:rsidRPr="00B87D0C">
        <w:rPr>
          <w:sz w:val="20"/>
          <w:szCs w:val="20"/>
        </w:rPr>
        <w:t xml:space="preserve"> strategies for improving predictive nanotoxicology assessment</w:t>
      </w:r>
      <w:r w:rsidR="00B759B5">
        <w:rPr>
          <w:sz w:val="20"/>
          <w:szCs w:val="20"/>
        </w:rPr>
        <w:fldChar w:fldCharType="begin">
          <w:fldData xml:space="preserve">PEVuZE5vdGU+PENpdGU+PEF1dGhvcj52YW4gUmlqbjwvQXV0aG9yPjxZZWFyPjIwMjQ8L1llYXI+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</w:fldData>
        </w:fldChar>
      </w:r>
      <w:r w:rsidR="001D47D7">
        <w:rPr>
          <w:sz w:val="20"/>
          <w:szCs w:val="20"/>
        </w:rPr>
        <w:instrText xml:space="preserve"> ADDIN EN.CITE </w:instrText>
      </w:r>
      <w:r w:rsidR="001D47D7">
        <w:rPr>
          <w:sz w:val="20"/>
          <w:szCs w:val="20"/>
        </w:rPr>
        <w:fldChar w:fldCharType="begin">
          <w:fldData xml:space="preserve">PEVuZE5vdGU+PENpdGU+PEF1dGhvcj52YW4gUmlqbjwvQXV0aG9yPjxZZWFyPjIwMjQ8L1llYXI+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</w:fldData>
        </w:fldChar>
      </w:r>
      <w:r w:rsidR="001D47D7">
        <w:rPr>
          <w:sz w:val="20"/>
          <w:szCs w:val="20"/>
        </w:rPr>
        <w:instrText xml:space="preserve"> ADDIN EN.CITE.DATA </w:instrText>
      </w:r>
      <w:r w:rsidR="001D47D7">
        <w:rPr>
          <w:sz w:val="20"/>
          <w:szCs w:val="20"/>
        </w:rPr>
      </w:r>
      <w:r w:rsidR="001D47D7">
        <w:rPr>
          <w:sz w:val="20"/>
          <w:szCs w:val="20"/>
        </w:rPr>
        <w:fldChar w:fldCharType="end"/>
      </w:r>
      <w:r w:rsidR="00B759B5">
        <w:rPr>
          <w:sz w:val="20"/>
          <w:szCs w:val="20"/>
        </w:rPr>
        <w:fldChar w:fldCharType="separate"/>
      </w:r>
      <w:r w:rsidR="001D47D7" w:rsidRPr="001D47D7">
        <w:rPr>
          <w:noProof/>
          <w:sz w:val="20"/>
          <w:szCs w:val="20"/>
          <w:vertAlign w:val="superscript"/>
        </w:rPr>
        <w:t>20</w:t>
      </w:r>
      <w:r w:rsidR="00B759B5">
        <w:rPr>
          <w:sz w:val="20"/>
          <w:szCs w:val="20"/>
        </w:rPr>
        <w:fldChar w:fldCharType="end"/>
      </w:r>
      <w:r w:rsidR="00B87D0C">
        <w:rPr>
          <w:sz w:val="20"/>
          <w:szCs w:val="20"/>
        </w:rPr>
        <w:t>.</w:t>
      </w:r>
    </w:p>
    <w:p w14:paraId="492802E0" w14:textId="0B858AC7" w:rsidR="005222F9" w:rsidRPr="00C92082" w:rsidRDefault="005222F9" w:rsidP="00D312B6">
      <w:pPr>
        <w:pStyle w:val="NormalWeb"/>
        <w:spacing w:before="0" w:beforeAutospacing="0" w:after="0" w:afterAutospacing="0" w:line="360" w:lineRule="auto"/>
        <w:ind w:firstLine="720"/>
        <w:jc w:val="both"/>
        <w:rPr>
          <w:sz w:val="20"/>
          <w:szCs w:val="20"/>
        </w:rPr>
      </w:pPr>
      <w:r w:rsidRPr="00C92082">
        <w:rPr>
          <w:sz w:val="20"/>
          <w:szCs w:val="20"/>
        </w:rPr>
        <w:t xml:space="preserve">Unlike previous nanotoxicology frameworks primarily developed using inorganic or chemically heterogeneous nanoparticle datasets, the present study specifically focuses on functionalized polymeric nanoparticles across neurological systems using an interpretable and externally validated machine-learning framework. Furthermore, </w:t>
      </w:r>
      <w:r w:rsidRPr="00C92082">
        <w:rPr>
          <w:sz w:val="20"/>
          <w:szCs w:val="20"/>
        </w:rPr>
        <w:lastRenderedPageBreak/>
        <w:t xml:space="preserve">rather than relying solely on predictive accuracy, the study systematically evaluates how intrinsic material descriptors and exposure-associated variables differentially contribute to biosafety prediction </w:t>
      </w:r>
      <w:r w:rsidR="00626D39" w:rsidRPr="00C92082">
        <w:rPr>
          <w:sz w:val="20"/>
          <w:szCs w:val="20"/>
        </w:rPr>
        <w:t>within a chemically related polymeric nanoparticle space</w:t>
      </w:r>
      <w:r w:rsidRPr="00C92082">
        <w:rPr>
          <w:sz w:val="20"/>
          <w:szCs w:val="20"/>
        </w:rPr>
        <w:t xml:space="preserve">. </w:t>
      </w:r>
      <w:r w:rsidR="00915A6E" w:rsidRPr="00915A6E">
        <w:rPr>
          <w:sz w:val="20"/>
          <w:szCs w:val="20"/>
        </w:rPr>
        <w:t>The dataset incorporated physicochemical, biological, and exposure-associated descriptors across diverse neurological experimental conditions</w:t>
      </w:r>
      <w:r w:rsidRPr="00C92082">
        <w:rPr>
          <w:sz w:val="20"/>
          <w:szCs w:val="20"/>
        </w:rPr>
        <w:t>. This approach enables mechanistic interpretation of transferable structure–toxicity relationships while supporting safer-by-design nanotherapeutic optimization.</w:t>
      </w:r>
    </w:p>
    <w:p w14:paraId="2BAF6124" w14:textId="4EC00292" w:rsidR="005222F9" w:rsidRPr="00C92082" w:rsidRDefault="005222F9" w:rsidP="00F85538">
      <w:pPr>
        <w:spacing w:after="0" w:line="360" w:lineRule="auto"/>
        <w:ind w:firstLine="720"/>
        <w:jc w:val="both"/>
        <w:rPr>
          <w:rFonts w:ascii="Times New Roman" w:eastAsia="Times New Roman" w:hAnsi="Times New Roman" w:cs="Times New Roman"/>
          <w:kern w:val="0"/>
          <w:sz w:val="20"/>
          <w:szCs w:val="20"/>
          <w:lang w:bidi="ta-IN"/>
          <w14:ligatures w14:val="none"/>
        </w:rPr>
      </w:pPr>
      <w:r w:rsidRPr="00C92082">
        <w:rPr>
          <w:rFonts w:ascii="Times New Roman" w:eastAsia="Times New Roman" w:hAnsi="Times New Roman" w:cs="Times New Roman"/>
          <w:kern w:val="0"/>
          <w:sz w:val="20"/>
          <w:szCs w:val="20"/>
          <w:lang w:bidi="ta-IN"/>
          <w14:ligatures w14:val="none"/>
        </w:rPr>
        <w:t xml:space="preserve">Here, we developed an interpretable machine-learning framework for predicting toxicity and biosafety of functionalized polymeric nanoparticles using a large-scale literature-curated dataset comprising 1047 nanoparticle conditions collected from 107 independent studies across diverse neurological disease models. We systematically constructed and evaluated stepwise machine-learning models integrating nanoparticle material properties and exposure-context variables to determine their relative contributions to predictive performance. Ensemble learning approaches, particularly </w:t>
      </w:r>
      <w:proofErr w:type="spellStart"/>
      <w:r w:rsidRPr="00C92082">
        <w:rPr>
          <w:rFonts w:ascii="Times New Roman" w:eastAsia="Times New Roman" w:hAnsi="Times New Roman" w:cs="Times New Roman"/>
          <w:kern w:val="0"/>
          <w:sz w:val="20"/>
          <w:szCs w:val="20"/>
          <w:lang w:bidi="ta-IN"/>
          <w14:ligatures w14:val="none"/>
        </w:rPr>
        <w:t>XGBoost</w:t>
      </w:r>
      <w:proofErr w:type="spellEnd"/>
      <w:r w:rsidRPr="00C92082">
        <w:rPr>
          <w:rFonts w:ascii="Times New Roman" w:eastAsia="Times New Roman" w:hAnsi="Times New Roman" w:cs="Times New Roman"/>
          <w:kern w:val="0"/>
          <w:sz w:val="20"/>
          <w:szCs w:val="20"/>
          <w:lang w:bidi="ta-IN"/>
          <w14:ligatures w14:val="none"/>
        </w:rPr>
        <w:t>, demonstrated robust and consistent predictive capability across multiple evaluation metrics. External validation strategies were additionally incorporated to improve predictive robustness and assess model generalizability across heterogeneous experimental contexts.</w:t>
      </w:r>
      <w:r w:rsidR="00F85538" w:rsidRPr="00F85538">
        <w:t xml:space="preserve"> </w:t>
      </w:r>
      <w:r w:rsidR="00F85538" w:rsidRPr="00F85538">
        <w:rPr>
          <w:rFonts w:ascii="Times New Roman" w:eastAsia="Times New Roman" w:hAnsi="Times New Roman" w:cs="Times New Roman"/>
          <w:kern w:val="0"/>
          <w:sz w:val="20"/>
          <w:szCs w:val="20"/>
          <w:lang w:bidi="ta-IN"/>
          <w14:ligatures w14:val="none"/>
        </w:rPr>
        <w:t>Such integrative computational approaches are increasingly recognized as complementary strategies alongside experimental nanotoxicology for scalable nanomaterial hazard assessment and predictive safety evaluation</w:t>
      </w:r>
      <w:r w:rsidR="00197D67">
        <w:rPr>
          <w:rFonts w:ascii="Times New Roman" w:eastAsia="Times New Roman" w:hAnsi="Times New Roman" w:cs="Times New Roman"/>
          <w:kern w:val="0"/>
          <w:sz w:val="20"/>
          <w:szCs w:val="20"/>
          <w:lang w:bidi="ta-IN"/>
          <w14:ligatures w14:val="none"/>
        </w:rPr>
        <w:fldChar w:fldCharType="begin"/>
      </w:r>
      <w:r w:rsidR="001D47D7">
        <w:rPr>
          <w:rFonts w:ascii="Times New Roman" w:eastAsia="Times New Roman" w:hAnsi="Times New Roman" w:cs="Times New Roman"/>
          <w:kern w:val="0"/>
          <w:sz w:val="20"/>
          <w:szCs w:val="20"/>
          <w:lang w:bidi="ta-IN"/>
          <w14:ligatures w14:val="none"/>
        </w:rPr>
        <w:instrText xml:space="preserve"> ADDIN EN.CITE &lt;EndNote&gt;&lt;Cite&gt;&lt;Author&gt;Forest&lt;/Author&gt;&lt;Year&gt;2022&lt;/Year&gt;&lt;RecNum&gt;102&lt;/RecNum&gt;&lt;DisplayText&gt;&lt;style face="superscript"&gt;21&lt;/style&gt;&lt;/DisplayText&gt;&lt;record&gt;&lt;rec-number&gt;102&lt;/rec-number&gt;&lt;foreign-keys&gt;&lt;key app="EN" db-id="ds5prxwxkv5rf5edwz8vzrdhteaev2s0r02a" timestamp="1779965802"&gt;102&lt;/key&gt;&lt;/foreign-keys&gt;&lt;ref-type name="Journal Article"&gt;17&lt;/ref-type&gt;&lt;contributors&gt;&lt;authors&gt;&lt;author&gt;Forest, V.&lt;/author&gt;&lt;/authors&gt;&lt;/contributors&gt;&lt;auth-address&gt;Mines Saint-Etienne, Univ Lyon, Univ Jean Monnet, Etablissement Francais du Sang, INSERM, U1059 Sainbiose, Centre CIS, F-42023 Saint-Etienne, France.&lt;/auth-address&gt;&lt;titles&gt;&lt;title&gt;Experimental and Computational Nanotoxicology-Complementary Approaches for Nanomaterial Hazard Assessment&lt;/title&gt;&lt;secondary-title&gt;Nanomaterials (Basel)&lt;/secondary-title&gt;&lt;/titles&gt;&lt;periodical&gt;&lt;full-title&gt;Nanomaterials (Basel)&lt;/full-title&gt;&lt;/periodical&gt;&lt;volume&gt;12&lt;/volume&gt;&lt;number&gt;8&lt;/number&gt;&lt;edition&gt;20220414&lt;/edition&gt;&lt;keywords&gt;&lt;keyword&gt;computational models&lt;/keyword&gt;&lt;keyword&gt;experimental models&lt;/keyword&gt;&lt;keyword&gt;in silico&lt;/keyword&gt;&lt;keyword&gt;in vitro&lt;/keyword&gt;&lt;keyword&gt;in vivo&lt;/keyword&gt;&lt;keyword&gt;nanomaterials&lt;/keyword&gt;&lt;keyword&gt;toxicity&lt;/keyword&gt;&lt;/keywords&gt;&lt;dates&gt;&lt;year&gt;2022&lt;/year&gt;&lt;pub-dates&gt;&lt;date&gt;Apr 14&lt;/date&gt;&lt;/pub-dates&gt;&lt;/dates&gt;&lt;isbn&gt;2079-4991 (Print)&amp;#xD;2079-4991 (Electronic)&amp;#xD;2079-4991 (Linking)&lt;/isbn&gt;&lt;accession-num&gt;35458054&lt;/accession-num&gt;&lt;urls&gt;&lt;related-urls&gt;&lt;url&gt;https://www.ncbi.nlm.nih.gov/pubmed/35458054&lt;/url&gt;&lt;/related-urls&gt;&lt;/urls&gt;&lt;custom1&gt;The author declares no conflict of interest.&lt;/custom1&gt;&lt;custom2&gt;PMC9031966&lt;/custom2&gt;&lt;electronic-resource-num&gt;10.3390/nano12081346&lt;/electronic-resource-num&gt;&lt;remote-database-name&gt;PubMed-not-MEDLINE&lt;/remote-database-name&gt;&lt;remote-database-provider&gt;NLM&lt;/remote-database-provider&gt;&lt;/record&gt;&lt;/Cite&gt;&lt;/EndNote&gt;</w:instrText>
      </w:r>
      <w:r w:rsidR="00197D67">
        <w:rPr>
          <w:rFonts w:ascii="Times New Roman" w:eastAsia="Times New Roman" w:hAnsi="Times New Roman" w:cs="Times New Roman"/>
          <w:kern w:val="0"/>
          <w:sz w:val="20"/>
          <w:szCs w:val="20"/>
          <w:lang w:bidi="ta-IN"/>
          <w14:ligatures w14:val="none"/>
        </w:rPr>
        <w:fldChar w:fldCharType="separate"/>
      </w:r>
      <w:r w:rsidR="001D47D7" w:rsidRPr="001D47D7">
        <w:rPr>
          <w:rFonts w:ascii="Times New Roman" w:eastAsia="Times New Roman" w:hAnsi="Times New Roman" w:cs="Times New Roman"/>
          <w:noProof/>
          <w:kern w:val="0"/>
          <w:sz w:val="20"/>
          <w:szCs w:val="20"/>
          <w:vertAlign w:val="superscript"/>
          <w:lang w:bidi="ta-IN"/>
          <w14:ligatures w14:val="none"/>
        </w:rPr>
        <w:t>21</w:t>
      </w:r>
      <w:r w:rsidR="00197D67">
        <w:rPr>
          <w:rFonts w:ascii="Times New Roman" w:eastAsia="Times New Roman" w:hAnsi="Times New Roman" w:cs="Times New Roman"/>
          <w:kern w:val="0"/>
          <w:sz w:val="20"/>
          <w:szCs w:val="20"/>
          <w:lang w:bidi="ta-IN"/>
          <w14:ligatures w14:val="none"/>
        </w:rPr>
        <w:fldChar w:fldCharType="end"/>
      </w:r>
      <w:r w:rsidR="00F85538">
        <w:rPr>
          <w:rFonts w:ascii="Times New Roman" w:eastAsia="Times New Roman" w:hAnsi="Times New Roman" w:cs="Times New Roman"/>
          <w:kern w:val="0"/>
          <w:sz w:val="20"/>
          <w:szCs w:val="20"/>
          <w:lang w:bidi="ta-IN"/>
          <w14:ligatures w14:val="none"/>
        </w:rPr>
        <w:t>.</w:t>
      </w:r>
      <w:r w:rsidRPr="00C92082">
        <w:rPr>
          <w:rFonts w:ascii="Times New Roman" w:eastAsia="Times New Roman" w:hAnsi="Times New Roman" w:cs="Times New Roman"/>
          <w:kern w:val="0"/>
          <w:sz w:val="20"/>
          <w:szCs w:val="20"/>
          <w:lang w:bidi="ta-IN"/>
          <w14:ligatures w14:val="none"/>
        </w:rPr>
        <w:t xml:space="preserve"> Importantly, models based primarily on intrinsic material descriptors achieved predictive performance comparable to models incorporating additional exposure-context variables, indicating that physicochemical design features represent dominant determinants of toxicity and biosafety within this comparatively homogeneous polymeric nanoparticle space.</w:t>
      </w:r>
    </w:p>
    <w:p w14:paraId="022E734E" w14:textId="060434AD" w:rsidR="005222F9" w:rsidRPr="00C92082" w:rsidRDefault="005222F9" w:rsidP="00A02AB8">
      <w:pPr>
        <w:spacing w:after="0" w:line="360" w:lineRule="auto"/>
        <w:ind w:firstLine="720"/>
        <w:jc w:val="both"/>
        <w:rPr>
          <w:rFonts w:ascii="Times New Roman" w:eastAsia="Times New Roman" w:hAnsi="Times New Roman" w:cs="Times New Roman"/>
          <w:kern w:val="0"/>
          <w:sz w:val="20"/>
          <w:szCs w:val="20"/>
          <w:lang w:bidi="ta-IN"/>
          <w14:ligatures w14:val="none"/>
        </w:rPr>
      </w:pPr>
      <w:r w:rsidRPr="00C92082">
        <w:rPr>
          <w:rFonts w:ascii="Times New Roman" w:eastAsia="Times New Roman" w:hAnsi="Times New Roman" w:cs="Times New Roman"/>
          <w:kern w:val="0"/>
          <w:sz w:val="20"/>
          <w:szCs w:val="20"/>
          <w:lang w:bidi="ta-IN"/>
          <w14:ligatures w14:val="none"/>
        </w:rPr>
        <w:t xml:space="preserve">To interpret model decision patterns, we applied SHAP-based feature attribution analysis, which identified synthesis method, particle size, polymer composition, and surface functionalization as major contributors governing nanoparticle responses. </w:t>
      </w:r>
      <w:r w:rsidR="000111DE" w:rsidRPr="000111DE">
        <w:rPr>
          <w:rFonts w:ascii="Times New Roman" w:eastAsia="Times New Roman" w:hAnsi="Times New Roman" w:cs="Times New Roman"/>
          <w:kern w:val="0"/>
          <w:sz w:val="20"/>
          <w:szCs w:val="20"/>
          <w:lang w:bidi="ta-IN"/>
          <w14:ligatures w14:val="none"/>
        </w:rPr>
        <w:t>Collectively, these findings indicate that nanoparticle biosafety is shaped by interacting physicochemical and biological factors</w:t>
      </w:r>
      <w:r w:rsidR="000111DE">
        <w:rPr>
          <w:rFonts w:ascii="Times New Roman" w:eastAsia="Times New Roman" w:hAnsi="Times New Roman" w:cs="Times New Roman"/>
          <w:kern w:val="0"/>
          <w:sz w:val="20"/>
          <w:szCs w:val="20"/>
          <w:lang w:bidi="ta-IN"/>
          <w14:ligatures w14:val="none"/>
        </w:rPr>
        <w:t>.</w:t>
      </w:r>
      <w:r w:rsidRPr="00C92082">
        <w:rPr>
          <w:rFonts w:ascii="Times New Roman" w:eastAsia="Times New Roman" w:hAnsi="Times New Roman" w:cs="Times New Roman"/>
          <w:kern w:val="0"/>
          <w:sz w:val="20"/>
          <w:szCs w:val="20"/>
          <w:lang w:bidi="ta-IN"/>
          <w14:ligatures w14:val="none"/>
        </w:rPr>
        <w:t xml:space="preserve"> Furthermore, the identified feature–toxicity relationships enabled delineation of safer nanoparticle design spaces across diverse neurological conditions. </w:t>
      </w:r>
      <w:r w:rsidR="00A02AB8" w:rsidRPr="00A02AB8">
        <w:rPr>
          <w:rFonts w:ascii="Times New Roman" w:eastAsia="Times New Roman" w:hAnsi="Times New Roman" w:cs="Times New Roman"/>
          <w:kern w:val="0"/>
          <w:sz w:val="20"/>
          <w:szCs w:val="20"/>
          <w:lang w:bidi="ta-IN"/>
          <w14:ligatures w14:val="none"/>
        </w:rPr>
        <w:t xml:space="preserve">Finally, we propose a prototype web-based predictive interface for rapid nanoparticle screening, supporting scalable, interpretable, and non-animal approaches for nanomaterial safety assessment, consistent with emerging adverse outcome pathway-based </w:t>
      </w:r>
      <w:proofErr w:type="spellStart"/>
      <w:r w:rsidR="00A02AB8" w:rsidRPr="00A02AB8">
        <w:rPr>
          <w:rFonts w:ascii="Times New Roman" w:eastAsia="Times New Roman" w:hAnsi="Times New Roman" w:cs="Times New Roman"/>
          <w:kern w:val="0"/>
          <w:sz w:val="20"/>
          <w:szCs w:val="20"/>
          <w:lang w:bidi="ta-IN"/>
          <w14:ligatures w14:val="none"/>
        </w:rPr>
        <w:t>nanosafety</w:t>
      </w:r>
      <w:proofErr w:type="spellEnd"/>
      <w:r w:rsidR="00A02AB8" w:rsidRPr="00A02AB8">
        <w:rPr>
          <w:rFonts w:ascii="Times New Roman" w:eastAsia="Times New Roman" w:hAnsi="Times New Roman" w:cs="Times New Roman"/>
          <w:kern w:val="0"/>
          <w:sz w:val="20"/>
          <w:szCs w:val="20"/>
          <w:lang w:bidi="ta-IN"/>
          <w14:ligatures w14:val="none"/>
        </w:rPr>
        <w:t xml:space="preserve"> frameworks designed to improve mechanistic and regulatory nanotoxicology evaluation</w:t>
      </w:r>
      <w:r w:rsidR="00126762">
        <w:rPr>
          <w:rFonts w:ascii="Times New Roman" w:eastAsia="Times New Roman" w:hAnsi="Times New Roman" w:cs="Times New Roman"/>
          <w:kern w:val="0"/>
          <w:sz w:val="20"/>
          <w:szCs w:val="20"/>
          <w:lang w:bidi="ta-IN"/>
          <w14:ligatures w14:val="none"/>
        </w:rPr>
        <w:fldChar w:fldCharType="begin">
          <w:fldData xml:space="preserve">PEVuZE5vdGU+PENpdGU+PEF1dGhvcj5NdXJ1Z2Fkb3NzPC9BdXRob3I+PFllYXI+MjAyMTwvWWVh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</w:fldData>
        </w:fldChar>
      </w:r>
      <w:r w:rsidR="001D47D7">
        <w:rPr>
          <w:rFonts w:ascii="Times New Roman" w:eastAsia="Times New Roman" w:hAnsi="Times New Roman" w:cs="Times New Roman"/>
          <w:kern w:val="0"/>
          <w:sz w:val="20"/>
          <w:szCs w:val="20"/>
          <w:lang w:bidi="ta-IN"/>
          <w14:ligatures w14:val="none"/>
        </w:rPr>
        <w:instrText xml:space="preserve"> ADDIN EN.CITE </w:instrText>
      </w:r>
      <w:r w:rsidR="001D47D7">
        <w:rPr>
          <w:rFonts w:ascii="Times New Roman" w:eastAsia="Times New Roman" w:hAnsi="Times New Roman" w:cs="Times New Roman"/>
          <w:kern w:val="0"/>
          <w:sz w:val="20"/>
          <w:szCs w:val="20"/>
          <w:lang w:bidi="ta-IN"/>
          <w14:ligatures w14:val="none"/>
        </w:rPr>
        <w:fldChar w:fldCharType="begin">
          <w:fldData xml:space="preserve">PEVuZE5vdGU+PENpdGU+PEF1dGhvcj5NdXJ1Z2Fkb3NzPC9BdXRob3I+PFllYXI+MjAyMTwvWWVh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</w:fldData>
        </w:fldChar>
      </w:r>
      <w:r w:rsidR="001D47D7">
        <w:rPr>
          <w:rFonts w:ascii="Times New Roman" w:eastAsia="Times New Roman" w:hAnsi="Times New Roman" w:cs="Times New Roman"/>
          <w:kern w:val="0"/>
          <w:sz w:val="20"/>
          <w:szCs w:val="20"/>
          <w:lang w:bidi="ta-IN"/>
          <w14:ligatures w14:val="none"/>
        </w:rPr>
        <w:instrText xml:space="preserve"> ADDIN EN.CITE.DATA </w:instrText>
      </w:r>
      <w:r w:rsidR="001D47D7">
        <w:rPr>
          <w:rFonts w:ascii="Times New Roman" w:eastAsia="Times New Roman" w:hAnsi="Times New Roman" w:cs="Times New Roman"/>
          <w:kern w:val="0"/>
          <w:sz w:val="20"/>
          <w:szCs w:val="20"/>
          <w:lang w:bidi="ta-IN"/>
          <w14:ligatures w14:val="none"/>
        </w:rPr>
      </w:r>
      <w:r w:rsidR="001D47D7">
        <w:rPr>
          <w:rFonts w:ascii="Times New Roman" w:eastAsia="Times New Roman" w:hAnsi="Times New Roman" w:cs="Times New Roman"/>
          <w:kern w:val="0"/>
          <w:sz w:val="20"/>
          <w:szCs w:val="20"/>
          <w:lang w:bidi="ta-IN"/>
          <w14:ligatures w14:val="none"/>
        </w:rPr>
        <w:fldChar w:fldCharType="end"/>
      </w:r>
      <w:r w:rsidR="00126762">
        <w:rPr>
          <w:rFonts w:ascii="Times New Roman" w:eastAsia="Times New Roman" w:hAnsi="Times New Roman" w:cs="Times New Roman"/>
          <w:kern w:val="0"/>
          <w:sz w:val="20"/>
          <w:szCs w:val="20"/>
          <w:lang w:bidi="ta-IN"/>
          <w14:ligatures w14:val="none"/>
        </w:rPr>
        <w:fldChar w:fldCharType="separate"/>
      </w:r>
      <w:r w:rsidR="001D47D7" w:rsidRPr="001D47D7">
        <w:rPr>
          <w:rFonts w:ascii="Times New Roman" w:eastAsia="Times New Roman" w:hAnsi="Times New Roman" w:cs="Times New Roman"/>
          <w:noProof/>
          <w:kern w:val="0"/>
          <w:sz w:val="20"/>
          <w:szCs w:val="20"/>
          <w:vertAlign w:val="superscript"/>
          <w:lang w:bidi="ta-IN"/>
          <w14:ligatures w14:val="none"/>
        </w:rPr>
        <w:t>22</w:t>
      </w:r>
      <w:r w:rsidR="00126762">
        <w:rPr>
          <w:rFonts w:ascii="Times New Roman" w:eastAsia="Times New Roman" w:hAnsi="Times New Roman" w:cs="Times New Roman"/>
          <w:kern w:val="0"/>
          <w:sz w:val="20"/>
          <w:szCs w:val="20"/>
          <w:lang w:bidi="ta-IN"/>
          <w14:ligatures w14:val="none"/>
        </w:rPr>
        <w:fldChar w:fldCharType="end"/>
      </w:r>
      <w:r w:rsidRPr="00C92082">
        <w:rPr>
          <w:rFonts w:ascii="Times New Roman" w:eastAsia="Times New Roman" w:hAnsi="Times New Roman" w:cs="Times New Roman"/>
          <w:kern w:val="0"/>
          <w:sz w:val="20"/>
          <w:szCs w:val="20"/>
          <w:lang w:bidi="ta-IN"/>
          <w14:ligatures w14:val="none"/>
        </w:rPr>
        <w:t xml:space="preserve">. </w:t>
      </w:r>
    </w:p>
    <w:p w14:paraId="17D88884" w14:textId="77777777" w:rsidR="00CA5A11" w:rsidRPr="00C92082" w:rsidRDefault="00CA5A11" w:rsidP="00D312B6">
      <w:pPr>
        <w:spacing w:after="0" w:line="360" w:lineRule="auto"/>
        <w:rPr>
          <w:rFonts w:ascii="Times New Roman" w:hAnsi="Times New Roman" w:cs="Times New Roman"/>
          <w:b/>
          <w:bCs/>
          <w:sz w:val="20"/>
          <w:szCs w:val="20"/>
        </w:rPr>
      </w:pPr>
    </w:p>
    <w:p w14:paraId="5F5572C0" w14:textId="795AE293" w:rsidR="00BD095F" w:rsidRPr="00C92082" w:rsidRDefault="00BD095F"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Results and Discussion</w:t>
      </w:r>
    </w:p>
    <w:p w14:paraId="6C201BDF" w14:textId="77777777" w:rsidR="00BD095F" w:rsidRPr="00C92082" w:rsidRDefault="00BD095F"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Dataset composition captures broad physicochemical and biological diversity across polymeric nanoparticle systems</w:t>
      </w:r>
    </w:p>
    <w:p w14:paraId="139B1212" w14:textId="24AEF560" w:rsidR="00B70809" w:rsidRPr="00C92082" w:rsidRDefault="00B70809" w:rsidP="000F03B5">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To establish a comprehensive framework for toxicity and biosafety prediction, we curated a large-scale in vitro dataset comprising 1047 nanoparticle-associated experimental conditions collected from 107 independent studies spanning multiple neurological disease models. </w:t>
      </w:r>
      <w:r w:rsidR="000F03B5" w:rsidRPr="000F03B5">
        <w:rPr>
          <w:rFonts w:ascii="Times New Roman" w:hAnsi="Times New Roman" w:cs="Times New Roman"/>
          <w:color w:val="000000" w:themeColor="text1"/>
          <w:sz w:val="20"/>
          <w:szCs w:val="20"/>
        </w:rPr>
        <w:t>The dataset integrated nanoparticle physicochemical properties, exposure conditions, and biological-system descriptors to evaluate the relative contribution of material-centric and exposure-associated variables to predictive performance.</w:t>
      </w:r>
      <w:r w:rsidR="000F03B5">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 xml:space="preserve">The overall dataset structure is summarized in </w:t>
      </w:r>
      <w:r w:rsidRPr="009A189D">
        <w:rPr>
          <w:rFonts w:ascii="Times New Roman" w:hAnsi="Times New Roman" w:cs="Times New Roman"/>
          <w:b/>
          <w:bCs/>
          <w:color w:val="0070C0"/>
          <w:sz w:val="20"/>
          <w:szCs w:val="20"/>
        </w:rPr>
        <w:t>Figure 1</w:t>
      </w:r>
      <w:r w:rsidRPr="00C92082">
        <w:rPr>
          <w:rFonts w:ascii="Times New Roman" w:hAnsi="Times New Roman" w:cs="Times New Roman"/>
          <w:color w:val="000000" w:themeColor="text1"/>
          <w:sz w:val="20"/>
          <w:szCs w:val="20"/>
        </w:rPr>
        <w:t>, which illustrates the distribution of nanoparticle properties, exposure conditions, and biological-system descriptors across all included studies.</w:t>
      </w:r>
    </w:p>
    <w:p w14:paraId="3F10FF27" w14:textId="77777777" w:rsidR="00B70809" w:rsidRPr="00C92082" w:rsidRDefault="00B70809"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lastRenderedPageBreak/>
        <w:t xml:space="preserve">To minimize inconsistencies arising from heterogeneous literature reporting, nanoparticle formulations were systematically harmonized into unified physicochemical descriptor categories as summarized in </w:t>
      </w:r>
      <w:r w:rsidRPr="009A189D">
        <w:rPr>
          <w:rFonts w:ascii="Times New Roman" w:hAnsi="Times New Roman" w:cs="Times New Roman"/>
          <w:b/>
          <w:bCs/>
          <w:color w:val="0070C0"/>
          <w:sz w:val="20"/>
          <w:szCs w:val="20"/>
        </w:rPr>
        <w:t>Table S1</w:t>
      </w:r>
      <w:r w:rsidRPr="00C92082">
        <w:rPr>
          <w:rFonts w:ascii="Times New Roman" w:hAnsi="Times New Roman" w:cs="Times New Roman"/>
          <w:color w:val="000000" w:themeColor="text1"/>
          <w:sz w:val="20"/>
          <w:szCs w:val="20"/>
        </w:rPr>
        <w:t>. The curated framework incorporated diverse polymeric and hybrid nanomaterial systems, including PLGA-based nanoparticles, PEGylated copolymers, dendrimers, nanogels, magnetic hybrids, lipid–polymer hybrids, biomimetic nanoparticles, and amphiphilic polymeric formulations. Core material composition, coating chemistry, functionalization strategy, size interval, morphology, agglomeration state, and zeta-potential information were standardized into consistent descriptor classes to enable cross-study integration and downstream machine-learning analysis.</w:t>
      </w:r>
    </w:p>
    <w:p w14:paraId="0A194101" w14:textId="468D6120" w:rsidR="00B70809" w:rsidRPr="00C92082" w:rsidRDefault="00B70809"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The left panel of </w:t>
      </w:r>
      <w:r w:rsidRPr="009A189D">
        <w:rPr>
          <w:rFonts w:ascii="Times New Roman" w:hAnsi="Times New Roman" w:cs="Times New Roman"/>
          <w:b/>
          <w:bCs/>
          <w:color w:val="0070C0"/>
          <w:sz w:val="20"/>
          <w:szCs w:val="20"/>
        </w:rPr>
        <w:t>Figure 1</w:t>
      </w:r>
      <w:r w:rsidRPr="00C92082">
        <w:rPr>
          <w:rFonts w:ascii="Times New Roman" w:hAnsi="Times New Roman" w:cs="Times New Roman"/>
          <w:color w:val="000000" w:themeColor="text1"/>
          <w:sz w:val="20"/>
          <w:szCs w:val="20"/>
        </w:rPr>
        <w:t xml:space="preserve"> demonstrates substantial diversity across physicochemical variables, including polymer type, particle size, surface charge, morphology, synthesis strategy, and functionalization chemistry. Considerable variability was similarly observed across biological and exposure-related parameters, including cell type, species origin, exposure duration, and dose conditions, reflecting the heterogeneous experimental landscape of neurological nanotoxicology studies. </w:t>
      </w:r>
    </w:p>
    <w:p w14:paraId="05DF81EF" w14:textId="77777777" w:rsidR="00B70809" w:rsidRPr="00C92082" w:rsidRDefault="00B70809"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The right panel of </w:t>
      </w:r>
      <w:r w:rsidRPr="009A189D">
        <w:rPr>
          <w:rFonts w:ascii="Times New Roman" w:hAnsi="Times New Roman" w:cs="Times New Roman"/>
          <w:b/>
          <w:bCs/>
          <w:color w:val="0070C0"/>
          <w:sz w:val="20"/>
          <w:szCs w:val="20"/>
        </w:rPr>
        <w:t>Figure 1</w:t>
      </w:r>
      <w:r w:rsidRPr="009A189D">
        <w:rPr>
          <w:rFonts w:ascii="Times New Roman" w:hAnsi="Times New Roman" w:cs="Times New Roman"/>
          <w:color w:val="0070C0"/>
          <w:sz w:val="20"/>
          <w:szCs w:val="20"/>
        </w:rPr>
        <w:t xml:space="preserve"> </w:t>
      </w:r>
      <w:r w:rsidRPr="00C92082">
        <w:rPr>
          <w:rFonts w:ascii="Times New Roman" w:hAnsi="Times New Roman" w:cs="Times New Roman"/>
          <w:color w:val="000000" w:themeColor="text1"/>
          <w:sz w:val="20"/>
          <w:szCs w:val="20"/>
        </w:rPr>
        <w:t xml:space="preserve">further summarizes the relative abundance of individual feature classes within the curated dataset. Biodegradable and other polymer subclasses represented the largest proportion of reported nanoparticle systems, whereas spherical morphologies accounted for </w:t>
      </w:r>
      <w:proofErr w:type="gramStart"/>
      <w:r w:rsidRPr="00C92082">
        <w:rPr>
          <w:rFonts w:ascii="Times New Roman" w:hAnsi="Times New Roman" w:cs="Times New Roman"/>
          <w:color w:val="000000" w:themeColor="text1"/>
          <w:sz w:val="20"/>
          <w:szCs w:val="20"/>
        </w:rPr>
        <w:t>the majority of</w:t>
      </w:r>
      <w:proofErr w:type="gramEnd"/>
      <w:r w:rsidRPr="00C92082">
        <w:rPr>
          <w:rFonts w:ascii="Times New Roman" w:hAnsi="Times New Roman" w:cs="Times New Roman"/>
          <w:color w:val="000000" w:themeColor="text1"/>
          <w:sz w:val="20"/>
          <w:szCs w:val="20"/>
        </w:rPr>
        <w:t xml:space="preserve"> characterized particle geometries. Intermediate particle-size ranges, particularly 10–100 nm, were the most frequently represented across studies, consistent with their widespread use in biomedical nanocarrier design. Certain physicochemical descriptors, including polymer composition and particle size, were consistently reported across studies, whereas variables associated with biological context and exposure configuration showed comparatively broader heterogeneity. Surface-charge reporting also remained uneven across the literature, with negatively charged systems more frequently represented than positively charged formulations. This distribution reflects the current structure of the nanotoxicology literature, where material-associated descriptors are more consistently characterized than downstream biological-response variables.</w:t>
      </w:r>
    </w:p>
    <w:p w14:paraId="6A8854A3" w14:textId="01477DD1" w:rsidR="00B70809" w:rsidRPr="00C92082" w:rsidRDefault="00B70809"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The harmonized dataset additionally revealed broad diversity in nanoparticle functionalization strategies, including PEGylation, peptide conjugation, antibody modification, ApoE3 targeting, lactoferrin coating, TAT-functionalization, membrane cloaking, and polyphenol-associated surface engineering. Such variability reflects the increasing complexity of neurological nanomedicine systems, where interfacial chemistry strongly regulates BBB interaction, cellular uptake, protein-corona formation, intracellular trafficking, and inflammatory signaling behavior</w:t>
      </w:r>
      <w:r w:rsidR="00371C27">
        <w:rPr>
          <w:rFonts w:ascii="Times New Roman" w:hAnsi="Times New Roman" w:cs="Times New Roman"/>
          <w:color w:val="000000" w:themeColor="text1"/>
          <w:sz w:val="20"/>
          <w:szCs w:val="20"/>
        </w:rPr>
        <w:fldChar w:fldCharType="begin">
          <w:fldData xml:space="preserve">PEVuZE5vdGU+PENpdGU+PEF1dGhvcj5TZW5nb3R0aXlhbjwvQXV0aG9yPjxZZWFyPjIwMjM8L1ll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PEVuZE5vdGU+PENpdGU+PEF1dGhvcj5TZW5nb3R0aXlhbjwvQXV0aG9yPjxZZWFyPjIwMjM8L1ll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371C27">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23, 24</w:t>
      </w:r>
      <w:r w:rsidR="00371C27">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 xml:space="preserve">. </w:t>
      </w:r>
    </w:p>
    <w:p w14:paraId="0B23CE81" w14:textId="77777777" w:rsidR="00B70809" w:rsidRPr="00C92082" w:rsidRDefault="00B70809"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Despite this variability, the dataset retained substantial representation across multiple polymeric nanoparticle subclasses and neurological disease-relevant cellular systems, providing an appropriate foundation for machine-learning analysis across heterogeneous experimental conditions. Biological-system descriptors were similarly standardized using the harmonized classification framework summarized in </w:t>
      </w:r>
      <w:r w:rsidRPr="009A189D">
        <w:rPr>
          <w:rFonts w:ascii="Times New Roman" w:hAnsi="Times New Roman" w:cs="Times New Roman"/>
          <w:b/>
          <w:bCs/>
          <w:color w:val="0070C0"/>
          <w:sz w:val="20"/>
          <w:szCs w:val="20"/>
        </w:rPr>
        <w:t>Table 2</w:t>
      </w:r>
      <w:r w:rsidRPr="00C92082">
        <w:rPr>
          <w:rFonts w:ascii="Times New Roman" w:hAnsi="Times New Roman" w:cs="Times New Roman"/>
          <w:color w:val="000000" w:themeColor="text1"/>
          <w:sz w:val="20"/>
          <w:szCs w:val="20"/>
        </w:rPr>
        <w:t>. Cellular systems were categorized according to species origin, tissue source, biological classification, assay methodology, exposure dose interval, and exposure duration. The resulting framework incorporated neuronal, endothelial, microglial, macrophage, epithelial, BBB-associated, and neuroblastoma-derived systems originating from human, rodent, canine, and primate sources. Exposure conditions were further normalized into defined concentration and temporal ranges to reduce inter-study variability and improve computational consistency across datasets.</w:t>
      </w:r>
    </w:p>
    <w:p w14:paraId="77B5E3CE" w14:textId="167DDE14" w:rsidR="00B70809" w:rsidRPr="00C92082" w:rsidRDefault="000E2F05" w:rsidP="000E2F05">
      <w:pPr>
        <w:spacing w:after="0" w:line="360" w:lineRule="auto"/>
        <w:ind w:firstLine="720"/>
        <w:jc w:val="both"/>
        <w:rPr>
          <w:rFonts w:ascii="Times New Roman" w:hAnsi="Times New Roman" w:cs="Times New Roman"/>
          <w:color w:val="000000" w:themeColor="text1"/>
          <w:sz w:val="20"/>
          <w:szCs w:val="20"/>
        </w:rPr>
      </w:pPr>
      <w:r w:rsidRPr="000E2F05">
        <w:rPr>
          <w:rFonts w:ascii="Times New Roman" w:hAnsi="Times New Roman" w:cs="Times New Roman"/>
          <w:color w:val="000000" w:themeColor="text1"/>
          <w:sz w:val="20"/>
          <w:szCs w:val="20"/>
        </w:rPr>
        <w:lastRenderedPageBreak/>
        <w:t>Nanoparticle-associated outcomes emerge through coordinated interactions among material composition, structural organization, functionalization chemistry, and biological context</w:t>
      </w:r>
      <w:r w:rsidR="00B70809" w:rsidRPr="00C92082">
        <w:rPr>
          <w:rFonts w:ascii="Times New Roman" w:hAnsi="Times New Roman" w:cs="Times New Roman"/>
          <w:color w:val="000000" w:themeColor="text1"/>
          <w:sz w:val="20"/>
          <w:szCs w:val="20"/>
        </w:rPr>
        <w:t xml:space="preserve">. The broad feature diversity represented in </w:t>
      </w:r>
      <w:r w:rsidR="00B70809" w:rsidRPr="00C600FD">
        <w:rPr>
          <w:rFonts w:ascii="Times New Roman" w:hAnsi="Times New Roman" w:cs="Times New Roman"/>
          <w:b/>
          <w:bCs/>
          <w:color w:val="0070C0"/>
          <w:sz w:val="20"/>
          <w:szCs w:val="20"/>
        </w:rPr>
        <w:t>Figure 1</w:t>
      </w:r>
      <w:r w:rsidR="00B70809" w:rsidRPr="00C92082">
        <w:rPr>
          <w:rFonts w:ascii="Times New Roman" w:hAnsi="Times New Roman" w:cs="Times New Roman"/>
          <w:color w:val="000000" w:themeColor="text1"/>
          <w:sz w:val="20"/>
          <w:szCs w:val="20"/>
        </w:rPr>
        <w:t xml:space="preserve"> therefore provides an essential basis for evaluating whether toxicity prediction is primarily governed by intrinsic material properties or whether incorporation of exposure-associated variables substantially improves predictive performance.</w:t>
      </w:r>
    </w:p>
    <w:p w14:paraId="12E7BF5E" w14:textId="7D92CD8E" w:rsidR="009024CC" w:rsidRPr="00C92082" w:rsidRDefault="009024CC" w:rsidP="00D312B6">
      <w:pPr>
        <w:spacing w:after="0" w:line="360" w:lineRule="auto"/>
        <w:ind w:firstLine="720"/>
        <w:jc w:val="both"/>
        <w:rPr>
          <w:rFonts w:ascii="Times New Roman" w:hAnsi="Times New Roman" w:cs="Times New Roman"/>
          <w:color w:val="000000" w:themeColor="text1"/>
          <w:sz w:val="20"/>
          <w:szCs w:val="20"/>
        </w:rPr>
      </w:pPr>
    </w:p>
    <w:p w14:paraId="6F3A7C6A" w14:textId="7C4C3705" w:rsidR="00BD095F" w:rsidRPr="00C92082" w:rsidRDefault="00BD095F"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Alluvial analysis reveals heterogeneous but structured relationships between nanoparticle properties and toxicity outcomes</w:t>
      </w:r>
    </w:p>
    <w:p w14:paraId="16019B4F" w14:textId="6ACDE267" w:rsidR="00BE1665" w:rsidRPr="00C92082" w:rsidRDefault="00BE1665" w:rsidP="00D312B6">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To further investigate the distribution of nanoparticle-associated outcomes across material and exposure variables, we performed alluvial analysis integrating polymer class, morphology, size range, exposure dose, and toxicity annotations (</w:t>
      </w:r>
      <w:r w:rsidRPr="00C600FD">
        <w:rPr>
          <w:rFonts w:ascii="Times New Roman" w:hAnsi="Times New Roman" w:cs="Times New Roman"/>
          <w:b/>
          <w:bCs/>
          <w:color w:val="0070C0"/>
          <w:sz w:val="20"/>
          <w:szCs w:val="20"/>
        </w:rPr>
        <w:t>Figure 2</w:t>
      </w:r>
      <w:r w:rsidRPr="00C92082">
        <w:rPr>
          <w:rFonts w:ascii="Times New Roman" w:hAnsi="Times New Roman" w:cs="Times New Roman"/>
          <w:color w:val="000000" w:themeColor="text1"/>
          <w:sz w:val="20"/>
          <w:szCs w:val="20"/>
        </w:rPr>
        <w:t xml:space="preserve">). This analysis provides a </w:t>
      </w:r>
      <w:proofErr w:type="gramStart"/>
      <w:r w:rsidRPr="00C92082">
        <w:rPr>
          <w:rFonts w:ascii="Times New Roman" w:hAnsi="Times New Roman" w:cs="Times New Roman"/>
          <w:color w:val="000000" w:themeColor="text1"/>
          <w:sz w:val="20"/>
          <w:szCs w:val="20"/>
        </w:rPr>
        <w:t>systems</w:t>
      </w:r>
      <w:proofErr w:type="gramEnd"/>
      <w:r w:rsidRPr="00C92082">
        <w:rPr>
          <w:rFonts w:ascii="Times New Roman" w:hAnsi="Times New Roman" w:cs="Times New Roman"/>
          <w:color w:val="000000" w:themeColor="text1"/>
          <w:sz w:val="20"/>
          <w:szCs w:val="20"/>
        </w:rPr>
        <w:t>-level overview of how individual nanoparticle conditions transition across physicochemical and exposure-associated feature categories toward different toxicity outcomes. The left side of Figure 2 shows the distribution of polymer subclasses within the curated dataset. Multiple polymer categories, including natural polymers, biodegradable synthetic polyesters, PEGylated copolymers, dendrimer-associated systems, and hybrid functional polymers, contributed substantial representation across the dataset. PEGylated and biodegradable polymer systems constituted major fractions of the dataset and showed broad distribution across multiple downstream feature combinations. These material classes transitioned into multiple morphological categories, including spherical, irregular, rod-like, and hybrid structures, indicating broad physicochemical diversity across nanoparticle formulations. Spherical nanoparticles represented the dominant morphological class across most polymer categories, although non-spherical configurations remained distributed throughout the dataset</w:t>
      </w:r>
      <w:r w:rsidR="005A23F0">
        <w:rPr>
          <w:rFonts w:ascii="Times New Roman" w:hAnsi="Times New Roman" w:cs="Times New Roman"/>
          <w:color w:val="000000" w:themeColor="text1"/>
          <w:sz w:val="20"/>
          <w:szCs w:val="20"/>
        </w:rPr>
        <w:fldChar w:fldCharType="begin"/>
      </w:r>
      <w:r w:rsidR="001D47D7">
        <w:rPr>
          <w:rFonts w:ascii="Times New Roman" w:hAnsi="Times New Roman" w:cs="Times New Roman"/>
          <w:color w:val="000000" w:themeColor="text1"/>
          <w:sz w:val="20"/>
          <w:szCs w:val="20"/>
        </w:rPr>
        <w:instrText xml:space="preserve"> ADDIN EN.CITE &lt;EndNote&gt;&lt;Cite&gt;&lt;Author&gt;Huang&lt;/Author&gt;&lt;Year&gt;2022&lt;/Year&gt;&lt;RecNum&gt;81&lt;/RecNum&gt;&lt;DisplayText&gt;&lt;style face="superscript"&gt;25&lt;/style&gt;&lt;/DisplayText&gt;&lt;record&gt;&lt;rec-number&gt;81&lt;/rec-number&gt;&lt;foreign-keys&gt;&lt;key app="EN" db-id="ds5prxwxkv5rf5edwz8vzrdhteaev2s0r02a" timestamp="1779798498"&gt;81&lt;/key&gt;&lt;/foreign-keys&gt;&lt;ref-type name="Journal Article"&gt;17&lt;/ref-type&gt;&lt;contributors&gt;&lt;authors&gt;&lt;author&gt;Huang, Y.&lt;/author&gt;&lt;author&gt;Zhan, Q.&lt;/author&gt;&lt;author&gt;Wu, C.&lt;/author&gt;&lt;author&gt;Liao, N.&lt;/author&gt;&lt;author&gt;Jiang, Z.&lt;/author&gt;&lt;author&gt;Ding, H.&lt;/author&gt;&lt;author&gt;Wang, K.&lt;/author&gt;&lt;author&gt;Li, Y.&lt;/author&gt;&lt;/authors&gt;&lt;/contributors&gt;&lt;auth-address&gt;State Key Laboratory of Oral Diseases, National Clinical Research Center for Oral Diseases, West China Hospital of Stomatology, Sichuan University, Chengdu, China.&lt;/auth-address&gt;&lt;titles&gt;&lt;title&gt;Trends and Hotspots in Nanoparticles for the Targeted Delivery of Nucleic Acids: A Ten-Year Bibliometric Study&lt;/title&gt;&lt;secondary-title&gt;Front Pharmacol&lt;/secondary-title&gt;&lt;/titles&gt;&lt;periodical&gt;&lt;full-title&gt;Front Pharmacol&lt;/full-title&gt;&lt;/periodical&gt;&lt;pages&gt;868398&lt;/pages&gt;&lt;volume&gt;13&lt;/volume&gt;&lt;edition&gt;20220504&lt;/edition&gt;&lt;keywords&gt;&lt;keyword&gt;CiteSpace&lt;/keyword&gt;&lt;keyword&gt;bibliometrics&lt;/keyword&gt;&lt;keyword&gt;exosomes&lt;/keyword&gt;&lt;keyword&gt;genome editing&lt;/keyword&gt;&lt;keyword&gt;nanoparticles&lt;/keyword&gt;&lt;keyword&gt;targeted delivery&lt;/keyword&gt;&lt;/keywords&gt;&lt;dates&gt;&lt;year&gt;2022&lt;/year&gt;&lt;/dates&gt;&lt;isbn&gt;1663-9812 (Print)&amp;#xD;1663-9812 (Electronic)&amp;#xD;1663-9812 (Linking)&lt;/isbn&gt;&lt;accession-num&gt;35600858&lt;/accession-num&gt;&lt;urls&gt;&lt;related-urls&gt;&lt;url&gt;https://www.ncbi.nlm.nih.gov/pubmed/35600858&lt;/url&gt;&lt;/related-urls&gt;&lt;/urls&gt;&lt;custom1&gt;The authors declare that the research was conducted in the absence of any commercial or financial relationships that could be construed as a potential conflict of interest.&lt;/custom1&gt;&lt;custom2&gt;PMC9114467&lt;/custom2&gt;&lt;electronic-resource-num&gt;10.3389/fphar.2022.868398&lt;/electronic-resource-num&gt;&lt;remote-database-name&gt;PubMed-not-MEDLINE&lt;/remote-database-name&gt;&lt;remote-database-provider&gt;NLM&lt;/remote-database-provider&gt;&lt;/record&gt;&lt;/Cite&gt;&lt;/EndNote&gt;</w:instrText>
      </w:r>
      <w:r w:rsidR="005A23F0">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25</w:t>
      </w:r>
      <w:r w:rsidR="005A23F0">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w:t>
      </w:r>
    </w:p>
    <w:p w14:paraId="56AFE9A8" w14:textId="77777777" w:rsidR="00BE1665" w:rsidRPr="00C92082" w:rsidRDefault="00BE1665"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The harmonized framework summarized in Tables S1 and 2 additionally enabled systematic integration of nanoparticle physicochemical descriptors with biological-system variables within the alluvial structure. Functionalized formulations incorporating PEGylation, peptide targeting, membrane cloaking, dendrimer architectures, and hybrid polymeric systems distributed broadly across multiple exposure and toxicity states, emphasizing the multidimensional nature of nanoparticle-associated biosafety behavior. Similarly, BBB-associated endothelial systems, neuronal cell models, microglial platforms, and neuroblastoma-derived cellular systems contributed across both biosafe and toxicity-associated states, indicating that biological outcomes were not restricted to a single neurological model system.</w:t>
      </w:r>
    </w:p>
    <w:p w14:paraId="35A3C892" w14:textId="370111C4" w:rsidR="00BE1665" w:rsidRPr="00C92082" w:rsidRDefault="00BE1665"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Progressive transitions across the alluvial structure demonstrate that toxicity outcomes are distributed across multiple combinations of particle shape, size range, and exposure dose rather than being associated with a single dominant material configuration. </w:t>
      </w:r>
      <w:proofErr w:type="gramStart"/>
      <w:r w:rsidRPr="00C92082">
        <w:rPr>
          <w:rFonts w:ascii="Times New Roman" w:hAnsi="Times New Roman" w:cs="Times New Roman"/>
          <w:color w:val="000000" w:themeColor="text1"/>
          <w:sz w:val="20"/>
          <w:szCs w:val="20"/>
        </w:rPr>
        <w:t>In particular, intermediate</w:t>
      </w:r>
      <w:proofErr w:type="gramEnd"/>
      <w:r w:rsidRPr="00C92082">
        <w:rPr>
          <w:rFonts w:ascii="Times New Roman" w:hAnsi="Times New Roman" w:cs="Times New Roman"/>
          <w:color w:val="000000" w:themeColor="text1"/>
          <w:sz w:val="20"/>
          <w:szCs w:val="20"/>
        </w:rPr>
        <w:t xml:space="preserve"> particle-size ranges (10–100 nm and 100–200 nm) and moderate exposure concentrations (10–100 and 100–1000 </w:t>
      </w:r>
      <w:r w:rsidRPr="00C92082">
        <w:rPr>
          <w:rFonts w:ascii="Times New Roman" w:hAnsi="Times New Roman" w:cs="Times New Roman"/>
          <w:color w:val="000000" w:themeColor="text1"/>
          <w:sz w:val="20"/>
          <w:szCs w:val="20"/>
          <w:lang w:val="da-DK"/>
        </w:rPr>
        <w:t>μ</w:t>
      </w:r>
      <w:r w:rsidRPr="00C92082">
        <w:rPr>
          <w:rFonts w:ascii="Times New Roman" w:hAnsi="Times New Roman" w:cs="Times New Roman"/>
          <w:color w:val="000000" w:themeColor="text1"/>
          <w:sz w:val="20"/>
          <w:szCs w:val="20"/>
        </w:rPr>
        <w:t>g mL−1) showed the greatest connectivity across both biosafe and toxicity-associated outcomes, suggesting that toxicity behavior emerges from combinatorial interactions among multiple variables rather than isolated physicochemical parameters alone.</w:t>
      </w:r>
    </w:p>
    <w:p w14:paraId="67524A26" w14:textId="57B990EE" w:rsidR="00BE1665" w:rsidRPr="00C92082" w:rsidRDefault="00BE1665" w:rsidP="00EA4214">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Notably, no single polymer subclass or morphological category displayed exclusive association with toxicity-positive or toxicity-negative states. Instead, most material categories distributed across multiple outcome classes, indicating that polymer identity alone is insufficient to fully explain biological behavior. This observation is consistent </w:t>
      </w:r>
      <w:r w:rsidRPr="00C92082">
        <w:rPr>
          <w:rFonts w:ascii="Times New Roman" w:hAnsi="Times New Roman" w:cs="Times New Roman"/>
          <w:color w:val="000000" w:themeColor="text1"/>
          <w:sz w:val="20"/>
          <w:szCs w:val="20"/>
        </w:rPr>
        <w:lastRenderedPageBreak/>
        <w:t>with the heterogeneous nature of polymeric nanomaterials, where subtle variations in surface chemistry, synthesis strategy, functionalization density, and colloidal behavior can substantially alter nanoparticle–cell interactions despite broadly similar material classifications</w:t>
      </w:r>
      <w:r w:rsidR="00254E4E">
        <w:rPr>
          <w:rFonts w:ascii="Times New Roman" w:hAnsi="Times New Roman" w:cs="Times New Roman"/>
          <w:color w:val="000000" w:themeColor="text1"/>
          <w:sz w:val="20"/>
          <w:szCs w:val="20"/>
        </w:rPr>
        <w:fldChar w:fldCharType="begin">
          <w:fldData xml:space="preserve">PEVuZE5vdGU+PENpdGU+PEF1dGhvcj5XZW48L0F1dGhvcj48WWVhcj4yMDIyPC9ZZWFyPjxSZWNO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=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PEVuZE5vdGU+PENpdGU+PEF1dGhvcj5XZW48L0F1dGhvcj48WWVhcj4yMDIyPC9ZZWFyPjxSZWNO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=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254E4E">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26</w:t>
      </w:r>
      <w:r w:rsidR="00254E4E">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 xml:space="preserve">. </w:t>
      </w:r>
      <w:r w:rsidR="00EA4214" w:rsidRPr="00EA4214">
        <w:rPr>
          <w:rFonts w:ascii="Times New Roman" w:hAnsi="Times New Roman" w:cs="Times New Roman"/>
          <w:color w:val="000000" w:themeColor="text1"/>
          <w:sz w:val="20"/>
          <w:szCs w:val="20"/>
        </w:rPr>
        <w:t>Such variability likely reflects dynamic nano–bio interfacial remodeling processes involving protein-corona evolution, membrane interactions, and intracellular trafficking behavior</w:t>
      </w:r>
      <w:r w:rsidR="00586461">
        <w:rPr>
          <w:rFonts w:ascii="Times New Roman" w:hAnsi="Times New Roman" w:cs="Times New Roman"/>
          <w:color w:val="000000" w:themeColor="text1"/>
          <w:sz w:val="20"/>
          <w:szCs w:val="20"/>
        </w:rPr>
        <w:fldChar w:fldCharType="begin">
          <w:fldData xml:space="preserve">PEVuZE5vdGU+PENpdGU+PEF1dGhvcj5Zb3VkZW48L0F1dGhvcj48WWVhcj4yMDIyPC9ZZWFyPjxS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PEVuZE5vdGU+PENpdGU+PEF1dGhvcj5Zb3VkZW48L0F1dGhvcj48WWVhcj4yMDIyPC9ZZWFyPjxS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586461">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27</w:t>
      </w:r>
      <w:r w:rsidR="00586461">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w:t>
      </w:r>
    </w:p>
    <w:p w14:paraId="4C9ECC9D" w14:textId="550F4177" w:rsidR="00BE1665" w:rsidRPr="00C92082" w:rsidRDefault="00BE1665"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The alluvial structure additionally revealed that exposure dose contributed substantially to redistribution across toxicity categories. Higher-dose conditions demonstrated increased connectivity toward toxicity-associated outcomes, whereas lower and intermediate doses were distributed across both biosafe and moderate-response states. A substantial proportion of studies also contained incompletely reported dose information (“Not reported”), which remained broadly distributed across all toxicity categories, further reflecting the heterogeneous reporting structure of the nanotoxicology literature. However, substantial overlap remained across exposure ranges, suggesting that dose-dependent effects are strongly modulated by intrinsic nanoparticle design features.</w:t>
      </w:r>
      <w:r w:rsidR="005F7D17" w:rsidRPr="00C92082">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Even within closely related polymer subclasses, alternative synthesis approaches and surface-functionalization strategies produced divergent connectivity patterns across toxicity outcomes, highlighting the importance of interpretable multivariable modeling frameworks for resolving complex nanotoxicological behavior</w:t>
      </w:r>
      <w:r w:rsidR="0071640E">
        <w:rPr>
          <w:rFonts w:ascii="Times New Roman" w:hAnsi="Times New Roman" w:cs="Times New Roman"/>
          <w:color w:val="000000" w:themeColor="text1"/>
          <w:sz w:val="20"/>
          <w:szCs w:val="20"/>
        </w:rPr>
        <w:fldChar w:fldCharType="begin">
          <w:fldData xml:space="preserve">PEVuZE5vdGU+PENpdGU+PEF1dGhvcj5DYXZlPC9BdXRob3I+PFllYXI+MjAyNTwvWWVhcj48UmVj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PEVuZE5vdGU+PENpdGU+PEF1dGhvcj5DYXZlPC9BdXRob3I+PFllYXI+MjAyNTwvWWVhcj48UmVj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71640E">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28</w:t>
      </w:r>
      <w:r w:rsidR="0071640E">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w:t>
      </w:r>
    </w:p>
    <w:p w14:paraId="4A075781" w14:textId="1FAEB587" w:rsidR="00BD095F" w:rsidRPr="00C92082" w:rsidRDefault="00BD095F" w:rsidP="00D312B6">
      <w:pPr>
        <w:spacing w:after="0" w:line="360" w:lineRule="auto"/>
        <w:jc w:val="both"/>
        <w:rPr>
          <w:rFonts w:ascii="Times New Roman" w:hAnsi="Times New Roman" w:cs="Times New Roman"/>
          <w:color w:val="000000" w:themeColor="text1"/>
          <w:sz w:val="20"/>
          <w:szCs w:val="20"/>
        </w:rPr>
      </w:pPr>
    </w:p>
    <w:p w14:paraId="6F0DCA46" w14:textId="77777777" w:rsidR="005877CE" w:rsidRPr="00C92082" w:rsidRDefault="005877CE"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Ensemble-based machine-learning models enable robust biosafety prediction across heterogeneous nanoparticle systems</w:t>
      </w:r>
    </w:p>
    <w:p w14:paraId="04E38D80" w14:textId="77777777" w:rsidR="005877CE" w:rsidRPr="00C92082" w:rsidRDefault="005877CE" w:rsidP="00D312B6">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To determine whether integrated nanoparticle descriptors could support accurate biosafety prediction, we systematically evaluated multiple machine-learning algorithms across the curated dataset (</w:t>
      </w:r>
      <w:r w:rsidRPr="00C600FD">
        <w:rPr>
          <w:rFonts w:ascii="Times New Roman" w:hAnsi="Times New Roman" w:cs="Times New Roman"/>
          <w:b/>
          <w:bCs/>
          <w:color w:val="0070C0"/>
          <w:sz w:val="20"/>
          <w:szCs w:val="20"/>
        </w:rPr>
        <w:t>Figure 3</w:t>
      </w:r>
      <w:r w:rsidRPr="00C92082">
        <w:rPr>
          <w:rFonts w:ascii="Times New Roman" w:hAnsi="Times New Roman" w:cs="Times New Roman"/>
          <w:color w:val="000000" w:themeColor="text1"/>
          <w:sz w:val="20"/>
          <w:szCs w:val="20"/>
        </w:rPr>
        <w:t>). Models included linear, probabilistic, distance-based, and ensemble-learning approaches, allowing comparative assessment of predictive robustness across distinct modeling paradigms. Receiver operating characteristic (ROC) analysis demonstrated that most models achieved clear separation from the random baseline, indicating that the integrated feature space contains biologically informative signals relevant to nanoparticle biosafety prediction (</w:t>
      </w:r>
      <w:r w:rsidRPr="00C600FD">
        <w:rPr>
          <w:rFonts w:ascii="Times New Roman" w:hAnsi="Times New Roman" w:cs="Times New Roman"/>
          <w:b/>
          <w:bCs/>
          <w:color w:val="0070C0"/>
          <w:sz w:val="20"/>
          <w:szCs w:val="20"/>
        </w:rPr>
        <w:t>Figure 3a</w:t>
      </w:r>
      <w:r w:rsidRPr="00C92082">
        <w:rPr>
          <w:rFonts w:ascii="Times New Roman" w:hAnsi="Times New Roman" w:cs="Times New Roman"/>
          <w:color w:val="000000" w:themeColor="text1"/>
          <w:sz w:val="20"/>
          <w:szCs w:val="20"/>
        </w:rPr>
        <w:t>). Both material-only and material-plus-exposure models produced comparable ROC trajectories, indicating that intrinsic nanoparticle properties already encode substantial predictive information within this polymer-focused dataset. Importantly, the relatively stable predictive performance observed across heterogeneous experimental conditions further supports the potential generalizability of physicochemical structure–property relationships within functionalized polymeric nanoparticle systems.</w:t>
      </w:r>
    </w:p>
    <w:p w14:paraId="2CFF9B1E" w14:textId="3CEBDDAC" w:rsidR="005877CE" w:rsidRPr="00C92082" w:rsidRDefault="005877CE" w:rsidP="0062386E">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Although multiple algorithms showed comparable overall discrimination trends, ensemble-learning approaches consistently demonstrated improved stability and stronger classification performance across cross-validation runs. </w:t>
      </w:r>
      <w:r w:rsidR="0062386E" w:rsidRPr="0062386E">
        <w:rPr>
          <w:rFonts w:ascii="Times New Roman" w:hAnsi="Times New Roman" w:cs="Times New Roman"/>
          <w:color w:val="000000" w:themeColor="text1"/>
          <w:sz w:val="20"/>
          <w:szCs w:val="20"/>
        </w:rPr>
        <w:t>Ensemble-learning approaches have previously demonstrated improved robustness for nanoparticle toxicity prediction across heterogeneous nanotoxicology datasets</w:t>
      </w:r>
      <w:r w:rsidR="008A725E">
        <w:rPr>
          <w:rFonts w:ascii="Times New Roman" w:hAnsi="Times New Roman" w:cs="Times New Roman"/>
          <w:color w:val="000000" w:themeColor="text1"/>
          <w:sz w:val="20"/>
          <w:szCs w:val="20"/>
        </w:rPr>
        <w:fldChar w:fldCharType="begin">
          <w:fldData xml:space="preserve">PEVuZE5vdGU+PENpdGU+PEF1dGhvcj5YaWFvPC9BdXRob3I+PFllYXI+MjAyNDwvWWVhcj48UmVj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PEVuZE5vdGU+PENpdGU+PEF1dGhvcj5YaWFvPC9BdXRob3I+PFllYXI+MjAyNDwvWWVhcj48UmVj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8A725E">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29</w:t>
      </w:r>
      <w:r w:rsidR="008A725E">
        <w:rPr>
          <w:rFonts w:ascii="Times New Roman" w:hAnsi="Times New Roman" w:cs="Times New Roman"/>
          <w:color w:val="000000" w:themeColor="text1"/>
          <w:sz w:val="20"/>
          <w:szCs w:val="20"/>
        </w:rPr>
        <w:fldChar w:fldCharType="end"/>
      </w:r>
      <w:r w:rsidR="008A725E" w:rsidRPr="008A725E">
        <w:rPr>
          <w:rFonts w:ascii="Times New Roman" w:hAnsi="Times New Roman" w:cs="Times New Roman"/>
          <w:color w:val="000000" w:themeColor="text1"/>
          <w:sz w:val="20"/>
          <w:szCs w:val="20"/>
        </w:rPr>
        <w:t>.</w:t>
      </w:r>
      <w:r w:rsidR="008A725E">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 xml:space="preserve">Among the evaluated models, </w:t>
      </w:r>
      <w:proofErr w:type="spellStart"/>
      <w:r w:rsidRPr="00C92082">
        <w:rPr>
          <w:rFonts w:ascii="Times New Roman" w:hAnsi="Times New Roman" w:cs="Times New Roman"/>
          <w:color w:val="000000" w:themeColor="text1"/>
          <w:sz w:val="20"/>
          <w:szCs w:val="20"/>
        </w:rPr>
        <w:t>XGBoost</w:t>
      </w:r>
      <w:proofErr w:type="spellEnd"/>
      <w:r w:rsidRPr="00C92082">
        <w:rPr>
          <w:rFonts w:ascii="Times New Roman" w:hAnsi="Times New Roman" w:cs="Times New Roman"/>
          <w:color w:val="000000" w:themeColor="text1"/>
          <w:sz w:val="20"/>
          <w:szCs w:val="20"/>
        </w:rPr>
        <w:t xml:space="preserve"> and Random Forest exhibited the strongest and most reproducible classification performance across both modeling configurations (</w:t>
      </w:r>
      <w:r w:rsidRPr="00C600FD">
        <w:rPr>
          <w:rFonts w:ascii="Times New Roman" w:hAnsi="Times New Roman" w:cs="Times New Roman"/>
          <w:b/>
          <w:bCs/>
          <w:color w:val="0070C0"/>
          <w:sz w:val="20"/>
          <w:szCs w:val="20"/>
        </w:rPr>
        <w:t>Figure 3a</w:t>
      </w:r>
      <w:r w:rsidRPr="00C92082">
        <w:rPr>
          <w:rFonts w:ascii="Times New Roman" w:hAnsi="Times New Roman" w:cs="Times New Roman"/>
          <w:color w:val="000000" w:themeColor="text1"/>
          <w:sz w:val="20"/>
          <w:szCs w:val="20"/>
        </w:rPr>
        <w:t xml:space="preserve">). The corresponding ROC curves in Figure 3a showed improved discrimination consistency together with reduced variability relative to simpler classifiers, suggesting superior capacity to capture nonlinear relationships within the heterogeneous nanoparticle dataset. Support vector machine and multilayer perceptron models also demonstrated competitive performance, whereas Decision Tree and KNN classifiers showed comparatively </w:t>
      </w:r>
      <w:r w:rsidRPr="00C92082">
        <w:rPr>
          <w:rFonts w:ascii="Times New Roman" w:hAnsi="Times New Roman" w:cs="Times New Roman"/>
          <w:color w:val="000000" w:themeColor="text1"/>
          <w:sz w:val="20"/>
          <w:szCs w:val="20"/>
        </w:rPr>
        <w:lastRenderedPageBreak/>
        <w:t>greater variability across the ROC space.</w:t>
      </w:r>
      <w:r w:rsidR="0008470D">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The radar plots shown in Figure 3b further summarize model performance across complementary evaluation metrics, including balanced accuracy, F1-score, ROC-AUC, PR-AUC, MCC, and Cohen’s kappa. Ensemble models displayed broader and more balanced radar distributions, indicating stable performance across multiple evaluation criteria rather than optimization toward a single metric. Importantly, the radar profiles remained highly similar between the material-only and integrated exposure models, further supporting the dominant contribution of intrinsic material descriptors to biosafety prediction within this dataset. In contrast, simpler classifiers demonstrated more uneven metric distributions, reflecting reduced robustness when modeling heterogeneous physicochemical and biological interactions.</w:t>
      </w:r>
      <w:r w:rsidR="0062386E">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The relatively modest performance gain observed following inclusion of exposure-related variables additionally suggests that structure–property relationships remain comparatively coherent across functionalized polymeric nanoparticle systems, unlike highly heterogeneous multi-material nanoparticle datasets where biological-context variables often become dominant predictors.</w:t>
      </w:r>
    </w:p>
    <w:p w14:paraId="051B35BD" w14:textId="503A9976" w:rsidR="00BD095F" w:rsidRPr="00C92082" w:rsidRDefault="00BD095F" w:rsidP="00D312B6">
      <w:pPr>
        <w:spacing w:after="0" w:line="360" w:lineRule="auto"/>
        <w:jc w:val="both"/>
        <w:rPr>
          <w:rFonts w:ascii="Times New Roman" w:hAnsi="Times New Roman" w:cs="Times New Roman"/>
          <w:color w:val="000000" w:themeColor="text1"/>
          <w:sz w:val="20"/>
          <w:szCs w:val="20"/>
        </w:rPr>
      </w:pPr>
    </w:p>
    <w:p w14:paraId="4FB3E7D3" w14:textId="77777777" w:rsidR="004453C6" w:rsidRPr="00C92082" w:rsidRDefault="004453C6"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Comparative modeling reveals dominant contribution of material-associated descriptors to biosafety prediction</w:t>
      </w:r>
    </w:p>
    <w:p w14:paraId="3E5E6A57" w14:textId="77777777" w:rsidR="004453C6" w:rsidRPr="00C92082" w:rsidRDefault="004453C6" w:rsidP="00D312B6">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To determine the relative contribution of different feature groups to model performance, we implemented stepwise modeling configurations integrating material properties alone or combined material and exposure-associated descriptors (</w:t>
      </w:r>
      <w:r w:rsidRPr="00C600FD">
        <w:rPr>
          <w:rFonts w:ascii="Times New Roman" w:hAnsi="Times New Roman" w:cs="Times New Roman"/>
          <w:b/>
          <w:bCs/>
          <w:color w:val="0070C0"/>
          <w:sz w:val="20"/>
          <w:szCs w:val="20"/>
        </w:rPr>
        <w:t>Figure 4</w:t>
      </w:r>
      <w:r w:rsidRPr="00C92082">
        <w:rPr>
          <w:rFonts w:ascii="Times New Roman" w:hAnsi="Times New Roman" w:cs="Times New Roman"/>
          <w:color w:val="000000" w:themeColor="text1"/>
          <w:sz w:val="20"/>
          <w:szCs w:val="20"/>
        </w:rPr>
        <w:t xml:space="preserve">). The heatmaps shown in </w:t>
      </w:r>
      <w:r w:rsidRPr="0033118A">
        <w:rPr>
          <w:rFonts w:ascii="Times New Roman" w:hAnsi="Times New Roman" w:cs="Times New Roman"/>
          <w:b/>
          <w:bCs/>
          <w:color w:val="0070C0"/>
          <w:sz w:val="20"/>
          <w:szCs w:val="20"/>
        </w:rPr>
        <w:t>Figure 4a</w:t>
      </w:r>
      <w:r w:rsidRPr="0033118A">
        <w:rPr>
          <w:rFonts w:ascii="Times New Roman" w:hAnsi="Times New Roman" w:cs="Times New Roman"/>
          <w:color w:val="0070C0"/>
          <w:sz w:val="20"/>
          <w:szCs w:val="20"/>
        </w:rPr>
        <w:t xml:space="preserve"> </w:t>
      </w:r>
      <w:r w:rsidRPr="00C92082">
        <w:rPr>
          <w:rFonts w:ascii="Times New Roman" w:hAnsi="Times New Roman" w:cs="Times New Roman"/>
          <w:color w:val="000000" w:themeColor="text1"/>
          <w:sz w:val="20"/>
          <w:szCs w:val="20"/>
        </w:rPr>
        <w:t>summarize model performance across multiple algorithms and evaluation metrics under different feature configurations. Across models, predictive performance remained relatively stable regardless of whether exposure-associated variables were incorporated alongside intrinsic material descriptors. Although modest improvements were observed following integration of exposure-related information, material-centric models alone already achieved strong and reproducible predictive performance.</w:t>
      </w:r>
    </w:p>
    <w:p w14:paraId="0C4A4738" w14:textId="75E096A8" w:rsidR="004453C6" w:rsidRPr="00C92082" w:rsidRDefault="004453C6" w:rsidP="00500BA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Among the evaluated algorithms, </w:t>
      </w:r>
      <w:proofErr w:type="spellStart"/>
      <w:r w:rsidRPr="00C92082">
        <w:rPr>
          <w:rFonts w:ascii="Times New Roman" w:hAnsi="Times New Roman" w:cs="Times New Roman"/>
          <w:color w:val="000000" w:themeColor="text1"/>
          <w:sz w:val="20"/>
          <w:szCs w:val="20"/>
        </w:rPr>
        <w:t>XGBoost</w:t>
      </w:r>
      <w:proofErr w:type="spellEnd"/>
      <w:r w:rsidRPr="00C92082">
        <w:rPr>
          <w:rFonts w:ascii="Times New Roman" w:hAnsi="Times New Roman" w:cs="Times New Roman"/>
          <w:color w:val="000000" w:themeColor="text1"/>
          <w:sz w:val="20"/>
          <w:szCs w:val="20"/>
        </w:rPr>
        <w:t xml:space="preserve"> consistently achieved the highest overall balanced performance across both feature configurations, with ROC–AUC values approaching ~0.88–0.89 and improved PR–AUC and F1-score relative to simpler classifiers (</w:t>
      </w:r>
      <w:r w:rsidRPr="00C600FD">
        <w:rPr>
          <w:rFonts w:ascii="Times New Roman" w:hAnsi="Times New Roman" w:cs="Times New Roman"/>
          <w:b/>
          <w:bCs/>
          <w:color w:val="0070C0"/>
          <w:sz w:val="20"/>
          <w:szCs w:val="20"/>
        </w:rPr>
        <w:t>Figure 4a</w:t>
      </w:r>
      <w:r w:rsidRPr="00C92082">
        <w:rPr>
          <w:rFonts w:ascii="Times New Roman" w:hAnsi="Times New Roman" w:cs="Times New Roman"/>
          <w:color w:val="000000" w:themeColor="text1"/>
          <w:sz w:val="20"/>
          <w:szCs w:val="20"/>
        </w:rPr>
        <w:t xml:space="preserve">). Random Forest, multilayer </w:t>
      </w:r>
      <w:proofErr w:type="gramStart"/>
      <w:r w:rsidRPr="00C92082">
        <w:rPr>
          <w:rFonts w:ascii="Times New Roman" w:hAnsi="Times New Roman" w:cs="Times New Roman"/>
          <w:color w:val="000000" w:themeColor="text1"/>
          <w:sz w:val="20"/>
          <w:szCs w:val="20"/>
        </w:rPr>
        <w:t>perceptron</w:t>
      </w:r>
      <w:proofErr w:type="gramEnd"/>
      <w:r w:rsidRPr="00C92082">
        <w:rPr>
          <w:rFonts w:ascii="Times New Roman" w:hAnsi="Times New Roman" w:cs="Times New Roman"/>
          <w:color w:val="000000" w:themeColor="text1"/>
          <w:sz w:val="20"/>
          <w:szCs w:val="20"/>
        </w:rPr>
        <w:t>, and support vector machine models also demonstrated comparatively strong performance, whereas Decision Tree and KNN models showed reduced robustness across several evaluation metrics. This trend suggests that intrinsic nanoparticle characteristics capture a substantial proportion of the predictive information governing biosafety behavior within polymeric nanoparticle systems.</w:t>
      </w:r>
      <w:r w:rsidR="00500BA6">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 xml:space="preserve">Unlike highly heterogeneous nanomaterial datasets integrating multiple unrelated material classes, the present dataset is restricted primarily to functionalized polymeric nanoparticles, resulting in comparatively consistent structure–property relationships across studies. Under these conditions, physicochemical descriptors appear sufficient to capture much of the biologically relevant variability associated with toxicity outcomes. </w:t>
      </w:r>
    </w:p>
    <w:p w14:paraId="189AF82D" w14:textId="7665D002" w:rsidR="004453C6" w:rsidRPr="00C92082" w:rsidRDefault="004453C6"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The feature-contribution analyses shown in </w:t>
      </w:r>
      <w:r w:rsidRPr="0033118A">
        <w:rPr>
          <w:rFonts w:ascii="Times New Roman" w:hAnsi="Times New Roman" w:cs="Times New Roman"/>
          <w:b/>
          <w:bCs/>
          <w:color w:val="0070C0"/>
          <w:sz w:val="20"/>
          <w:szCs w:val="20"/>
        </w:rPr>
        <w:t>Figure 4b</w:t>
      </w:r>
      <w:r w:rsidRPr="0033118A">
        <w:rPr>
          <w:rFonts w:ascii="Times New Roman" w:hAnsi="Times New Roman" w:cs="Times New Roman"/>
          <w:color w:val="0070C0"/>
          <w:sz w:val="20"/>
          <w:szCs w:val="20"/>
        </w:rPr>
        <w:t xml:space="preserve"> </w:t>
      </w:r>
      <w:r w:rsidRPr="00C92082">
        <w:rPr>
          <w:rFonts w:ascii="Times New Roman" w:hAnsi="Times New Roman" w:cs="Times New Roman"/>
          <w:color w:val="000000" w:themeColor="text1"/>
          <w:sz w:val="20"/>
          <w:szCs w:val="20"/>
        </w:rPr>
        <w:t>further support this interpretation. Multiple feature groups contributed to predictive output, with physicochemical descriptors consistently showing strong aggregate contribution across modeling configurations. Synthesis method emerged as the dominant contributor across both material-only and integrated models, followed by hydrodynamic size, functional groups, polymer type, and surface charge (</w:t>
      </w:r>
      <w:r w:rsidRPr="00C600FD">
        <w:rPr>
          <w:rFonts w:ascii="Times New Roman" w:hAnsi="Times New Roman" w:cs="Times New Roman"/>
          <w:b/>
          <w:bCs/>
          <w:color w:val="0070C0"/>
          <w:sz w:val="20"/>
          <w:szCs w:val="20"/>
        </w:rPr>
        <w:t>Figure 4b</w:t>
      </w:r>
      <w:r w:rsidRPr="00C92082">
        <w:rPr>
          <w:rFonts w:ascii="Times New Roman" w:hAnsi="Times New Roman" w:cs="Times New Roman"/>
          <w:color w:val="000000" w:themeColor="text1"/>
          <w:sz w:val="20"/>
          <w:szCs w:val="20"/>
        </w:rPr>
        <w:t xml:space="preserve">). </w:t>
      </w:r>
    </w:p>
    <w:p w14:paraId="19F79099" w14:textId="385829DE" w:rsidR="004453C6" w:rsidRPr="00C92082" w:rsidRDefault="004453C6" w:rsidP="00D312B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Incorporation of exposure-associated variables produced only moderate redistribution of feature importance, with intrinsic material descriptors remaining among the highest-ranked contributors in the integrated framework. </w:t>
      </w:r>
      <w:r w:rsidRPr="00C92082">
        <w:rPr>
          <w:rFonts w:ascii="Times New Roman" w:hAnsi="Times New Roman" w:cs="Times New Roman"/>
          <w:color w:val="000000" w:themeColor="text1"/>
          <w:sz w:val="20"/>
          <w:szCs w:val="20"/>
        </w:rPr>
        <w:lastRenderedPageBreak/>
        <w:t>Exposure-associated variables, including exposure duration, biological origin, and cellular context, introduced additional predictive information but did not fundamentally alter overall model behavior. This observation contrasts with previous studies involving highly heterogeneous inorganic nanoparticle datasets, where biological context often becomes essential for resolving cross-system variability. In the present polymer-focused framework, material-associated descriptors already encode much of the biologically relevant structure governing nanoparticle-associated responses.</w:t>
      </w:r>
      <w:r w:rsidR="008C3DB8" w:rsidRPr="00C92082">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 xml:space="preserve">Overall, </w:t>
      </w:r>
      <w:r w:rsidRPr="0033118A">
        <w:rPr>
          <w:rFonts w:ascii="Times New Roman" w:hAnsi="Times New Roman" w:cs="Times New Roman"/>
          <w:b/>
          <w:bCs/>
          <w:color w:val="0070C0"/>
          <w:sz w:val="20"/>
          <w:szCs w:val="20"/>
        </w:rPr>
        <w:t>Figure 4</w:t>
      </w:r>
      <w:r w:rsidRPr="00C92082">
        <w:rPr>
          <w:rFonts w:ascii="Times New Roman" w:hAnsi="Times New Roman" w:cs="Times New Roman"/>
          <w:color w:val="000000" w:themeColor="text1"/>
          <w:sz w:val="20"/>
          <w:szCs w:val="20"/>
        </w:rPr>
        <w:t xml:space="preserve"> demonstrates that intrinsic polymeric nanoparticle design features function as primary determinants of biosafety behavior across neurological disease-associated in vitro systems, while exposure-related variables provide complementary but comparatively smaller contributions within the predictive framework.</w:t>
      </w:r>
    </w:p>
    <w:p w14:paraId="7D90BDCA" w14:textId="731E1EE7" w:rsidR="00BD095F" w:rsidRPr="00C92082" w:rsidRDefault="00BD095F" w:rsidP="00D312B6">
      <w:pPr>
        <w:spacing w:after="0" w:line="360" w:lineRule="auto"/>
        <w:jc w:val="both"/>
        <w:rPr>
          <w:rFonts w:ascii="Times New Roman" w:hAnsi="Times New Roman" w:cs="Times New Roman"/>
          <w:b/>
          <w:bCs/>
          <w:color w:val="000000" w:themeColor="text1"/>
          <w:sz w:val="20"/>
          <w:szCs w:val="20"/>
        </w:rPr>
      </w:pPr>
    </w:p>
    <w:p w14:paraId="7E5F3276" w14:textId="77777777" w:rsidR="004453C6" w:rsidRPr="00C92082" w:rsidRDefault="004453C6"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 xml:space="preserve">SHAP interpretation reveals distributed and context-dependent feature contributions governing biosafety prediction </w:t>
      </w:r>
    </w:p>
    <w:p w14:paraId="7AC5CA90" w14:textId="098A8911" w:rsidR="00CE21EA" w:rsidRPr="00C92082" w:rsidRDefault="00CE21EA" w:rsidP="00D312B6">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To investigate the mechanistic basis underlying model predictions, we performed SHAP analysis using the best-performing </w:t>
      </w:r>
      <w:proofErr w:type="spellStart"/>
      <w:r w:rsidRPr="00C92082">
        <w:rPr>
          <w:rFonts w:ascii="Times New Roman" w:hAnsi="Times New Roman" w:cs="Times New Roman"/>
          <w:color w:val="000000" w:themeColor="text1"/>
          <w:sz w:val="20"/>
          <w:szCs w:val="20"/>
        </w:rPr>
        <w:t>XGBoost</w:t>
      </w:r>
      <w:proofErr w:type="spellEnd"/>
      <w:r w:rsidRPr="00C92082">
        <w:rPr>
          <w:rFonts w:ascii="Times New Roman" w:hAnsi="Times New Roman" w:cs="Times New Roman"/>
          <w:color w:val="000000" w:themeColor="text1"/>
          <w:sz w:val="20"/>
          <w:szCs w:val="20"/>
        </w:rPr>
        <w:t xml:space="preserve"> framework (</w:t>
      </w:r>
      <w:r w:rsidRPr="00C600FD">
        <w:rPr>
          <w:rFonts w:ascii="Times New Roman" w:hAnsi="Times New Roman" w:cs="Times New Roman"/>
          <w:b/>
          <w:bCs/>
          <w:color w:val="0070C0"/>
          <w:sz w:val="20"/>
          <w:szCs w:val="20"/>
        </w:rPr>
        <w:t>Figure 5</w:t>
      </w:r>
      <w:r w:rsidRPr="00C92082">
        <w:rPr>
          <w:rFonts w:ascii="Times New Roman" w:hAnsi="Times New Roman" w:cs="Times New Roman"/>
          <w:color w:val="000000" w:themeColor="text1"/>
          <w:sz w:val="20"/>
          <w:szCs w:val="20"/>
        </w:rPr>
        <w:t xml:space="preserve">). SHAP analysis enables quantitative interpretation of how individual features influence model output across all nanoparticle conditions. </w:t>
      </w:r>
      <w:r w:rsidR="00193DA2" w:rsidRPr="00193DA2">
        <w:rPr>
          <w:rFonts w:ascii="Times New Roman" w:hAnsi="Times New Roman" w:cs="Times New Roman"/>
          <w:color w:val="000000" w:themeColor="text1"/>
          <w:sz w:val="20"/>
          <w:szCs w:val="20"/>
        </w:rPr>
        <w:t>The SHAP summary plots (</w:t>
      </w:r>
      <w:r w:rsidR="00193DA2" w:rsidRPr="00C600FD">
        <w:rPr>
          <w:rFonts w:ascii="Times New Roman" w:hAnsi="Times New Roman" w:cs="Times New Roman"/>
          <w:b/>
          <w:bCs/>
          <w:color w:val="0070C0"/>
          <w:sz w:val="20"/>
          <w:szCs w:val="20"/>
        </w:rPr>
        <w:t>Figure 5</w:t>
      </w:r>
      <w:proofErr w:type="gramStart"/>
      <w:r w:rsidR="00193DA2" w:rsidRPr="00C600FD">
        <w:rPr>
          <w:rFonts w:ascii="Times New Roman" w:hAnsi="Times New Roman" w:cs="Times New Roman"/>
          <w:b/>
          <w:bCs/>
          <w:color w:val="0070C0"/>
          <w:sz w:val="20"/>
          <w:szCs w:val="20"/>
        </w:rPr>
        <w:t>a,b</w:t>
      </w:r>
      <w:proofErr w:type="gramEnd"/>
      <w:r w:rsidR="00193DA2" w:rsidRPr="00193DA2">
        <w:rPr>
          <w:rFonts w:ascii="Times New Roman" w:hAnsi="Times New Roman" w:cs="Times New Roman"/>
          <w:color w:val="000000" w:themeColor="text1"/>
          <w:sz w:val="20"/>
          <w:szCs w:val="20"/>
        </w:rPr>
        <w:t>) showed that biosafety prediction was primarily influenced by hydrodynamic size, synthesis method, polymer chemistry, surface functionalization, and surface charge.</w:t>
      </w:r>
      <w:r w:rsidR="00193DA2">
        <w:rPr>
          <w:rFonts w:ascii="Times New Roman" w:hAnsi="Times New Roman" w:cs="Times New Roman"/>
          <w:color w:val="000000" w:themeColor="text1"/>
          <w:sz w:val="20"/>
          <w:szCs w:val="20"/>
        </w:rPr>
        <w:t xml:space="preserve"> </w:t>
      </w:r>
      <w:r w:rsidRPr="00C92082">
        <w:rPr>
          <w:rFonts w:ascii="Times New Roman" w:hAnsi="Times New Roman" w:cs="Times New Roman"/>
          <w:color w:val="000000" w:themeColor="text1"/>
          <w:sz w:val="20"/>
          <w:szCs w:val="20"/>
        </w:rPr>
        <w:t>Features positioned near the top of the plots exert the strongest influence on model behavior, whereas lower-ranked variables contribute comparatively smaller predictive effects. Importantly, synthesis method, hydrodynamic size, polymer type, surface charge, and functionalization chemistry consistently emerged among the highest-ranked contributors to biosafety prediction.</w:t>
      </w:r>
    </w:p>
    <w:p w14:paraId="184FC1A4" w14:textId="7CD4DCBC" w:rsidR="00106E84" w:rsidRPr="00C92082" w:rsidRDefault="00CE21EA" w:rsidP="00500BA6">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Within the integrated framework (</w:t>
      </w:r>
      <w:r w:rsidRPr="00C600FD">
        <w:rPr>
          <w:rFonts w:ascii="Times New Roman" w:hAnsi="Times New Roman" w:cs="Times New Roman"/>
          <w:b/>
          <w:bCs/>
          <w:color w:val="0070C0"/>
          <w:sz w:val="20"/>
          <w:szCs w:val="20"/>
        </w:rPr>
        <w:t>Figure 5b</w:t>
      </w:r>
      <w:r w:rsidRPr="00C92082">
        <w:rPr>
          <w:rFonts w:ascii="Times New Roman" w:hAnsi="Times New Roman" w:cs="Times New Roman"/>
          <w:color w:val="000000" w:themeColor="text1"/>
          <w:sz w:val="20"/>
          <w:szCs w:val="20"/>
        </w:rPr>
        <w:t>), exposure duration, BBB-associated neurovascular cellular systems, and cell-type descriptors additionally emerged among the influential variables, although major material-associated descriptors remained highly ranked. This observation is consistent with recent studies demonstrating substantial microglial and neuroimmune heterogeneity across developmental and neurodegenerative CNS states, where diverse cellular phenotypes strongly influence inflammatory signaling and nanoparticle-associated biological responses</w:t>
      </w:r>
      <w:r w:rsidR="00BD1063" w:rsidRPr="00C92082">
        <w:rPr>
          <w:rFonts w:ascii="Times New Roman" w:hAnsi="Times New Roman" w:cs="Times New Roman"/>
          <w:color w:val="000000" w:themeColor="text1"/>
          <w:sz w:val="20"/>
          <w:szCs w:val="20"/>
        </w:rPr>
        <w:fldChar w:fldCharType="begin">
          <w:fldData xml:space="preserve">PEVuZE5vdGU+PENpdGU+PEF1dGhvcj5GdW1hZ2FsbGk8L0F1dGhvcj48WWVhcj4yMDI1PC9ZZWFy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PEVuZE5vdGU+PENpdGU+PEF1dGhvcj5GdW1hZ2FsbGk8L0F1dGhvcj48WWVhcj4yMDI1PC9ZZWFy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BD1063" w:rsidRPr="00C92082">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30</w:t>
      </w:r>
      <w:r w:rsidR="00BD1063" w:rsidRPr="00C92082">
        <w:rPr>
          <w:rFonts w:ascii="Times New Roman" w:hAnsi="Times New Roman" w:cs="Times New Roman"/>
          <w:color w:val="000000" w:themeColor="text1"/>
          <w:sz w:val="20"/>
          <w:szCs w:val="20"/>
        </w:rPr>
        <w:fldChar w:fldCharType="end"/>
      </w:r>
      <w:r w:rsidR="005F6455" w:rsidRPr="00C92082">
        <w:rPr>
          <w:rFonts w:ascii="Times New Roman" w:hAnsi="Times New Roman" w:cs="Times New Roman"/>
          <w:color w:val="000000" w:themeColor="text1"/>
          <w:sz w:val="20"/>
          <w:szCs w:val="20"/>
        </w:rPr>
        <w:t xml:space="preserve">. </w:t>
      </w:r>
      <w:r w:rsidR="00106E84" w:rsidRPr="00C92082">
        <w:rPr>
          <w:rFonts w:ascii="Times New Roman" w:hAnsi="Times New Roman" w:cs="Times New Roman"/>
          <w:color w:val="000000" w:themeColor="text1"/>
          <w:sz w:val="20"/>
          <w:szCs w:val="20"/>
        </w:rPr>
        <w:t>The distribution of SHAP values further revealed substantial variability in feature contribution across samples, indicating that the influence of individual descriptors is strongly context dependent.</w:t>
      </w:r>
      <w:r w:rsidR="00500BA6">
        <w:rPr>
          <w:rFonts w:ascii="Times New Roman" w:hAnsi="Times New Roman" w:cs="Times New Roman"/>
          <w:color w:val="000000" w:themeColor="text1"/>
          <w:sz w:val="20"/>
          <w:szCs w:val="20"/>
        </w:rPr>
        <w:t xml:space="preserve"> </w:t>
      </w:r>
      <w:r w:rsidR="00106E84" w:rsidRPr="00C92082">
        <w:rPr>
          <w:rFonts w:ascii="Times New Roman" w:hAnsi="Times New Roman" w:cs="Times New Roman"/>
          <w:color w:val="000000" w:themeColor="text1"/>
          <w:sz w:val="20"/>
          <w:szCs w:val="20"/>
        </w:rPr>
        <w:t xml:space="preserve">For example, emulsion synthesis methods, specific functional-group classes, and intermediate hydrodynamic size ranges frequently shifted predictions toward biosafe outcomes, whereas alternative synthesis strategies and distinct exposure contexts produced more heterogeneous prediction trajectories. High feature values shifted model output in different directions depending on the broader combination of nanoparticle properties and exposure-associated conditions present within individual samples. </w:t>
      </w:r>
    </w:p>
    <w:p w14:paraId="0A0328A2" w14:textId="6377E0B0" w:rsidR="004B3576" w:rsidRPr="00C92082" w:rsidRDefault="007C0988" w:rsidP="009E1DE0">
      <w:pPr>
        <w:spacing w:after="0" w:line="360" w:lineRule="auto"/>
        <w:ind w:firstLine="720"/>
        <w:jc w:val="both"/>
        <w:rPr>
          <w:rFonts w:ascii="Times New Roman" w:hAnsi="Times New Roman" w:cs="Times New Roman"/>
          <w:color w:val="000000" w:themeColor="text1"/>
          <w:sz w:val="20"/>
          <w:szCs w:val="20"/>
        </w:rPr>
      </w:pPr>
      <w:r w:rsidRPr="007C0988">
        <w:rPr>
          <w:rFonts w:ascii="Times New Roman" w:hAnsi="Times New Roman" w:cs="Times New Roman"/>
          <w:color w:val="000000" w:themeColor="text1"/>
          <w:sz w:val="20"/>
          <w:szCs w:val="20"/>
        </w:rPr>
        <w:t>These coordinated interactions involve particle architecture, colloidal organization, synthesis strategy, interfacial chemistry, and organelle-associated nano–bio interactions that collectively shape nanoparticle biological responses across neurological systems</w:t>
      </w:r>
      <w:r w:rsidR="00DF2DE2">
        <w:rPr>
          <w:rFonts w:ascii="Times New Roman" w:hAnsi="Times New Roman" w:cs="Times New Roman"/>
          <w:color w:val="000000" w:themeColor="text1"/>
          <w:sz w:val="20"/>
          <w:szCs w:val="20"/>
        </w:rPr>
        <w:fldChar w:fldCharType="begin"/>
      </w:r>
      <w:r w:rsidR="001D47D7">
        <w:rPr>
          <w:rFonts w:ascii="Times New Roman" w:hAnsi="Times New Roman" w:cs="Times New Roman"/>
          <w:color w:val="000000" w:themeColor="text1"/>
          <w:sz w:val="20"/>
          <w:szCs w:val="20"/>
        </w:rPr>
        <w:instrText xml:space="preserve"> ADDIN EN.CITE &lt;EndNote&gt;&lt;Cite&gt;&lt;Author&gt;Blal&lt;/Author&gt;&lt;Year&gt;2024&lt;/Year&gt;&lt;RecNum&gt;87&lt;/RecNum&gt;&lt;DisplayText&gt;&lt;style face="superscript"&gt;31&lt;/style&gt;&lt;/DisplayText&gt;&lt;record&gt;&lt;rec-number&gt;87&lt;/rec-number&gt;&lt;foreign-keys&gt;&lt;key app="EN" db-id="ds5prxwxkv5rf5edwz8vzrdhteaev2s0r02a" timestamp="1779878155"&gt;87&lt;/key&gt;&lt;/foreign-keys&gt;&lt;ref-type name="Journal Article"&gt;17&lt;/ref-type&gt;&lt;contributors&gt;&lt;authors&gt;&lt;author&gt;Blal, Naym&lt;/author&gt;&lt;author&gt;Bardi, Giuseppe&lt;/author&gt;&lt;author&gt;Pompa, Pier Paolo&lt;/author&gt;&lt;author&gt;Guarnieri, Daniela&lt;/author&gt;&lt;/authors&gt;&lt;/contributors&gt;&lt;titles&gt;&lt;title&gt;Nano-Biointeractions of Functional Nanomaterials: The Emerging Role of Inter-Organelle Contact Sites, Targeting, and Signaling&lt;/title&gt;&lt;secondary-title&gt;Advanced Functional Materials&lt;/secondary-title&gt;&lt;/titles&gt;&lt;periodical&gt;&lt;full-title&gt;Advanced Functional Materials&lt;/full-title&gt;&lt;/periodical&gt;&lt;pages&gt;2408436&lt;/pages&gt;&lt;volume&gt;34&lt;/volume&gt;&lt;number&gt;52&lt;/number&gt;&lt;dates&gt;&lt;year&gt;2024&lt;/year&gt;&lt;/dates&gt;&lt;isbn&gt;1616-301X&lt;/isbn&gt;&lt;urls&gt;&lt;related-urls&gt;&lt;url&gt;https://advanced.onlinelibrary.wiley.com/doi/abs/10.1002/adfm.202408436&lt;/url&gt;&lt;/related-urls&gt;&lt;/urls&gt;&lt;electronic-resource-num&gt;https://doi.org/10.1002/adfm.202408436&lt;/electronic-resource-num&gt;&lt;/record&gt;&lt;/Cite&gt;&lt;/EndNote&gt;</w:instrText>
      </w:r>
      <w:r w:rsidR="00DF2DE2">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31</w:t>
      </w:r>
      <w:r w:rsidR="00DF2DE2">
        <w:rPr>
          <w:rFonts w:ascii="Times New Roman" w:hAnsi="Times New Roman" w:cs="Times New Roman"/>
          <w:color w:val="000000" w:themeColor="text1"/>
          <w:sz w:val="20"/>
          <w:szCs w:val="20"/>
        </w:rPr>
        <w:fldChar w:fldCharType="end"/>
      </w:r>
      <w:r w:rsidR="00FD033E" w:rsidRPr="00FD033E">
        <w:rPr>
          <w:rFonts w:ascii="Times New Roman" w:hAnsi="Times New Roman" w:cs="Times New Roman"/>
          <w:color w:val="000000" w:themeColor="text1"/>
          <w:sz w:val="20"/>
          <w:szCs w:val="20"/>
        </w:rPr>
        <w:t>.</w:t>
      </w:r>
      <w:r w:rsidR="00410CAF" w:rsidRPr="00C92082">
        <w:rPr>
          <w:rFonts w:ascii="Times New Roman" w:hAnsi="Times New Roman" w:cs="Times New Roman"/>
          <w:color w:val="000000" w:themeColor="text1"/>
          <w:sz w:val="20"/>
          <w:szCs w:val="20"/>
        </w:rPr>
        <w:t xml:space="preserve"> </w:t>
      </w:r>
      <w:r w:rsidR="00A57193" w:rsidRPr="00A57193">
        <w:rPr>
          <w:rFonts w:ascii="Times New Roman" w:hAnsi="Times New Roman" w:cs="Times New Roman"/>
          <w:color w:val="000000" w:themeColor="text1"/>
          <w:sz w:val="20"/>
          <w:szCs w:val="20"/>
        </w:rPr>
        <w:t>Previous integrative machine-learning studies incorporating nanoparticle physicochemical features and systems-level biological profiling have similarly demonstrated that nanoparticle type and size function as dominant determinants governing complex toxicological responses across heterogeneous biological systems</w:t>
      </w:r>
      <w:r w:rsidR="004B7BE4" w:rsidRPr="00C92082">
        <w:rPr>
          <w:rFonts w:ascii="Times New Roman" w:hAnsi="Times New Roman" w:cs="Times New Roman"/>
          <w:color w:val="000000" w:themeColor="text1"/>
          <w:sz w:val="20"/>
          <w:szCs w:val="20"/>
        </w:rPr>
        <w:fldChar w:fldCharType="begin">
          <w:fldData xml:space="preserve">PEVuZE5vdGU+PENpdGU+PEF1dGhvcj5QZW5nPC9BdXRob3I+PFllYXI+MjAyMDwvWWVhcj48UmVj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MDE2L2ouZW52cG9sLjIwMjAuMTE1NDM0PC9lbGVjdHJvbmljLXJlc291cmNlLW51bT48cmVtb3Rl
LWRhdGFiYXNlLW5hbWU+TWVkbGluZTwvcmVtb3RlLWRhdGFiYXNlLW5hbWU+PHJlbW90ZS1kYXRh
YmFzZS1wcm92aWRlcj5OTE08L3JlbW90ZS1kYXRhYmFzZS1wcm92aWRlcj48L3JlY29yZD48L0Np
dGU+PC9FbmROb3RlPn==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PEVuZE5vdGU+PENpdGU+PEF1dGhvcj5QZW5nPC9BdXRob3I+PFllYXI+MjAyMDwvWWVhcj48UmVj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MDE2L2ouZW52cG9sLjIwMjAuMTE1NDM0PC9lbGVjdHJvbmljLXJlc291cmNlLW51bT48cmVtb3Rl
LWRhdGFiYXNlLW5hbWU+TWVkbGluZTwvcmVtb3RlLWRhdGFiYXNlLW5hbWU+PHJlbW90ZS1kYXRh
YmFzZS1wcm92aWRlcj5OTE08L3JlbW90ZS1kYXRhYmFzZS1wcm92aWRlcj48L3JlY29yZD48L0Np
dGU+PC9FbmROb3RlPn==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4B7BE4" w:rsidRPr="00C92082">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32</w:t>
      </w:r>
      <w:r w:rsidR="004B7BE4" w:rsidRPr="00C92082">
        <w:rPr>
          <w:rFonts w:ascii="Times New Roman" w:hAnsi="Times New Roman" w:cs="Times New Roman"/>
          <w:color w:val="000000" w:themeColor="text1"/>
          <w:sz w:val="20"/>
          <w:szCs w:val="20"/>
        </w:rPr>
        <w:fldChar w:fldCharType="end"/>
      </w:r>
      <w:r w:rsidR="00A323C9" w:rsidRPr="00C92082">
        <w:rPr>
          <w:rFonts w:ascii="Times New Roman" w:hAnsi="Times New Roman" w:cs="Times New Roman"/>
          <w:color w:val="000000" w:themeColor="text1"/>
          <w:sz w:val="20"/>
          <w:szCs w:val="20"/>
        </w:rPr>
        <w:t xml:space="preserve">. </w:t>
      </w:r>
      <w:r w:rsidR="00A57193" w:rsidRPr="00A57193">
        <w:rPr>
          <w:rFonts w:ascii="Times New Roman" w:hAnsi="Times New Roman" w:cs="Times New Roman"/>
          <w:color w:val="000000" w:themeColor="text1"/>
          <w:sz w:val="20"/>
          <w:szCs w:val="20"/>
        </w:rPr>
        <w:t xml:space="preserve">Certain nanoparticle configurations associated with high SHAP values consistently shifted </w:t>
      </w:r>
      <w:r w:rsidR="00A57193" w:rsidRPr="00A57193">
        <w:rPr>
          <w:rFonts w:ascii="Times New Roman" w:hAnsi="Times New Roman" w:cs="Times New Roman"/>
          <w:color w:val="000000" w:themeColor="text1"/>
          <w:sz w:val="20"/>
          <w:szCs w:val="20"/>
        </w:rPr>
        <w:lastRenderedPageBreak/>
        <w:t xml:space="preserve">predictions toward biosafe outcomes, whereas alternative combinations promoted toxicity-associated states. Notably, the distributed feature contributions indicate that the </w:t>
      </w:r>
      <w:proofErr w:type="spellStart"/>
      <w:r w:rsidR="00A57193" w:rsidRPr="00A57193">
        <w:rPr>
          <w:rFonts w:ascii="Times New Roman" w:hAnsi="Times New Roman" w:cs="Times New Roman"/>
          <w:color w:val="000000" w:themeColor="text1"/>
          <w:sz w:val="20"/>
          <w:szCs w:val="20"/>
        </w:rPr>
        <w:t>XGBoost</w:t>
      </w:r>
      <w:proofErr w:type="spellEnd"/>
      <w:r w:rsidR="00A57193" w:rsidRPr="00A57193">
        <w:rPr>
          <w:rFonts w:ascii="Times New Roman" w:hAnsi="Times New Roman" w:cs="Times New Roman"/>
          <w:color w:val="000000" w:themeColor="text1"/>
          <w:sz w:val="20"/>
          <w:szCs w:val="20"/>
        </w:rPr>
        <w:t xml:space="preserve"> framework captures higher-order interactions embedded within the heterogeneous dataset rather than relying solely on direct linear dependencies</w:t>
      </w:r>
      <w:r w:rsidR="00E6790A" w:rsidRPr="003A2958">
        <w:rPr>
          <w:rFonts w:ascii="Times New Roman" w:hAnsi="Times New Roman" w:cs="Times New Roman"/>
          <w:color w:val="000000" w:themeColor="text1"/>
          <w:sz w:val="20"/>
          <w:szCs w:val="20"/>
          <w:vertAlign w:val="superscript"/>
        </w:rPr>
        <w:fldChar w:fldCharType="begin">
          <w:fldData xml:space="preserve">PEVuZE5vdGU+PENpdGU+PEF1dGhvcj5XaW5rbGVyPC9BdXRob3I+PFllYXI+MjAxMzwvWWVhcj48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</w:fldData>
        </w:fldChar>
      </w:r>
      <w:r w:rsidR="001D47D7">
        <w:rPr>
          <w:rFonts w:ascii="Times New Roman" w:hAnsi="Times New Roman" w:cs="Times New Roman"/>
          <w:color w:val="000000" w:themeColor="text1"/>
          <w:sz w:val="20"/>
          <w:szCs w:val="20"/>
          <w:vertAlign w:val="superscript"/>
        </w:rPr>
        <w:instrText xml:space="preserve"> ADDIN EN.CITE </w:instrText>
      </w:r>
      <w:r w:rsidR="001D47D7">
        <w:rPr>
          <w:rFonts w:ascii="Times New Roman" w:hAnsi="Times New Roman" w:cs="Times New Roman"/>
          <w:color w:val="000000" w:themeColor="text1"/>
          <w:sz w:val="20"/>
          <w:szCs w:val="20"/>
          <w:vertAlign w:val="superscript"/>
        </w:rPr>
        <w:fldChar w:fldCharType="begin">
          <w:fldData xml:space="preserve">PEVuZE5vdGU+PENpdGU+PEF1dGhvcj5XaW5rbGVyPC9BdXRob3I+PFllYXI+MjAxMzwvWWVhcj48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</w:fldData>
        </w:fldChar>
      </w:r>
      <w:r w:rsidR="001D47D7">
        <w:rPr>
          <w:rFonts w:ascii="Times New Roman" w:hAnsi="Times New Roman" w:cs="Times New Roman"/>
          <w:color w:val="000000" w:themeColor="text1"/>
          <w:sz w:val="20"/>
          <w:szCs w:val="20"/>
          <w:vertAlign w:val="superscript"/>
        </w:rPr>
        <w:instrText xml:space="preserve"> ADDIN EN.CITE.DATA </w:instrText>
      </w:r>
      <w:r w:rsidR="001D47D7">
        <w:rPr>
          <w:rFonts w:ascii="Times New Roman" w:hAnsi="Times New Roman" w:cs="Times New Roman"/>
          <w:color w:val="000000" w:themeColor="text1"/>
          <w:sz w:val="20"/>
          <w:szCs w:val="20"/>
          <w:vertAlign w:val="superscript"/>
        </w:rPr>
      </w:r>
      <w:r w:rsidR="001D47D7">
        <w:rPr>
          <w:rFonts w:ascii="Times New Roman" w:hAnsi="Times New Roman" w:cs="Times New Roman"/>
          <w:color w:val="000000" w:themeColor="text1"/>
          <w:sz w:val="20"/>
          <w:szCs w:val="20"/>
          <w:vertAlign w:val="superscript"/>
        </w:rPr>
        <w:fldChar w:fldCharType="end"/>
      </w:r>
      <w:r w:rsidR="00E6790A" w:rsidRPr="003A2958">
        <w:rPr>
          <w:rFonts w:ascii="Times New Roman" w:hAnsi="Times New Roman" w:cs="Times New Roman"/>
          <w:color w:val="000000" w:themeColor="text1"/>
          <w:sz w:val="20"/>
          <w:szCs w:val="20"/>
          <w:vertAlign w:val="superscript"/>
        </w:rPr>
        <w:fldChar w:fldCharType="separate"/>
      </w:r>
      <w:r w:rsidR="001D47D7">
        <w:rPr>
          <w:rFonts w:ascii="Times New Roman" w:hAnsi="Times New Roman" w:cs="Times New Roman"/>
          <w:noProof/>
          <w:color w:val="000000" w:themeColor="text1"/>
          <w:sz w:val="20"/>
          <w:szCs w:val="20"/>
          <w:vertAlign w:val="superscript"/>
        </w:rPr>
        <w:t>33</w:t>
      </w:r>
      <w:r w:rsidR="00E6790A" w:rsidRPr="003A2958">
        <w:rPr>
          <w:rFonts w:ascii="Times New Roman" w:hAnsi="Times New Roman" w:cs="Times New Roman"/>
          <w:color w:val="000000" w:themeColor="text1"/>
          <w:sz w:val="20"/>
          <w:szCs w:val="20"/>
          <w:vertAlign w:val="superscript"/>
        </w:rPr>
        <w:fldChar w:fldCharType="end"/>
      </w:r>
      <w:r w:rsidR="00A57193" w:rsidRPr="003A2958">
        <w:rPr>
          <w:rFonts w:ascii="Times New Roman" w:hAnsi="Times New Roman" w:cs="Times New Roman"/>
          <w:color w:val="000000" w:themeColor="text1"/>
          <w:sz w:val="20"/>
          <w:szCs w:val="20"/>
          <w:vertAlign w:val="superscript"/>
        </w:rPr>
        <w:t>,</w:t>
      </w:r>
      <w:r w:rsidR="00E509F0" w:rsidRPr="003A2958">
        <w:rPr>
          <w:rFonts w:ascii="Times New Roman" w:hAnsi="Times New Roman" w:cs="Times New Roman"/>
          <w:color w:val="000000" w:themeColor="text1"/>
          <w:sz w:val="20"/>
          <w:szCs w:val="20"/>
          <w:vertAlign w:val="superscript"/>
        </w:rPr>
        <w:fldChar w:fldCharType="begin">
          <w:fldData xml:space="preserve">PEVuZE5vdGU+PENpdGU+PEF1dGhvcj5Ib3NuaTwvQXV0aG9yPjxZZWFyPjIwMjU8L1llYXI+PFJl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IHRvIGluZmx1ZW5jZSB0aGUgd29yayByZXBvcnRlZCBpbiB0aGlzIHBhcGVyPC9jdXN0b20xPjxl
bGVjdHJvbmljLXJlc291cmNlLW51bT4xMC4xMDE2L2ouZWNvZW52LjIwMjUuMTE4MzQwPC9lbGVj
dHJvbmljLXJlc291cmNlLW51bT48cmVtb3RlLWRhdGFiYXNlLW5hbWU+TWVkbGluZTwvcmVtb3Rl
LWRhdGFiYXNlLW5hbWU+PHJlbW90ZS1kYXRhYmFzZS1wcm92aWRlcj5OTE08L3JlbW90ZS1kYXRh
YmFzZS1wcm92aWRlcj48L3JlY29yZD48L0NpdGU+PC9FbmROb3RlPgB=
</w:fldData>
        </w:fldChar>
      </w:r>
      <w:r w:rsidR="001D47D7">
        <w:rPr>
          <w:rFonts w:ascii="Times New Roman" w:hAnsi="Times New Roman" w:cs="Times New Roman"/>
          <w:color w:val="000000" w:themeColor="text1"/>
          <w:sz w:val="20"/>
          <w:szCs w:val="20"/>
          <w:vertAlign w:val="superscript"/>
        </w:rPr>
        <w:instrText xml:space="preserve"> ADDIN EN.CITE </w:instrText>
      </w:r>
      <w:r w:rsidR="001D47D7">
        <w:rPr>
          <w:rFonts w:ascii="Times New Roman" w:hAnsi="Times New Roman" w:cs="Times New Roman"/>
          <w:color w:val="000000" w:themeColor="text1"/>
          <w:sz w:val="20"/>
          <w:szCs w:val="20"/>
          <w:vertAlign w:val="superscript"/>
        </w:rPr>
        <w:fldChar w:fldCharType="begin">
          <w:fldData xml:space="preserve">PEVuZE5vdGU+PENpdGU+PEF1dGhvcj5Ib3NuaTwvQXV0aG9yPjxZZWFyPjIwMjU8L1llYXI+PFJl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IHRvIGluZmx1ZW5jZSB0aGUgd29yayByZXBvcnRlZCBpbiB0aGlzIHBhcGVyPC9jdXN0b20xPjxl
bGVjdHJvbmljLXJlc291cmNlLW51bT4xMC4xMDE2L2ouZWNvZW52LjIwMjUuMTE4MzQwPC9lbGVj
dHJvbmljLXJlc291cmNlLW51bT48cmVtb3RlLWRhdGFiYXNlLW5hbWU+TWVkbGluZTwvcmVtb3Rl
LWRhdGFiYXNlLW5hbWU+PHJlbW90ZS1kYXRhYmFzZS1wcm92aWRlcj5OTE08L3JlbW90ZS1kYXRh
YmFzZS1wcm92aWRlcj48L3JlY29yZD48L0NpdGU+PC9FbmROb3RlPgB=
</w:fldData>
        </w:fldChar>
      </w:r>
      <w:r w:rsidR="001D47D7">
        <w:rPr>
          <w:rFonts w:ascii="Times New Roman" w:hAnsi="Times New Roman" w:cs="Times New Roman"/>
          <w:color w:val="000000" w:themeColor="text1"/>
          <w:sz w:val="20"/>
          <w:szCs w:val="20"/>
          <w:vertAlign w:val="superscript"/>
        </w:rPr>
        <w:instrText xml:space="preserve"> ADDIN EN.CITE.DATA </w:instrText>
      </w:r>
      <w:r w:rsidR="001D47D7">
        <w:rPr>
          <w:rFonts w:ascii="Times New Roman" w:hAnsi="Times New Roman" w:cs="Times New Roman"/>
          <w:color w:val="000000" w:themeColor="text1"/>
          <w:sz w:val="20"/>
          <w:szCs w:val="20"/>
          <w:vertAlign w:val="superscript"/>
        </w:rPr>
      </w:r>
      <w:r w:rsidR="001D47D7">
        <w:rPr>
          <w:rFonts w:ascii="Times New Roman" w:hAnsi="Times New Roman" w:cs="Times New Roman"/>
          <w:color w:val="000000" w:themeColor="text1"/>
          <w:sz w:val="20"/>
          <w:szCs w:val="20"/>
          <w:vertAlign w:val="superscript"/>
        </w:rPr>
        <w:fldChar w:fldCharType="end"/>
      </w:r>
      <w:r w:rsidR="00E509F0" w:rsidRPr="003A2958">
        <w:rPr>
          <w:rFonts w:ascii="Times New Roman" w:hAnsi="Times New Roman" w:cs="Times New Roman"/>
          <w:color w:val="000000" w:themeColor="text1"/>
          <w:sz w:val="20"/>
          <w:szCs w:val="20"/>
          <w:vertAlign w:val="superscript"/>
        </w:rPr>
        <w:fldChar w:fldCharType="separate"/>
      </w:r>
      <w:r w:rsidR="001D47D7">
        <w:rPr>
          <w:rFonts w:ascii="Times New Roman" w:hAnsi="Times New Roman" w:cs="Times New Roman"/>
          <w:noProof/>
          <w:color w:val="000000" w:themeColor="text1"/>
          <w:sz w:val="20"/>
          <w:szCs w:val="20"/>
          <w:vertAlign w:val="superscript"/>
        </w:rPr>
        <w:t>34</w:t>
      </w:r>
      <w:r w:rsidR="00E509F0" w:rsidRPr="003A2958">
        <w:rPr>
          <w:rFonts w:ascii="Times New Roman" w:hAnsi="Times New Roman" w:cs="Times New Roman"/>
          <w:color w:val="000000" w:themeColor="text1"/>
          <w:sz w:val="20"/>
          <w:szCs w:val="20"/>
          <w:vertAlign w:val="superscript"/>
        </w:rPr>
        <w:fldChar w:fldCharType="end"/>
      </w:r>
      <w:r w:rsidR="00A323C9" w:rsidRPr="00C92082">
        <w:rPr>
          <w:rFonts w:ascii="Times New Roman" w:hAnsi="Times New Roman" w:cs="Times New Roman"/>
          <w:color w:val="000000" w:themeColor="text1"/>
          <w:sz w:val="20"/>
          <w:szCs w:val="20"/>
        </w:rPr>
        <w:t xml:space="preserve">. </w:t>
      </w:r>
      <w:r w:rsidR="003A2958" w:rsidRPr="003A2958">
        <w:rPr>
          <w:rFonts w:ascii="Times New Roman" w:hAnsi="Times New Roman" w:cs="Times New Roman"/>
          <w:color w:val="000000" w:themeColor="text1"/>
          <w:sz w:val="20"/>
          <w:szCs w:val="20"/>
        </w:rPr>
        <w:t>In polymeric nanoparticle systems, variations in surface functionalization and synthesis methodology can substantially influence cellular uptake, protein-corona formation, intracellular trafficking, and stress-associated signaling behavio</w:t>
      </w:r>
      <w:r w:rsidR="00A31881">
        <w:rPr>
          <w:rFonts w:ascii="Times New Roman" w:hAnsi="Times New Roman" w:cs="Times New Roman"/>
          <w:color w:val="000000" w:themeColor="text1"/>
          <w:sz w:val="20"/>
          <w:szCs w:val="20"/>
        </w:rPr>
        <w:fldChar w:fldCharType="begin">
          <w:fldData xml:space="preserve">PEVuZE5vdGU+PENpdGU+PEF1dGhvcj5Eb25nPC9BdXRob3I+PFllYXI+MjAyNTwvWWVhcj48UmVj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PEVuZE5vdGU+PENpdGU+PEF1dGhvcj5Eb25nPC9BdXRob3I+PFllYXI+MjAyNTwvWWVhcj48UmVj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A31881">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35</w:t>
      </w:r>
      <w:r w:rsidR="00A31881">
        <w:rPr>
          <w:rFonts w:ascii="Times New Roman" w:hAnsi="Times New Roman" w:cs="Times New Roman"/>
          <w:color w:val="000000" w:themeColor="text1"/>
          <w:sz w:val="20"/>
          <w:szCs w:val="20"/>
        </w:rPr>
        <w:fldChar w:fldCharType="end"/>
      </w:r>
      <w:r w:rsidR="00A323C9" w:rsidRPr="00C92082">
        <w:rPr>
          <w:rFonts w:ascii="Times New Roman" w:hAnsi="Times New Roman" w:cs="Times New Roman"/>
          <w:color w:val="000000" w:themeColor="text1"/>
          <w:sz w:val="20"/>
          <w:szCs w:val="20"/>
        </w:rPr>
        <w:t xml:space="preserve">. </w:t>
      </w:r>
      <w:r w:rsidR="003A2958" w:rsidRPr="003A2958">
        <w:rPr>
          <w:rFonts w:ascii="Times New Roman" w:hAnsi="Times New Roman" w:cs="Times New Roman"/>
          <w:color w:val="000000" w:themeColor="text1"/>
          <w:sz w:val="20"/>
          <w:szCs w:val="20"/>
        </w:rPr>
        <w:t>Wu et al. further demonstrated that nanoparticle surface chemistry can directly modulate macrophage metabolic and inflammatory responses, highlighting the biological importance of interfacial nanoparticle organization</w:t>
      </w:r>
      <w:r w:rsidR="00030FF5">
        <w:rPr>
          <w:rFonts w:ascii="Times New Roman" w:hAnsi="Times New Roman" w:cs="Times New Roman"/>
          <w:color w:val="000000" w:themeColor="text1"/>
          <w:sz w:val="20"/>
          <w:szCs w:val="20"/>
        </w:rPr>
        <w:fldChar w:fldCharType="begin">
          <w:fldData xml:space="preserve">PEVuZE5vdGU+PENpdGU+PEF1dGhvcj5XdTwvQXV0aG9yPjxZZWFyPjIwMjQ8L1llYXI+PFJlY051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PEVuZE5vdGU+PENpdGU+PEF1dGhvcj5XdTwvQXV0aG9yPjxZZWFyPjIwMjQ8L1llYXI+PFJlY051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030FF5">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36</w:t>
      </w:r>
      <w:r w:rsidR="00030FF5">
        <w:rPr>
          <w:rFonts w:ascii="Times New Roman" w:hAnsi="Times New Roman" w:cs="Times New Roman"/>
          <w:color w:val="000000" w:themeColor="text1"/>
          <w:sz w:val="20"/>
          <w:szCs w:val="20"/>
        </w:rPr>
        <w:fldChar w:fldCharType="end"/>
      </w:r>
      <w:r w:rsidR="00C006AA" w:rsidRPr="00C006AA">
        <w:rPr>
          <w:rFonts w:ascii="Times New Roman" w:hAnsi="Times New Roman" w:cs="Times New Roman"/>
          <w:color w:val="000000" w:themeColor="text1"/>
          <w:sz w:val="20"/>
          <w:szCs w:val="20"/>
        </w:rPr>
        <w:t>.</w:t>
      </w:r>
      <w:r w:rsidR="009E1DE0">
        <w:rPr>
          <w:rFonts w:ascii="Times New Roman" w:hAnsi="Times New Roman" w:cs="Times New Roman"/>
          <w:color w:val="000000" w:themeColor="text1"/>
          <w:sz w:val="20"/>
          <w:szCs w:val="20"/>
        </w:rPr>
        <w:t xml:space="preserve"> </w:t>
      </w:r>
      <w:r w:rsidR="009E1DE0" w:rsidRPr="009E1DE0">
        <w:rPr>
          <w:rFonts w:ascii="Times New Roman" w:hAnsi="Times New Roman" w:cs="Times New Roman"/>
          <w:color w:val="000000" w:themeColor="text1"/>
          <w:sz w:val="20"/>
          <w:szCs w:val="20"/>
        </w:rPr>
        <w:t>These observations collectively support the importance of nano–bio interfacial organization in governing nanoparticle biological identity and downstream therapeutic responses across neurological environments</w:t>
      </w:r>
      <w:r w:rsidR="00C30881" w:rsidRPr="00C92082">
        <w:rPr>
          <w:rFonts w:ascii="Times New Roman" w:hAnsi="Times New Roman" w:cs="Times New Roman"/>
          <w:color w:val="000000" w:themeColor="text1"/>
          <w:sz w:val="20"/>
          <w:szCs w:val="20"/>
        </w:rPr>
        <w:fldChar w:fldCharType="begin">
          <w:fldData xml:space="preserve">PEVuZE5vdGU+PENpdGU+PEF1dGhvcj5GaW5ibG9vbTwvQXV0aG9yPjxZZWFyPjIwMjM8L1llYXI+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==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PEVuZE5vdGU+PENpdGU+PEF1dGhvcj5GaW5ibG9vbTwvQXV0aG9yPjxZZWFyPjIwMjM8L1llYXI+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==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C30881" w:rsidRPr="00C92082">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37-39</w:t>
      </w:r>
      <w:r w:rsidR="00C30881" w:rsidRPr="00C92082">
        <w:rPr>
          <w:rFonts w:ascii="Times New Roman" w:hAnsi="Times New Roman" w:cs="Times New Roman"/>
          <w:color w:val="000000" w:themeColor="text1"/>
          <w:sz w:val="20"/>
          <w:szCs w:val="20"/>
        </w:rPr>
        <w:fldChar w:fldCharType="end"/>
      </w:r>
      <w:r w:rsidR="001971EA" w:rsidRPr="00C92082">
        <w:rPr>
          <w:rFonts w:ascii="Times New Roman" w:hAnsi="Times New Roman" w:cs="Times New Roman"/>
          <w:color w:val="000000" w:themeColor="text1"/>
          <w:sz w:val="20"/>
          <w:szCs w:val="20"/>
        </w:rPr>
        <w:t xml:space="preserve">. </w:t>
      </w:r>
      <w:r w:rsidR="0002124D" w:rsidRPr="00C92082">
        <w:rPr>
          <w:rFonts w:ascii="Times New Roman" w:hAnsi="Times New Roman" w:cs="Times New Roman"/>
          <w:color w:val="000000" w:themeColor="text1"/>
          <w:sz w:val="20"/>
          <w:szCs w:val="20"/>
        </w:rPr>
        <w:t xml:space="preserve"> </w:t>
      </w:r>
    </w:p>
    <w:p w14:paraId="62212C47" w14:textId="77777777" w:rsidR="00933639" w:rsidRPr="00C92082" w:rsidRDefault="00933639" w:rsidP="00D312B6">
      <w:pPr>
        <w:spacing w:after="0" w:line="360" w:lineRule="auto"/>
        <w:ind w:firstLine="720"/>
        <w:jc w:val="both"/>
        <w:rPr>
          <w:rFonts w:ascii="Times New Roman" w:hAnsi="Times New Roman" w:cs="Times New Roman"/>
          <w:color w:val="000000" w:themeColor="text1"/>
          <w:sz w:val="20"/>
          <w:szCs w:val="20"/>
        </w:rPr>
      </w:pPr>
    </w:p>
    <w:p w14:paraId="2B778175" w14:textId="77777777" w:rsidR="004B3576" w:rsidRPr="00C92082" w:rsidRDefault="004B3576"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 xml:space="preserve">Feature-importance analysis identifies polymer design and surface chemistry as dominant determinants of biosafety </w:t>
      </w:r>
    </w:p>
    <w:p w14:paraId="01BA23E2" w14:textId="77777777" w:rsidR="004B3576" w:rsidRPr="00C92082" w:rsidRDefault="004B3576" w:rsidP="00D312B6">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To further define the relative contribution of individual descriptors within the predictive framework, we performed ranked SHAP-based feature-importance analysis using models trained on material-only features and combined material plus exposure-associated variables (</w:t>
      </w:r>
      <w:r w:rsidRPr="00C600FD">
        <w:rPr>
          <w:rFonts w:ascii="Times New Roman" w:hAnsi="Times New Roman" w:cs="Times New Roman"/>
          <w:b/>
          <w:bCs/>
          <w:color w:val="0070C0"/>
          <w:sz w:val="20"/>
          <w:szCs w:val="20"/>
        </w:rPr>
        <w:t>Figure 6</w:t>
      </w:r>
      <w:r w:rsidRPr="00C92082">
        <w:rPr>
          <w:rFonts w:ascii="Times New Roman" w:hAnsi="Times New Roman" w:cs="Times New Roman"/>
          <w:color w:val="000000" w:themeColor="text1"/>
          <w:sz w:val="20"/>
          <w:szCs w:val="20"/>
        </w:rPr>
        <w:t xml:space="preserve">). The material-centric model shown in </w:t>
      </w:r>
      <w:r w:rsidRPr="00C600FD">
        <w:rPr>
          <w:rFonts w:ascii="Times New Roman" w:hAnsi="Times New Roman" w:cs="Times New Roman"/>
          <w:b/>
          <w:bCs/>
          <w:color w:val="0070C0"/>
          <w:sz w:val="20"/>
          <w:szCs w:val="20"/>
        </w:rPr>
        <w:t>Figure 6a</w:t>
      </w:r>
      <w:r w:rsidRPr="00C600FD">
        <w:rPr>
          <w:rFonts w:ascii="Times New Roman" w:hAnsi="Times New Roman" w:cs="Times New Roman"/>
          <w:color w:val="0070C0"/>
          <w:sz w:val="20"/>
          <w:szCs w:val="20"/>
        </w:rPr>
        <w:t xml:space="preserve"> </w:t>
      </w:r>
      <w:r w:rsidRPr="00C92082">
        <w:rPr>
          <w:rFonts w:ascii="Times New Roman" w:hAnsi="Times New Roman" w:cs="Times New Roman"/>
          <w:color w:val="000000" w:themeColor="text1"/>
          <w:sz w:val="20"/>
          <w:szCs w:val="20"/>
        </w:rPr>
        <w:t>revealed that intrinsic nanoparticle properties dominate biosafety prediction across the polymeric nanoparticle dataset. Hydrodynamic size, emulsion-based synthesis methods, nanoprecipitation strategies, surface charge, and polymer subclass consistently ranked among the highest-contributing variables. Functional-group chemistry, particularly small-molecule drug conjugation and polyphenol-associated functionalization, also emerged as major contributors to predictive output.</w:t>
      </w:r>
    </w:p>
    <w:p w14:paraId="5CFF39E4" w14:textId="27647560" w:rsidR="004B3576" w:rsidRPr="00C92082" w:rsidRDefault="004B3576" w:rsidP="00C21C04">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These findings indicate that nanoparticle-associated biological responses are strongly governed by physicochemical organization and interfacial chemistry.</w:t>
      </w:r>
      <w:r w:rsidR="00CF1AA4">
        <w:rPr>
          <w:rFonts w:ascii="Times New Roman" w:hAnsi="Times New Roman" w:cs="Times New Roman"/>
          <w:color w:val="000000" w:themeColor="text1"/>
          <w:sz w:val="20"/>
          <w:szCs w:val="20"/>
        </w:rPr>
        <w:t xml:space="preserve"> </w:t>
      </w:r>
      <w:r w:rsidR="00C21C04" w:rsidRPr="00C21C04">
        <w:rPr>
          <w:rFonts w:ascii="Times New Roman" w:hAnsi="Times New Roman" w:cs="Times New Roman"/>
          <w:color w:val="000000" w:themeColor="text1"/>
          <w:sz w:val="20"/>
          <w:szCs w:val="20"/>
        </w:rPr>
        <w:t>Machine-learning analyses across polymeric, biomaterial, and polymeric gene-delivery nanoparticle systems have similarly demonstrated that polymer substructure organization, physicochemical complexity, and structure–function relationships strongly influence nanoparticle biological behavior, toxicity profiles, and translational optimization</w:t>
      </w:r>
      <w:r w:rsidR="00E71F12" w:rsidRPr="00B07CB3">
        <w:rPr>
          <w:rFonts w:ascii="Times New Roman" w:hAnsi="Times New Roman" w:cs="Times New Roman"/>
          <w:color w:val="000000" w:themeColor="text1"/>
          <w:sz w:val="20"/>
          <w:szCs w:val="20"/>
          <w:vertAlign w:val="superscript"/>
        </w:rPr>
        <w:fldChar w:fldCharType="begin">
          <w:fldData xml:space="preserve">PEVuZE5vdGU+PENpdGU+PEF1dGhvcj5MaW48L0F1dGhvcj48WWVhcj4yMDI1PC9ZZWFyPjxSZWNO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</w:fldData>
        </w:fldChar>
      </w:r>
      <w:r w:rsidR="00C3735E">
        <w:rPr>
          <w:rFonts w:ascii="Times New Roman" w:hAnsi="Times New Roman" w:cs="Times New Roman"/>
          <w:color w:val="000000" w:themeColor="text1"/>
          <w:sz w:val="20"/>
          <w:szCs w:val="20"/>
          <w:vertAlign w:val="superscript"/>
        </w:rPr>
        <w:instrText xml:space="preserve"> ADDIN EN.CITE </w:instrText>
      </w:r>
      <w:r w:rsidR="00C3735E">
        <w:rPr>
          <w:rFonts w:ascii="Times New Roman" w:hAnsi="Times New Roman" w:cs="Times New Roman"/>
          <w:color w:val="000000" w:themeColor="text1"/>
          <w:sz w:val="20"/>
          <w:szCs w:val="20"/>
          <w:vertAlign w:val="superscript"/>
        </w:rPr>
        <w:fldChar w:fldCharType="begin">
          <w:fldData xml:space="preserve">PEVuZE5vdGU+PENpdGU+PEF1dGhvcj5MaW48L0F1dGhvcj48WWVhcj4yMDI1PC9ZZWFyPjxSZWNO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</w:fldData>
        </w:fldChar>
      </w:r>
      <w:r w:rsidR="00C3735E">
        <w:rPr>
          <w:rFonts w:ascii="Times New Roman" w:hAnsi="Times New Roman" w:cs="Times New Roman"/>
          <w:color w:val="000000" w:themeColor="text1"/>
          <w:sz w:val="20"/>
          <w:szCs w:val="20"/>
          <w:vertAlign w:val="superscript"/>
        </w:rPr>
        <w:instrText xml:space="preserve"> ADDIN EN.CITE.DATA </w:instrText>
      </w:r>
      <w:r w:rsidR="00C3735E">
        <w:rPr>
          <w:rFonts w:ascii="Times New Roman" w:hAnsi="Times New Roman" w:cs="Times New Roman"/>
          <w:color w:val="000000" w:themeColor="text1"/>
          <w:sz w:val="20"/>
          <w:szCs w:val="20"/>
          <w:vertAlign w:val="superscript"/>
        </w:rPr>
      </w:r>
      <w:r w:rsidR="00C3735E">
        <w:rPr>
          <w:rFonts w:ascii="Times New Roman" w:hAnsi="Times New Roman" w:cs="Times New Roman"/>
          <w:color w:val="000000" w:themeColor="text1"/>
          <w:sz w:val="20"/>
          <w:szCs w:val="20"/>
          <w:vertAlign w:val="superscript"/>
        </w:rPr>
        <w:fldChar w:fldCharType="end"/>
      </w:r>
      <w:r w:rsidR="00E71F12" w:rsidRPr="00B07CB3">
        <w:rPr>
          <w:rFonts w:ascii="Times New Roman" w:hAnsi="Times New Roman" w:cs="Times New Roman"/>
          <w:color w:val="000000" w:themeColor="text1"/>
          <w:sz w:val="20"/>
          <w:szCs w:val="20"/>
          <w:vertAlign w:val="superscript"/>
        </w:rPr>
        <w:fldChar w:fldCharType="separate"/>
      </w:r>
      <w:r w:rsidR="00C3735E">
        <w:rPr>
          <w:rFonts w:ascii="Times New Roman" w:hAnsi="Times New Roman" w:cs="Times New Roman"/>
          <w:noProof/>
          <w:color w:val="000000" w:themeColor="text1"/>
          <w:sz w:val="20"/>
          <w:szCs w:val="20"/>
          <w:vertAlign w:val="superscript"/>
        </w:rPr>
        <w:t>40, 41</w:t>
      </w:r>
      <w:r w:rsidR="00E71F12" w:rsidRPr="00B07CB3">
        <w:rPr>
          <w:rFonts w:ascii="Times New Roman" w:hAnsi="Times New Roman" w:cs="Times New Roman"/>
          <w:color w:val="000000" w:themeColor="text1"/>
          <w:sz w:val="20"/>
          <w:szCs w:val="20"/>
          <w:vertAlign w:val="superscript"/>
        </w:rPr>
        <w:fldChar w:fldCharType="end"/>
      </w:r>
      <w:r w:rsidR="00B07CB3" w:rsidRPr="00B07CB3">
        <w:rPr>
          <w:rFonts w:ascii="Times New Roman" w:hAnsi="Times New Roman" w:cs="Times New Roman"/>
          <w:color w:val="000000" w:themeColor="text1"/>
          <w:sz w:val="20"/>
          <w:szCs w:val="20"/>
          <w:vertAlign w:val="superscript"/>
        </w:rPr>
        <w:t>,</w:t>
      </w:r>
      <w:r w:rsidR="00C86397" w:rsidRPr="00B07CB3">
        <w:rPr>
          <w:rFonts w:ascii="Times New Roman" w:hAnsi="Times New Roman" w:cs="Times New Roman"/>
          <w:color w:val="000000" w:themeColor="text1"/>
          <w:sz w:val="20"/>
          <w:szCs w:val="20"/>
          <w:vertAlign w:val="superscript"/>
        </w:rPr>
        <w:fldChar w:fldCharType="begin"/>
      </w:r>
      <w:r w:rsidR="00C3735E">
        <w:rPr>
          <w:rFonts w:ascii="Times New Roman" w:hAnsi="Times New Roman" w:cs="Times New Roman"/>
          <w:color w:val="000000" w:themeColor="text1"/>
          <w:sz w:val="20"/>
          <w:szCs w:val="20"/>
          <w:vertAlign w:val="superscript"/>
        </w:rPr>
        <w:instrText xml:space="preserve"> ADDIN EN.CITE &lt;EndNote&gt;&lt;Cite&gt;&lt;Author&gt;Ahmed&lt;/Author&gt;&lt;Year&gt;2024&lt;/Year&gt;&lt;RecNum&gt;109&lt;/RecNum&gt;&lt;DisplayText&gt;&lt;style face="superscript"&gt;42&lt;/style&gt;&lt;/DisplayText&gt;&lt;record&gt;&lt;rec-number&gt;109&lt;/rec-number&gt;&lt;foreign-keys&gt;&lt;key app="EN" db-id="ds5prxwxkv5rf5edwz8vzrdhteaev2s0r02a" timestamp="1779967731"&gt;109&lt;/key&gt;&lt;/foreign-keys&gt;&lt;ref-type name="Journal Article"&gt;17&lt;/ref-type&gt;&lt;contributors&gt;&lt;authors&gt;&lt;author&gt;Ahmed, E.&lt;/author&gt;&lt;author&gt;Mulay, P.&lt;/author&gt;&lt;author&gt;Ramirez, C.&lt;/author&gt;&lt;author&gt;Tirado-Mansilla, G.&lt;/author&gt;&lt;author&gt;Cheong, E.&lt;/author&gt;&lt;author&gt;Gormley, A. J.&lt;/author&gt;&lt;/authors&gt;&lt;/contributors&gt;&lt;auth-address&gt;Department of Biomedical Engineering, Rutgers, The State University of New Jersey, Piscataway, New Jersey, USA.&lt;/auth-address&gt;&lt;titles&gt;&lt;title&gt;Mapping Biomaterial Complexity by Machine Learning&lt;/title&gt;&lt;secondary-title&gt;Tissue Eng Part A&lt;/secondary-title&gt;&lt;/titles&gt;&lt;periodical&gt;&lt;full-title&gt;Tissue Eng Part A&lt;/full-title&gt;&lt;/periodical&gt;&lt;pages&gt;662-680&lt;/pages&gt;&lt;volume&gt;30&lt;/volume&gt;&lt;number&gt;19-20&lt;/number&gt;&lt;edition&gt;20240912&lt;/edition&gt;&lt;keywords&gt;&lt;keyword&gt;*Machine Learning&lt;/keyword&gt;&lt;keyword&gt;*Biocompatible Materials/chemistry&lt;/keyword&gt;&lt;keyword&gt;Humans&lt;/keyword&gt;&lt;keyword&gt;Tissue Engineering/methods&lt;/keyword&gt;&lt;keyword&gt;Animals&lt;/keyword&gt;&lt;keyword&gt;biomaterials&lt;/keyword&gt;&lt;keyword&gt;data mining&lt;/keyword&gt;&lt;keyword&gt;high-throughput experimentation&lt;/keyword&gt;&lt;keyword&gt;machine learning&lt;/keyword&gt;&lt;keyword&gt;structure-property relationships&lt;/keyword&gt;&lt;keyword&gt;tissue engineering&lt;/keyword&gt;&lt;/keywords&gt;&lt;dates&gt;&lt;year&gt;2024&lt;/year&gt;&lt;pub-dates&gt;&lt;date&gt;Oct&lt;/date&gt;&lt;/pub-dates&gt;&lt;/dates&gt;&lt;isbn&gt;1937-335X (Electronic)&amp;#xD;1937-3341 (Print)&amp;#xD;1937-3341 (Linking)&lt;/isbn&gt;&lt;accession-num&gt;39135398&lt;/accession-num&gt;&lt;urls&gt;&lt;related-urls&gt;&lt;url&gt;https://www.ncbi.nlm.nih.gov/pubmed/39135398&lt;/url&gt;&lt;/related-urls&gt;&lt;/urls&gt;&lt;custom2&gt;PMC12394815&lt;/custom2&gt;&lt;electronic-resource-num&gt;10.1089/ten.TEA.2024.0067&lt;/electronic-resource-num&gt;&lt;remote-database-name&gt;Medline&lt;/remote-database-name&gt;&lt;remote-database-provider&gt;NLM&lt;/remote-database-provider&gt;&lt;/record&gt;&lt;/Cite&gt;&lt;/EndNote&gt;</w:instrText>
      </w:r>
      <w:r w:rsidR="00C86397" w:rsidRPr="00B07CB3">
        <w:rPr>
          <w:rFonts w:ascii="Times New Roman" w:hAnsi="Times New Roman" w:cs="Times New Roman"/>
          <w:color w:val="000000" w:themeColor="text1"/>
          <w:sz w:val="20"/>
          <w:szCs w:val="20"/>
          <w:vertAlign w:val="superscript"/>
        </w:rPr>
        <w:fldChar w:fldCharType="separate"/>
      </w:r>
      <w:r w:rsidR="00C3735E">
        <w:rPr>
          <w:rFonts w:ascii="Times New Roman" w:hAnsi="Times New Roman" w:cs="Times New Roman"/>
          <w:noProof/>
          <w:color w:val="000000" w:themeColor="text1"/>
          <w:sz w:val="20"/>
          <w:szCs w:val="20"/>
          <w:vertAlign w:val="superscript"/>
        </w:rPr>
        <w:t>42</w:t>
      </w:r>
      <w:r w:rsidR="00C86397" w:rsidRPr="00B07CB3">
        <w:rPr>
          <w:rFonts w:ascii="Times New Roman" w:hAnsi="Times New Roman" w:cs="Times New Roman"/>
          <w:color w:val="000000" w:themeColor="text1"/>
          <w:sz w:val="20"/>
          <w:szCs w:val="20"/>
          <w:vertAlign w:val="superscript"/>
        </w:rPr>
        <w:fldChar w:fldCharType="end"/>
      </w:r>
      <w:r w:rsidR="00A454AE">
        <w:rPr>
          <w:rFonts w:ascii="Times New Roman" w:hAnsi="Times New Roman" w:cs="Times New Roman"/>
          <w:color w:val="000000" w:themeColor="text1"/>
          <w:sz w:val="20"/>
          <w:szCs w:val="20"/>
        </w:rPr>
        <w:t xml:space="preserve">. </w:t>
      </w:r>
      <w:r w:rsidR="00951490" w:rsidRPr="00951490">
        <w:rPr>
          <w:rFonts w:ascii="Times New Roman" w:hAnsi="Times New Roman" w:cs="Times New Roman"/>
          <w:color w:val="000000" w:themeColor="text1"/>
          <w:sz w:val="20"/>
          <w:szCs w:val="20"/>
        </w:rPr>
        <w:t>Hydrodynamic size emerged as one of the strongest predictors across models, consistent with its established role in regulating nanoparticle uptake kinetics, intracellular trafficking behavior, colloidal stability, membrane interactions, and nanoparticle-associated biological responses. Previous studies have similarly demonstrated that nanoparticle size, shape, and surface chemistry collectively influence cellular uptake, transport behavior, biodistribution, and toxicity across biological systems</w:t>
      </w:r>
      <w:r w:rsidR="00AE26EB">
        <w:rPr>
          <w:rFonts w:ascii="Times New Roman" w:hAnsi="Times New Roman" w:cs="Times New Roman"/>
          <w:color w:val="000000" w:themeColor="text1"/>
          <w:sz w:val="20"/>
          <w:szCs w:val="20"/>
        </w:rPr>
        <w:fldChar w:fldCharType="begin"/>
      </w:r>
      <w:r w:rsidR="00C3735E">
        <w:rPr>
          <w:rFonts w:ascii="Times New Roman" w:hAnsi="Times New Roman" w:cs="Times New Roman"/>
          <w:color w:val="000000" w:themeColor="text1"/>
          <w:sz w:val="20"/>
          <w:szCs w:val="20"/>
        </w:rPr>
        <w:instrText xml:space="preserve"> ADDIN EN.CITE &lt;EndNote&gt;&lt;Cite&gt;&lt;Author&gt;Albanese&lt;/Author&gt;&lt;Year&gt;2012&lt;/Year&gt;&lt;RecNum&gt;92&lt;/RecNum&gt;&lt;DisplayText&gt;&lt;style face="superscript"&gt;43&lt;/style&gt;&lt;/DisplayText&gt;&lt;record&gt;&lt;rec-number&gt;92&lt;/rec-number&gt;&lt;foreign-keys&gt;&lt;key app="EN" db-id="ds5prxwxkv5rf5edwz8vzrdhteaev2s0r02a" timestamp="1779879113"&gt;92&lt;/key&gt;&lt;/foreign-keys&gt;&lt;ref-type name="Journal Article"&gt;17&lt;/ref-type&gt;&lt;contributors&gt;&lt;authors&gt;&lt;author&gt;Albanese, A.&lt;/author&gt;&lt;author&gt;Tang, P. S.&lt;/author&gt;&lt;author&gt;Chan, W. C.&lt;/author&gt;&lt;/authors&gt;&lt;/contributors&gt;&lt;auth-address&gt;Institute of Biomaterials and Biomedical Engineering, University of Toronto, Toronto, Ontario, Canada.&lt;/auth-address&gt;&lt;titles&gt;&lt;title&gt;The effect of nanoparticle size, shape, and surface chemistry on biological systems&lt;/title&gt;&lt;secondary-title&gt;Annu Rev Biomed Eng&lt;/secondary-title&gt;&lt;/titles&gt;&lt;periodical&gt;&lt;full-title&gt;Annu Rev Biomed Eng&lt;/full-title&gt;&lt;/periodical&gt;&lt;pages&gt;1-16&lt;/pages&gt;&lt;volume&gt;14&lt;/volume&gt;&lt;edition&gt;20120418&lt;/edition&gt;&lt;keywords&gt;&lt;keyword&gt;Animals&lt;/keyword&gt;&lt;keyword&gt;Biotechnology/*methods&lt;/keyword&gt;&lt;keyword&gt;Humans&lt;/keyword&gt;&lt;keyword&gt;Kinetics&lt;/keyword&gt;&lt;keyword&gt;Nanoparticles/*chemistry&lt;/keyword&gt;&lt;keyword&gt;Nanostructures/chemistry&lt;/keyword&gt;&lt;keyword&gt;Nanotechnology/*methods&lt;/keyword&gt;&lt;keyword&gt;Neoplasms/therapy&lt;/keyword&gt;&lt;keyword&gt;Particle Size&lt;/keyword&gt;&lt;keyword&gt;Signal Transduction&lt;/keyword&gt;&lt;keyword&gt;Surface Properties&lt;/keyword&gt;&lt;/keywords&gt;&lt;dates&gt;&lt;year&gt;2012&lt;/year&gt;&lt;/dates&gt;&lt;isbn&gt;1545-4274 (Electronic)&amp;#xD;1523-9829 (Linking)&lt;/isbn&gt;&lt;accession-num&gt;22524388&lt;/accession-num&gt;&lt;urls&gt;&lt;related-urls&gt;&lt;url&gt;https://www.ncbi.nlm.nih.gov/pubmed/22524388&lt;/url&gt;&lt;/related-urls&gt;&lt;/urls&gt;&lt;electronic-resource-num&gt;10.1146/annurev-bioeng-071811-150124&lt;/electronic-resource-num&gt;&lt;remote-database-name&gt;Medline&lt;/remote-database-name&gt;&lt;remote-database-provider&gt;NLM&lt;/remote-database-provider&gt;&lt;/record&gt;&lt;/Cite&gt;&lt;/EndNote&gt;</w:instrText>
      </w:r>
      <w:r w:rsidR="00AE26EB">
        <w:rPr>
          <w:rFonts w:ascii="Times New Roman" w:hAnsi="Times New Roman" w:cs="Times New Roman"/>
          <w:color w:val="000000" w:themeColor="text1"/>
          <w:sz w:val="20"/>
          <w:szCs w:val="20"/>
        </w:rPr>
        <w:fldChar w:fldCharType="separate"/>
      </w:r>
      <w:r w:rsidR="00C3735E" w:rsidRPr="00C3735E">
        <w:rPr>
          <w:rFonts w:ascii="Times New Roman" w:hAnsi="Times New Roman" w:cs="Times New Roman"/>
          <w:noProof/>
          <w:color w:val="000000" w:themeColor="text1"/>
          <w:sz w:val="20"/>
          <w:szCs w:val="20"/>
          <w:vertAlign w:val="superscript"/>
        </w:rPr>
        <w:t>43</w:t>
      </w:r>
      <w:r w:rsidR="00AE26EB">
        <w:rPr>
          <w:rFonts w:ascii="Times New Roman" w:hAnsi="Times New Roman" w:cs="Times New Roman"/>
          <w:color w:val="000000" w:themeColor="text1"/>
          <w:sz w:val="20"/>
          <w:szCs w:val="20"/>
        </w:rPr>
        <w:fldChar w:fldCharType="end"/>
      </w:r>
      <w:r w:rsidRPr="00951490">
        <w:rPr>
          <w:rFonts w:ascii="Times New Roman" w:hAnsi="Times New Roman" w:cs="Times New Roman"/>
          <w:color w:val="000000" w:themeColor="text1"/>
          <w:sz w:val="20"/>
          <w:szCs w:val="20"/>
        </w:rPr>
        <w:t>.</w:t>
      </w:r>
      <w:r w:rsidRPr="00C92082">
        <w:rPr>
          <w:rFonts w:ascii="Times New Roman" w:hAnsi="Times New Roman" w:cs="Times New Roman"/>
          <w:color w:val="000000" w:themeColor="text1"/>
          <w:sz w:val="20"/>
          <w:szCs w:val="20"/>
        </w:rPr>
        <w:t xml:space="preserve"> Similarly, synthesis strategy showed strong predictive importance, likely reflecting its influence on nanoparticle architecture, dispersity, surface reactivity, and residual chemical composition. Notably, emulsion synthesis and nanoprecipitation-associated formulations repeatedly appeared among the highest-ranked features, suggesting that fabrication strategy itself substantially influences downstream biosafety behavior through effects on particle organization and surface presentation.</w:t>
      </w:r>
    </w:p>
    <w:p w14:paraId="4A544610" w14:textId="1CFAE6EE" w:rsidR="000A7659" w:rsidRPr="00C92082" w:rsidRDefault="00C01E68" w:rsidP="009624A1">
      <w:pPr>
        <w:spacing w:after="0" w:line="360" w:lineRule="auto"/>
        <w:ind w:firstLine="720"/>
        <w:jc w:val="both"/>
        <w:rPr>
          <w:rFonts w:ascii="Times New Roman" w:hAnsi="Times New Roman" w:cs="Times New Roman"/>
          <w:color w:val="000000" w:themeColor="text1"/>
          <w:sz w:val="20"/>
          <w:szCs w:val="20"/>
        </w:rPr>
      </w:pPr>
      <w:r w:rsidRPr="00C01E68">
        <w:rPr>
          <w:rFonts w:ascii="Times New Roman" w:hAnsi="Times New Roman" w:cs="Times New Roman"/>
          <w:color w:val="000000" w:themeColor="text1"/>
          <w:sz w:val="20"/>
          <w:szCs w:val="20"/>
        </w:rPr>
        <w:t xml:space="preserve">Polymer composition and surface functionalization also contributed prominently to model behavior. </w:t>
      </w:r>
      <w:r w:rsidR="009624A1" w:rsidRPr="009624A1">
        <w:rPr>
          <w:rFonts w:ascii="Times New Roman" w:hAnsi="Times New Roman" w:cs="Times New Roman"/>
          <w:color w:val="000000" w:themeColor="text1"/>
          <w:sz w:val="20"/>
          <w:szCs w:val="20"/>
        </w:rPr>
        <w:t xml:space="preserve">Materials-informatics approaches integrating polymer chemistry with machine learning have similarly demonstrated that structure–function relationships within therapeutic nanocarrier systems can guide rational optimization of delivery </w:t>
      </w:r>
      <w:r w:rsidR="009624A1" w:rsidRPr="009624A1">
        <w:rPr>
          <w:rFonts w:ascii="Times New Roman" w:hAnsi="Times New Roman" w:cs="Times New Roman"/>
          <w:color w:val="000000" w:themeColor="text1"/>
          <w:sz w:val="20"/>
          <w:szCs w:val="20"/>
        </w:rPr>
        <w:lastRenderedPageBreak/>
        <w:t>performance and translational nanomedicine design</w:t>
      </w:r>
      <w:r w:rsidR="00E7161B">
        <w:rPr>
          <w:rFonts w:ascii="Times New Roman" w:hAnsi="Times New Roman" w:cs="Times New Roman"/>
          <w:color w:val="000000" w:themeColor="text1"/>
          <w:sz w:val="20"/>
          <w:szCs w:val="20"/>
        </w:rPr>
        <w:fldChar w:fldCharType="begin"/>
      </w:r>
      <w:r w:rsidR="00C3735E">
        <w:rPr>
          <w:rFonts w:ascii="Times New Roman" w:hAnsi="Times New Roman" w:cs="Times New Roman"/>
          <w:color w:val="000000" w:themeColor="text1"/>
          <w:sz w:val="20"/>
          <w:szCs w:val="20"/>
        </w:rPr>
        <w:instrText xml:space="preserve"> ADDIN EN.CITE &lt;EndNote&gt;&lt;Cite&gt;&lt;Author&gt;Ting&lt;/Author&gt;&lt;Year&gt;2023&lt;/Year&gt;&lt;RecNum&gt;108&lt;/RecNum&gt;&lt;DisplayText&gt;&lt;style face="superscript"&gt;44&lt;/style&gt;&lt;/DisplayText&gt;&lt;record&gt;&lt;rec-number&gt;108&lt;/rec-number&gt;&lt;foreign-keys&gt;&lt;key app="EN" db-id="ds5prxwxkv5rf5edwz8vzrdhteaev2s0r02a" timestamp="1779967601"&gt;108&lt;/key&gt;&lt;/foreign-keys&gt;&lt;ref-type name="Journal Article"&gt;17&lt;/ref-type&gt;&lt;contributors&gt;&lt;authors&gt;&lt;author&gt;Ting, J. M.&lt;/author&gt;&lt;author&gt;Tamayo-Mendoza, T.&lt;/author&gt;&lt;author&gt;Petersen, S. R.&lt;/author&gt;&lt;author&gt;Van Reet, J.&lt;/author&gt;&lt;author&gt;Ahmed, U. A.&lt;/author&gt;&lt;author&gt;Snell, N. J.&lt;/author&gt;&lt;author&gt;Fisher, J. D.&lt;/author&gt;&lt;author&gt;Stern, M.&lt;/author&gt;&lt;author&gt;Oviedo, F.&lt;/author&gt;&lt;/authors&gt;&lt;/contributors&gt;&lt;auth-address&gt;Nanite, Inc., Boston, Massachusetts 02109, USA. jeff@nanitebio.com.&lt;/auth-address&gt;&lt;titles&gt;&lt;title&gt;Frontiers in nonviral delivery of small molecule and genetic drugs, driven by polymer chemistry and machine learning for materials informatics&lt;/title&gt;&lt;secondary-title&gt;Chem Commun (Camb)&lt;/secondary-title&gt;&lt;/titles&gt;&lt;periodical&gt;&lt;full-title&gt;Chem Commun (Camb)&lt;/full-title&gt;&lt;/periodical&gt;&lt;pages&gt;14197-14209&lt;/pages&gt;&lt;volume&gt;59&lt;/volume&gt;&lt;number&gt;96&lt;/number&gt;&lt;edition&gt;20231130&lt;/edition&gt;&lt;keywords&gt;&lt;keyword&gt;*Artificial Intelligence&lt;/keyword&gt;&lt;keyword&gt;*Polymers/chemistry&lt;/keyword&gt;&lt;keyword&gt;Machine Learning&lt;/keyword&gt;&lt;keyword&gt;Pharmaceutical Preparations&lt;/keyword&gt;&lt;keyword&gt;Informatics&lt;/keyword&gt;&lt;/keywords&gt;&lt;dates&gt;&lt;year&gt;2023&lt;/year&gt;&lt;pub-dates&gt;&lt;date&gt;Nov 30&lt;/date&gt;&lt;/pub-dates&gt;&lt;/dates&gt;&lt;isbn&gt;1364-548X (Electronic)&amp;#xD;1359-7345 (Linking)&lt;/isbn&gt;&lt;accession-num&gt;37955165&lt;/accession-num&gt;&lt;urls&gt;&lt;related-urls&gt;&lt;url&gt;https://www.ncbi.nlm.nih.gov/pubmed/37955165&lt;/url&gt;&lt;/related-urls&gt;&lt;/urls&gt;&lt;electronic-resource-num&gt;10.1039/d3cc04705a&lt;/electronic-resource-num&gt;&lt;remote-database-name&gt;Medline&lt;/remote-database-name&gt;&lt;remote-database-provider&gt;NLM&lt;/remote-database-provider&gt;&lt;/record&gt;&lt;/Cite&gt;&lt;/EndNote&gt;</w:instrText>
      </w:r>
      <w:r w:rsidR="00E7161B">
        <w:rPr>
          <w:rFonts w:ascii="Times New Roman" w:hAnsi="Times New Roman" w:cs="Times New Roman"/>
          <w:color w:val="000000" w:themeColor="text1"/>
          <w:sz w:val="20"/>
          <w:szCs w:val="20"/>
        </w:rPr>
        <w:fldChar w:fldCharType="separate"/>
      </w:r>
      <w:r w:rsidR="00C3735E" w:rsidRPr="00C3735E">
        <w:rPr>
          <w:rFonts w:ascii="Times New Roman" w:hAnsi="Times New Roman" w:cs="Times New Roman"/>
          <w:noProof/>
          <w:color w:val="000000" w:themeColor="text1"/>
          <w:sz w:val="20"/>
          <w:szCs w:val="20"/>
          <w:vertAlign w:val="superscript"/>
        </w:rPr>
        <w:t>44</w:t>
      </w:r>
      <w:r w:rsidR="00E7161B">
        <w:rPr>
          <w:rFonts w:ascii="Times New Roman" w:hAnsi="Times New Roman" w:cs="Times New Roman"/>
          <w:color w:val="000000" w:themeColor="text1"/>
          <w:sz w:val="20"/>
          <w:szCs w:val="20"/>
        </w:rPr>
        <w:fldChar w:fldCharType="end"/>
      </w:r>
      <w:r w:rsidR="009624A1">
        <w:rPr>
          <w:rFonts w:ascii="Times New Roman" w:hAnsi="Times New Roman" w:cs="Times New Roman"/>
          <w:color w:val="000000" w:themeColor="text1"/>
          <w:sz w:val="20"/>
          <w:szCs w:val="20"/>
        </w:rPr>
        <w:t xml:space="preserve">. </w:t>
      </w:r>
      <w:r w:rsidRPr="00C01E68">
        <w:rPr>
          <w:rFonts w:ascii="Times New Roman" w:hAnsi="Times New Roman" w:cs="Times New Roman"/>
          <w:color w:val="000000" w:themeColor="text1"/>
          <w:sz w:val="20"/>
          <w:szCs w:val="20"/>
        </w:rPr>
        <w:t>Recent bio-based hydrogel–nanoparticle systems further demonstrate that surface-engineered nanomaterials can modulate inflammatory responses while maintaining improved biosafety and translational compatibility across complex biological environments</w:t>
      </w:r>
      <w:r w:rsidR="00C97BA0">
        <w:rPr>
          <w:rFonts w:ascii="Times New Roman" w:hAnsi="Times New Roman" w:cs="Times New Roman"/>
          <w:color w:val="000000" w:themeColor="text1"/>
          <w:sz w:val="20"/>
          <w:szCs w:val="20"/>
        </w:rPr>
        <w:fldChar w:fldCharType="begin">
          <w:fldData xml:space="preserve">PEVuZE5vdGU+PENpdGU+PEF1dGhvcj5YaWFvPC9BdXRob3I+PFllYXI+MjAyNDwvWWVhcj48UmVj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</w:fldData>
        </w:fldChar>
      </w:r>
      <w:r w:rsidR="00C3735E">
        <w:rPr>
          <w:rFonts w:ascii="Times New Roman" w:hAnsi="Times New Roman" w:cs="Times New Roman"/>
          <w:color w:val="000000" w:themeColor="text1"/>
          <w:sz w:val="20"/>
          <w:szCs w:val="20"/>
        </w:rPr>
        <w:instrText xml:space="preserve"> ADDIN EN.CITE </w:instrText>
      </w:r>
      <w:r w:rsidR="00C3735E">
        <w:rPr>
          <w:rFonts w:ascii="Times New Roman" w:hAnsi="Times New Roman" w:cs="Times New Roman"/>
          <w:color w:val="000000" w:themeColor="text1"/>
          <w:sz w:val="20"/>
          <w:szCs w:val="20"/>
        </w:rPr>
        <w:fldChar w:fldCharType="begin">
          <w:fldData xml:space="preserve">PEVuZE5vdGU+PENpdGU+PEF1dGhvcj5YaWFvPC9BdXRob3I+PFllYXI+MjAyNDwvWWVhcj48UmVj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</w:fldData>
        </w:fldChar>
      </w:r>
      <w:r w:rsidR="00C3735E">
        <w:rPr>
          <w:rFonts w:ascii="Times New Roman" w:hAnsi="Times New Roman" w:cs="Times New Roman"/>
          <w:color w:val="000000" w:themeColor="text1"/>
          <w:sz w:val="20"/>
          <w:szCs w:val="20"/>
        </w:rPr>
        <w:instrText xml:space="preserve"> ADDIN EN.CITE.DATA </w:instrText>
      </w:r>
      <w:r w:rsidR="00C3735E">
        <w:rPr>
          <w:rFonts w:ascii="Times New Roman" w:hAnsi="Times New Roman" w:cs="Times New Roman"/>
          <w:color w:val="000000" w:themeColor="text1"/>
          <w:sz w:val="20"/>
          <w:szCs w:val="20"/>
        </w:rPr>
      </w:r>
      <w:r w:rsidR="00C3735E">
        <w:rPr>
          <w:rFonts w:ascii="Times New Roman" w:hAnsi="Times New Roman" w:cs="Times New Roman"/>
          <w:color w:val="000000" w:themeColor="text1"/>
          <w:sz w:val="20"/>
          <w:szCs w:val="20"/>
        </w:rPr>
        <w:fldChar w:fldCharType="end"/>
      </w:r>
      <w:r w:rsidR="00C97BA0">
        <w:rPr>
          <w:rFonts w:ascii="Times New Roman" w:hAnsi="Times New Roman" w:cs="Times New Roman"/>
          <w:color w:val="000000" w:themeColor="text1"/>
          <w:sz w:val="20"/>
          <w:szCs w:val="20"/>
        </w:rPr>
        <w:fldChar w:fldCharType="separate"/>
      </w:r>
      <w:r w:rsidR="00C3735E" w:rsidRPr="00C3735E">
        <w:rPr>
          <w:rFonts w:ascii="Times New Roman" w:hAnsi="Times New Roman" w:cs="Times New Roman"/>
          <w:noProof/>
          <w:color w:val="000000" w:themeColor="text1"/>
          <w:sz w:val="20"/>
          <w:szCs w:val="20"/>
          <w:vertAlign w:val="superscript"/>
        </w:rPr>
        <w:t>45</w:t>
      </w:r>
      <w:r w:rsidR="00C97BA0">
        <w:rPr>
          <w:rFonts w:ascii="Times New Roman" w:hAnsi="Times New Roman" w:cs="Times New Roman"/>
          <w:color w:val="000000" w:themeColor="text1"/>
          <w:sz w:val="20"/>
          <w:szCs w:val="20"/>
        </w:rPr>
        <w:fldChar w:fldCharType="end"/>
      </w:r>
      <w:r w:rsidRPr="00C01E68">
        <w:rPr>
          <w:rFonts w:ascii="Times New Roman" w:hAnsi="Times New Roman" w:cs="Times New Roman"/>
          <w:color w:val="000000" w:themeColor="text1"/>
          <w:sz w:val="20"/>
          <w:szCs w:val="20"/>
        </w:rPr>
        <w:t>. Functionalized polymeric systems incorporating PEGylation, dendrimer structures, or hybrid surface chemistries showed distinct contribution profiles relative to natural polymer systems and biodegradable synthetic polyesters. These observations suggest that surface-associated interactions critically shape downstream biological responses through modulation of cellular recognition, protein adsorption, inflammatory signaling, and intracellular stress propagation. Such interfacial remodeling processes are increasingly recognized as key determinants of nanoparticle biological identity and cellular behavior</w:t>
      </w:r>
      <w:r w:rsidR="003804E2">
        <w:rPr>
          <w:rFonts w:ascii="Times New Roman" w:hAnsi="Times New Roman" w:cs="Times New Roman"/>
          <w:color w:val="000000" w:themeColor="text1"/>
          <w:sz w:val="20"/>
          <w:szCs w:val="20"/>
        </w:rPr>
        <w:fldChar w:fldCharType="begin"/>
      </w:r>
      <w:r w:rsidR="001D47D7">
        <w:rPr>
          <w:rFonts w:ascii="Times New Roman" w:hAnsi="Times New Roman" w:cs="Times New Roman"/>
          <w:color w:val="000000" w:themeColor="text1"/>
          <w:sz w:val="20"/>
          <w:szCs w:val="20"/>
        </w:rPr>
        <w:instrText xml:space="preserve"> ADDIN EN.CITE &lt;EndNote&gt;&lt;Cite&gt;&lt;Author&gt;Monopoli&lt;/Author&gt;&lt;Year&gt;2012&lt;/Year&gt;&lt;RecNum&gt;93&lt;/RecNum&gt;&lt;DisplayText&gt;&lt;style face="superscript"&gt;38&lt;/style&gt;&lt;/DisplayText&gt;&lt;record&gt;&lt;rec-number&gt;93&lt;/rec-number&gt;&lt;foreign-keys&gt;&lt;key app="EN" db-id="ds5prxwxkv5rf5edwz8vzrdhteaev2s0r02a" timestamp="1779879386"&gt;93&lt;/key&gt;&lt;/foreign-keys&gt;&lt;ref-type name="Journal Article"&gt;17&lt;/ref-type&gt;&lt;contributors&gt;&lt;authors&gt;&lt;author&gt;Monopoli, M. P.&lt;/author&gt;&lt;author&gt;Aberg, C.&lt;/author&gt;&lt;author&gt;Salvati, A.&lt;/author&gt;&lt;author&gt;Dawson, K. A.&lt;/author&gt;&lt;/authors&gt;&lt;/contributors&gt;&lt;auth-address&gt;Centre for BioNano Interactions, School of Chemistry and Chemical Biology, Belfield, Dublin 4, Ireland.&lt;/auth-address&gt;&lt;titles&gt;&lt;title&gt;Biomolecular coronas provide the biological identity of nanosized materials&lt;/title&gt;&lt;secondary-title&gt;Nat Nanotechnol&lt;/secondary-title&gt;&lt;/titles&gt;&lt;periodical&gt;&lt;full-title&gt;Nat Nanotechnol&lt;/full-title&gt;&lt;/periodical&gt;&lt;pages&gt;779-86&lt;/pages&gt;&lt;volume&gt;7&lt;/volume&gt;&lt;number&gt;12&lt;/number&gt;&lt;keywords&gt;&lt;keyword&gt;Animals&lt;/keyword&gt;&lt;keyword&gt;Biocompatible Materials/*chemistry&lt;/keyword&gt;&lt;keyword&gt;Body Fluids/drug effects/metabolism&lt;/keyword&gt;&lt;keyword&gt;Drug Delivery Systems&lt;/keyword&gt;&lt;keyword&gt;Humans&lt;/keyword&gt;&lt;keyword&gt;Kinetics&lt;/keyword&gt;&lt;keyword&gt;Nanoparticles/*chemistry&lt;/keyword&gt;&lt;keyword&gt;Nanotechnology&lt;/keyword&gt;&lt;keyword&gt;*Particle Size&lt;/keyword&gt;&lt;keyword&gt;Proteins/metabolism&lt;/keyword&gt;&lt;/keywords&gt;&lt;dates&gt;&lt;year&gt;2012&lt;/year&gt;&lt;pub-dates&gt;&lt;date&gt;Dec&lt;/date&gt;&lt;/pub-dates&gt;&lt;/dates&gt;&lt;isbn&gt;1748-3395 (Electronic)&amp;#xD;1748-3387 (Linking)&lt;/isbn&gt;&lt;accession-num&gt;23212421&lt;/accession-num&gt;&lt;urls&gt;&lt;related-urls&gt;&lt;url&gt;https://www.ncbi.nlm.nih.gov/pubmed/23212421&lt;/url&gt;&lt;/related-urls&gt;&lt;/urls&gt;&lt;electronic-resource-num&gt;10.1038/nnano.2012.207&lt;/electronic-resource-num&gt;&lt;remote-database-name&gt;Medline&lt;/remote-database-name&gt;&lt;remote-database-provider&gt;NLM&lt;/remote-database-provider&gt;&lt;/record&gt;&lt;/Cite&gt;&lt;/EndNote&gt;</w:instrText>
      </w:r>
      <w:r w:rsidR="003804E2">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38</w:t>
      </w:r>
      <w:r w:rsidR="003804E2">
        <w:rPr>
          <w:rFonts w:ascii="Times New Roman" w:hAnsi="Times New Roman" w:cs="Times New Roman"/>
          <w:color w:val="000000" w:themeColor="text1"/>
          <w:sz w:val="20"/>
          <w:szCs w:val="20"/>
        </w:rPr>
        <w:fldChar w:fldCharType="end"/>
      </w:r>
      <w:r w:rsidR="0017689A">
        <w:rPr>
          <w:rFonts w:ascii="Times New Roman" w:hAnsi="Times New Roman" w:cs="Times New Roman"/>
          <w:color w:val="000000" w:themeColor="text1"/>
          <w:sz w:val="20"/>
          <w:szCs w:val="20"/>
        </w:rPr>
        <w:t xml:space="preserve">. </w:t>
      </w:r>
    </w:p>
    <w:p w14:paraId="2ABE33B7" w14:textId="3E9867DE" w:rsidR="004B3576" w:rsidRPr="00C92082" w:rsidRDefault="004B3576" w:rsidP="00034CD8">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The integrated model shown in Figure 6b, which additionally incorporated exposure-associated variables, retained similar feature hierarchies. Exposure duration, cell type, BBB-associated neurovascular systems, and species origin introduced additional predictive contributions, although intrinsic material descriptors remained among the dominant features. Human-derived cellular systems and exposure durations between 12–24 h showed comparatively strong contribution profiles within the integrated model. This stability across modeling configurations further supports the conclusion that polymeric nanoparticle biosafety is primarily governed by material-associated properties </w:t>
      </w:r>
      <w:r w:rsidR="00984E27" w:rsidRPr="00C92082">
        <w:rPr>
          <w:rFonts w:ascii="Times New Roman" w:hAnsi="Times New Roman" w:cs="Times New Roman"/>
          <w:color w:val="000000" w:themeColor="text1"/>
          <w:sz w:val="20"/>
          <w:szCs w:val="20"/>
        </w:rPr>
        <w:t>within this polymeric nanoparticle framework.</w:t>
      </w:r>
      <w:r w:rsidR="00034CD8">
        <w:rPr>
          <w:rFonts w:ascii="Times New Roman" w:hAnsi="Times New Roman" w:cs="Times New Roman"/>
          <w:color w:val="000000" w:themeColor="text1"/>
          <w:sz w:val="20"/>
          <w:szCs w:val="20"/>
        </w:rPr>
        <w:t xml:space="preserve"> </w:t>
      </w:r>
      <w:r w:rsidR="00997809" w:rsidRPr="00997809">
        <w:rPr>
          <w:rFonts w:ascii="Times New Roman" w:hAnsi="Times New Roman" w:cs="Times New Roman"/>
          <w:color w:val="000000" w:themeColor="text1"/>
          <w:sz w:val="20"/>
          <w:szCs w:val="20"/>
        </w:rPr>
        <w:t xml:space="preserve">The feature-importance distributions observed in </w:t>
      </w:r>
      <w:r w:rsidR="00997809" w:rsidRPr="00997809">
        <w:rPr>
          <w:rFonts w:ascii="Times New Roman" w:hAnsi="Times New Roman" w:cs="Times New Roman"/>
          <w:b/>
          <w:bCs/>
          <w:color w:val="0070C0"/>
          <w:sz w:val="20"/>
          <w:szCs w:val="20"/>
        </w:rPr>
        <w:t>Figure 6</w:t>
      </w:r>
      <w:proofErr w:type="gramStart"/>
      <w:r w:rsidR="00997809" w:rsidRPr="00997809">
        <w:rPr>
          <w:rFonts w:ascii="Times New Roman" w:hAnsi="Times New Roman" w:cs="Times New Roman"/>
          <w:b/>
          <w:bCs/>
          <w:color w:val="0070C0"/>
          <w:sz w:val="20"/>
          <w:szCs w:val="20"/>
        </w:rPr>
        <w:t>a,b</w:t>
      </w:r>
      <w:proofErr w:type="gramEnd"/>
      <w:r w:rsidR="00997809" w:rsidRPr="00997809">
        <w:rPr>
          <w:rFonts w:ascii="Times New Roman" w:hAnsi="Times New Roman" w:cs="Times New Roman"/>
          <w:b/>
          <w:bCs/>
          <w:color w:val="0070C0"/>
          <w:sz w:val="20"/>
          <w:szCs w:val="20"/>
        </w:rPr>
        <w:t xml:space="preserve"> </w:t>
      </w:r>
      <w:r w:rsidR="00997809" w:rsidRPr="00997809">
        <w:rPr>
          <w:rFonts w:ascii="Times New Roman" w:hAnsi="Times New Roman" w:cs="Times New Roman"/>
          <w:color w:val="000000" w:themeColor="text1"/>
          <w:sz w:val="20"/>
          <w:szCs w:val="20"/>
        </w:rPr>
        <w:t>demonstrate that biosafety prediction depends on coordinated interactions among multiple physicochemical and contextual variables</w:t>
      </w:r>
      <w:r w:rsidRPr="00C92082">
        <w:rPr>
          <w:rFonts w:ascii="Times New Roman" w:hAnsi="Times New Roman" w:cs="Times New Roman"/>
          <w:color w:val="000000" w:themeColor="text1"/>
          <w:sz w:val="20"/>
          <w:szCs w:val="20"/>
        </w:rPr>
        <w:t xml:space="preserve">. </w:t>
      </w:r>
      <w:r w:rsidR="00702420" w:rsidRPr="00702420">
        <w:rPr>
          <w:rFonts w:ascii="Times New Roman" w:hAnsi="Times New Roman" w:cs="Times New Roman"/>
          <w:color w:val="000000" w:themeColor="text1"/>
          <w:sz w:val="20"/>
          <w:szCs w:val="20"/>
        </w:rPr>
        <w:t xml:space="preserve">Such systems-level behavior highlights the importance of safer-by-design optimization strategies integrating both physicochemical engineering and biologically informed nano–bio interaction profiling, consistent with emerging </w:t>
      </w:r>
      <w:proofErr w:type="spellStart"/>
      <w:r w:rsidR="00702420" w:rsidRPr="00702420">
        <w:rPr>
          <w:rFonts w:ascii="Times New Roman" w:hAnsi="Times New Roman" w:cs="Times New Roman"/>
          <w:color w:val="000000" w:themeColor="text1"/>
          <w:sz w:val="20"/>
          <w:szCs w:val="20"/>
        </w:rPr>
        <w:t>nanoinformatics</w:t>
      </w:r>
      <w:proofErr w:type="spellEnd"/>
      <w:r w:rsidR="00702420" w:rsidRPr="00702420">
        <w:rPr>
          <w:rFonts w:ascii="Times New Roman" w:hAnsi="Times New Roman" w:cs="Times New Roman"/>
          <w:color w:val="000000" w:themeColor="text1"/>
          <w:sz w:val="20"/>
          <w:szCs w:val="20"/>
        </w:rPr>
        <w:t xml:space="preserve"> frameworks developed for integrated in silico </w:t>
      </w:r>
      <w:proofErr w:type="spellStart"/>
      <w:r w:rsidR="00702420" w:rsidRPr="00702420">
        <w:rPr>
          <w:rFonts w:ascii="Times New Roman" w:hAnsi="Times New Roman" w:cs="Times New Roman"/>
          <w:color w:val="000000" w:themeColor="text1"/>
          <w:sz w:val="20"/>
          <w:szCs w:val="20"/>
        </w:rPr>
        <w:t>nanosafety</w:t>
      </w:r>
      <w:proofErr w:type="spellEnd"/>
      <w:r w:rsidR="00702420" w:rsidRPr="00702420">
        <w:rPr>
          <w:rFonts w:ascii="Times New Roman" w:hAnsi="Times New Roman" w:cs="Times New Roman"/>
          <w:color w:val="000000" w:themeColor="text1"/>
          <w:sz w:val="20"/>
          <w:szCs w:val="20"/>
        </w:rPr>
        <w:t xml:space="preserve"> assessment and predictive nanomaterial design</w:t>
      </w:r>
      <w:r w:rsidR="00732431">
        <w:rPr>
          <w:rFonts w:ascii="Times New Roman" w:hAnsi="Times New Roman" w:cs="Times New Roman"/>
          <w:color w:val="000000" w:themeColor="text1"/>
          <w:sz w:val="20"/>
          <w:szCs w:val="20"/>
        </w:rPr>
        <w:fldChar w:fldCharType="begin">
          <w:fldData xml:space="preserve">PEVuZE5vdGU+PENpdGU+PEF1dGhvcj5BZmFudGl0aXM8L0F1dGhvcj48WWVhcj4yMDIwPC9ZZWFy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</w:fldData>
        </w:fldChar>
      </w:r>
      <w:r w:rsidR="00C3735E">
        <w:rPr>
          <w:rFonts w:ascii="Times New Roman" w:hAnsi="Times New Roman" w:cs="Times New Roman"/>
          <w:color w:val="000000" w:themeColor="text1"/>
          <w:sz w:val="20"/>
          <w:szCs w:val="20"/>
        </w:rPr>
        <w:instrText xml:space="preserve"> ADDIN EN.CITE </w:instrText>
      </w:r>
      <w:r w:rsidR="00C3735E">
        <w:rPr>
          <w:rFonts w:ascii="Times New Roman" w:hAnsi="Times New Roman" w:cs="Times New Roman"/>
          <w:color w:val="000000" w:themeColor="text1"/>
          <w:sz w:val="20"/>
          <w:szCs w:val="20"/>
        </w:rPr>
        <w:fldChar w:fldCharType="begin">
          <w:fldData xml:space="preserve">PEVuZE5vdGU+PENpdGU+PEF1dGhvcj5BZmFudGl0aXM8L0F1dGhvcj48WWVhcj4yMDIwPC9ZZWFy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</w:fldData>
        </w:fldChar>
      </w:r>
      <w:r w:rsidR="00C3735E">
        <w:rPr>
          <w:rFonts w:ascii="Times New Roman" w:hAnsi="Times New Roman" w:cs="Times New Roman"/>
          <w:color w:val="000000" w:themeColor="text1"/>
          <w:sz w:val="20"/>
          <w:szCs w:val="20"/>
        </w:rPr>
        <w:instrText xml:space="preserve"> ADDIN EN.CITE.DATA </w:instrText>
      </w:r>
      <w:r w:rsidR="00C3735E">
        <w:rPr>
          <w:rFonts w:ascii="Times New Roman" w:hAnsi="Times New Roman" w:cs="Times New Roman"/>
          <w:color w:val="000000" w:themeColor="text1"/>
          <w:sz w:val="20"/>
          <w:szCs w:val="20"/>
        </w:rPr>
      </w:r>
      <w:r w:rsidR="00C3735E">
        <w:rPr>
          <w:rFonts w:ascii="Times New Roman" w:hAnsi="Times New Roman" w:cs="Times New Roman"/>
          <w:color w:val="000000" w:themeColor="text1"/>
          <w:sz w:val="20"/>
          <w:szCs w:val="20"/>
        </w:rPr>
        <w:fldChar w:fldCharType="end"/>
      </w:r>
      <w:r w:rsidR="00732431">
        <w:rPr>
          <w:rFonts w:ascii="Times New Roman" w:hAnsi="Times New Roman" w:cs="Times New Roman"/>
          <w:color w:val="000000" w:themeColor="text1"/>
          <w:sz w:val="20"/>
          <w:szCs w:val="20"/>
        </w:rPr>
        <w:fldChar w:fldCharType="separate"/>
      </w:r>
      <w:r w:rsidR="00C3735E" w:rsidRPr="00C3735E">
        <w:rPr>
          <w:rFonts w:ascii="Times New Roman" w:hAnsi="Times New Roman" w:cs="Times New Roman"/>
          <w:noProof/>
          <w:color w:val="000000" w:themeColor="text1"/>
          <w:sz w:val="20"/>
          <w:szCs w:val="20"/>
          <w:vertAlign w:val="superscript"/>
        </w:rPr>
        <w:t>46</w:t>
      </w:r>
      <w:r w:rsidR="00732431">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w:t>
      </w:r>
      <w:r w:rsidR="008C3DB8" w:rsidRPr="00C92082">
        <w:rPr>
          <w:rFonts w:ascii="Times New Roman" w:hAnsi="Times New Roman" w:cs="Times New Roman"/>
          <w:color w:val="000000" w:themeColor="text1"/>
          <w:sz w:val="20"/>
          <w:szCs w:val="20"/>
        </w:rPr>
        <w:t xml:space="preserve"> </w:t>
      </w:r>
    </w:p>
    <w:p w14:paraId="680F71D7" w14:textId="77777777" w:rsidR="009945F9" w:rsidRPr="00C92082" w:rsidRDefault="009945F9" w:rsidP="00D312B6">
      <w:pPr>
        <w:spacing w:after="0" w:line="360" w:lineRule="auto"/>
        <w:jc w:val="both"/>
        <w:rPr>
          <w:rFonts w:ascii="Times New Roman" w:hAnsi="Times New Roman" w:cs="Times New Roman"/>
          <w:color w:val="000000" w:themeColor="text1"/>
          <w:sz w:val="20"/>
          <w:szCs w:val="20"/>
        </w:rPr>
      </w:pPr>
    </w:p>
    <w:p w14:paraId="556720A2" w14:textId="77777777" w:rsidR="008C3DB8" w:rsidRPr="00C92082" w:rsidRDefault="008C3DB8"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Toxicity outcomes distribute across multiple nanoparticle subclasses and physicochemical configurations</w:t>
      </w:r>
    </w:p>
    <w:p w14:paraId="1614C838" w14:textId="4FD8AB28" w:rsidR="008C3DB8" w:rsidRPr="00C92082" w:rsidRDefault="008C3DB8" w:rsidP="00676CEB">
      <w:pPr>
        <w:spacing w:after="0" w:line="360" w:lineRule="auto"/>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To visualize how toxicity outcomes distribute across different nanoparticle categories, we mapped biosafety annotations across key physicochemical descriptors and material subclasses (</w:t>
      </w:r>
      <w:r w:rsidRPr="00C600FD">
        <w:rPr>
          <w:rFonts w:ascii="Times New Roman" w:hAnsi="Times New Roman" w:cs="Times New Roman"/>
          <w:b/>
          <w:bCs/>
          <w:color w:val="0070C0"/>
          <w:sz w:val="20"/>
          <w:szCs w:val="20"/>
        </w:rPr>
        <w:t>Figure 7</w:t>
      </w:r>
      <w:r w:rsidRPr="00C92082">
        <w:rPr>
          <w:rFonts w:ascii="Times New Roman" w:hAnsi="Times New Roman" w:cs="Times New Roman"/>
          <w:color w:val="000000" w:themeColor="text1"/>
          <w:sz w:val="20"/>
          <w:szCs w:val="20"/>
        </w:rPr>
        <w:t xml:space="preserve">). </w:t>
      </w:r>
      <w:r w:rsidR="004F41E1" w:rsidRPr="004F41E1">
        <w:rPr>
          <w:rFonts w:ascii="Times New Roman" w:hAnsi="Times New Roman" w:cs="Times New Roman"/>
          <w:color w:val="000000" w:themeColor="text1"/>
          <w:sz w:val="20"/>
          <w:szCs w:val="20"/>
        </w:rPr>
        <w:t xml:space="preserve">The global dataset distributions shown in </w:t>
      </w:r>
      <w:r w:rsidR="004F41E1" w:rsidRPr="004F41E1">
        <w:rPr>
          <w:rFonts w:ascii="Times New Roman" w:hAnsi="Times New Roman" w:cs="Times New Roman"/>
          <w:b/>
          <w:bCs/>
          <w:color w:val="0070C0"/>
          <w:sz w:val="20"/>
          <w:szCs w:val="20"/>
        </w:rPr>
        <w:t>Figure 7a–c</w:t>
      </w:r>
      <w:r w:rsidR="004F41E1" w:rsidRPr="004F41E1">
        <w:rPr>
          <w:rFonts w:ascii="Times New Roman" w:hAnsi="Times New Roman" w:cs="Times New Roman"/>
          <w:color w:val="0070C0"/>
          <w:sz w:val="20"/>
          <w:szCs w:val="20"/>
        </w:rPr>
        <w:t xml:space="preserve"> </w:t>
      </w:r>
      <w:r w:rsidR="004F41E1" w:rsidRPr="004F41E1">
        <w:rPr>
          <w:rFonts w:ascii="Times New Roman" w:hAnsi="Times New Roman" w:cs="Times New Roman"/>
          <w:color w:val="000000" w:themeColor="text1"/>
          <w:sz w:val="20"/>
          <w:szCs w:val="20"/>
        </w:rPr>
        <w:t>demonstrate that toxicity-associated outcomes occur across multiple nanoparticle shapes, size ranges, and general material categories rather than being restricted to a single physicochemical configuration, consistent with emerging nanomedicine structure–activity frameworks demonstrating multivariable regulation of nanoparticle biological behavio</w:t>
      </w:r>
      <w:r w:rsidR="004F41E1">
        <w:rPr>
          <w:rFonts w:ascii="Times New Roman" w:hAnsi="Times New Roman" w:cs="Times New Roman"/>
          <w:color w:val="000000" w:themeColor="text1"/>
          <w:sz w:val="20"/>
          <w:szCs w:val="20"/>
        </w:rPr>
        <w:t>r</w:t>
      </w:r>
      <w:r w:rsidR="00A37F03">
        <w:rPr>
          <w:rFonts w:ascii="Times New Roman" w:hAnsi="Times New Roman" w:cs="Times New Roman"/>
          <w:color w:val="000000" w:themeColor="text1"/>
          <w:sz w:val="20"/>
          <w:szCs w:val="20"/>
        </w:rPr>
        <w:fldChar w:fldCharType="begin">
          <w:fldData xml:space="preserve">PEVuZE5vdGU+PENpdGU+PEF1dGhvcj5Zb3VkZW48L0F1dGhvcj48WWVhcj4yMDIyPC9ZZWFyPjxS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PEVuZE5vdGU+PENpdGU+PEF1dGhvcj5Zb3VkZW48L0F1dGhvcj48WWVhcj4yMDIyPC9ZZWFyPjxS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A37F03">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27</w:t>
      </w:r>
      <w:r w:rsidR="00A37F03">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 Most samples clustered within non-toxic or moderately toxic regions, whereas highly toxic conditions represented a smaller but broadly distributed fraction across the dataset (</w:t>
      </w:r>
      <w:r w:rsidRPr="00C600FD">
        <w:rPr>
          <w:rFonts w:ascii="Times New Roman" w:hAnsi="Times New Roman" w:cs="Times New Roman"/>
          <w:b/>
          <w:bCs/>
          <w:color w:val="0070C0"/>
          <w:sz w:val="20"/>
          <w:szCs w:val="20"/>
        </w:rPr>
        <w:t>Figure 7a</w:t>
      </w:r>
      <w:r w:rsidRPr="00C92082">
        <w:rPr>
          <w:rFonts w:ascii="Times New Roman" w:hAnsi="Times New Roman" w:cs="Times New Roman"/>
          <w:color w:val="000000" w:themeColor="text1"/>
          <w:sz w:val="20"/>
          <w:szCs w:val="20"/>
        </w:rPr>
        <w:t xml:space="preserve">). </w:t>
      </w:r>
      <w:r w:rsidR="00D40CEC" w:rsidRPr="00D40CEC">
        <w:rPr>
          <w:rFonts w:ascii="Times New Roman" w:hAnsi="Times New Roman" w:cs="Times New Roman"/>
          <w:color w:val="000000" w:themeColor="text1"/>
          <w:sz w:val="20"/>
          <w:szCs w:val="20"/>
        </w:rPr>
        <w:t>Spherical and irregular morphologies showed broad representation across both biosafe and toxicity-associated conditions (</w:t>
      </w:r>
      <w:r w:rsidR="00D40CEC" w:rsidRPr="00D40CEC">
        <w:rPr>
          <w:rFonts w:ascii="Times New Roman" w:hAnsi="Times New Roman" w:cs="Times New Roman"/>
          <w:b/>
          <w:bCs/>
          <w:color w:val="0070C0"/>
          <w:sz w:val="20"/>
          <w:szCs w:val="20"/>
        </w:rPr>
        <w:t>Figure 7b</w:t>
      </w:r>
      <w:r w:rsidR="00D40CEC" w:rsidRPr="00D40CEC">
        <w:rPr>
          <w:rFonts w:ascii="Times New Roman" w:hAnsi="Times New Roman" w:cs="Times New Roman"/>
          <w:color w:val="000000" w:themeColor="text1"/>
          <w:sz w:val="20"/>
          <w:szCs w:val="20"/>
        </w:rPr>
        <w:t>), indicating that particle shape alone is insufficient to fully determine biological outcome</w:t>
      </w:r>
      <w:r w:rsidR="00EE6185">
        <w:rPr>
          <w:rFonts w:ascii="Times New Roman" w:hAnsi="Times New Roman" w:cs="Times New Roman"/>
          <w:color w:val="000000" w:themeColor="text1"/>
          <w:sz w:val="20"/>
          <w:szCs w:val="20"/>
        </w:rPr>
        <w:fldChar w:fldCharType="begin"/>
      </w:r>
      <w:r w:rsidR="00C3735E">
        <w:rPr>
          <w:rFonts w:ascii="Times New Roman" w:hAnsi="Times New Roman" w:cs="Times New Roman"/>
          <w:color w:val="000000" w:themeColor="text1"/>
          <w:sz w:val="20"/>
          <w:szCs w:val="20"/>
        </w:rPr>
        <w:instrText xml:space="preserve"> ADDIN EN.CITE &lt;EndNote&gt;&lt;Cite&gt;&lt;Author&gt;Albanese&lt;/Author&gt;&lt;Year&gt;2012&lt;/Year&gt;&lt;RecNum&gt;95&lt;/RecNum&gt;&lt;DisplayText&gt;&lt;style face="superscript"&gt;43&lt;/style&gt;&lt;/DisplayText&gt;&lt;record&gt;&lt;rec-number&gt;95&lt;/rec-number&gt;&lt;foreign-keys&gt;&lt;key app="EN" db-id="ds5prxwxkv5rf5edwz8vzrdhteaev2s0r02a" timestamp="1779963831"&gt;95&lt;/key&gt;&lt;/foreign-keys&gt;&lt;ref-type name="Journal Article"&gt;17&lt;/ref-type&gt;&lt;contributors&gt;&lt;authors&gt;&lt;author&gt;Albanese, A.&lt;/author&gt;&lt;author&gt;Tang, P. S.&lt;/author&gt;&lt;author&gt;Chan, W. C.&lt;/author&gt;&lt;/authors&gt;&lt;/contributors&gt;&lt;auth-address&gt;Institute of Biomaterials and Biomedical Engineering, University of Toronto, Toronto, Ontario, Canada.&lt;/auth-address&gt;&lt;titles&gt;&lt;title&gt;The effect of nanoparticle size, shape, and surface chemistry on biological systems&lt;/title&gt;&lt;secondary-title&gt;Annu Rev Biomed Eng&lt;/secondary-title&gt;&lt;/titles&gt;&lt;periodical&gt;&lt;full-title&gt;Annu Rev Biomed Eng&lt;/full-title&gt;&lt;/periodical&gt;&lt;pages&gt;1-16&lt;/pages&gt;&lt;volume&gt;14&lt;/volume&gt;&lt;edition&gt;20120418&lt;/edition&gt;&lt;keywords&gt;&lt;keyword&gt;Animals&lt;/keyword&gt;&lt;keyword&gt;Biotechnology/*methods&lt;/keyword&gt;&lt;keyword&gt;Humans&lt;/keyword&gt;&lt;keyword&gt;Kinetics&lt;/keyword&gt;&lt;keyword&gt;Nanoparticles/*chemistry&lt;/keyword&gt;&lt;keyword&gt;Nanostructures/chemistry&lt;/keyword&gt;&lt;keyword&gt;Nanotechnology/*methods&lt;/keyword&gt;&lt;keyword&gt;Neoplasms/therapy&lt;/keyword&gt;&lt;keyword&gt;Particle Size&lt;/keyword&gt;&lt;keyword&gt;Signal Transduction&lt;/keyword&gt;&lt;keyword&gt;Surface Properties&lt;/keyword&gt;&lt;/keywords&gt;&lt;dates&gt;&lt;year&gt;2012&lt;/year&gt;&lt;/dates&gt;&lt;isbn&gt;1545-4274 (Electronic)&amp;#xD;1523-9829 (Linking)&lt;/isbn&gt;&lt;accession-num&gt;22524388&lt;/accession-num&gt;&lt;urls&gt;&lt;related-urls&gt;&lt;url&gt;https://www.ncbi.nlm.nih.gov/pubmed/22524388&lt;/url&gt;&lt;/related-urls&gt;&lt;/urls&gt;&lt;electronic-resource-num&gt;10.1146/annurev-bioeng-071811-150124&lt;/electronic-resource-num&gt;&lt;remote-database-name&gt;Medline&lt;/remote-database-name&gt;&lt;remote-database-provider&gt;NLM&lt;/remote-database-provider&gt;&lt;/record&gt;&lt;/Cite&gt;&lt;/EndNote&gt;</w:instrText>
      </w:r>
      <w:r w:rsidR="00EE6185">
        <w:rPr>
          <w:rFonts w:ascii="Times New Roman" w:hAnsi="Times New Roman" w:cs="Times New Roman"/>
          <w:color w:val="000000" w:themeColor="text1"/>
          <w:sz w:val="20"/>
          <w:szCs w:val="20"/>
        </w:rPr>
        <w:fldChar w:fldCharType="separate"/>
      </w:r>
      <w:r w:rsidR="00C3735E" w:rsidRPr="00C3735E">
        <w:rPr>
          <w:rFonts w:ascii="Times New Roman" w:hAnsi="Times New Roman" w:cs="Times New Roman"/>
          <w:noProof/>
          <w:color w:val="000000" w:themeColor="text1"/>
          <w:sz w:val="20"/>
          <w:szCs w:val="20"/>
          <w:vertAlign w:val="superscript"/>
        </w:rPr>
        <w:t>43</w:t>
      </w:r>
      <w:r w:rsidR="00EE6185">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 Similarly, toxicity distributions across particle-size ranges (</w:t>
      </w:r>
      <w:r w:rsidRPr="00C600FD">
        <w:rPr>
          <w:rFonts w:ascii="Times New Roman" w:hAnsi="Times New Roman" w:cs="Times New Roman"/>
          <w:b/>
          <w:bCs/>
          <w:color w:val="0070C0"/>
          <w:sz w:val="20"/>
          <w:szCs w:val="20"/>
        </w:rPr>
        <w:t>Figure 7c</w:t>
      </w:r>
      <w:r w:rsidRPr="00C92082">
        <w:rPr>
          <w:rFonts w:ascii="Times New Roman" w:hAnsi="Times New Roman" w:cs="Times New Roman"/>
          <w:color w:val="000000" w:themeColor="text1"/>
          <w:sz w:val="20"/>
          <w:szCs w:val="20"/>
        </w:rPr>
        <w:t xml:space="preserve">) revealed substantial overlap between biosafe and adverse-response states. </w:t>
      </w:r>
    </w:p>
    <w:p w14:paraId="27671EE9" w14:textId="758D450B" w:rsidR="008C3DB8" w:rsidRPr="00C92082" w:rsidRDefault="008C3DB8" w:rsidP="005C0C2A">
      <w:pPr>
        <w:spacing w:after="0" w:line="360" w:lineRule="auto"/>
        <w:ind w:firstLine="720"/>
        <w:jc w:val="both"/>
        <w:rPr>
          <w:rFonts w:ascii="Times New Roman" w:hAnsi="Times New Roman" w:cs="Times New Roman"/>
          <w:color w:val="000000" w:themeColor="text1"/>
          <w:sz w:val="20"/>
          <w:szCs w:val="20"/>
        </w:rPr>
      </w:pPr>
      <w:r w:rsidRPr="00C92082">
        <w:rPr>
          <w:rFonts w:ascii="Times New Roman" w:hAnsi="Times New Roman" w:cs="Times New Roman"/>
          <w:color w:val="000000" w:themeColor="text1"/>
          <w:sz w:val="20"/>
          <w:szCs w:val="20"/>
        </w:rPr>
        <w:t xml:space="preserve">The material-subclass distributions shown in </w:t>
      </w:r>
      <w:r w:rsidRPr="00C600FD">
        <w:rPr>
          <w:rFonts w:ascii="Times New Roman" w:hAnsi="Times New Roman" w:cs="Times New Roman"/>
          <w:b/>
          <w:bCs/>
          <w:color w:val="0070C0"/>
          <w:sz w:val="20"/>
          <w:szCs w:val="20"/>
        </w:rPr>
        <w:t>Figure 7d–</w:t>
      </w:r>
      <w:proofErr w:type="spellStart"/>
      <w:r w:rsidRPr="00C600FD">
        <w:rPr>
          <w:rFonts w:ascii="Times New Roman" w:hAnsi="Times New Roman" w:cs="Times New Roman"/>
          <w:b/>
          <w:bCs/>
          <w:color w:val="0070C0"/>
          <w:sz w:val="20"/>
          <w:szCs w:val="20"/>
        </w:rPr>
        <w:t>i</w:t>
      </w:r>
      <w:proofErr w:type="spellEnd"/>
      <w:r w:rsidRPr="00C92082">
        <w:rPr>
          <w:rFonts w:ascii="Times New Roman" w:hAnsi="Times New Roman" w:cs="Times New Roman"/>
          <w:color w:val="000000" w:themeColor="text1"/>
          <w:sz w:val="20"/>
          <w:szCs w:val="20"/>
        </w:rPr>
        <w:t xml:space="preserve"> further demonstrate that toxicity outcomes span multiple polymeric nanoparticle systems, including natural polymers, dendrimer-associated materials, PEGylated copolymers, hybrid functional polymers, and biodegradable synthetic polyesters. </w:t>
      </w:r>
      <w:r w:rsidR="005C0C2A" w:rsidRPr="005C0C2A">
        <w:rPr>
          <w:rFonts w:ascii="Times New Roman" w:hAnsi="Times New Roman" w:cs="Times New Roman"/>
          <w:color w:val="000000" w:themeColor="text1"/>
          <w:sz w:val="20"/>
          <w:szCs w:val="20"/>
        </w:rPr>
        <w:t>Natural polymer systems (</w:t>
      </w:r>
      <w:r w:rsidR="005C0C2A" w:rsidRPr="005C0C2A">
        <w:rPr>
          <w:rFonts w:ascii="Times New Roman" w:hAnsi="Times New Roman" w:cs="Times New Roman"/>
          <w:b/>
          <w:bCs/>
          <w:color w:val="0070C0"/>
          <w:sz w:val="20"/>
          <w:szCs w:val="20"/>
        </w:rPr>
        <w:t>Figure 7d</w:t>
      </w:r>
      <w:r w:rsidR="005C0C2A" w:rsidRPr="005C0C2A">
        <w:rPr>
          <w:rFonts w:ascii="Times New Roman" w:hAnsi="Times New Roman" w:cs="Times New Roman"/>
          <w:color w:val="000000" w:themeColor="text1"/>
          <w:sz w:val="20"/>
          <w:szCs w:val="20"/>
        </w:rPr>
        <w:t>) appeared more frequently within biosafe regions, whereas dendrimer-associated formulations (</w:t>
      </w:r>
      <w:r w:rsidR="005C0C2A" w:rsidRPr="005C0C2A">
        <w:rPr>
          <w:rFonts w:ascii="Times New Roman" w:hAnsi="Times New Roman" w:cs="Times New Roman"/>
          <w:b/>
          <w:bCs/>
          <w:color w:val="0070C0"/>
          <w:sz w:val="20"/>
          <w:szCs w:val="20"/>
        </w:rPr>
        <w:t>Figure 7e</w:t>
      </w:r>
      <w:r w:rsidR="005C0C2A" w:rsidRPr="005C0C2A">
        <w:rPr>
          <w:rFonts w:ascii="Times New Roman" w:hAnsi="Times New Roman" w:cs="Times New Roman"/>
          <w:color w:val="000000" w:themeColor="text1"/>
          <w:sz w:val="20"/>
          <w:szCs w:val="20"/>
        </w:rPr>
        <w:t xml:space="preserve">) showed </w:t>
      </w:r>
      <w:r w:rsidR="005C0C2A" w:rsidRPr="005C0C2A">
        <w:rPr>
          <w:rFonts w:ascii="Times New Roman" w:hAnsi="Times New Roman" w:cs="Times New Roman"/>
          <w:color w:val="000000" w:themeColor="text1"/>
          <w:sz w:val="20"/>
          <w:szCs w:val="20"/>
        </w:rPr>
        <w:lastRenderedPageBreak/>
        <w:t>broader representation across toxicity-associated states. PEGylated copolymers (</w:t>
      </w:r>
      <w:r w:rsidR="005C0C2A" w:rsidRPr="005C0C2A">
        <w:rPr>
          <w:rFonts w:ascii="Times New Roman" w:hAnsi="Times New Roman" w:cs="Times New Roman"/>
          <w:b/>
          <w:bCs/>
          <w:color w:val="0070C0"/>
          <w:sz w:val="20"/>
          <w:szCs w:val="20"/>
        </w:rPr>
        <w:t>Figure 7f)</w:t>
      </w:r>
      <w:r w:rsidR="005C0C2A" w:rsidRPr="005C0C2A">
        <w:rPr>
          <w:rFonts w:ascii="Times New Roman" w:hAnsi="Times New Roman" w:cs="Times New Roman"/>
          <w:color w:val="000000" w:themeColor="text1"/>
          <w:sz w:val="20"/>
          <w:szCs w:val="20"/>
        </w:rPr>
        <w:t>, hybrid functional polymers (</w:t>
      </w:r>
      <w:r w:rsidR="005C0C2A" w:rsidRPr="005C0C2A">
        <w:rPr>
          <w:rFonts w:ascii="Times New Roman" w:hAnsi="Times New Roman" w:cs="Times New Roman"/>
          <w:b/>
          <w:bCs/>
          <w:color w:val="0070C0"/>
          <w:sz w:val="20"/>
          <w:szCs w:val="20"/>
        </w:rPr>
        <w:t>Figure 7g</w:t>
      </w:r>
      <w:r w:rsidR="005C0C2A" w:rsidRPr="005C0C2A">
        <w:rPr>
          <w:rFonts w:ascii="Times New Roman" w:hAnsi="Times New Roman" w:cs="Times New Roman"/>
          <w:color w:val="000000" w:themeColor="text1"/>
          <w:sz w:val="20"/>
          <w:szCs w:val="20"/>
        </w:rPr>
        <w:t>), and biodegradable polyester systems (</w:t>
      </w:r>
      <w:r w:rsidR="005C0C2A" w:rsidRPr="005C0C2A">
        <w:rPr>
          <w:rFonts w:ascii="Times New Roman" w:hAnsi="Times New Roman" w:cs="Times New Roman"/>
          <w:b/>
          <w:bCs/>
          <w:color w:val="0070C0"/>
          <w:sz w:val="20"/>
          <w:szCs w:val="20"/>
        </w:rPr>
        <w:t>Figure 7h</w:t>
      </w:r>
      <w:r w:rsidR="005C0C2A" w:rsidRPr="005C0C2A">
        <w:rPr>
          <w:rFonts w:ascii="Times New Roman" w:hAnsi="Times New Roman" w:cs="Times New Roman"/>
          <w:color w:val="000000" w:themeColor="text1"/>
          <w:sz w:val="20"/>
          <w:szCs w:val="20"/>
        </w:rPr>
        <w:t>) displayed mixed outcome distributions, suggesting that biological responses are influenced by multiple interacting material and surface-associated features</w:t>
      </w:r>
      <w:r w:rsidR="00C5578D">
        <w:rPr>
          <w:rFonts w:ascii="Times New Roman" w:hAnsi="Times New Roman" w:cs="Times New Roman"/>
          <w:color w:val="000000" w:themeColor="text1"/>
          <w:sz w:val="20"/>
          <w:szCs w:val="20"/>
        </w:rPr>
        <w:fldChar w:fldCharType="begin">
          <w:fldData xml:space="preserve">PEVuZE5vdGU+PENpdGU+PEF1dGhvcj5TYWx2YXRpPC9BdXRob3I+PFllYXI+MjAxMzwvWWVhcj48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</w:fldData>
        </w:fldChar>
      </w:r>
      <w:r w:rsidR="001D47D7">
        <w:rPr>
          <w:rFonts w:ascii="Times New Roman" w:hAnsi="Times New Roman" w:cs="Times New Roman"/>
          <w:color w:val="000000" w:themeColor="text1"/>
          <w:sz w:val="20"/>
          <w:szCs w:val="20"/>
        </w:rPr>
        <w:instrText xml:space="preserve"> ADDIN EN.CITE </w:instrText>
      </w:r>
      <w:r w:rsidR="001D47D7">
        <w:rPr>
          <w:rFonts w:ascii="Times New Roman" w:hAnsi="Times New Roman" w:cs="Times New Roman"/>
          <w:color w:val="000000" w:themeColor="text1"/>
          <w:sz w:val="20"/>
          <w:szCs w:val="20"/>
        </w:rPr>
        <w:fldChar w:fldCharType="begin">
          <w:fldData xml:space="preserve">PEVuZE5vdGU+PENpdGU+PEF1dGhvcj5TYWx2YXRpPC9BdXRob3I+PFllYXI+MjAxMzwvWWVhcj48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</w:fldData>
        </w:fldChar>
      </w:r>
      <w:r w:rsidR="001D47D7">
        <w:rPr>
          <w:rFonts w:ascii="Times New Roman" w:hAnsi="Times New Roman" w:cs="Times New Roman"/>
          <w:color w:val="000000" w:themeColor="text1"/>
          <w:sz w:val="20"/>
          <w:szCs w:val="20"/>
        </w:rPr>
        <w:instrText xml:space="preserve"> ADDIN EN.CITE.DATA </w:instrText>
      </w:r>
      <w:r w:rsidR="001D47D7">
        <w:rPr>
          <w:rFonts w:ascii="Times New Roman" w:hAnsi="Times New Roman" w:cs="Times New Roman"/>
          <w:color w:val="000000" w:themeColor="text1"/>
          <w:sz w:val="20"/>
          <w:szCs w:val="20"/>
        </w:rPr>
      </w:r>
      <w:r w:rsidR="001D47D7">
        <w:rPr>
          <w:rFonts w:ascii="Times New Roman" w:hAnsi="Times New Roman" w:cs="Times New Roman"/>
          <w:color w:val="000000" w:themeColor="text1"/>
          <w:sz w:val="20"/>
          <w:szCs w:val="20"/>
        </w:rPr>
        <w:fldChar w:fldCharType="end"/>
      </w:r>
      <w:r w:rsidR="00C5578D">
        <w:rPr>
          <w:rFonts w:ascii="Times New Roman" w:hAnsi="Times New Roman" w:cs="Times New Roman"/>
          <w:color w:val="000000" w:themeColor="text1"/>
          <w:sz w:val="20"/>
          <w:szCs w:val="20"/>
        </w:rPr>
        <w:fldChar w:fldCharType="separate"/>
      </w:r>
      <w:r w:rsidR="001D47D7" w:rsidRPr="001D47D7">
        <w:rPr>
          <w:rFonts w:ascii="Times New Roman" w:hAnsi="Times New Roman" w:cs="Times New Roman"/>
          <w:noProof/>
          <w:color w:val="000000" w:themeColor="text1"/>
          <w:sz w:val="20"/>
          <w:szCs w:val="20"/>
          <w:vertAlign w:val="superscript"/>
        </w:rPr>
        <w:t>39</w:t>
      </w:r>
      <w:r w:rsidR="00C5578D">
        <w:rPr>
          <w:rFonts w:ascii="Times New Roman" w:hAnsi="Times New Roman" w:cs="Times New Roman"/>
          <w:color w:val="000000" w:themeColor="text1"/>
          <w:sz w:val="20"/>
          <w:szCs w:val="20"/>
        </w:rPr>
        <w:fldChar w:fldCharType="end"/>
      </w:r>
      <w:r w:rsidRPr="00C92082">
        <w:rPr>
          <w:rFonts w:ascii="Times New Roman" w:hAnsi="Times New Roman" w:cs="Times New Roman"/>
          <w:color w:val="000000" w:themeColor="text1"/>
          <w:sz w:val="20"/>
          <w:szCs w:val="20"/>
        </w:rPr>
        <w:t xml:space="preserve">. </w:t>
      </w:r>
    </w:p>
    <w:p w14:paraId="7F466944" w14:textId="77777777" w:rsidR="00D414BE" w:rsidRPr="00C92082" w:rsidRDefault="00D414BE" w:rsidP="00D312B6">
      <w:pPr>
        <w:spacing w:after="0" w:line="360" w:lineRule="auto"/>
        <w:jc w:val="both"/>
        <w:rPr>
          <w:rFonts w:ascii="Times New Roman" w:hAnsi="Times New Roman" w:cs="Times New Roman"/>
          <w:b/>
          <w:bCs/>
          <w:color w:val="000000" w:themeColor="text1"/>
          <w:sz w:val="20"/>
          <w:szCs w:val="20"/>
        </w:rPr>
      </w:pPr>
    </w:p>
    <w:p w14:paraId="7BDB94FC" w14:textId="1E716542" w:rsidR="00680448" w:rsidRPr="00C92082" w:rsidRDefault="00680448" w:rsidP="00D312B6">
      <w:pPr>
        <w:spacing w:after="0" w:line="360" w:lineRule="auto"/>
        <w:jc w:val="both"/>
        <w:rPr>
          <w:rFonts w:ascii="Times New Roman" w:hAnsi="Times New Roman" w:cs="Times New Roman"/>
          <w:b/>
          <w:bCs/>
          <w:color w:val="000000" w:themeColor="text1"/>
          <w:sz w:val="20"/>
          <w:szCs w:val="20"/>
        </w:rPr>
      </w:pPr>
      <w:r w:rsidRPr="00C92082">
        <w:rPr>
          <w:rFonts w:ascii="Times New Roman" w:hAnsi="Times New Roman" w:cs="Times New Roman"/>
          <w:b/>
          <w:bCs/>
          <w:color w:val="000000" w:themeColor="text1"/>
          <w:sz w:val="20"/>
          <w:szCs w:val="20"/>
        </w:rPr>
        <w:t>Conclusion</w:t>
      </w:r>
    </w:p>
    <w:p w14:paraId="3E8C2A1B" w14:textId="28E744E6" w:rsidR="00B67848" w:rsidRPr="00C92082" w:rsidRDefault="006C615A" w:rsidP="006C615A">
      <w:pPr>
        <w:spacing w:after="0" w:line="360" w:lineRule="auto"/>
        <w:jc w:val="both"/>
        <w:rPr>
          <w:rFonts w:ascii="Times New Roman" w:hAnsi="Times New Roman" w:cs="Times New Roman"/>
          <w:sz w:val="20"/>
          <w:szCs w:val="20"/>
        </w:rPr>
      </w:pPr>
      <w:r w:rsidRPr="006C615A">
        <w:rPr>
          <w:rFonts w:ascii="Times New Roman" w:eastAsia="Times New Roman" w:hAnsi="Times New Roman" w:cs="Times New Roman"/>
          <w:kern w:val="0"/>
          <w:sz w:val="20"/>
          <w:szCs w:val="20"/>
          <w:lang w:bidi="ta-IN"/>
          <w14:ligatures w14:val="none"/>
        </w:rPr>
        <w:t xml:space="preserve">This study establishes an interpretable </w:t>
      </w:r>
      <w:proofErr w:type="spellStart"/>
      <w:r w:rsidRPr="006C615A">
        <w:rPr>
          <w:rFonts w:ascii="Times New Roman" w:eastAsia="Times New Roman" w:hAnsi="Times New Roman" w:cs="Times New Roman"/>
          <w:kern w:val="0"/>
          <w:sz w:val="20"/>
          <w:szCs w:val="20"/>
          <w:lang w:bidi="ta-IN"/>
          <w14:ligatures w14:val="none"/>
        </w:rPr>
        <w:t>nanoinformatics</w:t>
      </w:r>
      <w:proofErr w:type="spellEnd"/>
      <w:r w:rsidRPr="006C615A">
        <w:rPr>
          <w:rFonts w:ascii="Times New Roman" w:eastAsia="Times New Roman" w:hAnsi="Times New Roman" w:cs="Times New Roman"/>
          <w:kern w:val="0"/>
          <w:sz w:val="20"/>
          <w:szCs w:val="20"/>
          <w:lang w:bidi="ta-IN"/>
          <w14:ligatures w14:val="none"/>
        </w:rPr>
        <w:t xml:space="preserve"> framework for resolving the physicochemical determinants governing the biosafety and toxicity of functionalized polymeric nanoparticles across heterogeneous neurological systems. By integrating physicochemical descriptors with exposure-associated biological variables, the framework systematically evaluated how distinct feature layers contribute to predictive performance and mechanistic interpretability. Ensemble-learning approaches, particularly </w:t>
      </w:r>
      <w:proofErr w:type="spellStart"/>
      <w:r w:rsidRPr="006C615A">
        <w:rPr>
          <w:rFonts w:ascii="Times New Roman" w:eastAsia="Times New Roman" w:hAnsi="Times New Roman" w:cs="Times New Roman"/>
          <w:kern w:val="0"/>
          <w:sz w:val="20"/>
          <w:szCs w:val="20"/>
          <w:lang w:bidi="ta-IN"/>
          <w14:ligatures w14:val="none"/>
        </w:rPr>
        <w:t>XGBoost</w:t>
      </w:r>
      <w:proofErr w:type="spellEnd"/>
      <w:r w:rsidRPr="006C615A">
        <w:rPr>
          <w:rFonts w:ascii="Times New Roman" w:eastAsia="Times New Roman" w:hAnsi="Times New Roman" w:cs="Times New Roman"/>
          <w:kern w:val="0"/>
          <w:sz w:val="20"/>
          <w:szCs w:val="20"/>
          <w:lang w:bidi="ta-IN"/>
          <w14:ligatures w14:val="none"/>
        </w:rPr>
        <w:t xml:space="preserve">, demonstrated robust and reproducible predictive capability across heterogeneous nanoparticle systems, supporting the utility of interpretable machine learning for complex nanotoxicology applications. SHAP-based analyses identified synthesis strategy, hydrodynamic size, polymer composition, surface chemistry, and colloidal organization as dominant determinants governing nanoparticle-associated biosafety behavior. Importantly, models trained primarily on intrinsic material descriptors achieved predictive performance comparable to models incorporating additional exposure-context variables, indicating that transferable structure–property relationships remain comparatively coherent within chemically related polymeric nanoparticle systems. Beyond predictive classification, the framework provides interpretable insight into nano–bio interactions and supports safer-by-design optimization strategies for polymeric nanomaterials. The proposed predictive screening interface further highlights the translational potential of interpretable artificial intelligence for scalable nanoparticle prioritization and reduced-animal safety assessment. Overall, this work provides an interpretable strategy for prioritizing biosafe polymeric nanomaterial designs and supports the broader integration of machine-learning-guided approaches in translational nanomedicine and </w:t>
      </w:r>
      <w:proofErr w:type="spellStart"/>
      <w:r w:rsidRPr="006C615A">
        <w:rPr>
          <w:rFonts w:ascii="Times New Roman" w:eastAsia="Times New Roman" w:hAnsi="Times New Roman" w:cs="Times New Roman"/>
          <w:kern w:val="0"/>
          <w:sz w:val="20"/>
          <w:szCs w:val="20"/>
          <w:lang w:bidi="ta-IN"/>
          <w14:ligatures w14:val="none"/>
        </w:rPr>
        <w:t>nanosafety</w:t>
      </w:r>
      <w:proofErr w:type="spellEnd"/>
      <w:r w:rsidRPr="006C615A">
        <w:rPr>
          <w:rFonts w:ascii="Times New Roman" w:eastAsia="Times New Roman" w:hAnsi="Times New Roman" w:cs="Times New Roman"/>
          <w:kern w:val="0"/>
          <w:sz w:val="20"/>
          <w:szCs w:val="20"/>
          <w:lang w:bidi="ta-IN"/>
          <w14:ligatures w14:val="none"/>
        </w:rPr>
        <w:t xml:space="preserve"> assessment.</w:t>
      </w:r>
    </w:p>
    <w:p w14:paraId="6319B3AB" w14:textId="77777777" w:rsidR="00847AD6" w:rsidRPr="00C92082" w:rsidRDefault="00847AD6" w:rsidP="00D312B6">
      <w:pPr>
        <w:spacing w:after="0" w:line="360" w:lineRule="auto"/>
        <w:rPr>
          <w:rFonts w:ascii="Times New Roman" w:hAnsi="Times New Roman" w:cs="Times New Roman"/>
          <w:b/>
          <w:bCs/>
          <w:sz w:val="20"/>
          <w:szCs w:val="20"/>
        </w:rPr>
      </w:pPr>
    </w:p>
    <w:p w14:paraId="54393A6B" w14:textId="77777777" w:rsidR="00B64DD9" w:rsidRPr="00C92082" w:rsidRDefault="00B64DD9" w:rsidP="00D312B6">
      <w:pPr>
        <w:spacing w:line="360" w:lineRule="auto"/>
        <w:rPr>
          <w:rFonts w:ascii="Times New Roman" w:hAnsi="Times New Roman" w:cs="Times New Roman"/>
          <w:b/>
          <w:bCs/>
          <w:sz w:val="20"/>
          <w:szCs w:val="20"/>
        </w:rPr>
      </w:pPr>
      <w:r w:rsidRPr="00C92082">
        <w:rPr>
          <w:rFonts w:ascii="Times New Roman" w:hAnsi="Times New Roman" w:cs="Times New Roman"/>
          <w:b/>
          <w:bCs/>
          <w:sz w:val="20"/>
          <w:szCs w:val="20"/>
        </w:rPr>
        <w:br w:type="page"/>
      </w:r>
    </w:p>
    <w:p w14:paraId="3D897987" w14:textId="52925E51" w:rsidR="003E4270" w:rsidRPr="00C92082" w:rsidRDefault="003E4270" w:rsidP="00D312B6">
      <w:pPr>
        <w:spacing w:after="0" w:line="360" w:lineRule="auto"/>
        <w:rPr>
          <w:rFonts w:ascii="Times New Roman" w:hAnsi="Times New Roman" w:cs="Times New Roman"/>
          <w:b/>
          <w:bCs/>
          <w:sz w:val="20"/>
          <w:szCs w:val="20"/>
        </w:rPr>
      </w:pPr>
      <w:r w:rsidRPr="00C92082">
        <w:rPr>
          <w:rFonts w:ascii="Times New Roman" w:hAnsi="Times New Roman" w:cs="Times New Roman"/>
          <w:b/>
          <w:bCs/>
          <w:sz w:val="20"/>
          <w:szCs w:val="20"/>
        </w:rPr>
        <w:lastRenderedPageBreak/>
        <w:t>Figure legends</w:t>
      </w:r>
    </w:p>
    <w:p w14:paraId="6474417A" w14:textId="77777777" w:rsidR="00B64DD9" w:rsidRPr="00C92082" w:rsidRDefault="00B64DD9" w:rsidP="00D312B6">
      <w:pPr>
        <w:spacing w:after="0" w:line="360" w:lineRule="auto"/>
        <w:jc w:val="both"/>
        <w:rPr>
          <w:rFonts w:ascii="Times New Roman" w:hAnsi="Times New Roman" w:cs="Times New Roman"/>
          <w:sz w:val="20"/>
          <w:szCs w:val="20"/>
          <w:lang w:val="en-GB"/>
        </w:rPr>
      </w:pPr>
    </w:p>
    <w:p w14:paraId="0462D6F9" w14:textId="77777777" w:rsidR="00427AF5" w:rsidRPr="00C92082" w:rsidRDefault="00427AF5"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Figure 1. Distribution of nanoparticle properties, exposure conditions, and biological systems across the curated dataset.</w:t>
      </w:r>
    </w:p>
    <w:p w14:paraId="5EDDCA9F" w14:textId="5B115767" w:rsidR="00427AF5" w:rsidRPr="00C92082" w:rsidRDefault="00427AF5" w:rsidP="00D312B6">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Overview of the compiled dataset showing the distribution of key features across studies, including nanoparticle physicochemical properties, exposure conditions, and biological systems. Each row represents a specific feature category, and each column corresponds to an individual study or dataset entry. Colored blocks indicate the presence of a given feature, with block size reflecting relative frequency within the dataset. Material-related features include size, surface charge, polymer type, shape, and synthesis method, capturing variability in nanoparticle design. These descriptors collectively capture the multidimensional physicochemical variability governing nano–bio interactions across neurological systems. Exposure-related features, such as exposure duration and experimental conditions, are shown alongside biological context, including cell type, species, and tissue origin. The right panel summarizes the total counts and relative proportions (%) for each feature category, highlighting differences in dataset representation.</w:t>
      </w:r>
      <w:r w:rsidR="002C13A2">
        <w:rPr>
          <w:rFonts w:ascii="Times New Roman" w:hAnsi="Times New Roman" w:cs="Times New Roman"/>
          <w:sz w:val="20"/>
          <w:szCs w:val="20"/>
        </w:rPr>
        <w:t xml:space="preserve">  T</w:t>
      </w:r>
      <w:r w:rsidRPr="00C92082">
        <w:rPr>
          <w:rFonts w:ascii="Times New Roman" w:hAnsi="Times New Roman" w:cs="Times New Roman"/>
          <w:sz w:val="20"/>
          <w:szCs w:val="20"/>
        </w:rPr>
        <w:t>he dataset spans diverse material architectures, biological systems, and exposure conditions, providing a structured and heterogeneous feature space for downstream interpretable machine-learning analysis and cross-system biosafety modeling.</w:t>
      </w:r>
    </w:p>
    <w:p w14:paraId="4ACE6A3C" w14:textId="77777777" w:rsidR="00B64DD9" w:rsidRPr="00C92082" w:rsidRDefault="00B64DD9" w:rsidP="00D312B6">
      <w:pPr>
        <w:spacing w:after="0" w:line="360" w:lineRule="auto"/>
        <w:jc w:val="both"/>
        <w:rPr>
          <w:rFonts w:ascii="Times New Roman" w:hAnsi="Times New Roman" w:cs="Times New Roman"/>
          <w:sz w:val="20"/>
          <w:szCs w:val="20"/>
        </w:rPr>
      </w:pPr>
    </w:p>
    <w:p w14:paraId="5DA0782C" w14:textId="77777777" w:rsidR="00427AF5" w:rsidRPr="00C92082" w:rsidRDefault="00427AF5"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Figure 2. Distribution of nanoparticle properties, exposure conditions, and toxicity outcomes across the dataset.</w:t>
      </w:r>
    </w:p>
    <w:p w14:paraId="702F0553" w14:textId="5F72D97B" w:rsidR="00427AF5" w:rsidRPr="00C92082" w:rsidRDefault="00427AF5" w:rsidP="00D312B6">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 xml:space="preserve">Alluvial plot </w:t>
      </w:r>
      <w:proofErr w:type="gramStart"/>
      <w:r w:rsidRPr="00C92082">
        <w:rPr>
          <w:rFonts w:ascii="Times New Roman" w:hAnsi="Times New Roman" w:cs="Times New Roman"/>
          <w:sz w:val="20"/>
          <w:szCs w:val="20"/>
        </w:rPr>
        <w:t>illustrating</w:t>
      </w:r>
      <w:proofErr w:type="gramEnd"/>
      <w:r w:rsidRPr="00C92082">
        <w:rPr>
          <w:rFonts w:ascii="Times New Roman" w:hAnsi="Times New Roman" w:cs="Times New Roman"/>
          <w:sz w:val="20"/>
          <w:szCs w:val="20"/>
        </w:rPr>
        <w:t xml:space="preserve"> the distribution and relationships between nanoparticle characteristics, exposure conditions, and toxicity outcomes across the compiled dataset. The flow of connections represents how individual samples are distributed across categories, including polymer type, particle shape, size range, exposure dose, and observed toxicity outcome. Each stream reflects the relative frequency of samples transitioning between categories, providing an overview of how different feature combinations are represented. Material-related attributes such as polymer type and shape are linked with size and exposure dose, followed by the corresponding toxicity outcomes. The distribution shows that samples are spread across multiple combinations of material and exposure conditions, with variability in how these combinations align with toxicity categories. No single pathway dominates the overall distribution, indicating that nanoparticle-associated biosafety emerges through coordinated interactions among material composition, physicochemical organization, and exposure context rather than isolated descriptors alone. </w:t>
      </w:r>
    </w:p>
    <w:p w14:paraId="646EA99D" w14:textId="77777777" w:rsidR="00B64DD9" w:rsidRPr="00C92082" w:rsidRDefault="00B64DD9" w:rsidP="00D312B6">
      <w:pPr>
        <w:spacing w:after="0" w:line="360" w:lineRule="auto"/>
        <w:jc w:val="both"/>
        <w:rPr>
          <w:rFonts w:ascii="Times New Roman" w:hAnsi="Times New Roman" w:cs="Times New Roman"/>
          <w:sz w:val="20"/>
          <w:szCs w:val="20"/>
        </w:rPr>
      </w:pPr>
    </w:p>
    <w:p w14:paraId="47EBBB3A" w14:textId="77777777" w:rsidR="00427AF5" w:rsidRPr="00C92082" w:rsidRDefault="00427AF5"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Figure 3. Performance comparison of machine learning models for biosafety prediction.</w:t>
      </w:r>
    </w:p>
    <w:p w14:paraId="397A8899" w14:textId="77D55A91" w:rsidR="00427AF5" w:rsidRPr="00C92082" w:rsidRDefault="00427AF5" w:rsidP="00421871">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(a) Receiver operating characteristic (ROC) curves showing the performance of different machine learning models for biosafety prediction. Curves illustrate classification performance relative to the random baseline (dashed line), with most models demonstrating consistent separation from the baseline and comparable overall trends.</w:t>
      </w:r>
      <w:r w:rsidRPr="00C92082">
        <w:rPr>
          <w:rFonts w:ascii="Times New Roman" w:hAnsi="Times New Roman" w:cs="Times New Roman"/>
          <w:sz w:val="20"/>
          <w:szCs w:val="20"/>
        </w:rPr>
        <w:br/>
        <w:t xml:space="preserve">(b) Radar plots summarizing model performance across multiple evaluation metrics, including accuracy, F1-score, ROC–AUC, PR–AUC, and recall. Each axis represents a different metric, allowing direct comparison of performance balance across models. Tree-based ensemble methods, particularly </w:t>
      </w:r>
      <w:proofErr w:type="spellStart"/>
      <w:r w:rsidRPr="00C92082">
        <w:rPr>
          <w:rFonts w:ascii="Times New Roman" w:hAnsi="Times New Roman" w:cs="Times New Roman"/>
          <w:sz w:val="20"/>
          <w:szCs w:val="20"/>
        </w:rPr>
        <w:t>XGBoost</w:t>
      </w:r>
      <w:proofErr w:type="spellEnd"/>
      <w:r w:rsidRPr="00C92082">
        <w:rPr>
          <w:rFonts w:ascii="Times New Roman" w:hAnsi="Times New Roman" w:cs="Times New Roman"/>
          <w:sz w:val="20"/>
          <w:szCs w:val="20"/>
        </w:rPr>
        <w:t xml:space="preserve">, show consistently strong and well-balanced performance across metrics, with </w:t>
      </w:r>
      <w:r w:rsidR="00421871" w:rsidRPr="00421871">
        <w:rPr>
          <w:rFonts w:ascii="Times New Roman" w:hAnsi="Times New Roman" w:cs="Times New Roman"/>
          <w:sz w:val="20"/>
          <w:szCs w:val="20"/>
        </w:rPr>
        <w:t>moderate performance differences observed between models</w:t>
      </w:r>
      <w:r w:rsidRPr="00C92082">
        <w:rPr>
          <w:rFonts w:ascii="Times New Roman" w:hAnsi="Times New Roman" w:cs="Times New Roman"/>
          <w:sz w:val="20"/>
          <w:szCs w:val="20"/>
        </w:rPr>
        <w:t xml:space="preserve">. The stable </w:t>
      </w:r>
      <w:r w:rsidRPr="00C92082">
        <w:rPr>
          <w:rFonts w:ascii="Times New Roman" w:hAnsi="Times New Roman" w:cs="Times New Roman"/>
          <w:sz w:val="20"/>
          <w:szCs w:val="20"/>
        </w:rPr>
        <w:lastRenderedPageBreak/>
        <w:t>performance observed across models further supports the presence of reproducible structure–property relationships embedded within the heterogeneous nanoparticle feature space.</w:t>
      </w:r>
    </w:p>
    <w:p w14:paraId="02867177" w14:textId="77777777" w:rsidR="00B64DD9" w:rsidRPr="00C92082" w:rsidRDefault="00B64DD9" w:rsidP="00D312B6">
      <w:pPr>
        <w:spacing w:after="0" w:line="360" w:lineRule="auto"/>
        <w:jc w:val="both"/>
        <w:rPr>
          <w:rFonts w:ascii="Times New Roman" w:hAnsi="Times New Roman" w:cs="Times New Roman"/>
          <w:sz w:val="20"/>
          <w:szCs w:val="20"/>
        </w:rPr>
      </w:pPr>
    </w:p>
    <w:p w14:paraId="76E4BAEC" w14:textId="77777777" w:rsidR="00427AF5" w:rsidRPr="00C92082" w:rsidRDefault="00427AF5"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Figure 4. Comparative performance and feature contribution across modeling configurations.</w:t>
      </w:r>
    </w:p>
    <w:p w14:paraId="3FE3D57D" w14:textId="4352EDA0" w:rsidR="00427AF5" w:rsidRPr="00C92082" w:rsidRDefault="00427AF5" w:rsidP="00D312B6">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(a) Heatmaps summarizing model performance across different machine learning models and evaluation metrics, including accuracy, F1-score, ROC–AUC, PR–AUC, and cross-validation results. Each row represents a model, and color intensity reflects relative performance across metrics. Models show broadly comparable trends, with moderate variation across evaluation criteria and modest improvements following incorporation of additional exposure-related information.</w:t>
      </w:r>
      <w:r w:rsidRPr="00C92082">
        <w:rPr>
          <w:rFonts w:ascii="Times New Roman" w:hAnsi="Times New Roman" w:cs="Times New Roman"/>
          <w:sz w:val="20"/>
          <w:szCs w:val="20"/>
        </w:rPr>
        <w:br/>
        <w:t xml:space="preserve">(b) Bar plots showing the corresponding feature contribution scores, highlighting the relative importance of different input feature groups in driving model predictions. Contribution values represent aggregated importance scores, indicating how different categories of features influence model output. Multiple feature groups contribute to predictive performance, indicating that biosafety prediction is governed by coordinated contributions from multiple interacting physicochemical and exposure-associated descriptors. </w:t>
      </w:r>
    </w:p>
    <w:p w14:paraId="4C46302D" w14:textId="77777777" w:rsidR="00427AF5" w:rsidRPr="00C92082" w:rsidRDefault="00427AF5" w:rsidP="00D312B6">
      <w:pPr>
        <w:spacing w:after="0" w:line="360" w:lineRule="auto"/>
        <w:jc w:val="both"/>
        <w:rPr>
          <w:rFonts w:ascii="Times New Roman" w:hAnsi="Times New Roman" w:cs="Times New Roman"/>
          <w:sz w:val="20"/>
          <w:szCs w:val="20"/>
        </w:rPr>
      </w:pPr>
    </w:p>
    <w:p w14:paraId="41795A3E" w14:textId="77777777" w:rsidR="003A49EC" w:rsidRPr="00C92082" w:rsidRDefault="003A49EC"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 xml:space="preserve">Figure 5. Feature-level contributions to biosafety prediction using </w:t>
      </w:r>
      <w:proofErr w:type="spellStart"/>
      <w:r w:rsidRPr="00C92082">
        <w:rPr>
          <w:rFonts w:ascii="Times New Roman" w:hAnsi="Times New Roman" w:cs="Times New Roman"/>
          <w:b/>
          <w:bCs/>
          <w:sz w:val="20"/>
          <w:szCs w:val="20"/>
        </w:rPr>
        <w:t>XGBoost</w:t>
      </w:r>
      <w:proofErr w:type="spellEnd"/>
      <w:r w:rsidRPr="00C92082">
        <w:rPr>
          <w:rFonts w:ascii="Times New Roman" w:hAnsi="Times New Roman" w:cs="Times New Roman"/>
          <w:b/>
          <w:bCs/>
          <w:sz w:val="20"/>
          <w:szCs w:val="20"/>
        </w:rPr>
        <w:t>.</w:t>
      </w:r>
    </w:p>
    <w:p w14:paraId="6787C3C7" w14:textId="540E3307" w:rsidR="003A49EC" w:rsidRPr="00C92082" w:rsidRDefault="003A49EC" w:rsidP="00D312B6">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 xml:space="preserve">Summary plot showing feature contributions to the </w:t>
      </w:r>
      <w:proofErr w:type="spellStart"/>
      <w:r w:rsidRPr="00C92082">
        <w:rPr>
          <w:rFonts w:ascii="Times New Roman" w:hAnsi="Times New Roman" w:cs="Times New Roman"/>
          <w:sz w:val="20"/>
          <w:szCs w:val="20"/>
        </w:rPr>
        <w:t>XGBoost</w:t>
      </w:r>
      <w:proofErr w:type="spellEnd"/>
      <w:r w:rsidRPr="00C92082">
        <w:rPr>
          <w:rFonts w:ascii="Times New Roman" w:hAnsi="Times New Roman" w:cs="Times New Roman"/>
          <w:sz w:val="20"/>
          <w:szCs w:val="20"/>
        </w:rPr>
        <w:t xml:space="preserve"> model for biosafety prediction. Each point represents an individual sample, with its position along the x-axis indicating the direction and magnitude of the feature’s contribution to the model output. Features are ordered by their overall importance, with those at the top having a greater influence on prediction. Point color reflects the relative feature value (low to high), illustrating how different feature levels are associated with changes in model output. The distribution of points across the axis highlights variability in feature effects across samples, indicating that the contribution of individual features can vary depending on the broader biological and physicochemical context. These distributed SHAP profiles highlight the context-dependent and nonlinear nano–bio interactions captured within the predictive framework. </w:t>
      </w:r>
    </w:p>
    <w:p w14:paraId="087F5D09" w14:textId="77777777" w:rsidR="00B64DD9" w:rsidRPr="00C92082" w:rsidRDefault="00B64DD9" w:rsidP="00D312B6">
      <w:pPr>
        <w:spacing w:after="0" w:line="360" w:lineRule="auto"/>
        <w:jc w:val="both"/>
        <w:rPr>
          <w:rFonts w:ascii="Times New Roman" w:hAnsi="Times New Roman" w:cs="Times New Roman"/>
          <w:sz w:val="20"/>
          <w:szCs w:val="20"/>
        </w:rPr>
      </w:pPr>
    </w:p>
    <w:p w14:paraId="391A80D8" w14:textId="77777777" w:rsidR="003A49EC" w:rsidRPr="00C92082" w:rsidRDefault="003A49EC"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t>Figure 6. Feature importance analysis for biosafety prediction using interpretable machine learning.</w:t>
      </w:r>
    </w:p>
    <w:p w14:paraId="48CDB0E4" w14:textId="13318FF0" w:rsidR="003A49EC" w:rsidRPr="00C92082" w:rsidRDefault="003A49EC" w:rsidP="00403887">
      <w:pPr>
        <w:spacing w:after="0" w:line="360" w:lineRule="auto"/>
        <w:jc w:val="both"/>
        <w:rPr>
          <w:rFonts w:ascii="Times New Roman" w:hAnsi="Times New Roman" w:cs="Times New Roman"/>
          <w:sz w:val="20"/>
          <w:szCs w:val="20"/>
        </w:rPr>
      </w:pPr>
      <w:r w:rsidRPr="00C92082">
        <w:rPr>
          <w:rFonts w:ascii="Times New Roman" w:hAnsi="Times New Roman" w:cs="Times New Roman"/>
          <w:sz w:val="20"/>
          <w:szCs w:val="20"/>
        </w:rPr>
        <w:t>(</w:t>
      </w:r>
      <w:proofErr w:type="spellStart"/>
      <w:proofErr w:type="gramStart"/>
      <w:r w:rsidRPr="00C92082">
        <w:rPr>
          <w:rFonts w:ascii="Times New Roman" w:hAnsi="Times New Roman" w:cs="Times New Roman"/>
          <w:sz w:val="20"/>
          <w:szCs w:val="20"/>
        </w:rPr>
        <w:t>a,b</w:t>
      </w:r>
      <w:proofErr w:type="spellEnd"/>
      <w:proofErr w:type="gramEnd"/>
      <w:r w:rsidRPr="00C92082">
        <w:rPr>
          <w:rFonts w:ascii="Times New Roman" w:hAnsi="Times New Roman" w:cs="Times New Roman"/>
          <w:sz w:val="20"/>
          <w:szCs w:val="20"/>
        </w:rPr>
        <w:t xml:space="preserve">) Ranked feature importance derived from </w:t>
      </w:r>
      <w:proofErr w:type="spellStart"/>
      <w:r w:rsidRPr="00C92082">
        <w:rPr>
          <w:rFonts w:ascii="Times New Roman" w:hAnsi="Times New Roman" w:cs="Times New Roman"/>
          <w:sz w:val="20"/>
          <w:szCs w:val="20"/>
        </w:rPr>
        <w:t>XGBoost</w:t>
      </w:r>
      <w:proofErr w:type="spellEnd"/>
      <w:r w:rsidRPr="00C92082">
        <w:rPr>
          <w:rFonts w:ascii="Times New Roman" w:hAnsi="Times New Roman" w:cs="Times New Roman"/>
          <w:sz w:val="20"/>
          <w:szCs w:val="20"/>
        </w:rPr>
        <w:t xml:space="preserve"> models based on (a) material properties alone and (b) combined material and exposure features. Features are ordered according to their mean SHAP values, reflecting their relative contribution to biosafety prediction. Across both models, material-related parameters, including hydrodynamic size, synthesis method, surface charge, polymer type, and functional groups, consistently emerge as dominant determinants of biosafety. While incorporation of exposure-related variables such as cell type, exposure duration, and biological origin introduces additional contributing factors, intrinsic material properties remain among the highest-ranked features. These findings further support the dominant role of intrinsic nanoparticle architecture and interfacial chemistry in governing biosafety behavior across polymeric nanomaterial systems. </w:t>
      </w:r>
      <w:r w:rsidR="00403887" w:rsidRPr="00403887">
        <w:rPr>
          <w:rFonts w:ascii="Times New Roman" w:hAnsi="Times New Roman" w:cs="Times New Roman"/>
          <w:sz w:val="20"/>
          <w:szCs w:val="20"/>
        </w:rPr>
        <w:t>These findings indicate that biosafety prediction emerges from combined physicochemical and exposure-associated interactions rather than isolated descriptor effects</w:t>
      </w:r>
      <w:r w:rsidRPr="00C92082">
        <w:rPr>
          <w:rFonts w:ascii="Times New Roman" w:hAnsi="Times New Roman" w:cs="Times New Roman"/>
          <w:sz w:val="20"/>
          <w:szCs w:val="20"/>
        </w:rPr>
        <w:t>.</w:t>
      </w:r>
    </w:p>
    <w:p w14:paraId="1DFF37AE" w14:textId="77777777" w:rsidR="00B64DD9" w:rsidRPr="00C92082" w:rsidRDefault="00B64DD9" w:rsidP="00D312B6">
      <w:pPr>
        <w:spacing w:after="0" w:line="360" w:lineRule="auto"/>
        <w:jc w:val="both"/>
        <w:rPr>
          <w:rFonts w:ascii="Times New Roman" w:hAnsi="Times New Roman" w:cs="Times New Roman"/>
          <w:sz w:val="20"/>
          <w:szCs w:val="20"/>
        </w:rPr>
      </w:pPr>
    </w:p>
    <w:p w14:paraId="5B57D9DE" w14:textId="77777777" w:rsidR="003A49EC" w:rsidRPr="00C92082" w:rsidRDefault="003A49EC" w:rsidP="00D312B6">
      <w:pPr>
        <w:spacing w:after="0" w:line="360" w:lineRule="auto"/>
        <w:jc w:val="both"/>
        <w:rPr>
          <w:rFonts w:ascii="Times New Roman" w:hAnsi="Times New Roman" w:cs="Times New Roman"/>
          <w:b/>
          <w:bCs/>
          <w:sz w:val="20"/>
          <w:szCs w:val="20"/>
        </w:rPr>
      </w:pPr>
      <w:r w:rsidRPr="00C92082">
        <w:rPr>
          <w:rFonts w:ascii="Times New Roman" w:hAnsi="Times New Roman" w:cs="Times New Roman"/>
          <w:b/>
          <w:bCs/>
          <w:sz w:val="20"/>
          <w:szCs w:val="20"/>
        </w:rPr>
        <w:lastRenderedPageBreak/>
        <w:t>Figure 7. Distribution of toxicity outcomes across nanoparticle characteristics.</w:t>
      </w:r>
    </w:p>
    <w:p w14:paraId="544E0180" w14:textId="20EEEF54" w:rsidR="003A49EC" w:rsidRPr="00C92082" w:rsidRDefault="003A49EC" w:rsidP="00D312B6">
      <w:pPr>
        <w:spacing w:after="0" w:line="360" w:lineRule="auto"/>
        <w:rPr>
          <w:rFonts w:ascii="Times New Roman" w:hAnsi="Times New Roman" w:cs="Times New Roman"/>
          <w:sz w:val="20"/>
          <w:szCs w:val="20"/>
        </w:rPr>
      </w:pPr>
      <w:r w:rsidRPr="00C92082">
        <w:rPr>
          <w:rFonts w:ascii="Times New Roman" w:hAnsi="Times New Roman" w:cs="Times New Roman"/>
          <w:sz w:val="20"/>
          <w:szCs w:val="20"/>
        </w:rPr>
        <w:t>Visualization of sample distribution highlighting toxicity outcomes across different nanoparticle features. Each point represents an individual sample, colored according to toxicity category (No, Moderate, Yes), while grey points indicate the overall dataset background for reference.</w:t>
      </w:r>
      <w:r w:rsidRPr="00C92082">
        <w:rPr>
          <w:rFonts w:ascii="Times New Roman" w:hAnsi="Times New Roman" w:cs="Times New Roman"/>
          <w:sz w:val="20"/>
          <w:szCs w:val="20"/>
        </w:rPr>
        <w:br/>
        <w:t>(a–c) Distribution of toxicity outcomes across general feature groupings, including overall dataset representation (a), particle shape (b), and size range (c).</w:t>
      </w:r>
      <w:r w:rsidR="00580DD7">
        <w:rPr>
          <w:rFonts w:ascii="Times New Roman" w:hAnsi="Times New Roman" w:cs="Times New Roman"/>
          <w:sz w:val="20"/>
          <w:szCs w:val="20"/>
        </w:rPr>
        <w:t xml:space="preserve"> </w:t>
      </w:r>
      <w:r w:rsidRPr="00C92082">
        <w:rPr>
          <w:rFonts w:ascii="Times New Roman" w:hAnsi="Times New Roman" w:cs="Times New Roman"/>
          <w:sz w:val="20"/>
          <w:szCs w:val="20"/>
        </w:rPr>
        <w:br/>
        <w:t>(d–</w:t>
      </w:r>
      <w:proofErr w:type="spellStart"/>
      <w:r w:rsidRPr="00C92082">
        <w:rPr>
          <w:rFonts w:ascii="Times New Roman" w:hAnsi="Times New Roman" w:cs="Times New Roman"/>
          <w:sz w:val="20"/>
          <w:szCs w:val="20"/>
        </w:rPr>
        <w:t>i</w:t>
      </w:r>
      <w:proofErr w:type="spellEnd"/>
      <w:r w:rsidRPr="00C92082">
        <w:rPr>
          <w:rFonts w:ascii="Times New Roman" w:hAnsi="Times New Roman" w:cs="Times New Roman"/>
          <w:sz w:val="20"/>
          <w:szCs w:val="20"/>
        </w:rPr>
        <w:t>) Distribution of toxicity outcomes across different material categories, including natural polymers (d), dendrimer-based systems (e), PEGylated copolymers (f), hybrid functional polymers (g), synthetic biodegradable polyesters (h), and other materials (</w:t>
      </w:r>
      <w:proofErr w:type="spellStart"/>
      <w:r w:rsidRPr="00C92082">
        <w:rPr>
          <w:rFonts w:ascii="Times New Roman" w:hAnsi="Times New Roman" w:cs="Times New Roman"/>
          <w:sz w:val="20"/>
          <w:szCs w:val="20"/>
        </w:rPr>
        <w:t>i</w:t>
      </w:r>
      <w:proofErr w:type="spellEnd"/>
      <w:r w:rsidRPr="00C92082">
        <w:rPr>
          <w:rFonts w:ascii="Times New Roman" w:hAnsi="Times New Roman" w:cs="Times New Roman"/>
          <w:sz w:val="20"/>
          <w:szCs w:val="20"/>
        </w:rPr>
        <w:t xml:space="preserve">). Across panels, samples are distributed across multiple feature categories with variability in toxicity outcomes. Different feature groups show a mix of toxicity levels, indicating that nanoparticle-associated toxicity emerges across diverse physicochemical configurations and material subclasses rather than from single material identities alone. </w:t>
      </w:r>
    </w:p>
    <w:p w14:paraId="1D59108E" w14:textId="77777777" w:rsidR="00FA6641" w:rsidRPr="00CA5A11" w:rsidRDefault="00FA6641" w:rsidP="00D312B6">
      <w:pPr>
        <w:spacing w:after="0" w:line="360" w:lineRule="auto"/>
        <w:jc w:val="both"/>
        <w:rPr>
          <w:rFonts w:ascii="Times New Roman" w:hAnsi="Times New Roman" w:cs="Times New Roman"/>
          <w:sz w:val="20"/>
          <w:szCs w:val="20"/>
        </w:rPr>
      </w:pPr>
    </w:p>
    <w:p w14:paraId="08E3A6DD" w14:textId="3DF82EEA" w:rsidR="00414224" w:rsidRDefault="00B213D1" w:rsidP="00D312B6">
      <w:pPr>
        <w:spacing w:line="36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br w:type="page"/>
      </w:r>
    </w:p>
    <w:p w14:paraId="318033D0"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lastRenderedPageBreak/>
        <w:t>Methods</w:t>
      </w:r>
    </w:p>
    <w:p w14:paraId="1E508DE7"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Literature collection and data mining</w:t>
      </w:r>
    </w:p>
    <w:p w14:paraId="13609A82"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A structured literature survey was performed to assemble a curated dataset of functionalized polymeric nanoparticle studies associated with toxicity and biosafety-related biological responses. Relevant publications were identified through systematic keyword-based searches of PubMed, Web of Science, Scopus, and publisher databases by combining nanoparticle-related terms with toxicity- and biosafety-associated keywords, including “polymeric nanoparticles”, “functionalized nanoparticles”, “nanotoxicity”, “biosafety”, “cytotoxicity”, “cell viability”, “oxidative stress”, “apoptosis”, “surface functionalization”, “polymer nanomedicine”, “neurological systems”, “brain targeted diseases”. AI-based tools were not used during study selection, screening, or data extraction.</w:t>
      </w:r>
    </w:p>
    <w:p w14:paraId="7C141A8E" w14:textId="77777777" w:rsidR="00414224" w:rsidRPr="00C600FD" w:rsidRDefault="00414224" w:rsidP="00D312B6">
      <w:pPr>
        <w:spacing w:after="0" w:line="360" w:lineRule="auto"/>
        <w:ind w:firstLine="720"/>
        <w:jc w:val="both"/>
        <w:rPr>
          <w:rFonts w:ascii="Times New Roman" w:hAnsi="Times New Roman" w:cs="Times New Roman"/>
          <w:b/>
          <w:bCs/>
          <w:color w:val="EE0000"/>
          <w:sz w:val="20"/>
          <w:szCs w:val="20"/>
        </w:rPr>
      </w:pPr>
      <w:r w:rsidRPr="00C600FD">
        <w:rPr>
          <w:rFonts w:ascii="Times New Roman" w:hAnsi="Times New Roman" w:cs="Times New Roman"/>
          <w:color w:val="EE0000"/>
          <w:sz w:val="20"/>
          <w:szCs w:val="20"/>
        </w:rPr>
        <w:t>Studies were included when they reported experimentally characterized functionalized polymeric nanoparticles with defined physicochemical properties and measurable toxicity- or biosafety-associated biological outcomes. Eligible studies primarily involved neurologically enriched experimental systems, including neuronal, glial, neuroblastoma-derived, microglial, hippocampal, mesencephalic, and neurovascular-associated models, while also incorporating peripheral, epithelial, endothelial, immune-associated, kidney, liver, lung, and fibroblast-related biological systems. Studies lacking sufficient nanoparticle characterization, exposure information, viability-associated measurements, or experimentally measurable biological endpoints were excluded from downstream analysis. Review articles, purely computational studies without experimental validation, and studies lacking polymeric nanoparticle formulations were similarly excluded.</w:t>
      </w:r>
    </w:p>
    <w:p w14:paraId="2A4BB5AB"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Following study selection, full-text articles and supplementary materials were manually reviewed for experimentally reported nanoparticle descriptors and toxicity-associated biological outcomes. Relevant physicochemical, colloidal, experimental, and biological variables were identified through keyword-guided manual screening across individual publications. Extracted descriptors included material type, synthesis method, polymer composition, polymer type, particle morphology, core size, polydispersity index (PDI), hydrodynamic size, surface charge, media conditions, assay type, biological system, exposure duration, exposure concentration, viability measurements, and toxicity-associated outcomes. Experimental conditions reporting substantial reductions in viability or clear cytotoxic responses relative to controls were annotated as toxic conditions, whereas conditions exhibiting minimal or no measurable toxicity-associated perturbations under the reported exposure conditions were annotated as non-toxic or biosafe conditions. All extracted entries and annotations were independently assessed and manually validated against the original publications to ensure consistency with the reported experimental evidence.</w:t>
      </w:r>
    </w:p>
    <w:p w14:paraId="3585332B"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Individual publications could contribute one or more experimental entries representing distinct nanoparticle formulations, exposure conditions, or biological systems. The final curated dataset comprised 1,047 nanoparticle conditions derived from 107 independent studies and was subsequently harmonized for downstream machine learning and interpretable toxicity analysis.</w:t>
      </w:r>
    </w:p>
    <w:p w14:paraId="5208CE7D" w14:textId="77777777" w:rsidR="00414224" w:rsidRPr="00C600FD" w:rsidRDefault="00414224" w:rsidP="00D312B6">
      <w:pPr>
        <w:spacing w:after="0" w:line="360" w:lineRule="auto"/>
        <w:rPr>
          <w:rFonts w:ascii="Times New Roman" w:hAnsi="Times New Roman" w:cs="Times New Roman"/>
          <w:color w:val="EE0000"/>
          <w:sz w:val="20"/>
          <w:szCs w:val="20"/>
        </w:rPr>
      </w:pPr>
    </w:p>
    <w:p w14:paraId="36E67165"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Data harmonization</w:t>
      </w:r>
    </w:p>
    <w:p w14:paraId="4198FD51"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Reporting practices varied substantially across studies; therefore, all extracted descriptors were harmonized into standardized physicochemical, experimental, and biological feature categories prior to downstream analysis. </w:t>
      </w:r>
      <w:r w:rsidRPr="00C600FD">
        <w:rPr>
          <w:rFonts w:ascii="Times New Roman" w:hAnsi="Times New Roman" w:cs="Times New Roman"/>
          <w:color w:val="EE0000"/>
          <w:sz w:val="20"/>
          <w:szCs w:val="20"/>
        </w:rPr>
        <w:lastRenderedPageBreak/>
        <w:t>Individual publications could contribute one or more experimental entries representing distinct nanoparticle formulations, exposure conditions, or biological systems. Extracted physicochemical descriptors included material type, synthesis method, polymer composition, polymer type, functionalization chemistry, particle shape, core size, PDI, hydrodynamic size, and surface charge. Because nanoparticle biological interactions are strongly influenced by colloidal behavior, both nominal physicochemical descriptors and colloidal descriptors were retained during harmonization. Standardized classification criteria for polymeric nanomaterials and associated physicochemical descriptors are summarized in Supplementary Table S1.</w:t>
      </w:r>
    </w:p>
    <w:p w14:paraId="253AED29"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Experimental descriptors included assay type, exposure duration, exposure concentration, cell species, cell origin, and biological-system classification. Experimental systems encompassed diverse neurologically enriched and non-neuronal biological contexts comprising more than </w:t>
      </w:r>
      <w:r w:rsidRPr="00C600FD">
        <w:rPr>
          <w:rFonts w:ascii="Times New Roman" w:hAnsi="Times New Roman" w:cs="Times New Roman"/>
          <w:color w:val="EE0000"/>
          <w:sz w:val="20"/>
          <w:szCs w:val="20"/>
          <w:highlight w:val="yellow"/>
        </w:rPr>
        <w:t>50 distinct cellular and primary-culture models.</w:t>
      </w:r>
      <w:r w:rsidRPr="00C600FD">
        <w:rPr>
          <w:rFonts w:ascii="Times New Roman" w:hAnsi="Times New Roman" w:cs="Times New Roman"/>
          <w:color w:val="EE0000"/>
          <w:sz w:val="20"/>
          <w:szCs w:val="20"/>
        </w:rPr>
        <w:t xml:space="preserve"> Harmonized classifications of biological systems, assay categories, exposure concentrations, and exposure durations are summarized in Supplementary Table S2. Toxicity-associated outcomes were harmonized across </w:t>
      </w:r>
      <w:r w:rsidRPr="00C600FD">
        <w:rPr>
          <w:rFonts w:ascii="Times New Roman" w:hAnsi="Times New Roman" w:cs="Times New Roman"/>
          <w:color w:val="EE0000"/>
          <w:sz w:val="20"/>
          <w:szCs w:val="20"/>
          <w:highlight w:val="yellow"/>
        </w:rPr>
        <w:t>13 viability- and cytotoxicity-associated assay categories</w:t>
      </w:r>
      <w:r w:rsidRPr="00C600FD">
        <w:rPr>
          <w:rFonts w:ascii="Times New Roman" w:hAnsi="Times New Roman" w:cs="Times New Roman"/>
          <w:color w:val="EE0000"/>
          <w:sz w:val="20"/>
          <w:szCs w:val="20"/>
        </w:rPr>
        <w:t xml:space="preserve"> to enable systematic integration of heterogeneous experimental datasets.</w:t>
      </w:r>
    </w:p>
    <w:p w14:paraId="60A9047A"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To reduce feature sparsity arising from incomplete or inconsistently reported literature-derived datasets, related physicochemical and experimental descriptors were consolidated into unified feature groups while preserving physicochemical and biological relevance. Harmonization was performed according to shared physicochemical properties and experimental context rather than exact protocol matching. Missing or insufficiently reported descriptors were explicitly retained as missing values rather than artificially inferred. </w:t>
      </w:r>
    </w:p>
    <w:p w14:paraId="4F1D9A34"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Toxicity classification was based on experimentally reported viability-associated measurements and toxicity-related biological responses described within the original studies. Continuous viability-associated outputs were harmonized into proxy toxicity classes representing toxic and non-toxic or biosafe conditions for downstream machine learning analysis. Experimental conditions reporting substantial reductions in viability or pronounced cytotoxic responses relative to controls were annotated as toxic conditions, whereas conditions exhibiting minimal or no measurable toxicity-associated perturbations under the reported exposure conditions were annotated as non-toxic or biosafe conditions. All toxicity annotations were independently reviewed and manually validated against the original publications to ensure consistency across heterogeneous biological systems and experimental designs.</w:t>
      </w:r>
    </w:p>
    <w:p w14:paraId="3DB1AD95"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This harmonization strategy enabled systematic integration of heterogeneous functionalized polymeric nanoparticle datasets while preserving interpretable relationships among polymer architecture, colloidal behavior, exposure conditions, and toxicity-associated biological outcomes.</w:t>
      </w:r>
    </w:p>
    <w:p w14:paraId="645D0E29" w14:textId="77777777" w:rsidR="00414224" w:rsidRPr="00C600FD" w:rsidRDefault="00414224" w:rsidP="00D312B6">
      <w:pPr>
        <w:spacing w:after="0" w:line="360" w:lineRule="auto"/>
        <w:jc w:val="both"/>
        <w:rPr>
          <w:rFonts w:ascii="Times New Roman" w:hAnsi="Times New Roman" w:cs="Times New Roman"/>
          <w:color w:val="EE0000"/>
          <w:sz w:val="20"/>
          <w:szCs w:val="20"/>
        </w:rPr>
      </w:pPr>
    </w:p>
    <w:p w14:paraId="60F51D59" w14:textId="77777777" w:rsidR="00414224" w:rsidRPr="00C600FD" w:rsidRDefault="00414224" w:rsidP="00D312B6">
      <w:pPr>
        <w:spacing w:after="0" w:line="360" w:lineRule="auto"/>
        <w:jc w:val="both"/>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Data preprocessing and feature engineering</w:t>
      </w:r>
    </w:p>
    <w:p w14:paraId="3673D319"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The compiled dataset contained heterogeneous and incomplete entries across physicochemical, experimental, and biological descriptors because of substantial variability in reporting practices between independent studies. This resulted in sparse feature structures with missing values, posing challenges for machine learning models requiring standardized numerical inputs. </w:t>
      </w:r>
    </w:p>
    <w:p w14:paraId="147631EA"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Missing values were handled using controlled imputation strategies. Numerical descriptors were imputed using median values to reduce sensitivity to outliers and preserve dataset stability, whereas categorical descriptors </w:t>
      </w:r>
      <w:r w:rsidRPr="00C600FD">
        <w:rPr>
          <w:rFonts w:ascii="Times New Roman" w:hAnsi="Times New Roman" w:cs="Times New Roman"/>
          <w:color w:val="EE0000"/>
          <w:sz w:val="20"/>
          <w:szCs w:val="20"/>
        </w:rPr>
        <w:lastRenderedPageBreak/>
        <w:t>were imputed using the most frequently occurring category within each feature group to maintain feature consistency. Artificial feature-inference approaches generating indirect physicochemical values were intentionally avoided to minimize bias during downstream machine learning analysis.</w:t>
      </w:r>
    </w:p>
    <w:p w14:paraId="15658A98"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ab/>
        <w:t>Categorical descriptors without intrinsic ordering, including material type, synthesis method, polymer type, functionalization chemistry, assay category, biological system, and toxicity-associated classifications, were encoded using one-hot encoding to preserve category independence without imposing ordinal relationships. Numerical descriptors, including core size, hydrodynamic size, PDI, surface charge, exposure duration, exposure concentration, and viability-associated measurements, were standardized using parameters derived exclusively from the training datasets. Identical preprocessing transformations were subsequently applied to independent test datasets to maintain consistency and prevent data leakage during model evaluation.</w:t>
      </w:r>
    </w:p>
    <w:p w14:paraId="73829F9D"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ab/>
        <w:t>Feature engineering was intentionally minimized to preserve interpretability of experimentally derived nanoparticle descriptors and maintain direct physicochemical and biological relevance between input features and toxicity-associated outcomes.</w:t>
      </w:r>
    </w:p>
    <w:p w14:paraId="7532454A" w14:textId="77777777" w:rsidR="00414224" w:rsidRPr="00C600FD" w:rsidRDefault="00414224" w:rsidP="00D312B6">
      <w:pPr>
        <w:spacing w:after="0" w:line="360" w:lineRule="auto"/>
        <w:jc w:val="both"/>
        <w:rPr>
          <w:rFonts w:ascii="Times New Roman" w:hAnsi="Times New Roman" w:cs="Times New Roman"/>
          <w:color w:val="EE0000"/>
          <w:sz w:val="20"/>
          <w:szCs w:val="20"/>
        </w:rPr>
      </w:pPr>
    </w:p>
    <w:p w14:paraId="24992072" w14:textId="77777777" w:rsidR="00414224" w:rsidRPr="00C600FD" w:rsidRDefault="00414224" w:rsidP="00D312B6">
      <w:pPr>
        <w:spacing w:after="0" w:line="360" w:lineRule="auto"/>
        <w:jc w:val="both"/>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Toxicity outcome classification</w:t>
      </w:r>
    </w:p>
    <w:p w14:paraId="217E72EF" w14:textId="77777777" w:rsidR="00414224" w:rsidRPr="00C600FD" w:rsidRDefault="00414224" w:rsidP="00D312B6">
      <w:pPr>
        <w:spacing w:after="0" w:line="360" w:lineRule="auto"/>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Toxicity outcome classification was based on experimentally reported viability-associated measurements and toxicity-related biological responses described within the original studies. Because viability measurements and toxicity thresholds varied substantially across heterogeneous experimental systems and assay platforms, continuous viability-associated outputs were harmonized into semiquantitative toxicity categories using a literature abstraction strategy designed to preserve biological interpretability across studies.</w:t>
      </w:r>
    </w:p>
    <w:p w14:paraId="0B0BF32D"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Experimental conditions reporting viability values greater 80% were classified as non-toxic responses, representing minimal or no measurable cytotoxicity-associated perturbation. Experimental conditions associated with viability reductions of approximately 50–80% were classified as moderate toxicity responses, whereas conditions exhibiting viability values below 50% were classified as severe toxicity responses. Experimental entries lacking sufficiently interpretable viability-associated measurements were retained as not reported conditions. Detailed harmonization criteria for viability abstraction and proxy toxicity classification are summarized in Supplementary Table S3.</w:t>
      </w:r>
    </w:p>
    <w:p w14:paraId="647CA93D" w14:textId="77777777" w:rsidR="00414224" w:rsidRPr="00C600FD" w:rsidRDefault="00414224" w:rsidP="00D312B6">
      <w:pPr>
        <w:spacing w:after="0" w:line="360" w:lineRule="auto"/>
        <w:ind w:firstLine="720"/>
        <w:jc w:val="both"/>
        <w:rPr>
          <w:rFonts w:ascii="Times New Roman" w:hAnsi="Times New Roman" w:cs="Times New Roman"/>
          <w:color w:val="EE0000"/>
          <w:sz w:val="20"/>
          <w:szCs w:val="20"/>
        </w:rPr>
      </w:pPr>
      <w:r w:rsidRPr="00C600FD">
        <w:rPr>
          <w:rFonts w:ascii="Times New Roman" w:hAnsi="Times New Roman" w:cs="Times New Roman"/>
          <w:color w:val="EE0000"/>
          <w:sz w:val="20"/>
          <w:szCs w:val="20"/>
        </w:rPr>
        <w:t>Where multiple biological endpoints were reported within the same experimental condition, annotation decisions were based on integrated interpretation of the reported experimental evidence rather than isolated assay outputs alone. All toxicity classifications and literature-derived annotations were independently reviewed and manually validated against the original publications to ensure consistency across heterogeneous biological systems, assay platforms, and experimental conditions.</w:t>
      </w:r>
    </w:p>
    <w:p w14:paraId="1D75633A" w14:textId="77777777" w:rsidR="00414224" w:rsidRPr="00C600FD" w:rsidRDefault="00414224" w:rsidP="00D312B6">
      <w:pPr>
        <w:spacing w:after="0" w:line="360" w:lineRule="auto"/>
        <w:rPr>
          <w:rFonts w:ascii="Times New Roman" w:hAnsi="Times New Roman" w:cs="Times New Roman"/>
          <w:color w:val="EE0000"/>
          <w:sz w:val="20"/>
          <w:szCs w:val="20"/>
        </w:rPr>
      </w:pPr>
    </w:p>
    <w:p w14:paraId="3B6C6849"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Machine learning model development</w:t>
      </w:r>
    </w:p>
    <w:p w14:paraId="48E9858C"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Cross-validation</w:t>
      </w:r>
    </w:p>
    <w:p w14:paraId="41B51B35"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SHAP-based feature attribution analysis</w:t>
      </w:r>
    </w:p>
    <w:p w14:paraId="5BE1A7CE"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highlight w:val="yellow"/>
        </w:rPr>
        <w:t>Low-dimensional feature-space visualization</w:t>
      </w:r>
    </w:p>
    <w:p w14:paraId="7AEF64B8" w14:textId="77777777" w:rsidR="00414224" w:rsidRPr="00C600FD" w:rsidRDefault="00414224" w:rsidP="00D312B6">
      <w:pPr>
        <w:numPr>
          <w:ilvl w:val="0"/>
          <w:numId w:val="1"/>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lastRenderedPageBreak/>
        <w:t xml:space="preserve">UMAP/t-SNE/PCA, </w:t>
      </w:r>
    </w:p>
    <w:p w14:paraId="4CF7F3B5" w14:textId="77777777" w:rsidR="00414224" w:rsidRPr="00C600FD" w:rsidRDefault="00414224" w:rsidP="00D312B6">
      <w:pPr>
        <w:numPr>
          <w:ilvl w:val="0"/>
          <w:numId w:val="1"/>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dimensionality reduction parameters, </w:t>
      </w:r>
    </w:p>
    <w:p w14:paraId="5F4D532C" w14:textId="77777777" w:rsidR="00414224" w:rsidRPr="00C600FD" w:rsidRDefault="00414224" w:rsidP="00D312B6">
      <w:pPr>
        <w:numPr>
          <w:ilvl w:val="0"/>
          <w:numId w:val="1"/>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visualization approach, </w:t>
      </w:r>
    </w:p>
    <w:p w14:paraId="347CB8D2" w14:textId="77777777" w:rsidR="00414224" w:rsidRPr="00C600FD" w:rsidRDefault="00414224" w:rsidP="00D312B6">
      <w:pPr>
        <w:numPr>
          <w:ilvl w:val="0"/>
          <w:numId w:val="1"/>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clustering interpretation. </w:t>
      </w:r>
    </w:p>
    <w:p w14:paraId="2FCB111A" w14:textId="77777777" w:rsidR="00414224" w:rsidRPr="00C600FD" w:rsidRDefault="00414224" w:rsidP="00D312B6">
      <w:pPr>
        <w:spacing w:after="0" w:line="360" w:lineRule="auto"/>
        <w:rPr>
          <w:rFonts w:ascii="Times New Roman" w:hAnsi="Times New Roman" w:cs="Times New Roman"/>
          <w:b/>
          <w:bCs/>
          <w:color w:val="EE0000"/>
          <w:sz w:val="20"/>
          <w:szCs w:val="20"/>
        </w:rPr>
      </w:pPr>
    </w:p>
    <w:p w14:paraId="1C5BF0DC"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rPr>
        <w:t>Statistical analysis</w:t>
      </w:r>
    </w:p>
    <w:p w14:paraId="0E33D64E" w14:textId="77777777" w:rsidR="00414224" w:rsidRPr="00C600FD" w:rsidRDefault="00414224" w:rsidP="00D312B6">
      <w:pPr>
        <w:spacing w:after="0" w:line="360" w:lineRule="auto"/>
        <w:rPr>
          <w:rFonts w:ascii="Times New Roman" w:hAnsi="Times New Roman" w:cs="Times New Roman"/>
          <w:b/>
          <w:bCs/>
          <w:color w:val="EE0000"/>
          <w:sz w:val="20"/>
          <w:szCs w:val="20"/>
        </w:rPr>
      </w:pPr>
      <w:r w:rsidRPr="00C600FD">
        <w:rPr>
          <w:rFonts w:ascii="Times New Roman" w:hAnsi="Times New Roman" w:cs="Times New Roman"/>
          <w:b/>
          <w:bCs/>
          <w:color w:val="EE0000"/>
          <w:sz w:val="20"/>
          <w:szCs w:val="20"/>
          <w:highlight w:val="yellow"/>
        </w:rPr>
        <w:t xml:space="preserve">Web-accessible </w:t>
      </w:r>
      <w:proofErr w:type="spellStart"/>
      <w:r w:rsidRPr="00C600FD">
        <w:rPr>
          <w:rFonts w:ascii="Times New Roman" w:hAnsi="Times New Roman" w:cs="Times New Roman"/>
          <w:b/>
          <w:bCs/>
          <w:color w:val="EE0000"/>
          <w:sz w:val="20"/>
          <w:szCs w:val="20"/>
          <w:highlight w:val="yellow"/>
        </w:rPr>
        <w:t>nanoinformatics</w:t>
      </w:r>
      <w:proofErr w:type="spellEnd"/>
      <w:r w:rsidRPr="00C600FD">
        <w:rPr>
          <w:rFonts w:ascii="Times New Roman" w:hAnsi="Times New Roman" w:cs="Times New Roman"/>
          <w:b/>
          <w:bCs/>
          <w:color w:val="EE0000"/>
          <w:sz w:val="20"/>
          <w:szCs w:val="20"/>
          <w:highlight w:val="yellow"/>
        </w:rPr>
        <w:t xml:space="preserve"> interface</w:t>
      </w:r>
    </w:p>
    <w:p w14:paraId="75B13285" w14:textId="77777777" w:rsidR="00414224" w:rsidRPr="00C600FD" w:rsidRDefault="00414224" w:rsidP="00D312B6">
      <w:pPr>
        <w:numPr>
          <w:ilvl w:val="0"/>
          <w:numId w:val="2"/>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framework implementation, </w:t>
      </w:r>
    </w:p>
    <w:p w14:paraId="29EBFD65" w14:textId="77777777" w:rsidR="00414224" w:rsidRPr="00C600FD" w:rsidRDefault="00414224" w:rsidP="00D312B6">
      <w:pPr>
        <w:numPr>
          <w:ilvl w:val="0"/>
          <w:numId w:val="2"/>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exploratory prediction, </w:t>
      </w:r>
    </w:p>
    <w:p w14:paraId="5D64E6E1" w14:textId="77777777" w:rsidR="00414224" w:rsidRPr="00C600FD" w:rsidRDefault="00414224" w:rsidP="00D312B6">
      <w:pPr>
        <w:numPr>
          <w:ilvl w:val="0"/>
          <w:numId w:val="2"/>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visualization interface, </w:t>
      </w:r>
    </w:p>
    <w:p w14:paraId="02FA21C1" w14:textId="77777777" w:rsidR="00414224" w:rsidRPr="00C600FD" w:rsidRDefault="00414224" w:rsidP="00D312B6">
      <w:pPr>
        <w:numPr>
          <w:ilvl w:val="0"/>
          <w:numId w:val="2"/>
        </w:numPr>
        <w:spacing w:after="0" w:line="360" w:lineRule="auto"/>
        <w:rPr>
          <w:rFonts w:ascii="Times New Roman" w:hAnsi="Times New Roman" w:cs="Times New Roman"/>
          <w:color w:val="EE0000"/>
          <w:sz w:val="20"/>
          <w:szCs w:val="20"/>
        </w:rPr>
      </w:pPr>
      <w:r w:rsidRPr="00C600FD">
        <w:rPr>
          <w:rFonts w:ascii="Times New Roman" w:hAnsi="Times New Roman" w:cs="Times New Roman"/>
          <w:color w:val="EE0000"/>
          <w:sz w:val="20"/>
          <w:szCs w:val="20"/>
        </w:rPr>
        <w:t xml:space="preserve">deployment environment. </w:t>
      </w:r>
    </w:p>
    <w:p w14:paraId="6CC08A22" w14:textId="1ED62081" w:rsidR="00935784" w:rsidRDefault="00935784" w:rsidP="00D312B6">
      <w:pPr>
        <w:spacing w:line="36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br w:type="page"/>
      </w:r>
    </w:p>
    <w:p w14:paraId="27426FCA" w14:textId="1AB1BAA7" w:rsidR="00C30881" w:rsidRPr="00400B5D" w:rsidRDefault="00400B5D" w:rsidP="00D312B6">
      <w:pPr>
        <w:spacing w:after="0" w:line="360" w:lineRule="auto"/>
        <w:jc w:val="both"/>
        <w:rPr>
          <w:rFonts w:ascii="Times New Roman" w:hAnsi="Times New Roman" w:cs="Times New Roman"/>
          <w:b/>
          <w:bCs/>
          <w:sz w:val="20"/>
          <w:szCs w:val="20"/>
        </w:rPr>
      </w:pPr>
      <w:r w:rsidRPr="00400B5D">
        <w:rPr>
          <w:rFonts w:ascii="Times New Roman" w:hAnsi="Times New Roman" w:cs="Times New Roman"/>
          <w:b/>
          <w:bCs/>
          <w:sz w:val="20"/>
          <w:szCs w:val="20"/>
          <w:lang w:val="en-GB"/>
        </w:rPr>
        <w:lastRenderedPageBreak/>
        <w:t>References</w:t>
      </w:r>
    </w:p>
    <w:p w14:paraId="0C373744" w14:textId="77777777" w:rsidR="00C30881" w:rsidRPr="004A7098" w:rsidRDefault="00C30881" w:rsidP="004A7098">
      <w:pPr>
        <w:spacing w:after="0" w:line="360" w:lineRule="auto"/>
        <w:jc w:val="both"/>
        <w:rPr>
          <w:rFonts w:ascii="Aptos Narrow" w:hAnsi="Aptos Narrow" w:cs="Times New Roman"/>
          <w:sz w:val="20"/>
          <w:szCs w:val="20"/>
        </w:rPr>
      </w:pPr>
    </w:p>
    <w:p w14:paraId="060747C5" w14:textId="77777777" w:rsidR="00C3735E" w:rsidRPr="00C3735E" w:rsidRDefault="00C30881" w:rsidP="00C3735E">
      <w:pPr>
        <w:pStyle w:val="EndNoteBibliography"/>
        <w:spacing w:after="0"/>
      </w:pPr>
      <w:r w:rsidRPr="004A7098">
        <w:rPr>
          <w:rFonts w:ascii="Aptos Narrow" w:hAnsi="Aptos Narrow" w:cs="Times New Roman"/>
          <w:sz w:val="20"/>
          <w:szCs w:val="20"/>
        </w:rPr>
        <w:fldChar w:fldCharType="begin"/>
      </w:r>
      <w:r w:rsidRPr="004A7098">
        <w:rPr>
          <w:rFonts w:ascii="Aptos Narrow" w:hAnsi="Aptos Narrow" w:cs="Times New Roman"/>
          <w:sz w:val="20"/>
          <w:szCs w:val="20"/>
        </w:rPr>
        <w:instrText xml:space="preserve"> ADDIN EN.REFLIST </w:instrText>
      </w:r>
      <w:r w:rsidRPr="004A7098">
        <w:rPr>
          <w:rFonts w:ascii="Aptos Narrow" w:hAnsi="Aptos Narrow" w:cs="Times New Roman"/>
          <w:sz w:val="20"/>
          <w:szCs w:val="20"/>
        </w:rPr>
        <w:fldChar w:fldCharType="separate"/>
      </w:r>
      <w:r w:rsidR="00C3735E" w:rsidRPr="00C3735E">
        <w:t xml:space="preserve">(1) Sindhwani, S.; Syed, A. M.; Ngai, J.; Kingston, B. R.; Maiorino, L.; Rothschild, J.; MacMillan, P.; Zhang, Y.; Rajesh, N. U.; Hoang, T.; et al. The entry of nanoparticles into solid tumours. </w:t>
      </w:r>
      <w:r w:rsidR="00C3735E" w:rsidRPr="00C3735E">
        <w:rPr>
          <w:i/>
        </w:rPr>
        <w:t xml:space="preserve">Nat Mater </w:t>
      </w:r>
      <w:r w:rsidR="00C3735E" w:rsidRPr="00C3735E">
        <w:rPr>
          <w:b/>
        </w:rPr>
        <w:t>2020</w:t>
      </w:r>
      <w:r w:rsidR="00C3735E" w:rsidRPr="00C3735E">
        <w:t xml:space="preserve">, </w:t>
      </w:r>
      <w:r w:rsidR="00C3735E" w:rsidRPr="00C3735E">
        <w:rPr>
          <w:i/>
        </w:rPr>
        <w:t>19</w:t>
      </w:r>
      <w:r w:rsidR="00C3735E" w:rsidRPr="00C3735E">
        <w:t xml:space="preserve"> (5), 566–575. DOI: 10.1038/s41563-019-0566-2  From NLM Medline.</w:t>
      </w:r>
    </w:p>
    <w:p w14:paraId="1037E674" w14:textId="77777777" w:rsidR="00C3735E" w:rsidRPr="00C3735E" w:rsidRDefault="00C3735E" w:rsidP="00C3735E">
      <w:pPr>
        <w:pStyle w:val="EndNoteBibliography"/>
        <w:spacing w:after="0"/>
      </w:pPr>
      <w:r w:rsidRPr="00C3735E">
        <w:t xml:space="preserve">(2) Martin; Watanabe, R.; Hashimoto, K.; Higashisaka, K.; Haga, Y.; Tsutsumi, Y.; Mizuguchi, K. Evidence-Based Prediction of Cellular Toxicity for Amorphous Silica Nanoparticles. </w:t>
      </w:r>
      <w:r w:rsidRPr="00C3735E">
        <w:rPr>
          <w:i/>
        </w:rPr>
        <w:t xml:space="preserve">ACS Nano </w:t>
      </w:r>
      <w:r w:rsidRPr="00C3735E">
        <w:rPr>
          <w:b/>
        </w:rPr>
        <w:t>2023</w:t>
      </w:r>
      <w:r w:rsidRPr="00C3735E">
        <w:t xml:space="preserve">, </w:t>
      </w:r>
      <w:r w:rsidRPr="00C3735E">
        <w:rPr>
          <w:i/>
        </w:rPr>
        <w:t>17</w:t>
      </w:r>
      <w:r w:rsidRPr="00C3735E">
        <w:t xml:space="preserve"> (11), 9987–9999. DOI: 10.1021/acsnano.2c11968  From NLM Medline.</w:t>
      </w:r>
    </w:p>
    <w:p w14:paraId="7DF6D294" w14:textId="77777777" w:rsidR="00C3735E" w:rsidRPr="00C3735E" w:rsidRDefault="00C3735E" w:rsidP="00C3735E">
      <w:pPr>
        <w:pStyle w:val="EndNoteBibliography"/>
        <w:spacing w:after="0"/>
      </w:pPr>
      <w:r w:rsidRPr="00C3735E">
        <w:t xml:space="preserve">(3) Hassan, Y. M.; Wanas, A.; Ali, A. A.; El-Sayed, W. M. Integrating artificial intelligence with nanodiagnostics for early detection and precision management of neurodegenerative diseases. </w:t>
      </w:r>
      <w:r w:rsidRPr="00C3735E">
        <w:rPr>
          <w:i/>
        </w:rPr>
        <w:t xml:space="preserve">J Nanobiotechnology </w:t>
      </w:r>
      <w:r w:rsidRPr="00C3735E">
        <w:rPr>
          <w:b/>
        </w:rPr>
        <w:t>2025</w:t>
      </w:r>
      <w:r w:rsidRPr="00C3735E">
        <w:t xml:space="preserve">, </w:t>
      </w:r>
      <w:r w:rsidRPr="00C3735E">
        <w:rPr>
          <w:i/>
        </w:rPr>
        <w:t>23</w:t>
      </w:r>
      <w:r w:rsidRPr="00C3735E">
        <w:t xml:space="preserve"> (1), 668. DOI: 10.1186/s12951-025-03719-x  From NLM In-Process.</w:t>
      </w:r>
    </w:p>
    <w:p w14:paraId="7B9F0C4E" w14:textId="77777777" w:rsidR="00C3735E" w:rsidRPr="00C3735E" w:rsidRDefault="00C3735E" w:rsidP="00C3735E">
      <w:pPr>
        <w:pStyle w:val="EndNoteBibliography"/>
        <w:spacing w:after="0"/>
      </w:pPr>
      <w:r w:rsidRPr="00C3735E">
        <w:t xml:space="preserve">(4) Tiwari, A.; Widodo; Krisnawati, D. I.; Chen, C. Y.; Kuo, T. R. AI-driven nanomedicine for cancer theranostics. </w:t>
      </w:r>
      <w:r w:rsidRPr="00C3735E">
        <w:rPr>
          <w:i/>
        </w:rPr>
        <w:t xml:space="preserve">Mol Cancer </w:t>
      </w:r>
      <w:r w:rsidRPr="00C3735E">
        <w:rPr>
          <w:b/>
        </w:rPr>
        <w:t>2026</w:t>
      </w:r>
      <w:r w:rsidRPr="00C3735E">
        <w:t xml:space="preserve">, </w:t>
      </w:r>
      <w:r w:rsidRPr="00C3735E">
        <w:rPr>
          <w:i/>
        </w:rPr>
        <w:t>25</w:t>
      </w:r>
      <w:r w:rsidRPr="00C3735E">
        <w:t xml:space="preserve"> (1). DOI: 10.1186/s12943-025-02563-9  From NLM In-Process.</w:t>
      </w:r>
    </w:p>
    <w:p w14:paraId="3EFF5D33" w14:textId="5DB3B0DD" w:rsidR="00C3735E" w:rsidRPr="00C3735E" w:rsidRDefault="00C3735E" w:rsidP="00C3735E">
      <w:pPr>
        <w:pStyle w:val="EndNoteBibliography"/>
        <w:spacing w:after="0"/>
      </w:pPr>
      <w:r w:rsidRPr="00C3735E">
        <w:t xml:space="preserve">(5) Ahmadi, M.; Ayyoubzadeh, S. M.; Ghorbani-Bidkorpeh, F. Toxicity prediction of nanoparticles using machine learning approaches. </w:t>
      </w:r>
      <w:r w:rsidRPr="00C3735E">
        <w:rPr>
          <w:i/>
        </w:rPr>
        <w:t xml:space="preserve">Toxicology </w:t>
      </w:r>
      <w:r w:rsidRPr="00C3735E">
        <w:rPr>
          <w:b/>
        </w:rPr>
        <w:t>2024</w:t>
      </w:r>
      <w:r w:rsidRPr="00C3735E">
        <w:t xml:space="preserve">, </w:t>
      </w:r>
      <w:r w:rsidRPr="00C3735E">
        <w:rPr>
          <w:i/>
        </w:rPr>
        <w:t>501</w:t>
      </w:r>
      <w:r w:rsidRPr="00C3735E">
        <w:t xml:space="preserve">, 153697. DOI: </w:t>
      </w:r>
      <w:hyperlink r:id="rId8" w:history="1">
        <w:r w:rsidRPr="00C3735E">
          <w:rPr>
            <w:rStyle w:val="Hyperlink"/>
          </w:rPr>
          <w:t>https://doi.org/10.1016/j.tox.2023.153697</w:t>
        </w:r>
      </w:hyperlink>
      <w:r w:rsidRPr="00C3735E">
        <w:t>.</w:t>
      </w:r>
    </w:p>
    <w:p w14:paraId="6A18BA7E" w14:textId="77777777" w:rsidR="00C3735E" w:rsidRPr="00C3735E" w:rsidRDefault="00C3735E" w:rsidP="00C3735E">
      <w:pPr>
        <w:pStyle w:val="EndNoteBibliography"/>
        <w:spacing w:after="0"/>
      </w:pPr>
      <w:r w:rsidRPr="00C3735E">
        <w:t xml:space="preserve">(6) Gormley, A. J. Machine learning in drug delivery. </w:t>
      </w:r>
      <w:r w:rsidRPr="00C3735E">
        <w:rPr>
          <w:i/>
        </w:rPr>
        <w:t xml:space="preserve">J Control Release </w:t>
      </w:r>
      <w:r w:rsidRPr="00C3735E">
        <w:rPr>
          <w:b/>
        </w:rPr>
        <w:t>2024</w:t>
      </w:r>
      <w:r w:rsidRPr="00C3735E">
        <w:t xml:space="preserve">, </w:t>
      </w:r>
      <w:r w:rsidRPr="00C3735E">
        <w:rPr>
          <w:i/>
        </w:rPr>
        <w:t>373</w:t>
      </w:r>
      <w:r w:rsidRPr="00C3735E">
        <w:t>, 23–30. DOI: 10.1016/j.jconrel.2024.06.045  From NLM Medline.</w:t>
      </w:r>
    </w:p>
    <w:p w14:paraId="7314032B" w14:textId="77777777" w:rsidR="00C3735E" w:rsidRPr="00C3735E" w:rsidRDefault="00C3735E" w:rsidP="00C3735E">
      <w:pPr>
        <w:pStyle w:val="EndNoteBibliography"/>
        <w:spacing w:after="0"/>
      </w:pPr>
      <w:r w:rsidRPr="00C3735E">
        <w:t xml:space="preserve">(7) Li, S.; Zhao, K.; Li, W.; Lu, Q.; Zhou, J.; He, J. Interpretable Machine Learning Approaches for Identification of Acute Aortic Dissection in Chest Pain Patients. </w:t>
      </w:r>
      <w:r w:rsidRPr="00C3735E">
        <w:rPr>
          <w:i/>
        </w:rPr>
        <w:t xml:space="preserve">Ann Vasc Surg </w:t>
      </w:r>
      <w:r w:rsidRPr="00C3735E">
        <w:rPr>
          <w:b/>
        </w:rPr>
        <w:t>2026</w:t>
      </w:r>
      <w:r w:rsidRPr="00C3735E">
        <w:t xml:space="preserve">, </w:t>
      </w:r>
      <w:r w:rsidRPr="00C3735E">
        <w:rPr>
          <w:i/>
        </w:rPr>
        <w:t>122</w:t>
      </w:r>
      <w:r w:rsidRPr="00C3735E">
        <w:t>, 895–903. DOI: 10.1016/j.avsg.2025.08.028  From NLM Medline.</w:t>
      </w:r>
    </w:p>
    <w:p w14:paraId="3411D5DB" w14:textId="77777777" w:rsidR="00C3735E" w:rsidRPr="00C3735E" w:rsidRDefault="00C3735E" w:rsidP="00C3735E">
      <w:pPr>
        <w:pStyle w:val="EndNoteBibliography"/>
        <w:spacing w:after="0"/>
      </w:pPr>
      <w:r w:rsidRPr="00C3735E">
        <w:t xml:space="preserve">(8) Abraham, V. M.; Booth, G.; Geiger, P.; Balazs, G. C.; Goldman, A. Machine-learning Models Predict 30-Day Mortality, Cardiovascular Complications, and Respiratory Complications After Aseptic Revision Total Joint Arthroplasty. </w:t>
      </w:r>
      <w:r w:rsidRPr="00C3735E">
        <w:rPr>
          <w:i/>
        </w:rPr>
        <w:t xml:space="preserve">Clin Orthop Relat Res </w:t>
      </w:r>
      <w:r w:rsidRPr="00C3735E">
        <w:rPr>
          <w:b/>
        </w:rPr>
        <w:t>2022</w:t>
      </w:r>
      <w:r w:rsidRPr="00C3735E">
        <w:t xml:space="preserve">, </w:t>
      </w:r>
      <w:r w:rsidRPr="00C3735E">
        <w:rPr>
          <w:i/>
        </w:rPr>
        <w:t>480</w:t>
      </w:r>
      <w:r w:rsidRPr="00C3735E">
        <w:t xml:space="preserve"> (11), 2137–2145. DOI: 10.1097/CORR.0000000000002276  From NLM Medline.</w:t>
      </w:r>
    </w:p>
    <w:p w14:paraId="257032DF" w14:textId="77777777" w:rsidR="00C3735E" w:rsidRPr="00C3735E" w:rsidRDefault="00C3735E" w:rsidP="00C3735E">
      <w:pPr>
        <w:pStyle w:val="EndNoteBibliography"/>
        <w:spacing w:after="0"/>
      </w:pPr>
      <w:r w:rsidRPr="00C3735E">
        <w:t xml:space="preserve">(9) Rao, L.; Yuan, Y.; Shen, X.; Yu, G.; Chen, X. Designing nanotheranostics with machine learning. </w:t>
      </w:r>
      <w:r w:rsidRPr="00C3735E">
        <w:rPr>
          <w:i/>
        </w:rPr>
        <w:t xml:space="preserve">Nature Nanotechnology </w:t>
      </w:r>
      <w:r w:rsidRPr="00C3735E">
        <w:rPr>
          <w:b/>
        </w:rPr>
        <w:t>2024</w:t>
      </w:r>
      <w:r w:rsidRPr="00C3735E">
        <w:t xml:space="preserve">, </w:t>
      </w:r>
      <w:r w:rsidRPr="00C3735E">
        <w:rPr>
          <w:i/>
        </w:rPr>
        <w:t>19</w:t>
      </w:r>
      <w:r w:rsidRPr="00C3735E">
        <w:t xml:space="preserve"> (12), 1769–1781. DOI: 10.1038/s41565-024-01753-8.</w:t>
      </w:r>
    </w:p>
    <w:p w14:paraId="1F33AE83" w14:textId="77777777" w:rsidR="00C3735E" w:rsidRPr="00C3735E" w:rsidRDefault="00C3735E" w:rsidP="00C3735E">
      <w:pPr>
        <w:pStyle w:val="EndNoteBibliography"/>
        <w:spacing w:after="0"/>
      </w:pPr>
      <w:r w:rsidRPr="00C3735E">
        <w:t xml:space="preserve">(10) Chou, W. C.; Chen, Q.; Yuan, L.; Cheng, Y. H.; He, C.; Monteiro-Riviere, N. A.; Riviere, J. E.; Lin, Z. An artificial intelligence-assisted physiologically-based pharmacokinetic model to predict nanoparticle delivery to tumors in mice. </w:t>
      </w:r>
      <w:r w:rsidRPr="00C3735E">
        <w:rPr>
          <w:i/>
        </w:rPr>
        <w:t xml:space="preserve">J Control Release </w:t>
      </w:r>
      <w:r w:rsidRPr="00C3735E">
        <w:rPr>
          <w:b/>
        </w:rPr>
        <w:t>2023</w:t>
      </w:r>
      <w:r w:rsidRPr="00C3735E">
        <w:t xml:space="preserve">, </w:t>
      </w:r>
      <w:r w:rsidRPr="00C3735E">
        <w:rPr>
          <w:i/>
        </w:rPr>
        <w:t>361</w:t>
      </w:r>
      <w:r w:rsidRPr="00C3735E">
        <w:t>, 53–63. DOI: 10.1016/j.jconrel.2023.07.040  From NLM Medline.</w:t>
      </w:r>
    </w:p>
    <w:p w14:paraId="73DF0D9C" w14:textId="77777777" w:rsidR="00C3735E" w:rsidRPr="00C3735E" w:rsidRDefault="00C3735E" w:rsidP="00C3735E">
      <w:pPr>
        <w:pStyle w:val="EndNoteBibliography"/>
        <w:spacing w:after="0"/>
      </w:pPr>
      <w:r w:rsidRPr="00C3735E">
        <w:t xml:space="preserve">(11) Mendes, B. B.; Zhang, Z.; Conniot, J.; Sousa, D. P.; Ravasco, J.; Onweller, L. A.; Lorenc, A.; Rodrigues, T.; Reker, D.; Conde, J. A large-scale machine learning analysis of inorganic nanoparticles in preclinical cancer research. </w:t>
      </w:r>
      <w:r w:rsidRPr="00C3735E">
        <w:rPr>
          <w:i/>
        </w:rPr>
        <w:t xml:space="preserve">Nat Nanotechnol </w:t>
      </w:r>
      <w:r w:rsidRPr="00C3735E">
        <w:rPr>
          <w:b/>
        </w:rPr>
        <w:t>2024</w:t>
      </w:r>
      <w:r w:rsidRPr="00C3735E">
        <w:t xml:space="preserve">, </w:t>
      </w:r>
      <w:r w:rsidRPr="00C3735E">
        <w:rPr>
          <w:i/>
        </w:rPr>
        <w:t>19</w:t>
      </w:r>
      <w:r w:rsidRPr="00C3735E">
        <w:t xml:space="preserve"> (6), 867–878. DOI: 10.1038/s41565-024-01673-7  From NLM Medline.</w:t>
      </w:r>
    </w:p>
    <w:p w14:paraId="2DB7D192" w14:textId="77777777" w:rsidR="00C3735E" w:rsidRPr="00C3735E" w:rsidRDefault="00C3735E" w:rsidP="00C3735E">
      <w:pPr>
        <w:pStyle w:val="EndNoteBibliography"/>
        <w:spacing w:after="0"/>
      </w:pPr>
      <w:r w:rsidRPr="00C3735E">
        <w:t xml:space="preserve">(12) Ha, E.; Ha, S. M.; Gerelkhuu, Z.; Kim, H. Y.; Yoon, T. H. AI-based nanotoxicity data extraction and prediction of nanotoxicity. </w:t>
      </w:r>
      <w:r w:rsidRPr="00C3735E">
        <w:rPr>
          <w:i/>
        </w:rPr>
        <w:t xml:space="preserve">Comput Struct Biotechnol J </w:t>
      </w:r>
      <w:r w:rsidRPr="00C3735E">
        <w:rPr>
          <w:b/>
        </w:rPr>
        <w:t>2025</w:t>
      </w:r>
      <w:r w:rsidRPr="00C3735E">
        <w:t xml:space="preserve">, </w:t>
      </w:r>
      <w:r w:rsidRPr="00C3735E">
        <w:rPr>
          <w:i/>
        </w:rPr>
        <w:t>29</w:t>
      </w:r>
      <w:r w:rsidRPr="00C3735E">
        <w:t>, 138–148. DOI: 10.1016/j.csbj.2025.03.052  From NLM PubMed-not-MEDLINE.</w:t>
      </w:r>
    </w:p>
    <w:p w14:paraId="2D8F35F2" w14:textId="77777777" w:rsidR="00C3735E" w:rsidRPr="00C3735E" w:rsidRDefault="00C3735E" w:rsidP="00C3735E">
      <w:pPr>
        <w:pStyle w:val="EndNoteBibliography"/>
        <w:spacing w:after="0"/>
      </w:pPr>
      <w:r w:rsidRPr="00C3735E">
        <w:t xml:space="preserve">(13) Wang, C.; Yang, S.; Wang, T.; Wang, T.; Wang, M.; Su, Z.; Zhu, J.; Zhang, C.; He, F.; Wang, H. H. Chemically modified nucleic acid nanodevices: molecular engineering for drug delivery, theranostics, biosensing and diagnostics. </w:t>
      </w:r>
      <w:r w:rsidRPr="00C3735E">
        <w:rPr>
          <w:i/>
        </w:rPr>
        <w:t xml:space="preserve">Chem Commun (Camb) </w:t>
      </w:r>
      <w:r w:rsidRPr="00C3735E">
        <w:rPr>
          <w:b/>
        </w:rPr>
        <w:t>2026</w:t>
      </w:r>
      <w:r w:rsidRPr="00C3735E">
        <w:t xml:space="preserve">, </w:t>
      </w:r>
      <w:r w:rsidRPr="00C3735E">
        <w:rPr>
          <w:i/>
        </w:rPr>
        <w:t>62</w:t>
      </w:r>
      <w:r w:rsidRPr="00C3735E">
        <w:t xml:space="preserve"> (39), 9802–9827. DOI: 10.1039/d6cc01064d  From NLM Medline.</w:t>
      </w:r>
    </w:p>
    <w:p w14:paraId="5CE6C58F" w14:textId="77777777" w:rsidR="00C3735E" w:rsidRPr="00C3735E" w:rsidRDefault="00C3735E" w:rsidP="00C3735E">
      <w:pPr>
        <w:pStyle w:val="EndNoteBibliography"/>
        <w:spacing w:after="0"/>
      </w:pPr>
      <w:r w:rsidRPr="00C3735E">
        <w:lastRenderedPageBreak/>
        <w:t xml:space="preserve">(14) Singh, A. V.; Ansari, M. H. D.; Rosenkranz, D.; Maharjan, R. S.; Kriegel, F. L.; Gandhi, K.; Kanase, A.; Singh, R.; Laux, P.; Luch, A. Artificial Intelligence and Machine Learning in Computational Nanotoxicology: Unlocking and Empowering Nanomedicine. </w:t>
      </w:r>
      <w:r w:rsidRPr="00C3735E">
        <w:rPr>
          <w:i/>
        </w:rPr>
        <w:t xml:space="preserve">Adv Healthc Mater </w:t>
      </w:r>
      <w:r w:rsidRPr="00C3735E">
        <w:rPr>
          <w:b/>
        </w:rPr>
        <w:t>2020</w:t>
      </w:r>
      <w:r w:rsidRPr="00C3735E">
        <w:t xml:space="preserve">, </w:t>
      </w:r>
      <w:r w:rsidRPr="00C3735E">
        <w:rPr>
          <w:i/>
        </w:rPr>
        <w:t>9</w:t>
      </w:r>
      <w:r w:rsidRPr="00C3735E">
        <w:t xml:space="preserve"> (17), e1901862. DOI: 10.1002/adhm.201901862  From NLM Medline.</w:t>
      </w:r>
    </w:p>
    <w:p w14:paraId="3A990736" w14:textId="77777777" w:rsidR="00C3735E" w:rsidRPr="00C3735E" w:rsidRDefault="00C3735E" w:rsidP="00C3735E">
      <w:pPr>
        <w:pStyle w:val="EndNoteBibliography"/>
        <w:spacing w:after="0"/>
      </w:pPr>
      <w:r w:rsidRPr="00C3735E">
        <w:t xml:space="preserve">(15) Kirman, C. R.; Kent, B.; Bigelow, J.; Canady, R. A.; Chen, Q.; Chou, W. C.; Li, D.; Lin, Z.; Kumar, V.; Paini, A.; et al. Physiologically based pharmacokinetic modeling of metal nanoparticles for risk assessment of inhalation exposures: a state-of-the-science expert panel review. </w:t>
      </w:r>
      <w:r w:rsidRPr="00C3735E">
        <w:rPr>
          <w:i/>
        </w:rPr>
        <w:t xml:space="preserve">Nanotoxicology </w:t>
      </w:r>
      <w:r w:rsidRPr="00C3735E">
        <w:rPr>
          <w:b/>
        </w:rPr>
        <w:t>2024</w:t>
      </w:r>
      <w:r w:rsidRPr="00C3735E">
        <w:t xml:space="preserve">, </w:t>
      </w:r>
      <w:r w:rsidRPr="00C3735E">
        <w:rPr>
          <w:i/>
        </w:rPr>
        <w:t>18</w:t>
      </w:r>
      <w:r w:rsidRPr="00C3735E">
        <w:t xml:space="preserve"> (6), 527–541. DOI: 10.1080/17435390.2024.2401430  From NLM Medline.</w:t>
      </w:r>
    </w:p>
    <w:p w14:paraId="314A315D" w14:textId="77777777" w:rsidR="00C3735E" w:rsidRPr="00C3735E" w:rsidRDefault="00C3735E" w:rsidP="00C3735E">
      <w:pPr>
        <w:pStyle w:val="EndNoteBibliography"/>
        <w:spacing w:after="0"/>
      </w:pPr>
      <w:r w:rsidRPr="00C3735E">
        <w:t xml:space="preserve">(16) Tang, W.; Zhang, X.; Hong, H.; Chen, J.; Zhao, Q.; Wu, F. Computational Nanotoxicology Models for Environmental Risk Assessment of Engineered Nanomaterials. </w:t>
      </w:r>
      <w:r w:rsidRPr="00C3735E">
        <w:rPr>
          <w:i/>
        </w:rPr>
        <w:t xml:space="preserve">Nanomaterials (Basel) </w:t>
      </w:r>
      <w:r w:rsidRPr="00C3735E">
        <w:rPr>
          <w:b/>
        </w:rPr>
        <w:t>2024</w:t>
      </w:r>
      <w:r w:rsidRPr="00C3735E">
        <w:t xml:space="preserve">, </w:t>
      </w:r>
      <w:r w:rsidRPr="00C3735E">
        <w:rPr>
          <w:i/>
        </w:rPr>
        <w:t>14</w:t>
      </w:r>
      <w:r w:rsidRPr="00C3735E">
        <w:t xml:space="preserve"> (2). DOI: 10.3390/nano14020155  From NLM PubMed-not-MEDLINE.</w:t>
      </w:r>
    </w:p>
    <w:p w14:paraId="25338D95" w14:textId="77777777" w:rsidR="00C3735E" w:rsidRPr="00C3735E" w:rsidRDefault="00C3735E" w:rsidP="00C3735E">
      <w:pPr>
        <w:pStyle w:val="EndNoteBibliography"/>
        <w:spacing w:after="0"/>
      </w:pPr>
      <w:r w:rsidRPr="00C3735E">
        <w:t xml:space="preserve">(17) Wang, S.; Yue, H.; Yuan, X. Accelerating Polymer Discovery with Uncertainty-Guided PGCNN: Explainable AI for Predicting Properties and Mechanistic Insights. </w:t>
      </w:r>
      <w:r w:rsidRPr="00C3735E">
        <w:rPr>
          <w:i/>
        </w:rPr>
        <w:t xml:space="preserve">J Chem Inf Model </w:t>
      </w:r>
      <w:r w:rsidRPr="00C3735E">
        <w:rPr>
          <w:b/>
        </w:rPr>
        <w:t>2024</w:t>
      </w:r>
      <w:r w:rsidRPr="00C3735E">
        <w:t xml:space="preserve">, </w:t>
      </w:r>
      <w:r w:rsidRPr="00C3735E">
        <w:rPr>
          <w:i/>
        </w:rPr>
        <w:t>64</w:t>
      </w:r>
      <w:r w:rsidRPr="00C3735E">
        <w:t xml:space="preserve"> (14), 5500–5509. DOI: 10.1021/acs.jcim.4c00555  From NLM Medline.</w:t>
      </w:r>
    </w:p>
    <w:p w14:paraId="6ED62539" w14:textId="77777777" w:rsidR="00C3735E" w:rsidRPr="00C3735E" w:rsidRDefault="00C3735E" w:rsidP="00C3735E">
      <w:pPr>
        <w:pStyle w:val="EndNoteBibliography"/>
        <w:spacing w:after="0"/>
      </w:pPr>
      <w:r w:rsidRPr="00C3735E">
        <w:t xml:space="preserve">(18) Wyrzykowska, E.; Mikolajczyk, A.; Lynch, I.; Jeliazkova, N.; Kochev, N.; Sarimveis, H.; Doganis, P.; Karatzas, P.; Afantitis, A.; Melagraki, G.; et al. Representing and describing nanomaterials in predictive nanoinformatics. </w:t>
      </w:r>
      <w:r w:rsidRPr="00C3735E">
        <w:rPr>
          <w:i/>
        </w:rPr>
        <w:t xml:space="preserve">Nat Nanotechnol </w:t>
      </w:r>
      <w:r w:rsidRPr="00C3735E">
        <w:rPr>
          <w:b/>
        </w:rPr>
        <w:t>2022</w:t>
      </w:r>
      <w:r w:rsidRPr="00C3735E">
        <w:t xml:space="preserve">, </w:t>
      </w:r>
      <w:r w:rsidRPr="00C3735E">
        <w:rPr>
          <w:i/>
        </w:rPr>
        <w:t>17</w:t>
      </w:r>
      <w:r w:rsidRPr="00C3735E">
        <w:t xml:space="preserve"> (9), 924–932. DOI: 10.1038/s41565-022-01173-6  From NLM Medline.</w:t>
      </w:r>
    </w:p>
    <w:p w14:paraId="538A325F" w14:textId="77777777" w:rsidR="00C3735E" w:rsidRPr="00C3735E" w:rsidRDefault="00C3735E" w:rsidP="00C3735E">
      <w:pPr>
        <w:pStyle w:val="EndNoteBibliography"/>
        <w:spacing w:after="0"/>
      </w:pPr>
      <w:r w:rsidRPr="00C3735E">
        <w:t xml:space="preserve">(19) Rastegar-Pouyani, N.; Fakhari, F.; Lalani, A. R.; Jafarzadeh, E.; Zafari, R.; Rahimi, N.; Habibian Sezavar, A.; Ostad, S. N. Prenatal Exposure to Methamphetamine and Its Association With Birth Outcomes: A Meta-Analysis. </w:t>
      </w:r>
      <w:r w:rsidRPr="00C3735E">
        <w:rPr>
          <w:i/>
        </w:rPr>
        <w:t xml:space="preserve">Birth Defects Res </w:t>
      </w:r>
      <w:r w:rsidRPr="00C3735E">
        <w:rPr>
          <w:b/>
        </w:rPr>
        <w:t>2025</w:t>
      </w:r>
      <w:r w:rsidRPr="00C3735E">
        <w:t xml:space="preserve">, </w:t>
      </w:r>
      <w:r w:rsidRPr="00C3735E">
        <w:rPr>
          <w:i/>
        </w:rPr>
        <w:t>117</w:t>
      </w:r>
      <w:r w:rsidRPr="00C3735E">
        <w:t xml:space="preserve"> (7), e2488. DOI: 10.1002/bdr2.2488  From NLM Medline.</w:t>
      </w:r>
    </w:p>
    <w:p w14:paraId="4B1441F5" w14:textId="77777777" w:rsidR="00C3735E" w:rsidRPr="00C3735E" w:rsidRDefault="00C3735E" w:rsidP="00C3735E">
      <w:pPr>
        <w:pStyle w:val="EndNoteBibliography"/>
        <w:spacing w:after="0"/>
      </w:pPr>
      <w:r w:rsidRPr="00C3735E">
        <w:t xml:space="preserve">(20) van Rijn, J. P. M.; Martens, M.; Ammar, A.; Cimpan, M. R.; Fessard, V.; Hoet, P.; Jeliazkova, N.; Murugadoss, S.; Vinkovic Vrcek, I.; Willighagen, E. L. From papers to RDF-based integration of physicochemical data and adverse outcome pathways for nanomaterials. </w:t>
      </w:r>
      <w:r w:rsidRPr="00C3735E">
        <w:rPr>
          <w:i/>
        </w:rPr>
        <w:t xml:space="preserve">J Cheminform </w:t>
      </w:r>
      <w:r w:rsidRPr="00C3735E">
        <w:rPr>
          <w:b/>
        </w:rPr>
        <w:t>2024</w:t>
      </w:r>
      <w:r w:rsidRPr="00C3735E">
        <w:t xml:space="preserve">, </w:t>
      </w:r>
      <w:r w:rsidRPr="00C3735E">
        <w:rPr>
          <w:i/>
        </w:rPr>
        <w:t>16</w:t>
      </w:r>
      <w:r w:rsidRPr="00C3735E">
        <w:t xml:space="preserve"> (1), 49. DOI: 10.1186/s13321-024-00833-0  From NLM PubMed-not-MEDLINE.</w:t>
      </w:r>
    </w:p>
    <w:p w14:paraId="30BF3C75" w14:textId="77777777" w:rsidR="00C3735E" w:rsidRPr="00C3735E" w:rsidRDefault="00C3735E" w:rsidP="00C3735E">
      <w:pPr>
        <w:pStyle w:val="EndNoteBibliography"/>
        <w:spacing w:after="0"/>
      </w:pPr>
      <w:r w:rsidRPr="00C3735E">
        <w:t xml:space="preserve">(21) Forest, V. Experimental and Computational Nanotoxicology-Complementary Approaches for Nanomaterial Hazard Assessment. </w:t>
      </w:r>
      <w:r w:rsidRPr="00C3735E">
        <w:rPr>
          <w:i/>
        </w:rPr>
        <w:t xml:space="preserve">Nanomaterials (Basel) </w:t>
      </w:r>
      <w:r w:rsidRPr="00C3735E">
        <w:rPr>
          <w:b/>
        </w:rPr>
        <w:t>2022</w:t>
      </w:r>
      <w:r w:rsidRPr="00C3735E">
        <w:t xml:space="preserve">, </w:t>
      </w:r>
      <w:r w:rsidRPr="00C3735E">
        <w:rPr>
          <w:i/>
        </w:rPr>
        <w:t>12</w:t>
      </w:r>
      <w:r w:rsidRPr="00C3735E">
        <w:t xml:space="preserve"> (8). DOI: 10.3390/nano12081346  From NLM PubMed-not-MEDLINE.</w:t>
      </w:r>
    </w:p>
    <w:p w14:paraId="71C11FD6" w14:textId="77777777" w:rsidR="00C3735E" w:rsidRPr="00C3735E" w:rsidRDefault="00C3735E" w:rsidP="00C3735E">
      <w:pPr>
        <w:pStyle w:val="EndNoteBibliography"/>
        <w:spacing w:after="0"/>
      </w:pPr>
      <w:r w:rsidRPr="00C3735E">
        <w:t xml:space="preserve">(22) Murugadoss, S.; Vinkovic Vrcek, I.; Pem, B.; Jagiello, K.; Judzinska, B.; Sosnowska, A.; Martens, M.; Willighagen, E. L.; Puzyn, T.; Dusinska, M.; et al. A strategy towards the generation of testable adverse outcome pathways for nanomaterials. </w:t>
      </w:r>
      <w:r w:rsidRPr="00C3735E">
        <w:rPr>
          <w:i/>
        </w:rPr>
        <w:t xml:space="preserve">ALTEX </w:t>
      </w:r>
      <w:r w:rsidRPr="00C3735E">
        <w:rPr>
          <w:b/>
        </w:rPr>
        <w:t>2021</w:t>
      </w:r>
      <w:r w:rsidRPr="00C3735E">
        <w:t xml:space="preserve">, </w:t>
      </w:r>
      <w:r w:rsidRPr="00C3735E">
        <w:rPr>
          <w:i/>
        </w:rPr>
        <w:t>38</w:t>
      </w:r>
      <w:r w:rsidRPr="00C3735E">
        <w:t xml:space="preserve"> (4), 580–594. DOI: 10.14573/altex.2102191  From NLM Medline.</w:t>
      </w:r>
    </w:p>
    <w:p w14:paraId="1EC803B9" w14:textId="77777777" w:rsidR="00C3735E" w:rsidRPr="00C3735E" w:rsidRDefault="00C3735E" w:rsidP="00C3735E">
      <w:pPr>
        <w:pStyle w:val="EndNoteBibliography"/>
        <w:spacing w:after="0"/>
      </w:pPr>
      <w:r w:rsidRPr="00C3735E">
        <w:t xml:space="preserve">(23) Sengottiyan, S.; Mikolajczyk, A.; Jagiello, K.; Swirog, M.; Puzyn, T. Core, Coating, or Corona? The Importance of Considering Protein Coronas in nano-QSPR Modeling of Zeta Potential. </w:t>
      </w:r>
      <w:r w:rsidRPr="00C3735E">
        <w:rPr>
          <w:i/>
        </w:rPr>
        <w:t xml:space="preserve">ACS Nano </w:t>
      </w:r>
      <w:r w:rsidRPr="00C3735E">
        <w:rPr>
          <w:b/>
        </w:rPr>
        <w:t>2023</w:t>
      </w:r>
      <w:r w:rsidRPr="00C3735E">
        <w:t xml:space="preserve">, </w:t>
      </w:r>
      <w:r w:rsidRPr="00C3735E">
        <w:rPr>
          <w:i/>
        </w:rPr>
        <w:t>17</w:t>
      </w:r>
      <w:r w:rsidRPr="00C3735E">
        <w:t xml:space="preserve"> (3), 1989–1997. DOI: 10.1021/acsnano.2c06977  From NLM Medline.</w:t>
      </w:r>
    </w:p>
    <w:p w14:paraId="06F91D4F" w14:textId="77777777" w:rsidR="00C3735E" w:rsidRPr="00C3735E" w:rsidRDefault="00C3735E" w:rsidP="00C3735E">
      <w:pPr>
        <w:pStyle w:val="EndNoteBibliography"/>
        <w:spacing w:after="0"/>
      </w:pPr>
      <w:r w:rsidRPr="00C3735E">
        <w:t xml:space="preserve">(24) Ghosh, S.; Mitra, P. MaTPIP: A deep-learning architecture with eXplainable AI for sequence-driven, feature mixed protein-protein interaction prediction. </w:t>
      </w:r>
      <w:r w:rsidRPr="00C3735E">
        <w:rPr>
          <w:i/>
        </w:rPr>
        <w:t xml:space="preserve">Comput Methods Programs Biomed </w:t>
      </w:r>
      <w:r w:rsidRPr="00C3735E">
        <w:rPr>
          <w:b/>
        </w:rPr>
        <w:t>2024</w:t>
      </w:r>
      <w:r w:rsidRPr="00C3735E">
        <w:t xml:space="preserve">, </w:t>
      </w:r>
      <w:r w:rsidRPr="00C3735E">
        <w:rPr>
          <w:i/>
        </w:rPr>
        <w:t>244</w:t>
      </w:r>
      <w:r w:rsidRPr="00C3735E">
        <w:t>, 107955. DOI: 10.1016/j.cmpb.2023.107955  From NLM Medline.</w:t>
      </w:r>
    </w:p>
    <w:p w14:paraId="10235C53" w14:textId="77777777" w:rsidR="00C3735E" w:rsidRPr="00C3735E" w:rsidRDefault="00C3735E" w:rsidP="00C3735E">
      <w:pPr>
        <w:pStyle w:val="EndNoteBibliography"/>
        <w:spacing w:after="0"/>
      </w:pPr>
      <w:r w:rsidRPr="00C3735E">
        <w:t xml:space="preserve">(25) Huang, Y.; Zhan, Q.; Wu, C.; Liao, N.; Jiang, Z.; Ding, H.; Wang, K.; Li, Y. Trends and Hotspots in Nanoparticles for the Targeted Delivery of Nucleic Acids: A Ten-Year Bibliometric Study. </w:t>
      </w:r>
      <w:r w:rsidRPr="00C3735E">
        <w:rPr>
          <w:i/>
        </w:rPr>
        <w:t xml:space="preserve">Front Pharmacol </w:t>
      </w:r>
      <w:r w:rsidRPr="00C3735E">
        <w:rPr>
          <w:b/>
        </w:rPr>
        <w:t>2022</w:t>
      </w:r>
      <w:r w:rsidRPr="00C3735E">
        <w:t xml:space="preserve">, </w:t>
      </w:r>
      <w:r w:rsidRPr="00C3735E">
        <w:rPr>
          <w:i/>
        </w:rPr>
        <w:t>13</w:t>
      </w:r>
      <w:r w:rsidRPr="00C3735E">
        <w:t>, 868398. DOI: 10.3389/fphar.2022.868398  From NLM PubMed-not-MEDLINE.</w:t>
      </w:r>
    </w:p>
    <w:p w14:paraId="61C1F2C8" w14:textId="77777777" w:rsidR="00C3735E" w:rsidRPr="00C3735E" w:rsidRDefault="00C3735E" w:rsidP="00C3735E">
      <w:pPr>
        <w:pStyle w:val="EndNoteBibliography"/>
        <w:spacing w:after="0"/>
      </w:pPr>
      <w:r w:rsidRPr="00C3735E">
        <w:lastRenderedPageBreak/>
        <w:t xml:space="preserve">(26) Wen, S.; Ovais, M.; Li, X.; Ren, J.; Liu, T.; Wang, Z.; Cai, R.; Chen, C. Tailoring bismuth-based nanoparticles for enhanced radiosensitivity in cancer therapy. </w:t>
      </w:r>
      <w:r w:rsidRPr="00C3735E">
        <w:rPr>
          <w:i/>
        </w:rPr>
        <w:t xml:space="preserve">Nanoscale </w:t>
      </w:r>
      <w:r w:rsidRPr="00C3735E">
        <w:rPr>
          <w:b/>
        </w:rPr>
        <w:t>2022</w:t>
      </w:r>
      <w:r w:rsidRPr="00C3735E">
        <w:t xml:space="preserve">, </w:t>
      </w:r>
      <w:r w:rsidRPr="00C3735E">
        <w:rPr>
          <w:i/>
        </w:rPr>
        <w:t>14</w:t>
      </w:r>
      <w:r w:rsidRPr="00C3735E">
        <w:t xml:space="preserve"> (23), 8245–8254. DOI: 10.1039/d2nr01500e  From NLM Medline.</w:t>
      </w:r>
    </w:p>
    <w:p w14:paraId="0FA5CC0D" w14:textId="77777777" w:rsidR="00C3735E" w:rsidRPr="00C3735E" w:rsidRDefault="00C3735E" w:rsidP="00C3735E">
      <w:pPr>
        <w:pStyle w:val="EndNoteBibliography"/>
        <w:spacing w:after="0"/>
      </w:pPr>
      <w:r w:rsidRPr="00C3735E">
        <w:t xml:space="preserve">(27) Youden, B.; Jiang, R.; Carrier, A. J.; Servos, M. R.; Zhang, X. A Nanomedicine Structure-Activity Framework for Research, Development, and Regulation of Future Cancer Therapies. </w:t>
      </w:r>
      <w:r w:rsidRPr="00C3735E">
        <w:rPr>
          <w:i/>
        </w:rPr>
        <w:t xml:space="preserve">ACS Nano </w:t>
      </w:r>
      <w:r w:rsidRPr="00C3735E">
        <w:rPr>
          <w:b/>
        </w:rPr>
        <w:t>2022</w:t>
      </w:r>
      <w:r w:rsidRPr="00C3735E">
        <w:t xml:space="preserve">, </w:t>
      </w:r>
      <w:r w:rsidRPr="00C3735E">
        <w:rPr>
          <w:i/>
        </w:rPr>
        <w:t>16</w:t>
      </w:r>
      <w:r w:rsidRPr="00C3735E">
        <w:t xml:space="preserve"> (11), 17497–17551. DOI: 10.1021/acsnano.2c06337  From NLM Medline.</w:t>
      </w:r>
    </w:p>
    <w:p w14:paraId="592A3725" w14:textId="77777777" w:rsidR="00C3735E" w:rsidRPr="00C3735E" w:rsidRDefault="00C3735E" w:rsidP="00C3735E">
      <w:pPr>
        <w:pStyle w:val="EndNoteBibliography"/>
        <w:spacing w:after="0"/>
      </w:pPr>
      <w:r w:rsidRPr="00C3735E">
        <w:t xml:space="preserve">(28) Cave, J.; Christiono, A.; Schiavone, C.; Pownall, H. J.; Cristini, V.; Staquicini, D. I.; Pasqualini, R.; Arap, W.; Brinker, C. J.; Campen, M.; et al. Rational Design of Safer Inorganic Nanoparticles via Mechanistic Modeling-Informed Machine Learning. </w:t>
      </w:r>
      <w:r w:rsidRPr="00C3735E">
        <w:rPr>
          <w:i/>
        </w:rPr>
        <w:t xml:space="preserve">ACS Nano </w:t>
      </w:r>
      <w:r w:rsidRPr="00C3735E">
        <w:rPr>
          <w:b/>
        </w:rPr>
        <w:t>2025</w:t>
      </w:r>
      <w:r w:rsidRPr="00C3735E">
        <w:t xml:space="preserve">, </w:t>
      </w:r>
      <w:r w:rsidRPr="00C3735E">
        <w:rPr>
          <w:i/>
        </w:rPr>
        <w:t>19</w:t>
      </w:r>
      <w:r w:rsidRPr="00C3735E">
        <w:t xml:space="preserve"> (23), 21538–21555. DOI: 10.1021/acsnano.5c03590  From NLM Medline.</w:t>
      </w:r>
    </w:p>
    <w:p w14:paraId="3D9B4E78" w14:textId="77777777" w:rsidR="00C3735E" w:rsidRPr="00C3735E" w:rsidRDefault="00C3735E" w:rsidP="00C3735E">
      <w:pPr>
        <w:pStyle w:val="EndNoteBibliography"/>
        <w:spacing w:after="0"/>
      </w:pPr>
      <w:r w:rsidRPr="00C3735E">
        <w:t xml:space="preserve">(29) Xiao, X.; Trinh, T. X.; Gerelkhuu, Z.; Ha, E.; Yoon, T. H. Automated machine learning in nanotoxicity assessment: A comparative study of predictive model performance. </w:t>
      </w:r>
      <w:r w:rsidRPr="00C3735E">
        <w:rPr>
          <w:i/>
        </w:rPr>
        <w:t xml:space="preserve">Comput Struct Biotechnol J </w:t>
      </w:r>
      <w:r w:rsidRPr="00C3735E">
        <w:rPr>
          <w:b/>
        </w:rPr>
        <w:t>2024</w:t>
      </w:r>
      <w:r w:rsidRPr="00C3735E">
        <w:t xml:space="preserve">, </w:t>
      </w:r>
      <w:r w:rsidRPr="00C3735E">
        <w:rPr>
          <w:i/>
        </w:rPr>
        <w:t>25</w:t>
      </w:r>
      <w:r w:rsidRPr="00C3735E">
        <w:t>, 9–19. DOI: 10.1016/j.csbj.2024.02.003  From NLM PubMed-not-MEDLINE.</w:t>
      </w:r>
    </w:p>
    <w:p w14:paraId="5FB16235" w14:textId="77777777" w:rsidR="00C3735E" w:rsidRPr="00C3735E" w:rsidRDefault="00C3735E" w:rsidP="00C3735E">
      <w:pPr>
        <w:pStyle w:val="EndNoteBibliography"/>
        <w:spacing w:after="0"/>
      </w:pPr>
      <w:r w:rsidRPr="00C3735E">
        <w:t xml:space="preserve">(30) Fumagalli, L.; Nazlie Mohebiany, A.; Premereur, J.; Polanco Miquel, P.; Bijnens, B.; Van de Walle, P.; Fattorelli, N.; Mancuso, R. Microglia heterogeneity, modeling and cell-state annotation in development and neurodegeneration. </w:t>
      </w:r>
      <w:r w:rsidRPr="00C3735E">
        <w:rPr>
          <w:i/>
        </w:rPr>
        <w:t xml:space="preserve">Nat Neurosci </w:t>
      </w:r>
      <w:r w:rsidRPr="00C3735E">
        <w:rPr>
          <w:b/>
        </w:rPr>
        <w:t>2025</w:t>
      </w:r>
      <w:r w:rsidRPr="00C3735E">
        <w:t xml:space="preserve">, </w:t>
      </w:r>
      <w:r w:rsidRPr="00C3735E">
        <w:rPr>
          <w:i/>
        </w:rPr>
        <w:t>28</w:t>
      </w:r>
      <w:r w:rsidRPr="00C3735E">
        <w:t xml:space="preserve"> (7), 1381–1392. DOI: 10.1038/s41593-025-01931-4  From NLM Medline.</w:t>
      </w:r>
    </w:p>
    <w:p w14:paraId="3C83009D" w14:textId="350A59BC" w:rsidR="00C3735E" w:rsidRPr="00C3735E" w:rsidRDefault="00C3735E" w:rsidP="00C3735E">
      <w:pPr>
        <w:pStyle w:val="EndNoteBibliography"/>
        <w:spacing w:after="0"/>
      </w:pPr>
      <w:r w:rsidRPr="00C3735E">
        <w:t xml:space="preserve">(31) Blal, N.; Bardi, G.; Pompa, P. P.; Guarnieri, D. Nano-Biointeractions of Functional Nanomaterials: The Emerging Role of Inter-Organelle Contact Sites, Targeting, and Signaling. </w:t>
      </w:r>
      <w:r w:rsidRPr="00C3735E">
        <w:rPr>
          <w:i/>
        </w:rPr>
        <w:t xml:space="preserve">Advanced Functional Materials </w:t>
      </w:r>
      <w:r w:rsidRPr="00C3735E">
        <w:rPr>
          <w:b/>
        </w:rPr>
        <w:t>2024</w:t>
      </w:r>
      <w:r w:rsidRPr="00C3735E">
        <w:t xml:space="preserve">, </w:t>
      </w:r>
      <w:r w:rsidRPr="00C3735E">
        <w:rPr>
          <w:i/>
        </w:rPr>
        <w:t>34</w:t>
      </w:r>
      <w:r w:rsidRPr="00C3735E">
        <w:t xml:space="preserve"> (52), 2408436. DOI: </w:t>
      </w:r>
      <w:hyperlink r:id="rId9" w:history="1">
        <w:r w:rsidRPr="00C3735E">
          <w:rPr>
            <w:rStyle w:val="Hyperlink"/>
          </w:rPr>
          <w:t>https://doi.org/10.1002/adfm.202408436</w:t>
        </w:r>
      </w:hyperlink>
      <w:r w:rsidRPr="00C3735E">
        <w:t>.</w:t>
      </w:r>
    </w:p>
    <w:p w14:paraId="348BE328" w14:textId="77777777" w:rsidR="00C3735E" w:rsidRPr="00C3735E" w:rsidRDefault="00C3735E" w:rsidP="00C3735E">
      <w:pPr>
        <w:pStyle w:val="EndNoteBibliography"/>
        <w:spacing w:after="0"/>
      </w:pPr>
      <w:r w:rsidRPr="00C3735E">
        <w:t xml:space="preserve">(32) Peng, T.; Wei, C.; Yu, F.; Xu, J.; Zhou, Q.; Shi, T.; Hu, X. Predicting nanotoxicity by an integrated machine learning and metabolomics approach. </w:t>
      </w:r>
      <w:r w:rsidRPr="00C3735E">
        <w:rPr>
          <w:i/>
        </w:rPr>
        <w:t xml:space="preserve">Environ Pollut </w:t>
      </w:r>
      <w:r w:rsidRPr="00C3735E">
        <w:rPr>
          <w:b/>
        </w:rPr>
        <w:t>2020</w:t>
      </w:r>
      <w:r w:rsidRPr="00C3735E">
        <w:t xml:space="preserve">, </w:t>
      </w:r>
      <w:r w:rsidRPr="00C3735E">
        <w:rPr>
          <w:i/>
        </w:rPr>
        <w:t>267</w:t>
      </w:r>
      <w:r w:rsidRPr="00C3735E">
        <w:t>, 115434. DOI: 10.1016/j.envpol.2020.115434  From NLM Medline.</w:t>
      </w:r>
    </w:p>
    <w:p w14:paraId="056FDA99" w14:textId="77777777" w:rsidR="00C3735E" w:rsidRPr="00C3735E" w:rsidRDefault="00C3735E" w:rsidP="00C3735E">
      <w:pPr>
        <w:pStyle w:val="EndNoteBibliography"/>
        <w:spacing w:after="0"/>
      </w:pPr>
      <w:r w:rsidRPr="00C3735E">
        <w:t xml:space="preserve">(33) Winkler, D. A.; Mombelli, E.; Pietroiusti, A.; Tran, L.; Worth, A.; Fadeel, B.; McCall, M. J. Applying quantitative structure-activity relationship approaches to nanotoxicology: current status and future potential. </w:t>
      </w:r>
      <w:r w:rsidRPr="00C3735E">
        <w:rPr>
          <w:i/>
        </w:rPr>
        <w:t xml:space="preserve">Toxicology </w:t>
      </w:r>
      <w:r w:rsidRPr="00C3735E">
        <w:rPr>
          <w:b/>
        </w:rPr>
        <w:t>2013</w:t>
      </w:r>
      <w:r w:rsidRPr="00C3735E">
        <w:t xml:space="preserve">, </w:t>
      </w:r>
      <w:r w:rsidRPr="00C3735E">
        <w:rPr>
          <w:i/>
        </w:rPr>
        <w:t>313</w:t>
      </w:r>
      <w:r w:rsidRPr="00C3735E">
        <w:t xml:space="preserve"> (1), 15–23. DOI: 10.1016/j.tox.2012.11.005  From NLM Medline.</w:t>
      </w:r>
    </w:p>
    <w:p w14:paraId="3ED041F3" w14:textId="77777777" w:rsidR="00C3735E" w:rsidRPr="00C3735E" w:rsidRDefault="00C3735E" w:rsidP="00C3735E">
      <w:pPr>
        <w:pStyle w:val="EndNoteBibliography"/>
        <w:spacing w:after="0"/>
      </w:pPr>
      <w:r w:rsidRPr="00C3735E">
        <w:t xml:space="preserve">(34) Hosni, Z.; Achour, S.; Saadi, F.; Chen, Y.; Al Qaraghuli, M. Machine learning-driven nanoparticle toxicity. </w:t>
      </w:r>
      <w:r w:rsidRPr="00C3735E">
        <w:rPr>
          <w:i/>
        </w:rPr>
        <w:t xml:space="preserve">Ecotoxicol Environ Saf </w:t>
      </w:r>
      <w:r w:rsidRPr="00C3735E">
        <w:rPr>
          <w:b/>
        </w:rPr>
        <w:t>2025</w:t>
      </w:r>
      <w:r w:rsidRPr="00C3735E">
        <w:t xml:space="preserve">, </w:t>
      </w:r>
      <w:r w:rsidRPr="00C3735E">
        <w:rPr>
          <w:i/>
        </w:rPr>
        <w:t>299</w:t>
      </w:r>
      <w:r w:rsidRPr="00C3735E">
        <w:t>, 118340. DOI: 10.1016/j.ecoenv.2025.118340  From NLM Medline.</w:t>
      </w:r>
    </w:p>
    <w:p w14:paraId="1B818101" w14:textId="77777777" w:rsidR="00C3735E" w:rsidRPr="00C3735E" w:rsidRDefault="00C3735E" w:rsidP="00C3735E">
      <w:pPr>
        <w:pStyle w:val="EndNoteBibliography"/>
        <w:spacing w:after="0"/>
      </w:pPr>
      <w:r w:rsidRPr="00C3735E">
        <w:t xml:space="preserve">(35) Dong, S.; Zhang, X.; Cao, S.; Lei, C.; Bao, H.; Xu, Y. Ultrasensitive and specific electrochemical detection of Escherichia coli via functionalized magnetic nanoparticles by time-frequency analysis. </w:t>
      </w:r>
      <w:r w:rsidRPr="00C3735E">
        <w:rPr>
          <w:i/>
        </w:rPr>
        <w:t xml:space="preserve">Anal Bioanal Chem </w:t>
      </w:r>
      <w:r w:rsidRPr="00C3735E">
        <w:rPr>
          <w:b/>
        </w:rPr>
        <w:t>2025</w:t>
      </w:r>
      <w:r w:rsidRPr="00C3735E">
        <w:t xml:space="preserve">, </w:t>
      </w:r>
      <w:r w:rsidRPr="00C3735E">
        <w:rPr>
          <w:i/>
        </w:rPr>
        <w:t>417</w:t>
      </w:r>
      <w:r w:rsidRPr="00C3735E">
        <w:t xml:space="preserve"> (24), 5449–5461. DOI: 10.1007/s00216-025-06059-9  From NLM Medline.</w:t>
      </w:r>
    </w:p>
    <w:p w14:paraId="1207F03A" w14:textId="77777777" w:rsidR="00C3735E" w:rsidRPr="00C3735E" w:rsidRDefault="00C3735E" w:rsidP="00C3735E">
      <w:pPr>
        <w:pStyle w:val="EndNoteBibliography"/>
        <w:spacing w:after="0"/>
      </w:pPr>
      <w:r w:rsidRPr="00C3735E">
        <w:t xml:space="preserve">(36) Wu, J.; Bai, X.; Yan, L.; Baimanov, D.; Cong, Y.; Quan, P.; Cai, R.; Guan, Y.; Bu, W.; Lin, B.; et al. Selective regulation of macrophage lipid metabolism via nanomaterials' surface chemistry. </w:t>
      </w:r>
      <w:r w:rsidRPr="00C3735E">
        <w:rPr>
          <w:i/>
        </w:rPr>
        <w:t xml:space="preserve">Nat Commun </w:t>
      </w:r>
      <w:r w:rsidRPr="00C3735E">
        <w:rPr>
          <w:b/>
        </w:rPr>
        <w:t>2024</w:t>
      </w:r>
      <w:r w:rsidRPr="00C3735E">
        <w:t xml:space="preserve">, </w:t>
      </w:r>
      <w:r w:rsidRPr="00C3735E">
        <w:rPr>
          <w:i/>
        </w:rPr>
        <w:t>15</w:t>
      </w:r>
      <w:r w:rsidRPr="00C3735E">
        <w:t xml:space="preserve"> (1), 8349. DOI: 10.1038/s41467-024-52609-7  From NLM Medline.</w:t>
      </w:r>
    </w:p>
    <w:p w14:paraId="3383AC86" w14:textId="77777777" w:rsidR="00C3735E" w:rsidRPr="00C3735E" w:rsidRDefault="00C3735E" w:rsidP="00C3735E">
      <w:pPr>
        <w:pStyle w:val="EndNoteBibliography"/>
        <w:spacing w:after="0"/>
      </w:pPr>
      <w:r w:rsidRPr="00C3735E">
        <w:t xml:space="preserve">(37) Finbloom, J. A.; Huynh, C.; Huang, X.; Desai, T. A. Bioinspired nanotopographical design of drug delivery systems. </w:t>
      </w:r>
      <w:r w:rsidRPr="00C3735E">
        <w:rPr>
          <w:i/>
        </w:rPr>
        <w:t xml:space="preserve">Nature Reviews Bioengineering </w:t>
      </w:r>
      <w:r w:rsidRPr="00C3735E">
        <w:rPr>
          <w:b/>
        </w:rPr>
        <w:t>2023</w:t>
      </w:r>
      <w:r w:rsidRPr="00C3735E">
        <w:t xml:space="preserve">, </w:t>
      </w:r>
      <w:r w:rsidRPr="00C3735E">
        <w:rPr>
          <w:i/>
        </w:rPr>
        <w:t>1</w:t>
      </w:r>
      <w:r w:rsidRPr="00C3735E">
        <w:t xml:space="preserve"> (2), 139–152. DOI: 10.1038/s44222-022-00010-8.</w:t>
      </w:r>
    </w:p>
    <w:p w14:paraId="53D2389F" w14:textId="77777777" w:rsidR="00C3735E" w:rsidRPr="00C3735E" w:rsidRDefault="00C3735E" w:rsidP="00C3735E">
      <w:pPr>
        <w:pStyle w:val="EndNoteBibliography"/>
        <w:spacing w:after="0"/>
      </w:pPr>
      <w:r w:rsidRPr="00C3735E">
        <w:lastRenderedPageBreak/>
        <w:t xml:space="preserve">(38) Monopoli, M. P.; Aberg, C.; Salvati, A.; Dawson, K. A. Biomolecular coronas provide the biological identity of nanosized materials. </w:t>
      </w:r>
      <w:r w:rsidRPr="00C3735E">
        <w:rPr>
          <w:i/>
        </w:rPr>
        <w:t xml:space="preserve">Nat Nanotechnol </w:t>
      </w:r>
      <w:r w:rsidRPr="00C3735E">
        <w:rPr>
          <w:b/>
        </w:rPr>
        <w:t>2012</w:t>
      </w:r>
      <w:r w:rsidRPr="00C3735E">
        <w:t xml:space="preserve">, </w:t>
      </w:r>
      <w:r w:rsidRPr="00C3735E">
        <w:rPr>
          <w:i/>
        </w:rPr>
        <w:t>7</w:t>
      </w:r>
      <w:r w:rsidRPr="00C3735E">
        <w:t xml:space="preserve"> (12), 779–786. DOI: 10.1038/nnano.2012.207  From NLM Medline.</w:t>
      </w:r>
    </w:p>
    <w:p w14:paraId="6F1C8181" w14:textId="77777777" w:rsidR="00C3735E" w:rsidRPr="00C3735E" w:rsidRDefault="00C3735E" w:rsidP="00C3735E">
      <w:pPr>
        <w:pStyle w:val="EndNoteBibliography"/>
        <w:spacing w:after="0"/>
      </w:pPr>
      <w:r w:rsidRPr="00C3735E">
        <w:t xml:space="preserve">(39) Salvati, A.; Pitek, A. S.; Monopoli, M. P.; Prapainop, K.; Bombelli, F. B.; Hristov, D. R.; Kelly, P. M.; Aberg, C.; Mahon, E.; Dawson, K. A. Transferrin-functionalized nanoparticles lose their targeting capabilities when a biomolecule corona adsorbs on the surface. </w:t>
      </w:r>
      <w:r w:rsidRPr="00C3735E">
        <w:rPr>
          <w:i/>
        </w:rPr>
        <w:t xml:space="preserve">Nat Nanotechnol </w:t>
      </w:r>
      <w:r w:rsidRPr="00C3735E">
        <w:rPr>
          <w:b/>
        </w:rPr>
        <w:t>2013</w:t>
      </w:r>
      <w:r w:rsidRPr="00C3735E">
        <w:t xml:space="preserve">, </w:t>
      </w:r>
      <w:r w:rsidRPr="00C3735E">
        <w:rPr>
          <w:i/>
        </w:rPr>
        <w:t>8</w:t>
      </w:r>
      <w:r w:rsidRPr="00C3735E">
        <w:t xml:space="preserve"> (2), 137–143. DOI: 10.1038/nnano.2012.237  From NLM Medline.</w:t>
      </w:r>
    </w:p>
    <w:p w14:paraId="602DA330" w14:textId="77777777" w:rsidR="00C3735E" w:rsidRPr="00C3735E" w:rsidRDefault="00C3735E" w:rsidP="00C3735E">
      <w:pPr>
        <w:pStyle w:val="EndNoteBibliography"/>
        <w:spacing w:after="0"/>
      </w:pPr>
      <w:r w:rsidRPr="00C3735E">
        <w:t xml:space="preserve">(40) Lin, C.; Zhang, H. Polymer Biodegradation in Aquatic Environments: A Machine Learning Model Informed by Meta-Analysis of Structure-Biodegradation Relationships. </w:t>
      </w:r>
      <w:r w:rsidRPr="00C3735E">
        <w:rPr>
          <w:i/>
        </w:rPr>
        <w:t xml:space="preserve">Environ Sci Technol </w:t>
      </w:r>
      <w:r w:rsidRPr="00C3735E">
        <w:rPr>
          <w:b/>
        </w:rPr>
        <w:t>2025</w:t>
      </w:r>
      <w:r w:rsidRPr="00C3735E">
        <w:t xml:space="preserve">, </w:t>
      </w:r>
      <w:r w:rsidRPr="00C3735E">
        <w:rPr>
          <w:i/>
        </w:rPr>
        <w:t>59</w:t>
      </w:r>
      <w:r w:rsidRPr="00C3735E">
        <w:t xml:space="preserve"> (2), 1253–1263. DOI: 10.1021/acs.est.4c11282  From NLM Medline.</w:t>
      </w:r>
    </w:p>
    <w:p w14:paraId="1E451FCB" w14:textId="77777777" w:rsidR="00C3735E" w:rsidRPr="00C3735E" w:rsidRDefault="00C3735E" w:rsidP="00C3735E">
      <w:pPr>
        <w:pStyle w:val="EndNoteBibliography"/>
        <w:spacing w:after="0"/>
      </w:pPr>
      <w:r w:rsidRPr="00C3735E">
        <w:t xml:space="preserve">(41) Gong, D.; Ben-Akiva, E.; Singh, A.; Yamagata, H.; Est-Witte, S.; Shade, J. K.; Trayanova, N. A.; Green, J. J. Machine learning guided structure function predictions enable in silico nanoparticle screening for polymeric gene delivery. </w:t>
      </w:r>
      <w:r w:rsidRPr="00C3735E">
        <w:rPr>
          <w:i/>
        </w:rPr>
        <w:t xml:space="preserve">Acta Biomater </w:t>
      </w:r>
      <w:r w:rsidRPr="00C3735E">
        <w:rPr>
          <w:b/>
        </w:rPr>
        <w:t>2022</w:t>
      </w:r>
      <w:r w:rsidRPr="00C3735E">
        <w:t xml:space="preserve">, </w:t>
      </w:r>
      <w:r w:rsidRPr="00C3735E">
        <w:rPr>
          <w:i/>
        </w:rPr>
        <w:t>154</w:t>
      </w:r>
      <w:r w:rsidRPr="00C3735E">
        <w:t>, 349–358. DOI: 10.1016/j.actbio.2022.09.072  From NLM Medline.</w:t>
      </w:r>
    </w:p>
    <w:p w14:paraId="5A8FE25D" w14:textId="77777777" w:rsidR="00C3735E" w:rsidRPr="00C3735E" w:rsidRDefault="00C3735E" w:rsidP="00C3735E">
      <w:pPr>
        <w:pStyle w:val="EndNoteBibliography"/>
        <w:spacing w:after="0"/>
      </w:pPr>
      <w:r w:rsidRPr="00C3735E">
        <w:t xml:space="preserve">(42) Ahmed, E.; Mulay, P.; Ramirez, C.; Tirado-Mansilla, G.; Cheong, E.; Gormley, A. J. Mapping Biomaterial Complexity by Machine Learning. </w:t>
      </w:r>
      <w:r w:rsidRPr="00C3735E">
        <w:rPr>
          <w:i/>
        </w:rPr>
        <w:t xml:space="preserve">Tissue Eng Part A </w:t>
      </w:r>
      <w:r w:rsidRPr="00C3735E">
        <w:rPr>
          <w:b/>
        </w:rPr>
        <w:t>2024</w:t>
      </w:r>
      <w:r w:rsidRPr="00C3735E">
        <w:t xml:space="preserve">, </w:t>
      </w:r>
      <w:r w:rsidRPr="00C3735E">
        <w:rPr>
          <w:i/>
        </w:rPr>
        <w:t>30</w:t>
      </w:r>
      <w:r w:rsidRPr="00C3735E">
        <w:t xml:space="preserve"> (19-20), 662–680. DOI: 10.1089/ten.TEA.2024.0067  From NLM Medline.</w:t>
      </w:r>
    </w:p>
    <w:p w14:paraId="2177F121" w14:textId="77777777" w:rsidR="00C3735E" w:rsidRPr="00C3735E" w:rsidRDefault="00C3735E" w:rsidP="00C3735E">
      <w:pPr>
        <w:pStyle w:val="EndNoteBibliography"/>
        <w:spacing w:after="0"/>
      </w:pPr>
      <w:r w:rsidRPr="00C3735E">
        <w:t xml:space="preserve">(43) Albanese, A.; Tang, P. S.; Chan, W. C. The effect of nanoparticle size, shape, and surface chemistry on biological systems. </w:t>
      </w:r>
      <w:r w:rsidRPr="00C3735E">
        <w:rPr>
          <w:i/>
        </w:rPr>
        <w:t xml:space="preserve">Annu Rev Biomed Eng </w:t>
      </w:r>
      <w:r w:rsidRPr="00C3735E">
        <w:rPr>
          <w:b/>
        </w:rPr>
        <w:t>2012</w:t>
      </w:r>
      <w:r w:rsidRPr="00C3735E">
        <w:t xml:space="preserve">, </w:t>
      </w:r>
      <w:r w:rsidRPr="00C3735E">
        <w:rPr>
          <w:i/>
        </w:rPr>
        <w:t>14</w:t>
      </w:r>
      <w:r w:rsidRPr="00C3735E">
        <w:t>, 1–16. DOI: 10.1146/annurev-bioeng-071811-150124  From NLM Medline.</w:t>
      </w:r>
    </w:p>
    <w:p w14:paraId="45A1A463" w14:textId="77777777" w:rsidR="00C3735E" w:rsidRPr="00C3735E" w:rsidRDefault="00C3735E" w:rsidP="00C3735E">
      <w:pPr>
        <w:pStyle w:val="EndNoteBibliography"/>
        <w:spacing w:after="0"/>
      </w:pPr>
      <w:r w:rsidRPr="00C3735E">
        <w:t xml:space="preserve">(44) Ting, J. M.; Tamayo-Mendoza, T.; Petersen, S. R.; Van Reet, J.; Ahmed, U. A.; Snell, N. J.; Fisher, J. D.; Stern, M.; Oviedo, F. Frontiers in nonviral delivery of small molecule and genetic drugs, driven by polymer chemistry and machine learning for materials informatics. </w:t>
      </w:r>
      <w:r w:rsidRPr="00C3735E">
        <w:rPr>
          <w:i/>
        </w:rPr>
        <w:t xml:space="preserve">Chem Commun (Camb) </w:t>
      </w:r>
      <w:r w:rsidRPr="00C3735E">
        <w:rPr>
          <w:b/>
        </w:rPr>
        <w:t>2023</w:t>
      </w:r>
      <w:r w:rsidRPr="00C3735E">
        <w:t xml:space="preserve">, </w:t>
      </w:r>
      <w:r w:rsidRPr="00C3735E">
        <w:rPr>
          <w:i/>
        </w:rPr>
        <w:t>59</w:t>
      </w:r>
      <w:r w:rsidRPr="00C3735E">
        <w:t xml:space="preserve"> (96), 14197–14209. DOI: 10.1039/d3cc04705a  From NLM Medline.</w:t>
      </w:r>
    </w:p>
    <w:p w14:paraId="56AB6CE4" w14:textId="77777777" w:rsidR="00C3735E" w:rsidRPr="00C3735E" w:rsidRDefault="00C3735E" w:rsidP="00C3735E">
      <w:pPr>
        <w:pStyle w:val="EndNoteBibliography"/>
        <w:spacing w:after="0"/>
      </w:pPr>
      <w:r w:rsidRPr="00C3735E">
        <w:t xml:space="preserve">(45) Xiao, Y.; Ding, T.; Fang, H.; Lin, J.; Chen, L.; Ma, D.; Zhang, T.; Cui, W.; Ma, J. Innovative Bio-based Hydrogel Microspheres Micro-Cage for Neutrophil Extracellular Traps Scavenging in Diabetic Wound Healing. </w:t>
      </w:r>
      <w:r w:rsidRPr="00C3735E">
        <w:rPr>
          <w:i/>
        </w:rPr>
        <w:t xml:space="preserve">Adv Sci (Weinh) </w:t>
      </w:r>
      <w:r w:rsidRPr="00C3735E">
        <w:rPr>
          <w:b/>
        </w:rPr>
        <w:t>2024</w:t>
      </w:r>
      <w:r w:rsidRPr="00C3735E">
        <w:t xml:space="preserve">, </w:t>
      </w:r>
      <w:r w:rsidRPr="00C3735E">
        <w:rPr>
          <w:i/>
        </w:rPr>
        <w:t>11</w:t>
      </w:r>
      <w:r w:rsidRPr="00C3735E">
        <w:t xml:space="preserve"> (21), e2401195. DOI: 10.1002/advs.202401195  From NLM Medline.</w:t>
      </w:r>
    </w:p>
    <w:p w14:paraId="113BE261" w14:textId="77777777" w:rsidR="00C3735E" w:rsidRPr="00C3735E" w:rsidRDefault="00C3735E" w:rsidP="00C3735E">
      <w:pPr>
        <w:pStyle w:val="EndNoteBibliography"/>
      </w:pPr>
      <w:r w:rsidRPr="00C3735E">
        <w:t xml:space="preserve">(46) Afantitis, A.; Melagraki, G.; Isigonis, P.; Tsoumanis, A.; Varsou, D. D.; Valsami-Jones, E.; Papadiamantis, A.; Ellis, L. A.; Sarimveis, H.; Doganis, P.; et al. NanoSolveIT Project: Driving nanoinformatics research to develop innovative and integrated tools for in silico nanosafety assessment. </w:t>
      </w:r>
      <w:r w:rsidRPr="00C3735E">
        <w:rPr>
          <w:i/>
        </w:rPr>
        <w:t xml:space="preserve">Comput Struct Biotechnol J </w:t>
      </w:r>
      <w:r w:rsidRPr="00C3735E">
        <w:rPr>
          <w:b/>
        </w:rPr>
        <w:t>2020</w:t>
      </w:r>
      <w:r w:rsidRPr="00C3735E">
        <w:t xml:space="preserve">, </w:t>
      </w:r>
      <w:r w:rsidRPr="00C3735E">
        <w:rPr>
          <w:i/>
        </w:rPr>
        <w:t>18</w:t>
      </w:r>
      <w:r w:rsidRPr="00C3735E">
        <w:t>, 583–602. DOI: 10.1016/j.csbj.2020.02.023  From NLM PubMed-not-MEDLINE.</w:t>
      </w:r>
    </w:p>
    <w:p w14:paraId="7589D39B" w14:textId="2762B80F" w:rsidR="003E4270" w:rsidRPr="004A7098" w:rsidRDefault="00C30881" w:rsidP="00C3735E">
      <w:pPr>
        <w:spacing w:after="0" w:line="360" w:lineRule="auto"/>
        <w:jc w:val="both"/>
        <w:rPr>
          <w:rFonts w:ascii="Aptos Narrow" w:hAnsi="Aptos Narrow" w:cs="Times New Roman"/>
          <w:sz w:val="20"/>
          <w:szCs w:val="20"/>
        </w:rPr>
      </w:pPr>
      <w:r w:rsidRPr="004A7098">
        <w:rPr>
          <w:rFonts w:ascii="Aptos Narrow" w:hAnsi="Aptos Narrow" w:cs="Times New Roman"/>
          <w:sz w:val="20"/>
          <w:szCs w:val="20"/>
        </w:rPr>
        <w:fldChar w:fldCharType="end"/>
      </w:r>
    </w:p>
    <w:sectPr w:rsidR="003E4270" w:rsidRPr="004A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0E2D"/>
    <w:multiLevelType w:val="multilevel"/>
    <w:tmpl w:val="337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F5A65"/>
    <w:multiLevelType w:val="multilevel"/>
    <w:tmpl w:val="2C3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521206">
    <w:abstractNumId w:val="1"/>
  </w:num>
  <w:num w:numId="2" w16cid:durableId="85419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5prxwxkv5rf5edwz8vzrdhteaev2s0r02a&quot;&gt;Nature nanotech paper&lt;record-ids&gt;&lt;item&gt;2&lt;/item&gt;&lt;item&gt;26&lt;/item&gt;&lt;item&gt;34&lt;/item&gt;&lt;item&gt;38&lt;/item&gt;&lt;item&gt;39&lt;/item&gt;&lt;item&gt;47&lt;/item&gt;&lt;item&gt;50&lt;/item&gt;&lt;item&gt;52&lt;/item&gt;&lt;item&gt;58&lt;/item&gt;&lt;item&gt;63&lt;/item&gt;&lt;item&gt;69&lt;/item&gt;&lt;item&gt;70&lt;/item&gt;&lt;item&gt;71&lt;/item&gt;&lt;item&gt;72&lt;/item&gt;&lt;item&gt;73&lt;/item&gt;&lt;item&gt;74&lt;/item&gt;&lt;item&gt;75&lt;/item&gt;&lt;item&gt;76&lt;/item&gt;&lt;item&gt;77&lt;/item&gt;&lt;item&gt;78&lt;/item&gt;&lt;item&gt;79&lt;/item&gt;&lt;item&gt;81&lt;/item&gt;&lt;item&gt;82&lt;/item&gt;&lt;item&gt;83&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record-ids&gt;&lt;/item&gt;&lt;/Libraries&gt;"/>
  </w:docVars>
  <w:rsids>
    <w:rsidRoot w:val="003E4270"/>
    <w:rsid w:val="000008FD"/>
    <w:rsid w:val="00004ABF"/>
    <w:rsid w:val="000111DE"/>
    <w:rsid w:val="00011D37"/>
    <w:rsid w:val="00015454"/>
    <w:rsid w:val="00020104"/>
    <w:rsid w:val="0002124D"/>
    <w:rsid w:val="00022FAF"/>
    <w:rsid w:val="000255E8"/>
    <w:rsid w:val="00030FF5"/>
    <w:rsid w:val="00034CD8"/>
    <w:rsid w:val="0003670C"/>
    <w:rsid w:val="000478E2"/>
    <w:rsid w:val="00062E28"/>
    <w:rsid w:val="00076C93"/>
    <w:rsid w:val="00083E76"/>
    <w:rsid w:val="00084001"/>
    <w:rsid w:val="0008447D"/>
    <w:rsid w:val="0008470D"/>
    <w:rsid w:val="00091F7C"/>
    <w:rsid w:val="000A5BFF"/>
    <w:rsid w:val="000A724B"/>
    <w:rsid w:val="000A7659"/>
    <w:rsid w:val="000B20FE"/>
    <w:rsid w:val="000E2F05"/>
    <w:rsid w:val="000F03B5"/>
    <w:rsid w:val="00106E84"/>
    <w:rsid w:val="00116178"/>
    <w:rsid w:val="00126762"/>
    <w:rsid w:val="00152B36"/>
    <w:rsid w:val="0017689A"/>
    <w:rsid w:val="00193DA2"/>
    <w:rsid w:val="001971EA"/>
    <w:rsid w:val="00197D67"/>
    <w:rsid w:val="001B37F4"/>
    <w:rsid w:val="001C0764"/>
    <w:rsid w:val="001D21FF"/>
    <w:rsid w:val="001D47D7"/>
    <w:rsid w:val="001F0A74"/>
    <w:rsid w:val="001F78C4"/>
    <w:rsid w:val="00221471"/>
    <w:rsid w:val="0024001C"/>
    <w:rsid w:val="00242137"/>
    <w:rsid w:val="002469F2"/>
    <w:rsid w:val="0025015B"/>
    <w:rsid w:val="00254E4E"/>
    <w:rsid w:val="002562FF"/>
    <w:rsid w:val="002763F1"/>
    <w:rsid w:val="00292DA3"/>
    <w:rsid w:val="0029509D"/>
    <w:rsid w:val="002A6B68"/>
    <w:rsid w:val="002C13A2"/>
    <w:rsid w:val="0033118A"/>
    <w:rsid w:val="00371C27"/>
    <w:rsid w:val="00375D27"/>
    <w:rsid w:val="003804E2"/>
    <w:rsid w:val="00385E38"/>
    <w:rsid w:val="00390B54"/>
    <w:rsid w:val="003A2958"/>
    <w:rsid w:val="003A49EC"/>
    <w:rsid w:val="003A5F21"/>
    <w:rsid w:val="003C27B4"/>
    <w:rsid w:val="003C4C2B"/>
    <w:rsid w:val="003C7986"/>
    <w:rsid w:val="003E4270"/>
    <w:rsid w:val="00400B5D"/>
    <w:rsid w:val="00403887"/>
    <w:rsid w:val="00410CAF"/>
    <w:rsid w:val="00414224"/>
    <w:rsid w:val="00421871"/>
    <w:rsid w:val="00422D2B"/>
    <w:rsid w:val="00427AF5"/>
    <w:rsid w:val="00434B72"/>
    <w:rsid w:val="00440A32"/>
    <w:rsid w:val="00441C41"/>
    <w:rsid w:val="004453C6"/>
    <w:rsid w:val="0044568E"/>
    <w:rsid w:val="00462F4D"/>
    <w:rsid w:val="00464D10"/>
    <w:rsid w:val="004A7098"/>
    <w:rsid w:val="004B3576"/>
    <w:rsid w:val="004B7BE4"/>
    <w:rsid w:val="004C17C6"/>
    <w:rsid w:val="004C50D3"/>
    <w:rsid w:val="004D13E3"/>
    <w:rsid w:val="004F41E1"/>
    <w:rsid w:val="00500BA6"/>
    <w:rsid w:val="00502234"/>
    <w:rsid w:val="005222F9"/>
    <w:rsid w:val="00526C57"/>
    <w:rsid w:val="00540D43"/>
    <w:rsid w:val="00580DD7"/>
    <w:rsid w:val="00585C33"/>
    <w:rsid w:val="00586461"/>
    <w:rsid w:val="005877CE"/>
    <w:rsid w:val="005A23F0"/>
    <w:rsid w:val="005A460A"/>
    <w:rsid w:val="005C07A7"/>
    <w:rsid w:val="005C0C2A"/>
    <w:rsid w:val="005D6C2D"/>
    <w:rsid w:val="005F207C"/>
    <w:rsid w:val="005F6455"/>
    <w:rsid w:val="005F66C1"/>
    <w:rsid w:val="005F7D17"/>
    <w:rsid w:val="00600DDC"/>
    <w:rsid w:val="0062386E"/>
    <w:rsid w:val="00626D39"/>
    <w:rsid w:val="00637A96"/>
    <w:rsid w:val="00640296"/>
    <w:rsid w:val="00661D0C"/>
    <w:rsid w:val="00667828"/>
    <w:rsid w:val="00676CEB"/>
    <w:rsid w:val="00680448"/>
    <w:rsid w:val="00692311"/>
    <w:rsid w:val="006B5696"/>
    <w:rsid w:val="006C222D"/>
    <w:rsid w:val="006C615A"/>
    <w:rsid w:val="006D58EE"/>
    <w:rsid w:val="006E6397"/>
    <w:rsid w:val="00702294"/>
    <w:rsid w:val="00702420"/>
    <w:rsid w:val="00710EFA"/>
    <w:rsid w:val="0071640E"/>
    <w:rsid w:val="007173CB"/>
    <w:rsid w:val="007225C9"/>
    <w:rsid w:val="00732431"/>
    <w:rsid w:val="00740A40"/>
    <w:rsid w:val="007B7CF3"/>
    <w:rsid w:val="007C0988"/>
    <w:rsid w:val="007D46BB"/>
    <w:rsid w:val="007E244E"/>
    <w:rsid w:val="008164AB"/>
    <w:rsid w:val="00834092"/>
    <w:rsid w:val="00847AD6"/>
    <w:rsid w:val="0085131D"/>
    <w:rsid w:val="0088619F"/>
    <w:rsid w:val="008A4018"/>
    <w:rsid w:val="008A725E"/>
    <w:rsid w:val="008C3DB8"/>
    <w:rsid w:val="008F43C7"/>
    <w:rsid w:val="008F774D"/>
    <w:rsid w:val="009024CC"/>
    <w:rsid w:val="00915A6E"/>
    <w:rsid w:val="00933639"/>
    <w:rsid w:val="009348A2"/>
    <w:rsid w:val="00935784"/>
    <w:rsid w:val="00945E86"/>
    <w:rsid w:val="00951490"/>
    <w:rsid w:val="009612CB"/>
    <w:rsid w:val="009624A1"/>
    <w:rsid w:val="00984E27"/>
    <w:rsid w:val="009945F9"/>
    <w:rsid w:val="00996307"/>
    <w:rsid w:val="00997809"/>
    <w:rsid w:val="00997AAA"/>
    <w:rsid w:val="009A03EB"/>
    <w:rsid w:val="009A189D"/>
    <w:rsid w:val="009B1A7E"/>
    <w:rsid w:val="009E1DE0"/>
    <w:rsid w:val="00A02AB8"/>
    <w:rsid w:val="00A048B6"/>
    <w:rsid w:val="00A249B8"/>
    <w:rsid w:val="00A301B3"/>
    <w:rsid w:val="00A31881"/>
    <w:rsid w:val="00A323C9"/>
    <w:rsid w:val="00A37F03"/>
    <w:rsid w:val="00A42866"/>
    <w:rsid w:val="00A42B1E"/>
    <w:rsid w:val="00A454AE"/>
    <w:rsid w:val="00A45DF5"/>
    <w:rsid w:val="00A54494"/>
    <w:rsid w:val="00A57193"/>
    <w:rsid w:val="00A72EAC"/>
    <w:rsid w:val="00A77838"/>
    <w:rsid w:val="00A93911"/>
    <w:rsid w:val="00AA3A05"/>
    <w:rsid w:val="00AC2B4D"/>
    <w:rsid w:val="00AE02EB"/>
    <w:rsid w:val="00AE26EB"/>
    <w:rsid w:val="00AE44CF"/>
    <w:rsid w:val="00B07335"/>
    <w:rsid w:val="00B07CB3"/>
    <w:rsid w:val="00B11F02"/>
    <w:rsid w:val="00B1777A"/>
    <w:rsid w:val="00B213D1"/>
    <w:rsid w:val="00B32081"/>
    <w:rsid w:val="00B43168"/>
    <w:rsid w:val="00B63A45"/>
    <w:rsid w:val="00B64DD9"/>
    <w:rsid w:val="00B67848"/>
    <w:rsid w:val="00B70809"/>
    <w:rsid w:val="00B759B5"/>
    <w:rsid w:val="00B84143"/>
    <w:rsid w:val="00B868D8"/>
    <w:rsid w:val="00B87D0C"/>
    <w:rsid w:val="00B91599"/>
    <w:rsid w:val="00BA67F4"/>
    <w:rsid w:val="00BD095F"/>
    <w:rsid w:val="00BD1063"/>
    <w:rsid w:val="00BD7DCA"/>
    <w:rsid w:val="00BE1665"/>
    <w:rsid w:val="00BF7CDA"/>
    <w:rsid w:val="00C006AA"/>
    <w:rsid w:val="00C01E68"/>
    <w:rsid w:val="00C079A9"/>
    <w:rsid w:val="00C21C04"/>
    <w:rsid w:val="00C22DE2"/>
    <w:rsid w:val="00C23EF6"/>
    <w:rsid w:val="00C30881"/>
    <w:rsid w:val="00C33483"/>
    <w:rsid w:val="00C3735E"/>
    <w:rsid w:val="00C535F8"/>
    <w:rsid w:val="00C5578D"/>
    <w:rsid w:val="00C600FD"/>
    <w:rsid w:val="00C60986"/>
    <w:rsid w:val="00C6276C"/>
    <w:rsid w:val="00C63BFA"/>
    <w:rsid w:val="00C86397"/>
    <w:rsid w:val="00C92082"/>
    <w:rsid w:val="00C96F25"/>
    <w:rsid w:val="00C97BA0"/>
    <w:rsid w:val="00CA476B"/>
    <w:rsid w:val="00CA5A11"/>
    <w:rsid w:val="00CC6A71"/>
    <w:rsid w:val="00CE21EA"/>
    <w:rsid w:val="00CF1AA4"/>
    <w:rsid w:val="00D04596"/>
    <w:rsid w:val="00D0540B"/>
    <w:rsid w:val="00D06FEB"/>
    <w:rsid w:val="00D1454F"/>
    <w:rsid w:val="00D14A25"/>
    <w:rsid w:val="00D312B6"/>
    <w:rsid w:val="00D40CEC"/>
    <w:rsid w:val="00D414BE"/>
    <w:rsid w:val="00D43949"/>
    <w:rsid w:val="00D44205"/>
    <w:rsid w:val="00D465BB"/>
    <w:rsid w:val="00D51D8E"/>
    <w:rsid w:val="00D54846"/>
    <w:rsid w:val="00D56E12"/>
    <w:rsid w:val="00D84DA9"/>
    <w:rsid w:val="00D91A09"/>
    <w:rsid w:val="00DA51BE"/>
    <w:rsid w:val="00DD31F1"/>
    <w:rsid w:val="00DF2DE2"/>
    <w:rsid w:val="00DF5674"/>
    <w:rsid w:val="00E32C91"/>
    <w:rsid w:val="00E509F0"/>
    <w:rsid w:val="00E57D9F"/>
    <w:rsid w:val="00E6790A"/>
    <w:rsid w:val="00E7161B"/>
    <w:rsid w:val="00E71F12"/>
    <w:rsid w:val="00E962E6"/>
    <w:rsid w:val="00EA4214"/>
    <w:rsid w:val="00EA4B91"/>
    <w:rsid w:val="00EA61C3"/>
    <w:rsid w:val="00EA787B"/>
    <w:rsid w:val="00EB22B1"/>
    <w:rsid w:val="00ED1A8F"/>
    <w:rsid w:val="00ED29AD"/>
    <w:rsid w:val="00ED5B22"/>
    <w:rsid w:val="00EE14E6"/>
    <w:rsid w:val="00EE6185"/>
    <w:rsid w:val="00F04D8F"/>
    <w:rsid w:val="00F06908"/>
    <w:rsid w:val="00F25D74"/>
    <w:rsid w:val="00F30B1D"/>
    <w:rsid w:val="00F459BE"/>
    <w:rsid w:val="00F5312C"/>
    <w:rsid w:val="00F62DDB"/>
    <w:rsid w:val="00F840DC"/>
    <w:rsid w:val="00F85538"/>
    <w:rsid w:val="00F97C82"/>
    <w:rsid w:val="00FA6641"/>
    <w:rsid w:val="00FB04A7"/>
    <w:rsid w:val="00FC3397"/>
    <w:rsid w:val="00FD033E"/>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3CF7"/>
  <w15:chartTrackingRefBased/>
  <w15:docId w15:val="{7205601D-A29E-4083-9D25-2AE6D247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270"/>
    <w:rPr>
      <w:rFonts w:eastAsiaTheme="majorEastAsia" w:cstheme="majorBidi"/>
      <w:color w:val="272727" w:themeColor="text1" w:themeTint="D8"/>
    </w:rPr>
  </w:style>
  <w:style w:type="paragraph" w:styleId="Title">
    <w:name w:val="Title"/>
    <w:basedOn w:val="Normal"/>
    <w:next w:val="Normal"/>
    <w:link w:val="TitleChar"/>
    <w:uiPriority w:val="10"/>
    <w:qFormat/>
    <w:rsid w:val="003E4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270"/>
    <w:pPr>
      <w:spacing w:before="160"/>
      <w:jc w:val="center"/>
    </w:pPr>
    <w:rPr>
      <w:i/>
      <w:iCs/>
      <w:color w:val="404040" w:themeColor="text1" w:themeTint="BF"/>
    </w:rPr>
  </w:style>
  <w:style w:type="character" w:customStyle="1" w:styleId="QuoteChar">
    <w:name w:val="Quote Char"/>
    <w:basedOn w:val="DefaultParagraphFont"/>
    <w:link w:val="Quote"/>
    <w:uiPriority w:val="29"/>
    <w:rsid w:val="003E4270"/>
    <w:rPr>
      <w:i/>
      <w:iCs/>
      <w:color w:val="404040" w:themeColor="text1" w:themeTint="BF"/>
    </w:rPr>
  </w:style>
  <w:style w:type="paragraph" w:styleId="ListParagraph">
    <w:name w:val="List Paragraph"/>
    <w:basedOn w:val="Normal"/>
    <w:uiPriority w:val="34"/>
    <w:qFormat/>
    <w:rsid w:val="003E4270"/>
    <w:pPr>
      <w:ind w:left="720"/>
      <w:contextualSpacing/>
    </w:pPr>
  </w:style>
  <w:style w:type="character" w:styleId="IntenseEmphasis">
    <w:name w:val="Intense Emphasis"/>
    <w:basedOn w:val="DefaultParagraphFont"/>
    <w:uiPriority w:val="21"/>
    <w:qFormat/>
    <w:rsid w:val="003E4270"/>
    <w:rPr>
      <w:i/>
      <w:iCs/>
      <w:color w:val="2F5496" w:themeColor="accent1" w:themeShade="BF"/>
    </w:rPr>
  </w:style>
  <w:style w:type="paragraph" w:styleId="IntenseQuote">
    <w:name w:val="Intense Quote"/>
    <w:basedOn w:val="Normal"/>
    <w:next w:val="Normal"/>
    <w:link w:val="IntenseQuoteChar"/>
    <w:uiPriority w:val="30"/>
    <w:qFormat/>
    <w:rsid w:val="003E4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270"/>
    <w:rPr>
      <w:i/>
      <w:iCs/>
      <w:color w:val="2F5496" w:themeColor="accent1" w:themeShade="BF"/>
    </w:rPr>
  </w:style>
  <w:style w:type="character" w:styleId="IntenseReference">
    <w:name w:val="Intense Reference"/>
    <w:basedOn w:val="DefaultParagraphFont"/>
    <w:uiPriority w:val="32"/>
    <w:qFormat/>
    <w:rsid w:val="003E4270"/>
    <w:rPr>
      <w:b/>
      <w:bCs/>
      <w:smallCaps/>
      <w:color w:val="2F5496" w:themeColor="accent1" w:themeShade="BF"/>
      <w:spacing w:val="5"/>
    </w:rPr>
  </w:style>
  <w:style w:type="paragraph" w:styleId="NormalWeb">
    <w:name w:val="Normal (Web)"/>
    <w:basedOn w:val="Normal"/>
    <w:uiPriority w:val="99"/>
    <w:semiHidden/>
    <w:unhideWhenUsed/>
    <w:rsid w:val="00FA6641"/>
    <w:pPr>
      <w:spacing w:before="100" w:beforeAutospacing="1" w:after="100" w:afterAutospacing="1" w:line="240" w:lineRule="auto"/>
    </w:pPr>
    <w:rPr>
      <w:rFonts w:ascii="Times New Roman" w:eastAsia="Times New Roman" w:hAnsi="Times New Roman" w:cs="Times New Roman"/>
      <w:kern w:val="0"/>
      <w:lang w:bidi="ta-IN"/>
      <w14:ligatures w14:val="none"/>
    </w:rPr>
  </w:style>
  <w:style w:type="character" w:styleId="Hyperlink">
    <w:name w:val="Hyperlink"/>
    <w:basedOn w:val="DefaultParagraphFont"/>
    <w:uiPriority w:val="99"/>
    <w:unhideWhenUsed/>
    <w:rsid w:val="00BA67F4"/>
    <w:rPr>
      <w:color w:val="0563C1" w:themeColor="hyperlink"/>
      <w:u w:val="single"/>
    </w:rPr>
  </w:style>
  <w:style w:type="character" w:styleId="UnresolvedMention">
    <w:name w:val="Unresolved Mention"/>
    <w:basedOn w:val="DefaultParagraphFont"/>
    <w:uiPriority w:val="99"/>
    <w:semiHidden/>
    <w:unhideWhenUsed/>
    <w:rsid w:val="00B67848"/>
    <w:rPr>
      <w:color w:val="605E5C"/>
      <w:shd w:val="clear" w:color="auto" w:fill="E1DFDD"/>
    </w:rPr>
  </w:style>
  <w:style w:type="character" w:styleId="CommentReference">
    <w:name w:val="annotation reference"/>
    <w:basedOn w:val="DefaultParagraphFont"/>
    <w:uiPriority w:val="99"/>
    <w:semiHidden/>
    <w:unhideWhenUsed/>
    <w:rsid w:val="00B67848"/>
    <w:rPr>
      <w:sz w:val="16"/>
      <w:szCs w:val="16"/>
    </w:rPr>
  </w:style>
  <w:style w:type="paragraph" w:styleId="CommentText">
    <w:name w:val="annotation text"/>
    <w:basedOn w:val="Normal"/>
    <w:link w:val="CommentTextChar"/>
    <w:uiPriority w:val="99"/>
    <w:semiHidden/>
    <w:unhideWhenUsed/>
    <w:rsid w:val="00B67848"/>
    <w:pPr>
      <w:spacing w:line="240" w:lineRule="auto"/>
    </w:pPr>
    <w:rPr>
      <w:sz w:val="20"/>
      <w:szCs w:val="20"/>
    </w:rPr>
  </w:style>
  <w:style w:type="character" w:customStyle="1" w:styleId="CommentTextChar">
    <w:name w:val="Comment Text Char"/>
    <w:basedOn w:val="DefaultParagraphFont"/>
    <w:link w:val="CommentText"/>
    <w:uiPriority w:val="99"/>
    <w:semiHidden/>
    <w:rsid w:val="00B67848"/>
    <w:rPr>
      <w:sz w:val="20"/>
      <w:szCs w:val="20"/>
    </w:rPr>
  </w:style>
  <w:style w:type="paragraph" w:styleId="CommentSubject">
    <w:name w:val="annotation subject"/>
    <w:basedOn w:val="CommentText"/>
    <w:next w:val="CommentText"/>
    <w:link w:val="CommentSubjectChar"/>
    <w:uiPriority w:val="99"/>
    <w:semiHidden/>
    <w:unhideWhenUsed/>
    <w:rsid w:val="00B67848"/>
    <w:rPr>
      <w:b/>
      <w:bCs/>
    </w:rPr>
  </w:style>
  <w:style w:type="character" w:customStyle="1" w:styleId="CommentSubjectChar">
    <w:name w:val="Comment Subject Char"/>
    <w:basedOn w:val="CommentTextChar"/>
    <w:link w:val="CommentSubject"/>
    <w:uiPriority w:val="99"/>
    <w:semiHidden/>
    <w:rsid w:val="00B67848"/>
    <w:rPr>
      <w:b/>
      <w:bCs/>
      <w:sz w:val="20"/>
      <w:szCs w:val="20"/>
    </w:rPr>
  </w:style>
  <w:style w:type="character" w:styleId="Strong">
    <w:name w:val="Strong"/>
    <w:basedOn w:val="DefaultParagraphFont"/>
    <w:uiPriority w:val="22"/>
    <w:qFormat/>
    <w:rsid w:val="001F0A74"/>
    <w:rPr>
      <w:b/>
      <w:bCs/>
    </w:rPr>
  </w:style>
  <w:style w:type="paragraph" w:customStyle="1" w:styleId="EndNoteBibliographyTitle">
    <w:name w:val="EndNote Bibliography Title"/>
    <w:basedOn w:val="Normal"/>
    <w:link w:val="EndNoteBibliographyTitleChar"/>
    <w:rsid w:val="00C30881"/>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C30881"/>
    <w:rPr>
      <w:rFonts w:ascii="Calibri" w:hAnsi="Calibri" w:cs="Calibri"/>
      <w:noProof/>
    </w:rPr>
  </w:style>
  <w:style w:type="paragraph" w:customStyle="1" w:styleId="EndNoteBibliography">
    <w:name w:val="EndNote Bibliography"/>
    <w:basedOn w:val="Normal"/>
    <w:link w:val="EndNoteBibliographyChar"/>
    <w:rsid w:val="00C30881"/>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C30881"/>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ox.2023.153697" TargetMode="External"/><Relationship Id="rId3" Type="http://schemas.openxmlformats.org/officeDocument/2006/relationships/settings" Target="settings.xml"/><Relationship Id="rId7" Type="http://schemas.openxmlformats.org/officeDocument/2006/relationships/hyperlink" Target="mailto:moon11311@nav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ijai2004@hanyang.ac.kr" TargetMode="External"/><Relationship Id="rId11" Type="http://schemas.openxmlformats.org/officeDocument/2006/relationships/theme" Target="theme/theme1.xml"/><Relationship Id="rId5" Type="http://schemas.openxmlformats.org/officeDocument/2006/relationships/hyperlink" Target="mailto:renubalu@sejong.ac.k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2/adfm.202408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24</Pages>
  <Words>14025</Words>
  <Characters>85555</Characters>
  <Application>Microsoft Office Word</Application>
  <DocSecurity>0</DocSecurity>
  <Lines>712</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renucoimbatore@gmail.com</dc:creator>
  <cp:keywords/>
  <dc:description/>
  <cp:lastModifiedBy>Priyanka Singh</cp:lastModifiedBy>
  <cp:revision>161</cp:revision>
  <dcterms:created xsi:type="dcterms:W3CDTF">2026-05-19T14:19:00Z</dcterms:created>
  <dcterms:modified xsi:type="dcterms:W3CDTF">2026-05-28T11:35:00Z</dcterms:modified>
</cp:coreProperties>
</file>