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LAB - Blood Culture Detection, Identification, And</w:t>
            </w:r>
            <w:r w:rsidRPr="00F43FAC">
              <w:rPr>
                <w:rStyle w:val="AAMSKBFill-InHighlight"/>
                <w:color w:val="auto"/>
              </w:rPr>
              <w:t xml:space="preserve"> </w:t>
            </w:r>
            <w:r>
              <w:rPr>
                <w:rStyle w:val="AAMSKBFill-InHighlight"/>
                <w:color w:val="auto"/>
              </w:rPr>
              <w:t>Antimicrobial Susceptibility Testing | 04/01/2026 through</w:t>
            </w:r>
            <w:r w:rsidRPr="00F43FAC">
              <w:rPr>
                <w:rStyle w:val="AAMSKBFill-InHighlight"/>
                <w:color w:val="auto"/>
              </w:rPr>
              <w:t xml:space="preserve"> </w:t>
            </w:r>
            <w:r>
              <w:rPr>
                <w:rStyle w:val="AAMSKBFill-InHighlight"/>
                <w:color w:val="auto"/>
              </w:rPr>
              <w:t>03/31/2031</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10468-3904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36C24226Q0333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02-12-2026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11 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6550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Wilmen Joa</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Wilmen.Joa@va.gov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Wilmen.Joa@va.gov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Wilmen.Joa@va.gov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Wilmen.Joa@va.gov</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81061C" w:rsidRPr="0081061C" w:rsidP="0081061C">
      <w:pPr>
        <w:rPr>
          <w:rFonts w:ascii="Times New Roman" w:hAnsi="Times New Roman" w:cs="Times New Roman"/>
        </w:rPr>
      </w:pPr>
      <w:r w:rsidRPr="00513524">
        <w:rPr>
          <w:rFonts w:ascii="Times New Roman" w:hAnsi="Times New Roman" w:cs="Times New Roman"/>
        </w:rPr>
        <w:t xml:space="preserve">The </w:t>
      </w:r>
      <w:r w:rsidRPr="0081061C">
        <w:rPr>
          <w:rFonts w:ascii="Times New Roman" w:hAnsi="Times New Roman" w:cs="Times New Roman"/>
        </w:rPr>
        <w:t>Department of Veterans Affairs, James J. Peters Veterans Affairs Medical Center, intends to award a sole-source, firm fixed-price contract to</w:t>
      </w:r>
      <w:r w:rsidR="00E2707F">
        <w:rPr>
          <w:rFonts w:ascii="Times New Roman" w:hAnsi="Times New Roman" w:cs="Times New Roman"/>
        </w:rPr>
        <w:t xml:space="preserve"> </w:t>
      </w:r>
      <w:r w:rsidRPr="00E2707F" w:rsidR="002B1A21">
        <w:rPr>
          <w:rFonts w:ascii="Times New Roman" w:hAnsi="Times New Roman" w:cs="Times New Roman"/>
        </w:rPr>
        <w:t>Biomerieux</w:t>
      </w:r>
      <w:r w:rsidR="00E2707F">
        <w:rPr>
          <w:rFonts w:ascii="Times New Roman" w:hAnsi="Times New Roman" w:cs="Times New Roman"/>
        </w:rPr>
        <w:t xml:space="preserve"> Inc</w:t>
      </w:r>
      <w:r w:rsidR="002B1A21">
        <w:rPr>
          <w:rFonts w:ascii="Times New Roman" w:hAnsi="Times New Roman" w:cs="Times New Roman"/>
        </w:rPr>
        <w:t>.</w:t>
      </w:r>
      <w:r w:rsidRPr="0081061C">
        <w:rPr>
          <w:rFonts w:ascii="Times New Roman" w:hAnsi="Times New Roman" w:cs="Times New Roman"/>
        </w:rPr>
        <w:t>, in accordance with FAR Subpart 6.302-2.</w:t>
      </w:r>
    </w:p>
    <w:p w:rsidR="00F13B59" w:rsidP="0081061C">
      <w:pPr>
        <w:rPr>
          <w:rFonts w:ascii="Times New Roman" w:hAnsi="Times New Roman" w:cs="Times New Roman"/>
        </w:rPr>
      </w:pPr>
    </w:p>
    <w:p w:rsidR="00387E8C" w:rsidP="00143455">
      <w:pPr>
        <w:rPr>
          <w:rFonts w:ascii="Times New Roman" w:hAnsi="Times New Roman" w:cs="Times New Roman"/>
        </w:rPr>
      </w:pPr>
      <w:r w:rsidRPr="00387E8C">
        <w:rPr>
          <w:rFonts w:ascii="Times New Roman" w:hAnsi="Times New Roman" w:cs="Times New Roman"/>
        </w:rPr>
        <w:t>This requirement is a logical follow-on contract from the Blood Culture Detection, Identification, and Antimicrobial Susceptibility Testing to ensure continuity of patient care at the VA Medical Center locations listed below. The contract will cover consumables and supplies needed to produce cost-per-kit (CPK) and for the continued usage of contractor-owned equipment currently on-site:</w:t>
      </w:r>
    </w:p>
    <w:p w:rsidR="00387E8C" w:rsidP="00143455">
      <w:pPr>
        <w:rPr>
          <w:rFonts w:ascii="Times New Roman" w:hAnsi="Times New Roman" w:cs="Times New Roman"/>
        </w:rPr>
      </w:pPr>
    </w:p>
    <w:p w:rsidR="00143455" w:rsidRPr="00143455" w:rsidP="00143455">
      <w:pPr>
        <w:rPr>
          <w:rFonts w:ascii="Times New Roman" w:hAnsi="Times New Roman" w:cs="Times New Roman"/>
        </w:rPr>
      </w:pPr>
      <w:r>
        <w:rPr>
          <w:rFonts w:ascii="Times New Roman" w:hAnsi="Times New Roman" w:cs="Times New Roman"/>
        </w:rPr>
        <w:t xml:space="preserve">* </w:t>
      </w:r>
      <w:r w:rsidRPr="00B76885" w:rsidR="00B76885">
        <w:rPr>
          <w:rFonts w:ascii="Times New Roman" w:hAnsi="Times New Roman" w:cs="Times New Roman"/>
        </w:rPr>
        <w:t>James J. Peters (Bronx) VAMC</w:t>
      </w:r>
      <w:r w:rsidRPr="00143455">
        <w:rPr>
          <w:rFonts w:ascii="Times New Roman" w:hAnsi="Times New Roman" w:cs="Times New Roman"/>
        </w:rPr>
        <w:t xml:space="preserve">                 </w:t>
      </w:r>
    </w:p>
    <w:p w:rsidR="00143455" w:rsidRPr="00143455" w:rsidP="00143455">
      <w:pPr>
        <w:rPr>
          <w:rFonts w:ascii="Times New Roman" w:hAnsi="Times New Roman" w:cs="Times New Roman"/>
        </w:rPr>
      </w:pPr>
      <w:r>
        <w:rPr>
          <w:rFonts w:ascii="Times New Roman" w:hAnsi="Times New Roman" w:cs="Times New Roman"/>
        </w:rPr>
        <w:t xml:space="preserve">* </w:t>
      </w:r>
      <w:r w:rsidRPr="00A66A2F" w:rsidR="00A66A2F">
        <w:rPr>
          <w:rFonts w:ascii="Times New Roman" w:hAnsi="Times New Roman" w:cs="Times New Roman"/>
        </w:rPr>
        <w:t>East Orange</w:t>
      </w:r>
      <w:r w:rsidRPr="00A66A2F" w:rsidR="00A66A2F">
        <w:rPr>
          <w:rFonts w:ascii="Times New Roman" w:hAnsi="Times New Roman" w:cs="Times New Roman"/>
        </w:rPr>
        <w:t xml:space="preserve"> VAMC (NJ)</w:t>
      </w:r>
      <w:r w:rsidRPr="00143455">
        <w:rPr>
          <w:rFonts w:ascii="Times New Roman" w:hAnsi="Times New Roman" w:cs="Times New Roman"/>
        </w:rPr>
        <w:t xml:space="preserve">       </w:t>
      </w:r>
    </w:p>
    <w:p w:rsidR="00143455" w:rsidRPr="00143455" w:rsidP="00143455">
      <w:pPr>
        <w:rPr>
          <w:rFonts w:ascii="Times New Roman" w:hAnsi="Times New Roman" w:cs="Times New Roman"/>
        </w:rPr>
      </w:pPr>
      <w:r>
        <w:rPr>
          <w:rFonts w:ascii="Times New Roman" w:hAnsi="Times New Roman" w:cs="Times New Roman"/>
        </w:rPr>
        <w:t xml:space="preserve">* </w:t>
      </w:r>
      <w:r w:rsidRPr="001377E7" w:rsidR="001377E7">
        <w:rPr>
          <w:rFonts w:ascii="Times New Roman" w:hAnsi="Times New Roman" w:cs="Times New Roman"/>
        </w:rPr>
        <w:t>Margaret Cochran Corbin VA Campus</w:t>
      </w:r>
    </w:p>
    <w:p w:rsidR="0081061C" w:rsidP="00143455">
      <w:pPr>
        <w:rPr>
          <w:rFonts w:ascii="Times New Roman" w:hAnsi="Times New Roman" w:cs="Times New Roman"/>
        </w:rPr>
      </w:pPr>
      <w:r>
        <w:rPr>
          <w:rFonts w:ascii="Times New Roman" w:hAnsi="Times New Roman" w:cs="Times New Roman"/>
        </w:rPr>
        <w:t xml:space="preserve">* </w:t>
      </w:r>
      <w:r w:rsidRPr="00143455">
        <w:rPr>
          <w:rFonts w:ascii="Times New Roman" w:hAnsi="Times New Roman" w:cs="Times New Roman"/>
        </w:rPr>
        <w:t>Northport</w:t>
      </w:r>
      <w:r w:rsidR="001377E7">
        <w:rPr>
          <w:rFonts w:ascii="Times New Roman" w:hAnsi="Times New Roman" w:cs="Times New Roman"/>
        </w:rPr>
        <w:t xml:space="preserve"> VAMC</w:t>
      </w:r>
    </w:p>
    <w:p w:rsidR="00387E8C" w:rsidRPr="0081061C" w:rsidP="00143455">
      <w:pPr>
        <w:rPr>
          <w:rFonts w:ascii="Times New Roman" w:hAnsi="Times New Roman" w:cs="Times New Roman"/>
        </w:rPr>
      </w:pPr>
    </w:p>
    <w:p w:rsidR="00B92264" w:rsidRPr="00B92264" w:rsidP="00B92264">
      <w:pPr>
        <w:rPr>
          <w:rFonts w:ascii="Times New Roman" w:hAnsi="Times New Roman" w:cs="Times New Roman"/>
        </w:rPr>
      </w:pPr>
      <w:r w:rsidRPr="00B92264">
        <w:rPr>
          <w:rFonts w:ascii="Times New Roman" w:hAnsi="Times New Roman" w:cs="Times New Roman"/>
        </w:rPr>
        <w:t xml:space="preserve">VA personnel utilize the equipment and consumables to perform in-house testing for Blood Culture Detection, Identification, and Antimicrobial Susceptibility Testing CPK services. The NAICS code is 334516, with a small </w:t>
      </w:r>
      <w:r w:rsidRPr="00B92264">
        <w:rPr>
          <w:rFonts w:ascii="Times New Roman" w:hAnsi="Times New Roman" w:cs="Times New Roman"/>
        </w:rPr>
        <w:t>business</w:t>
      </w:r>
      <w:r w:rsidRPr="00B92264">
        <w:rPr>
          <w:rFonts w:ascii="Times New Roman" w:hAnsi="Times New Roman" w:cs="Times New Roman"/>
        </w:rPr>
        <w:t xml:space="preserve"> standard of 1,000 employees.</w:t>
      </w:r>
    </w:p>
    <w:p w:rsidR="00B92264" w:rsidP="00B92264">
      <w:pPr>
        <w:rPr>
          <w:rFonts w:ascii="Times New Roman" w:hAnsi="Times New Roman" w:cs="Times New Roman"/>
        </w:rPr>
      </w:pPr>
    </w:p>
    <w:p w:rsidR="0081061C" w:rsidP="00B92264">
      <w:pPr>
        <w:rPr>
          <w:rFonts w:ascii="Times New Roman" w:hAnsi="Times New Roman" w:cs="Times New Roman"/>
        </w:rPr>
      </w:pPr>
      <w:r w:rsidRPr="00B92264">
        <w:rPr>
          <w:rFonts w:ascii="Times New Roman" w:hAnsi="Times New Roman" w:cs="Times New Roman"/>
        </w:rPr>
        <w:t>The current contract with Biomerieux Inc. will expire on March 31, 2026. The VA Medical Centers listed above require a follow-on contract from the Bacterial ID &amp; Susceptibility Long Term Agreement to ensure continuity of patient care. This contract is necessary to avoid unnecessary interruption to the medical facilities.</w:t>
      </w:r>
    </w:p>
    <w:p w:rsidR="00B92264" w:rsidRPr="0081061C" w:rsidP="00B92264">
      <w:pPr>
        <w:rPr>
          <w:rFonts w:ascii="Times New Roman" w:hAnsi="Times New Roman" w:cs="Times New Roman"/>
        </w:rPr>
      </w:pPr>
    </w:p>
    <w:p w:rsidR="0081061C" w:rsidRPr="0081061C" w:rsidP="0081061C">
      <w:pPr>
        <w:rPr>
          <w:rFonts w:ascii="Times New Roman" w:hAnsi="Times New Roman" w:cs="Times New Roman"/>
        </w:rPr>
      </w:pPr>
      <w:r w:rsidRPr="0081061C">
        <w:rPr>
          <w:rFonts w:ascii="Times New Roman" w:hAnsi="Times New Roman" w:cs="Times New Roman"/>
        </w:rPr>
        <w:t xml:space="preserve">This notice of intent is not a request for competitive proposals, and no solicitation will be made available. Any responses received no later than COB </w:t>
      </w:r>
      <w:r w:rsidR="00A17DFB">
        <w:rPr>
          <w:rFonts w:ascii="Times New Roman" w:hAnsi="Times New Roman" w:cs="Times New Roman"/>
        </w:rPr>
        <w:t>February 12</w:t>
      </w:r>
      <w:r w:rsidRPr="0081061C">
        <w:rPr>
          <w:rFonts w:ascii="Times New Roman" w:hAnsi="Times New Roman" w:cs="Times New Roman"/>
        </w:rPr>
        <w:t>, 2026, will be considered for the purpose of determining sources for future procurements. The Government will not pay for information submitted. Any information submitted in response to this notice of intent is strictly voluntary.</w:t>
      </w:r>
    </w:p>
    <w:p w:rsidR="0081061C" w:rsidRPr="0081061C" w:rsidP="0081061C">
      <w:pPr>
        <w:rPr>
          <w:rFonts w:ascii="Times New Roman" w:hAnsi="Times New Roman" w:cs="Times New Roman"/>
        </w:rPr>
      </w:pPr>
    </w:p>
    <w:p w:rsidR="00F1687B" w:rsidRPr="00513524" w:rsidP="0081061C">
      <w:pPr>
        <w:rPr>
          <w:rFonts w:ascii="Times New Roman" w:hAnsi="Times New Roman" w:cs="Times New Roman"/>
        </w:rPr>
      </w:pPr>
      <w:r w:rsidRPr="0081061C">
        <w:rPr>
          <w:rFonts w:ascii="Times New Roman" w:hAnsi="Times New Roman" w:cs="Times New Roman"/>
        </w:rPr>
        <w:t>This will be the only notice of the Government's intent to solicit, negotiate, and award to one source to satisfy this requirement</w:t>
      </w:r>
      <w:r w:rsidRPr="00513524" w:rsidR="00513524">
        <w:rPr>
          <w:rFonts w:ascii="Times New Roman" w:hAnsi="Times New Roman" w:cs="Times New Roman"/>
        </w:rPr>
        <w: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2026-02-06T21:55:37Z</dcterms:created>
  <dcterms:modified xsi:type="dcterms:W3CDTF">2026-02-06T21:55:37Z</dcterms:modified>
</cp:coreProperties>
</file>