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7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7"/>
        <w:gridCol w:w="2388"/>
        <w:gridCol w:w="1684"/>
        <w:gridCol w:w="3451"/>
      </w:tblGrid>
      <w:tr w:rsidR="004E00A9" w:rsidRPr="00676375" w14:paraId="623856FD" w14:textId="77777777" w:rsidTr="0059280D">
        <w:tc>
          <w:tcPr>
            <w:tcW w:w="2720" w:type="dxa"/>
            <w:shd w:val="clear" w:color="auto" w:fill="83CAEB" w:themeFill="accent1" w:themeFillTint="66"/>
          </w:tcPr>
          <w:p w14:paraId="67FD7EC1" w14:textId="77777777" w:rsidR="00D16154" w:rsidRPr="00676375" w:rsidRDefault="00D16154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 w:rsidRPr="00676375">
              <w:rPr>
                <w:rStyle w:val="Strong"/>
                <w:rFonts w:eastAsiaTheme="majorEastAsia" w:cstheme="minorHAnsi"/>
              </w:rPr>
              <w:t>Performance Objective</w:t>
            </w:r>
          </w:p>
        </w:tc>
        <w:tc>
          <w:tcPr>
            <w:tcW w:w="2462" w:type="dxa"/>
            <w:shd w:val="clear" w:color="auto" w:fill="83CAEB" w:themeFill="accent1" w:themeFillTint="66"/>
          </w:tcPr>
          <w:p w14:paraId="02F4B29F" w14:textId="77777777" w:rsidR="00D16154" w:rsidRPr="00676375" w:rsidRDefault="00D16154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 w:rsidRPr="00676375">
              <w:rPr>
                <w:rStyle w:val="Strong"/>
                <w:rFonts w:eastAsiaTheme="majorEastAsia" w:cstheme="minorHAnsi"/>
              </w:rPr>
              <w:t>Standard</w:t>
            </w:r>
          </w:p>
        </w:tc>
        <w:tc>
          <w:tcPr>
            <w:tcW w:w="1397" w:type="dxa"/>
            <w:shd w:val="clear" w:color="auto" w:fill="83CAEB" w:themeFill="accent1" w:themeFillTint="66"/>
          </w:tcPr>
          <w:p w14:paraId="00751E96" w14:textId="77777777" w:rsidR="00D16154" w:rsidRPr="00676375" w:rsidRDefault="00D16154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 w:rsidRPr="00676375">
              <w:rPr>
                <w:rStyle w:val="Strong"/>
                <w:rFonts w:eastAsiaTheme="majorEastAsia" w:cstheme="minorHAnsi"/>
              </w:rPr>
              <w:t>Performance Threshold</w:t>
            </w:r>
          </w:p>
        </w:tc>
        <w:tc>
          <w:tcPr>
            <w:tcW w:w="3591" w:type="dxa"/>
            <w:shd w:val="clear" w:color="auto" w:fill="83CAEB" w:themeFill="accent1" w:themeFillTint="66"/>
          </w:tcPr>
          <w:p w14:paraId="2823030A" w14:textId="77777777" w:rsidR="00D16154" w:rsidRPr="00676375" w:rsidRDefault="00D16154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 w:rsidRPr="00676375">
              <w:rPr>
                <w:rStyle w:val="Strong"/>
                <w:rFonts w:eastAsiaTheme="majorEastAsia" w:cstheme="minorHAnsi"/>
              </w:rPr>
              <w:t>Method of Surveillance</w:t>
            </w:r>
          </w:p>
        </w:tc>
      </w:tr>
      <w:tr w:rsidR="004E00A9" w:rsidRPr="00676375" w14:paraId="05CDBAF4" w14:textId="77777777" w:rsidTr="0059280D">
        <w:tc>
          <w:tcPr>
            <w:tcW w:w="2720" w:type="dxa"/>
          </w:tcPr>
          <w:p w14:paraId="266E1618" w14:textId="77777777" w:rsidR="00D16154" w:rsidRPr="00676375" w:rsidRDefault="00D16154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 w:rsidRPr="00676375">
              <w:rPr>
                <w:rStyle w:val="Strong"/>
                <w:rFonts w:eastAsiaTheme="majorEastAsia" w:cstheme="minorHAnsi"/>
              </w:rPr>
              <w:t>PRS#1</w:t>
            </w:r>
          </w:p>
          <w:p w14:paraId="52D05E9D" w14:textId="3E3B70C4" w:rsidR="002B4341" w:rsidRPr="002B4341" w:rsidRDefault="002B4341" w:rsidP="002B4341">
            <w:pPr>
              <w:rPr>
                <w:rFonts w:eastAsiaTheme="majorEastAsia" w:cs="Arial"/>
                <w:kern w:val="32"/>
              </w:rPr>
            </w:pPr>
            <w:r w:rsidRPr="002B4341">
              <w:rPr>
                <w:rFonts w:eastAsiaTheme="majorEastAsia" w:cs="Arial"/>
                <w:kern w:val="32"/>
              </w:rPr>
              <w:t>Orders shipped/</w:t>
            </w:r>
            <w:r w:rsidR="004E00A9">
              <w:rPr>
                <w:rFonts w:eastAsiaTheme="majorEastAsia" w:cs="Arial"/>
                <w:kern w:val="32"/>
              </w:rPr>
              <w:t xml:space="preserve"> </w:t>
            </w:r>
            <w:r w:rsidRPr="002B4341">
              <w:rPr>
                <w:rFonts w:eastAsiaTheme="majorEastAsia" w:cs="Arial"/>
                <w:kern w:val="32"/>
              </w:rPr>
              <w:t>delivered within 24 hours of receipt</w:t>
            </w:r>
            <w:r w:rsidR="009260A3">
              <w:rPr>
                <w:rFonts w:eastAsiaTheme="majorEastAsia" w:cs="Arial"/>
                <w:kern w:val="32"/>
              </w:rPr>
              <w:t xml:space="preserve"> of order by vendor</w:t>
            </w:r>
            <w:r w:rsidRPr="002B4341">
              <w:rPr>
                <w:rFonts w:eastAsiaTheme="majorEastAsia" w:cs="Arial"/>
                <w:kern w:val="32"/>
              </w:rPr>
              <w:t>.</w:t>
            </w:r>
          </w:p>
          <w:p w14:paraId="68526158" w14:textId="4ED4BFD6" w:rsidR="00D16154" w:rsidRPr="00676375" w:rsidRDefault="00D16154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</w:p>
        </w:tc>
        <w:tc>
          <w:tcPr>
            <w:tcW w:w="2462" w:type="dxa"/>
          </w:tcPr>
          <w:p w14:paraId="3B245A46" w14:textId="0B19897A" w:rsidR="002B4341" w:rsidRPr="002B4341" w:rsidRDefault="002B4341" w:rsidP="002B4341">
            <w:pPr>
              <w:rPr>
                <w:rFonts w:eastAsiaTheme="majorEastAsia" w:cs="Arial"/>
                <w:kern w:val="32"/>
              </w:rPr>
            </w:pPr>
            <w:r w:rsidRPr="002B4341">
              <w:rPr>
                <w:rFonts w:eastAsiaTheme="majorEastAsia" w:cs="Arial"/>
                <w:kern w:val="32"/>
              </w:rPr>
              <w:t>Orders shipped/</w:t>
            </w:r>
            <w:r w:rsidR="004E00A9">
              <w:rPr>
                <w:rFonts w:eastAsiaTheme="majorEastAsia" w:cs="Arial"/>
                <w:kern w:val="32"/>
              </w:rPr>
              <w:t xml:space="preserve"> </w:t>
            </w:r>
            <w:r w:rsidRPr="002B4341">
              <w:rPr>
                <w:rFonts w:eastAsiaTheme="majorEastAsia" w:cs="Arial"/>
                <w:kern w:val="32"/>
              </w:rPr>
              <w:t xml:space="preserve">delivered </w:t>
            </w:r>
            <w:r>
              <w:rPr>
                <w:rFonts w:eastAsiaTheme="majorEastAsia" w:cs="Arial"/>
                <w:kern w:val="32"/>
              </w:rPr>
              <w:t xml:space="preserve">Monday- Friday </w:t>
            </w:r>
            <w:r w:rsidRPr="002B4341">
              <w:rPr>
                <w:rFonts w:eastAsiaTheme="majorEastAsia" w:cs="Arial"/>
                <w:kern w:val="32"/>
              </w:rPr>
              <w:t>within 24 hours of receipt.</w:t>
            </w:r>
          </w:p>
          <w:p w14:paraId="6F838858" w14:textId="4C75BADA" w:rsidR="00D16154" w:rsidRPr="00676375" w:rsidRDefault="00D16154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</w:p>
        </w:tc>
        <w:tc>
          <w:tcPr>
            <w:tcW w:w="1397" w:type="dxa"/>
          </w:tcPr>
          <w:p w14:paraId="24128D3C" w14:textId="0774DECF" w:rsidR="00D16154" w:rsidRPr="00676375" w:rsidRDefault="006E3B1E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>
              <w:rPr>
                <w:rStyle w:val="Strong"/>
                <w:rFonts w:eastAsiaTheme="majorEastAsia" w:cstheme="minorHAnsi"/>
              </w:rPr>
              <w:t>95</w:t>
            </w:r>
            <w:r w:rsidR="00D16154" w:rsidRPr="00676375">
              <w:rPr>
                <w:rStyle w:val="Strong"/>
                <w:rFonts w:eastAsiaTheme="majorEastAsia" w:cstheme="minorHAnsi"/>
              </w:rPr>
              <w:t>%</w:t>
            </w:r>
          </w:p>
        </w:tc>
        <w:tc>
          <w:tcPr>
            <w:tcW w:w="3591" w:type="dxa"/>
          </w:tcPr>
          <w:p w14:paraId="1A7140C0" w14:textId="2DD62617" w:rsidR="00D16154" w:rsidRPr="004E00A9" w:rsidRDefault="006E3B1E" w:rsidP="002B4341">
            <w:p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 w:rsidRPr="004E00A9">
              <w:rPr>
                <w:rStyle w:val="Strong"/>
                <w:rFonts w:eastAsiaTheme="majorEastAsia" w:cstheme="minorHAnsi"/>
                <w:b w:val="0"/>
                <w:bCs w:val="0"/>
              </w:rPr>
              <w:t>Quarterly review of order receiving reports and orders submitted.</w:t>
            </w:r>
          </w:p>
        </w:tc>
      </w:tr>
      <w:tr w:rsidR="004E00A9" w:rsidRPr="00676375" w14:paraId="33D2CAE8" w14:textId="77777777" w:rsidTr="0059280D">
        <w:tc>
          <w:tcPr>
            <w:tcW w:w="2720" w:type="dxa"/>
          </w:tcPr>
          <w:p w14:paraId="4089D4C5" w14:textId="77777777" w:rsidR="00D16154" w:rsidRPr="00676375" w:rsidRDefault="00D16154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 w:rsidRPr="00676375">
              <w:rPr>
                <w:rStyle w:val="Strong"/>
                <w:rFonts w:eastAsiaTheme="majorEastAsia" w:cstheme="minorHAnsi"/>
              </w:rPr>
              <w:t>PRS#2</w:t>
            </w:r>
          </w:p>
          <w:p w14:paraId="2B76D5C4" w14:textId="77777777" w:rsidR="005F23B2" w:rsidRPr="005F23B2" w:rsidRDefault="005F23B2" w:rsidP="005F23B2">
            <w:pPr>
              <w:rPr>
                <w:rFonts w:eastAsiaTheme="majorEastAsia" w:cs="Arial"/>
                <w:kern w:val="32"/>
              </w:rPr>
            </w:pPr>
            <w:r w:rsidRPr="005F23B2">
              <w:rPr>
                <w:rFonts w:eastAsiaTheme="majorEastAsia" w:cs="Arial"/>
                <w:kern w:val="32"/>
              </w:rPr>
              <w:t>Emergency same-day delivery available</w:t>
            </w:r>
          </w:p>
          <w:p w14:paraId="02B450E7" w14:textId="04682C44" w:rsidR="00D16154" w:rsidRPr="00676375" w:rsidRDefault="00D16154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</w:p>
        </w:tc>
        <w:tc>
          <w:tcPr>
            <w:tcW w:w="2462" w:type="dxa"/>
          </w:tcPr>
          <w:p w14:paraId="6F823689" w14:textId="68571C28" w:rsidR="00D16154" w:rsidRPr="00676375" w:rsidRDefault="000A4E83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>
              <w:rPr>
                <w:rStyle w:val="Strong"/>
                <w:rFonts w:eastAsiaTheme="majorEastAsia" w:cstheme="minorHAnsi"/>
                <w:b w:val="0"/>
                <w:bCs w:val="0"/>
              </w:rPr>
              <w:t xml:space="preserve">Emergency requests will be received within </w:t>
            </w:r>
            <w:proofErr w:type="gramStart"/>
            <w:r>
              <w:rPr>
                <w:rStyle w:val="Strong"/>
                <w:rFonts w:eastAsiaTheme="majorEastAsia" w:cstheme="minorHAnsi"/>
                <w:b w:val="0"/>
                <w:bCs w:val="0"/>
              </w:rPr>
              <w:t>24-hours</w:t>
            </w:r>
            <w:proofErr w:type="gramEnd"/>
            <w:r>
              <w:rPr>
                <w:rStyle w:val="Strong"/>
                <w:rFonts w:eastAsiaTheme="majorEastAsia" w:cstheme="minorHAnsi"/>
                <w:b w:val="0"/>
                <w:bCs w:val="0"/>
              </w:rPr>
              <w:t xml:space="preserve"> of order placed</w:t>
            </w:r>
          </w:p>
        </w:tc>
        <w:tc>
          <w:tcPr>
            <w:tcW w:w="1397" w:type="dxa"/>
          </w:tcPr>
          <w:p w14:paraId="7173218C" w14:textId="4BFD1BAD" w:rsidR="00D16154" w:rsidRPr="00676375" w:rsidRDefault="005F23B2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>
              <w:rPr>
                <w:rStyle w:val="Strong"/>
                <w:rFonts w:eastAsiaTheme="majorEastAsia" w:cstheme="minorHAnsi"/>
              </w:rPr>
              <w:t>10</w:t>
            </w:r>
            <w:r w:rsidR="00D16154" w:rsidRPr="00676375">
              <w:rPr>
                <w:rStyle w:val="Strong"/>
                <w:rFonts w:eastAsiaTheme="majorEastAsia" w:cstheme="minorHAnsi"/>
              </w:rPr>
              <w:t>0%</w:t>
            </w:r>
          </w:p>
        </w:tc>
        <w:tc>
          <w:tcPr>
            <w:tcW w:w="3591" w:type="dxa"/>
          </w:tcPr>
          <w:p w14:paraId="68DAFAC2" w14:textId="689D2C36" w:rsidR="00D16154" w:rsidRPr="000A4E83" w:rsidRDefault="000A4E83" w:rsidP="000A4E83">
            <w:p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>
              <w:rPr>
                <w:rStyle w:val="Strong"/>
                <w:rFonts w:eastAsiaTheme="majorEastAsia" w:cstheme="minorHAnsi"/>
                <w:b w:val="0"/>
                <w:bCs w:val="0"/>
              </w:rPr>
              <w:t xml:space="preserve">Continuous review </w:t>
            </w:r>
            <w:proofErr w:type="gramStart"/>
            <w:r>
              <w:rPr>
                <w:rStyle w:val="Strong"/>
                <w:rFonts w:eastAsiaTheme="majorEastAsia" w:cstheme="minorHAnsi"/>
                <w:b w:val="0"/>
                <w:bCs w:val="0"/>
              </w:rPr>
              <w:t>on</w:t>
            </w:r>
            <w:proofErr w:type="gramEnd"/>
            <w:r>
              <w:rPr>
                <w:rStyle w:val="Strong"/>
                <w:rFonts w:eastAsiaTheme="majorEastAsia" w:cstheme="minorHAnsi"/>
                <w:b w:val="0"/>
                <w:bCs w:val="0"/>
              </w:rPr>
              <w:t xml:space="preserve"> all Emergency requests.</w:t>
            </w:r>
          </w:p>
        </w:tc>
      </w:tr>
      <w:tr w:rsidR="004E00A9" w:rsidRPr="00676375" w14:paraId="4984A617" w14:textId="77777777" w:rsidTr="0059280D">
        <w:tc>
          <w:tcPr>
            <w:tcW w:w="2720" w:type="dxa"/>
          </w:tcPr>
          <w:p w14:paraId="38BEE55F" w14:textId="77777777" w:rsidR="00D16154" w:rsidRPr="00676375" w:rsidRDefault="00D16154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 w:rsidRPr="00676375">
              <w:rPr>
                <w:rStyle w:val="Strong"/>
                <w:rFonts w:eastAsiaTheme="majorEastAsia" w:cstheme="minorHAnsi"/>
              </w:rPr>
              <w:t>PRS#3</w:t>
            </w:r>
          </w:p>
          <w:p w14:paraId="11E16AF5" w14:textId="77777777" w:rsidR="000A4E83" w:rsidRPr="000A4E83" w:rsidRDefault="000A4E83" w:rsidP="000A4E83">
            <w:pPr>
              <w:rPr>
                <w:rFonts w:eastAsiaTheme="majorEastAsia" w:cs="Arial"/>
                <w:kern w:val="32"/>
              </w:rPr>
            </w:pPr>
            <w:r w:rsidRPr="000A4E83">
              <w:rPr>
                <w:rFonts w:eastAsiaTheme="majorEastAsia" w:cs="Arial"/>
                <w:kern w:val="32"/>
              </w:rPr>
              <w:t>Color-coded labeling system to help employees easily identify packs.</w:t>
            </w:r>
          </w:p>
          <w:p w14:paraId="0E72451B" w14:textId="41F4044E" w:rsidR="00D16154" w:rsidRPr="00676375" w:rsidRDefault="00D16154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</w:p>
        </w:tc>
        <w:tc>
          <w:tcPr>
            <w:tcW w:w="2462" w:type="dxa"/>
          </w:tcPr>
          <w:p w14:paraId="1E219BD2" w14:textId="4AB78FAC" w:rsidR="00D16154" w:rsidRPr="000A4E83" w:rsidRDefault="000A4E83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>
              <w:rPr>
                <w:rStyle w:val="Strong"/>
                <w:rFonts w:eastAsiaTheme="majorEastAsia" w:cstheme="minorHAnsi"/>
                <w:b w:val="0"/>
                <w:bCs w:val="0"/>
              </w:rPr>
              <w:t>Each custom pack will be clearly labeled with</w:t>
            </w:r>
            <w:r w:rsidR="004E00A9">
              <w:rPr>
                <w:rStyle w:val="Strong"/>
                <w:rFonts w:eastAsiaTheme="majorEastAsia" w:cstheme="minorHAnsi"/>
                <w:b w:val="0"/>
                <w:bCs w:val="0"/>
              </w:rPr>
              <w:t xml:space="preserve"> color-coded labels</w:t>
            </w:r>
          </w:p>
        </w:tc>
        <w:tc>
          <w:tcPr>
            <w:tcW w:w="1397" w:type="dxa"/>
          </w:tcPr>
          <w:p w14:paraId="0A638A47" w14:textId="69A6D8A0" w:rsidR="00D16154" w:rsidRPr="00676375" w:rsidRDefault="004E00A9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>
              <w:rPr>
                <w:rStyle w:val="Strong"/>
                <w:rFonts w:eastAsiaTheme="majorEastAsia" w:cstheme="minorHAnsi"/>
              </w:rPr>
              <w:t>95</w:t>
            </w:r>
            <w:r w:rsidR="00D16154" w:rsidRPr="00676375">
              <w:rPr>
                <w:rStyle w:val="Strong"/>
                <w:rFonts w:eastAsiaTheme="majorEastAsia" w:cstheme="minorHAnsi"/>
              </w:rPr>
              <w:t xml:space="preserve">% </w:t>
            </w:r>
          </w:p>
        </w:tc>
        <w:tc>
          <w:tcPr>
            <w:tcW w:w="3591" w:type="dxa"/>
          </w:tcPr>
          <w:p w14:paraId="187E8A19" w14:textId="76AE23A3" w:rsidR="00D16154" w:rsidRPr="004E00A9" w:rsidRDefault="004E00A9" w:rsidP="004E00A9">
            <w:p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>
              <w:rPr>
                <w:rStyle w:val="Strong"/>
                <w:rFonts w:eastAsiaTheme="majorEastAsia" w:cstheme="minorHAnsi"/>
                <w:b w:val="0"/>
                <w:bCs w:val="0"/>
              </w:rPr>
              <w:t xml:space="preserve">Random sampling and quarterly review of packs received. </w:t>
            </w:r>
          </w:p>
        </w:tc>
      </w:tr>
      <w:tr w:rsidR="004E00A9" w:rsidRPr="00676375" w14:paraId="0F187D2B" w14:textId="77777777" w:rsidTr="0059280D">
        <w:tc>
          <w:tcPr>
            <w:tcW w:w="2720" w:type="dxa"/>
          </w:tcPr>
          <w:p w14:paraId="00E4A55D" w14:textId="77777777" w:rsidR="00D16154" w:rsidRPr="00676375" w:rsidRDefault="00D16154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 w:rsidRPr="00676375">
              <w:rPr>
                <w:rStyle w:val="Strong"/>
                <w:rFonts w:eastAsiaTheme="majorEastAsia" w:cstheme="minorHAnsi"/>
              </w:rPr>
              <w:t>PRS#4</w:t>
            </w:r>
          </w:p>
          <w:p w14:paraId="5EA88E91" w14:textId="12F4EB54" w:rsidR="00D16154" w:rsidRPr="00676375" w:rsidRDefault="004E00A9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>
              <w:rPr>
                <w:rFonts w:eastAsiaTheme="majorEastAsia" w:cs="Arial"/>
                <w:kern w:val="32"/>
              </w:rPr>
              <w:t>Each pack will contain all pack specific items.</w:t>
            </w:r>
          </w:p>
        </w:tc>
        <w:tc>
          <w:tcPr>
            <w:tcW w:w="2462" w:type="dxa"/>
          </w:tcPr>
          <w:p w14:paraId="4DBC0841" w14:textId="054CB7B6" w:rsidR="00D16154" w:rsidRPr="00676375" w:rsidRDefault="004E00A9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>
              <w:rPr>
                <w:rFonts w:eastAsiaTheme="majorEastAsia" w:cs="Arial"/>
                <w:kern w:val="32"/>
              </w:rPr>
              <w:t>Each pack will contain all pack specific items</w:t>
            </w:r>
            <w:r>
              <w:rPr>
                <w:rFonts w:eastAsiaTheme="majorEastAsia" w:cs="Arial"/>
                <w:kern w:val="32"/>
              </w:rPr>
              <w:t xml:space="preserve"> as identified on the packing list. If the vendor is unable to provide a specific item an alternate item must be identified and provided. </w:t>
            </w:r>
          </w:p>
        </w:tc>
        <w:tc>
          <w:tcPr>
            <w:tcW w:w="1397" w:type="dxa"/>
          </w:tcPr>
          <w:p w14:paraId="419575B6" w14:textId="0787F07F" w:rsidR="00D16154" w:rsidRPr="00676375" w:rsidRDefault="00D16154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 w:rsidRPr="00676375">
              <w:rPr>
                <w:rStyle w:val="Strong"/>
                <w:rFonts w:eastAsiaTheme="majorEastAsia" w:cstheme="minorHAnsi"/>
              </w:rPr>
              <w:t>9</w:t>
            </w:r>
            <w:r w:rsidR="004E00A9">
              <w:rPr>
                <w:rStyle w:val="Strong"/>
                <w:rFonts w:eastAsiaTheme="majorEastAsia" w:cstheme="minorHAnsi"/>
              </w:rPr>
              <w:t>5</w:t>
            </w:r>
            <w:r w:rsidRPr="00676375">
              <w:rPr>
                <w:rStyle w:val="Strong"/>
                <w:rFonts w:eastAsiaTheme="majorEastAsia" w:cstheme="minorHAnsi"/>
              </w:rPr>
              <w:t>%</w:t>
            </w:r>
          </w:p>
        </w:tc>
        <w:tc>
          <w:tcPr>
            <w:tcW w:w="3591" w:type="dxa"/>
          </w:tcPr>
          <w:p w14:paraId="1DD1A7A1" w14:textId="2447B50A" w:rsidR="00D16154" w:rsidRPr="00676375" w:rsidRDefault="004E00A9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>
              <w:rPr>
                <w:rStyle w:val="Strong"/>
                <w:rFonts w:eastAsiaTheme="majorEastAsia" w:cstheme="minorHAnsi"/>
                <w:b w:val="0"/>
                <w:bCs w:val="0"/>
              </w:rPr>
              <w:t>Random sampling and quarterly review of packs received.</w:t>
            </w:r>
          </w:p>
        </w:tc>
      </w:tr>
      <w:tr w:rsidR="004E00A9" w:rsidRPr="00676375" w14:paraId="27289A84" w14:textId="77777777" w:rsidTr="0059280D">
        <w:tc>
          <w:tcPr>
            <w:tcW w:w="2720" w:type="dxa"/>
          </w:tcPr>
          <w:p w14:paraId="39869E82" w14:textId="77777777" w:rsidR="00D16154" w:rsidRPr="00676375" w:rsidRDefault="00D16154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 w:rsidRPr="00676375">
              <w:rPr>
                <w:rStyle w:val="Strong"/>
                <w:rFonts w:eastAsiaTheme="majorEastAsia" w:cstheme="minorHAnsi"/>
              </w:rPr>
              <w:t>PRS#5</w:t>
            </w:r>
          </w:p>
          <w:p w14:paraId="5EBEA8B2" w14:textId="77777777" w:rsidR="00D16154" w:rsidRDefault="004E00A9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Fonts w:eastAsiaTheme="majorEastAsia" w:cs="Arial"/>
                <w:kern w:val="32"/>
              </w:rPr>
            </w:pPr>
            <w:r>
              <w:rPr>
                <w:rFonts w:eastAsiaTheme="majorEastAsia" w:cs="Arial"/>
                <w:kern w:val="32"/>
              </w:rPr>
              <w:t>Each pack will</w:t>
            </w:r>
            <w:r>
              <w:rPr>
                <w:rFonts w:eastAsiaTheme="majorEastAsia" w:cs="Arial"/>
                <w:kern w:val="32"/>
              </w:rPr>
              <w:t xml:space="preserve"> be sterile and ready to use for patient care</w:t>
            </w:r>
            <w:r>
              <w:rPr>
                <w:rFonts w:eastAsiaTheme="majorEastAsia" w:cs="Arial"/>
                <w:kern w:val="32"/>
              </w:rPr>
              <w:t>.</w:t>
            </w:r>
          </w:p>
          <w:p w14:paraId="7C7BAA6E" w14:textId="3624F8B5" w:rsidR="004E00A9" w:rsidRPr="00676375" w:rsidRDefault="004E00A9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</w:p>
        </w:tc>
        <w:tc>
          <w:tcPr>
            <w:tcW w:w="2462" w:type="dxa"/>
          </w:tcPr>
          <w:p w14:paraId="31B5267F" w14:textId="4D63F38B" w:rsidR="00D16154" w:rsidRPr="00676375" w:rsidRDefault="004E00A9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>
              <w:rPr>
                <w:rStyle w:val="Strong"/>
                <w:rFonts w:eastAsiaTheme="majorEastAsia" w:cstheme="minorHAnsi"/>
                <w:b w:val="0"/>
                <w:bCs w:val="0"/>
              </w:rPr>
              <w:t>All packs will be sterilized and maintain sterility until use.</w:t>
            </w:r>
          </w:p>
        </w:tc>
        <w:tc>
          <w:tcPr>
            <w:tcW w:w="1397" w:type="dxa"/>
          </w:tcPr>
          <w:p w14:paraId="0D929DEC" w14:textId="77777777" w:rsidR="00D16154" w:rsidRPr="00676375" w:rsidRDefault="00D16154" w:rsidP="0059280D">
            <w:pPr>
              <w:numPr>
                <w:ilvl w:val="12"/>
                <w:numId w:val="0"/>
              </w:num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 w:rsidRPr="00676375">
              <w:rPr>
                <w:rStyle w:val="Strong"/>
                <w:rFonts w:eastAsiaTheme="majorEastAsia" w:cstheme="minorHAnsi"/>
              </w:rPr>
              <w:t>100%</w:t>
            </w:r>
          </w:p>
        </w:tc>
        <w:tc>
          <w:tcPr>
            <w:tcW w:w="3591" w:type="dxa"/>
          </w:tcPr>
          <w:p w14:paraId="4CC11AA9" w14:textId="76B8C276" w:rsidR="00D16154" w:rsidRPr="00676375" w:rsidRDefault="004E00A9" w:rsidP="0059280D">
            <w:pPr>
              <w:tabs>
                <w:tab w:val="left" w:pos="360"/>
              </w:tabs>
              <w:spacing w:before="120" w:after="100" w:afterAutospacing="1"/>
              <w:rPr>
                <w:rStyle w:val="Strong"/>
                <w:rFonts w:eastAsiaTheme="majorEastAsia" w:cstheme="minorHAnsi"/>
                <w:b w:val="0"/>
                <w:bCs w:val="0"/>
              </w:rPr>
            </w:pPr>
            <w:r>
              <w:rPr>
                <w:rStyle w:val="Strong"/>
                <w:rFonts w:eastAsiaTheme="majorEastAsia" w:cstheme="minorHAnsi"/>
                <w:b w:val="0"/>
                <w:bCs w:val="0"/>
              </w:rPr>
              <w:t>Random sampling and quarterly review of packs received.</w:t>
            </w:r>
          </w:p>
        </w:tc>
      </w:tr>
    </w:tbl>
    <w:p w14:paraId="30F32FB1" w14:textId="77777777" w:rsidR="00B60ED6" w:rsidRDefault="00B60ED6"/>
    <w:sectPr w:rsidR="00B60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45D46"/>
    <w:multiLevelType w:val="hybridMultilevel"/>
    <w:tmpl w:val="CA387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117411"/>
    <w:multiLevelType w:val="hybridMultilevel"/>
    <w:tmpl w:val="FD961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987521">
    <w:abstractNumId w:val="0"/>
  </w:num>
  <w:num w:numId="2" w16cid:durableId="59795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863"/>
    <w:rsid w:val="000A4E83"/>
    <w:rsid w:val="002B4341"/>
    <w:rsid w:val="00317DD9"/>
    <w:rsid w:val="00320D84"/>
    <w:rsid w:val="004E00A9"/>
    <w:rsid w:val="00503D6B"/>
    <w:rsid w:val="00526B13"/>
    <w:rsid w:val="00546B92"/>
    <w:rsid w:val="005F23B2"/>
    <w:rsid w:val="006E3B1E"/>
    <w:rsid w:val="009260A3"/>
    <w:rsid w:val="00B14EA7"/>
    <w:rsid w:val="00B60ED6"/>
    <w:rsid w:val="00BF26AF"/>
    <w:rsid w:val="00D16154"/>
    <w:rsid w:val="00DB2863"/>
    <w:rsid w:val="00FA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12EBB"/>
  <w15:chartTrackingRefBased/>
  <w15:docId w15:val="{43BCD347-C616-49CA-A218-6EB515CDD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863"/>
    <w:pPr>
      <w:spacing w:after="0" w:line="240" w:lineRule="auto"/>
    </w:pPr>
    <w:rPr>
      <w:rFonts w:ascii="Arial" w:eastAsia="Times New Roman" w:hAnsi="Arial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8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8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8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8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8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86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B2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8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B286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16154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B4341"/>
    <w:rPr>
      <w:rFonts w:ascii="Arial" w:eastAsia="Times New Roman" w:hAnsi="Arial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200</Words>
  <Characters>960</Characters>
  <Application>Microsoft Office Word</Application>
  <DocSecurity>0</DocSecurity>
  <Lines>137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Dept. of Veterans Affairs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Ward, Amanda C.</dc:creator>
  <cp:keywords/>
  <dc:description/>
  <cp:lastModifiedBy>Ward, Amanda C.</cp:lastModifiedBy>
  <cp:revision>1</cp:revision>
  <dcterms:created xsi:type="dcterms:W3CDTF">2026-01-22T18:02:00Z</dcterms:created>
  <dcterms:modified xsi:type="dcterms:W3CDTF">2026-01-22T20:51:00Z</dcterms:modified>
</cp:coreProperties>
</file>