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3FA0" w14:textId="7F8C55C4" w:rsidR="001949ED" w:rsidRPr="002414E3" w:rsidRDefault="00BE56C2" w:rsidP="52E242AA">
      <w:pPr>
        <w:pStyle w:val="ExhibitTitle"/>
        <w:spacing w:after="0" w:line="240" w:lineRule="auto"/>
        <w:rPr>
          <w:rFonts w:ascii="Arial" w:hAnsi="Arial" w:cs="Arial"/>
          <w:b/>
          <w:bCs/>
          <w:color w:val="auto"/>
          <w:sz w:val="24"/>
          <w:szCs w:val="24"/>
        </w:rPr>
      </w:pPr>
      <w:r>
        <w:rPr>
          <w:rFonts w:ascii="Arial" w:hAnsi="Arial" w:cs="Arial"/>
          <w:b/>
          <w:bCs/>
          <w:color w:val="auto"/>
          <w:sz w:val="24"/>
          <w:szCs w:val="24"/>
        </w:rPr>
        <w:t>NORTHEASTERN ENERGETIC PROCESS SERVICES COMPANY</w:t>
      </w:r>
      <w:r w:rsidR="001949ED">
        <w:br/>
      </w:r>
      <w:r w:rsidR="001949ED" w:rsidRPr="52E242AA">
        <w:rPr>
          <w:rFonts w:ascii="Arial" w:hAnsi="Arial" w:cs="Arial"/>
          <w:b/>
          <w:bCs/>
          <w:color w:val="auto"/>
          <w:sz w:val="24"/>
          <w:szCs w:val="24"/>
        </w:rPr>
        <w:t>NON-DISCLOSURE AGREEMENT</w:t>
      </w:r>
      <w:r w:rsidR="001949ED">
        <w:br/>
      </w:r>
    </w:p>
    <w:p w14:paraId="3529F643" w14:textId="7593CE90" w:rsidR="001949ED" w:rsidRPr="002414E3" w:rsidRDefault="001949ED" w:rsidP="00990E09">
      <w:pPr>
        <w:pStyle w:val="ExhibitNormal"/>
        <w:spacing w:after="0" w:line="240" w:lineRule="auto"/>
        <w:rPr>
          <w:rFonts w:ascii="Arial" w:hAnsi="Arial" w:cs="Arial"/>
          <w:color w:val="auto"/>
          <w:sz w:val="24"/>
          <w:szCs w:val="24"/>
        </w:rPr>
      </w:pPr>
      <w:r w:rsidRPr="52E242AA">
        <w:rPr>
          <w:rFonts w:ascii="Arial" w:hAnsi="Arial" w:cs="Arial"/>
          <w:color w:val="auto"/>
          <w:sz w:val="24"/>
          <w:szCs w:val="24"/>
        </w:rPr>
        <w:t xml:space="preserve">This is an Agreement, effective </w:t>
      </w:r>
      <w:r w:rsidRPr="52E242AA">
        <w:rPr>
          <w:rFonts w:ascii="Arial" w:hAnsi="Arial" w:cs="Arial"/>
          <w:color w:val="auto"/>
          <w:sz w:val="24"/>
          <w:szCs w:val="24"/>
          <w:u w:val="single"/>
        </w:rPr>
        <w:t xml:space="preserve">    </w:t>
      </w:r>
      <w:r w:rsidR="004C3B41">
        <w:rPr>
          <w:rFonts w:ascii="Arial" w:hAnsi="Arial" w:cs="Arial"/>
          <w:color w:val="auto"/>
          <w:sz w:val="24"/>
          <w:szCs w:val="24"/>
          <w:u w:val="single"/>
        </w:rPr>
        <w:t>___</w:t>
      </w:r>
      <w:r w:rsidRPr="52E242AA">
        <w:rPr>
          <w:rFonts w:ascii="Arial" w:hAnsi="Arial" w:cs="Arial"/>
          <w:color w:val="auto"/>
          <w:sz w:val="24"/>
          <w:szCs w:val="24"/>
          <w:u w:val="single"/>
        </w:rPr>
        <w:t xml:space="preserve">          </w:t>
      </w:r>
      <w:proofErr w:type="gramStart"/>
      <w:r w:rsidRPr="52E242AA">
        <w:rPr>
          <w:rFonts w:ascii="Arial" w:hAnsi="Arial" w:cs="Arial"/>
          <w:color w:val="auto"/>
          <w:sz w:val="24"/>
          <w:szCs w:val="24"/>
          <w:u w:val="single"/>
        </w:rPr>
        <w:t xml:space="preserve">  </w:t>
      </w:r>
      <w:r w:rsidRPr="52E242AA">
        <w:rPr>
          <w:rFonts w:ascii="Arial" w:hAnsi="Arial" w:cs="Arial"/>
          <w:color w:val="auto"/>
          <w:sz w:val="24"/>
          <w:szCs w:val="24"/>
        </w:rPr>
        <w:t>,</w:t>
      </w:r>
      <w:proofErr w:type="gramEnd"/>
      <w:r w:rsidRPr="52E242AA">
        <w:rPr>
          <w:rFonts w:ascii="Arial" w:hAnsi="Arial" w:cs="Arial"/>
          <w:color w:val="auto"/>
          <w:sz w:val="24"/>
          <w:szCs w:val="24"/>
        </w:rPr>
        <w:t xml:space="preserve"> </w:t>
      </w:r>
      <w:r w:rsidR="00CF042A" w:rsidRPr="52E242AA">
        <w:rPr>
          <w:rFonts w:ascii="Arial" w:hAnsi="Arial" w:cs="Arial"/>
          <w:color w:val="auto"/>
          <w:sz w:val="24"/>
          <w:szCs w:val="24"/>
        </w:rPr>
        <w:t xml:space="preserve">by and </w:t>
      </w:r>
      <w:r w:rsidRPr="52E242AA">
        <w:rPr>
          <w:rFonts w:ascii="Arial" w:hAnsi="Arial" w:cs="Arial"/>
          <w:color w:val="auto"/>
          <w:sz w:val="24"/>
          <w:szCs w:val="24"/>
        </w:rPr>
        <w:t>between</w:t>
      </w:r>
      <w:r w:rsidR="00CF042A" w:rsidRPr="52E242AA">
        <w:rPr>
          <w:rFonts w:ascii="Arial" w:hAnsi="Arial" w:cs="Arial"/>
          <w:color w:val="auto"/>
          <w:sz w:val="24"/>
          <w:szCs w:val="24"/>
        </w:rPr>
        <w:t xml:space="preserve"> </w:t>
      </w:r>
      <w:r w:rsidR="2165A508" w:rsidRPr="000D53EE">
        <w:rPr>
          <w:rFonts w:ascii="Arial" w:hAnsi="Arial" w:cs="Arial"/>
          <w:color w:val="auto"/>
          <w:sz w:val="24"/>
          <w:szCs w:val="24"/>
          <w:highlight w:val="yellow"/>
        </w:rPr>
        <w:t>David Petito</w:t>
      </w:r>
      <w:r w:rsidR="00CF042A" w:rsidRPr="52E242AA">
        <w:rPr>
          <w:rFonts w:ascii="Arial" w:hAnsi="Arial" w:cs="Arial"/>
          <w:color w:val="auto"/>
          <w:sz w:val="24"/>
          <w:szCs w:val="24"/>
        </w:rPr>
        <w:t>, an employee of</w:t>
      </w:r>
      <w:r w:rsidR="00AB07E6" w:rsidRPr="52E242AA">
        <w:rPr>
          <w:rFonts w:ascii="Arial" w:hAnsi="Arial" w:cs="Arial"/>
          <w:color w:val="auto"/>
          <w:sz w:val="24"/>
          <w:szCs w:val="24"/>
        </w:rPr>
        <w:t xml:space="preserve"> </w:t>
      </w:r>
      <w:r w:rsidR="000D53EE">
        <w:rPr>
          <w:rFonts w:ascii="Arial" w:hAnsi="Arial" w:cs="Arial"/>
          <w:color w:val="auto"/>
          <w:sz w:val="24"/>
          <w:szCs w:val="24"/>
        </w:rPr>
        <w:t>Northeastern Energetic Process Services Company</w:t>
      </w:r>
      <w:r w:rsidR="4893B8E6" w:rsidRPr="52E242AA">
        <w:rPr>
          <w:rFonts w:ascii="Arial" w:hAnsi="Arial" w:cs="Arial"/>
          <w:color w:val="auto"/>
          <w:sz w:val="24"/>
          <w:szCs w:val="24"/>
        </w:rPr>
        <w:t xml:space="preserve"> </w:t>
      </w:r>
      <w:r w:rsidRPr="52E242AA">
        <w:rPr>
          <w:rFonts w:ascii="Arial" w:hAnsi="Arial" w:cs="Arial"/>
          <w:color w:val="auto"/>
          <w:sz w:val="24"/>
          <w:szCs w:val="24"/>
        </w:rPr>
        <w:t>(hereinafter referred to as "</w:t>
      </w:r>
      <w:r w:rsidR="000D53EE">
        <w:rPr>
          <w:rFonts w:ascii="Arial" w:hAnsi="Arial" w:cs="Arial"/>
          <w:color w:val="auto"/>
          <w:sz w:val="24"/>
          <w:szCs w:val="24"/>
        </w:rPr>
        <w:t>NEPSCO</w:t>
      </w:r>
      <w:r w:rsidRPr="52E242AA">
        <w:rPr>
          <w:rFonts w:ascii="Arial" w:hAnsi="Arial" w:cs="Arial"/>
          <w:color w:val="auto"/>
          <w:sz w:val="24"/>
          <w:szCs w:val="24"/>
        </w:rPr>
        <w:t xml:space="preserve">") and </w:t>
      </w:r>
      <w:r w:rsidR="00DA01BA" w:rsidRPr="52E242AA">
        <w:rPr>
          <w:rFonts w:ascii="Arial" w:hAnsi="Arial" w:cs="Arial"/>
          <w:color w:val="auto"/>
          <w:sz w:val="24"/>
          <w:szCs w:val="24"/>
        </w:rPr>
        <w:t>_</w:t>
      </w:r>
      <w:r w:rsidR="00571A0E" w:rsidRPr="52E242AA">
        <w:rPr>
          <w:rFonts w:ascii="Arial" w:hAnsi="Arial" w:cs="Arial"/>
          <w:color w:val="auto"/>
          <w:sz w:val="24"/>
          <w:szCs w:val="24"/>
        </w:rPr>
        <w:t>_</w:t>
      </w:r>
      <w:r w:rsidR="004C3B41">
        <w:rPr>
          <w:rFonts w:ascii="Arial" w:hAnsi="Arial" w:cs="Arial"/>
          <w:color w:val="auto"/>
          <w:sz w:val="24"/>
          <w:szCs w:val="24"/>
        </w:rPr>
        <w:t>___</w:t>
      </w:r>
      <w:r w:rsidR="00571A0E" w:rsidRPr="52E242AA">
        <w:rPr>
          <w:rFonts w:ascii="Arial" w:hAnsi="Arial" w:cs="Arial"/>
          <w:color w:val="auto"/>
          <w:sz w:val="24"/>
          <w:szCs w:val="24"/>
        </w:rPr>
        <w:t>_________</w:t>
      </w:r>
      <w:r w:rsidR="000D53EE">
        <w:rPr>
          <w:rFonts w:ascii="Arial" w:hAnsi="Arial" w:cs="Arial"/>
          <w:color w:val="auto"/>
          <w:sz w:val="24"/>
          <w:szCs w:val="24"/>
        </w:rPr>
        <w:t>_______</w:t>
      </w:r>
      <w:r w:rsidR="00571A0E" w:rsidRPr="52E242AA">
        <w:rPr>
          <w:rFonts w:ascii="Arial" w:hAnsi="Arial" w:cs="Arial"/>
          <w:color w:val="auto"/>
          <w:sz w:val="24"/>
          <w:szCs w:val="24"/>
        </w:rPr>
        <w:t>___</w:t>
      </w:r>
      <w:r w:rsidRPr="52E242AA">
        <w:rPr>
          <w:rFonts w:ascii="Arial" w:hAnsi="Arial" w:cs="Arial"/>
          <w:color w:val="auto"/>
          <w:sz w:val="24"/>
          <w:szCs w:val="24"/>
        </w:rPr>
        <w:t xml:space="preserve"> (hereinafter referred to as "</w:t>
      </w:r>
      <w:r w:rsidR="004C3B41">
        <w:rPr>
          <w:rFonts w:ascii="Arial" w:hAnsi="Arial" w:cs="Arial"/>
          <w:color w:val="auto"/>
          <w:sz w:val="24"/>
          <w:szCs w:val="24"/>
        </w:rPr>
        <w:t>___________________________</w:t>
      </w:r>
      <w:r w:rsidRPr="52E242AA">
        <w:rPr>
          <w:rFonts w:ascii="Arial" w:hAnsi="Arial" w:cs="Arial"/>
          <w:color w:val="auto"/>
          <w:sz w:val="24"/>
          <w:szCs w:val="24"/>
        </w:rPr>
        <w:t>"</w:t>
      </w:r>
      <w:r w:rsidR="00CF042A" w:rsidRPr="52E242AA">
        <w:rPr>
          <w:rFonts w:ascii="Arial" w:hAnsi="Arial" w:cs="Arial"/>
          <w:color w:val="auto"/>
          <w:sz w:val="24"/>
          <w:szCs w:val="24"/>
        </w:rPr>
        <w:t xml:space="preserve"> or the “</w:t>
      </w:r>
      <w:r w:rsidR="006729B4" w:rsidRPr="52E242AA">
        <w:rPr>
          <w:rFonts w:ascii="Arial" w:hAnsi="Arial" w:cs="Arial"/>
          <w:color w:val="auto"/>
          <w:sz w:val="24"/>
          <w:szCs w:val="24"/>
        </w:rPr>
        <w:t>Discloser</w:t>
      </w:r>
      <w:r w:rsidR="00CF042A" w:rsidRPr="52E242AA">
        <w:rPr>
          <w:rFonts w:ascii="Arial" w:hAnsi="Arial" w:cs="Arial"/>
          <w:color w:val="auto"/>
          <w:sz w:val="24"/>
          <w:szCs w:val="24"/>
        </w:rPr>
        <w:t>”</w:t>
      </w:r>
      <w:r w:rsidRPr="52E242AA">
        <w:rPr>
          <w:rFonts w:ascii="Arial" w:hAnsi="Arial" w:cs="Arial"/>
          <w:color w:val="auto"/>
          <w:sz w:val="24"/>
          <w:szCs w:val="24"/>
        </w:rPr>
        <w:t xml:space="preserve">).  </w:t>
      </w:r>
    </w:p>
    <w:p w14:paraId="672A6659" w14:textId="77777777" w:rsidR="001949ED" w:rsidRPr="002414E3" w:rsidRDefault="001949ED" w:rsidP="00990E09">
      <w:pPr>
        <w:pStyle w:val="ExhibitNormal"/>
        <w:spacing w:after="0" w:line="240" w:lineRule="auto"/>
        <w:rPr>
          <w:rFonts w:ascii="Arial" w:hAnsi="Arial" w:cs="Arial"/>
          <w:color w:val="auto"/>
          <w:sz w:val="24"/>
          <w:szCs w:val="24"/>
        </w:rPr>
      </w:pPr>
    </w:p>
    <w:p w14:paraId="1A460359" w14:textId="1F6E0AF0" w:rsidR="00A03D67" w:rsidRPr="002414E3" w:rsidRDefault="555CA809" w:rsidP="00990E09">
      <w:pPr>
        <w:pStyle w:val="ExhibitNormal"/>
        <w:spacing w:after="0" w:line="240" w:lineRule="auto"/>
        <w:rPr>
          <w:rFonts w:ascii="Arial" w:hAnsi="Arial" w:cs="Arial"/>
          <w:color w:val="auto"/>
          <w:sz w:val="24"/>
          <w:szCs w:val="24"/>
        </w:rPr>
      </w:pPr>
      <w:r w:rsidRPr="52E242AA">
        <w:rPr>
          <w:rFonts w:ascii="Arial" w:hAnsi="Arial" w:cs="Arial"/>
          <w:color w:val="auto"/>
          <w:sz w:val="24"/>
          <w:szCs w:val="24"/>
        </w:rPr>
        <w:t xml:space="preserve">Project </w:t>
      </w:r>
      <w:r w:rsidR="00016213">
        <w:rPr>
          <w:rFonts w:ascii="Arial" w:hAnsi="Arial" w:cs="Arial"/>
          <w:color w:val="auto"/>
          <w:sz w:val="24"/>
          <w:szCs w:val="24"/>
        </w:rPr>
        <w:t>Lead</w:t>
      </w:r>
      <w:r w:rsidRPr="52E242AA">
        <w:rPr>
          <w:rFonts w:ascii="Arial" w:hAnsi="Arial" w:cs="Arial"/>
          <w:color w:val="auto"/>
          <w:sz w:val="24"/>
          <w:szCs w:val="24"/>
        </w:rPr>
        <w:t xml:space="preserve"> Joint Services</w:t>
      </w:r>
      <w:r w:rsidR="006362C4" w:rsidRPr="52E242AA">
        <w:rPr>
          <w:rFonts w:ascii="Arial" w:hAnsi="Arial" w:cs="Arial"/>
          <w:color w:val="auto"/>
          <w:sz w:val="24"/>
          <w:szCs w:val="24"/>
        </w:rPr>
        <w:t xml:space="preserve"> (P</w:t>
      </w:r>
      <w:r w:rsidR="00016213">
        <w:rPr>
          <w:rFonts w:ascii="Arial" w:hAnsi="Arial" w:cs="Arial"/>
          <w:color w:val="auto"/>
          <w:sz w:val="24"/>
          <w:szCs w:val="24"/>
        </w:rPr>
        <w:t>L</w:t>
      </w:r>
      <w:r w:rsidR="0DF819E0" w:rsidRPr="52E242AA">
        <w:rPr>
          <w:rFonts w:ascii="Arial" w:hAnsi="Arial" w:cs="Arial"/>
          <w:color w:val="auto"/>
          <w:sz w:val="24"/>
          <w:szCs w:val="24"/>
        </w:rPr>
        <w:t xml:space="preserve"> JS</w:t>
      </w:r>
      <w:r w:rsidR="006362C4" w:rsidRPr="52E242AA">
        <w:rPr>
          <w:rFonts w:ascii="Arial" w:hAnsi="Arial" w:cs="Arial"/>
          <w:color w:val="auto"/>
          <w:sz w:val="24"/>
          <w:szCs w:val="24"/>
        </w:rPr>
        <w:t xml:space="preserve">), working through the U.S. Army Contracting Command </w:t>
      </w:r>
      <w:r w:rsidR="00B13B35" w:rsidRPr="52E242AA">
        <w:rPr>
          <w:rFonts w:ascii="Arial" w:hAnsi="Arial" w:cs="Arial"/>
          <w:color w:val="auto"/>
          <w:sz w:val="24"/>
          <w:szCs w:val="24"/>
        </w:rPr>
        <w:t>– Rock Island</w:t>
      </w:r>
      <w:r w:rsidR="006362C4" w:rsidRPr="52E242AA">
        <w:rPr>
          <w:rFonts w:ascii="Arial" w:hAnsi="Arial" w:cs="Arial"/>
          <w:color w:val="auto"/>
          <w:sz w:val="24"/>
          <w:szCs w:val="24"/>
        </w:rPr>
        <w:t xml:space="preserve"> (collectively, hereinafter “U.S. Army”), is issuing solicitation </w:t>
      </w:r>
      <w:r w:rsidR="004C3B41">
        <w:rPr>
          <w:rFonts w:ascii="Arial" w:hAnsi="Arial" w:cs="Arial"/>
          <w:color w:val="auto"/>
          <w:sz w:val="24"/>
          <w:szCs w:val="24"/>
        </w:rPr>
        <w:t>W519TC-26-R-0003</w:t>
      </w:r>
      <w:r w:rsidR="006362C4" w:rsidRPr="52E242AA">
        <w:rPr>
          <w:rFonts w:ascii="Arial" w:hAnsi="Arial" w:cs="Arial"/>
          <w:color w:val="auto"/>
          <w:sz w:val="24"/>
          <w:szCs w:val="24"/>
        </w:rPr>
        <w:t xml:space="preserve">, </w:t>
      </w:r>
      <w:proofErr w:type="gramStart"/>
      <w:r w:rsidR="006362C4" w:rsidRPr="52E242AA">
        <w:rPr>
          <w:rFonts w:ascii="Arial" w:hAnsi="Arial" w:cs="Arial"/>
          <w:color w:val="auto"/>
          <w:sz w:val="24"/>
          <w:szCs w:val="24"/>
        </w:rPr>
        <w:t xml:space="preserve">for </w:t>
      </w:r>
      <w:r w:rsidR="006729B4" w:rsidRPr="52E242AA">
        <w:rPr>
          <w:rFonts w:ascii="Arial" w:hAnsi="Arial" w:cs="Arial"/>
          <w:color w:val="auto"/>
          <w:sz w:val="24"/>
          <w:szCs w:val="24"/>
        </w:rPr>
        <w:t>the</w:t>
      </w:r>
      <w:r w:rsidR="2F817915" w:rsidRPr="52E242AA">
        <w:rPr>
          <w:rFonts w:ascii="Arial" w:hAnsi="Arial" w:cs="Arial"/>
          <w:color w:val="auto"/>
          <w:sz w:val="24"/>
          <w:szCs w:val="24"/>
        </w:rPr>
        <w:t xml:space="preserve"> Production of</w:t>
      </w:r>
      <w:proofErr w:type="gramEnd"/>
      <w:r w:rsidR="2F817915" w:rsidRPr="52E242AA">
        <w:rPr>
          <w:rFonts w:ascii="Arial" w:hAnsi="Arial" w:cs="Arial"/>
          <w:color w:val="auto"/>
          <w:sz w:val="24"/>
          <w:szCs w:val="24"/>
        </w:rPr>
        <w:t xml:space="preserve"> </w:t>
      </w:r>
      <w:r w:rsidR="007E7ABE">
        <w:rPr>
          <w:rFonts w:ascii="Arial" w:hAnsi="Arial" w:cs="Arial"/>
          <w:color w:val="auto"/>
          <w:sz w:val="24"/>
          <w:szCs w:val="24"/>
        </w:rPr>
        <w:t>Propellants and Nitrocellulose</w:t>
      </w:r>
      <w:r w:rsidR="2F817915" w:rsidRPr="52E242AA">
        <w:rPr>
          <w:rFonts w:ascii="Arial" w:hAnsi="Arial" w:cs="Arial"/>
          <w:color w:val="auto"/>
          <w:sz w:val="24"/>
          <w:szCs w:val="24"/>
        </w:rPr>
        <w:t xml:space="preserve"> and the</w:t>
      </w:r>
      <w:r w:rsidR="006729B4" w:rsidRPr="52E242AA">
        <w:rPr>
          <w:rFonts w:ascii="Arial" w:hAnsi="Arial" w:cs="Arial"/>
          <w:color w:val="auto"/>
          <w:sz w:val="24"/>
          <w:szCs w:val="24"/>
        </w:rPr>
        <w:t xml:space="preserve"> </w:t>
      </w:r>
      <w:r w:rsidR="006362C4" w:rsidRPr="52E242AA">
        <w:rPr>
          <w:rFonts w:ascii="Arial" w:hAnsi="Arial" w:cs="Arial"/>
          <w:color w:val="auto"/>
          <w:sz w:val="24"/>
          <w:szCs w:val="24"/>
        </w:rPr>
        <w:t>Operation</w:t>
      </w:r>
      <w:r w:rsidR="001BAB77" w:rsidRPr="52E242AA">
        <w:rPr>
          <w:rFonts w:ascii="Arial" w:hAnsi="Arial" w:cs="Arial"/>
          <w:color w:val="auto"/>
          <w:sz w:val="24"/>
          <w:szCs w:val="24"/>
        </w:rPr>
        <w:t xml:space="preserve"> </w:t>
      </w:r>
      <w:r w:rsidR="006362C4" w:rsidRPr="52E242AA">
        <w:rPr>
          <w:rFonts w:ascii="Arial" w:hAnsi="Arial" w:cs="Arial"/>
          <w:color w:val="auto"/>
          <w:sz w:val="24"/>
          <w:szCs w:val="24"/>
        </w:rPr>
        <w:t>and Modernization of</w:t>
      </w:r>
      <w:r w:rsidR="009B533D" w:rsidRPr="52E242AA">
        <w:rPr>
          <w:rFonts w:ascii="Arial" w:hAnsi="Arial" w:cs="Arial"/>
          <w:color w:val="auto"/>
          <w:sz w:val="24"/>
          <w:szCs w:val="24"/>
        </w:rPr>
        <w:t xml:space="preserve"> the</w:t>
      </w:r>
      <w:r w:rsidR="006362C4" w:rsidRPr="52E242AA">
        <w:rPr>
          <w:rFonts w:ascii="Arial" w:hAnsi="Arial" w:cs="Arial"/>
          <w:color w:val="auto"/>
          <w:sz w:val="24"/>
          <w:szCs w:val="24"/>
        </w:rPr>
        <w:t xml:space="preserve"> </w:t>
      </w:r>
      <w:r w:rsidR="007E7ABE">
        <w:rPr>
          <w:rFonts w:ascii="Arial" w:hAnsi="Arial" w:cs="Arial"/>
          <w:color w:val="auto"/>
          <w:sz w:val="24"/>
          <w:szCs w:val="24"/>
        </w:rPr>
        <w:t xml:space="preserve">Radford </w:t>
      </w:r>
      <w:r w:rsidR="009B533D" w:rsidRPr="52E242AA">
        <w:rPr>
          <w:rFonts w:ascii="Arial" w:hAnsi="Arial" w:cs="Arial"/>
          <w:color w:val="auto"/>
          <w:sz w:val="24"/>
          <w:szCs w:val="24"/>
        </w:rPr>
        <w:t>Army Ammunition Plant (</w:t>
      </w:r>
      <w:r w:rsidR="007E7ABE">
        <w:rPr>
          <w:rFonts w:ascii="Arial" w:hAnsi="Arial" w:cs="Arial"/>
          <w:color w:val="auto"/>
          <w:sz w:val="24"/>
          <w:szCs w:val="24"/>
        </w:rPr>
        <w:t>RF</w:t>
      </w:r>
      <w:r w:rsidR="006362C4" w:rsidRPr="52E242AA">
        <w:rPr>
          <w:rFonts w:ascii="Arial" w:hAnsi="Arial" w:cs="Arial"/>
          <w:color w:val="auto"/>
          <w:sz w:val="24"/>
          <w:szCs w:val="24"/>
        </w:rPr>
        <w:t>AAP</w:t>
      </w:r>
      <w:r w:rsidR="009B533D" w:rsidRPr="52E242AA">
        <w:rPr>
          <w:rFonts w:ascii="Arial" w:hAnsi="Arial" w:cs="Arial"/>
          <w:color w:val="auto"/>
          <w:sz w:val="24"/>
          <w:szCs w:val="24"/>
        </w:rPr>
        <w:t>)</w:t>
      </w:r>
      <w:r w:rsidR="006362C4" w:rsidRPr="52E242AA">
        <w:rPr>
          <w:rFonts w:ascii="Arial" w:hAnsi="Arial" w:cs="Arial"/>
          <w:color w:val="auto"/>
          <w:sz w:val="24"/>
          <w:szCs w:val="24"/>
        </w:rPr>
        <w:t xml:space="preserve"> (“Solicitation”). </w:t>
      </w:r>
      <w:r w:rsidR="000D53EE">
        <w:rPr>
          <w:rFonts w:ascii="Arial" w:hAnsi="Arial" w:cs="Arial"/>
          <w:color w:val="auto"/>
          <w:sz w:val="24"/>
          <w:szCs w:val="24"/>
        </w:rPr>
        <w:t>NEPSCO</w:t>
      </w:r>
      <w:r w:rsidR="6679D3D4" w:rsidRPr="52E242AA">
        <w:rPr>
          <w:rFonts w:ascii="Arial" w:hAnsi="Arial" w:cs="Arial"/>
          <w:color w:val="auto"/>
          <w:sz w:val="24"/>
          <w:szCs w:val="24"/>
        </w:rPr>
        <w:t xml:space="preserve"> </w:t>
      </w:r>
      <w:r w:rsidR="006362C4" w:rsidRPr="52E242AA">
        <w:rPr>
          <w:rFonts w:ascii="Arial" w:hAnsi="Arial" w:cs="Arial"/>
          <w:color w:val="auto"/>
          <w:sz w:val="24"/>
          <w:szCs w:val="24"/>
        </w:rPr>
        <w:t>is providing certain services for, and under contract to</w:t>
      </w:r>
      <w:r w:rsidR="004113FB" w:rsidRPr="52E242AA">
        <w:rPr>
          <w:rFonts w:ascii="Arial" w:hAnsi="Arial" w:cs="Arial"/>
          <w:color w:val="auto"/>
          <w:sz w:val="24"/>
          <w:szCs w:val="24"/>
        </w:rPr>
        <w:t xml:space="preserve"> the </w:t>
      </w:r>
      <w:r w:rsidR="00EF449F" w:rsidRPr="52E242AA">
        <w:rPr>
          <w:rFonts w:ascii="Arial" w:hAnsi="Arial" w:cs="Arial"/>
          <w:color w:val="auto"/>
          <w:sz w:val="24"/>
          <w:szCs w:val="24"/>
        </w:rPr>
        <w:t xml:space="preserve">U.S. </w:t>
      </w:r>
      <w:r w:rsidR="004113FB" w:rsidRPr="52E242AA">
        <w:rPr>
          <w:rFonts w:ascii="Arial" w:hAnsi="Arial" w:cs="Arial"/>
          <w:color w:val="auto"/>
          <w:sz w:val="24"/>
          <w:szCs w:val="24"/>
        </w:rPr>
        <w:t xml:space="preserve">Army; the </w:t>
      </w:r>
      <w:r w:rsidR="006362C4" w:rsidRPr="52E242AA">
        <w:rPr>
          <w:rFonts w:ascii="Arial" w:hAnsi="Arial" w:cs="Arial"/>
          <w:color w:val="auto"/>
          <w:sz w:val="24"/>
          <w:szCs w:val="24"/>
        </w:rPr>
        <w:t xml:space="preserve">Army will utilize the services of </w:t>
      </w:r>
      <w:r w:rsidR="5D2C8A62" w:rsidRPr="000D53EE">
        <w:rPr>
          <w:rFonts w:ascii="Arial" w:hAnsi="Arial" w:cs="Arial"/>
          <w:color w:val="auto"/>
          <w:sz w:val="24"/>
          <w:szCs w:val="24"/>
          <w:highlight w:val="yellow"/>
        </w:rPr>
        <w:t>David Petito</w:t>
      </w:r>
      <w:r w:rsidR="004113FB" w:rsidRPr="52E242AA">
        <w:rPr>
          <w:rFonts w:ascii="Arial" w:hAnsi="Arial" w:cs="Arial"/>
          <w:color w:val="auto"/>
          <w:sz w:val="24"/>
          <w:szCs w:val="24"/>
        </w:rPr>
        <w:t xml:space="preserve">, currently an employee of </w:t>
      </w:r>
      <w:r w:rsidR="000D53EE">
        <w:rPr>
          <w:rFonts w:ascii="Arial" w:hAnsi="Arial" w:cs="Arial"/>
          <w:color w:val="auto"/>
          <w:sz w:val="24"/>
          <w:szCs w:val="24"/>
        </w:rPr>
        <w:t>NEPSCO</w:t>
      </w:r>
      <w:r w:rsidR="006362C4" w:rsidRPr="52E242AA">
        <w:rPr>
          <w:rFonts w:ascii="Arial" w:hAnsi="Arial" w:cs="Arial"/>
          <w:color w:val="auto"/>
          <w:sz w:val="24"/>
          <w:szCs w:val="24"/>
        </w:rPr>
        <w:t xml:space="preserve">, </w:t>
      </w:r>
      <w:r w:rsidR="006362C4" w:rsidRPr="000D53EE">
        <w:rPr>
          <w:rFonts w:ascii="Arial" w:hAnsi="Arial" w:cs="Arial"/>
          <w:color w:val="auto"/>
          <w:sz w:val="24"/>
          <w:szCs w:val="24"/>
          <w:highlight w:val="yellow"/>
        </w:rPr>
        <w:t xml:space="preserve">to assist in the review and analysis of proposals resulting from the Solicitation.  </w:t>
      </w:r>
      <w:proofErr w:type="gramStart"/>
      <w:r w:rsidR="006362C4" w:rsidRPr="000D53EE">
        <w:rPr>
          <w:rFonts w:ascii="Arial" w:hAnsi="Arial" w:cs="Arial"/>
          <w:color w:val="auto"/>
          <w:sz w:val="24"/>
          <w:szCs w:val="24"/>
          <w:highlight w:val="yellow"/>
        </w:rPr>
        <w:t>In ord</w:t>
      </w:r>
      <w:r w:rsidR="004113FB" w:rsidRPr="000D53EE">
        <w:rPr>
          <w:rFonts w:ascii="Arial" w:hAnsi="Arial" w:cs="Arial"/>
          <w:color w:val="auto"/>
          <w:sz w:val="24"/>
          <w:szCs w:val="24"/>
          <w:highlight w:val="yellow"/>
        </w:rPr>
        <w:t>er for</w:t>
      </w:r>
      <w:proofErr w:type="gramEnd"/>
      <w:r w:rsidR="004113FB" w:rsidRPr="000D53EE">
        <w:rPr>
          <w:rFonts w:ascii="Arial" w:hAnsi="Arial" w:cs="Arial"/>
          <w:color w:val="auto"/>
          <w:sz w:val="24"/>
          <w:szCs w:val="24"/>
          <w:highlight w:val="yellow"/>
        </w:rPr>
        <w:t xml:space="preserve"> </w:t>
      </w:r>
      <w:r w:rsidR="000D53EE" w:rsidRPr="000D53EE">
        <w:rPr>
          <w:rFonts w:ascii="Arial" w:hAnsi="Arial" w:cs="Arial"/>
          <w:color w:val="auto"/>
          <w:sz w:val="24"/>
          <w:szCs w:val="24"/>
          <w:highlight w:val="yellow"/>
        </w:rPr>
        <w:t>NEPSCO</w:t>
      </w:r>
      <w:r w:rsidR="028AF108" w:rsidRPr="000D53EE">
        <w:rPr>
          <w:rFonts w:ascii="Arial" w:hAnsi="Arial" w:cs="Arial"/>
          <w:color w:val="auto"/>
          <w:sz w:val="24"/>
          <w:szCs w:val="24"/>
          <w:highlight w:val="yellow"/>
        </w:rPr>
        <w:t xml:space="preserve"> </w:t>
      </w:r>
      <w:r w:rsidR="006362C4" w:rsidRPr="000D53EE">
        <w:rPr>
          <w:rFonts w:ascii="Arial" w:hAnsi="Arial" w:cs="Arial"/>
          <w:color w:val="auto"/>
          <w:sz w:val="24"/>
          <w:szCs w:val="24"/>
          <w:highlight w:val="yellow"/>
        </w:rPr>
        <w:t xml:space="preserve">to fulfill its obligations, </w:t>
      </w:r>
      <w:r w:rsidR="006729B4" w:rsidRPr="000D53EE">
        <w:rPr>
          <w:rFonts w:ascii="Arial" w:hAnsi="Arial" w:cs="Arial"/>
          <w:color w:val="auto"/>
          <w:sz w:val="24"/>
          <w:szCs w:val="24"/>
          <w:highlight w:val="yellow"/>
        </w:rPr>
        <w:t>Discloser</w:t>
      </w:r>
      <w:r w:rsidR="006362C4" w:rsidRPr="000D53EE">
        <w:rPr>
          <w:rFonts w:ascii="Arial" w:hAnsi="Arial" w:cs="Arial"/>
          <w:color w:val="auto"/>
          <w:sz w:val="24"/>
          <w:szCs w:val="24"/>
          <w:highlight w:val="yellow"/>
        </w:rPr>
        <w:t xml:space="preserve"> shall, at the request of the U.S. Army, disclose to </w:t>
      </w:r>
      <w:r w:rsidR="53671D15" w:rsidRPr="000D53EE">
        <w:rPr>
          <w:rFonts w:ascii="Arial" w:hAnsi="Arial" w:cs="Arial"/>
          <w:color w:val="auto"/>
          <w:sz w:val="24"/>
          <w:szCs w:val="24"/>
          <w:highlight w:val="yellow"/>
        </w:rPr>
        <w:t>David Petito</w:t>
      </w:r>
      <w:r w:rsidR="004113FB" w:rsidRPr="000D53EE">
        <w:rPr>
          <w:rFonts w:ascii="Arial" w:hAnsi="Arial" w:cs="Arial"/>
          <w:color w:val="auto"/>
          <w:sz w:val="24"/>
          <w:szCs w:val="24"/>
          <w:highlight w:val="yellow"/>
        </w:rPr>
        <w:t xml:space="preserve">, an employee of </w:t>
      </w:r>
      <w:r w:rsidR="000D53EE" w:rsidRPr="000D53EE">
        <w:rPr>
          <w:rFonts w:ascii="Arial" w:hAnsi="Arial" w:cs="Arial"/>
          <w:color w:val="auto"/>
          <w:sz w:val="24"/>
          <w:szCs w:val="24"/>
          <w:highlight w:val="yellow"/>
        </w:rPr>
        <w:t>NEPSCO</w:t>
      </w:r>
      <w:r w:rsidR="00E667D7" w:rsidRPr="000D53EE">
        <w:rPr>
          <w:rFonts w:ascii="Arial" w:hAnsi="Arial" w:cs="Arial"/>
          <w:color w:val="auto"/>
          <w:sz w:val="24"/>
          <w:szCs w:val="24"/>
          <w:highlight w:val="yellow"/>
        </w:rPr>
        <w:t>,</w:t>
      </w:r>
      <w:r w:rsidR="006362C4" w:rsidRPr="000D53EE">
        <w:rPr>
          <w:rFonts w:ascii="Arial" w:hAnsi="Arial" w:cs="Arial"/>
          <w:color w:val="auto"/>
          <w:sz w:val="24"/>
          <w:szCs w:val="24"/>
          <w:highlight w:val="yellow"/>
        </w:rPr>
        <w:t xml:space="preserve"> certain proprietary/company confidential information, which shall include but is not limited to its technical and price proposal information submitted in response to the Solicitation.</w:t>
      </w:r>
      <w:r w:rsidR="430E0E81" w:rsidRPr="000D53EE">
        <w:rPr>
          <w:rFonts w:ascii="Arial" w:hAnsi="Arial" w:cs="Arial"/>
          <w:color w:val="auto"/>
          <w:sz w:val="24"/>
          <w:szCs w:val="24"/>
          <w:highlight w:val="yellow"/>
        </w:rPr>
        <w:t xml:space="preserve"> </w:t>
      </w:r>
      <w:r w:rsidR="006362C4" w:rsidRPr="000D53EE">
        <w:rPr>
          <w:rFonts w:ascii="Arial" w:hAnsi="Arial" w:cs="Arial"/>
          <w:color w:val="auto"/>
          <w:sz w:val="24"/>
          <w:szCs w:val="24"/>
          <w:highlight w:val="yellow"/>
        </w:rPr>
        <w:t xml:space="preserve">The sole purpose of disclosure is to enable </w:t>
      </w:r>
      <w:r w:rsidR="5255D99D" w:rsidRPr="000D53EE">
        <w:rPr>
          <w:rFonts w:ascii="Arial" w:hAnsi="Arial" w:cs="Arial"/>
          <w:color w:val="auto"/>
          <w:sz w:val="24"/>
          <w:szCs w:val="24"/>
          <w:highlight w:val="yellow"/>
        </w:rPr>
        <w:t>David Petito</w:t>
      </w:r>
      <w:r w:rsidR="004113FB" w:rsidRPr="000D53EE">
        <w:rPr>
          <w:rFonts w:ascii="Arial" w:hAnsi="Arial" w:cs="Arial"/>
          <w:color w:val="auto"/>
          <w:sz w:val="24"/>
          <w:szCs w:val="24"/>
          <w:highlight w:val="yellow"/>
        </w:rPr>
        <w:t xml:space="preserve">, an employee of </w:t>
      </w:r>
      <w:r w:rsidR="000D53EE" w:rsidRPr="000D53EE">
        <w:rPr>
          <w:rFonts w:ascii="Arial" w:hAnsi="Arial" w:cs="Arial"/>
          <w:color w:val="auto"/>
          <w:sz w:val="24"/>
          <w:szCs w:val="24"/>
          <w:highlight w:val="yellow"/>
        </w:rPr>
        <w:t>NEPSCO</w:t>
      </w:r>
      <w:r w:rsidR="2FF47A77" w:rsidRPr="000D53EE">
        <w:rPr>
          <w:rFonts w:ascii="Arial" w:hAnsi="Arial" w:cs="Arial"/>
          <w:color w:val="auto"/>
          <w:sz w:val="24"/>
          <w:szCs w:val="24"/>
          <w:highlight w:val="yellow"/>
        </w:rPr>
        <w:t xml:space="preserve"> </w:t>
      </w:r>
      <w:r w:rsidR="006362C4" w:rsidRPr="000D53EE">
        <w:rPr>
          <w:rFonts w:ascii="Arial" w:hAnsi="Arial" w:cs="Arial"/>
          <w:color w:val="auto"/>
          <w:sz w:val="24"/>
          <w:szCs w:val="24"/>
          <w:highlight w:val="yellow"/>
        </w:rPr>
        <w:t>to provide advisory and technical assistance services to the U.S. Army in their review and evaluation of Discloser’s proposal; and subsequent implementation activities associated with that proposal should Discloser be the successful offeror (the “Purpose”).</w:t>
      </w:r>
    </w:p>
    <w:p w14:paraId="0A37501D" w14:textId="77777777" w:rsidR="00CF042A" w:rsidRPr="002414E3" w:rsidRDefault="00CF042A" w:rsidP="00990E09">
      <w:pPr>
        <w:pStyle w:val="ExhibitNormal"/>
        <w:spacing w:after="0" w:line="240" w:lineRule="auto"/>
        <w:rPr>
          <w:rFonts w:ascii="Arial" w:hAnsi="Arial" w:cs="Arial"/>
          <w:color w:val="auto"/>
          <w:sz w:val="24"/>
          <w:szCs w:val="24"/>
        </w:rPr>
      </w:pPr>
    </w:p>
    <w:p w14:paraId="0C83A400" w14:textId="71ADD64B" w:rsidR="00CF042A" w:rsidRPr="002414E3" w:rsidRDefault="00CF042A" w:rsidP="00CF042A">
      <w:pPr>
        <w:pStyle w:val="ExhibitNormal"/>
        <w:spacing w:after="0" w:line="240" w:lineRule="auto"/>
        <w:rPr>
          <w:rFonts w:ascii="Arial" w:hAnsi="Arial" w:cs="Arial"/>
          <w:color w:val="000000"/>
          <w:sz w:val="24"/>
          <w:szCs w:val="24"/>
        </w:rPr>
      </w:pPr>
      <w:r w:rsidRPr="52E242AA">
        <w:rPr>
          <w:rFonts w:ascii="Arial" w:hAnsi="Arial" w:cs="Arial"/>
          <w:color w:val="auto"/>
          <w:sz w:val="24"/>
          <w:szCs w:val="24"/>
        </w:rPr>
        <w:t>It is understood that the information provide</w:t>
      </w:r>
      <w:r w:rsidR="00E667D7" w:rsidRPr="52E242AA">
        <w:rPr>
          <w:rFonts w:ascii="Arial" w:hAnsi="Arial" w:cs="Arial"/>
          <w:color w:val="auto"/>
          <w:sz w:val="24"/>
          <w:szCs w:val="24"/>
        </w:rPr>
        <w:t>d</w:t>
      </w:r>
      <w:r w:rsidRPr="52E242AA">
        <w:rPr>
          <w:rFonts w:ascii="Arial" w:hAnsi="Arial" w:cs="Arial"/>
          <w:color w:val="auto"/>
          <w:sz w:val="24"/>
          <w:szCs w:val="24"/>
        </w:rPr>
        <w:t xml:space="preserve"> by </w:t>
      </w:r>
      <w:r w:rsidRPr="52E242AA">
        <w:rPr>
          <w:rFonts w:ascii="Arial" w:hAnsi="Arial" w:cs="Arial"/>
          <w:color w:val="000000" w:themeColor="text1"/>
          <w:sz w:val="24"/>
          <w:szCs w:val="24"/>
        </w:rPr>
        <w:t xml:space="preserve">_______________, </w:t>
      </w:r>
      <w:r w:rsidR="001277EE" w:rsidRPr="52E242AA">
        <w:rPr>
          <w:rFonts w:ascii="Arial" w:hAnsi="Arial" w:cs="Arial"/>
          <w:color w:val="000000" w:themeColor="text1"/>
          <w:sz w:val="24"/>
          <w:szCs w:val="24"/>
        </w:rPr>
        <w:t xml:space="preserve">as the </w:t>
      </w:r>
      <w:r w:rsidR="006729B4" w:rsidRPr="52E242AA">
        <w:rPr>
          <w:rFonts w:ascii="Arial" w:hAnsi="Arial" w:cs="Arial"/>
          <w:color w:val="000000" w:themeColor="text1"/>
          <w:sz w:val="24"/>
          <w:szCs w:val="24"/>
        </w:rPr>
        <w:t>Discloser</w:t>
      </w:r>
      <w:r w:rsidRPr="52E242AA">
        <w:rPr>
          <w:rFonts w:ascii="Arial" w:hAnsi="Arial" w:cs="Arial"/>
          <w:color w:val="000000" w:themeColor="text1"/>
          <w:sz w:val="24"/>
          <w:szCs w:val="24"/>
        </w:rPr>
        <w:t xml:space="preserve"> is willing to disclose such info</w:t>
      </w:r>
      <w:r w:rsidR="001277EE" w:rsidRPr="52E242AA">
        <w:rPr>
          <w:rFonts w:ascii="Arial" w:hAnsi="Arial" w:cs="Arial"/>
          <w:color w:val="000000" w:themeColor="text1"/>
          <w:sz w:val="24"/>
          <w:szCs w:val="24"/>
        </w:rPr>
        <w:t>rma</w:t>
      </w:r>
      <w:r w:rsidRPr="52E242AA">
        <w:rPr>
          <w:rFonts w:ascii="Arial" w:hAnsi="Arial" w:cs="Arial"/>
          <w:color w:val="000000" w:themeColor="text1"/>
          <w:sz w:val="24"/>
          <w:szCs w:val="24"/>
        </w:rPr>
        <w:t>t</w:t>
      </w:r>
      <w:r w:rsidR="001277EE" w:rsidRPr="52E242AA">
        <w:rPr>
          <w:rFonts w:ascii="Arial" w:hAnsi="Arial" w:cs="Arial"/>
          <w:color w:val="000000" w:themeColor="text1"/>
          <w:sz w:val="24"/>
          <w:szCs w:val="24"/>
        </w:rPr>
        <w:t>i</w:t>
      </w:r>
      <w:r w:rsidRPr="52E242AA">
        <w:rPr>
          <w:rFonts w:ascii="Arial" w:hAnsi="Arial" w:cs="Arial"/>
          <w:color w:val="000000" w:themeColor="text1"/>
          <w:sz w:val="24"/>
          <w:szCs w:val="24"/>
        </w:rPr>
        <w:t xml:space="preserve">on to </w:t>
      </w:r>
      <w:r w:rsidR="000D53EE">
        <w:rPr>
          <w:rFonts w:ascii="Arial" w:hAnsi="Arial" w:cs="Arial"/>
          <w:color w:val="000000" w:themeColor="text1"/>
          <w:sz w:val="24"/>
          <w:szCs w:val="24"/>
        </w:rPr>
        <w:t>NEPSCO</w:t>
      </w:r>
      <w:r w:rsidR="3AC93FD5" w:rsidRPr="52E242AA">
        <w:rPr>
          <w:rFonts w:ascii="Arial" w:hAnsi="Arial" w:cs="Arial"/>
          <w:color w:val="000000" w:themeColor="text1"/>
          <w:sz w:val="24"/>
          <w:szCs w:val="24"/>
        </w:rPr>
        <w:t xml:space="preserve"> </w:t>
      </w:r>
      <w:r w:rsidRPr="52E242AA">
        <w:rPr>
          <w:rFonts w:ascii="Arial" w:hAnsi="Arial" w:cs="Arial"/>
          <w:color w:val="000000" w:themeColor="text1"/>
          <w:sz w:val="24"/>
          <w:szCs w:val="24"/>
        </w:rPr>
        <w:t xml:space="preserve">provided that </w:t>
      </w:r>
      <w:r w:rsidR="000D53EE">
        <w:rPr>
          <w:rFonts w:ascii="Arial" w:hAnsi="Arial" w:cs="Arial"/>
          <w:color w:val="000000" w:themeColor="text1"/>
          <w:sz w:val="24"/>
          <w:szCs w:val="24"/>
        </w:rPr>
        <w:t>NEPSCO</w:t>
      </w:r>
      <w:r w:rsidRPr="52E242AA">
        <w:rPr>
          <w:rFonts w:ascii="Arial" w:hAnsi="Arial" w:cs="Arial"/>
          <w:color w:val="000000" w:themeColor="text1"/>
          <w:sz w:val="24"/>
          <w:szCs w:val="24"/>
        </w:rPr>
        <w:t>, in its capacity of assisting the U.S. Army in support of the purpose, agrees to protect the information from unauthorized disclosu</w:t>
      </w:r>
      <w:r w:rsidR="00A722D0" w:rsidRPr="52E242AA">
        <w:rPr>
          <w:rFonts w:ascii="Arial" w:hAnsi="Arial" w:cs="Arial"/>
          <w:color w:val="000000" w:themeColor="text1"/>
          <w:sz w:val="24"/>
          <w:szCs w:val="24"/>
        </w:rPr>
        <w:t>r</w:t>
      </w:r>
      <w:r w:rsidRPr="52E242AA">
        <w:rPr>
          <w:rFonts w:ascii="Arial" w:hAnsi="Arial" w:cs="Arial"/>
          <w:color w:val="000000" w:themeColor="text1"/>
          <w:sz w:val="24"/>
          <w:szCs w:val="24"/>
        </w:rPr>
        <w:t xml:space="preserve">e or use under the terms and conditions of this Agreement. </w:t>
      </w:r>
    </w:p>
    <w:p w14:paraId="5DAB6C7B" w14:textId="77777777" w:rsidR="00A03D67" w:rsidRPr="002414E3" w:rsidRDefault="00A03D67" w:rsidP="00990E09">
      <w:pPr>
        <w:pStyle w:val="ExhibitNormal"/>
        <w:spacing w:after="0" w:line="240" w:lineRule="auto"/>
        <w:rPr>
          <w:rFonts w:ascii="Arial" w:hAnsi="Arial" w:cs="Arial"/>
          <w:color w:val="auto"/>
          <w:sz w:val="24"/>
          <w:szCs w:val="24"/>
        </w:rPr>
      </w:pPr>
    </w:p>
    <w:p w14:paraId="76C835C2" w14:textId="77777777" w:rsidR="001949ED" w:rsidRPr="002414E3" w:rsidRDefault="001949ED" w:rsidP="00990E09">
      <w:pPr>
        <w:pStyle w:val="ExhibitNormal"/>
        <w:spacing w:after="0" w:line="240" w:lineRule="auto"/>
        <w:rPr>
          <w:rFonts w:ascii="Arial" w:hAnsi="Arial" w:cs="Arial"/>
          <w:color w:val="auto"/>
          <w:sz w:val="24"/>
          <w:szCs w:val="24"/>
        </w:rPr>
      </w:pPr>
      <w:r w:rsidRPr="002414E3">
        <w:rPr>
          <w:rFonts w:ascii="Arial" w:hAnsi="Arial" w:cs="Arial"/>
          <w:color w:val="auto"/>
          <w:sz w:val="24"/>
          <w:szCs w:val="24"/>
        </w:rPr>
        <w:t>It may be necessary for either Party to provide proprietary information to the other. With respect to such information, the Parties agree as follows:</w:t>
      </w:r>
    </w:p>
    <w:p w14:paraId="02EB378F" w14:textId="77777777" w:rsidR="001949ED" w:rsidRPr="002414E3" w:rsidRDefault="001949ED" w:rsidP="00990E09">
      <w:pPr>
        <w:pStyle w:val="ExhibitNormal"/>
        <w:spacing w:after="0" w:line="240" w:lineRule="auto"/>
        <w:rPr>
          <w:rFonts w:ascii="Arial" w:hAnsi="Arial" w:cs="Arial"/>
          <w:color w:val="auto"/>
          <w:sz w:val="24"/>
          <w:szCs w:val="24"/>
        </w:rPr>
      </w:pPr>
    </w:p>
    <w:p w14:paraId="09A62452" w14:textId="5115D33A" w:rsidR="001949ED" w:rsidRPr="002414E3" w:rsidRDefault="001949ED" w:rsidP="00EF39C0">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“Proprietary Information” shall include, but not be limited to, performance, sales, financial, contractual and special marketing information, ideas, technical data and concepts originated by the disclosing Party, not previously published or otherwise disclosed to the general public, not previously available without restriction to the receiving Party or others, nor normally furnished to others without compensation, and which the disclosing Party desires to protect against unrestricted disclosure or competitive use, and which is furnished pursuant to this Non</w:t>
      </w:r>
      <w:r w:rsidR="7E82BE34" w:rsidRPr="52E242AA">
        <w:rPr>
          <w:rFonts w:ascii="Arial" w:hAnsi="Arial" w:cs="Arial"/>
          <w:color w:val="auto"/>
          <w:sz w:val="24"/>
          <w:szCs w:val="24"/>
        </w:rPr>
        <w:t>-</w:t>
      </w:r>
      <w:r w:rsidRPr="52E242AA">
        <w:rPr>
          <w:rFonts w:ascii="Arial" w:hAnsi="Arial" w:cs="Arial"/>
          <w:color w:val="auto"/>
          <w:sz w:val="24"/>
          <w:szCs w:val="24"/>
        </w:rPr>
        <w:t>Disclosure Agreement and appropriately identified as being proprietary when furnished.</w:t>
      </w:r>
    </w:p>
    <w:p w14:paraId="6A05A809" w14:textId="77777777" w:rsidR="001949ED" w:rsidRPr="002414E3" w:rsidRDefault="001949ED">
      <w:pPr>
        <w:pStyle w:val="ExhibitNormal"/>
        <w:spacing w:after="0" w:line="240" w:lineRule="auto"/>
        <w:ind w:left="440" w:hanging="440"/>
        <w:jc w:val="left"/>
        <w:rPr>
          <w:rFonts w:ascii="Arial" w:hAnsi="Arial" w:cs="Arial"/>
          <w:color w:val="auto"/>
          <w:sz w:val="24"/>
          <w:szCs w:val="24"/>
        </w:rPr>
      </w:pPr>
    </w:p>
    <w:p w14:paraId="0E9DE4C7" w14:textId="1B900088"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In order for proprietary information disclosed by one Party to the other to be protected in accordance with this Non</w:t>
      </w:r>
      <w:r w:rsidR="016B889B" w:rsidRPr="52E242AA">
        <w:rPr>
          <w:rFonts w:ascii="Arial" w:hAnsi="Arial" w:cs="Arial"/>
          <w:color w:val="auto"/>
          <w:sz w:val="24"/>
          <w:szCs w:val="24"/>
        </w:rPr>
        <w:t>-</w:t>
      </w:r>
      <w:r w:rsidRPr="52E242AA">
        <w:rPr>
          <w:rFonts w:ascii="Arial" w:hAnsi="Arial" w:cs="Arial"/>
          <w:color w:val="auto"/>
          <w:sz w:val="24"/>
          <w:szCs w:val="24"/>
        </w:rPr>
        <w:t>Disclosure Agreement, it must be: (a) in writing; (b) clearly identified as proprietary information at the time of its disclosure by each page thereof being marked with an appropriate legend indicating that the information is deemed proprietary by the disclosing Party; and (c) delivered by letter of transmittal to the individual designated in Paragraph 3 below, his designee</w:t>
      </w:r>
      <w:r w:rsidR="00EF449F" w:rsidRPr="52E242AA">
        <w:rPr>
          <w:rFonts w:ascii="Arial" w:hAnsi="Arial" w:cs="Arial"/>
          <w:color w:val="auto"/>
          <w:sz w:val="24"/>
          <w:szCs w:val="24"/>
        </w:rPr>
        <w:t>, or the U.S. Army</w:t>
      </w:r>
      <w:r w:rsidRPr="52E242AA">
        <w:rPr>
          <w:rFonts w:ascii="Arial" w:hAnsi="Arial" w:cs="Arial"/>
          <w:color w:val="auto"/>
          <w:sz w:val="24"/>
          <w:szCs w:val="24"/>
        </w:rPr>
        <w:t xml:space="preserve">. Where the proprietary information has not been or cannot be reduced to written form at the time of disclosure and such disclosure </w:t>
      </w:r>
      <w:r w:rsidRPr="52E242AA">
        <w:rPr>
          <w:rFonts w:ascii="Arial" w:hAnsi="Arial" w:cs="Arial"/>
          <w:color w:val="auto"/>
          <w:sz w:val="24"/>
          <w:szCs w:val="24"/>
        </w:rPr>
        <w:lastRenderedPageBreak/>
        <w:t>is made orally and with prior assertion of proprietary rights therein, such orally disclosed proprietary information shall only be protected in accordance with this Non</w:t>
      </w:r>
      <w:r w:rsidR="13CF4164" w:rsidRPr="52E242AA">
        <w:rPr>
          <w:rFonts w:ascii="Arial" w:hAnsi="Arial" w:cs="Arial"/>
          <w:color w:val="auto"/>
          <w:sz w:val="24"/>
          <w:szCs w:val="24"/>
        </w:rPr>
        <w:t>-</w:t>
      </w:r>
      <w:r w:rsidRPr="52E242AA">
        <w:rPr>
          <w:rFonts w:ascii="Arial" w:hAnsi="Arial" w:cs="Arial"/>
          <w:color w:val="auto"/>
          <w:sz w:val="24"/>
          <w:szCs w:val="24"/>
        </w:rPr>
        <w:t>Disclosure Agreement provided that complete written summaries of all proprietary aspects of any such oral disclosures shall have been delivered to the individual identified</w:t>
      </w:r>
      <w:r w:rsidR="00A03D67" w:rsidRPr="52E242AA">
        <w:rPr>
          <w:rFonts w:ascii="Arial" w:hAnsi="Arial" w:cs="Arial"/>
          <w:color w:val="auto"/>
          <w:sz w:val="24"/>
          <w:szCs w:val="24"/>
        </w:rPr>
        <w:t xml:space="preserve"> in Paragraph 3 below, within two (2)</w:t>
      </w:r>
      <w:r w:rsidRPr="52E242AA">
        <w:rPr>
          <w:rFonts w:ascii="Arial" w:hAnsi="Arial" w:cs="Arial"/>
          <w:color w:val="auto"/>
          <w:sz w:val="24"/>
          <w:szCs w:val="24"/>
        </w:rPr>
        <w:t xml:space="preserve"> calendar days of said oral disclosures. Neither Party shall identify information as proprietary which is not in good faith believed to be confidential, privileged, a trade secret, or otherwise entitled to such markings or proprietary claims.</w:t>
      </w:r>
    </w:p>
    <w:p w14:paraId="5A39BBE3"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73CD96FA" w14:textId="7777777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002414E3">
        <w:rPr>
          <w:rFonts w:ascii="Arial" w:hAnsi="Arial" w:cs="Arial"/>
          <w:color w:val="auto"/>
          <w:sz w:val="24"/>
          <w:szCs w:val="24"/>
        </w:rPr>
        <w:t>In order for either Party’s proprietary information to be protected as described herein, it must be submitted in written form as set forth in Paragraph (2) above</w:t>
      </w:r>
      <w:r w:rsidR="00EF449F" w:rsidRPr="002414E3">
        <w:rPr>
          <w:rFonts w:ascii="Arial" w:hAnsi="Arial" w:cs="Arial"/>
          <w:color w:val="auto"/>
          <w:sz w:val="24"/>
          <w:szCs w:val="24"/>
        </w:rPr>
        <w:t>; either to the U.S. Army, who with Discloser’s permission may further disclose it</w:t>
      </w:r>
      <w:r w:rsidRPr="002414E3">
        <w:rPr>
          <w:rFonts w:ascii="Arial" w:hAnsi="Arial" w:cs="Arial"/>
          <w:color w:val="auto"/>
          <w:sz w:val="24"/>
          <w:szCs w:val="24"/>
        </w:rPr>
        <w:t xml:space="preserve"> to the individual identified below</w:t>
      </w:r>
      <w:r w:rsidR="00EF449F" w:rsidRPr="002414E3">
        <w:rPr>
          <w:rFonts w:ascii="Arial" w:hAnsi="Arial" w:cs="Arial"/>
          <w:color w:val="auto"/>
          <w:sz w:val="24"/>
          <w:szCs w:val="24"/>
        </w:rPr>
        <w:t>, or directly to the individual identified below</w:t>
      </w:r>
      <w:r w:rsidRPr="002414E3">
        <w:rPr>
          <w:rFonts w:ascii="Arial" w:hAnsi="Arial" w:cs="Arial"/>
          <w:color w:val="auto"/>
          <w:sz w:val="24"/>
          <w:szCs w:val="24"/>
        </w:rPr>
        <w:t>:</w:t>
      </w:r>
    </w:p>
    <w:p w14:paraId="41C8F396" w14:textId="77777777" w:rsidR="001949ED" w:rsidRPr="002414E3" w:rsidRDefault="001949ED">
      <w:pPr>
        <w:pStyle w:val="ExhibitNormal"/>
        <w:tabs>
          <w:tab w:val="right" w:pos="4500"/>
          <w:tab w:val="left" w:pos="4860"/>
          <w:tab w:val="right" w:pos="9360"/>
        </w:tabs>
        <w:spacing w:after="0" w:line="240" w:lineRule="auto"/>
        <w:jc w:val="left"/>
        <w:rPr>
          <w:rFonts w:ascii="Arial" w:hAnsi="Arial" w:cs="Arial"/>
          <w:color w:val="auto"/>
          <w:sz w:val="24"/>
          <w:szCs w:val="24"/>
          <w:u w:val="single"/>
        </w:rPr>
      </w:pPr>
    </w:p>
    <w:tbl>
      <w:tblPr>
        <w:tblW w:w="0" w:type="auto"/>
        <w:tblInd w:w="2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4"/>
      </w:tblGrid>
      <w:tr w:rsidR="00CF042A" w:rsidRPr="002414E3" w14:paraId="446275FF" w14:textId="77777777" w:rsidTr="52E242AA">
        <w:trPr>
          <w:trHeight w:val="385"/>
        </w:trPr>
        <w:tc>
          <w:tcPr>
            <w:tcW w:w="6254" w:type="dxa"/>
            <w:vAlign w:val="center"/>
          </w:tcPr>
          <w:p w14:paraId="22795068" w14:textId="4A170EE8" w:rsidR="00CF042A" w:rsidRPr="004A71E2" w:rsidRDefault="000D53EE" w:rsidP="52E242AA">
            <w:pPr>
              <w:pStyle w:val="NoSpacing"/>
              <w:spacing w:line="259" w:lineRule="auto"/>
              <w:rPr>
                <w:rFonts w:ascii="Arial" w:hAnsi="Arial" w:cs="Arial"/>
                <w:szCs w:val="24"/>
                <w:highlight w:val="yellow"/>
              </w:rPr>
            </w:pPr>
            <w:r w:rsidRPr="004A71E2">
              <w:rPr>
                <w:rFonts w:ascii="Arial" w:hAnsi="Arial" w:cs="Arial"/>
                <w:highlight w:val="yellow"/>
              </w:rPr>
              <w:t>NEPSCO</w:t>
            </w:r>
            <w:r w:rsidR="05BC80A5" w:rsidRPr="004A71E2">
              <w:rPr>
                <w:rFonts w:ascii="Arial" w:hAnsi="Arial" w:cs="Arial"/>
                <w:highlight w:val="yellow"/>
              </w:rPr>
              <w:t xml:space="preserve"> Consulting Services</w:t>
            </w:r>
            <w:r w:rsidR="00CF042A" w:rsidRPr="004A71E2">
              <w:rPr>
                <w:highlight w:val="yellow"/>
              </w:rPr>
              <w:tab/>
            </w:r>
            <w:r w:rsidR="00CF042A" w:rsidRPr="004A71E2">
              <w:rPr>
                <w:highlight w:val="yellow"/>
              </w:rPr>
              <w:tab/>
            </w:r>
          </w:p>
        </w:tc>
      </w:tr>
      <w:tr w:rsidR="00CF042A" w:rsidRPr="002414E3" w14:paraId="41A6A3B1" w14:textId="77777777" w:rsidTr="52E242AA">
        <w:trPr>
          <w:trHeight w:val="270"/>
        </w:trPr>
        <w:tc>
          <w:tcPr>
            <w:tcW w:w="6254" w:type="dxa"/>
            <w:vAlign w:val="center"/>
          </w:tcPr>
          <w:p w14:paraId="04F1DFB9" w14:textId="2A57F465" w:rsidR="00CF042A" w:rsidRPr="004A71E2" w:rsidRDefault="00CF042A" w:rsidP="52E242AA">
            <w:pPr>
              <w:pStyle w:val="NoSpacing"/>
              <w:spacing w:line="259" w:lineRule="auto"/>
              <w:rPr>
                <w:rFonts w:ascii="Arial" w:hAnsi="Arial" w:cs="Arial"/>
                <w:szCs w:val="24"/>
                <w:highlight w:val="yellow"/>
              </w:rPr>
            </w:pPr>
            <w:r w:rsidRPr="004A71E2">
              <w:rPr>
                <w:rFonts w:ascii="Arial" w:hAnsi="Arial" w:cs="Arial"/>
                <w:highlight w:val="yellow"/>
              </w:rPr>
              <w:t xml:space="preserve">Name: </w:t>
            </w:r>
            <w:r w:rsidR="75B87B45" w:rsidRPr="004A71E2">
              <w:rPr>
                <w:rFonts w:ascii="Arial" w:hAnsi="Arial" w:cs="Arial"/>
                <w:highlight w:val="yellow"/>
              </w:rPr>
              <w:t>David Petito</w:t>
            </w:r>
            <w:r w:rsidRPr="004A71E2">
              <w:rPr>
                <w:highlight w:val="yellow"/>
              </w:rPr>
              <w:tab/>
            </w:r>
            <w:r w:rsidRPr="004A71E2">
              <w:rPr>
                <w:highlight w:val="yellow"/>
              </w:rPr>
              <w:tab/>
            </w:r>
          </w:p>
        </w:tc>
      </w:tr>
      <w:tr w:rsidR="00CF042A" w:rsidRPr="002414E3" w14:paraId="2359936B" w14:textId="77777777" w:rsidTr="52E242AA">
        <w:trPr>
          <w:trHeight w:val="385"/>
        </w:trPr>
        <w:tc>
          <w:tcPr>
            <w:tcW w:w="6254" w:type="dxa"/>
            <w:vAlign w:val="center"/>
          </w:tcPr>
          <w:p w14:paraId="4CB70A33" w14:textId="4A2ADFE4" w:rsidR="00CF042A" w:rsidRPr="004A71E2" w:rsidRDefault="00CF042A" w:rsidP="002414E3">
            <w:pPr>
              <w:pStyle w:val="NoSpacing"/>
              <w:rPr>
                <w:rFonts w:ascii="Arial" w:hAnsi="Arial" w:cs="Arial"/>
                <w:highlight w:val="yellow"/>
              </w:rPr>
            </w:pPr>
            <w:r w:rsidRPr="004A71E2">
              <w:rPr>
                <w:rFonts w:ascii="Arial" w:hAnsi="Arial" w:cs="Arial"/>
                <w:highlight w:val="yellow"/>
              </w:rPr>
              <w:t>Title:</w:t>
            </w:r>
            <w:r w:rsidR="00A561FB" w:rsidRPr="004A71E2">
              <w:rPr>
                <w:rFonts w:ascii="Arial" w:hAnsi="Arial" w:cs="Arial"/>
                <w:highlight w:val="yellow"/>
              </w:rPr>
              <w:t xml:space="preserve"> </w:t>
            </w:r>
          </w:p>
        </w:tc>
      </w:tr>
      <w:tr w:rsidR="00CF042A" w:rsidRPr="002414E3" w14:paraId="2546BA4B" w14:textId="77777777" w:rsidTr="52E242AA">
        <w:trPr>
          <w:trHeight w:val="629"/>
        </w:trPr>
        <w:tc>
          <w:tcPr>
            <w:tcW w:w="6254" w:type="dxa"/>
            <w:vAlign w:val="center"/>
          </w:tcPr>
          <w:p w14:paraId="7FEA897D" w14:textId="1C63E4A9" w:rsidR="004A71E2" w:rsidRPr="004A71E2" w:rsidRDefault="00CF042A" w:rsidP="004A71E2">
            <w:pPr>
              <w:pStyle w:val="NoSpacing"/>
              <w:rPr>
                <w:rFonts w:ascii="Arial" w:hAnsi="Arial" w:cs="Arial"/>
                <w:highlight w:val="yellow"/>
              </w:rPr>
            </w:pPr>
            <w:r w:rsidRPr="004A71E2">
              <w:rPr>
                <w:rFonts w:ascii="Arial" w:hAnsi="Arial" w:cs="Arial"/>
                <w:highlight w:val="yellow"/>
              </w:rPr>
              <w:t>Address:</w:t>
            </w:r>
            <w:r w:rsidR="00A561FB" w:rsidRPr="004A71E2">
              <w:rPr>
                <w:rFonts w:ascii="Arial" w:hAnsi="Arial" w:cs="Arial"/>
                <w:highlight w:val="yellow"/>
              </w:rPr>
              <w:t xml:space="preserve"> </w:t>
            </w:r>
          </w:p>
          <w:p w14:paraId="65F92C5F" w14:textId="62FC1DEB" w:rsidR="00CF042A" w:rsidRPr="004A71E2" w:rsidRDefault="00CF042A" w:rsidP="00A561FB">
            <w:pPr>
              <w:pStyle w:val="NoSpacing"/>
              <w:rPr>
                <w:rFonts w:ascii="Arial" w:hAnsi="Arial" w:cs="Arial"/>
                <w:highlight w:val="yellow"/>
              </w:rPr>
            </w:pPr>
          </w:p>
        </w:tc>
      </w:tr>
      <w:tr w:rsidR="00CF042A" w:rsidRPr="002414E3" w14:paraId="77ED10E1" w14:textId="77777777" w:rsidTr="52E242AA">
        <w:trPr>
          <w:trHeight w:val="410"/>
        </w:trPr>
        <w:tc>
          <w:tcPr>
            <w:tcW w:w="6254" w:type="dxa"/>
            <w:vAlign w:val="center"/>
          </w:tcPr>
          <w:p w14:paraId="602B3909" w14:textId="43BE2202" w:rsidR="00CF042A" w:rsidRPr="004A71E2" w:rsidRDefault="00CF042A" w:rsidP="002414E3">
            <w:pPr>
              <w:pStyle w:val="NoSpacing"/>
              <w:rPr>
                <w:rFonts w:ascii="Arial" w:hAnsi="Arial" w:cs="Arial"/>
                <w:highlight w:val="yellow"/>
              </w:rPr>
            </w:pPr>
            <w:r w:rsidRPr="004A71E2">
              <w:rPr>
                <w:rFonts w:ascii="Arial" w:hAnsi="Arial" w:cs="Arial"/>
                <w:highlight w:val="yellow"/>
              </w:rPr>
              <w:t>Telephone No.:</w:t>
            </w:r>
            <w:r w:rsidRPr="004A71E2">
              <w:rPr>
                <w:highlight w:val="yellow"/>
              </w:rPr>
              <w:tab/>
            </w:r>
            <w:r w:rsidRPr="004A71E2">
              <w:rPr>
                <w:highlight w:val="yellow"/>
              </w:rPr>
              <w:tab/>
            </w:r>
          </w:p>
        </w:tc>
      </w:tr>
      <w:tr w:rsidR="00CF042A" w:rsidRPr="002414E3" w14:paraId="1EAA713D" w14:textId="77777777" w:rsidTr="52E242AA">
        <w:trPr>
          <w:trHeight w:val="385"/>
        </w:trPr>
        <w:tc>
          <w:tcPr>
            <w:tcW w:w="6254" w:type="dxa"/>
            <w:vAlign w:val="center"/>
          </w:tcPr>
          <w:p w14:paraId="1B719519" w14:textId="702B923F" w:rsidR="00CF042A" w:rsidRPr="004A71E2" w:rsidRDefault="00CF042A" w:rsidP="002414E3">
            <w:pPr>
              <w:pStyle w:val="NoSpacing"/>
              <w:rPr>
                <w:rFonts w:ascii="Arial" w:hAnsi="Arial" w:cs="Arial"/>
                <w:highlight w:val="yellow"/>
              </w:rPr>
            </w:pPr>
            <w:r w:rsidRPr="004A71E2">
              <w:rPr>
                <w:rFonts w:ascii="Arial" w:hAnsi="Arial" w:cs="Arial"/>
                <w:highlight w:val="yellow"/>
              </w:rPr>
              <w:t>Email address:</w:t>
            </w:r>
            <w:r w:rsidRPr="004A71E2">
              <w:rPr>
                <w:highlight w:val="yellow"/>
              </w:rPr>
              <w:tab/>
            </w:r>
            <w:r w:rsidRPr="004A71E2">
              <w:rPr>
                <w:highlight w:val="yellow"/>
              </w:rPr>
              <w:tab/>
            </w:r>
          </w:p>
        </w:tc>
      </w:tr>
    </w:tbl>
    <w:p w14:paraId="72A3D3EC" w14:textId="77777777" w:rsidR="000B2010" w:rsidRPr="002414E3" w:rsidRDefault="000B2010">
      <w:pPr>
        <w:pStyle w:val="ExhibitNormal"/>
        <w:tabs>
          <w:tab w:val="right" w:pos="4500"/>
          <w:tab w:val="left" w:pos="4860"/>
          <w:tab w:val="right" w:pos="9360"/>
        </w:tabs>
        <w:spacing w:after="0" w:line="240" w:lineRule="auto"/>
        <w:jc w:val="left"/>
        <w:rPr>
          <w:rFonts w:ascii="Arial" w:hAnsi="Arial" w:cs="Arial"/>
          <w:color w:val="auto"/>
          <w:sz w:val="24"/>
          <w:szCs w:val="24"/>
        </w:rPr>
      </w:pPr>
    </w:p>
    <w:p w14:paraId="410D2BFD" w14:textId="7A8E6593" w:rsidR="001949ED" w:rsidRPr="002414E3" w:rsidRDefault="00CF042A" w:rsidP="009B40DD">
      <w:pPr>
        <w:pStyle w:val="ExhibitNormal"/>
        <w:numPr>
          <w:ilvl w:val="0"/>
          <w:numId w:val="7"/>
        </w:numPr>
        <w:spacing w:after="0" w:line="240" w:lineRule="auto"/>
        <w:ind w:left="450" w:hanging="450"/>
        <w:rPr>
          <w:rFonts w:ascii="Arial" w:hAnsi="Arial" w:cs="Arial"/>
          <w:color w:val="auto"/>
          <w:sz w:val="24"/>
          <w:szCs w:val="24"/>
        </w:rPr>
      </w:pPr>
      <w:r w:rsidRPr="004A71E2">
        <w:rPr>
          <w:rFonts w:ascii="Arial" w:hAnsi="Arial" w:cs="Arial"/>
          <w:color w:val="auto"/>
          <w:sz w:val="24"/>
          <w:szCs w:val="24"/>
          <w:highlight w:val="yellow"/>
        </w:rPr>
        <w:t xml:space="preserve">Mr. </w:t>
      </w:r>
      <w:r w:rsidR="77D9D411" w:rsidRPr="004A71E2">
        <w:rPr>
          <w:rFonts w:ascii="Arial" w:hAnsi="Arial" w:cs="Arial"/>
          <w:color w:val="auto"/>
          <w:sz w:val="24"/>
          <w:szCs w:val="24"/>
          <w:highlight w:val="yellow"/>
        </w:rPr>
        <w:t>Petito</w:t>
      </w:r>
      <w:r w:rsidR="00FB0171" w:rsidRPr="004A71E2">
        <w:rPr>
          <w:rFonts w:ascii="Arial" w:hAnsi="Arial" w:cs="Arial"/>
          <w:color w:val="auto"/>
          <w:sz w:val="24"/>
          <w:szCs w:val="24"/>
          <w:highlight w:val="yellow"/>
        </w:rPr>
        <w:t>,</w:t>
      </w:r>
      <w:r w:rsidRPr="52E242AA">
        <w:rPr>
          <w:rFonts w:ascii="Arial" w:hAnsi="Arial" w:cs="Arial"/>
          <w:color w:val="auto"/>
          <w:sz w:val="24"/>
          <w:szCs w:val="24"/>
        </w:rPr>
        <w:t xml:space="preserve"> as the receiving party</w:t>
      </w:r>
      <w:r w:rsidR="00FB0171" w:rsidRPr="52E242AA">
        <w:rPr>
          <w:rFonts w:ascii="Arial" w:hAnsi="Arial" w:cs="Arial"/>
          <w:color w:val="auto"/>
          <w:sz w:val="24"/>
          <w:szCs w:val="24"/>
        </w:rPr>
        <w:t>,</w:t>
      </w:r>
      <w:r w:rsidRPr="52E242AA">
        <w:rPr>
          <w:rFonts w:ascii="Arial" w:hAnsi="Arial" w:cs="Arial"/>
          <w:color w:val="auto"/>
          <w:sz w:val="24"/>
          <w:szCs w:val="24"/>
        </w:rPr>
        <w:t xml:space="preserve"> covenants and agrees that he</w:t>
      </w:r>
      <w:r w:rsidR="001949ED" w:rsidRPr="52E242AA">
        <w:rPr>
          <w:rFonts w:ascii="Arial" w:hAnsi="Arial" w:cs="Arial"/>
          <w:color w:val="auto"/>
          <w:sz w:val="24"/>
          <w:szCs w:val="24"/>
        </w:rPr>
        <w:t xml:space="preserve"> will, notwithstanding that this Non</w:t>
      </w:r>
      <w:r w:rsidR="527BD4FB" w:rsidRPr="52E242AA">
        <w:rPr>
          <w:rFonts w:ascii="Arial" w:hAnsi="Arial" w:cs="Arial"/>
          <w:color w:val="auto"/>
          <w:sz w:val="24"/>
          <w:szCs w:val="24"/>
        </w:rPr>
        <w:t>-</w:t>
      </w:r>
      <w:r w:rsidR="001949ED" w:rsidRPr="52E242AA">
        <w:rPr>
          <w:rFonts w:ascii="Arial" w:hAnsi="Arial" w:cs="Arial"/>
          <w:color w:val="auto"/>
          <w:sz w:val="24"/>
          <w:szCs w:val="24"/>
        </w:rPr>
        <w:t>Disclosure Agreement may have terminated or expired, keep in confidence, and prevent the disclosure to any person or persons outside its organization or to any unauthorized person or persons, any and all information which is received from the other under this Non</w:t>
      </w:r>
      <w:r w:rsidR="533FF01B" w:rsidRPr="52E242AA">
        <w:rPr>
          <w:rFonts w:ascii="Arial" w:hAnsi="Arial" w:cs="Arial"/>
          <w:color w:val="auto"/>
          <w:sz w:val="24"/>
          <w:szCs w:val="24"/>
        </w:rPr>
        <w:t>-</w:t>
      </w:r>
      <w:r w:rsidR="001949ED" w:rsidRPr="52E242AA">
        <w:rPr>
          <w:rFonts w:ascii="Arial" w:hAnsi="Arial" w:cs="Arial"/>
          <w:color w:val="auto"/>
          <w:sz w:val="24"/>
          <w:szCs w:val="24"/>
        </w:rPr>
        <w:t>Disclosure Agreement and has been protected in accordance with paragraphs 2 and 3 hereof; provided however, that a receiving Party shall not be liable for disclosure of any such information if the same:</w:t>
      </w:r>
    </w:p>
    <w:p w14:paraId="0D0B940D" w14:textId="77777777" w:rsidR="001949ED" w:rsidRPr="002414E3" w:rsidRDefault="001949ED" w:rsidP="009B40DD">
      <w:pPr>
        <w:pStyle w:val="ExhibitTitle"/>
        <w:spacing w:after="0" w:line="240" w:lineRule="auto"/>
        <w:ind w:left="450" w:hanging="450"/>
        <w:jc w:val="both"/>
        <w:rPr>
          <w:rFonts w:ascii="Arial" w:hAnsi="Arial" w:cs="Arial"/>
          <w:color w:val="auto"/>
          <w:sz w:val="24"/>
          <w:szCs w:val="24"/>
        </w:rPr>
      </w:pPr>
    </w:p>
    <w:p w14:paraId="0E27B00A" w14:textId="77777777" w:rsidR="001949ED" w:rsidRPr="002414E3" w:rsidRDefault="001949ED" w:rsidP="000B2010">
      <w:pPr>
        <w:pStyle w:val="ExhibitTitle"/>
        <w:spacing w:after="0" w:line="240" w:lineRule="auto"/>
        <w:jc w:val="both"/>
        <w:rPr>
          <w:rFonts w:ascii="Arial" w:hAnsi="Arial" w:cs="Arial"/>
          <w:color w:val="auto"/>
          <w:sz w:val="24"/>
          <w:szCs w:val="24"/>
        </w:rPr>
        <w:sectPr w:rsidR="001949ED" w:rsidRPr="002414E3">
          <w:footerReference w:type="default" r:id="rId10"/>
          <w:type w:val="continuous"/>
          <w:pgSz w:w="12240" w:h="15840"/>
          <w:pgMar w:top="1440" w:right="1080" w:bottom="1440" w:left="1080" w:header="720" w:footer="720" w:gutter="0"/>
          <w:pgNumType w:start="1"/>
          <w:cols w:space="720"/>
        </w:sectPr>
      </w:pPr>
    </w:p>
    <w:p w14:paraId="301C0EEB"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Was in the public domain at the time it was disclosed, or</w:t>
      </w:r>
    </w:p>
    <w:p w14:paraId="60061E4C" w14:textId="77777777" w:rsidR="001949ED" w:rsidRPr="002414E3" w:rsidRDefault="001949ED" w:rsidP="002414E3">
      <w:pPr>
        <w:pStyle w:val="ExhibitNormal"/>
        <w:spacing w:after="0" w:line="240" w:lineRule="auto"/>
        <w:ind w:left="440"/>
        <w:rPr>
          <w:rFonts w:ascii="Arial" w:hAnsi="Arial" w:cs="Arial"/>
          <w:color w:val="auto"/>
          <w:sz w:val="24"/>
          <w:szCs w:val="24"/>
        </w:rPr>
      </w:pPr>
    </w:p>
    <w:p w14:paraId="01E06A1F"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Becomes part of the public domain without breach of this Agreement, or</w:t>
      </w:r>
    </w:p>
    <w:p w14:paraId="44EAFD9C" w14:textId="77777777" w:rsidR="001949ED" w:rsidRPr="002414E3" w:rsidRDefault="001949ED" w:rsidP="002414E3">
      <w:pPr>
        <w:pStyle w:val="ExhibitNormal"/>
        <w:spacing w:after="0" w:line="240" w:lineRule="auto"/>
        <w:ind w:left="900" w:hanging="460"/>
        <w:rPr>
          <w:rFonts w:ascii="Arial" w:hAnsi="Arial" w:cs="Arial"/>
          <w:color w:val="auto"/>
          <w:sz w:val="24"/>
          <w:szCs w:val="24"/>
        </w:rPr>
      </w:pPr>
    </w:p>
    <w:p w14:paraId="4564C0CC"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disclosed with the written approval of the other Party, or</w:t>
      </w:r>
    </w:p>
    <w:p w14:paraId="4B94D5A5" w14:textId="77777777" w:rsidR="001949ED" w:rsidRPr="002414E3" w:rsidRDefault="001949ED" w:rsidP="002414E3">
      <w:pPr>
        <w:pStyle w:val="ExhibitNormal"/>
        <w:spacing w:after="0" w:line="240" w:lineRule="auto"/>
        <w:rPr>
          <w:rFonts w:ascii="Arial" w:hAnsi="Arial" w:cs="Arial"/>
          <w:color w:val="auto"/>
          <w:sz w:val="24"/>
          <w:szCs w:val="24"/>
        </w:rPr>
      </w:pPr>
    </w:p>
    <w:p w14:paraId="2256AE72"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disclosed after 3 years from receipt of the information, or</w:t>
      </w:r>
    </w:p>
    <w:p w14:paraId="3DEEC669" w14:textId="77777777" w:rsidR="001949ED" w:rsidRPr="002414E3" w:rsidRDefault="001949ED" w:rsidP="002414E3">
      <w:pPr>
        <w:pStyle w:val="ExhibitNormal"/>
        <w:spacing w:after="0" w:line="240" w:lineRule="auto"/>
        <w:rPr>
          <w:rFonts w:ascii="Arial" w:hAnsi="Arial" w:cs="Arial"/>
          <w:color w:val="auto"/>
          <w:sz w:val="24"/>
          <w:szCs w:val="24"/>
        </w:rPr>
      </w:pPr>
    </w:p>
    <w:p w14:paraId="21DC10AF"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Was independently developed by the receiving Party, or</w:t>
      </w:r>
    </w:p>
    <w:p w14:paraId="3656B9AB" w14:textId="77777777" w:rsidR="001949ED" w:rsidRPr="002414E3" w:rsidRDefault="001949ED" w:rsidP="002414E3">
      <w:pPr>
        <w:pStyle w:val="ExhibitNormal"/>
        <w:spacing w:after="0" w:line="240" w:lineRule="auto"/>
        <w:rPr>
          <w:rFonts w:ascii="Arial" w:hAnsi="Arial" w:cs="Arial"/>
          <w:color w:val="auto"/>
          <w:sz w:val="24"/>
          <w:szCs w:val="24"/>
        </w:rPr>
      </w:pPr>
    </w:p>
    <w:p w14:paraId="32AA4477"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or was disclosed by the disclosing Party to a third Party without restriction, or</w:t>
      </w:r>
    </w:p>
    <w:p w14:paraId="45FB0818" w14:textId="77777777" w:rsidR="001949ED" w:rsidRPr="002414E3" w:rsidRDefault="001949ED" w:rsidP="002414E3">
      <w:pPr>
        <w:pStyle w:val="ExhibitNormal"/>
        <w:spacing w:after="0" w:line="240" w:lineRule="auto"/>
        <w:ind w:left="900" w:hanging="460"/>
        <w:rPr>
          <w:rFonts w:ascii="Arial" w:hAnsi="Arial" w:cs="Arial"/>
          <w:color w:val="auto"/>
          <w:sz w:val="24"/>
          <w:szCs w:val="24"/>
        </w:rPr>
      </w:pPr>
    </w:p>
    <w:p w14:paraId="46B32670"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disclosed pursuant to the provisions of a court order.</w:t>
      </w:r>
    </w:p>
    <w:p w14:paraId="049F31CB" w14:textId="77777777" w:rsidR="001949ED" w:rsidRPr="002414E3" w:rsidRDefault="001949ED" w:rsidP="000B2010">
      <w:pPr>
        <w:pStyle w:val="ExhibitNormal"/>
        <w:spacing w:after="0" w:line="240" w:lineRule="auto"/>
        <w:ind w:left="440"/>
        <w:rPr>
          <w:rFonts w:ascii="Arial" w:hAnsi="Arial" w:cs="Arial"/>
          <w:color w:val="auto"/>
          <w:sz w:val="24"/>
          <w:szCs w:val="24"/>
        </w:rPr>
      </w:pPr>
    </w:p>
    <w:p w14:paraId="6CF630F8" w14:textId="77777777" w:rsidR="001949ED" w:rsidRPr="002414E3" w:rsidRDefault="001949ED" w:rsidP="000B2010">
      <w:pPr>
        <w:pStyle w:val="ExhibitNormal"/>
        <w:spacing w:after="0" w:line="240" w:lineRule="auto"/>
        <w:ind w:left="440"/>
        <w:rPr>
          <w:rFonts w:ascii="Arial" w:hAnsi="Arial" w:cs="Arial"/>
          <w:color w:val="auto"/>
          <w:sz w:val="24"/>
          <w:szCs w:val="24"/>
        </w:rPr>
      </w:pPr>
      <w:r w:rsidRPr="002414E3">
        <w:rPr>
          <w:rFonts w:ascii="Arial" w:hAnsi="Arial" w:cs="Arial"/>
          <w:color w:val="auto"/>
          <w:sz w:val="24"/>
          <w:szCs w:val="24"/>
        </w:rPr>
        <w:lastRenderedPageBreak/>
        <w:t>As between the Parties hereto, the provisions of this Paragraph 4 shall supersede the provisions of any inconsistent legend that may be affixed to said data by the disclosing Party, and the inconsistent provisions of any such legend shall be without any force or effect.</w:t>
      </w:r>
    </w:p>
    <w:p w14:paraId="53128261" w14:textId="77777777" w:rsidR="001949ED" w:rsidRPr="002414E3" w:rsidRDefault="001949ED" w:rsidP="000B2010">
      <w:pPr>
        <w:pStyle w:val="ExhibitNormal"/>
        <w:spacing w:after="0" w:line="240" w:lineRule="auto"/>
        <w:ind w:left="440"/>
        <w:rPr>
          <w:rFonts w:ascii="Arial" w:hAnsi="Arial" w:cs="Arial"/>
          <w:color w:val="auto"/>
          <w:sz w:val="24"/>
          <w:szCs w:val="24"/>
        </w:rPr>
      </w:pPr>
    </w:p>
    <w:p w14:paraId="2BE7E2AD" w14:textId="77777777" w:rsidR="001949ED" w:rsidRPr="002414E3" w:rsidRDefault="001277EE" w:rsidP="000B2010">
      <w:pPr>
        <w:pStyle w:val="ExhibitNormal"/>
        <w:spacing w:after="0" w:line="240" w:lineRule="auto"/>
        <w:ind w:left="440"/>
        <w:rPr>
          <w:rFonts w:ascii="Arial" w:hAnsi="Arial" w:cs="Arial"/>
          <w:color w:val="auto"/>
          <w:sz w:val="24"/>
          <w:szCs w:val="24"/>
        </w:rPr>
      </w:pPr>
      <w:r w:rsidRPr="002414E3">
        <w:rPr>
          <w:rFonts w:ascii="Arial" w:hAnsi="Arial" w:cs="Arial"/>
          <w:color w:val="auto"/>
          <w:sz w:val="24"/>
          <w:szCs w:val="24"/>
        </w:rPr>
        <w:t xml:space="preserve">All Confidential Information disclosed by the </w:t>
      </w:r>
      <w:r w:rsidR="006729B4" w:rsidRPr="002414E3">
        <w:rPr>
          <w:rFonts w:ascii="Arial" w:hAnsi="Arial" w:cs="Arial"/>
          <w:color w:val="auto"/>
          <w:sz w:val="24"/>
          <w:szCs w:val="24"/>
        </w:rPr>
        <w:t>Discloser</w:t>
      </w:r>
      <w:r w:rsidRPr="002414E3">
        <w:rPr>
          <w:rFonts w:ascii="Arial" w:hAnsi="Arial" w:cs="Arial"/>
          <w:color w:val="auto"/>
          <w:sz w:val="24"/>
          <w:szCs w:val="24"/>
        </w:rPr>
        <w:t xml:space="preserve"> hereunder shall </w:t>
      </w:r>
      <w:r w:rsidR="006729B4" w:rsidRPr="002414E3">
        <w:rPr>
          <w:rFonts w:ascii="Arial" w:hAnsi="Arial" w:cs="Arial"/>
          <w:color w:val="auto"/>
          <w:sz w:val="24"/>
          <w:szCs w:val="24"/>
        </w:rPr>
        <w:t>remain</w:t>
      </w:r>
      <w:r w:rsidRPr="002414E3">
        <w:rPr>
          <w:rFonts w:ascii="Arial" w:hAnsi="Arial" w:cs="Arial"/>
          <w:color w:val="auto"/>
          <w:sz w:val="24"/>
          <w:szCs w:val="24"/>
        </w:rPr>
        <w:t xml:space="preserve"> the property of the </w:t>
      </w:r>
      <w:r w:rsidR="006729B4" w:rsidRPr="002414E3">
        <w:rPr>
          <w:rFonts w:ascii="Arial" w:hAnsi="Arial" w:cs="Arial"/>
          <w:color w:val="auto"/>
          <w:sz w:val="24"/>
          <w:szCs w:val="24"/>
        </w:rPr>
        <w:t>Discloser</w:t>
      </w:r>
      <w:r w:rsidRPr="002414E3">
        <w:rPr>
          <w:rFonts w:ascii="Arial" w:hAnsi="Arial" w:cs="Arial"/>
          <w:color w:val="auto"/>
          <w:sz w:val="24"/>
          <w:szCs w:val="24"/>
        </w:rPr>
        <w:t xml:space="preserve"> and shall be returned to it, or destroyed, promptly upon request to, and authorization from, the U.S. Army. </w:t>
      </w:r>
    </w:p>
    <w:p w14:paraId="62486C05" w14:textId="77777777" w:rsidR="001949ED" w:rsidRPr="002414E3" w:rsidRDefault="001949ED" w:rsidP="000B2010">
      <w:pPr>
        <w:pStyle w:val="ExhibitNormal"/>
        <w:spacing w:after="0" w:line="240" w:lineRule="auto"/>
        <w:ind w:left="440"/>
        <w:rPr>
          <w:rFonts w:ascii="Arial" w:hAnsi="Arial" w:cs="Arial"/>
          <w:color w:val="auto"/>
          <w:sz w:val="24"/>
          <w:szCs w:val="24"/>
        </w:rPr>
      </w:pPr>
    </w:p>
    <w:p w14:paraId="413B3D4E" w14:textId="7777777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002414E3">
        <w:rPr>
          <w:rFonts w:ascii="Arial" w:hAnsi="Arial" w:cs="Arial"/>
          <w:color w:val="auto"/>
          <w:sz w:val="24"/>
          <w:szCs w:val="24"/>
        </w:rPr>
        <w:t>The standard of care for protecting Proprietary Information imposed on the Party receiving such information, will be that degree of care the receiving Party uses to prevent disclosure, publication or dissemination of its own proprietary information.</w:t>
      </w:r>
    </w:p>
    <w:p w14:paraId="4101652C"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4F3B3C4D" w14:textId="46D21679" w:rsidR="001949ED" w:rsidRPr="002414E3" w:rsidRDefault="001277EE"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 xml:space="preserve">Discloser </w:t>
      </w:r>
      <w:r w:rsidR="0008661B" w:rsidRPr="52E242AA">
        <w:rPr>
          <w:rFonts w:ascii="Arial" w:hAnsi="Arial" w:cs="Arial"/>
          <w:color w:val="auto"/>
          <w:sz w:val="24"/>
          <w:szCs w:val="24"/>
        </w:rPr>
        <w:t xml:space="preserve">agrees to </w:t>
      </w:r>
      <w:r w:rsidRPr="52E242AA">
        <w:rPr>
          <w:rFonts w:ascii="Arial" w:hAnsi="Arial" w:cs="Arial"/>
          <w:color w:val="auto"/>
          <w:sz w:val="24"/>
          <w:szCs w:val="24"/>
        </w:rPr>
        <w:t>indemnif</w:t>
      </w:r>
      <w:r w:rsidR="0008661B" w:rsidRPr="52E242AA">
        <w:rPr>
          <w:rFonts w:ascii="Arial" w:hAnsi="Arial" w:cs="Arial"/>
          <w:color w:val="auto"/>
          <w:sz w:val="24"/>
          <w:szCs w:val="24"/>
        </w:rPr>
        <w:t xml:space="preserve">y </w:t>
      </w:r>
      <w:r w:rsidRPr="52E242AA">
        <w:rPr>
          <w:rFonts w:ascii="Arial" w:hAnsi="Arial" w:cs="Arial"/>
          <w:color w:val="auto"/>
          <w:sz w:val="24"/>
          <w:szCs w:val="24"/>
        </w:rPr>
        <w:t xml:space="preserve">and hold harmless </w:t>
      </w:r>
      <w:r w:rsidR="000D53EE">
        <w:rPr>
          <w:rFonts w:ascii="Arial" w:hAnsi="Arial" w:cs="Arial"/>
          <w:color w:val="auto"/>
          <w:sz w:val="24"/>
          <w:szCs w:val="24"/>
        </w:rPr>
        <w:t>NEPSCO</w:t>
      </w:r>
      <w:r w:rsidRPr="52E242AA">
        <w:rPr>
          <w:rFonts w:ascii="Arial" w:hAnsi="Arial" w:cs="Arial"/>
          <w:color w:val="auto"/>
          <w:sz w:val="24"/>
          <w:szCs w:val="24"/>
        </w:rPr>
        <w:t xml:space="preserve">, its Board of Trustees, officers, agents, and </w:t>
      </w:r>
      <w:r w:rsidR="51E3B90A" w:rsidRPr="00614E97">
        <w:rPr>
          <w:rFonts w:ascii="Arial" w:hAnsi="Arial" w:cs="Arial"/>
          <w:color w:val="auto"/>
          <w:sz w:val="24"/>
          <w:szCs w:val="24"/>
          <w:highlight w:val="yellow"/>
        </w:rPr>
        <w:t>David Petito</w:t>
      </w:r>
      <w:r w:rsidRPr="52E242AA">
        <w:rPr>
          <w:rFonts w:ascii="Arial" w:hAnsi="Arial" w:cs="Arial"/>
          <w:color w:val="auto"/>
          <w:sz w:val="24"/>
          <w:szCs w:val="24"/>
        </w:rPr>
        <w:t xml:space="preserve"> from </w:t>
      </w:r>
      <w:proofErr w:type="gramStart"/>
      <w:r w:rsidRPr="52E242AA">
        <w:rPr>
          <w:rFonts w:ascii="Arial" w:hAnsi="Arial" w:cs="Arial"/>
          <w:color w:val="auto"/>
          <w:sz w:val="24"/>
          <w:szCs w:val="24"/>
        </w:rPr>
        <w:t>any and all</w:t>
      </w:r>
      <w:proofErr w:type="gramEnd"/>
      <w:r w:rsidRPr="52E242AA">
        <w:rPr>
          <w:rFonts w:ascii="Arial" w:hAnsi="Arial" w:cs="Arial"/>
          <w:color w:val="auto"/>
          <w:sz w:val="24"/>
          <w:szCs w:val="24"/>
        </w:rPr>
        <w:t xml:space="preserve"> liability or damages, including attorneys’ fees, court costs, and other related costs and expenses, </w:t>
      </w:r>
      <w:r w:rsidR="006729B4" w:rsidRPr="52E242AA">
        <w:rPr>
          <w:rFonts w:ascii="Arial" w:hAnsi="Arial" w:cs="Arial"/>
          <w:color w:val="auto"/>
          <w:sz w:val="24"/>
          <w:szCs w:val="24"/>
        </w:rPr>
        <w:t>arising</w:t>
      </w:r>
      <w:r w:rsidRPr="52E242AA">
        <w:rPr>
          <w:rFonts w:ascii="Arial" w:hAnsi="Arial" w:cs="Arial"/>
          <w:color w:val="auto"/>
          <w:sz w:val="24"/>
          <w:szCs w:val="24"/>
        </w:rPr>
        <w:t xml:space="preserve"> out of its permitted use of this information irrespective of the cause of said liability. </w:t>
      </w:r>
    </w:p>
    <w:p w14:paraId="4B99056E"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30B82BA1" w14:textId="7777777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002414E3">
        <w:rPr>
          <w:rFonts w:ascii="Arial" w:hAnsi="Arial" w:cs="Arial"/>
          <w:color w:val="auto"/>
          <w:sz w:val="24"/>
          <w:szCs w:val="24"/>
        </w:rPr>
        <w:t xml:space="preserve">In providing any information hereunder, </w:t>
      </w:r>
      <w:r w:rsidR="001277EE" w:rsidRPr="002414E3">
        <w:rPr>
          <w:rFonts w:ascii="Arial" w:hAnsi="Arial" w:cs="Arial"/>
          <w:color w:val="auto"/>
          <w:sz w:val="24"/>
          <w:szCs w:val="24"/>
        </w:rPr>
        <w:t xml:space="preserve">the </w:t>
      </w:r>
      <w:r w:rsidR="006729B4" w:rsidRPr="002414E3">
        <w:rPr>
          <w:rFonts w:ascii="Arial" w:hAnsi="Arial" w:cs="Arial"/>
          <w:color w:val="auto"/>
          <w:sz w:val="24"/>
          <w:szCs w:val="24"/>
        </w:rPr>
        <w:t>Discloser</w:t>
      </w:r>
      <w:r w:rsidRPr="002414E3">
        <w:rPr>
          <w:rFonts w:ascii="Arial" w:hAnsi="Arial" w:cs="Arial"/>
          <w:color w:val="auto"/>
          <w:sz w:val="24"/>
          <w:szCs w:val="24"/>
        </w:rPr>
        <w:t xml:space="preserve"> makes no representations, either express or implied, as to the information’s adequacy, sufficiency, or freedom from defect of any kind, including freedom from any patent infringement that may result from the use of such information, nor shall either Party incur any liability or obligation whatsoever by reason of such information, except as provided under Paragraph 4, hereof.</w:t>
      </w:r>
    </w:p>
    <w:p w14:paraId="1299C43A" w14:textId="77777777" w:rsidR="001949ED" w:rsidRPr="002414E3" w:rsidRDefault="001949ED" w:rsidP="001277EE">
      <w:pPr>
        <w:pStyle w:val="ExhibitNormal"/>
        <w:spacing w:after="0" w:line="240" w:lineRule="auto"/>
        <w:rPr>
          <w:rFonts w:ascii="Arial" w:hAnsi="Arial" w:cs="Arial"/>
          <w:color w:val="auto"/>
          <w:sz w:val="24"/>
          <w:szCs w:val="24"/>
        </w:rPr>
      </w:pPr>
    </w:p>
    <w:p w14:paraId="7079AB08" w14:textId="7E00DA8B"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This Non</w:t>
      </w:r>
      <w:r w:rsidR="636B6048" w:rsidRPr="52E242AA">
        <w:rPr>
          <w:rFonts w:ascii="Arial" w:hAnsi="Arial" w:cs="Arial"/>
          <w:color w:val="auto"/>
          <w:sz w:val="24"/>
          <w:szCs w:val="24"/>
        </w:rPr>
        <w:t>-</w:t>
      </w:r>
      <w:r w:rsidRPr="52E242AA">
        <w:rPr>
          <w:rFonts w:ascii="Arial" w:hAnsi="Arial" w:cs="Arial"/>
          <w:color w:val="auto"/>
          <w:sz w:val="24"/>
          <w:szCs w:val="24"/>
        </w:rPr>
        <w:t>Disclosure Agreement contains the entire agreement relative to the protection of information to be exchanged hereunder, and supersedes all prior or contemporaneous oral or written understandings and agreements regarding this issue. This Non</w:t>
      </w:r>
      <w:r w:rsidR="26E1519E" w:rsidRPr="52E242AA">
        <w:rPr>
          <w:rFonts w:ascii="Arial" w:hAnsi="Arial" w:cs="Arial"/>
          <w:color w:val="auto"/>
          <w:sz w:val="24"/>
          <w:szCs w:val="24"/>
        </w:rPr>
        <w:t>-</w:t>
      </w:r>
      <w:r w:rsidRPr="52E242AA">
        <w:rPr>
          <w:rFonts w:ascii="Arial" w:hAnsi="Arial" w:cs="Arial"/>
          <w:color w:val="auto"/>
          <w:sz w:val="24"/>
          <w:szCs w:val="24"/>
        </w:rPr>
        <w:t>Disclosure Agreement shall not be modified or amended, except in a written instrument executed by the Parties.</w:t>
      </w:r>
    </w:p>
    <w:p w14:paraId="4DDBEF00" w14:textId="77777777" w:rsidR="001949ED" w:rsidRPr="002414E3" w:rsidRDefault="001949ED" w:rsidP="009B40DD">
      <w:pPr>
        <w:pStyle w:val="ExhibitNormal"/>
        <w:spacing w:after="0" w:line="240" w:lineRule="auto"/>
        <w:ind w:left="450" w:hanging="450"/>
        <w:jc w:val="left"/>
        <w:rPr>
          <w:rFonts w:ascii="Arial" w:hAnsi="Arial" w:cs="Arial"/>
          <w:color w:val="auto"/>
          <w:sz w:val="24"/>
          <w:szCs w:val="24"/>
        </w:rPr>
      </w:pPr>
    </w:p>
    <w:p w14:paraId="5857F68F" w14:textId="722102B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Nothing contained in this Non</w:t>
      </w:r>
      <w:r w:rsidR="3B364CE4" w:rsidRPr="52E242AA">
        <w:rPr>
          <w:rFonts w:ascii="Arial" w:hAnsi="Arial" w:cs="Arial"/>
          <w:color w:val="auto"/>
          <w:sz w:val="24"/>
          <w:szCs w:val="24"/>
        </w:rPr>
        <w:t>-</w:t>
      </w:r>
      <w:r w:rsidRPr="52E242AA">
        <w:rPr>
          <w:rFonts w:ascii="Arial" w:hAnsi="Arial" w:cs="Arial"/>
          <w:color w:val="auto"/>
          <w:sz w:val="24"/>
          <w:szCs w:val="24"/>
        </w:rPr>
        <w:t>Disclosure Agreement shall, by express grant, implication, estoppel or otherwise, create in either Party any right, title, interest, or license in or to the inventions, patents, technical data, computer software, or software documentation of the other Party.</w:t>
      </w:r>
    </w:p>
    <w:p w14:paraId="3461D779"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0C66D9DE" w14:textId="5C123B14" w:rsidR="00D2111E" w:rsidRPr="002414E3" w:rsidRDefault="001949ED" w:rsidP="008E536B">
      <w:pPr>
        <w:pStyle w:val="ExhibitNormal"/>
        <w:numPr>
          <w:ilvl w:val="0"/>
          <w:numId w:val="7"/>
        </w:numPr>
        <w:spacing w:after="0" w:line="240" w:lineRule="auto"/>
        <w:ind w:left="446" w:hanging="446"/>
        <w:rPr>
          <w:rFonts w:ascii="Arial" w:hAnsi="Arial" w:cs="Arial"/>
          <w:color w:val="auto"/>
          <w:sz w:val="24"/>
          <w:szCs w:val="24"/>
        </w:rPr>
      </w:pPr>
      <w:r w:rsidRPr="52E242AA">
        <w:rPr>
          <w:rFonts w:ascii="Arial" w:hAnsi="Arial" w:cs="Arial"/>
          <w:color w:val="auto"/>
          <w:sz w:val="24"/>
          <w:szCs w:val="24"/>
        </w:rPr>
        <w:t>Nothing contained in this Non</w:t>
      </w:r>
      <w:r w:rsidR="675F678A" w:rsidRPr="52E242AA">
        <w:rPr>
          <w:rFonts w:ascii="Arial" w:hAnsi="Arial" w:cs="Arial"/>
          <w:color w:val="auto"/>
          <w:sz w:val="24"/>
          <w:szCs w:val="24"/>
        </w:rPr>
        <w:t>-</w:t>
      </w:r>
      <w:r w:rsidRPr="52E242AA">
        <w:rPr>
          <w:rFonts w:ascii="Arial" w:hAnsi="Arial" w:cs="Arial"/>
          <w:color w:val="auto"/>
          <w:sz w:val="24"/>
          <w:szCs w:val="24"/>
        </w:rPr>
        <w:t>Disclosure Agreement shall grant to either Party the right to make commitments of any kind for or on behalf of any other Party without the prior written consent of that other Party.</w:t>
      </w:r>
    </w:p>
    <w:p w14:paraId="3CF2D8B6" w14:textId="77777777" w:rsidR="00D2111E" w:rsidRPr="002414E3" w:rsidRDefault="00D2111E" w:rsidP="009B40DD">
      <w:pPr>
        <w:pStyle w:val="ExhibitNormal"/>
        <w:spacing w:after="0" w:line="240" w:lineRule="auto"/>
        <w:ind w:left="450" w:hanging="450"/>
        <w:rPr>
          <w:rFonts w:ascii="Arial" w:hAnsi="Arial" w:cs="Arial"/>
          <w:color w:val="auto"/>
          <w:sz w:val="24"/>
          <w:szCs w:val="24"/>
        </w:rPr>
      </w:pPr>
    </w:p>
    <w:p w14:paraId="18E7A6C5" w14:textId="77777777" w:rsidR="008E536B" w:rsidRPr="002414E3" w:rsidRDefault="007E34BF" w:rsidP="008E536B">
      <w:pPr>
        <w:pStyle w:val="ExhibitNormal"/>
        <w:numPr>
          <w:ilvl w:val="0"/>
          <w:numId w:val="7"/>
        </w:numPr>
        <w:spacing w:after="0" w:line="240" w:lineRule="auto"/>
        <w:ind w:left="446" w:hanging="446"/>
        <w:rPr>
          <w:rFonts w:ascii="Arial" w:hAnsi="Arial" w:cs="Arial"/>
          <w:color w:val="auto"/>
          <w:sz w:val="24"/>
          <w:szCs w:val="24"/>
        </w:rPr>
      </w:pPr>
      <w:r w:rsidRPr="002414E3">
        <w:rPr>
          <w:rFonts w:ascii="Arial" w:hAnsi="Arial" w:cs="Arial"/>
          <w:color w:val="auto"/>
          <w:sz w:val="24"/>
          <w:szCs w:val="24"/>
        </w:rPr>
        <w:t>Exports of data exchanged under the Agreement may be subject to the export laws of the United States including, but not limited to, the U.S. International Traffic in Arms Regulations (ITAR) and the Export Administration Regulations (EAR).  The Parties shall not export, disclose or transfer any such data directly or indirectly without compliance with these and any other a</w:t>
      </w:r>
      <w:r w:rsidR="003A36FA" w:rsidRPr="002414E3">
        <w:rPr>
          <w:rFonts w:ascii="Arial" w:hAnsi="Arial" w:cs="Arial"/>
          <w:color w:val="auto"/>
          <w:sz w:val="24"/>
          <w:szCs w:val="24"/>
        </w:rPr>
        <w:t>pplicable laws and regulations.</w:t>
      </w:r>
    </w:p>
    <w:p w14:paraId="0FB78278" w14:textId="77777777" w:rsidR="008E536B" w:rsidRPr="002414E3" w:rsidRDefault="008E536B" w:rsidP="00537EE4">
      <w:pPr>
        <w:pStyle w:val="ExhibitNormal"/>
        <w:rPr>
          <w:rFonts w:ascii="Arial" w:hAnsi="Arial" w:cs="Arial"/>
          <w:color w:val="FF0000"/>
          <w:sz w:val="24"/>
          <w:szCs w:val="24"/>
        </w:rPr>
      </w:pPr>
    </w:p>
    <w:p w14:paraId="08C7C234" w14:textId="77777777" w:rsidR="001E0FAC" w:rsidRPr="002414E3" w:rsidRDefault="001E0FAC" w:rsidP="008E536B">
      <w:pPr>
        <w:pStyle w:val="ExhibitNormal"/>
        <w:numPr>
          <w:ilvl w:val="0"/>
          <w:numId w:val="7"/>
        </w:numPr>
        <w:spacing w:after="0" w:line="240" w:lineRule="auto"/>
        <w:ind w:left="446" w:hanging="446"/>
        <w:rPr>
          <w:rFonts w:ascii="Arial" w:hAnsi="Arial" w:cs="Arial"/>
          <w:color w:val="auto"/>
          <w:sz w:val="24"/>
          <w:szCs w:val="24"/>
        </w:rPr>
      </w:pPr>
      <w:r w:rsidRPr="002414E3">
        <w:rPr>
          <w:rFonts w:ascii="Arial" w:hAnsi="Arial" w:cs="Arial"/>
          <w:color w:val="auto"/>
          <w:sz w:val="24"/>
          <w:szCs w:val="24"/>
        </w:rPr>
        <w:t xml:space="preserve">This Agreement may not be assigned or otherwise transferred by either Party without the prior written consent of the other Party, which consent shall not be unreasonably withheld or delayed.  </w:t>
      </w:r>
      <w:r w:rsidR="00201279" w:rsidRPr="002414E3">
        <w:rPr>
          <w:rFonts w:ascii="Arial" w:hAnsi="Arial" w:cs="Arial"/>
          <w:color w:val="auto"/>
          <w:sz w:val="24"/>
          <w:szCs w:val="24"/>
        </w:rPr>
        <w:t xml:space="preserve">Any other purported assignment, novation or transfer by one Party not in </w:t>
      </w:r>
      <w:r w:rsidR="00201279" w:rsidRPr="002414E3">
        <w:rPr>
          <w:rFonts w:ascii="Arial" w:hAnsi="Arial" w:cs="Arial"/>
          <w:color w:val="auto"/>
          <w:sz w:val="24"/>
          <w:szCs w:val="24"/>
        </w:rPr>
        <w:lastRenderedPageBreak/>
        <w:t>accordance with this provision shall be a material breach of this Agreement.</w:t>
      </w:r>
      <w:r w:rsidR="00201279" w:rsidRPr="002414E3">
        <w:rPr>
          <w:rFonts w:ascii="Arial" w:hAnsi="Arial" w:cs="Arial"/>
          <w:sz w:val="24"/>
          <w:szCs w:val="24"/>
        </w:rPr>
        <w:t xml:space="preserve">  </w:t>
      </w:r>
      <w:r w:rsidRPr="002414E3">
        <w:rPr>
          <w:rFonts w:ascii="Arial" w:hAnsi="Arial" w:cs="Arial"/>
          <w:color w:val="auto"/>
          <w:sz w:val="24"/>
          <w:szCs w:val="24"/>
        </w:rPr>
        <w:t xml:space="preserve">This Agreement shall benefit and be binding upon the </w:t>
      </w:r>
      <w:r w:rsidR="00201279" w:rsidRPr="002414E3">
        <w:rPr>
          <w:rFonts w:ascii="Arial" w:hAnsi="Arial" w:cs="Arial"/>
          <w:color w:val="auto"/>
          <w:sz w:val="24"/>
          <w:szCs w:val="24"/>
        </w:rPr>
        <w:t xml:space="preserve">authorized </w:t>
      </w:r>
      <w:r w:rsidRPr="002414E3">
        <w:rPr>
          <w:rFonts w:ascii="Arial" w:hAnsi="Arial" w:cs="Arial"/>
          <w:color w:val="auto"/>
          <w:sz w:val="24"/>
          <w:szCs w:val="24"/>
        </w:rPr>
        <w:t>successors and assigns of the Parties.</w:t>
      </w:r>
    </w:p>
    <w:p w14:paraId="1FC39945" w14:textId="77777777" w:rsidR="001E0FAC" w:rsidRPr="002414E3" w:rsidRDefault="001E0FAC" w:rsidP="001E0FAC">
      <w:pPr>
        <w:pStyle w:val="ListParagraph"/>
        <w:rPr>
          <w:rFonts w:ascii="Arial" w:hAnsi="Arial" w:cs="Arial"/>
          <w:szCs w:val="24"/>
        </w:rPr>
      </w:pPr>
    </w:p>
    <w:p w14:paraId="4FF649CE" w14:textId="509B04D2" w:rsidR="001949ED" w:rsidRPr="002414E3" w:rsidRDefault="001949ED" w:rsidP="008E536B">
      <w:pPr>
        <w:pStyle w:val="ExhibitNormal"/>
        <w:numPr>
          <w:ilvl w:val="0"/>
          <w:numId w:val="7"/>
        </w:numPr>
        <w:spacing w:after="0" w:line="240" w:lineRule="auto"/>
        <w:ind w:left="446" w:hanging="446"/>
        <w:rPr>
          <w:rFonts w:ascii="Arial" w:hAnsi="Arial" w:cs="Arial"/>
          <w:color w:val="auto"/>
          <w:sz w:val="24"/>
          <w:szCs w:val="24"/>
        </w:rPr>
      </w:pPr>
      <w:r w:rsidRPr="52E242AA">
        <w:rPr>
          <w:rFonts w:ascii="Arial" w:hAnsi="Arial" w:cs="Arial"/>
          <w:color w:val="auto"/>
          <w:sz w:val="24"/>
          <w:szCs w:val="24"/>
        </w:rPr>
        <w:t>The effective date of this Non</w:t>
      </w:r>
      <w:r w:rsidR="568A4560" w:rsidRPr="52E242AA">
        <w:rPr>
          <w:rFonts w:ascii="Arial" w:hAnsi="Arial" w:cs="Arial"/>
          <w:color w:val="auto"/>
          <w:sz w:val="24"/>
          <w:szCs w:val="24"/>
        </w:rPr>
        <w:t>-</w:t>
      </w:r>
      <w:r w:rsidRPr="52E242AA">
        <w:rPr>
          <w:rFonts w:ascii="Arial" w:hAnsi="Arial" w:cs="Arial"/>
          <w:color w:val="auto"/>
          <w:sz w:val="24"/>
          <w:szCs w:val="24"/>
        </w:rPr>
        <w:t>Disclosure Agreement shall be the date stipulated at the beginning of this Agreement.</w:t>
      </w:r>
    </w:p>
    <w:p w14:paraId="0562CB0E"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54C5070C" w14:textId="0529609A"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This Non</w:t>
      </w:r>
      <w:r w:rsidR="7C9167B2" w:rsidRPr="52E242AA">
        <w:rPr>
          <w:rFonts w:ascii="Arial" w:hAnsi="Arial" w:cs="Arial"/>
          <w:color w:val="auto"/>
          <w:sz w:val="24"/>
          <w:szCs w:val="24"/>
        </w:rPr>
        <w:t>-</w:t>
      </w:r>
      <w:r w:rsidRPr="52E242AA">
        <w:rPr>
          <w:rFonts w:ascii="Arial" w:hAnsi="Arial" w:cs="Arial"/>
          <w:color w:val="auto"/>
          <w:sz w:val="24"/>
          <w:szCs w:val="24"/>
        </w:rPr>
        <w:t xml:space="preserve">Disclosure Agreement shall be governed and construed in accordance with the laws of the </w:t>
      </w:r>
      <w:r w:rsidR="00906A0E" w:rsidRPr="52E242AA">
        <w:rPr>
          <w:rFonts w:ascii="Arial" w:hAnsi="Arial" w:cs="Arial"/>
          <w:color w:val="auto"/>
          <w:sz w:val="24"/>
          <w:szCs w:val="24"/>
        </w:rPr>
        <w:t>Commonwealth of Virginia.</w:t>
      </w:r>
    </w:p>
    <w:p w14:paraId="34CE0A41" w14:textId="77777777" w:rsidR="001949ED" w:rsidRPr="002414E3" w:rsidRDefault="001949ED" w:rsidP="000B2010">
      <w:pPr>
        <w:pStyle w:val="ExhibitNormal"/>
        <w:spacing w:after="0" w:line="240" w:lineRule="auto"/>
        <w:rPr>
          <w:rFonts w:ascii="Arial" w:hAnsi="Arial" w:cs="Arial"/>
          <w:color w:val="auto"/>
          <w:sz w:val="24"/>
          <w:szCs w:val="24"/>
        </w:rPr>
      </w:pPr>
    </w:p>
    <w:p w14:paraId="18713A95" w14:textId="77777777" w:rsidR="001949ED" w:rsidRPr="002414E3" w:rsidRDefault="001949ED" w:rsidP="000B2010">
      <w:pPr>
        <w:pStyle w:val="ExhibitNormal"/>
        <w:spacing w:after="0" w:line="240" w:lineRule="auto"/>
        <w:rPr>
          <w:rFonts w:ascii="Arial" w:hAnsi="Arial" w:cs="Arial"/>
          <w:color w:val="auto"/>
          <w:sz w:val="24"/>
          <w:szCs w:val="24"/>
        </w:rPr>
      </w:pPr>
      <w:r w:rsidRPr="002414E3">
        <w:rPr>
          <w:rFonts w:ascii="Arial" w:hAnsi="Arial" w:cs="Arial"/>
          <w:color w:val="auto"/>
          <w:sz w:val="24"/>
          <w:szCs w:val="24"/>
        </w:rPr>
        <w:t>IN WITNESS WHEREOF, the Parties represent and warrant that this Agreement is executed by duly authorized representatives of each Party as set forth below on the date first stated above.</w:t>
      </w:r>
    </w:p>
    <w:p w14:paraId="62EBF3C5" w14:textId="77777777" w:rsidR="001949ED" w:rsidRPr="002414E3" w:rsidRDefault="001949ED">
      <w:pPr>
        <w:pStyle w:val="ExhibitNormal"/>
        <w:spacing w:after="0" w:line="240" w:lineRule="auto"/>
        <w:jc w:val="left"/>
        <w:rPr>
          <w:rFonts w:ascii="Arial" w:hAnsi="Arial" w:cs="Arial"/>
          <w:color w:val="auto"/>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7"/>
        <w:gridCol w:w="5103"/>
      </w:tblGrid>
      <w:tr w:rsidR="00C16FB0" w:rsidRPr="002414E3" w14:paraId="2DEC4088" w14:textId="77777777" w:rsidTr="00280DD9">
        <w:tc>
          <w:tcPr>
            <w:tcW w:w="4967" w:type="dxa"/>
          </w:tcPr>
          <w:p w14:paraId="7C46B9A0" w14:textId="300B7F0A" w:rsidR="00C16FB0" w:rsidRPr="00B356DD" w:rsidRDefault="000D53EE" w:rsidP="52E242AA">
            <w:pPr>
              <w:pStyle w:val="ExhibitNormal"/>
              <w:tabs>
                <w:tab w:val="right" w:pos="4500"/>
                <w:tab w:val="left" w:pos="4860"/>
                <w:tab w:val="right" w:pos="9360"/>
              </w:tabs>
              <w:spacing w:after="0" w:line="240" w:lineRule="auto"/>
              <w:jc w:val="left"/>
              <w:rPr>
                <w:rFonts w:ascii="Arial" w:hAnsi="Arial" w:cs="Arial"/>
                <w:b/>
                <w:bCs/>
                <w:sz w:val="24"/>
                <w:szCs w:val="24"/>
                <w:highlight w:val="yellow"/>
              </w:rPr>
            </w:pPr>
            <w:r w:rsidRPr="00B356DD">
              <w:rPr>
                <w:rFonts w:ascii="Arial" w:hAnsi="Arial" w:cs="Arial"/>
                <w:b/>
                <w:bCs/>
                <w:color w:val="auto"/>
                <w:sz w:val="24"/>
                <w:szCs w:val="24"/>
                <w:highlight w:val="yellow"/>
              </w:rPr>
              <w:t>NEPSCO</w:t>
            </w:r>
            <w:r w:rsidR="69FC31B2" w:rsidRPr="00B356DD">
              <w:rPr>
                <w:rFonts w:ascii="Arial" w:hAnsi="Arial" w:cs="Arial"/>
                <w:b/>
                <w:bCs/>
                <w:color w:val="auto"/>
                <w:sz w:val="24"/>
                <w:szCs w:val="24"/>
                <w:highlight w:val="yellow"/>
              </w:rPr>
              <w:t xml:space="preserve"> </w:t>
            </w:r>
          </w:p>
        </w:tc>
        <w:tc>
          <w:tcPr>
            <w:tcW w:w="5103" w:type="dxa"/>
          </w:tcPr>
          <w:p w14:paraId="5B963E03" w14:textId="77777777" w:rsidR="00C16FB0" w:rsidRPr="002414E3" w:rsidRDefault="00571A0E" w:rsidP="00B87D8C">
            <w:pPr>
              <w:pStyle w:val="ExhibitNormal"/>
              <w:tabs>
                <w:tab w:val="right" w:pos="4500"/>
                <w:tab w:val="left" w:pos="4860"/>
                <w:tab w:val="left" w:pos="5295"/>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COMPANY NAME</w:t>
            </w:r>
          </w:p>
        </w:tc>
      </w:tr>
      <w:tr w:rsidR="00C16FB0" w:rsidRPr="002414E3" w14:paraId="2BE1CC54" w14:textId="77777777" w:rsidTr="00280DD9">
        <w:tc>
          <w:tcPr>
            <w:tcW w:w="4967" w:type="dxa"/>
          </w:tcPr>
          <w:p w14:paraId="78FAD6A6" w14:textId="77777777" w:rsidR="00C16FB0" w:rsidRPr="00B356DD"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B356DD">
              <w:rPr>
                <w:rFonts w:ascii="Arial" w:hAnsi="Arial" w:cs="Arial"/>
                <w:color w:val="auto"/>
                <w:sz w:val="24"/>
                <w:szCs w:val="24"/>
                <w:highlight w:val="yellow"/>
              </w:rPr>
              <w:t>By:</w:t>
            </w:r>
          </w:p>
          <w:p w14:paraId="6D98A12B" w14:textId="77777777" w:rsidR="00C16FB0" w:rsidRPr="00B356DD"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p>
          <w:p w14:paraId="2946DB82" w14:textId="77777777" w:rsidR="00C16FB0" w:rsidRPr="00B356DD"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p>
        </w:tc>
        <w:tc>
          <w:tcPr>
            <w:tcW w:w="5103" w:type="dxa"/>
          </w:tcPr>
          <w:p w14:paraId="6A301669" w14:textId="77777777" w:rsidR="00C16FB0" w:rsidRPr="002414E3"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 xml:space="preserve">By:  </w:t>
            </w:r>
            <w:r w:rsidRPr="002414E3">
              <w:rPr>
                <w:rFonts w:ascii="Arial" w:hAnsi="Arial" w:cs="Arial"/>
                <w:color w:val="auto"/>
                <w:sz w:val="24"/>
                <w:szCs w:val="24"/>
              </w:rPr>
              <w:tab/>
            </w:r>
          </w:p>
        </w:tc>
      </w:tr>
      <w:tr w:rsidR="00280DD9" w:rsidRPr="002414E3" w14:paraId="30155BFA" w14:textId="77777777" w:rsidTr="00280DD9">
        <w:tc>
          <w:tcPr>
            <w:tcW w:w="4967" w:type="dxa"/>
          </w:tcPr>
          <w:p w14:paraId="1009EE6B" w14:textId="744D9074" w:rsidR="00280DD9" w:rsidRPr="00B356DD"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B356DD">
              <w:rPr>
                <w:rFonts w:ascii="Arial" w:hAnsi="Arial" w:cs="Arial"/>
                <w:color w:val="auto"/>
                <w:sz w:val="24"/>
                <w:szCs w:val="24"/>
                <w:highlight w:val="yellow"/>
              </w:rPr>
              <w:t xml:space="preserve">Name: </w:t>
            </w:r>
            <w:r w:rsidR="0028473F" w:rsidRPr="00B356DD">
              <w:rPr>
                <w:rFonts w:ascii="Arial" w:hAnsi="Arial" w:cs="Arial"/>
                <w:color w:val="auto"/>
                <w:sz w:val="24"/>
                <w:szCs w:val="24"/>
                <w:highlight w:val="yellow"/>
              </w:rPr>
              <w:t>David Petito</w:t>
            </w:r>
          </w:p>
        </w:tc>
        <w:tc>
          <w:tcPr>
            <w:tcW w:w="5103" w:type="dxa"/>
          </w:tcPr>
          <w:p w14:paraId="5ED90B35" w14:textId="77777777"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Name:</w:t>
            </w:r>
            <w:r w:rsidRPr="002414E3">
              <w:rPr>
                <w:rFonts w:ascii="Arial" w:hAnsi="Arial" w:cs="Arial"/>
                <w:color w:val="auto"/>
                <w:sz w:val="24"/>
                <w:szCs w:val="24"/>
              </w:rPr>
              <w:tab/>
            </w:r>
          </w:p>
        </w:tc>
      </w:tr>
      <w:tr w:rsidR="00280DD9" w:rsidRPr="002414E3" w14:paraId="381E4332" w14:textId="77777777" w:rsidTr="00280DD9">
        <w:tc>
          <w:tcPr>
            <w:tcW w:w="4967" w:type="dxa"/>
          </w:tcPr>
          <w:p w14:paraId="0BBA110D" w14:textId="014D9195" w:rsidR="00280DD9" w:rsidRPr="00B356DD"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B356DD">
              <w:rPr>
                <w:rFonts w:ascii="Arial" w:hAnsi="Arial" w:cs="Arial"/>
                <w:color w:val="auto"/>
                <w:sz w:val="24"/>
                <w:szCs w:val="24"/>
                <w:highlight w:val="yellow"/>
              </w:rPr>
              <w:t xml:space="preserve">Title: </w:t>
            </w:r>
          </w:p>
        </w:tc>
        <w:tc>
          <w:tcPr>
            <w:tcW w:w="5103" w:type="dxa"/>
          </w:tcPr>
          <w:p w14:paraId="3728E60B" w14:textId="77777777" w:rsidR="00280DD9" w:rsidRPr="002414E3" w:rsidRDefault="00280DD9" w:rsidP="00280DD9">
            <w:pPr>
              <w:tabs>
                <w:tab w:val="left" w:pos="4500"/>
                <w:tab w:val="left" w:pos="4860"/>
              </w:tabs>
              <w:rPr>
                <w:rFonts w:ascii="Arial" w:hAnsi="Arial" w:cs="Arial"/>
                <w:szCs w:val="24"/>
              </w:rPr>
            </w:pPr>
            <w:r w:rsidRPr="002414E3">
              <w:rPr>
                <w:rFonts w:ascii="Arial" w:hAnsi="Arial" w:cs="Arial"/>
                <w:szCs w:val="24"/>
              </w:rPr>
              <w:t>Title:</w:t>
            </w:r>
            <w:r w:rsidRPr="002414E3">
              <w:rPr>
                <w:rFonts w:ascii="Arial" w:hAnsi="Arial" w:cs="Arial"/>
                <w:szCs w:val="24"/>
              </w:rPr>
              <w:tab/>
            </w:r>
          </w:p>
        </w:tc>
      </w:tr>
      <w:tr w:rsidR="00280DD9" w:rsidRPr="002414E3" w14:paraId="4D584012" w14:textId="77777777" w:rsidTr="00280DD9">
        <w:tc>
          <w:tcPr>
            <w:tcW w:w="4967" w:type="dxa"/>
          </w:tcPr>
          <w:p w14:paraId="4925F339" w14:textId="5ED0F254" w:rsidR="00B356DD" w:rsidRPr="00B356DD" w:rsidRDefault="00280DD9" w:rsidP="00B356DD">
            <w:pPr>
              <w:pStyle w:val="NoSpacing"/>
              <w:rPr>
                <w:rFonts w:ascii="Arial" w:hAnsi="Arial" w:cs="Arial"/>
                <w:szCs w:val="24"/>
                <w:highlight w:val="yellow"/>
              </w:rPr>
            </w:pPr>
            <w:r w:rsidRPr="00B356DD">
              <w:rPr>
                <w:rFonts w:ascii="Arial" w:hAnsi="Arial" w:cs="Arial"/>
                <w:highlight w:val="yellow"/>
              </w:rPr>
              <w:t xml:space="preserve">Address: </w:t>
            </w:r>
          </w:p>
          <w:p w14:paraId="5997CC1D" w14:textId="52B5A73D" w:rsidR="00280DD9" w:rsidRPr="00B356DD" w:rsidRDefault="00280DD9" w:rsidP="0028473F">
            <w:pPr>
              <w:tabs>
                <w:tab w:val="left" w:pos="4500"/>
                <w:tab w:val="left" w:pos="4860"/>
              </w:tabs>
              <w:rPr>
                <w:rFonts w:ascii="Arial" w:hAnsi="Arial" w:cs="Arial"/>
                <w:szCs w:val="24"/>
                <w:highlight w:val="yellow"/>
              </w:rPr>
            </w:pPr>
          </w:p>
        </w:tc>
        <w:tc>
          <w:tcPr>
            <w:tcW w:w="5103" w:type="dxa"/>
          </w:tcPr>
          <w:p w14:paraId="535D330A" w14:textId="77777777"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 xml:space="preserve">Address: </w:t>
            </w:r>
          </w:p>
        </w:tc>
      </w:tr>
      <w:tr w:rsidR="00280DD9" w:rsidRPr="002414E3" w14:paraId="0865E3EA" w14:textId="77777777" w:rsidTr="00280DD9">
        <w:tc>
          <w:tcPr>
            <w:tcW w:w="4967" w:type="dxa"/>
          </w:tcPr>
          <w:p w14:paraId="110FFD37" w14:textId="494C3C4D" w:rsidR="00280DD9" w:rsidRPr="00B356DD"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B356DD">
              <w:rPr>
                <w:rFonts w:ascii="Arial" w:hAnsi="Arial" w:cs="Arial"/>
                <w:color w:val="auto"/>
                <w:sz w:val="24"/>
                <w:szCs w:val="24"/>
                <w:highlight w:val="yellow"/>
              </w:rPr>
              <w:t xml:space="preserve">Telephone: </w:t>
            </w:r>
          </w:p>
        </w:tc>
        <w:tc>
          <w:tcPr>
            <w:tcW w:w="5103" w:type="dxa"/>
          </w:tcPr>
          <w:p w14:paraId="1AC0ED91" w14:textId="77777777"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Telephone:</w:t>
            </w:r>
            <w:r w:rsidRPr="002414E3">
              <w:rPr>
                <w:rFonts w:ascii="Arial" w:hAnsi="Arial" w:cs="Arial"/>
                <w:color w:val="auto"/>
                <w:sz w:val="24"/>
                <w:szCs w:val="24"/>
              </w:rPr>
              <w:tab/>
            </w:r>
          </w:p>
        </w:tc>
      </w:tr>
    </w:tbl>
    <w:p w14:paraId="6B699379" w14:textId="77777777" w:rsidR="001949ED" w:rsidRPr="002414E3" w:rsidRDefault="001949ED" w:rsidP="00C16FB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tblGrid>
      <w:tr w:rsidR="001277EE" w:rsidRPr="002414E3" w14:paraId="4EBF6913" w14:textId="77777777" w:rsidTr="52E242AA">
        <w:tc>
          <w:tcPr>
            <w:tcW w:w="5148" w:type="dxa"/>
          </w:tcPr>
          <w:p w14:paraId="15C225EA" w14:textId="44157B7F" w:rsidR="001277EE" w:rsidRPr="00866E84" w:rsidRDefault="000D53EE" w:rsidP="52E242AA">
            <w:pPr>
              <w:pStyle w:val="ExhibitNormal"/>
              <w:tabs>
                <w:tab w:val="right" w:pos="4500"/>
                <w:tab w:val="left" w:pos="4860"/>
                <w:tab w:val="right" w:pos="9360"/>
              </w:tabs>
              <w:spacing w:after="0" w:line="240" w:lineRule="auto"/>
              <w:jc w:val="left"/>
              <w:rPr>
                <w:rFonts w:ascii="Arial" w:hAnsi="Arial" w:cs="Arial"/>
                <w:b/>
                <w:bCs/>
                <w:sz w:val="24"/>
                <w:szCs w:val="24"/>
                <w:highlight w:val="yellow"/>
              </w:rPr>
            </w:pPr>
            <w:r>
              <w:rPr>
                <w:rFonts w:ascii="Arial" w:hAnsi="Arial" w:cs="Arial"/>
                <w:b/>
                <w:bCs/>
                <w:color w:val="auto"/>
                <w:sz w:val="24"/>
                <w:szCs w:val="24"/>
                <w:highlight w:val="yellow"/>
              </w:rPr>
              <w:t>NEPSCO</w:t>
            </w:r>
            <w:r w:rsidR="6F01F3A1" w:rsidRPr="00866E84">
              <w:rPr>
                <w:rFonts w:ascii="Arial" w:hAnsi="Arial" w:cs="Arial"/>
                <w:b/>
                <w:bCs/>
                <w:color w:val="auto"/>
                <w:sz w:val="24"/>
                <w:szCs w:val="24"/>
                <w:highlight w:val="yellow"/>
              </w:rPr>
              <w:t xml:space="preserve"> </w:t>
            </w:r>
          </w:p>
        </w:tc>
      </w:tr>
      <w:tr w:rsidR="001277EE" w:rsidRPr="002414E3" w14:paraId="48E04D19" w14:textId="77777777" w:rsidTr="52E242AA">
        <w:tc>
          <w:tcPr>
            <w:tcW w:w="5148" w:type="dxa"/>
          </w:tcPr>
          <w:p w14:paraId="3FE9F23F" w14:textId="77777777"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p>
          <w:p w14:paraId="1F72F646" w14:textId="77777777"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p>
        </w:tc>
      </w:tr>
      <w:tr w:rsidR="001277EE" w:rsidRPr="002414E3" w14:paraId="15BC0E05" w14:textId="77777777" w:rsidTr="52E242AA">
        <w:tc>
          <w:tcPr>
            <w:tcW w:w="5148" w:type="dxa"/>
          </w:tcPr>
          <w:p w14:paraId="53376C2C" w14:textId="072FA150"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866E84">
              <w:rPr>
                <w:rFonts w:ascii="Arial" w:hAnsi="Arial" w:cs="Arial"/>
                <w:color w:val="auto"/>
                <w:sz w:val="24"/>
                <w:szCs w:val="24"/>
                <w:highlight w:val="yellow"/>
              </w:rPr>
              <w:t xml:space="preserve">Name: </w:t>
            </w:r>
          </w:p>
        </w:tc>
      </w:tr>
      <w:tr w:rsidR="001277EE" w:rsidRPr="002414E3" w14:paraId="6B1E95E1" w14:textId="77777777" w:rsidTr="52E242AA">
        <w:tc>
          <w:tcPr>
            <w:tcW w:w="5148" w:type="dxa"/>
          </w:tcPr>
          <w:p w14:paraId="2B1A6B73" w14:textId="44065094"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866E84">
              <w:rPr>
                <w:rFonts w:ascii="Arial" w:hAnsi="Arial" w:cs="Arial"/>
                <w:color w:val="auto"/>
                <w:sz w:val="24"/>
                <w:szCs w:val="24"/>
                <w:highlight w:val="yellow"/>
              </w:rPr>
              <w:t xml:space="preserve">Title: </w:t>
            </w:r>
          </w:p>
        </w:tc>
      </w:tr>
      <w:tr w:rsidR="001277EE" w:rsidRPr="002414E3" w14:paraId="245BEB39" w14:textId="77777777" w:rsidTr="52E242AA">
        <w:tc>
          <w:tcPr>
            <w:tcW w:w="5148" w:type="dxa"/>
          </w:tcPr>
          <w:p w14:paraId="656C4FF2" w14:textId="79376263" w:rsidR="00B356DD" w:rsidRPr="00866E84" w:rsidRDefault="001277EE" w:rsidP="00B356DD">
            <w:pPr>
              <w:pStyle w:val="NoSpacing"/>
              <w:rPr>
                <w:rFonts w:ascii="Arial" w:hAnsi="Arial" w:cs="Arial"/>
              </w:rPr>
            </w:pPr>
            <w:r w:rsidRPr="00866E84">
              <w:rPr>
                <w:rFonts w:ascii="Arial" w:hAnsi="Arial" w:cs="Arial"/>
                <w:highlight w:val="yellow"/>
              </w:rPr>
              <w:t>Address:</w:t>
            </w:r>
            <w:r w:rsidR="00280DD9" w:rsidRPr="00866E84">
              <w:rPr>
                <w:rFonts w:ascii="Arial" w:hAnsi="Arial" w:cs="Arial"/>
                <w:highlight w:val="yellow"/>
              </w:rPr>
              <w:t xml:space="preserve"> </w:t>
            </w:r>
          </w:p>
          <w:p w14:paraId="66B45746" w14:textId="1A3415F3" w:rsidR="001277EE" w:rsidRPr="00866E84" w:rsidRDefault="001277EE" w:rsidP="0028473F">
            <w:pPr>
              <w:pStyle w:val="NoSpacing"/>
              <w:rPr>
                <w:rFonts w:ascii="Arial" w:hAnsi="Arial" w:cs="Arial"/>
                <w:highlight w:val="yellow"/>
              </w:rPr>
            </w:pPr>
          </w:p>
        </w:tc>
      </w:tr>
      <w:tr w:rsidR="001277EE" w:rsidRPr="002414E3" w14:paraId="0CC04324" w14:textId="77777777" w:rsidTr="52E242AA">
        <w:tc>
          <w:tcPr>
            <w:tcW w:w="5148" w:type="dxa"/>
          </w:tcPr>
          <w:p w14:paraId="45AA4A6F" w14:textId="17D6AE63" w:rsidR="001277EE" w:rsidRPr="00866E84" w:rsidRDefault="001277EE" w:rsidP="00A03D67">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866E84">
              <w:rPr>
                <w:rFonts w:ascii="Arial" w:hAnsi="Arial" w:cs="Arial"/>
                <w:color w:val="auto"/>
                <w:sz w:val="24"/>
                <w:szCs w:val="24"/>
                <w:highlight w:val="yellow"/>
              </w:rPr>
              <w:t xml:space="preserve">Telephone: </w:t>
            </w:r>
          </w:p>
        </w:tc>
      </w:tr>
    </w:tbl>
    <w:p w14:paraId="08CE6F91" w14:textId="77777777" w:rsidR="00A03D67" w:rsidRPr="002414E3" w:rsidRDefault="00A03D67" w:rsidP="009A4694">
      <w:pPr>
        <w:rPr>
          <w:rFonts w:ascii="Arial" w:hAnsi="Arial" w:cs="Arial"/>
          <w:szCs w:val="24"/>
        </w:rPr>
      </w:pPr>
    </w:p>
    <w:sectPr w:rsidR="00A03D67" w:rsidRPr="002414E3">
      <w:type w:val="continuous"/>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62E24" w14:textId="77777777" w:rsidR="00364DDA" w:rsidRDefault="00364DDA">
      <w:r>
        <w:separator/>
      </w:r>
    </w:p>
  </w:endnote>
  <w:endnote w:type="continuationSeparator" w:id="0">
    <w:p w14:paraId="4F9CCC06" w14:textId="77777777" w:rsidR="00364DDA" w:rsidRDefault="00364DDA">
      <w:r>
        <w:continuationSeparator/>
      </w:r>
    </w:p>
  </w:endnote>
  <w:endnote w:type="continuationNotice" w:id="1">
    <w:p w14:paraId="7404E950" w14:textId="77777777" w:rsidR="00364DDA" w:rsidRDefault="00364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Helvetica Bold">
    <w:altName w:val="Times New Roman"/>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75A5" w14:textId="1F16CB52" w:rsidR="00A33B35" w:rsidRPr="002414E3" w:rsidRDefault="00A33B35" w:rsidP="00BB138E">
    <w:pPr>
      <w:pStyle w:val="Footer"/>
      <w:widowControl w:val="0"/>
      <w:tabs>
        <w:tab w:val="clear" w:pos="9360"/>
        <w:tab w:val="right" w:pos="10080"/>
      </w:tabs>
      <w:rPr>
        <w:rFonts w:ascii="Arial" w:hAnsi="Arial" w:cs="Arial"/>
        <w:b w:val="0"/>
        <w:caps w:val="0"/>
        <w:color w:val="auto"/>
        <w:sz w:val="24"/>
        <w:szCs w:val="24"/>
      </w:rPr>
    </w:pPr>
    <w:r w:rsidRPr="002414E3">
      <w:rPr>
        <w:rFonts w:ascii="Arial" w:hAnsi="Arial" w:cs="Arial"/>
        <w:b w:val="0"/>
        <w:caps w:val="0"/>
        <w:color w:val="auto"/>
        <w:sz w:val="24"/>
        <w:szCs w:val="24"/>
      </w:rPr>
      <w:t xml:space="preserve">Revised </w:t>
    </w:r>
    <w:r w:rsidR="007748BE">
      <w:rPr>
        <w:rFonts w:ascii="Arial" w:hAnsi="Arial" w:cs="Arial"/>
        <w:b w:val="0"/>
        <w:caps w:val="0"/>
        <w:color w:val="auto"/>
        <w:sz w:val="24"/>
        <w:szCs w:val="24"/>
      </w:rPr>
      <w:t>11/26/2025</w:t>
    </w:r>
    <w:r w:rsidRPr="002414E3">
      <w:rPr>
        <w:rFonts w:ascii="Arial" w:hAnsi="Arial" w:cs="Arial"/>
        <w:b w:val="0"/>
        <w:color w:val="auto"/>
        <w:sz w:val="24"/>
        <w:szCs w:val="24"/>
      </w:rPr>
      <w:tab/>
    </w:r>
    <w:r w:rsidRPr="002414E3">
      <w:rPr>
        <w:rFonts w:ascii="Arial" w:hAnsi="Arial" w:cs="Arial"/>
        <w:b w:val="0"/>
        <w:color w:val="auto"/>
        <w:sz w:val="24"/>
        <w:szCs w:val="24"/>
      </w:rPr>
      <w:tab/>
    </w:r>
    <w:r w:rsidRPr="002414E3">
      <w:rPr>
        <w:rFonts w:ascii="Arial" w:hAnsi="Arial" w:cs="Arial"/>
        <w:b w:val="0"/>
        <w:caps w:val="0"/>
        <w:color w:val="auto"/>
        <w:sz w:val="24"/>
        <w:szCs w:val="24"/>
      </w:rPr>
      <w:t>Page</w:t>
    </w:r>
    <w:r w:rsidRPr="002414E3">
      <w:rPr>
        <w:rFonts w:ascii="Arial" w:hAnsi="Arial" w:cs="Arial"/>
        <w:b w:val="0"/>
        <w:color w:val="auto"/>
        <w:sz w:val="24"/>
        <w:szCs w:val="24"/>
      </w:rPr>
      <w:t xml:space="preserve"> </w:t>
    </w:r>
    <w:r w:rsidRPr="002414E3">
      <w:rPr>
        <w:rStyle w:val="PageNumber"/>
        <w:rFonts w:ascii="Arial" w:hAnsi="Arial" w:cs="Arial"/>
        <w:b w:val="0"/>
        <w:color w:val="auto"/>
        <w:sz w:val="24"/>
        <w:szCs w:val="24"/>
      </w:rPr>
      <w:fldChar w:fldCharType="begin"/>
    </w:r>
    <w:r w:rsidRPr="002414E3">
      <w:rPr>
        <w:rStyle w:val="PageNumber"/>
        <w:rFonts w:ascii="Arial" w:hAnsi="Arial" w:cs="Arial"/>
        <w:b w:val="0"/>
        <w:color w:val="auto"/>
        <w:sz w:val="24"/>
        <w:szCs w:val="24"/>
      </w:rPr>
      <w:instrText xml:space="preserve"> PAGE </w:instrText>
    </w:r>
    <w:r w:rsidRPr="002414E3">
      <w:rPr>
        <w:rStyle w:val="PageNumber"/>
        <w:rFonts w:ascii="Arial" w:hAnsi="Arial" w:cs="Arial"/>
        <w:b w:val="0"/>
        <w:color w:val="auto"/>
        <w:sz w:val="24"/>
        <w:szCs w:val="24"/>
      </w:rPr>
      <w:fldChar w:fldCharType="separate"/>
    </w:r>
    <w:r w:rsidR="00513830">
      <w:rPr>
        <w:rStyle w:val="PageNumber"/>
        <w:rFonts w:ascii="Arial" w:hAnsi="Arial" w:cs="Arial"/>
        <w:b w:val="0"/>
        <w:noProof/>
        <w:color w:val="auto"/>
        <w:sz w:val="24"/>
        <w:szCs w:val="24"/>
      </w:rPr>
      <w:t>4</w:t>
    </w:r>
    <w:r w:rsidRPr="002414E3">
      <w:rPr>
        <w:rStyle w:val="PageNumber"/>
        <w:rFonts w:ascii="Arial" w:hAnsi="Arial" w:cs="Arial"/>
        <w:b w:val="0"/>
        <w:color w:val="auto"/>
        <w:sz w:val="24"/>
        <w:szCs w:val="24"/>
      </w:rPr>
      <w:fldChar w:fldCharType="end"/>
    </w:r>
    <w:r w:rsidRPr="002414E3">
      <w:rPr>
        <w:rStyle w:val="PageNumber"/>
        <w:rFonts w:ascii="Arial" w:hAnsi="Arial" w:cs="Arial"/>
        <w:b w:val="0"/>
        <w:color w:val="auto"/>
        <w:sz w:val="24"/>
        <w:szCs w:val="24"/>
      </w:rPr>
      <w:t xml:space="preserve"> </w:t>
    </w:r>
    <w:r w:rsidRPr="002414E3">
      <w:rPr>
        <w:rStyle w:val="PageNumber"/>
        <w:rFonts w:ascii="Arial" w:hAnsi="Arial" w:cs="Arial"/>
        <w:b w:val="0"/>
        <w:caps w:val="0"/>
        <w:color w:val="auto"/>
        <w:sz w:val="24"/>
        <w:szCs w:val="24"/>
      </w:rPr>
      <w:t>of</w:t>
    </w:r>
    <w:r w:rsidRPr="002414E3">
      <w:rPr>
        <w:rStyle w:val="PageNumber"/>
        <w:rFonts w:ascii="Arial" w:hAnsi="Arial" w:cs="Arial"/>
        <w:b w:val="0"/>
        <w:color w:val="auto"/>
        <w:sz w:val="24"/>
        <w:szCs w:val="24"/>
      </w:rPr>
      <w:t xml:space="preserve"> </w:t>
    </w:r>
    <w:r w:rsidRPr="002414E3">
      <w:rPr>
        <w:rStyle w:val="PageNumber"/>
        <w:rFonts w:ascii="Arial" w:hAnsi="Arial" w:cs="Arial"/>
        <w:b w:val="0"/>
        <w:color w:val="auto"/>
        <w:sz w:val="24"/>
        <w:szCs w:val="24"/>
      </w:rPr>
      <w:fldChar w:fldCharType="begin"/>
    </w:r>
    <w:r w:rsidRPr="002414E3">
      <w:rPr>
        <w:rStyle w:val="PageNumber"/>
        <w:rFonts w:ascii="Arial" w:hAnsi="Arial" w:cs="Arial"/>
        <w:b w:val="0"/>
        <w:color w:val="auto"/>
        <w:sz w:val="24"/>
        <w:szCs w:val="24"/>
      </w:rPr>
      <w:instrText xml:space="preserve"> NUMPAGES </w:instrText>
    </w:r>
    <w:r w:rsidRPr="002414E3">
      <w:rPr>
        <w:rStyle w:val="PageNumber"/>
        <w:rFonts w:ascii="Arial" w:hAnsi="Arial" w:cs="Arial"/>
        <w:b w:val="0"/>
        <w:color w:val="auto"/>
        <w:sz w:val="24"/>
        <w:szCs w:val="24"/>
      </w:rPr>
      <w:fldChar w:fldCharType="separate"/>
    </w:r>
    <w:r w:rsidR="00513830">
      <w:rPr>
        <w:rStyle w:val="PageNumber"/>
        <w:rFonts w:ascii="Arial" w:hAnsi="Arial" w:cs="Arial"/>
        <w:b w:val="0"/>
        <w:noProof/>
        <w:color w:val="auto"/>
        <w:sz w:val="24"/>
        <w:szCs w:val="24"/>
      </w:rPr>
      <w:t>4</w:t>
    </w:r>
    <w:r w:rsidRPr="002414E3">
      <w:rPr>
        <w:rStyle w:val="PageNumber"/>
        <w:rFonts w:ascii="Arial" w:hAnsi="Arial" w:cs="Arial"/>
        <w:b w:val="0"/>
        <w:color w:val="au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7828" w14:textId="77777777" w:rsidR="00364DDA" w:rsidRDefault="00364DDA">
      <w:r>
        <w:separator/>
      </w:r>
    </w:p>
  </w:footnote>
  <w:footnote w:type="continuationSeparator" w:id="0">
    <w:p w14:paraId="7464AEDE" w14:textId="77777777" w:rsidR="00364DDA" w:rsidRDefault="00364DDA">
      <w:r>
        <w:continuationSeparator/>
      </w:r>
    </w:p>
  </w:footnote>
  <w:footnote w:type="continuationNotice" w:id="1">
    <w:p w14:paraId="622C73CD" w14:textId="77777777" w:rsidR="00364DDA" w:rsidRDefault="00364D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D8E"/>
    <w:multiLevelType w:val="singleLevel"/>
    <w:tmpl w:val="6D62B3BA"/>
    <w:lvl w:ilvl="0">
      <w:start w:val="9"/>
      <w:numFmt w:val="decimal"/>
      <w:lvlText w:val="(%1)"/>
      <w:lvlJc w:val="left"/>
      <w:pPr>
        <w:tabs>
          <w:tab w:val="num" w:pos="435"/>
        </w:tabs>
        <w:ind w:left="435" w:hanging="435"/>
      </w:pPr>
      <w:rPr>
        <w:rFonts w:hint="default"/>
      </w:rPr>
    </w:lvl>
  </w:abstractNum>
  <w:abstractNum w:abstractNumId="1" w15:restartNumberingAfterBreak="0">
    <w:nsid w:val="201B6C29"/>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21B601A0"/>
    <w:multiLevelType w:val="hybridMultilevel"/>
    <w:tmpl w:val="3134ECA2"/>
    <w:lvl w:ilvl="0" w:tplc="04090011">
      <w:start w:val="1"/>
      <w:numFmt w:val="decimal"/>
      <w:lvlText w:val="%1)"/>
      <w:lvlJc w:val="left"/>
      <w:pPr>
        <w:ind w:left="115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236F04F1"/>
    <w:multiLevelType w:val="singleLevel"/>
    <w:tmpl w:val="BD2A9A78"/>
    <w:lvl w:ilvl="0">
      <w:start w:val="1"/>
      <w:numFmt w:val="upperLetter"/>
      <w:lvlText w:val="%1."/>
      <w:lvlJc w:val="left"/>
      <w:pPr>
        <w:tabs>
          <w:tab w:val="num" w:pos="905"/>
        </w:tabs>
        <w:ind w:left="905" w:hanging="465"/>
      </w:pPr>
      <w:rPr>
        <w:rFonts w:hint="default"/>
      </w:rPr>
    </w:lvl>
  </w:abstractNum>
  <w:abstractNum w:abstractNumId="4" w15:restartNumberingAfterBreak="0">
    <w:nsid w:val="36D4179F"/>
    <w:multiLevelType w:val="singleLevel"/>
    <w:tmpl w:val="BD2A9A78"/>
    <w:lvl w:ilvl="0">
      <w:start w:val="1"/>
      <w:numFmt w:val="upperLetter"/>
      <w:lvlText w:val="%1."/>
      <w:lvlJc w:val="left"/>
      <w:pPr>
        <w:tabs>
          <w:tab w:val="num" w:pos="905"/>
        </w:tabs>
        <w:ind w:left="905" w:hanging="465"/>
      </w:pPr>
      <w:rPr>
        <w:rFonts w:hint="default"/>
      </w:rPr>
    </w:lvl>
  </w:abstractNum>
  <w:abstractNum w:abstractNumId="5" w15:restartNumberingAfterBreak="0">
    <w:nsid w:val="40BD414D"/>
    <w:multiLevelType w:val="singleLevel"/>
    <w:tmpl w:val="BD2A9A78"/>
    <w:lvl w:ilvl="0">
      <w:start w:val="1"/>
      <w:numFmt w:val="upperLetter"/>
      <w:lvlText w:val="%1."/>
      <w:lvlJc w:val="left"/>
      <w:pPr>
        <w:tabs>
          <w:tab w:val="num" w:pos="905"/>
        </w:tabs>
        <w:ind w:left="905" w:hanging="465"/>
      </w:pPr>
      <w:rPr>
        <w:rFonts w:hint="default"/>
      </w:rPr>
    </w:lvl>
  </w:abstractNum>
  <w:abstractNum w:abstractNumId="6" w15:restartNumberingAfterBreak="0">
    <w:nsid w:val="6A0C177C"/>
    <w:multiLevelType w:val="singleLevel"/>
    <w:tmpl w:val="4FDAB6E6"/>
    <w:lvl w:ilvl="0">
      <w:start w:val="5"/>
      <w:numFmt w:val="decimal"/>
      <w:lvlText w:val="(%1)"/>
      <w:lvlJc w:val="left"/>
      <w:pPr>
        <w:tabs>
          <w:tab w:val="num" w:pos="435"/>
        </w:tabs>
        <w:ind w:left="435" w:hanging="435"/>
      </w:pPr>
      <w:rPr>
        <w:rFonts w:hint="default"/>
      </w:rPr>
    </w:lvl>
  </w:abstractNum>
  <w:abstractNum w:abstractNumId="7" w15:restartNumberingAfterBreak="0">
    <w:nsid w:val="6AD77805"/>
    <w:multiLevelType w:val="hybridMultilevel"/>
    <w:tmpl w:val="544C56B6"/>
    <w:lvl w:ilvl="0" w:tplc="04090011">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8" w15:restartNumberingAfterBreak="0">
    <w:nsid w:val="78812EDA"/>
    <w:multiLevelType w:val="hybridMultilevel"/>
    <w:tmpl w:val="3B0E15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49223D"/>
    <w:multiLevelType w:val="hybridMultilevel"/>
    <w:tmpl w:val="A3FA4CD4"/>
    <w:lvl w:ilvl="0" w:tplc="BB7E671C">
      <w:start w:val="1"/>
      <w:numFmt w:val="decimal"/>
      <w:lvlText w:val="%1)"/>
      <w:lvlJc w:val="left"/>
      <w:pPr>
        <w:ind w:left="360" w:hanging="360"/>
      </w:pPr>
      <w:rPr>
        <w:color w:val="auto"/>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16cid:durableId="1091389025">
    <w:abstractNumId w:val="5"/>
  </w:num>
  <w:num w:numId="2" w16cid:durableId="742945492">
    <w:abstractNumId w:val="4"/>
  </w:num>
  <w:num w:numId="3" w16cid:durableId="251670886">
    <w:abstractNumId w:val="6"/>
  </w:num>
  <w:num w:numId="4" w16cid:durableId="1392315053">
    <w:abstractNumId w:val="0"/>
  </w:num>
  <w:num w:numId="5" w16cid:durableId="875310705">
    <w:abstractNumId w:val="1"/>
  </w:num>
  <w:num w:numId="6" w16cid:durableId="1440369783">
    <w:abstractNumId w:val="3"/>
  </w:num>
  <w:num w:numId="7" w16cid:durableId="670327685">
    <w:abstractNumId w:val="9"/>
  </w:num>
  <w:num w:numId="8" w16cid:durableId="623850839">
    <w:abstractNumId w:val="2"/>
  </w:num>
  <w:num w:numId="9" w16cid:durableId="441339266">
    <w:abstractNumId w:val="7"/>
  </w:num>
  <w:num w:numId="10" w16cid:durableId="1091388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09"/>
    <w:rsid w:val="00000641"/>
    <w:rsid w:val="00016213"/>
    <w:rsid w:val="00031771"/>
    <w:rsid w:val="0003439E"/>
    <w:rsid w:val="00053993"/>
    <w:rsid w:val="0008661B"/>
    <w:rsid w:val="000B2010"/>
    <w:rsid w:val="000D53EE"/>
    <w:rsid w:val="000F50DA"/>
    <w:rsid w:val="00107B5A"/>
    <w:rsid w:val="001277EE"/>
    <w:rsid w:val="001314D7"/>
    <w:rsid w:val="00165950"/>
    <w:rsid w:val="00181E4E"/>
    <w:rsid w:val="00182C08"/>
    <w:rsid w:val="00193676"/>
    <w:rsid w:val="001949ED"/>
    <w:rsid w:val="001B525F"/>
    <w:rsid w:val="001BAB77"/>
    <w:rsid w:val="001C65F0"/>
    <w:rsid w:val="001E0FAC"/>
    <w:rsid w:val="00201279"/>
    <w:rsid w:val="00204291"/>
    <w:rsid w:val="002414E3"/>
    <w:rsid w:val="00255169"/>
    <w:rsid w:val="00280DD9"/>
    <w:rsid w:val="0028473F"/>
    <w:rsid w:val="00284EE1"/>
    <w:rsid w:val="002E2C0F"/>
    <w:rsid w:val="00312A5E"/>
    <w:rsid w:val="00337625"/>
    <w:rsid w:val="0035730B"/>
    <w:rsid w:val="00364AE8"/>
    <w:rsid w:val="00364DDA"/>
    <w:rsid w:val="003743D2"/>
    <w:rsid w:val="0039267C"/>
    <w:rsid w:val="00395576"/>
    <w:rsid w:val="003A36FA"/>
    <w:rsid w:val="003C601F"/>
    <w:rsid w:val="003D2B76"/>
    <w:rsid w:val="004113FB"/>
    <w:rsid w:val="00412F3C"/>
    <w:rsid w:val="00452119"/>
    <w:rsid w:val="00467975"/>
    <w:rsid w:val="00475449"/>
    <w:rsid w:val="004A71E2"/>
    <w:rsid w:val="004B069D"/>
    <w:rsid w:val="004C1DE5"/>
    <w:rsid w:val="004C3B41"/>
    <w:rsid w:val="004E37A4"/>
    <w:rsid w:val="00502B45"/>
    <w:rsid w:val="00507013"/>
    <w:rsid w:val="00513830"/>
    <w:rsid w:val="00522FFC"/>
    <w:rsid w:val="00537EE4"/>
    <w:rsid w:val="00546504"/>
    <w:rsid w:val="00554A8C"/>
    <w:rsid w:val="00571A0E"/>
    <w:rsid w:val="005755A5"/>
    <w:rsid w:val="00577A35"/>
    <w:rsid w:val="005F2251"/>
    <w:rsid w:val="00614E97"/>
    <w:rsid w:val="006362C4"/>
    <w:rsid w:val="00643F28"/>
    <w:rsid w:val="00662A2B"/>
    <w:rsid w:val="006729B4"/>
    <w:rsid w:val="006830AA"/>
    <w:rsid w:val="00684350"/>
    <w:rsid w:val="0069751F"/>
    <w:rsid w:val="006D4897"/>
    <w:rsid w:val="00710458"/>
    <w:rsid w:val="00727874"/>
    <w:rsid w:val="00773D7B"/>
    <w:rsid w:val="007748BE"/>
    <w:rsid w:val="0078457D"/>
    <w:rsid w:val="007A5680"/>
    <w:rsid w:val="007B7C63"/>
    <w:rsid w:val="007C767E"/>
    <w:rsid w:val="007D20E2"/>
    <w:rsid w:val="007D456D"/>
    <w:rsid w:val="007E34BF"/>
    <w:rsid w:val="007E767F"/>
    <w:rsid w:val="007E7ABE"/>
    <w:rsid w:val="008321FF"/>
    <w:rsid w:val="0084630C"/>
    <w:rsid w:val="00866E84"/>
    <w:rsid w:val="008818BA"/>
    <w:rsid w:val="008B3D65"/>
    <w:rsid w:val="008B5D26"/>
    <w:rsid w:val="008C1B9D"/>
    <w:rsid w:val="008C1D8F"/>
    <w:rsid w:val="008E536B"/>
    <w:rsid w:val="00906A0E"/>
    <w:rsid w:val="00907DA4"/>
    <w:rsid w:val="0092440F"/>
    <w:rsid w:val="00946959"/>
    <w:rsid w:val="009659A9"/>
    <w:rsid w:val="00970054"/>
    <w:rsid w:val="0097266E"/>
    <w:rsid w:val="00981025"/>
    <w:rsid w:val="00990E09"/>
    <w:rsid w:val="009A4694"/>
    <w:rsid w:val="009B2377"/>
    <w:rsid w:val="009B40DD"/>
    <w:rsid w:val="009B533D"/>
    <w:rsid w:val="009E59DA"/>
    <w:rsid w:val="00A03D67"/>
    <w:rsid w:val="00A05973"/>
    <w:rsid w:val="00A06F1D"/>
    <w:rsid w:val="00A33B35"/>
    <w:rsid w:val="00A435B4"/>
    <w:rsid w:val="00A46B76"/>
    <w:rsid w:val="00A54B31"/>
    <w:rsid w:val="00A561FB"/>
    <w:rsid w:val="00A57401"/>
    <w:rsid w:val="00A722D0"/>
    <w:rsid w:val="00A80A52"/>
    <w:rsid w:val="00AA4E79"/>
    <w:rsid w:val="00AB07E6"/>
    <w:rsid w:val="00AE547B"/>
    <w:rsid w:val="00AF0C40"/>
    <w:rsid w:val="00B13B35"/>
    <w:rsid w:val="00B20A2D"/>
    <w:rsid w:val="00B356DD"/>
    <w:rsid w:val="00B402E6"/>
    <w:rsid w:val="00B56A21"/>
    <w:rsid w:val="00B74DDA"/>
    <w:rsid w:val="00B87D8C"/>
    <w:rsid w:val="00BA1A04"/>
    <w:rsid w:val="00BB138E"/>
    <w:rsid w:val="00BE0638"/>
    <w:rsid w:val="00BE56C2"/>
    <w:rsid w:val="00C02268"/>
    <w:rsid w:val="00C0475C"/>
    <w:rsid w:val="00C11A15"/>
    <w:rsid w:val="00C16FB0"/>
    <w:rsid w:val="00C343CF"/>
    <w:rsid w:val="00C50534"/>
    <w:rsid w:val="00C53757"/>
    <w:rsid w:val="00C672EE"/>
    <w:rsid w:val="00C85E1E"/>
    <w:rsid w:val="00CB48BD"/>
    <w:rsid w:val="00CE1BF5"/>
    <w:rsid w:val="00CF042A"/>
    <w:rsid w:val="00D2111E"/>
    <w:rsid w:val="00D25973"/>
    <w:rsid w:val="00DA01BA"/>
    <w:rsid w:val="00DA0BE5"/>
    <w:rsid w:val="00DB4E12"/>
    <w:rsid w:val="00DC0ECD"/>
    <w:rsid w:val="00DF26CA"/>
    <w:rsid w:val="00E01068"/>
    <w:rsid w:val="00E31269"/>
    <w:rsid w:val="00E3627F"/>
    <w:rsid w:val="00E62532"/>
    <w:rsid w:val="00E667D7"/>
    <w:rsid w:val="00E8234A"/>
    <w:rsid w:val="00ED580F"/>
    <w:rsid w:val="00EF39C0"/>
    <w:rsid w:val="00EF449F"/>
    <w:rsid w:val="00F71D1C"/>
    <w:rsid w:val="00F73191"/>
    <w:rsid w:val="00FB0171"/>
    <w:rsid w:val="00FB0D62"/>
    <w:rsid w:val="00FD1527"/>
    <w:rsid w:val="00FF3823"/>
    <w:rsid w:val="016B889B"/>
    <w:rsid w:val="028AF108"/>
    <w:rsid w:val="05BC80A5"/>
    <w:rsid w:val="0725AE8A"/>
    <w:rsid w:val="08C17EEB"/>
    <w:rsid w:val="0A5D4F4C"/>
    <w:rsid w:val="0B900EC1"/>
    <w:rsid w:val="0DF819E0"/>
    <w:rsid w:val="0E2A63B6"/>
    <w:rsid w:val="10F5FA74"/>
    <w:rsid w:val="13CF4164"/>
    <w:rsid w:val="1A2C83E9"/>
    <w:rsid w:val="1FDCED82"/>
    <w:rsid w:val="2165A508"/>
    <w:rsid w:val="269AB96E"/>
    <w:rsid w:val="26E1519E"/>
    <w:rsid w:val="2D710208"/>
    <w:rsid w:val="2F817915"/>
    <w:rsid w:val="2FF47A77"/>
    <w:rsid w:val="318C83CD"/>
    <w:rsid w:val="342F2625"/>
    <w:rsid w:val="364A5963"/>
    <w:rsid w:val="3A748E28"/>
    <w:rsid w:val="3AC93FD5"/>
    <w:rsid w:val="3B364CE4"/>
    <w:rsid w:val="3D04EACA"/>
    <w:rsid w:val="3E5C29DE"/>
    <w:rsid w:val="3EB33216"/>
    <w:rsid w:val="430E0E81"/>
    <w:rsid w:val="4473C0B6"/>
    <w:rsid w:val="4893B8E6"/>
    <w:rsid w:val="49B5A702"/>
    <w:rsid w:val="51B73894"/>
    <w:rsid w:val="51E3B90A"/>
    <w:rsid w:val="5255D99D"/>
    <w:rsid w:val="527BD4FB"/>
    <w:rsid w:val="52E242AA"/>
    <w:rsid w:val="533FF01B"/>
    <w:rsid w:val="53671D15"/>
    <w:rsid w:val="54438A4E"/>
    <w:rsid w:val="555CA809"/>
    <w:rsid w:val="568A4560"/>
    <w:rsid w:val="58B7ABA6"/>
    <w:rsid w:val="5BE3DA4B"/>
    <w:rsid w:val="5D2C8A62"/>
    <w:rsid w:val="636B6048"/>
    <w:rsid w:val="6679D3D4"/>
    <w:rsid w:val="675F678A"/>
    <w:rsid w:val="69FC31B2"/>
    <w:rsid w:val="6A097B28"/>
    <w:rsid w:val="6C8E0DE3"/>
    <w:rsid w:val="6F01F3A1"/>
    <w:rsid w:val="702D9F99"/>
    <w:rsid w:val="75B87B45"/>
    <w:rsid w:val="77C374CC"/>
    <w:rsid w:val="77D9D411"/>
    <w:rsid w:val="7C9167B2"/>
    <w:rsid w:val="7E82BE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2AE35"/>
  <w15:chartTrackingRefBased/>
  <w15:docId w15:val="{D322BA5B-2CCB-4456-AE15-B4572612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DD9"/>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hibitTitle">
    <w:name w:val="Exhibit Title"/>
    <w:aliases w:val="et"/>
    <w:basedOn w:val="Normal"/>
    <w:pPr>
      <w:spacing w:after="160" w:line="220" w:lineRule="exact"/>
      <w:jc w:val="center"/>
    </w:pPr>
    <w:rPr>
      <w:rFonts w:ascii="B Helvetica Bold" w:hAnsi="B Helvetica Bold"/>
      <w:color w:val="0000FF"/>
      <w:sz w:val="20"/>
    </w:rPr>
  </w:style>
  <w:style w:type="paragraph" w:customStyle="1" w:styleId="ExhibitNormal">
    <w:name w:val="Exhibit Normal"/>
    <w:aliases w:val="en"/>
    <w:basedOn w:val="Normal"/>
    <w:pPr>
      <w:spacing w:after="60" w:line="200" w:lineRule="exact"/>
      <w:jc w:val="both"/>
    </w:pPr>
    <w:rPr>
      <w:rFonts w:ascii="Helvetica" w:hAnsi="Helvetica"/>
      <w:color w:val="0000FF"/>
      <w:sz w:val="20"/>
    </w:rPr>
  </w:style>
  <w:style w:type="paragraph" w:styleId="Header">
    <w:name w:val="header"/>
    <w:basedOn w:val="Normal"/>
    <w:pPr>
      <w:tabs>
        <w:tab w:val="right" w:pos="9360"/>
      </w:tabs>
      <w:jc w:val="right"/>
    </w:pPr>
    <w:rPr>
      <w:rFonts w:ascii="Helvetica" w:hAnsi="Helvetica"/>
      <w:color w:val="0000FF"/>
      <w:sz w:val="18"/>
    </w:rPr>
  </w:style>
  <w:style w:type="paragraph" w:styleId="Footer">
    <w:name w:val="footer"/>
    <w:basedOn w:val="Normal"/>
    <w:pPr>
      <w:tabs>
        <w:tab w:val="center" w:pos="4680"/>
        <w:tab w:val="right" w:pos="9360"/>
      </w:tabs>
    </w:pPr>
    <w:rPr>
      <w:rFonts w:ascii="Helvetica" w:hAnsi="Helvetica"/>
      <w:b/>
      <w:caps/>
      <w:color w:val="0000FF"/>
      <w:sz w:val="18"/>
    </w:rPr>
  </w:style>
  <w:style w:type="character" w:styleId="PageNumber">
    <w:name w:val="page number"/>
    <w:basedOn w:val="DefaultParagraphFont"/>
  </w:style>
  <w:style w:type="paragraph" w:styleId="BalloonText">
    <w:name w:val="Balloon Text"/>
    <w:basedOn w:val="Normal"/>
    <w:semiHidden/>
    <w:rsid w:val="007E34BF"/>
    <w:rPr>
      <w:rFonts w:ascii="Tahoma" w:hAnsi="Tahoma" w:cs="Tahoma"/>
      <w:sz w:val="16"/>
      <w:szCs w:val="16"/>
    </w:rPr>
  </w:style>
  <w:style w:type="paragraph" w:styleId="Title">
    <w:name w:val="Title"/>
    <w:basedOn w:val="Normal"/>
    <w:qFormat/>
    <w:rsid w:val="003A36FA"/>
    <w:pPr>
      <w:widowControl w:val="0"/>
      <w:jc w:val="center"/>
    </w:pPr>
    <w:rPr>
      <w:b/>
      <w:smallCaps/>
      <w:kern w:val="28"/>
    </w:rPr>
  </w:style>
  <w:style w:type="character" w:styleId="Emphasis">
    <w:name w:val="Emphasis"/>
    <w:uiPriority w:val="20"/>
    <w:qFormat/>
    <w:rsid w:val="00B74DDA"/>
    <w:rPr>
      <w:i/>
      <w:iCs/>
    </w:rPr>
  </w:style>
  <w:style w:type="paragraph" w:styleId="ListParagraph">
    <w:name w:val="List Paragraph"/>
    <w:basedOn w:val="Normal"/>
    <w:uiPriority w:val="34"/>
    <w:qFormat/>
    <w:rsid w:val="001E0FAC"/>
    <w:pPr>
      <w:ind w:left="720"/>
    </w:pPr>
  </w:style>
  <w:style w:type="table" w:styleId="TableGrid">
    <w:name w:val="Table Grid"/>
    <w:basedOn w:val="TableNormal"/>
    <w:rsid w:val="00AB0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E62532"/>
    <w:rPr>
      <w:sz w:val="16"/>
      <w:szCs w:val="16"/>
    </w:rPr>
  </w:style>
  <w:style w:type="paragraph" w:styleId="CommentText">
    <w:name w:val="annotation text"/>
    <w:basedOn w:val="Normal"/>
    <w:link w:val="CommentTextChar"/>
    <w:rsid w:val="00E62532"/>
    <w:rPr>
      <w:sz w:val="20"/>
    </w:rPr>
  </w:style>
  <w:style w:type="character" w:customStyle="1" w:styleId="CommentTextChar">
    <w:name w:val="Comment Text Char"/>
    <w:basedOn w:val="DefaultParagraphFont"/>
    <w:link w:val="CommentText"/>
    <w:rsid w:val="00E62532"/>
  </w:style>
  <w:style w:type="paragraph" w:styleId="CommentSubject">
    <w:name w:val="annotation subject"/>
    <w:basedOn w:val="CommentText"/>
    <w:next w:val="CommentText"/>
    <w:link w:val="CommentSubjectChar"/>
    <w:rsid w:val="00E62532"/>
    <w:rPr>
      <w:b/>
      <w:bCs/>
    </w:rPr>
  </w:style>
  <w:style w:type="character" w:customStyle="1" w:styleId="CommentSubjectChar">
    <w:name w:val="Comment Subject Char"/>
    <w:link w:val="CommentSubject"/>
    <w:rsid w:val="00E62532"/>
    <w:rPr>
      <w:b/>
      <w:bCs/>
    </w:rPr>
  </w:style>
  <w:style w:type="paragraph" w:styleId="Revision">
    <w:name w:val="Revision"/>
    <w:hidden/>
    <w:uiPriority w:val="99"/>
    <w:semiHidden/>
    <w:rsid w:val="00C50534"/>
    <w:rPr>
      <w:sz w:val="24"/>
      <w:lang w:eastAsia="en-US"/>
    </w:rPr>
  </w:style>
  <w:style w:type="paragraph" w:styleId="NoSpacing">
    <w:name w:val="No Spacing"/>
    <w:uiPriority w:val="1"/>
    <w:qFormat/>
    <w:rsid w:val="002414E3"/>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8722">
      <w:bodyDiv w:val="1"/>
      <w:marLeft w:val="0"/>
      <w:marRight w:val="0"/>
      <w:marTop w:val="0"/>
      <w:marBottom w:val="0"/>
      <w:divBdr>
        <w:top w:val="none" w:sz="0" w:space="0" w:color="auto"/>
        <w:left w:val="none" w:sz="0" w:space="0" w:color="auto"/>
        <w:bottom w:val="none" w:sz="0" w:space="0" w:color="auto"/>
        <w:right w:val="none" w:sz="0" w:space="0" w:color="auto"/>
      </w:divBdr>
    </w:div>
    <w:div w:id="135152019">
      <w:bodyDiv w:val="1"/>
      <w:marLeft w:val="0"/>
      <w:marRight w:val="0"/>
      <w:marTop w:val="0"/>
      <w:marBottom w:val="0"/>
      <w:divBdr>
        <w:top w:val="none" w:sz="0" w:space="0" w:color="auto"/>
        <w:left w:val="none" w:sz="0" w:space="0" w:color="auto"/>
        <w:bottom w:val="none" w:sz="0" w:space="0" w:color="auto"/>
        <w:right w:val="none" w:sz="0" w:space="0" w:color="auto"/>
      </w:divBdr>
    </w:div>
    <w:div w:id="160661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A6CCF2C-D8C3-4BD4-995C-4C7BEE8C9FB0}">
  <ds:schemaRefs>
    <ds:schemaRef ds:uri="http://schemas.microsoft.com/office/2006/metadata/longProperties"/>
  </ds:schemaRefs>
</ds:datastoreItem>
</file>

<file path=customXml/itemProps2.xml><?xml version="1.0" encoding="utf-8"?>
<ds:datastoreItem xmlns:ds="http://schemas.openxmlformats.org/officeDocument/2006/customXml" ds:itemID="{BEDDDF72-64DC-46F9-8087-7B0D3CF930AE}">
  <ds:schemaRefs>
    <ds:schemaRef ds:uri="http://schemas.microsoft.com/sharepoint/v3/contenttype/forms"/>
  </ds:schemaRefs>
</ds:datastoreItem>
</file>

<file path=customXml/itemProps3.xml><?xml version="1.0" encoding="utf-8"?>
<ds:datastoreItem xmlns:ds="http://schemas.openxmlformats.org/officeDocument/2006/customXml" ds:itemID="{3ACCBEAD-AFAC-49B9-A983-0EFCA4A3938B}"/>
</file>

<file path=customXml/itemProps4.xml><?xml version="1.0" encoding="utf-8"?>
<ds:datastoreItem xmlns:ds="http://schemas.openxmlformats.org/officeDocument/2006/customXml" ds:itemID="{1E92E702-386E-46DF-B9F3-6E01B2E341B1}"/>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1408</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Non-Disclosure Agreement Template</vt:lpstr>
    </vt:vector>
  </TitlesOfParts>
  <Company>SAIC</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Template</dc:title>
  <dc:subject/>
  <dc:creator>Downs</dc:creator>
  <cp:keywords/>
  <cp:lastModifiedBy>Whitcomb, Anna E CIV USARMY ACC (USA)</cp:lastModifiedBy>
  <cp:revision>7</cp:revision>
  <cp:lastPrinted>2018-06-26T20:23:00Z</cp:lastPrinted>
  <dcterms:created xsi:type="dcterms:W3CDTF">2025-11-26T18:47:00Z</dcterms:created>
  <dcterms:modified xsi:type="dcterms:W3CDTF">2025-11-26T18:52:00Z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_Title">
    <vt:lpwstr>Template - Non-Disclosure Agreement</vt:lpwstr>
  </property>
  <property fmtid="{D5CDD505-2E9C-101B-9397-08002B2CF9AE}" pid="3" name="Applicable Topic Area">
    <vt:lpwstr>88</vt:lpwstr>
  </property>
  <property fmtid="{D5CDD505-2E9C-101B-9397-08002B2CF9AE}" pid="4" name="Order">
    <vt:lpwstr>200.000000000000</vt:lpwstr>
  </property>
  <property fmtid="{D5CDD505-2E9C-101B-9397-08002B2CF9AE}" pid="5" name="File Section">
    <vt:lpwstr>Opportunity</vt:lpwstr>
  </property>
  <property fmtid="{D5CDD505-2E9C-101B-9397-08002B2CF9AE}" pid="6" name="Process">
    <vt:lpwstr>Requirements</vt:lpwstr>
  </property>
  <property fmtid="{D5CDD505-2E9C-101B-9397-08002B2CF9AE}" pid="7" name="Last Revision">
    <vt:lpwstr/>
  </property>
  <property fmtid="{D5CDD505-2E9C-101B-9397-08002B2CF9AE}" pid="8" name="index checklist section">
    <vt:lpwstr/>
  </property>
  <property fmtid="{D5CDD505-2E9C-101B-9397-08002B2CF9AE}" pid="9" name="temp comments">
    <vt:lpwstr/>
  </property>
  <property fmtid="{D5CDD505-2E9C-101B-9397-08002B2CF9AE}" pid="10" name="Procurement Procedure">
    <vt:lpwstr/>
  </property>
  <property fmtid="{D5CDD505-2E9C-101B-9397-08002B2CF9AE}" pid="11" name="Customer Area">
    <vt:lpwstr/>
  </property>
  <property fmtid="{D5CDD505-2E9C-101B-9397-08002B2CF9AE}" pid="12" name="Environment">
    <vt:lpwstr/>
  </property>
  <property fmtid="{D5CDD505-2E9C-101B-9397-08002B2CF9AE}" pid="13" name="Status">
    <vt:lpwstr/>
  </property>
  <property fmtid="{D5CDD505-2E9C-101B-9397-08002B2CF9AE}" pid="14" name="ContentTypeId">
    <vt:lpwstr>0x0101002C3964602A339B498FF9AC93349CCE9F</vt:lpwstr>
  </property>
</Properties>
</file>