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Cepheid 6-Month Contract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 Notice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36C24226Q0379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03-12-2026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6640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Aleta Jennette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Aleta.Jennette@va.gov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DD367F">
      <w:r>
        <w:t>Intent to Sole Source Cepheid PCR testing</w:t>
      </w:r>
    </w:p>
    <w:p>
      <w:pPr>
        <w:ind w:left="360"/>
      </w:pPr>
      <w:r>
        <w:t>See attached document: NOTICE OF INTENT TO AWARD SOLE SOURCE  Cepheid1.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D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67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D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67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67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67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2026-02-26T19:22:59Z</dcterms:created>
  <dcterms:modified xsi:type="dcterms:W3CDTF">2026-02-26T19:22:59Z</dcterms:modified>
</cp:coreProperties>
</file>