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48475" w14:textId="77777777" w:rsidR="00C900B4" w:rsidRDefault="00C900B4" w:rsidP="00C900B4">
      <w:pPr>
        <w:pStyle w:val="BodyText"/>
        <w:ind w:left="0"/>
      </w:pPr>
    </w:p>
    <w:p w14:paraId="621A731E" w14:textId="77777777" w:rsidR="00C900B4" w:rsidRDefault="00C900B4" w:rsidP="00C900B4">
      <w:pPr>
        <w:pStyle w:val="BodyText"/>
        <w:ind w:left="0"/>
      </w:pPr>
    </w:p>
    <w:p w14:paraId="2BBF24FC" w14:textId="77777777" w:rsidR="00C900B4" w:rsidRDefault="00C900B4" w:rsidP="00C900B4">
      <w:pPr>
        <w:pStyle w:val="BodyText"/>
        <w:ind w:left="0"/>
      </w:pPr>
    </w:p>
    <w:p w14:paraId="5EFA9E47" w14:textId="77777777" w:rsidR="00C900B4" w:rsidRDefault="00C900B4" w:rsidP="00C900B4">
      <w:pPr>
        <w:pStyle w:val="BodyText"/>
        <w:ind w:left="0"/>
      </w:pPr>
    </w:p>
    <w:p w14:paraId="4F96F59D" w14:textId="77777777" w:rsidR="00C900B4" w:rsidRDefault="00C900B4" w:rsidP="00C900B4">
      <w:pPr>
        <w:pStyle w:val="BodyText"/>
        <w:ind w:left="0"/>
      </w:pPr>
    </w:p>
    <w:p w14:paraId="6D59707C" w14:textId="77777777" w:rsidR="00C900B4" w:rsidRDefault="00C900B4" w:rsidP="00C900B4">
      <w:pPr>
        <w:pStyle w:val="BodyText"/>
        <w:ind w:left="0"/>
      </w:pPr>
    </w:p>
    <w:p w14:paraId="1B3D26D5" w14:textId="77777777" w:rsidR="00C900B4" w:rsidRDefault="00C900B4" w:rsidP="00C900B4">
      <w:pPr>
        <w:pStyle w:val="BodyText"/>
        <w:ind w:left="0"/>
      </w:pPr>
    </w:p>
    <w:p w14:paraId="14076E82" w14:textId="77777777" w:rsidR="00C900B4" w:rsidRDefault="00C900B4" w:rsidP="00C900B4">
      <w:pPr>
        <w:pStyle w:val="BodyText"/>
        <w:ind w:left="0"/>
      </w:pPr>
    </w:p>
    <w:p w14:paraId="7C271C62" w14:textId="77777777" w:rsidR="00C900B4" w:rsidRDefault="00C900B4" w:rsidP="00C900B4">
      <w:pPr>
        <w:pStyle w:val="BodyText"/>
        <w:ind w:left="0"/>
      </w:pPr>
    </w:p>
    <w:p w14:paraId="0378CD6C" w14:textId="77777777" w:rsidR="00C900B4" w:rsidRDefault="00C900B4" w:rsidP="00C900B4">
      <w:pPr>
        <w:pStyle w:val="BodyText"/>
        <w:ind w:left="0"/>
      </w:pPr>
    </w:p>
    <w:p w14:paraId="4C6D586A" w14:textId="77777777" w:rsidR="00C900B4" w:rsidRDefault="00C900B4" w:rsidP="00C900B4">
      <w:pPr>
        <w:pStyle w:val="BodyText"/>
        <w:ind w:left="0"/>
      </w:pPr>
    </w:p>
    <w:p w14:paraId="19E5AC7B" w14:textId="77777777" w:rsidR="00C900B4" w:rsidRDefault="00C900B4" w:rsidP="00C900B4">
      <w:pPr>
        <w:pStyle w:val="BodyText"/>
        <w:ind w:left="0"/>
      </w:pPr>
    </w:p>
    <w:p w14:paraId="1B16B996" w14:textId="77777777" w:rsidR="00C900B4" w:rsidRDefault="00C900B4" w:rsidP="00C900B4">
      <w:pPr>
        <w:pStyle w:val="BodyText"/>
        <w:ind w:left="0"/>
      </w:pPr>
    </w:p>
    <w:p w14:paraId="51DA6D3B" w14:textId="77777777" w:rsidR="00C900B4" w:rsidRDefault="00C900B4" w:rsidP="00C900B4">
      <w:pPr>
        <w:pStyle w:val="BodyText"/>
        <w:ind w:left="0"/>
      </w:pPr>
    </w:p>
    <w:p w14:paraId="439D640C" w14:textId="77777777" w:rsidR="00C900B4" w:rsidRDefault="00C900B4" w:rsidP="00C900B4">
      <w:pPr>
        <w:pStyle w:val="BodyText"/>
        <w:spacing w:before="169"/>
        <w:ind w:left="0"/>
      </w:pPr>
    </w:p>
    <w:p w14:paraId="0814049E" w14:textId="77777777" w:rsidR="00C900B4" w:rsidRPr="00C900B4" w:rsidRDefault="00C900B4" w:rsidP="00C900B4">
      <w:pPr>
        <w:pStyle w:val="Heading1"/>
        <w:keepNext w:val="0"/>
        <w:keepLines w:val="0"/>
        <w:spacing w:before="0" w:after="0" w:line="590" w:lineRule="atLeast"/>
        <w:ind w:left="4602" w:right="4601"/>
        <w:jc w:val="center"/>
        <w:rPr>
          <w:rFonts w:ascii="Times New Roman" w:eastAsia="Times New Roman" w:hAnsi="Times New Roman" w:cs="Times New Roman"/>
          <w:b/>
          <w:bCs/>
          <w:color w:val="auto"/>
          <w:sz w:val="22"/>
          <w:szCs w:val="22"/>
        </w:rPr>
      </w:pPr>
      <w:r w:rsidRPr="00C900B4">
        <w:rPr>
          <w:rFonts w:ascii="Times New Roman" w:eastAsia="Times New Roman" w:hAnsi="Times New Roman" w:cs="Times New Roman"/>
          <w:b/>
          <w:bCs/>
          <w:color w:val="auto"/>
          <w:sz w:val="22"/>
          <w:szCs w:val="22"/>
        </w:rPr>
        <w:t>Performance Work Statement for</w:t>
      </w:r>
    </w:p>
    <w:p w14:paraId="0301D63A" w14:textId="77777777" w:rsidR="00C900B4" w:rsidRDefault="00C900B4" w:rsidP="00C900B4">
      <w:pPr>
        <w:pStyle w:val="BodyText"/>
        <w:ind w:left="0"/>
        <w:rPr>
          <w:b/>
        </w:rPr>
      </w:pPr>
    </w:p>
    <w:p w14:paraId="788424B7" w14:textId="77777777" w:rsidR="00C900B4" w:rsidRDefault="00C900B4" w:rsidP="00C900B4">
      <w:pPr>
        <w:ind w:left="2373" w:right="2370"/>
        <w:jc w:val="center"/>
        <w:rPr>
          <w:b/>
        </w:rPr>
      </w:pPr>
      <w:r>
        <w:rPr>
          <w:b/>
        </w:rPr>
        <w:t>Front</w:t>
      </w:r>
      <w:r>
        <w:rPr>
          <w:b/>
          <w:spacing w:val="-6"/>
        </w:rPr>
        <w:t xml:space="preserve"> </w:t>
      </w:r>
      <w:r>
        <w:rPr>
          <w:b/>
        </w:rPr>
        <w:t>Range</w:t>
      </w:r>
      <w:r>
        <w:rPr>
          <w:b/>
          <w:spacing w:val="-7"/>
        </w:rPr>
        <w:t xml:space="preserve"> </w:t>
      </w:r>
      <w:r>
        <w:rPr>
          <w:b/>
        </w:rPr>
        <w:t>Base</w:t>
      </w:r>
      <w:r>
        <w:rPr>
          <w:b/>
          <w:spacing w:val="-7"/>
        </w:rPr>
        <w:t xml:space="preserve"> </w:t>
      </w:r>
      <w:r>
        <w:rPr>
          <w:b/>
        </w:rPr>
        <w:t>Operating</w:t>
      </w:r>
      <w:r>
        <w:rPr>
          <w:b/>
          <w:spacing w:val="-6"/>
        </w:rPr>
        <w:t xml:space="preserve"> </w:t>
      </w:r>
      <w:r>
        <w:rPr>
          <w:b/>
        </w:rPr>
        <w:t>Support</w:t>
      </w:r>
      <w:r>
        <w:rPr>
          <w:b/>
          <w:spacing w:val="-7"/>
        </w:rPr>
        <w:t xml:space="preserve"> </w:t>
      </w:r>
      <w:r>
        <w:rPr>
          <w:b/>
        </w:rPr>
        <w:t>Information</w:t>
      </w:r>
      <w:r>
        <w:rPr>
          <w:b/>
          <w:spacing w:val="-6"/>
        </w:rPr>
        <w:t xml:space="preserve"> </w:t>
      </w:r>
      <w:r>
        <w:rPr>
          <w:b/>
        </w:rPr>
        <w:t>Technology</w:t>
      </w:r>
      <w:r>
        <w:rPr>
          <w:b/>
          <w:spacing w:val="-6"/>
        </w:rPr>
        <w:t xml:space="preserve"> </w:t>
      </w:r>
      <w:r>
        <w:rPr>
          <w:b/>
        </w:rPr>
        <w:t xml:space="preserve">(BOS-IT) </w:t>
      </w:r>
      <w:r>
        <w:rPr>
          <w:b/>
          <w:spacing w:val="-2"/>
        </w:rPr>
        <w:t>Services</w:t>
      </w:r>
    </w:p>
    <w:p w14:paraId="008182CA" w14:textId="77777777" w:rsidR="00C900B4" w:rsidRDefault="00C900B4" w:rsidP="00C900B4">
      <w:pPr>
        <w:pStyle w:val="BodyText"/>
        <w:spacing w:before="7"/>
        <w:ind w:left="0"/>
        <w:rPr>
          <w:b/>
        </w:rPr>
      </w:pPr>
    </w:p>
    <w:p w14:paraId="03831EA2" w14:textId="77777777" w:rsidR="00C900B4" w:rsidRDefault="00C900B4" w:rsidP="00C900B4">
      <w:pPr>
        <w:spacing w:before="1"/>
        <w:ind w:left="4602" w:right="4602"/>
        <w:jc w:val="center"/>
        <w:rPr>
          <w:b/>
        </w:rPr>
      </w:pPr>
      <w:r>
        <w:rPr>
          <w:b/>
          <w:noProof/>
        </w:rPr>
        <mc:AlternateContent>
          <mc:Choice Requires="wps">
            <w:drawing>
              <wp:anchor distT="0" distB="0" distL="0" distR="0" simplePos="0" relativeHeight="251659264" behindDoc="0" locked="0" layoutInCell="1" allowOverlap="1" wp14:anchorId="520CF876" wp14:editId="56A4AEF1">
                <wp:simplePos x="0" y="0"/>
                <wp:positionH relativeFrom="page">
                  <wp:posOffset>420623</wp:posOffset>
                </wp:positionH>
                <wp:positionV relativeFrom="paragraph">
                  <wp:posOffset>627</wp:posOffset>
                </wp:positionV>
                <wp:extent cx="9525" cy="32194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321945"/>
                        </a:xfrm>
                        <a:custGeom>
                          <a:avLst/>
                          <a:gdLst/>
                          <a:ahLst/>
                          <a:cxnLst/>
                          <a:rect l="l" t="t" r="r" b="b"/>
                          <a:pathLst>
                            <a:path w="9525" h="321945">
                              <a:moveTo>
                                <a:pt x="9143" y="0"/>
                              </a:moveTo>
                              <a:lnTo>
                                <a:pt x="0" y="0"/>
                              </a:lnTo>
                              <a:lnTo>
                                <a:pt x="0" y="321576"/>
                              </a:lnTo>
                              <a:lnTo>
                                <a:pt x="9143" y="321576"/>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70A426" id="Graphic 2" o:spid="_x0000_s1026" style="position:absolute;margin-left:33.1pt;margin-top:.05pt;width:.75pt;height:25.35pt;z-index:251659264;visibility:visible;mso-wrap-style:square;mso-wrap-distance-left:0;mso-wrap-distance-top:0;mso-wrap-distance-right:0;mso-wrap-distance-bottom:0;mso-position-horizontal:absolute;mso-position-horizontal-relative:page;mso-position-vertical:absolute;mso-position-vertical-relative:text;v-text-anchor:top" coordsize="9525,321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" path="m9143,l,,,321576r9143,l9143,xe" fillcolor="black" stroked="f">
                <v:path arrowok="t"/>
                <w10:wrap anchorx="page"/>
              </v:shape>
            </w:pict>
          </mc:Fallback>
        </mc:AlternateContent>
      </w:r>
      <w:r>
        <w:rPr>
          <w:b/>
          <w:color w:val="D13438"/>
          <w:u w:val="single" w:color="D13438"/>
        </w:rPr>
        <w:t>10</w:t>
      </w:r>
      <w:r>
        <w:rPr>
          <w:b/>
          <w:color w:val="D13438"/>
          <w:spacing w:val="-7"/>
          <w:u w:val="single" w:color="D13438"/>
        </w:rPr>
        <w:t xml:space="preserve"> </w:t>
      </w:r>
      <w:r>
        <w:rPr>
          <w:b/>
          <w:color w:val="D13438"/>
          <w:u w:val="single" w:color="D13438"/>
        </w:rPr>
        <w:t>October</w:t>
      </w:r>
      <w:r>
        <w:rPr>
          <w:b/>
          <w:color w:val="D13438"/>
          <w:spacing w:val="-7"/>
          <w:u w:val="single" w:color="D13438"/>
        </w:rPr>
        <w:t xml:space="preserve"> </w:t>
      </w:r>
      <w:r>
        <w:rPr>
          <w:b/>
          <w:color w:val="D13438"/>
          <w:spacing w:val="-4"/>
          <w:u w:val="single" w:color="D13438"/>
        </w:rPr>
        <w:t>2024</w:t>
      </w:r>
    </w:p>
    <w:p w14:paraId="583AD683" w14:textId="77777777" w:rsidR="00C900B4" w:rsidRDefault="00C900B4" w:rsidP="00C900B4">
      <w:pPr>
        <w:ind w:left="4602" w:right="4602"/>
        <w:jc w:val="center"/>
        <w:rPr>
          <w:b/>
        </w:rPr>
      </w:pPr>
      <w:r>
        <w:rPr>
          <w:b/>
          <w:strike/>
          <w:color w:val="D13438"/>
        </w:rPr>
        <w:t>4</w:t>
      </w:r>
      <w:r>
        <w:rPr>
          <w:b/>
          <w:strike/>
          <w:color w:val="D13438"/>
          <w:spacing w:val="-6"/>
        </w:rPr>
        <w:t xml:space="preserve"> </w:t>
      </w:r>
      <w:r>
        <w:rPr>
          <w:b/>
          <w:strike/>
          <w:color w:val="D13438"/>
        </w:rPr>
        <w:t>August</w:t>
      </w:r>
      <w:r>
        <w:rPr>
          <w:b/>
          <w:strike/>
          <w:color w:val="D13438"/>
          <w:spacing w:val="-8"/>
        </w:rPr>
        <w:t xml:space="preserve"> </w:t>
      </w:r>
      <w:r>
        <w:rPr>
          <w:b/>
          <w:strike/>
          <w:color w:val="D13438"/>
          <w:spacing w:val="-4"/>
        </w:rPr>
        <w:t>2023</w:t>
      </w:r>
    </w:p>
    <w:p w14:paraId="644444A0" w14:textId="77777777" w:rsidR="00C900B4" w:rsidRDefault="00C900B4" w:rsidP="00C900B4">
      <w:pPr>
        <w:jc w:val="center"/>
        <w:rPr>
          <w:b/>
        </w:rPr>
        <w:sectPr w:rsidR="00C900B4" w:rsidSect="00C900B4">
          <w:headerReference w:type="even" r:id="rId7"/>
          <w:headerReference w:type="default" r:id="rId8"/>
          <w:footerReference w:type="even" r:id="rId9"/>
          <w:footerReference w:type="default" r:id="rId10"/>
          <w:headerReference w:type="first" r:id="rId11"/>
          <w:footerReference w:type="first" r:id="rId12"/>
          <w:pgSz w:w="12240" w:h="15840"/>
          <w:pgMar w:top="1820" w:right="0" w:bottom="900" w:left="0" w:header="0" w:footer="720" w:gutter="0"/>
          <w:pgNumType w:start="1"/>
          <w:cols w:space="720"/>
        </w:sectPr>
      </w:pPr>
    </w:p>
    <w:sdt>
      <w:sdtPr>
        <w:id w:val="-643658142"/>
        <w:docPartObj>
          <w:docPartGallery w:val="Table of Contents"/>
          <w:docPartUnique/>
        </w:docPartObj>
      </w:sdtPr>
      <w:sdtContent>
        <w:p w14:paraId="2A099155" w14:textId="77777777" w:rsidR="00C900B4" w:rsidRDefault="00C900B4" w:rsidP="00C900B4">
          <w:pPr>
            <w:pStyle w:val="TOC3"/>
            <w:numPr>
              <w:ilvl w:val="1"/>
              <w:numId w:val="84"/>
            </w:numPr>
            <w:tabs>
              <w:tab w:val="left" w:pos="1669"/>
              <w:tab w:val="right" w:leader="dot" w:pos="10690"/>
            </w:tabs>
            <w:spacing w:before="73" w:line="276" w:lineRule="exact"/>
            <w:ind w:left="1669" w:hanging="329"/>
            <w:jc w:val="left"/>
          </w:pPr>
          <w:hyperlink w:anchor="_bookmark0" w:history="1">
            <w:r>
              <w:rPr>
                <w:spacing w:val="-2"/>
              </w:rPr>
              <w:t>Background</w:t>
            </w:r>
            <w:r>
              <w:tab/>
            </w:r>
            <w:r>
              <w:rPr>
                <w:spacing w:val="-10"/>
                <w:sz w:val="24"/>
              </w:rPr>
              <w:t>5</w:t>
            </w:r>
          </w:hyperlink>
        </w:p>
        <w:p w14:paraId="4C19303C" w14:textId="77777777" w:rsidR="00C900B4" w:rsidRDefault="00C900B4" w:rsidP="00C900B4">
          <w:pPr>
            <w:pStyle w:val="TOC6"/>
            <w:numPr>
              <w:ilvl w:val="1"/>
              <w:numId w:val="84"/>
            </w:numPr>
            <w:tabs>
              <w:tab w:val="left" w:pos="1909"/>
              <w:tab w:val="right" w:leader="dot" w:pos="10689"/>
            </w:tabs>
            <w:spacing w:line="253" w:lineRule="exact"/>
            <w:ind w:left="1909" w:hanging="329"/>
            <w:jc w:val="left"/>
          </w:pPr>
          <w:hyperlink w:anchor="_bookmark1" w:history="1">
            <w:r>
              <w:rPr>
                <w:spacing w:val="-4"/>
              </w:rPr>
              <w:t>Scope</w:t>
            </w:r>
            <w:r>
              <w:tab/>
            </w:r>
            <w:r>
              <w:rPr>
                <w:spacing w:val="-10"/>
              </w:rPr>
              <w:t>5</w:t>
            </w:r>
          </w:hyperlink>
        </w:p>
        <w:p w14:paraId="7D5C5D23" w14:textId="77777777" w:rsidR="00C900B4" w:rsidRDefault="00C900B4" w:rsidP="00C900B4">
          <w:pPr>
            <w:pStyle w:val="TOC5"/>
            <w:numPr>
              <w:ilvl w:val="1"/>
              <w:numId w:val="84"/>
            </w:numPr>
            <w:tabs>
              <w:tab w:val="left" w:pos="1940"/>
              <w:tab w:val="right" w:leader="dot" w:pos="10690"/>
            </w:tabs>
            <w:ind w:left="1940" w:hanging="360"/>
            <w:jc w:val="left"/>
          </w:pPr>
          <w:hyperlink w:anchor="_TOC_250025" w:history="1">
            <w:r>
              <w:t>Overview</w:t>
            </w:r>
            <w:r>
              <w:rPr>
                <w:spacing w:val="-3"/>
              </w:rPr>
              <w:t xml:space="preserve"> </w:t>
            </w:r>
            <w:r>
              <w:t>of</w:t>
            </w:r>
            <w:r>
              <w:rPr>
                <w:spacing w:val="-2"/>
              </w:rPr>
              <w:t xml:space="preserve"> </w:t>
            </w:r>
            <w:r>
              <w:t>Principle</w:t>
            </w:r>
            <w:r>
              <w:rPr>
                <w:spacing w:val="-2"/>
              </w:rPr>
              <w:t xml:space="preserve"> Systems</w:t>
            </w:r>
            <w:r>
              <w:tab/>
            </w:r>
            <w:r>
              <w:rPr>
                <w:spacing w:val="-10"/>
              </w:rPr>
              <w:t>5</w:t>
            </w:r>
          </w:hyperlink>
        </w:p>
        <w:p w14:paraId="5B6E04C5" w14:textId="77777777" w:rsidR="00C900B4" w:rsidRDefault="00C900B4" w:rsidP="00C900B4">
          <w:pPr>
            <w:pStyle w:val="TOC3"/>
            <w:numPr>
              <w:ilvl w:val="1"/>
              <w:numId w:val="83"/>
            </w:numPr>
            <w:tabs>
              <w:tab w:val="left" w:pos="1669"/>
              <w:tab w:val="right" w:leader="dot" w:pos="10690"/>
            </w:tabs>
            <w:spacing w:before="0"/>
            <w:ind w:left="1669" w:hanging="329"/>
            <w:jc w:val="left"/>
            <w:rPr>
              <w:sz w:val="24"/>
            </w:rPr>
          </w:pPr>
          <w:hyperlink w:anchor="_bookmark2" w:history="1">
            <w:r>
              <w:t>Program</w:t>
            </w:r>
            <w:r>
              <w:rPr>
                <w:spacing w:val="-13"/>
              </w:rPr>
              <w:t xml:space="preserve"> </w:t>
            </w:r>
            <w:r>
              <w:rPr>
                <w:spacing w:val="-2"/>
              </w:rPr>
              <w:t>Management</w:t>
            </w:r>
          </w:hyperlink>
          <w:r>
            <w:tab/>
          </w:r>
          <w:hyperlink w:anchor="_bookmark2" w:history="1">
            <w:r>
              <w:rPr>
                <w:spacing w:val="-10"/>
                <w:sz w:val="24"/>
              </w:rPr>
              <w:t>6</w:t>
            </w:r>
          </w:hyperlink>
        </w:p>
        <w:p w14:paraId="26B9D98D" w14:textId="77777777" w:rsidR="00C900B4" w:rsidRDefault="00C900B4" w:rsidP="00C900B4">
          <w:pPr>
            <w:pStyle w:val="TOC6"/>
            <w:numPr>
              <w:ilvl w:val="1"/>
              <w:numId w:val="83"/>
            </w:numPr>
            <w:tabs>
              <w:tab w:val="left" w:pos="1909"/>
              <w:tab w:val="right" w:leader="dot" w:pos="10695"/>
            </w:tabs>
            <w:spacing w:line="276" w:lineRule="exact"/>
            <w:ind w:left="1909" w:hanging="329"/>
            <w:jc w:val="left"/>
            <w:rPr>
              <w:sz w:val="24"/>
            </w:rPr>
          </w:pPr>
          <w:hyperlink w:anchor="_bookmark3" w:history="1">
            <w:r>
              <w:t>Government</w:t>
            </w:r>
            <w:r>
              <w:rPr>
                <w:spacing w:val="-14"/>
              </w:rPr>
              <w:t xml:space="preserve"> </w:t>
            </w:r>
            <w:r>
              <w:t>Management</w:t>
            </w:r>
            <w:r>
              <w:rPr>
                <w:spacing w:val="-13"/>
              </w:rPr>
              <w:t xml:space="preserve"> </w:t>
            </w:r>
            <w:r>
              <w:t>Team</w:t>
            </w:r>
            <w:r>
              <w:rPr>
                <w:spacing w:val="-14"/>
              </w:rPr>
              <w:t xml:space="preserve"> </w:t>
            </w:r>
            <w:r>
              <w:rPr>
                <w:spacing w:val="-2"/>
              </w:rPr>
              <w:t>(GMT)</w:t>
            </w:r>
            <w:r>
              <w:tab/>
            </w:r>
            <w:r>
              <w:rPr>
                <w:spacing w:val="-10"/>
                <w:sz w:val="24"/>
              </w:rPr>
              <w:t>6</w:t>
            </w:r>
          </w:hyperlink>
        </w:p>
        <w:p w14:paraId="42DBC3D9" w14:textId="77777777" w:rsidR="00C900B4" w:rsidRDefault="00C900B4" w:rsidP="00C900B4">
          <w:pPr>
            <w:pStyle w:val="TOC6"/>
            <w:numPr>
              <w:ilvl w:val="1"/>
              <w:numId w:val="83"/>
            </w:numPr>
            <w:tabs>
              <w:tab w:val="left" w:pos="1909"/>
              <w:tab w:val="right" w:leader="dot" w:pos="10695"/>
            </w:tabs>
            <w:spacing w:line="253" w:lineRule="exact"/>
            <w:ind w:left="1909" w:hanging="329"/>
            <w:jc w:val="left"/>
          </w:pPr>
          <w:hyperlink w:anchor="_bookmark4" w:history="1">
            <w:r>
              <w:t>Coverage</w:t>
            </w:r>
            <w:r>
              <w:rPr>
                <w:spacing w:val="-11"/>
              </w:rPr>
              <w:t xml:space="preserve"> </w:t>
            </w:r>
            <w:r>
              <w:rPr>
                <w:spacing w:val="-2"/>
              </w:rPr>
              <w:t>Hours</w:t>
            </w:r>
            <w:r>
              <w:tab/>
            </w:r>
            <w:r>
              <w:rPr>
                <w:spacing w:val="-10"/>
              </w:rPr>
              <w:t>6</w:t>
            </w:r>
          </w:hyperlink>
        </w:p>
        <w:p w14:paraId="03F53C92" w14:textId="77777777" w:rsidR="00C900B4" w:rsidRDefault="00C900B4" w:rsidP="00C900B4">
          <w:pPr>
            <w:pStyle w:val="TOC6"/>
            <w:numPr>
              <w:ilvl w:val="1"/>
              <w:numId w:val="83"/>
            </w:numPr>
            <w:tabs>
              <w:tab w:val="left" w:pos="1909"/>
              <w:tab w:val="right" w:leader="dot" w:pos="10671"/>
            </w:tabs>
            <w:spacing w:before="1"/>
            <w:ind w:left="1909" w:hanging="329"/>
            <w:jc w:val="left"/>
            <w:rPr>
              <w:sz w:val="24"/>
            </w:rPr>
          </w:pPr>
          <w:hyperlink w:anchor="_bookmark5" w:history="1">
            <w:r>
              <w:rPr>
                <w:spacing w:val="-2"/>
              </w:rPr>
              <w:t>Mission-Essential</w:t>
            </w:r>
            <w:r>
              <w:rPr>
                <w:spacing w:val="3"/>
              </w:rPr>
              <w:t xml:space="preserve"> </w:t>
            </w:r>
            <w:r>
              <w:rPr>
                <w:spacing w:val="-2"/>
              </w:rPr>
              <w:t>Contractor</w:t>
            </w:r>
            <w:r>
              <w:rPr>
                <w:spacing w:val="5"/>
              </w:rPr>
              <w:t xml:space="preserve"> </w:t>
            </w:r>
            <w:r>
              <w:rPr>
                <w:spacing w:val="-2"/>
              </w:rPr>
              <w:t>Services</w:t>
            </w:r>
            <w:r>
              <w:tab/>
            </w:r>
            <w:r>
              <w:rPr>
                <w:spacing w:val="-10"/>
                <w:sz w:val="24"/>
              </w:rPr>
              <w:t>6</w:t>
            </w:r>
          </w:hyperlink>
        </w:p>
        <w:p w14:paraId="72214D41" w14:textId="77777777" w:rsidR="00C900B4" w:rsidRDefault="00C900B4" w:rsidP="00C900B4">
          <w:pPr>
            <w:pStyle w:val="TOC6"/>
            <w:numPr>
              <w:ilvl w:val="1"/>
              <w:numId w:val="83"/>
            </w:numPr>
            <w:tabs>
              <w:tab w:val="left" w:pos="1907"/>
              <w:tab w:val="right" w:leader="dot" w:pos="10679"/>
            </w:tabs>
            <w:ind w:left="1907" w:hanging="327"/>
            <w:jc w:val="left"/>
            <w:rPr>
              <w:sz w:val="24"/>
            </w:rPr>
          </w:pPr>
          <w:hyperlink w:anchor="_bookmark6" w:history="1">
            <w:r>
              <w:rPr>
                <w:spacing w:val="-2"/>
              </w:rPr>
              <w:t>Exercise/Inspection</w:t>
            </w:r>
            <w:r>
              <w:rPr>
                <w:spacing w:val="1"/>
              </w:rPr>
              <w:t xml:space="preserve"> </w:t>
            </w:r>
            <w:r>
              <w:rPr>
                <w:spacing w:val="-2"/>
              </w:rPr>
              <w:t>Support</w:t>
            </w:r>
            <w:r>
              <w:tab/>
            </w:r>
            <w:r>
              <w:rPr>
                <w:spacing w:val="-10"/>
                <w:sz w:val="24"/>
              </w:rPr>
              <w:t>6</w:t>
            </w:r>
          </w:hyperlink>
        </w:p>
        <w:p w14:paraId="029DBADE" w14:textId="77777777" w:rsidR="00C900B4" w:rsidRDefault="00C900B4" w:rsidP="00C900B4">
          <w:pPr>
            <w:pStyle w:val="TOC6"/>
            <w:numPr>
              <w:ilvl w:val="1"/>
              <w:numId w:val="83"/>
            </w:numPr>
            <w:tabs>
              <w:tab w:val="left" w:pos="1907"/>
              <w:tab w:val="right" w:leader="dot" w:pos="10680"/>
            </w:tabs>
            <w:spacing w:line="275" w:lineRule="exact"/>
            <w:ind w:left="1907" w:hanging="327"/>
            <w:jc w:val="left"/>
            <w:rPr>
              <w:sz w:val="24"/>
            </w:rPr>
          </w:pPr>
          <w:hyperlink w:anchor="_bookmark7" w:history="1">
            <w:r>
              <w:rPr>
                <w:spacing w:val="-2"/>
              </w:rPr>
              <w:t>Contractor Manpower</w:t>
            </w:r>
            <w:r>
              <w:rPr>
                <w:spacing w:val="-1"/>
              </w:rPr>
              <w:t xml:space="preserve"> </w:t>
            </w:r>
            <w:r>
              <w:rPr>
                <w:spacing w:val="-2"/>
              </w:rPr>
              <w:t>Reporting</w:t>
            </w:r>
            <w:r>
              <w:tab/>
            </w:r>
            <w:r>
              <w:rPr>
                <w:spacing w:val="-10"/>
                <w:sz w:val="24"/>
              </w:rPr>
              <w:t>6</w:t>
            </w:r>
          </w:hyperlink>
        </w:p>
        <w:p w14:paraId="78167AB0" w14:textId="77777777" w:rsidR="00C900B4" w:rsidRDefault="00C900B4" w:rsidP="00C900B4">
          <w:pPr>
            <w:pStyle w:val="TOC6"/>
            <w:numPr>
              <w:ilvl w:val="1"/>
              <w:numId w:val="83"/>
            </w:numPr>
            <w:tabs>
              <w:tab w:val="left" w:pos="1909"/>
              <w:tab w:val="right" w:leader="dot" w:pos="10690"/>
            </w:tabs>
            <w:spacing w:line="252" w:lineRule="exact"/>
            <w:ind w:left="1909" w:hanging="329"/>
            <w:jc w:val="left"/>
          </w:pPr>
          <w:hyperlink w:anchor="_bookmark8" w:history="1">
            <w:r>
              <w:t>Personnel</w:t>
            </w:r>
            <w:r>
              <w:rPr>
                <w:spacing w:val="-14"/>
              </w:rPr>
              <w:t xml:space="preserve"> </w:t>
            </w:r>
            <w:r>
              <w:rPr>
                <w:spacing w:val="-2"/>
              </w:rPr>
              <w:t>Management</w:t>
            </w:r>
            <w:r>
              <w:tab/>
            </w:r>
            <w:r>
              <w:rPr>
                <w:spacing w:val="-12"/>
              </w:rPr>
              <w:t>7</w:t>
            </w:r>
          </w:hyperlink>
        </w:p>
        <w:p w14:paraId="116D99F2" w14:textId="77777777" w:rsidR="00C900B4" w:rsidRDefault="00C900B4" w:rsidP="00C900B4">
          <w:pPr>
            <w:pStyle w:val="TOC6"/>
            <w:numPr>
              <w:ilvl w:val="1"/>
              <w:numId w:val="83"/>
            </w:numPr>
            <w:tabs>
              <w:tab w:val="left" w:pos="1907"/>
              <w:tab w:val="right" w:leader="dot" w:pos="10668"/>
            </w:tabs>
            <w:spacing w:line="276" w:lineRule="exact"/>
            <w:ind w:left="1907" w:hanging="327"/>
            <w:jc w:val="left"/>
            <w:rPr>
              <w:sz w:val="24"/>
            </w:rPr>
          </w:pPr>
          <w:hyperlink w:anchor="_bookmark9" w:history="1">
            <w:r>
              <w:rPr>
                <w:spacing w:val="-2"/>
              </w:rPr>
              <w:t>Contractor</w:t>
            </w:r>
            <w:r>
              <w:rPr>
                <w:spacing w:val="-1"/>
              </w:rPr>
              <w:t xml:space="preserve"> </w:t>
            </w:r>
            <w:r>
              <w:rPr>
                <w:spacing w:val="-2"/>
              </w:rPr>
              <w:t>Reimbursable</w:t>
            </w:r>
            <w:r>
              <w:rPr>
                <w:spacing w:val="-1"/>
              </w:rPr>
              <w:t xml:space="preserve"> </w:t>
            </w:r>
            <w:r>
              <w:rPr>
                <w:spacing w:val="-2"/>
              </w:rPr>
              <w:t>Travel</w:t>
            </w:r>
            <w:r>
              <w:tab/>
            </w:r>
            <w:r>
              <w:rPr>
                <w:spacing w:val="-10"/>
                <w:sz w:val="24"/>
              </w:rPr>
              <w:t>8</w:t>
            </w:r>
          </w:hyperlink>
        </w:p>
        <w:p w14:paraId="34B7819A" w14:textId="77777777" w:rsidR="00C900B4" w:rsidRDefault="00C900B4" w:rsidP="00C900B4">
          <w:pPr>
            <w:pStyle w:val="TOC6"/>
            <w:numPr>
              <w:ilvl w:val="1"/>
              <w:numId w:val="83"/>
            </w:numPr>
            <w:tabs>
              <w:tab w:val="left" w:pos="1909"/>
              <w:tab w:val="right" w:leader="dot" w:pos="10694"/>
            </w:tabs>
            <w:spacing w:line="253" w:lineRule="exact"/>
            <w:ind w:left="1909" w:hanging="329"/>
            <w:jc w:val="left"/>
          </w:pPr>
          <w:r>
            <w:t>Special</w:t>
          </w:r>
          <w:r>
            <w:rPr>
              <w:spacing w:val="-7"/>
            </w:rPr>
            <w:t xml:space="preserve"> </w:t>
          </w:r>
          <w:r>
            <w:t>Purpose</w:t>
          </w:r>
          <w:r>
            <w:rPr>
              <w:spacing w:val="-7"/>
            </w:rPr>
            <w:t xml:space="preserve"> </w:t>
          </w:r>
          <w:r>
            <w:t>Vehicles</w:t>
          </w:r>
          <w:r>
            <w:rPr>
              <w:spacing w:val="-8"/>
            </w:rPr>
            <w:t xml:space="preserve"> </w:t>
          </w:r>
          <w:r>
            <w:t>and</w:t>
          </w:r>
          <w:r>
            <w:rPr>
              <w:spacing w:val="-6"/>
            </w:rPr>
            <w:t xml:space="preserve"> </w:t>
          </w:r>
          <w:r>
            <w:rPr>
              <w:spacing w:val="-2"/>
            </w:rPr>
            <w:t>Equipment</w:t>
          </w:r>
          <w:r>
            <w:tab/>
          </w:r>
          <w:r>
            <w:rPr>
              <w:spacing w:val="-10"/>
            </w:rPr>
            <w:t>8</w:t>
          </w:r>
        </w:p>
        <w:p w14:paraId="7EF3BC9F" w14:textId="77777777" w:rsidR="00C900B4" w:rsidRDefault="00C900B4" w:rsidP="00C900B4">
          <w:pPr>
            <w:pStyle w:val="TOC6"/>
            <w:numPr>
              <w:ilvl w:val="1"/>
              <w:numId w:val="83"/>
            </w:numPr>
            <w:tabs>
              <w:tab w:val="left" w:pos="1909"/>
              <w:tab w:val="right" w:leader="dot" w:pos="10817"/>
            </w:tabs>
            <w:spacing w:before="1"/>
            <w:ind w:left="1909" w:hanging="329"/>
            <w:jc w:val="left"/>
            <w:rPr>
              <w:sz w:val="24"/>
            </w:rPr>
          </w:pPr>
          <w:hyperlink w:anchor="_bookmark10" w:history="1">
            <w:r>
              <w:t>Quality</w:t>
            </w:r>
            <w:r>
              <w:rPr>
                <w:spacing w:val="-9"/>
              </w:rPr>
              <w:t xml:space="preserve"> </w:t>
            </w:r>
            <w:r>
              <w:rPr>
                <w:spacing w:val="-2"/>
              </w:rPr>
              <w:t>Management</w:t>
            </w:r>
            <w:r>
              <w:tab/>
            </w:r>
            <w:r>
              <w:rPr>
                <w:spacing w:val="-12"/>
                <w:sz w:val="24"/>
              </w:rPr>
              <w:t>8</w:t>
            </w:r>
          </w:hyperlink>
        </w:p>
        <w:p w14:paraId="67980B22" w14:textId="77777777" w:rsidR="00C900B4" w:rsidRDefault="00C900B4" w:rsidP="00C900B4">
          <w:pPr>
            <w:pStyle w:val="TOC6"/>
            <w:numPr>
              <w:ilvl w:val="1"/>
              <w:numId w:val="83"/>
            </w:numPr>
            <w:tabs>
              <w:tab w:val="left" w:pos="2019"/>
              <w:tab w:val="right" w:leader="dot" w:pos="10892"/>
            </w:tabs>
            <w:ind w:left="2019" w:hanging="439"/>
            <w:jc w:val="left"/>
            <w:rPr>
              <w:sz w:val="24"/>
            </w:rPr>
          </w:pPr>
          <w:hyperlink w:anchor="_bookmark11" w:history="1">
            <w:r>
              <w:rPr>
                <w:spacing w:val="-2"/>
              </w:rPr>
              <w:t>Training</w:t>
            </w:r>
            <w:r>
              <w:tab/>
            </w:r>
            <w:r>
              <w:rPr>
                <w:spacing w:val="-10"/>
                <w:sz w:val="24"/>
              </w:rPr>
              <w:t>8</w:t>
            </w:r>
          </w:hyperlink>
        </w:p>
        <w:p w14:paraId="4EEFFC6E" w14:textId="77777777" w:rsidR="00C900B4" w:rsidRDefault="00C900B4" w:rsidP="00C900B4">
          <w:pPr>
            <w:pStyle w:val="TOC6"/>
            <w:numPr>
              <w:ilvl w:val="1"/>
              <w:numId w:val="83"/>
            </w:numPr>
            <w:tabs>
              <w:tab w:val="left" w:pos="2019"/>
              <w:tab w:val="right" w:leader="dot" w:pos="10917"/>
            </w:tabs>
            <w:ind w:left="2019" w:hanging="439"/>
            <w:jc w:val="left"/>
            <w:rPr>
              <w:sz w:val="24"/>
            </w:rPr>
          </w:pPr>
          <w:hyperlink w:anchor="_bookmark12" w:history="1">
            <w:r>
              <w:rPr>
                <w:spacing w:val="-2"/>
              </w:rPr>
              <w:t>Program</w:t>
            </w:r>
            <w:r>
              <w:rPr>
                <w:spacing w:val="2"/>
              </w:rPr>
              <w:t xml:space="preserve"> </w:t>
            </w:r>
            <w:r>
              <w:rPr>
                <w:spacing w:val="-2"/>
              </w:rPr>
              <w:t>Management</w:t>
            </w:r>
            <w:r>
              <w:rPr>
                <w:spacing w:val="4"/>
              </w:rPr>
              <w:t xml:space="preserve"> </w:t>
            </w:r>
            <w:r>
              <w:rPr>
                <w:spacing w:val="-2"/>
              </w:rPr>
              <w:t>Support</w:t>
            </w:r>
            <w:r>
              <w:tab/>
            </w:r>
            <w:r>
              <w:rPr>
                <w:spacing w:val="-5"/>
                <w:sz w:val="24"/>
              </w:rPr>
              <w:t>10</w:t>
            </w:r>
          </w:hyperlink>
        </w:p>
        <w:p w14:paraId="67B3E312" w14:textId="77777777" w:rsidR="00C900B4" w:rsidRDefault="00C900B4" w:rsidP="00C900B4">
          <w:pPr>
            <w:pStyle w:val="TOC6"/>
            <w:numPr>
              <w:ilvl w:val="1"/>
              <w:numId w:val="83"/>
            </w:numPr>
            <w:tabs>
              <w:tab w:val="left" w:pos="2019"/>
              <w:tab w:val="right" w:leader="dot" w:pos="10802"/>
            </w:tabs>
            <w:spacing w:line="276" w:lineRule="exact"/>
            <w:ind w:left="2019" w:hanging="439"/>
            <w:jc w:val="left"/>
            <w:rPr>
              <w:sz w:val="24"/>
            </w:rPr>
          </w:pPr>
          <w:hyperlink w:anchor="_bookmark13" w:history="1">
            <w:r>
              <w:rPr>
                <w:spacing w:val="-2"/>
              </w:rPr>
              <w:t>Phase-In/Phase-</w:t>
            </w:r>
            <w:r>
              <w:rPr>
                <w:spacing w:val="-5"/>
              </w:rPr>
              <w:t>Out</w:t>
            </w:r>
          </w:hyperlink>
          <w:r>
            <w:tab/>
          </w:r>
          <w:r>
            <w:rPr>
              <w:spacing w:val="-5"/>
              <w:sz w:val="24"/>
            </w:rPr>
            <w:t>11</w:t>
          </w:r>
        </w:p>
        <w:p w14:paraId="7B1B24F1" w14:textId="77777777" w:rsidR="00C900B4" w:rsidRDefault="00C900B4" w:rsidP="00C900B4">
          <w:pPr>
            <w:pStyle w:val="TOC3"/>
            <w:numPr>
              <w:ilvl w:val="1"/>
              <w:numId w:val="82"/>
            </w:numPr>
            <w:tabs>
              <w:tab w:val="left" w:pos="1667"/>
              <w:tab w:val="right" w:leader="dot" w:pos="10869"/>
            </w:tabs>
            <w:spacing w:before="0" w:line="253" w:lineRule="exact"/>
            <w:ind w:left="1667" w:hanging="327"/>
            <w:jc w:val="left"/>
          </w:pPr>
          <w:hyperlink w:anchor="_TOC_250024" w:history="1">
            <w:r>
              <w:rPr>
                <w:spacing w:val="-2"/>
              </w:rPr>
              <w:t>Network</w:t>
            </w:r>
            <w:r>
              <w:rPr>
                <w:spacing w:val="-1"/>
              </w:rPr>
              <w:t xml:space="preserve"> </w:t>
            </w:r>
            <w:r>
              <w:rPr>
                <w:spacing w:val="-2"/>
              </w:rPr>
              <w:t>Infrastructure</w:t>
            </w:r>
            <w:r>
              <w:tab/>
            </w:r>
            <w:r>
              <w:rPr>
                <w:spacing w:val="-5"/>
              </w:rPr>
              <w:t>13</w:t>
            </w:r>
          </w:hyperlink>
        </w:p>
        <w:p w14:paraId="5B6537F9" w14:textId="77777777" w:rsidR="00C900B4" w:rsidRDefault="00C900B4" w:rsidP="00C900B4">
          <w:pPr>
            <w:numPr>
              <w:ilvl w:val="1"/>
              <w:numId w:val="82"/>
            </w:numPr>
            <w:tabs>
              <w:tab w:val="left" w:pos="2194"/>
              <w:tab w:val="right" w:leader="dot" w:pos="10906"/>
            </w:tabs>
            <w:spacing w:line="240" w:lineRule="exact"/>
            <w:ind w:left="2194"/>
            <w:jc w:val="left"/>
            <w:rPr>
              <w:b/>
            </w:rPr>
          </w:pPr>
          <w:hyperlink w:anchor="_TOC_250023" w:history="1">
            <w:r>
              <w:rPr>
                <w:b/>
              </w:rPr>
              <w:t>Maintenance</w:t>
            </w:r>
            <w:r>
              <w:rPr>
                <w:b/>
                <w:spacing w:val="-14"/>
              </w:rPr>
              <w:t xml:space="preserve"> </w:t>
            </w:r>
            <w:r>
              <w:rPr>
                <w:b/>
                <w:spacing w:val="-2"/>
              </w:rPr>
              <w:t>Management…</w:t>
            </w:r>
            <w:r>
              <w:rPr>
                <w:b/>
              </w:rPr>
              <w:tab/>
            </w:r>
            <w:r>
              <w:rPr>
                <w:b/>
                <w:spacing w:val="-5"/>
              </w:rPr>
              <w:t>13</w:t>
            </w:r>
          </w:hyperlink>
        </w:p>
        <w:p w14:paraId="55212033" w14:textId="77777777" w:rsidR="00C900B4" w:rsidRDefault="00C900B4" w:rsidP="00C900B4">
          <w:pPr>
            <w:pStyle w:val="TOC4"/>
            <w:numPr>
              <w:ilvl w:val="1"/>
              <w:numId w:val="82"/>
            </w:numPr>
            <w:tabs>
              <w:tab w:val="left" w:pos="1892"/>
              <w:tab w:val="right" w:leader="dot" w:pos="10774"/>
            </w:tabs>
            <w:ind w:left="1892" w:hanging="329"/>
            <w:jc w:val="left"/>
          </w:pPr>
          <w:r>
            <w:rPr>
              <w:spacing w:val="-2"/>
            </w:rPr>
            <w:t>Security/Patch</w:t>
          </w:r>
          <w:r>
            <w:rPr>
              <w:spacing w:val="13"/>
            </w:rPr>
            <w:t xml:space="preserve"> </w:t>
          </w:r>
          <w:r>
            <w:rPr>
              <w:spacing w:val="-2"/>
            </w:rPr>
            <w:t>Configuration</w:t>
          </w:r>
          <w:r>
            <w:rPr>
              <w:spacing w:val="12"/>
            </w:rPr>
            <w:t xml:space="preserve"> </w:t>
          </w:r>
          <w:r>
            <w:rPr>
              <w:spacing w:val="-2"/>
            </w:rPr>
            <w:t>Administration…</w:t>
          </w:r>
          <w:r>
            <w:tab/>
          </w:r>
          <w:r>
            <w:rPr>
              <w:spacing w:val="-5"/>
            </w:rPr>
            <w:t>15</w:t>
          </w:r>
        </w:p>
        <w:p w14:paraId="72DD2F13" w14:textId="77777777" w:rsidR="00C900B4" w:rsidRDefault="00C900B4" w:rsidP="00C900B4">
          <w:pPr>
            <w:numPr>
              <w:ilvl w:val="1"/>
              <w:numId w:val="82"/>
            </w:numPr>
            <w:tabs>
              <w:tab w:val="left" w:pos="2141"/>
              <w:tab w:val="right" w:leader="dot" w:pos="10886"/>
            </w:tabs>
            <w:spacing w:line="226" w:lineRule="exact"/>
            <w:ind w:left="2141" w:hanging="329"/>
            <w:jc w:val="left"/>
            <w:rPr>
              <w:b/>
            </w:rPr>
          </w:pPr>
          <w:r>
            <w:rPr>
              <w:b/>
            </w:rPr>
            <w:t>Compliance</w:t>
          </w:r>
          <w:r>
            <w:rPr>
              <w:b/>
              <w:spacing w:val="-9"/>
            </w:rPr>
            <w:t xml:space="preserve"> </w:t>
          </w:r>
          <w:r>
            <w:rPr>
              <w:b/>
            </w:rPr>
            <w:t>Tracking</w:t>
          </w:r>
          <w:r>
            <w:rPr>
              <w:b/>
              <w:spacing w:val="-8"/>
            </w:rPr>
            <w:t xml:space="preserve"> </w:t>
          </w:r>
          <w:r>
            <w:rPr>
              <w:b/>
            </w:rPr>
            <w:t>and</w:t>
          </w:r>
          <w:r>
            <w:rPr>
              <w:b/>
              <w:spacing w:val="-8"/>
            </w:rPr>
            <w:t xml:space="preserve"> </w:t>
          </w:r>
          <w:r>
            <w:rPr>
              <w:b/>
              <w:spacing w:val="-2"/>
            </w:rPr>
            <w:t>Reporting…</w:t>
          </w:r>
          <w:r>
            <w:rPr>
              <w:b/>
            </w:rPr>
            <w:tab/>
          </w:r>
          <w:r>
            <w:rPr>
              <w:b/>
              <w:spacing w:val="-5"/>
            </w:rPr>
            <w:t>15</w:t>
          </w:r>
        </w:p>
        <w:p w14:paraId="2A63D0FB" w14:textId="77777777" w:rsidR="00C900B4" w:rsidRDefault="00C900B4" w:rsidP="00C900B4">
          <w:pPr>
            <w:numPr>
              <w:ilvl w:val="1"/>
              <w:numId w:val="82"/>
            </w:numPr>
            <w:tabs>
              <w:tab w:val="left" w:pos="2099"/>
              <w:tab w:val="right" w:leader="dot" w:pos="10858"/>
            </w:tabs>
            <w:spacing w:before="53"/>
            <w:ind w:left="2099" w:hanging="327"/>
            <w:jc w:val="left"/>
            <w:rPr>
              <w:b/>
            </w:rPr>
          </w:pPr>
          <w:hyperlink w:anchor="_TOC_250022" w:history="1">
            <w:r>
              <w:rPr>
                <w:b/>
                <w:spacing w:val="-2"/>
              </w:rPr>
              <w:t>COMSEC</w:t>
            </w:r>
            <w:r>
              <w:rPr>
                <w:b/>
                <w:spacing w:val="-4"/>
              </w:rPr>
              <w:t xml:space="preserve"> </w:t>
            </w:r>
            <w:r>
              <w:rPr>
                <w:b/>
                <w:spacing w:val="-2"/>
              </w:rPr>
              <w:t>Requirements…</w:t>
            </w:r>
            <w:r>
              <w:rPr>
                <w:b/>
              </w:rPr>
              <w:tab/>
            </w:r>
            <w:r>
              <w:rPr>
                <w:b/>
                <w:spacing w:val="-7"/>
              </w:rPr>
              <w:t>15</w:t>
            </w:r>
          </w:hyperlink>
        </w:p>
        <w:p w14:paraId="5255085F" w14:textId="77777777" w:rsidR="00C900B4" w:rsidRDefault="00C900B4" w:rsidP="00C900B4">
          <w:pPr>
            <w:numPr>
              <w:ilvl w:val="1"/>
              <w:numId w:val="82"/>
            </w:numPr>
            <w:tabs>
              <w:tab w:val="left" w:pos="2112"/>
              <w:tab w:val="right" w:leader="dot" w:pos="11012"/>
            </w:tabs>
            <w:spacing w:before="40"/>
            <w:ind w:left="2112" w:hanging="327"/>
            <w:jc w:val="left"/>
            <w:rPr>
              <w:b/>
            </w:rPr>
          </w:pPr>
          <w:hyperlink w:anchor="_TOC_250021" w:history="1">
            <w:r>
              <w:rPr>
                <w:b/>
                <w:spacing w:val="-2"/>
              </w:rPr>
              <w:t>Support</w:t>
            </w:r>
            <w:r>
              <w:rPr>
                <w:b/>
              </w:rPr>
              <w:t xml:space="preserve"> </w:t>
            </w:r>
            <w:r>
              <w:rPr>
                <w:b/>
                <w:spacing w:val="-2"/>
              </w:rPr>
              <w:t>Services/Maintenance</w:t>
            </w:r>
            <w:r>
              <w:rPr>
                <w:b/>
                <w:spacing w:val="-1"/>
              </w:rPr>
              <w:t xml:space="preserve"> </w:t>
            </w:r>
            <w:r>
              <w:rPr>
                <w:b/>
                <w:spacing w:val="-2"/>
              </w:rPr>
              <w:t>Contracts…</w:t>
            </w:r>
            <w:r>
              <w:rPr>
                <w:b/>
              </w:rPr>
              <w:tab/>
            </w:r>
            <w:r>
              <w:rPr>
                <w:b/>
                <w:spacing w:val="-5"/>
              </w:rPr>
              <w:t>15</w:t>
            </w:r>
          </w:hyperlink>
        </w:p>
        <w:p w14:paraId="232F0087" w14:textId="77777777" w:rsidR="00C900B4" w:rsidRDefault="00C900B4" w:rsidP="00C900B4">
          <w:pPr>
            <w:numPr>
              <w:ilvl w:val="1"/>
              <w:numId w:val="82"/>
            </w:numPr>
            <w:tabs>
              <w:tab w:val="left" w:pos="2088"/>
              <w:tab w:val="right" w:leader="dot" w:pos="10958"/>
            </w:tabs>
            <w:spacing w:line="247" w:lineRule="exact"/>
            <w:ind w:left="2088" w:hanging="329"/>
            <w:jc w:val="left"/>
            <w:rPr>
              <w:b/>
            </w:rPr>
          </w:pPr>
          <w:hyperlink w:anchor="_TOC_250020" w:history="1">
            <w:r>
              <w:rPr>
                <w:b/>
              </w:rPr>
              <w:t>Asset</w:t>
            </w:r>
            <w:r>
              <w:rPr>
                <w:b/>
                <w:spacing w:val="-6"/>
              </w:rPr>
              <w:t xml:space="preserve"> </w:t>
            </w:r>
            <w:r>
              <w:rPr>
                <w:b/>
                <w:spacing w:val="-2"/>
              </w:rPr>
              <w:t>Management…</w:t>
            </w:r>
            <w:r>
              <w:rPr>
                <w:b/>
              </w:rPr>
              <w:tab/>
            </w:r>
            <w:r>
              <w:rPr>
                <w:b/>
                <w:spacing w:val="-5"/>
              </w:rPr>
              <w:t>15</w:t>
            </w:r>
          </w:hyperlink>
        </w:p>
        <w:p w14:paraId="5D33F09E" w14:textId="77777777" w:rsidR="00C900B4" w:rsidRDefault="00C900B4" w:rsidP="00C900B4">
          <w:pPr>
            <w:pStyle w:val="TOC6"/>
            <w:numPr>
              <w:ilvl w:val="1"/>
              <w:numId w:val="82"/>
            </w:numPr>
            <w:tabs>
              <w:tab w:val="left" w:pos="1943"/>
              <w:tab w:val="right" w:leader="dot" w:pos="10904"/>
            </w:tabs>
            <w:spacing w:line="247" w:lineRule="exact"/>
            <w:ind w:left="1943" w:hanging="328"/>
            <w:jc w:val="left"/>
          </w:pPr>
          <w:hyperlink w:anchor="_TOC_250019" w:history="1">
            <w:r>
              <w:t>Sustainment</w:t>
            </w:r>
            <w:r>
              <w:rPr>
                <w:spacing w:val="-11"/>
              </w:rPr>
              <w:t xml:space="preserve"> </w:t>
            </w:r>
            <w:r>
              <w:t>and</w:t>
            </w:r>
            <w:r>
              <w:rPr>
                <w:spacing w:val="-11"/>
              </w:rPr>
              <w:t xml:space="preserve"> </w:t>
            </w:r>
            <w:r>
              <w:t>Equipment</w:t>
            </w:r>
            <w:r>
              <w:rPr>
                <w:spacing w:val="-11"/>
              </w:rPr>
              <w:t xml:space="preserve"> </w:t>
            </w:r>
            <w:r>
              <w:t>Technical</w:t>
            </w:r>
            <w:r>
              <w:rPr>
                <w:spacing w:val="-11"/>
              </w:rPr>
              <w:t xml:space="preserve"> </w:t>
            </w:r>
            <w:r>
              <w:rPr>
                <w:spacing w:val="-2"/>
              </w:rPr>
              <w:t>Refresh…</w:t>
            </w:r>
            <w:r>
              <w:tab/>
            </w:r>
            <w:r>
              <w:rPr>
                <w:spacing w:val="-5"/>
              </w:rPr>
              <w:t>16</w:t>
            </w:r>
          </w:hyperlink>
        </w:p>
        <w:p w14:paraId="2CA2B25E" w14:textId="77777777" w:rsidR="00C900B4" w:rsidRDefault="00C900B4" w:rsidP="00C900B4">
          <w:pPr>
            <w:pStyle w:val="TOC3"/>
            <w:numPr>
              <w:ilvl w:val="1"/>
              <w:numId w:val="81"/>
            </w:numPr>
            <w:tabs>
              <w:tab w:val="left" w:pos="1667"/>
              <w:tab w:val="right" w:leader="dot" w:pos="10889"/>
            </w:tabs>
            <w:spacing w:before="0" w:line="239" w:lineRule="exact"/>
            <w:ind w:left="1667" w:hanging="327"/>
            <w:jc w:val="left"/>
          </w:pPr>
          <w:hyperlink w:anchor="_TOC_250018" w:history="1">
            <w:r>
              <w:rPr>
                <w:spacing w:val="-2"/>
              </w:rPr>
              <w:t>Network</w:t>
            </w:r>
            <w:r>
              <w:rPr>
                <w:spacing w:val="-1"/>
              </w:rPr>
              <w:t xml:space="preserve"> </w:t>
            </w:r>
            <w:r>
              <w:rPr>
                <w:spacing w:val="-2"/>
              </w:rPr>
              <w:t>Operations</w:t>
            </w:r>
            <w:r>
              <w:tab/>
            </w:r>
            <w:r>
              <w:rPr>
                <w:spacing w:val="-5"/>
              </w:rPr>
              <w:t>17</w:t>
            </w:r>
          </w:hyperlink>
        </w:p>
        <w:p w14:paraId="78A1993C" w14:textId="77777777" w:rsidR="00C900B4" w:rsidRDefault="00C900B4" w:rsidP="00C900B4">
          <w:pPr>
            <w:pStyle w:val="TOC8"/>
            <w:numPr>
              <w:ilvl w:val="1"/>
              <w:numId w:val="81"/>
            </w:numPr>
            <w:tabs>
              <w:tab w:val="left" w:pos="2007"/>
              <w:tab w:val="right" w:leader="dot" w:pos="10909"/>
            </w:tabs>
            <w:spacing w:line="239" w:lineRule="exact"/>
            <w:ind w:left="2007" w:hanging="327"/>
            <w:jc w:val="left"/>
          </w:pPr>
          <w:r>
            <w:t>Network</w:t>
          </w:r>
          <w:r>
            <w:rPr>
              <w:spacing w:val="-13"/>
            </w:rPr>
            <w:t xml:space="preserve"> </w:t>
          </w:r>
          <w:r>
            <w:t>and</w:t>
          </w:r>
          <w:r>
            <w:rPr>
              <w:spacing w:val="-12"/>
            </w:rPr>
            <w:t xml:space="preserve"> </w:t>
          </w:r>
          <w:r>
            <w:t>Server</w:t>
          </w:r>
          <w:r>
            <w:rPr>
              <w:spacing w:val="-13"/>
            </w:rPr>
            <w:t xml:space="preserve"> </w:t>
          </w:r>
          <w:r>
            <w:t>Equipment</w:t>
          </w:r>
          <w:r>
            <w:rPr>
              <w:spacing w:val="-12"/>
            </w:rPr>
            <w:t xml:space="preserve"> </w:t>
          </w:r>
          <w:r>
            <w:rPr>
              <w:spacing w:val="-2"/>
            </w:rPr>
            <w:t>Management…</w:t>
          </w:r>
          <w:r>
            <w:tab/>
          </w:r>
          <w:r>
            <w:rPr>
              <w:spacing w:val="-5"/>
            </w:rPr>
            <w:t>17</w:t>
          </w:r>
        </w:p>
        <w:p w14:paraId="6A8091DF" w14:textId="77777777" w:rsidR="00C900B4" w:rsidRDefault="00C900B4" w:rsidP="00C900B4">
          <w:pPr>
            <w:pStyle w:val="TOC6"/>
            <w:numPr>
              <w:ilvl w:val="1"/>
              <w:numId w:val="81"/>
            </w:numPr>
            <w:tabs>
              <w:tab w:val="left" w:pos="1957"/>
              <w:tab w:val="right" w:leader="dot" w:pos="10912"/>
            </w:tabs>
            <w:spacing w:before="53"/>
            <w:ind w:left="1957" w:hanging="329"/>
            <w:jc w:val="left"/>
          </w:pPr>
          <w:r>
            <w:t>Notice</w:t>
          </w:r>
          <w:r>
            <w:rPr>
              <w:spacing w:val="-8"/>
            </w:rPr>
            <w:t xml:space="preserve"> </w:t>
          </w:r>
          <w:r>
            <w:t>to</w:t>
          </w:r>
          <w:r>
            <w:rPr>
              <w:spacing w:val="-7"/>
            </w:rPr>
            <w:t xml:space="preserve"> </w:t>
          </w:r>
          <w:r>
            <w:t>Airman</w:t>
          </w:r>
          <w:r>
            <w:rPr>
              <w:spacing w:val="-6"/>
            </w:rPr>
            <w:t xml:space="preserve"> </w:t>
          </w:r>
          <w:r>
            <w:t>(NOTAM)</w:t>
          </w:r>
          <w:r>
            <w:rPr>
              <w:spacing w:val="-7"/>
            </w:rPr>
            <w:t xml:space="preserve"> </w:t>
          </w:r>
          <w:r>
            <w:t>&amp;</w:t>
          </w:r>
          <w:r>
            <w:rPr>
              <w:spacing w:val="-6"/>
            </w:rPr>
            <w:t xml:space="preserve"> </w:t>
          </w:r>
          <w:r>
            <w:t>Maintenance</w:t>
          </w:r>
          <w:r>
            <w:rPr>
              <w:spacing w:val="-8"/>
            </w:rPr>
            <w:t xml:space="preserve"> </w:t>
          </w:r>
          <w:r>
            <w:t>Tasking</w:t>
          </w:r>
          <w:r>
            <w:rPr>
              <w:spacing w:val="-7"/>
            </w:rPr>
            <w:t xml:space="preserve"> </w:t>
          </w:r>
          <w:r>
            <w:t>Order</w:t>
          </w:r>
          <w:r>
            <w:rPr>
              <w:spacing w:val="-7"/>
            </w:rPr>
            <w:t xml:space="preserve"> </w:t>
          </w:r>
          <w:r>
            <w:rPr>
              <w:spacing w:val="-2"/>
            </w:rPr>
            <w:t>(MTO).</w:t>
          </w:r>
          <w:r>
            <w:tab/>
          </w:r>
          <w:r>
            <w:rPr>
              <w:spacing w:val="-5"/>
            </w:rPr>
            <w:t>18</w:t>
          </w:r>
        </w:p>
        <w:p w14:paraId="61691A9C" w14:textId="77777777" w:rsidR="00C900B4" w:rsidRDefault="00C900B4" w:rsidP="00C900B4">
          <w:pPr>
            <w:pStyle w:val="TOC6"/>
            <w:numPr>
              <w:ilvl w:val="1"/>
              <w:numId w:val="81"/>
            </w:numPr>
            <w:tabs>
              <w:tab w:val="left" w:pos="1944"/>
              <w:tab w:val="right" w:leader="dot" w:pos="10893"/>
            </w:tabs>
            <w:spacing w:line="247" w:lineRule="exact"/>
            <w:ind w:left="1944" w:hanging="329"/>
            <w:jc w:val="left"/>
          </w:pPr>
          <w:r>
            <w:t>Sustainment</w:t>
          </w:r>
          <w:r>
            <w:rPr>
              <w:spacing w:val="-9"/>
            </w:rPr>
            <w:t xml:space="preserve"> </w:t>
          </w:r>
          <w:r>
            <w:t>of</w:t>
          </w:r>
          <w:r>
            <w:rPr>
              <w:spacing w:val="-8"/>
            </w:rPr>
            <w:t xml:space="preserve"> </w:t>
          </w:r>
          <w:r>
            <w:t>Equipment</w:t>
          </w:r>
          <w:r>
            <w:rPr>
              <w:spacing w:val="-8"/>
            </w:rPr>
            <w:t xml:space="preserve"> </w:t>
          </w:r>
          <w:r>
            <w:t>Technical</w:t>
          </w:r>
          <w:r>
            <w:rPr>
              <w:spacing w:val="-9"/>
            </w:rPr>
            <w:t xml:space="preserve"> </w:t>
          </w:r>
          <w:r>
            <w:rPr>
              <w:spacing w:val="-2"/>
            </w:rPr>
            <w:t>Refresh…</w:t>
          </w:r>
          <w:r>
            <w:tab/>
          </w:r>
          <w:r>
            <w:rPr>
              <w:spacing w:val="-5"/>
            </w:rPr>
            <w:t>18</w:t>
          </w:r>
        </w:p>
        <w:p w14:paraId="182EC384" w14:textId="77777777" w:rsidR="00C900B4" w:rsidRDefault="00C900B4" w:rsidP="00C900B4">
          <w:pPr>
            <w:pStyle w:val="TOC6"/>
            <w:numPr>
              <w:ilvl w:val="1"/>
              <w:numId w:val="81"/>
            </w:numPr>
            <w:tabs>
              <w:tab w:val="left" w:pos="1970"/>
              <w:tab w:val="right" w:leader="dot" w:pos="10821"/>
            </w:tabs>
            <w:spacing w:line="247" w:lineRule="exact"/>
            <w:ind w:left="1970" w:hanging="329"/>
            <w:jc w:val="left"/>
          </w:pPr>
          <w:hyperlink w:anchor="_TOC_250017" w:history="1">
            <w:r>
              <w:t>System</w:t>
            </w:r>
            <w:r>
              <w:rPr>
                <w:spacing w:val="-8"/>
              </w:rPr>
              <w:t xml:space="preserve"> </w:t>
            </w:r>
            <w:r>
              <w:rPr>
                <w:spacing w:val="-2"/>
              </w:rPr>
              <w:t>Outages…</w:t>
            </w:r>
            <w:r>
              <w:tab/>
            </w:r>
            <w:r>
              <w:rPr>
                <w:spacing w:val="-5"/>
              </w:rPr>
              <w:t>18</w:t>
            </w:r>
          </w:hyperlink>
        </w:p>
        <w:p w14:paraId="550F678F" w14:textId="77777777" w:rsidR="00C900B4" w:rsidRDefault="00C900B4" w:rsidP="00C900B4">
          <w:pPr>
            <w:pStyle w:val="TOC6"/>
            <w:numPr>
              <w:ilvl w:val="1"/>
              <w:numId w:val="81"/>
            </w:numPr>
            <w:tabs>
              <w:tab w:val="left" w:pos="1916"/>
              <w:tab w:val="right" w:leader="dot" w:pos="10814"/>
            </w:tabs>
            <w:spacing w:line="246" w:lineRule="exact"/>
            <w:ind w:left="1916" w:hanging="328"/>
            <w:jc w:val="left"/>
          </w:pPr>
          <w:r>
            <w:t>Trouble</w:t>
          </w:r>
          <w:r>
            <w:rPr>
              <w:spacing w:val="-14"/>
            </w:rPr>
            <w:t xml:space="preserve"> </w:t>
          </w:r>
          <w:r>
            <w:t>Ticket</w:t>
          </w:r>
          <w:r>
            <w:rPr>
              <w:spacing w:val="-12"/>
            </w:rPr>
            <w:t xml:space="preserve"> </w:t>
          </w:r>
          <w:r>
            <w:rPr>
              <w:spacing w:val="-2"/>
            </w:rPr>
            <w:t>Management</w:t>
          </w:r>
          <w:r>
            <w:tab/>
          </w:r>
          <w:r>
            <w:rPr>
              <w:spacing w:val="-5"/>
            </w:rPr>
            <w:t>19</w:t>
          </w:r>
        </w:p>
        <w:p w14:paraId="4B04B32A" w14:textId="77777777" w:rsidR="00C900B4" w:rsidRDefault="00C900B4" w:rsidP="00C900B4">
          <w:pPr>
            <w:pStyle w:val="TOC3"/>
            <w:numPr>
              <w:ilvl w:val="1"/>
              <w:numId w:val="80"/>
            </w:numPr>
            <w:tabs>
              <w:tab w:val="left" w:pos="1669"/>
              <w:tab w:val="right" w:leader="dot" w:pos="10889"/>
            </w:tabs>
            <w:spacing w:before="0" w:line="246" w:lineRule="exact"/>
            <w:ind w:left="1669" w:hanging="329"/>
          </w:pPr>
          <w:r>
            <w:t>Client</w:t>
          </w:r>
          <w:r>
            <w:rPr>
              <w:spacing w:val="-6"/>
            </w:rPr>
            <w:t xml:space="preserve"> </w:t>
          </w:r>
          <w:r>
            <w:t>Systems</w:t>
          </w:r>
          <w:r>
            <w:rPr>
              <w:spacing w:val="-7"/>
            </w:rPr>
            <w:t xml:space="preserve"> </w:t>
          </w:r>
          <w:r>
            <w:t>Support</w:t>
          </w:r>
          <w:r>
            <w:rPr>
              <w:spacing w:val="-5"/>
            </w:rPr>
            <w:t xml:space="preserve"> </w:t>
          </w:r>
          <w:r>
            <w:t>–</w:t>
          </w:r>
          <w:r>
            <w:rPr>
              <w:spacing w:val="-6"/>
            </w:rPr>
            <w:t xml:space="preserve"> </w:t>
          </w:r>
          <w:r>
            <w:rPr>
              <w:spacing w:val="-2"/>
            </w:rPr>
            <w:t>SSFB…</w:t>
          </w:r>
          <w:r>
            <w:tab/>
          </w:r>
          <w:r>
            <w:rPr>
              <w:spacing w:val="-5"/>
            </w:rPr>
            <w:t>20</w:t>
          </w:r>
        </w:p>
        <w:p w14:paraId="0E5A2069" w14:textId="77777777" w:rsidR="00C900B4" w:rsidRDefault="00C900B4" w:rsidP="00C900B4">
          <w:pPr>
            <w:pStyle w:val="TOC8"/>
            <w:numPr>
              <w:ilvl w:val="1"/>
              <w:numId w:val="79"/>
            </w:numPr>
            <w:tabs>
              <w:tab w:val="left" w:pos="2105"/>
              <w:tab w:val="right" w:leader="dot" w:pos="10908"/>
            </w:tabs>
            <w:spacing w:before="26" w:line="240" w:lineRule="exact"/>
            <w:ind w:left="2105" w:hanging="385"/>
          </w:pPr>
          <w:r>
            <w:t>Scope</w:t>
          </w:r>
          <w:r>
            <w:rPr>
              <w:spacing w:val="-8"/>
            </w:rPr>
            <w:t xml:space="preserve"> </w:t>
          </w:r>
          <w:r>
            <w:t>of</w:t>
          </w:r>
          <w:r>
            <w:rPr>
              <w:spacing w:val="-6"/>
            </w:rPr>
            <w:t xml:space="preserve"> </w:t>
          </w:r>
          <w:r>
            <w:rPr>
              <w:spacing w:val="-4"/>
            </w:rPr>
            <w:t>Work</w:t>
          </w:r>
          <w:r>
            <w:tab/>
          </w:r>
          <w:r>
            <w:rPr>
              <w:spacing w:val="-5"/>
            </w:rPr>
            <w:t>20</w:t>
          </w:r>
        </w:p>
        <w:p w14:paraId="329A20EE" w14:textId="77777777" w:rsidR="00C900B4" w:rsidRDefault="00C900B4" w:rsidP="00C900B4">
          <w:pPr>
            <w:pStyle w:val="TOC8"/>
            <w:numPr>
              <w:ilvl w:val="1"/>
              <w:numId w:val="78"/>
            </w:numPr>
            <w:tabs>
              <w:tab w:val="left" w:pos="2029"/>
              <w:tab w:val="right" w:leader="dot" w:pos="10852"/>
            </w:tabs>
            <w:spacing w:line="240" w:lineRule="exact"/>
            <w:ind w:left="2029" w:hanging="329"/>
          </w:pPr>
          <w:hyperlink w:anchor="_TOC_250016" w:history="1">
            <w:r>
              <w:t>General</w:t>
            </w:r>
            <w:r>
              <w:rPr>
                <w:spacing w:val="-8"/>
              </w:rPr>
              <w:t xml:space="preserve"> </w:t>
            </w:r>
            <w:r>
              <w:rPr>
                <w:spacing w:val="-2"/>
              </w:rPr>
              <w:t>Duties…</w:t>
            </w:r>
            <w:r>
              <w:tab/>
            </w:r>
            <w:r>
              <w:rPr>
                <w:spacing w:val="-5"/>
              </w:rPr>
              <w:t>20</w:t>
            </w:r>
          </w:hyperlink>
        </w:p>
        <w:p w14:paraId="5DEE1A8F" w14:textId="77777777" w:rsidR="00C900B4" w:rsidRDefault="00C900B4" w:rsidP="00C900B4">
          <w:pPr>
            <w:pStyle w:val="TOC3"/>
            <w:numPr>
              <w:ilvl w:val="1"/>
              <w:numId w:val="77"/>
            </w:numPr>
            <w:tabs>
              <w:tab w:val="left" w:pos="1669"/>
              <w:tab w:val="right" w:leader="dot" w:pos="10814"/>
            </w:tabs>
            <w:spacing w:before="1"/>
            <w:ind w:left="1669" w:hanging="329"/>
            <w:jc w:val="left"/>
          </w:pPr>
          <w:r>
            <w:t>Client</w:t>
          </w:r>
          <w:r>
            <w:rPr>
              <w:spacing w:val="-6"/>
            </w:rPr>
            <w:t xml:space="preserve"> </w:t>
          </w:r>
          <w:r>
            <w:t>System</w:t>
          </w:r>
          <w:r>
            <w:rPr>
              <w:spacing w:val="-6"/>
            </w:rPr>
            <w:t xml:space="preserve"> </w:t>
          </w:r>
          <w:r>
            <w:t>Support</w:t>
          </w:r>
          <w:r>
            <w:rPr>
              <w:spacing w:val="-5"/>
            </w:rPr>
            <w:t xml:space="preserve"> </w:t>
          </w:r>
          <w:r>
            <w:t>–</w:t>
          </w:r>
          <w:r>
            <w:rPr>
              <w:spacing w:val="-5"/>
            </w:rPr>
            <w:t xml:space="preserve"> </w:t>
          </w:r>
          <w:r>
            <w:rPr>
              <w:spacing w:val="-2"/>
            </w:rPr>
            <w:t>PSFB…</w:t>
          </w:r>
          <w:r>
            <w:tab/>
          </w:r>
          <w:r>
            <w:rPr>
              <w:spacing w:val="-5"/>
            </w:rPr>
            <w:t>23</w:t>
          </w:r>
        </w:p>
        <w:p w14:paraId="127DC076" w14:textId="77777777" w:rsidR="00C900B4" w:rsidRDefault="00C900B4" w:rsidP="00C900B4">
          <w:pPr>
            <w:numPr>
              <w:ilvl w:val="1"/>
              <w:numId w:val="77"/>
            </w:numPr>
            <w:tabs>
              <w:tab w:val="left" w:pos="2075"/>
              <w:tab w:val="right" w:leader="dot" w:pos="10879"/>
            </w:tabs>
            <w:spacing w:before="26" w:line="233" w:lineRule="exact"/>
            <w:ind w:left="2075" w:hanging="329"/>
            <w:jc w:val="left"/>
            <w:rPr>
              <w:b/>
            </w:rPr>
          </w:pPr>
          <w:r>
            <w:rPr>
              <w:b/>
            </w:rPr>
            <w:t>Scope</w:t>
          </w:r>
          <w:r>
            <w:rPr>
              <w:b/>
              <w:spacing w:val="-5"/>
            </w:rPr>
            <w:t xml:space="preserve"> </w:t>
          </w:r>
          <w:r>
            <w:rPr>
              <w:b/>
            </w:rPr>
            <w:t>of</w:t>
          </w:r>
          <w:r>
            <w:rPr>
              <w:b/>
              <w:spacing w:val="-4"/>
            </w:rPr>
            <w:t xml:space="preserve"> </w:t>
          </w:r>
          <w:r>
            <w:rPr>
              <w:b/>
              <w:spacing w:val="-2"/>
            </w:rPr>
            <w:t>Work…</w:t>
          </w:r>
          <w:r>
            <w:rPr>
              <w:b/>
            </w:rPr>
            <w:tab/>
          </w:r>
          <w:r>
            <w:rPr>
              <w:b/>
              <w:spacing w:val="-5"/>
            </w:rPr>
            <w:t>23</w:t>
          </w:r>
        </w:p>
        <w:p w14:paraId="7D4D208B" w14:textId="77777777" w:rsidR="00C900B4" w:rsidRDefault="00C900B4" w:rsidP="00C900B4">
          <w:pPr>
            <w:numPr>
              <w:ilvl w:val="1"/>
              <w:numId w:val="77"/>
            </w:numPr>
            <w:tabs>
              <w:tab w:val="left" w:pos="2099"/>
              <w:tab w:val="right" w:leader="dot" w:pos="10865"/>
            </w:tabs>
            <w:spacing w:line="233" w:lineRule="exact"/>
            <w:ind w:left="2099" w:hanging="327"/>
            <w:jc w:val="left"/>
            <w:rPr>
              <w:b/>
            </w:rPr>
          </w:pPr>
          <w:hyperlink w:anchor="_TOC_250015" w:history="1">
            <w:r>
              <w:rPr>
                <w:b/>
              </w:rPr>
              <w:t>General</w:t>
            </w:r>
            <w:r>
              <w:rPr>
                <w:b/>
                <w:spacing w:val="-14"/>
              </w:rPr>
              <w:t xml:space="preserve"> </w:t>
            </w:r>
            <w:r>
              <w:rPr>
                <w:b/>
                <w:spacing w:val="-2"/>
              </w:rPr>
              <w:t>Duties</w:t>
            </w:r>
            <w:r>
              <w:rPr>
                <w:b/>
              </w:rPr>
              <w:tab/>
            </w:r>
            <w:r>
              <w:rPr>
                <w:b/>
                <w:spacing w:val="-5"/>
              </w:rPr>
              <w:t>23</w:t>
            </w:r>
          </w:hyperlink>
        </w:p>
        <w:p w14:paraId="12E65EBF" w14:textId="77777777" w:rsidR="00C900B4" w:rsidRDefault="00C900B4" w:rsidP="00C900B4">
          <w:pPr>
            <w:pStyle w:val="TOC3"/>
            <w:numPr>
              <w:ilvl w:val="1"/>
              <w:numId w:val="76"/>
            </w:numPr>
            <w:tabs>
              <w:tab w:val="left" w:pos="1668"/>
              <w:tab w:val="right" w:leader="dot" w:pos="10780"/>
            </w:tabs>
            <w:spacing w:before="12"/>
            <w:ind w:left="1668" w:hanging="328"/>
            <w:jc w:val="left"/>
          </w:pPr>
          <w:r>
            <w:t>Information</w:t>
          </w:r>
          <w:r>
            <w:rPr>
              <w:spacing w:val="-12"/>
            </w:rPr>
            <w:t xml:space="preserve"> </w:t>
          </w:r>
          <w:r>
            <w:t>Technology</w:t>
          </w:r>
          <w:r>
            <w:rPr>
              <w:spacing w:val="-12"/>
            </w:rPr>
            <w:t xml:space="preserve"> </w:t>
          </w:r>
          <w:r>
            <w:t>Asset</w:t>
          </w:r>
          <w:r>
            <w:rPr>
              <w:spacing w:val="-11"/>
            </w:rPr>
            <w:t xml:space="preserve"> </w:t>
          </w:r>
          <w:r>
            <w:t>Management</w:t>
          </w:r>
          <w:r>
            <w:rPr>
              <w:spacing w:val="-12"/>
            </w:rPr>
            <w:t xml:space="preserve"> </w:t>
          </w:r>
          <w:r>
            <w:t>(ITAM)</w:t>
          </w:r>
          <w:r>
            <w:rPr>
              <w:spacing w:val="-12"/>
            </w:rPr>
            <w:t xml:space="preserve"> </w:t>
          </w:r>
          <w:r>
            <w:t>Office</w:t>
          </w:r>
          <w:r>
            <w:rPr>
              <w:spacing w:val="-11"/>
            </w:rPr>
            <w:t xml:space="preserve"> </w:t>
          </w:r>
          <w:r>
            <w:t>–</w:t>
          </w:r>
          <w:r>
            <w:rPr>
              <w:spacing w:val="-11"/>
            </w:rPr>
            <w:t xml:space="preserve"> </w:t>
          </w:r>
          <w:r>
            <w:t>SSFB</w:t>
          </w:r>
          <w:r>
            <w:rPr>
              <w:spacing w:val="-12"/>
            </w:rPr>
            <w:t xml:space="preserve"> </w:t>
          </w:r>
          <w:r>
            <w:t>and</w:t>
          </w:r>
          <w:r>
            <w:rPr>
              <w:spacing w:val="-12"/>
            </w:rPr>
            <w:t xml:space="preserve"> </w:t>
          </w:r>
          <w:r>
            <w:rPr>
              <w:spacing w:val="-4"/>
            </w:rPr>
            <w:t>PSFB</w:t>
          </w:r>
          <w:r>
            <w:tab/>
          </w:r>
          <w:r>
            <w:rPr>
              <w:spacing w:val="-5"/>
            </w:rPr>
            <w:t>26</w:t>
          </w:r>
        </w:p>
        <w:p w14:paraId="2ACD8EBE" w14:textId="77777777" w:rsidR="00C900B4" w:rsidRDefault="00C900B4" w:rsidP="00C900B4">
          <w:pPr>
            <w:pStyle w:val="TOC8"/>
            <w:numPr>
              <w:ilvl w:val="1"/>
              <w:numId w:val="76"/>
            </w:numPr>
            <w:tabs>
              <w:tab w:val="left" w:pos="2048"/>
              <w:tab w:val="right" w:leader="dot" w:pos="10935"/>
            </w:tabs>
            <w:spacing w:before="27" w:line="240" w:lineRule="exact"/>
            <w:ind w:left="2048" w:hanging="329"/>
            <w:jc w:val="left"/>
          </w:pPr>
          <w:hyperlink w:anchor="_TOC_250014" w:history="1">
            <w:r>
              <w:t>Equipment</w:t>
            </w:r>
            <w:r>
              <w:rPr>
                <w:spacing w:val="-8"/>
              </w:rPr>
              <w:t xml:space="preserve"> </w:t>
            </w:r>
            <w:r>
              <w:t>Control</w:t>
            </w:r>
            <w:r>
              <w:rPr>
                <w:spacing w:val="-8"/>
              </w:rPr>
              <w:t xml:space="preserve"> </w:t>
            </w:r>
            <w:r>
              <w:t>Officer</w:t>
            </w:r>
            <w:r>
              <w:rPr>
                <w:spacing w:val="-9"/>
              </w:rPr>
              <w:t xml:space="preserve"> </w:t>
            </w:r>
            <w:r>
              <w:t>(ECO)</w:t>
            </w:r>
            <w:r>
              <w:rPr>
                <w:spacing w:val="-7"/>
              </w:rPr>
              <w:t xml:space="preserve"> </w:t>
            </w:r>
            <w:r>
              <w:rPr>
                <w:spacing w:val="-2"/>
              </w:rPr>
              <w:t>Responsibilities</w:t>
            </w:r>
            <w:r>
              <w:tab/>
            </w:r>
            <w:r>
              <w:rPr>
                <w:spacing w:val="-5"/>
              </w:rPr>
              <w:t>26</w:t>
            </w:r>
          </w:hyperlink>
        </w:p>
        <w:p w14:paraId="2AE9E232" w14:textId="77777777" w:rsidR="00C900B4" w:rsidRDefault="00C900B4" w:rsidP="00C900B4">
          <w:pPr>
            <w:pStyle w:val="TOC8"/>
            <w:numPr>
              <w:ilvl w:val="1"/>
              <w:numId w:val="75"/>
            </w:numPr>
            <w:tabs>
              <w:tab w:val="left" w:pos="2116"/>
              <w:tab w:val="right" w:leader="dot" w:pos="10907"/>
            </w:tabs>
            <w:spacing w:line="240" w:lineRule="exact"/>
            <w:ind w:left="2116" w:hanging="384"/>
          </w:pPr>
          <w:hyperlink w:anchor="_TOC_250013" w:history="1">
            <w:r>
              <w:rPr>
                <w:spacing w:val="-2"/>
              </w:rPr>
              <w:t>Property</w:t>
            </w:r>
            <w:r>
              <w:t xml:space="preserve"> </w:t>
            </w:r>
            <w:r>
              <w:rPr>
                <w:spacing w:val="-2"/>
              </w:rPr>
              <w:t>Custodian</w:t>
            </w:r>
            <w:r>
              <w:t xml:space="preserve"> </w:t>
            </w:r>
            <w:r>
              <w:rPr>
                <w:spacing w:val="-2"/>
              </w:rPr>
              <w:t>Assistance/Management</w:t>
            </w:r>
            <w:r>
              <w:tab/>
            </w:r>
            <w:r>
              <w:rPr>
                <w:spacing w:val="-5"/>
              </w:rPr>
              <w:t>26</w:t>
            </w:r>
          </w:hyperlink>
        </w:p>
        <w:p w14:paraId="69976377" w14:textId="77777777" w:rsidR="00C900B4" w:rsidRDefault="00C900B4" w:rsidP="00C900B4">
          <w:pPr>
            <w:pStyle w:val="TOC6"/>
            <w:numPr>
              <w:ilvl w:val="1"/>
              <w:numId w:val="74"/>
            </w:numPr>
            <w:tabs>
              <w:tab w:val="left" w:pos="1982"/>
              <w:tab w:val="right" w:leader="dot" w:pos="10873"/>
            </w:tabs>
            <w:spacing w:before="26"/>
            <w:ind w:left="1982" w:hanging="328"/>
          </w:pPr>
          <w:hyperlink w:anchor="_TOC_250012" w:history="1">
            <w:r>
              <w:t>Maintain</w:t>
            </w:r>
            <w:r>
              <w:rPr>
                <w:spacing w:val="-13"/>
              </w:rPr>
              <w:t xml:space="preserve"> </w:t>
            </w:r>
            <w:r>
              <w:t>Property</w:t>
            </w:r>
            <w:r>
              <w:rPr>
                <w:spacing w:val="-13"/>
              </w:rPr>
              <w:t xml:space="preserve"> </w:t>
            </w:r>
            <w:r>
              <w:t>Custodians</w:t>
            </w:r>
            <w:r>
              <w:rPr>
                <w:spacing w:val="-13"/>
              </w:rPr>
              <w:t xml:space="preserve"> </w:t>
            </w:r>
            <w:r>
              <w:t>for</w:t>
            </w:r>
            <w:r>
              <w:rPr>
                <w:spacing w:val="-13"/>
              </w:rPr>
              <w:t xml:space="preserve"> </w:t>
            </w:r>
            <w:r>
              <w:t>the</w:t>
            </w:r>
            <w:r>
              <w:rPr>
                <w:spacing w:val="-14"/>
              </w:rPr>
              <w:t xml:space="preserve"> </w:t>
            </w:r>
            <w:r>
              <w:t>ITAM</w:t>
            </w:r>
            <w:r>
              <w:rPr>
                <w:spacing w:val="-12"/>
              </w:rPr>
              <w:t xml:space="preserve"> </w:t>
            </w:r>
            <w:r>
              <w:t>warehouse</w:t>
            </w:r>
            <w:r>
              <w:rPr>
                <w:spacing w:val="-14"/>
              </w:rPr>
              <w:t xml:space="preserve"> </w:t>
            </w:r>
            <w:r>
              <w:rPr>
                <w:spacing w:val="-2"/>
              </w:rPr>
              <w:t>account…</w:t>
            </w:r>
            <w:r>
              <w:tab/>
            </w:r>
            <w:r>
              <w:rPr>
                <w:spacing w:val="-5"/>
              </w:rPr>
              <w:t>27</w:t>
            </w:r>
          </w:hyperlink>
        </w:p>
        <w:p w14:paraId="6FCFBB1F" w14:textId="77777777" w:rsidR="00C900B4" w:rsidRDefault="00C900B4" w:rsidP="00C900B4">
          <w:pPr>
            <w:pStyle w:val="TOC6"/>
            <w:numPr>
              <w:ilvl w:val="1"/>
              <w:numId w:val="73"/>
            </w:numPr>
            <w:tabs>
              <w:tab w:val="left" w:pos="1982"/>
              <w:tab w:val="right" w:leader="dot" w:pos="10792"/>
            </w:tabs>
            <w:spacing w:line="239" w:lineRule="exact"/>
            <w:ind w:left="1982" w:hanging="383"/>
          </w:pPr>
          <w:r>
            <w:t>General</w:t>
          </w:r>
          <w:r>
            <w:rPr>
              <w:spacing w:val="-14"/>
            </w:rPr>
            <w:t xml:space="preserve"> </w:t>
          </w:r>
          <w:r>
            <w:rPr>
              <w:spacing w:val="-2"/>
            </w:rPr>
            <w:t>Responsibilities…</w:t>
          </w:r>
          <w:r>
            <w:tab/>
          </w:r>
          <w:r>
            <w:rPr>
              <w:spacing w:val="-5"/>
            </w:rPr>
            <w:t>27</w:t>
          </w:r>
        </w:p>
        <w:p w14:paraId="0F4A8DE0" w14:textId="77777777" w:rsidR="00C900B4" w:rsidRDefault="00C900B4" w:rsidP="00C900B4">
          <w:pPr>
            <w:pStyle w:val="TOC1"/>
            <w:numPr>
              <w:ilvl w:val="1"/>
              <w:numId w:val="72"/>
            </w:numPr>
            <w:tabs>
              <w:tab w:val="left" w:pos="1668"/>
              <w:tab w:val="right" w:leader="dot" w:pos="10865"/>
            </w:tabs>
            <w:ind w:left="1668" w:hanging="329"/>
            <w:jc w:val="left"/>
          </w:pPr>
          <w:r>
            <w:t>PSFB</w:t>
          </w:r>
          <w:r>
            <w:rPr>
              <w:spacing w:val="-10"/>
            </w:rPr>
            <w:t xml:space="preserve"> </w:t>
          </w:r>
          <w:r>
            <w:t>Cybersecurity</w:t>
          </w:r>
          <w:r>
            <w:rPr>
              <w:spacing w:val="-7"/>
            </w:rPr>
            <w:t xml:space="preserve"> </w:t>
          </w:r>
          <w:r>
            <w:rPr>
              <w:spacing w:val="-2"/>
            </w:rPr>
            <w:t>Office…</w:t>
          </w:r>
          <w:r>
            <w:tab/>
          </w:r>
          <w:r>
            <w:rPr>
              <w:spacing w:val="-5"/>
            </w:rPr>
            <w:t>29</w:t>
          </w:r>
        </w:p>
        <w:p w14:paraId="3A31765C" w14:textId="77777777" w:rsidR="00C900B4" w:rsidRDefault="00C900B4" w:rsidP="00C900B4">
          <w:pPr>
            <w:pStyle w:val="TOC8"/>
            <w:numPr>
              <w:ilvl w:val="1"/>
              <w:numId w:val="72"/>
            </w:numPr>
            <w:tabs>
              <w:tab w:val="left" w:pos="2027"/>
              <w:tab w:val="right" w:leader="dot" w:pos="10852"/>
            </w:tabs>
            <w:ind w:left="2027" w:hanging="328"/>
            <w:jc w:val="left"/>
          </w:pPr>
          <w:hyperlink w:anchor="_TOC_250011" w:history="1">
            <w:r>
              <w:rPr>
                <w:spacing w:val="-2"/>
              </w:rPr>
              <w:t>TPCO Cybersecurity</w:t>
            </w:r>
            <w:r>
              <w:t xml:space="preserve"> </w:t>
            </w:r>
            <w:r>
              <w:rPr>
                <w:spacing w:val="-2"/>
              </w:rPr>
              <w:t>Office…</w:t>
            </w:r>
            <w:r>
              <w:tab/>
            </w:r>
            <w:r>
              <w:rPr>
                <w:spacing w:val="-5"/>
              </w:rPr>
              <w:t>29</w:t>
            </w:r>
          </w:hyperlink>
        </w:p>
        <w:p w14:paraId="169672CD" w14:textId="77777777" w:rsidR="00C900B4" w:rsidRDefault="00C900B4" w:rsidP="00C900B4">
          <w:pPr>
            <w:pStyle w:val="TOC8"/>
            <w:numPr>
              <w:ilvl w:val="1"/>
              <w:numId w:val="72"/>
            </w:numPr>
            <w:tabs>
              <w:tab w:val="left" w:pos="2028"/>
              <w:tab w:val="right" w:leader="dot" w:pos="10876"/>
            </w:tabs>
            <w:spacing w:before="1"/>
            <w:ind w:left="2028" w:hanging="329"/>
            <w:jc w:val="left"/>
          </w:pPr>
          <w:hyperlink w:anchor="_TOC_250010" w:history="1">
            <w:r>
              <w:rPr>
                <w:spacing w:val="-2"/>
              </w:rPr>
              <w:t>TEMPEST…</w:t>
            </w:r>
            <w:r>
              <w:tab/>
            </w:r>
            <w:r>
              <w:rPr>
                <w:spacing w:val="-5"/>
              </w:rPr>
              <w:t>30</w:t>
            </w:r>
          </w:hyperlink>
        </w:p>
        <w:p w14:paraId="24BEF1F9" w14:textId="77777777" w:rsidR="00C900B4" w:rsidRDefault="00C900B4" w:rsidP="00C900B4">
          <w:pPr>
            <w:pStyle w:val="TOC8"/>
            <w:numPr>
              <w:ilvl w:val="1"/>
              <w:numId w:val="72"/>
            </w:numPr>
            <w:tabs>
              <w:tab w:val="left" w:pos="2029"/>
              <w:tab w:val="right" w:leader="dot" w:pos="10858"/>
            </w:tabs>
            <w:ind w:left="2029" w:hanging="329"/>
            <w:jc w:val="left"/>
          </w:pPr>
          <w:hyperlink w:anchor="_TOC_250009" w:history="1">
            <w:r>
              <w:t>Risk</w:t>
            </w:r>
            <w:r>
              <w:rPr>
                <w:spacing w:val="-11"/>
              </w:rPr>
              <w:t xml:space="preserve"> </w:t>
            </w:r>
            <w:r>
              <w:t>Management</w:t>
            </w:r>
            <w:r>
              <w:rPr>
                <w:spacing w:val="-11"/>
              </w:rPr>
              <w:t xml:space="preserve"> </w:t>
            </w:r>
            <w:r>
              <w:t>Framework</w:t>
            </w:r>
            <w:r>
              <w:rPr>
                <w:spacing w:val="-11"/>
              </w:rPr>
              <w:t xml:space="preserve"> </w:t>
            </w:r>
            <w:r>
              <w:t>(RMF)</w:t>
            </w:r>
            <w:r>
              <w:rPr>
                <w:spacing w:val="-11"/>
              </w:rPr>
              <w:t xml:space="preserve"> </w:t>
            </w:r>
            <w:r>
              <w:t>Authorization</w:t>
            </w:r>
            <w:r>
              <w:rPr>
                <w:spacing w:val="-10"/>
              </w:rPr>
              <w:t xml:space="preserve"> </w:t>
            </w:r>
            <w:r>
              <w:rPr>
                <w:spacing w:val="-2"/>
              </w:rPr>
              <w:t>Service…</w:t>
            </w:r>
            <w:r>
              <w:tab/>
            </w:r>
            <w:r>
              <w:rPr>
                <w:spacing w:val="-5"/>
              </w:rPr>
              <w:t>30</w:t>
            </w:r>
          </w:hyperlink>
        </w:p>
        <w:p w14:paraId="4C55AC95" w14:textId="77777777" w:rsidR="00C900B4" w:rsidRDefault="00C900B4" w:rsidP="00C900B4">
          <w:pPr>
            <w:pStyle w:val="TOC8"/>
            <w:numPr>
              <w:ilvl w:val="1"/>
              <w:numId w:val="72"/>
            </w:numPr>
            <w:tabs>
              <w:tab w:val="left" w:pos="1974"/>
              <w:tab w:val="right" w:leader="dot" w:pos="10882"/>
            </w:tabs>
            <w:spacing w:line="253" w:lineRule="exact"/>
            <w:ind w:left="1974" w:hanging="274"/>
            <w:jc w:val="left"/>
          </w:pPr>
          <w:hyperlink w:anchor="_TOC_250008" w:history="1">
            <w:r>
              <w:t>Cyber</w:t>
            </w:r>
            <w:r>
              <w:rPr>
                <w:spacing w:val="-11"/>
              </w:rPr>
              <w:t xml:space="preserve"> </w:t>
            </w:r>
            <w:r>
              <w:t>Readiness</w:t>
            </w:r>
            <w:r>
              <w:rPr>
                <w:spacing w:val="-10"/>
              </w:rPr>
              <w:t xml:space="preserve"> </w:t>
            </w:r>
            <w:r>
              <w:t>(CR)</w:t>
            </w:r>
            <w:r>
              <w:rPr>
                <w:spacing w:val="-8"/>
              </w:rPr>
              <w:t xml:space="preserve"> </w:t>
            </w:r>
            <w:r>
              <w:rPr>
                <w:spacing w:val="-2"/>
              </w:rPr>
              <w:t>Support…</w:t>
            </w:r>
            <w:r>
              <w:tab/>
            </w:r>
            <w:r>
              <w:rPr>
                <w:spacing w:val="-5"/>
              </w:rPr>
              <w:t>30</w:t>
            </w:r>
          </w:hyperlink>
        </w:p>
        <w:p w14:paraId="0DCAA2C7" w14:textId="77777777" w:rsidR="00C900B4" w:rsidRDefault="00C900B4" w:rsidP="00C900B4">
          <w:pPr>
            <w:pStyle w:val="TOC8"/>
            <w:numPr>
              <w:ilvl w:val="1"/>
              <w:numId w:val="72"/>
            </w:numPr>
            <w:tabs>
              <w:tab w:val="left" w:pos="2029"/>
              <w:tab w:val="right" w:leader="dot" w:pos="10888"/>
            </w:tabs>
            <w:spacing w:line="253" w:lineRule="exact"/>
            <w:ind w:left="2029" w:hanging="329"/>
            <w:jc w:val="left"/>
          </w:pPr>
          <w:hyperlink w:anchor="_TOC_250007" w:history="1">
            <w:r>
              <w:rPr>
                <w:spacing w:val="-2"/>
              </w:rPr>
              <w:t>Travel…</w:t>
            </w:r>
            <w:r>
              <w:tab/>
            </w:r>
            <w:r>
              <w:rPr>
                <w:spacing w:val="-5"/>
              </w:rPr>
              <w:t>31</w:t>
            </w:r>
          </w:hyperlink>
        </w:p>
        <w:p w14:paraId="31D36D2F" w14:textId="77777777" w:rsidR="00C900B4" w:rsidRDefault="00C900B4" w:rsidP="00C900B4">
          <w:pPr>
            <w:pStyle w:val="TOC2"/>
            <w:numPr>
              <w:ilvl w:val="1"/>
              <w:numId w:val="71"/>
            </w:numPr>
            <w:tabs>
              <w:tab w:val="left" w:pos="1670"/>
              <w:tab w:val="right" w:leader="dot" w:pos="10807"/>
            </w:tabs>
            <w:spacing w:before="1"/>
            <w:ind w:hanging="330"/>
            <w:jc w:val="left"/>
            <w:rPr>
              <w:sz w:val="22"/>
            </w:rPr>
          </w:pPr>
          <w:r>
            <w:t>Communications Focal Point –</w:t>
          </w:r>
          <w:r>
            <w:rPr>
              <w:spacing w:val="-1"/>
            </w:rPr>
            <w:t xml:space="preserve"> </w:t>
          </w:r>
          <w:r>
            <w:rPr>
              <w:spacing w:val="-2"/>
            </w:rPr>
            <w:t>SSFB…</w:t>
          </w:r>
          <w:r>
            <w:tab/>
          </w:r>
          <w:r>
            <w:rPr>
              <w:spacing w:val="-5"/>
            </w:rPr>
            <w:t>32</w:t>
          </w:r>
        </w:p>
        <w:p w14:paraId="17106317" w14:textId="77777777" w:rsidR="00C900B4" w:rsidRDefault="00C900B4" w:rsidP="00C900B4">
          <w:pPr>
            <w:pStyle w:val="TOC7"/>
            <w:numPr>
              <w:ilvl w:val="1"/>
              <w:numId w:val="71"/>
            </w:numPr>
            <w:tabs>
              <w:tab w:val="left" w:pos="2060"/>
              <w:tab w:val="right" w:leader="dot" w:pos="10780"/>
            </w:tabs>
            <w:ind w:left="2060" w:hanging="360"/>
            <w:jc w:val="left"/>
          </w:pPr>
          <w:r>
            <w:t>Scope</w:t>
          </w:r>
          <w:r>
            <w:rPr>
              <w:spacing w:val="-2"/>
            </w:rPr>
            <w:t xml:space="preserve"> </w:t>
          </w:r>
          <w:r>
            <w:t>of</w:t>
          </w:r>
          <w:r>
            <w:rPr>
              <w:spacing w:val="-1"/>
            </w:rPr>
            <w:t xml:space="preserve"> </w:t>
          </w:r>
          <w:r>
            <w:rPr>
              <w:spacing w:val="-4"/>
            </w:rPr>
            <w:t>Work</w:t>
          </w:r>
          <w:r>
            <w:tab/>
          </w:r>
          <w:r>
            <w:rPr>
              <w:spacing w:val="-5"/>
            </w:rPr>
            <w:t>36</w:t>
          </w:r>
        </w:p>
        <w:p w14:paraId="6AB639FA" w14:textId="77777777" w:rsidR="00C900B4" w:rsidRDefault="00C900B4" w:rsidP="00C900B4">
          <w:pPr>
            <w:pStyle w:val="TOC8"/>
            <w:numPr>
              <w:ilvl w:val="1"/>
              <w:numId w:val="71"/>
            </w:numPr>
            <w:tabs>
              <w:tab w:val="left" w:pos="2060"/>
              <w:tab w:val="right" w:leader="dot" w:pos="10788"/>
            </w:tabs>
            <w:ind w:left="2060" w:hanging="360"/>
            <w:jc w:val="left"/>
            <w:rPr>
              <w:sz w:val="24"/>
            </w:rPr>
          </w:pPr>
          <w:hyperlink w:anchor="_TOC_250006" w:history="1">
            <w:r>
              <w:t>General</w:t>
            </w:r>
            <w:r>
              <w:rPr>
                <w:spacing w:val="-11"/>
              </w:rPr>
              <w:t xml:space="preserve"> </w:t>
            </w:r>
            <w:r>
              <w:rPr>
                <w:spacing w:val="-2"/>
              </w:rPr>
              <w:t>Duties</w:t>
            </w:r>
            <w:r>
              <w:tab/>
            </w:r>
            <w:r>
              <w:rPr>
                <w:spacing w:val="-5"/>
              </w:rPr>
              <w:t>36</w:t>
            </w:r>
          </w:hyperlink>
        </w:p>
        <w:p w14:paraId="6BDB16BE" w14:textId="77777777" w:rsidR="00C900B4" w:rsidRDefault="00C900B4" w:rsidP="00C900B4">
          <w:pPr>
            <w:pStyle w:val="TOC9"/>
            <w:numPr>
              <w:ilvl w:val="1"/>
              <w:numId w:val="71"/>
            </w:numPr>
            <w:tabs>
              <w:tab w:val="left" w:pos="2029"/>
              <w:tab w:val="right" w:leader="dot" w:pos="10795"/>
            </w:tabs>
            <w:ind w:left="2029" w:hanging="329"/>
            <w:jc w:val="left"/>
            <w:rPr>
              <w:i w:val="0"/>
            </w:rPr>
          </w:pPr>
          <w:r>
            <w:rPr>
              <w:i w:val="0"/>
            </w:rPr>
            <w:t>Responsibilities</w:t>
          </w:r>
          <w:r>
            <w:rPr>
              <w:i w:val="0"/>
              <w:spacing w:val="-1"/>
            </w:rPr>
            <w:t xml:space="preserve"> </w:t>
          </w:r>
          <w:r>
            <w:rPr>
              <w:i w:val="0"/>
              <w:sz w:val="24"/>
            </w:rPr>
            <w:t>for</w:t>
          </w:r>
          <w:r>
            <w:rPr>
              <w:i w:val="0"/>
              <w:spacing w:val="-5"/>
              <w:sz w:val="24"/>
            </w:rPr>
            <w:t xml:space="preserve"> </w:t>
          </w:r>
          <w:r>
            <w:rPr>
              <w:i w:val="0"/>
              <w:sz w:val="24"/>
            </w:rPr>
            <w:t>Classified</w:t>
          </w:r>
          <w:r>
            <w:rPr>
              <w:i w:val="0"/>
              <w:spacing w:val="-6"/>
              <w:sz w:val="24"/>
            </w:rPr>
            <w:t xml:space="preserve"> </w:t>
          </w:r>
          <w:r>
            <w:rPr>
              <w:i w:val="0"/>
              <w:spacing w:val="-2"/>
              <w:sz w:val="24"/>
            </w:rPr>
            <w:t>Incidents</w:t>
          </w:r>
          <w:r>
            <w:rPr>
              <w:i w:val="0"/>
              <w:sz w:val="24"/>
            </w:rPr>
            <w:tab/>
          </w:r>
          <w:r>
            <w:rPr>
              <w:i w:val="0"/>
              <w:spacing w:val="-5"/>
              <w:sz w:val="24"/>
            </w:rPr>
            <w:t>38</w:t>
          </w:r>
        </w:p>
        <w:p w14:paraId="4F045894" w14:textId="77777777" w:rsidR="00C900B4" w:rsidRDefault="00C900B4" w:rsidP="00C900B4">
          <w:pPr>
            <w:pStyle w:val="TOC2"/>
            <w:numPr>
              <w:ilvl w:val="1"/>
              <w:numId w:val="70"/>
            </w:numPr>
            <w:tabs>
              <w:tab w:val="left" w:pos="1820"/>
              <w:tab w:val="right" w:leader="dot" w:pos="10857"/>
            </w:tabs>
            <w:jc w:val="left"/>
          </w:pPr>
          <w:r>
            <w:t>Local</w:t>
          </w:r>
          <w:r>
            <w:rPr>
              <w:spacing w:val="-3"/>
            </w:rPr>
            <w:t xml:space="preserve"> </w:t>
          </w:r>
          <w:r>
            <w:t>Registration</w:t>
          </w:r>
          <w:r>
            <w:rPr>
              <w:spacing w:val="-2"/>
            </w:rPr>
            <w:t xml:space="preserve"> </w:t>
          </w:r>
          <w:r>
            <w:t>Authority</w:t>
          </w:r>
          <w:r>
            <w:rPr>
              <w:spacing w:val="-1"/>
            </w:rPr>
            <w:t xml:space="preserve"> </w:t>
          </w:r>
          <w:r>
            <w:t>(LRA) –</w:t>
          </w:r>
          <w:r>
            <w:rPr>
              <w:spacing w:val="-1"/>
            </w:rPr>
            <w:t xml:space="preserve"> </w:t>
          </w:r>
          <w:r>
            <w:t>SSFB</w:t>
          </w:r>
          <w:r>
            <w:rPr>
              <w:spacing w:val="-2"/>
            </w:rPr>
            <w:t xml:space="preserve"> </w:t>
          </w:r>
          <w:r>
            <w:t>and</w:t>
          </w:r>
          <w:r>
            <w:rPr>
              <w:spacing w:val="-1"/>
            </w:rPr>
            <w:t xml:space="preserve"> </w:t>
          </w:r>
          <w:r>
            <w:rPr>
              <w:spacing w:val="-2"/>
            </w:rPr>
            <w:t>PSFB…</w:t>
          </w:r>
          <w:r>
            <w:tab/>
          </w:r>
          <w:r>
            <w:rPr>
              <w:spacing w:val="-5"/>
            </w:rPr>
            <w:t>40</w:t>
          </w:r>
        </w:p>
        <w:p w14:paraId="74C712C9" w14:textId="77777777" w:rsidR="00C900B4" w:rsidRDefault="00C900B4" w:rsidP="00C900B4">
          <w:pPr>
            <w:pStyle w:val="TOC7"/>
            <w:numPr>
              <w:ilvl w:val="1"/>
              <w:numId w:val="70"/>
            </w:numPr>
            <w:tabs>
              <w:tab w:val="left" w:pos="2180"/>
              <w:tab w:val="right" w:leader="dot" w:pos="10900"/>
            </w:tabs>
            <w:ind w:left="2180"/>
            <w:jc w:val="left"/>
          </w:pPr>
          <w:r>
            <w:t xml:space="preserve">Scope of </w:t>
          </w:r>
          <w:r>
            <w:rPr>
              <w:spacing w:val="-2"/>
            </w:rPr>
            <w:t>Work…</w:t>
          </w:r>
          <w:r>
            <w:tab/>
          </w:r>
          <w:r>
            <w:rPr>
              <w:spacing w:val="-5"/>
            </w:rPr>
            <w:t>40</w:t>
          </w:r>
        </w:p>
        <w:p w14:paraId="14288DE0" w14:textId="77777777" w:rsidR="00C900B4" w:rsidRDefault="00C900B4" w:rsidP="00C900B4">
          <w:pPr>
            <w:pStyle w:val="TOC7"/>
            <w:numPr>
              <w:ilvl w:val="1"/>
              <w:numId w:val="70"/>
            </w:numPr>
            <w:tabs>
              <w:tab w:val="left" w:pos="2180"/>
              <w:tab w:val="right" w:leader="dot" w:pos="10889"/>
            </w:tabs>
            <w:spacing w:after="20"/>
            <w:ind w:left="2180"/>
            <w:jc w:val="left"/>
          </w:pPr>
          <w:r>
            <w:t>Required</w:t>
          </w:r>
          <w:r>
            <w:rPr>
              <w:spacing w:val="-1"/>
            </w:rPr>
            <w:t xml:space="preserve"> </w:t>
          </w:r>
          <w:r>
            <w:rPr>
              <w:spacing w:val="-2"/>
            </w:rPr>
            <w:t>Qualifications</w:t>
          </w:r>
          <w:r>
            <w:tab/>
          </w:r>
          <w:r>
            <w:rPr>
              <w:spacing w:val="-5"/>
            </w:rPr>
            <w:t>40</w:t>
          </w:r>
        </w:p>
        <w:p w14:paraId="72D790BB" w14:textId="77777777" w:rsidR="00C900B4" w:rsidRDefault="00C900B4" w:rsidP="00C900B4">
          <w:pPr>
            <w:pStyle w:val="TOC7"/>
            <w:numPr>
              <w:ilvl w:val="1"/>
              <w:numId w:val="70"/>
            </w:numPr>
            <w:tabs>
              <w:tab w:val="left" w:pos="2180"/>
              <w:tab w:val="right" w:leader="dot" w:pos="10778"/>
            </w:tabs>
            <w:spacing w:before="88" w:line="268" w:lineRule="exact"/>
            <w:ind w:left="2180"/>
            <w:jc w:val="left"/>
          </w:pPr>
          <w:r>
            <w:lastRenderedPageBreak/>
            <w:t xml:space="preserve">General </w:t>
          </w:r>
          <w:r>
            <w:rPr>
              <w:spacing w:val="-2"/>
            </w:rPr>
            <w:t>Duties…</w:t>
          </w:r>
          <w:r>
            <w:tab/>
          </w:r>
          <w:r>
            <w:rPr>
              <w:spacing w:val="-5"/>
            </w:rPr>
            <w:t>40</w:t>
          </w:r>
        </w:p>
        <w:p w14:paraId="52D84547" w14:textId="77777777" w:rsidR="00C900B4" w:rsidRDefault="00C900B4" w:rsidP="00C900B4">
          <w:pPr>
            <w:pStyle w:val="TOC7"/>
            <w:numPr>
              <w:ilvl w:val="1"/>
              <w:numId w:val="70"/>
            </w:numPr>
            <w:tabs>
              <w:tab w:val="left" w:pos="2180"/>
              <w:tab w:val="right" w:leader="dot" w:pos="10880"/>
            </w:tabs>
            <w:spacing w:line="268" w:lineRule="exact"/>
            <w:ind w:left="2180"/>
            <w:jc w:val="left"/>
          </w:pPr>
          <w:r>
            <w:rPr>
              <w:spacing w:val="-2"/>
            </w:rPr>
            <w:t>Records…</w:t>
          </w:r>
          <w:r>
            <w:tab/>
          </w:r>
          <w:r>
            <w:rPr>
              <w:spacing w:val="-5"/>
            </w:rPr>
            <w:t>41</w:t>
          </w:r>
        </w:p>
        <w:p w14:paraId="4DE68BA2" w14:textId="77777777" w:rsidR="00C900B4" w:rsidRDefault="00C900B4" w:rsidP="00C900B4">
          <w:pPr>
            <w:pStyle w:val="TOC7"/>
            <w:numPr>
              <w:ilvl w:val="1"/>
              <w:numId w:val="70"/>
            </w:numPr>
            <w:tabs>
              <w:tab w:val="left" w:pos="2180"/>
              <w:tab w:val="right" w:leader="dot" w:pos="10900"/>
            </w:tabs>
            <w:ind w:left="2180"/>
            <w:jc w:val="left"/>
          </w:pPr>
          <w:r>
            <w:rPr>
              <w:spacing w:val="-2"/>
            </w:rPr>
            <w:t>Reporting…</w:t>
          </w:r>
          <w:r>
            <w:tab/>
          </w:r>
          <w:r>
            <w:rPr>
              <w:spacing w:val="-5"/>
            </w:rPr>
            <w:t>41</w:t>
          </w:r>
        </w:p>
        <w:p w14:paraId="2087B3B3" w14:textId="77777777" w:rsidR="00C900B4" w:rsidRDefault="00C900B4" w:rsidP="00C900B4">
          <w:pPr>
            <w:pStyle w:val="TOC2"/>
            <w:numPr>
              <w:ilvl w:val="1"/>
              <w:numId w:val="69"/>
            </w:numPr>
            <w:tabs>
              <w:tab w:val="left" w:pos="1784"/>
              <w:tab w:val="right" w:leader="dot" w:pos="10858"/>
            </w:tabs>
            <w:ind w:left="1784" w:hanging="444"/>
            <w:jc w:val="left"/>
            <w:rPr>
              <w:sz w:val="22"/>
            </w:rPr>
          </w:pPr>
          <w:r>
            <w:t>Communications</w:t>
          </w:r>
          <w:r>
            <w:rPr>
              <w:spacing w:val="-7"/>
            </w:rPr>
            <w:t xml:space="preserve"> </w:t>
          </w:r>
          <w:r>
            <w:t>Focal</w:t>
          </w:r>
          <w:r>
            <w:rPr>
              <w:spacing w:val="-5"/>
            </w:rPr>
            <w:t xml:space="preserve"> </w:t>
          </w:r>
          <w:r>
            <w:t>Point</w:t>
          </w:r>
          <w:r>
            <w:rPr>
              <w:spacing w:val="-6"/>
            </w:rPr>
            <w:t xml:space="preserve"> </w:t>
          </w:r>
          <w:r>
            <w:t>–</w:t>
          </w:r>
          <w:r>
            <w:rPr>
              <w:spacing w:val="-5"/>
            </w:rPr>
            <w:t xml:space="preserve"> </w:t>
          </w:r>
          <w:r>
            <w:rPr>
              <w:spacing w:val="-2"/>
            </w:rPr>
            <w:t>PSFB…</w:t>
          </w:r>
          <w:r>
            <w:tab/>
          </w:r>
          <w:r>
            <w:rPr>
              <w:spacing w:val="-5"/>
            </w:rPr>
            <w:t>42</w:t>
          </w:r>
        </w:p>
        <w:p w14:paraId="11059872" w14:textId="77777777" w:rsidR="00C900B4" w:rsidRDefault="00C900B4" w:rsidP="00C900B4">
          <w:pPr>
            <w:pStyle w:val="TOC7"/>
            <w:numPr>
              <w:ilvl w:val="1"/>
              <w:numId w:val="69"/>
            </w:numPr>
            <w:tabs>
              <w:tab w:val="left" w:pos="2180"/>
              <w:tab w:val="right" w:leader="dot" w:pos="10900"/>
            </w:tabs>
            <w:ind w:left="2180" w:hanging="480"/>
            <w:jc w:val="left"/>
          </w:pPr>
          <w:r>
            <w:t xml:space="preserve">Scope of </w:t>
          </w:r>
          <w:r>
            <w:rPr>
              <w:spacing w:val="-2"/>
            </w:rPr>
            <w:t>Work…</w:t>
          </w:r>
          <w:r>
            <w:tab/>
          </w:r>
          <w:r>
            <w:rPr>
              <w:spacing w:val="-5"/>
            </w:rPr>
            <w:t>42</w:t>
          </w:r>
        </w:p>
        <w:p w14:paraId="1EB60CA8" w14:textId="77777777" w:rsidR="00C900B4" w:rsidRDefault="00C900B4" w:rsidP="00C900B4">
          <w:pPr>
            <w:pStyle w:val="TOC8"/>
            <w:numPr>
              <w:ilvl w:val="1"/>
              <w:numId w:val="69"/>
            </w:numPr>
            <w:tabs>
              <w:tab w:val="left" w:pos="2180"/>
              <w:tab w:val="right" w:leader="dot" w:pos="10889"/>
            </w:tabs>
            <w:ind w:left="2180" w:hanging="480"/>
            <w:jc w:val="left"/>
            <w:rPr>
              <w:sz w:val="24"/>
            </w:rPr>
          </w:pPr>
          <w:hyperlink w:anchor="_TOC_250005" w:history="1">
            <w:r>
              <w:t>General</w:t>
            </w:r>
            <w:r>
              <w:rPr>
                <w:spacing w:val="-14"/>
              </w:rPr>
              <w:t xml:space="preserve"> </w:t>
            </w:r>
            <w:r>
              <w:rPr>
                <w:spacing w:val="-2"/>
              </w:rPr>
              <w:t>Duties</w:t>
            </w:r>
            <w:r>
              <w:tab/>
            </w:r>
            <w:r>
              <w:rPr>
                <w:spacing w:val="-5"/>
              </w:rPr>
              <w:t>42</w:t>
            </w:r>
          </w:hyperlink>
        </w:p>
        <w:p w14:paraId="49104832" w14:textId="77777777" w:rsidR="00C900B4" w:rsidRDefault="00C900B4" w:rsidP="00C900B4">
          <w:pPr>
            <w:pStyle w:val="TOC2"/>
            <w:numPr>
              <w:ilvl w:val="1"/>
              <w:numId w:val="68"/>
            </w:numPr>
            <w:tabs>
              <w:tab w:val="left" w:pos="1820"/>
              <w:tab w:val="right" w:leader="dot" w:pos="10881"/>
            </w:tabs>
            <w:jc w:val="left"/>
          </w:pPr>
          <w:r>
            <w:t xml:space="preserve">Cable Maintenance – </w:t>
          </w:r>
          <w:r>
            <w:rPr>
              <w:spacing w:val="-2"/>
            </w:rPr>
            <w:t>PSFB…</w:t>
          </w:r>
          <w:r>
            <w:tab/>
          </w:r>
          <w:r>
            <w:rPr>
              <w:spacing w:val="-5"/>
            </w:rPr>
            <w:t>50</w:t>
          </w:r>
        </w:p>
        <w:p w14:paraId="10AE84BA" w14:textId="77777777" w:rsidR="00C900B4" w:rsidRDefault="00C900B4" w:rsidP="00C900B4">
          <w:pPr>
            <w:pStyle w:val="TOC7"/>
            <w:numPr>
              <w:ilvl w:val="1"/>
              <w:numId w:val="68"/>
            </w:numPr>
            <w:tabs>
              <w:tab w:val="left" w:pos="2180"/>
              <w:tab w:val="right" w:leader="dot" w:pos="10900"/>
            </w:tabs>
            <w:ind w:left="2180"/>
            <w:jc w:val="left"/>
          </w:pPr>
          <w:r>
            <w:t xml:space="preserve">Scope of </w:t>
          </w:r>
          <w:r>
            <w:rPr>
              <w:spacing w:val="-2"/>
            </w:rPr>
            <w:t>Work…</w:t>
          </w:r>
          <w:r>
            <w:tab/>
          </w:r>
          <w:r>
            <w:rPr>
              <w:spacing w:val="-5"/>
            </w:rPr>
            <w:t>50</w:t>
          </w:r>
        </w:p>
        <w:p w14:paraId="12268FE4" w14:textId="77777777" w:rsidR="00C900B4" w:rsidRDefault="00C900B4" w:rsidP="00C900B4">
          <w:pPr>
            <w:pStyle w:val="TOC7"/>
            <w:numPr>
              <w:ilvl w:val="1"/>
              <w:numId w:val="68"/>
            </w:numPr>
            <w:tabs>
              <w:tab w:val="left" w:pos="2180"/>
              <w:tab w:val="right" w:leader="dot" w:pos="10866"/>
            </w:tabs>
            <w:ind w:left="2180"/>
            <w:jc w:val="left"/>
          </w:pPr>
          <w:hyperlink w:anchor="_TOC_250004" w:history="1">
            <w:r>
              <w:t xml:space="preserve">General </w:t>
            </w:r>
            <w:r>
              <w:rPr>
                <w:spacing w:val="-2"/>
              </w:rPr>
              <w:t>Requirements…</w:t>
            </w:r>
            <w:r>
              <w:tab/>
            </w:r>
            <w:r>
              <w:rPr>
                <w:spacing w:val="-5"/>
              </w:rPr>
              <w:t>50</w:t>
            </w:r>
          </w:hyperlink>
        </w:p>
        <w:p w14:paraId="6C6AD9C5" w14:textId="77777777" w:rsidR="00C900B4" w:rsidRDefault="00C900B4" w:rsidP="00C900B4">
          <w:pPr>
            <w:pStyle w:val="TOC7"/>
            <w:numPr>
              <w:ilvl w:val="1"/>
              <w:numId w:val="68"/>
            </w:numPr>
            <w:tabs>
              <w:tab w:val="left" w:pos="2180"/>
              <w:tab w:val="right" w:leader="dot" w:pos="10886"/>
            </w:tabs>
            <w:ind w:left="2180"/>
            <w:jc w:val="left"/>
          </w:pPr>
          <w:hyperlink w:anchor="_TOC_250003" w:history="1">
            <w:r>
              <w:t>Operate</w:t>
            </w:r>
            <w:r>
              <w:rPr>
                <w:spacing w:val="-3"/>
              </w:rPr>
              <w:t xml:space="preserve"> </w:t>
            </w:r>
            <w:r>
              <w:t>and</w:t>
            </w:r>
            <w:r>
              <w:rPr>
                <w:spacing w:val="-3"/>
              </w:rPr>
              <w:t xml:space="preserve"> </w:t>
            </w:r>
            <w:r>
              <w:t>Maintain</w:t>
            </w:r>
            <w:r>
              <w:rPr>
                <w:spacing w:val="-3"/>
              </w:rPr>
              <w:t xml:space="preserve"> </w:t>
            </w:r>
            <w:r>
              <w:t>(O&amp;M)</w:t>
            </w:r>
            <w:r>
              <w:rPr>
                <w:spacing w:val="-2"/>
              </w:rPr>
              <w:t xml:space="preserve"> Requirements…</w:t>
            </w:r>
            <w:r>
              <w:tab/>
            </w:r>
            <w:r>
              <w:rPr>
                <w:spacing w:val="-5"/>
              </w:rPr>
              <w:t>51</w:t>
            </w:r>
          </w:hyperlink>
        </w:p>
        <w:p w14:paraId="5A314065" w14:textId="77777777" w:rsidR="00C900B4" w:rsidRDefault="00C900B4" w:rsidP="00C900B4">
          <w:pPr>
            <w:pStyle w:val="TOC7"/>
            <w:numPr>
              <w:ilvl w:val="1"/>
              <w:numId w:val="68"/>
            </w:numPr>
            <w:tabs>
              <w:tab w:val="left" w:pos="2180"/>
              <w:tab w:val="right" w:leader="dot" w:pos="10879"/>
            </w:tabs>
            <w:ind w:left="2180"/>
            <w:jc w:val="left"/>
          </w:pPr>
          <w:r>
            <w:t>Work</w:t>
          </w:r>
          <w:r>
            <w:rPr>
              <w:spacing w:val="-3"/>
            </w:rPr>
            <w:t xml:space="preserve"> </w:t>
          </w:r>
          <w:r>
            <w:t>Order</w:t>
          </w:r>
          <w:r>
            <w:rPr>
              <w:spacing w:val="-1"/>
            </w:rPr>
            <w:t xml:space="preserve"> </w:t>
          </w:r>
          <w:r>
            <w:rPr>
              <w:spacing w:val="-2"/>
            </w:rPr>
            <w:t>Procedures…</w:t>
          </w:r>
          <w:r>
            <w:tab/>
          </w:r>
          <w:r>
            <w:rPr>
              <w:spacing w:val="-5"/>
            </w:rPr>
            <w:t>57</w:t>
          </w:r>
        </w:p>
        <w:p w14:paraId="2E8036D6" w14:textId="77777777" w:rsidR="00C900B4" w:rsidRDefault="00C900B4" w:rsidP="00C900B4">
          <w:pPr>
            <w:pStyle w:val="TOC2"/>
            <w:numPr>
              <w:ilvl w:val="1"/>
              <w:numId w:val="67"/>
            </w:numPr>
            <w:tabs>
              <w:tab w:val="left" w:pos="1820"/>
              <w:tab w:val="right" w:leader="dot" w:pos="10893"/>
            </w:tabs>
            <w:jc w:val="left"/>
          </w:pPr>
          <w:r>
            <w:t>Enterprise</w:t>
          </w:r>
          <w:r>
            <w:rPr>
              <w:spacing w:val="-5"/>
            </w:rPr>
            <w:t xml:space="preserve"> </w:t>
          </w:r>
          <w:r>
            <w:t>Information</w:t>
          </w:r>
          <w:r>
            <w:rPr>
              <w:spacing w:val="-3"/>
            </w:rPr>
            <w:t xml:space="preserve"> </w:t>
          </w:r>
          <w:r>
            <w:t>Management</w:t>
          </w:r>
          <w:r>
            <w:rPr>
              <w:spacing w:val="-3"/>
            </w:rPr>
            <w:t xml:space="preserve"> </w:t>
          </w:r>
          <w:r>
            <w:rPr>
              <w:spacing w:val="-2"/>
            </w:rPr>
            <w:t>(EIM)…</w:t>
          </w:r>
          <w:r>
            <w:tab/>
          </w:r>
          <w:r>
            <w:rPr>
              <w:spacing w:val="-5"/>
            </w:rPr>
            <w:t>59</w:t>
          </w:r>
        </w:p>
        <w:p w14:paraId="07C488E9" w14:textId="77777777" w:rsidR="00C900B4" w:rsidRDefault="00C900B4" w:rsidP="00C900B4">
          <w:pPr>
            <w:pStyle w:val="TOC7"/>
            <w:numPr>
              <w:ilvl w:val="1"/>
              <w:numId w:val="67"/>
            </w:numPr>
            <w:tabs>
              <w:tab w:val="left" w:pos="2180"/>
              <w:tab w:val="right" w:leader="dot" w:pos="10900"/>
            </w:tabs>
            <w:ind w:left="2180"/>
            <w:jc w:val="left"/>
          </w:pPr>
          <w:hyperlink w:anchor="_TOC_250002" w:history="1">
            <w:r>
              <w:t xml:space="preserve">Scope of </w:t>
            </w:r>
            <w:r>
              <w:rPr>
                <w:spacing w:val="-4"/>
              </w:rPr>
              <w:t>Work</w:t>
            </w:r>
            <w:r>
              <w:tab/>
            </w:r>
            <w:r>
              <w:rPr>
                <w:spacing w:val="-5"/>
              </w:rPr>
              <w:t>59</w:t>
            </w:r>
          </w:hyperlink>
        </w:p>
        <w:p w14:paraId="19C50BF8" w14:textId="77777777" w:rsidR="00C900B4" w:rsidRDefault="00C900B4" w:rsidP="00C900B4">
          <w:pPr>
            <w:pStyle w:val="TOC7"/>
            <w:numPr>
              <w:ilvl w:val="1"/>
              <w:numId w:val="67"/>
            </w:numPr>
            <w:tabs>
              <w:tab w:val="left" w:pos="2180"/>
              <w:tab w:val="right" w:leader="dot" w:pos="10907"/>
            </w:tabs>
            <w:ind w:left="2180"/>
            <w:jc w:val="left"/>
          </w:pPr>
          <w:r>
            <w:t>Task</w:t>
          </w:r>
          <w:r>
            <w:rPr>
              <w:spacing w:val="-3"/>
            </w:rPr>
            <w:t xml:space="preserve"> </w:t>
          </w:r>
          <w:r>
            <w:t>Master</w:t>
          </w:r>
          <w:r>
            <w:rPr>
              <w:spacing w:val="-1"/>
            </w:rPr>
            <w:t xml:space="preserve"> </w:t>
          </w:r>
          <w:r>
            <w:rPr>
              <w:spacing w:val="-4"/>
            </w:rPr>
            <w:t>Tool</w:t>
          </w:r>
          <w:r>
            <w:tab/>
          </w:r>
          <w:r>
            <w:rPr>
              <w:spacing w:val="-5"/>
            </w:rPr>
            <w:t>60</w:t>
          </w:r>
        </w:p>
        <w:p w14:paraId="3768DAD9" w14:textId="77777777" w:rsidR="00C900B4" w:rsidRDefault="00C900B4" w:rsidP="00C900B4">
          <w:pPr>
            <w:pStyle w:val="TOC7"/>
            <w:numPr>
              <w:ilvl w:val="1"/>
              <w:numId w:val="67"/>
            </w:numPr>
            <w:tabs>
              <w:tab w:val="left" w:pos="2180"/>
              <w:tab w:val="right" w:leader="dot" w:pos="10980"/>
            </w:tabs>
            <w:ind w:left="2180"/>
            <w:jc w:val="left"/>
          </w:pPr>
          <w:r>
            <w:t>AF</w:t>
          </w:r>
          <w:r>
            <w:rPr>
              <w:spacing w:val="-1"/>
            </w:rPr>
            <w:t xml:space="preserve"> </w:t>
          </w:r>
          <w:r>
            <w:t xml:space="preserve">Portal </w:t>
          </w:r>
          <w:r>
            <w:rPr>
              <w:spacing w:val="-2"/>
            </w:rPr>
            <w:t>Responsibilities</w:t>
          </w:r>
          <w:r>
            <w:tab/>
          </w:r>
          <w:r>
            <w:rPr>
              <w:spacing w:val="-5"/>
            </w:rPr>
            <w:t>61</w:t>
          </w:r>
        </w:p>
        <w:p w14:paraId="4CA081AF" w14:textId="77777777" w:rsidR="00C900B4" w:rsidRDefault="00C900B4" w:rsidP="00C900B4">
          <w:pPr>
            <w:pStyle w:val="TOC7"/>
            <w:numPr>
              <w:ilvl w:val="1"/>
              <w:numId w:val="67"/>
            </w:numPr>
            <w:tabs>
              <w:tab w:val="left" w:pos="2180"/>
              <w:tab w:val="right" w:leader="dot" w:pos="10922"/>
            </w:tabs>
            <w:ind w:left="2180"/>
            <w:jc w:val="left"/>
          </w:pPr>
          <w:r>
            <w:t>SAIO</w:t>
          </w:r>
          <w:r>
            <w:rPr>
              <w:spacing w:val="-6"/>
            </w:rPr>
            <w:t xml:space="preserve"> </w:t>
          </w:r>
          <w:r>
            <w:t>SharePoint</w:t>
          </w:r>
          <w:r>
            <w:rPr>
              <w:spacing w:val="-5"/>
            </w:rPr>
            <w:t xml:space="preserve"> </w:t>
          </w:r>
          <w:r>
            <w:t>Development</w:t>
          </w:r>
          <w:r>
            <w:rPr>
              <w:spacing w:val="-5"/>
            </w:rPr>
            <w:t xml:space="preserve"> </w:t>
          </w:r>
          <w:r>
            <w:t>and</w:t>
          </w:r>
          <w:r>
            <w:rPr>
              <w:spacing w:val="-6"/>
            </w:rPr>
            <w:t xml:space="preserve"> </w:t>
          </w:r>
          <w:r>
            <w:rPr>
              <w:spacing w:val="-2"/>
            </w:rPr>
            <w:t>Support</w:t>
          </w:r>
          <w:r>
            <w:tab/>
          </w:r>
          <w:r>
            <w:rPr>
              <w:spacing w:val="-5"/>
            </w:rPr>
            <w:t>61</w:t>
          </w:r>
        </w:p>
        <w:p w14:paraId="449C0205" w14:textId="77777777" w:rsidR="00C900B4" w:rsidRDefault="00C900B4" w:rsidP="00C900B4">
          <w:pPr>
            <w:pStyle w:val="TOC7"/>
            <w:numPr>
              <w:ilvl w:val="1"/>
              <w:numId w:val="67"/>
            </w:numPr>
            <w:tabs>
              <w:tab w:val="left" w:pos="2180"/>
              <w:tab w:val="right" w:leader="dot" w:pos="10895"/>
            </w:tabs>
            <w:ind w:left="2180"/>
            <w:jc w:val="left"/>
          </w:pPr>
          <w:r>
            <w:t>SpOC</w:t>
          </w:r>
          <w:r>
            <w:rPr>
              <w:spacing w:val="-5"/>
            </w:rPr>
            <w:t xml:space="preserve"> </w:t>
          </w:r>
          <w:r>
            <w:t>Service</w:t>
          </w:r>
          <w:r>
            <w:rPr>
              <w:spacing w:val="-5"/>
            </w:rPr>
            <w:t xml:space="preserve"> </w:t>
          </w:r>
          <w:r>
            <w:t>Desk</w:t>
          </w:r>
          <w:r>
            <w:rPr>
              <w:spacing w:val="-4"/>
            </w:rPr>
            <w:t xml:space="preserve"> </w:t>
          </w:r>
          <w:r>
            <w:rPr>
              <w:spacing w:val="-2"/>
            </w:rPr>
            <w:t>Support</w:t>
          </w:r>
          <w:r>
            <w:tab/>
          </w:r>
          <w:r>
            <w:rPr>
              <w:spacing w:val="-5"/>
            </w:rPr>
            <w:t>64</w:t>
          </w:r>
        </w:p>
        <w:p w14:paraId="300665CA" w14:textId="77777777" w:rsidR="00C900B4" w:rsidRDefault="00C900B4" w:rsidP="00C900B4">
          <w:pPr>
            <w:pStyle w:val="TOC7"/>
            <w:numPr>
              <w:ilvl w:val="1"/>
              <w:numId w:val="67"/>
            </w:numPr>
            <w:tabs>
              <w:tab w:val="left" w:pos="2180"/>
              <w:tab w:val="right" w:leader="dot" w:pos="10914"/>
            </w:tabs>
            <w:ind w:left="2180"/>
            <w:jc w:val="left"/>
          </w:pPr>
          <w:hyperlink w:anchor="_TOC_250001" w:history="1">
            <w:r>
              <w:t>SBD</w:t>
            </w:r>
            <w:r>
              <w:rPr>
                <w:spacing w:val="-2"/>
              </w:rPr>
              <w:t xml:space="preserve"> </w:t>
            </w:r>
            <w:r>
              <w:t>1 EIS</w:t>
            </w:r>
            <w:r>
              <w:rPr>
                <w:spacing w:val="-2"/>
              </w:rPr>
              <w:t xml:space="preserve"> </w:t>
            </w:r>
            <w:r>
              <w:t>Tier</w:t>
            </w:r>
            <w:r>
              <w:rPr>
                <w:spacing w:val="-1"/>
              </w:rPr>
              <w:t xml:space="preserve"> </w:t>
            </w:r>
            <w:r>
              <w:t xml:space="preserve">Level </w:t>
            </w:r>
            <w:r>
              <w:rPr>
                <w:spacing w:val="-2"/>
              </w:rPr>
              <w:t>Definitions…</w:t>
            </w:r>
            <w:r>
              <w:tab/>
            </w:r>
            <w:r>
              <w:rPr>
                <w:spacing w:val="-5"/>
              </w:rPr>
              <w:t>64</w:t>
            </w:r>
          </w:hyperlink>
        </w:p>
        <w:p w14:paraId="007BC669" w14:textId="77777777" w:rsidR="00C900B4" w:rsidRDefault="00C900B4" w:rsidP="00C900B4">
          <w:pPr>
            <w:pStyle w:val="TOC3"/>
            <w:numPr>
              <w:ilvl w:val="1"/>
              <w:numId w:val="66"/>
            </w:numPr>
            <w:tabs>
              <w:tab w:val="left" w:pos="1779"/>
              <w:tab w:val="right" w:leader="dot" w:pos="10877"/>
            </w:tabs>
            <w:spacing w:before="0" w:line="276" w:lineRule="exact"/>
            <w:ind w:left="1779" w:hanging="439"/>
            <w:jc w:val="left"/>
          </w:pPr>
          <w:hyperlink w:anchor="_bookmark14" w:history="1">
            <w:r>
              <w:t>Other</w:t>
            </w:r>
            <w:r>
              <w:rPr>
                <w:spacing w:val="-8"/>
              </w:rPr>
              <w:t xml:space="preserve"> </w:t>
            </w:r>
            <w:r>
              <w:t>Support</w:t>
            </w:r>
            <w:r>
              <w:rPr>
                <w:spacing w:val="-7"/>
              </w:rPr>
              <w:t xml:space="preserve"> </w:t>
            </w:r>
            <w:r>
              <w:rPr>
                <w:spacing w:val="-2"/>
              </w:rPr>
              <w:t>Requirements</w:t>
            </w:r>
            <w:r>
              <w:tab/>
            </w:r>
            <w:r>
              <w:rPr>
                <w:spacing w:val="-5"/>
                <w:sz w:val="24"/>
              </w:rPr>
              <w:t>65</w:t>
            </w:r>
          </w:hyperlink>
        </w:p>
        <w:p w14:paraId="27775D53" w14:textId="77777777" w:rsidR="00C900B4" w:rsidRDefault="00C900B4" w:rsidP="00C900B4">
          <w:pPr>
            <w:pStyle w:val="TOC6"/>
            <w:numPr>
              <w:ilvl w:val="1"/>
              <w:numId w:val="66"/>
            </w:numPr>
            <w:tabs>
              <w:tab w:val="left" w:pos="2019"/>
              <w:tab w:val="right" w:leader="dot" w:pos="10691"/>
            </w:tabs>
            <w:spacing w:line="253" w:lineRule="exact"/>
            <w:ind w:left="2019" w:hanging="439"/>
            <w:jc w:val="left"/>
          </w:pPr>
          <w:hyperlink w:anchor="_bookmark15" w:history="1">
            <w:r>
              <w:t>Security</w:t>
            </w:r>
            <w:r>
              <w:rPr>
                <w:spacing w:val="-9"/>
              </w:rPr>
              <w:t xml:space="preserve"> </w:t>
            </w:r>
            <w:r>
              <w:rPr>
                <w:spacing w:val="-2"/>
              </w:rPr>
              <w:t>Support</w:t>
            </w:r>
          </w:hyperlink>
          <w:r>
            <w:tab/>
          </w:r>
          <w:r>
            <w:rPr>
              <w:spacing w:val="-5"/>
            </w:rPr>
            <w:t>65</w:t>
          </w:r>
        </w:p>
        <w:p w14:paraId="2943EEF4" w14:textId="77777777" w:rsidR="00C900B4" w:rsidRDefault="00C900B4" w:rsidP="00C900B4">
          <w:pPr>
            <w:pStyle w:val="TOC6"/>
            <w:numPr>
              <w:ilvl w:val="1"/>
              <w:numId w:val="66"/>
            </w:numPr>
            <w:tabs>
              <w:tab w:val="left" w:pos="2039"/>
              <w:tab w:val="right" w:leader="dot" w:pos="10989"/>
            </w:tabs>
            <w:spacing w:before="1"/>
            <w:ind w:left="2039" w:hanging="459"/>
            <w:jc w:val="left"/>
            <w:rPr>
              <w:sz w:val="24"/>
            </w:rPr>
          </w:pPr>
          <w:hyperlink w:anchor="_bookmark16" w:history="1">
            <w:r>
              <w:t>Reporting</w:t>
            </w:r>
            <w:r>
              <w:rPr>
                <w:spacing w:val="-6"/>
              </w:rPr>
              <w:t xml:space="preserve"> </w:t>
            </w:r>
            <w:r>
              <w:t>of</w:t>
            </w:r>
            <w:r>
              <w:rPr>
                <w:spacing w:val="-5"/>
              </w:rPr>
              <w:t xml:space="preserve"> </w:t>
            </w:r>
            <w:r>
              <w:t>Lost</w:t>
            </w:r>
            <w:r>
              <w:rPr>
                <w:spacing w:val="-5"/>
              </w:rPr>
              <w:t xml:space="preserve"> </w:t>
            </w:r>
            <w:r>
              <w:rPr>
                <w:spacing w:val="-2"/>
              </w:rPr>
              <w:t>Badges</w:t>
            </w:r>
          </w:hyperlink>
          <w:r>
            <w:tab/>
          </w:r>
          <w:r>
            <w:rPr>
              <w:spacing w:val="-5"/>
              <w:sz w:val="24"/>
            </w:rPr>
            <w:t>65</w:t>
          </w:r>
        </w:p>
        <w:p w14:paraId="2E32D5A7" w14:textId="77777777" w:rsidR="00C900B4" w:rsidRDefault="00C900B4" w:rsidP="00C900B4">
          <w:pPr>
            <w:pStyle w:val="TOC6"/>
            <w:numPr>
              <w:ilvl w:val="1"/>
              <w:numId w:val="66"/>
            </w:numPr>
            <w:tabs>
              <w:tab w:val="left" w:pos="2039"/>
              <w:tab w:val="right" w:leader="dot" w:pos="10983"/>
            </w:tabs>
            <w:spacing w:line="266" w:lineRule="exact"/>
            <w:ind w:left="2039" w:hanging="459"/>
            <w:jc w:val="left"/>
            <w:rPr>
              <w:sz w:val="24"/>
            </w:rPr>
          </w:pPr>
          <w:hyperlink w:anchor="_bookmark17" w:history="1">
            <w:r>
              <w:t>Retrieving</w:t>
            </w:r>
            <w:r>
              <w:rPr>
                <w:spacing w:val="-12"/>
              </w:rPr>
              <w:t xml:space="preserve"> </w:t>
            </w:r>
            <w:r>
              <w:t>Identification</w:t>
            </w:r>
            <w:r>
              <w:rPr>
                <w:spacing w:val="-11"/>
              </w:rPr>
              <w:t xml:space="preserve"> </w:t>
            </w:r>
            <w:r>
              <w:rPr>
                <w:spacing w:val="-2"/>
              </w:rPr>
              <w:t>Media</w:t>
            </w:r>
          </w:hyperlink>
          <w:r>
            <w:tab/>
          </w:r>
          <w:r>
            <w:rPr>
              <w:spacing w:val="-5"/>
              <w:sz w:val="24"/>
            </w:rPr>
            <w:t>65</w:t>
          </w:r>
        </w:p>
        <w:p w14:paraId="6F3B430A" w14:textId="77777777" w:rsidR="00C900B4" w:rsidRDefault="00C900B4" w:rsidP="00C900B4">
          <w:pPr>
            <w:pStyle w:val="TOC6"/>
            <w:numPr>
              <w:ilvl w:val="1"/>
              <w:numId w:val="66"/>
            </w:numPr>
            <w:tabs>
              <w:tab w:val="left" w:pos="2019"/>
              <w:tab w:val="right" w:leader="dot" w:pos="10982"/>
            </w:tabs>
            <w:spacing w:line="254" w:lineRule="exact"/>
            <w:ind w:left="2019" w:hanging="439"/>
            <w:jc w:val="left"/>
          </w:pPr>
          <w:hyperlink w:anchor="_bookmark18" w:history="1">
            <w:r>
              <w:t>For</w:t>
            </w:r>
            <w:r>
              <w:rPr>
                <w:spacing w:val="-8"/>
              </w:rPr>
              <w:t xml:space="preserve"> </w:t>
            </w:r>
            <w:r>
              <w:t>Controlled</w:t>
            </w:r>
            <w:r>
              <w:rPr>
                <w:spacing w:val="-7"/>
              </w:rPr>
              <w:t xml:space="preserve"> </w:t>
            </w:r>
            <w:r>
              <w:t>Unclassified</w:t>
            </w:r>
            <w:r>
              <w:rPr>
                <w:spacing w:val="-6"/>
              </w:rPr>
              <w:t xml:space="preserve"> </w:t>
            </w:r>
            <w:r>
              <w:t>Information</w:t>
            </w:r>
            <w:r>
              <w:rPr>
                <w:spacing w:val="-6"/>
              </w:rPr>
              <w:t xml:space="preserve"> </w:t>
            </w:r>
            <w:r>
              <w:t>(CUI)</w:t>
            </w:r>
            <w:r>
              <w:rPr>
                <w:spacing w:val="42"/>
              </w:rPr>
              <w:t xml:space="preserve"> </w:t>
            </w:r>
            <w:r>
              <w:t>Data</w:t>
            </w:r>
            <w:r>
              <w:rPr>
                <w:spacing w:val="-7"/>
              </w:rPr>
              <w:t xml:space="preserve"> </w:t>
            </w:r>
            <w:r>
              <w:rPr>
                <w:spacing w:val="-2"/>
              </w:rPr>
              <w:t>Handling</w:t>
            </w:r>
          </w:hyperlink>
          <w:r>
            <w:tab/>
          </w:r>
          <w:r>
            <w:rPr>
              <w:spacing w:val="-5"/>
              <w:sz w:val="24"/>
            </w:rPr>
            <w:t>65</w:t>
          </w:r>
        </w:p>
        <w:p w14:paraId="4F87D73F" w14:textId="77777777" w:rsidR="00C900B4" w:rsidRDefault="00C900B4" w:rsidP="00C900B4">
          <w:pPr>
            <w:pStyle w:val="TOC6"/>
            <w:numPr>
              <w:ilvl w:val="1"/>
              <w:numId w:val="66"/>
            </w:numPr>
            <w:tabs>
              <w:tab w:val="left" w:pos="2019"/>
              <w:tab w:val="right" w:leader="dot" w:pos="10972"/>
            </w:tabs>
            <w:spacing w:line="263" w:lineRule="exact"/>
            <w:ind w:left="2019" w:hanging="439"/>
            <w:jc w:val="left"/>
          </w:pPr>
          <w:hyperlink w:anchor="_bookmark19" w:history="1">
            <w:r>
              <w:rPr>
                <w:spacing w:val="-2"/>
              </w:rPr>
              <w:t>Non-Disclosure</w:t>
            </w:r>
            <w:r>
              <w:t xml:space="preserve"> </w:t>
            </w:r>
            <w:r>
              <w:rPr>
                <w:spacing w:val="-2"/>
              </w:rPr>
              <w:t>Agreements</w:t>
            </w:r>
            <w:r>
              <w:rPr>
                <w:spacing w:val="1"/>
              </w:rPr>
              <w:t xml:space="preserve"> </w:t>
            </w:r>
            <w:r>
              <w:rPr>
                <w:spacing w:val="-2"/>
              </w:rPr>
              <w:t>(NDAs)</w:t>
            </w:r>
          </w:hyperlink>
          <w:r>
            <w:tab/>
          </w:r>
          <w:r>
            <w:rPr>
              <w:spacing w:val="-5"/>
              <w:sz w:val="24"/>
            </w:rPr>
            <w:t>65</w:t>
          </w:r>
        </w:p>
        <w:p w14:paraId="295970D1" w14:textId="77777777" w:rsidR="00C900B4" w:rsidRDefault="00C900B4" w:rsidP="00C900B4">
          <w:pPr>
            <w:pStyle w:val="TOC6"/>
            <w:numPr>
              <w:ilvl w:val="1"/>
              <w:numId w:val="66"/>
            </w:numPr>
            <w:tabs>
              <w:tab w:val="left" w:pos="2019"/>
              <w:tab w:val="right" w:leader="dot" w:pos="10919"/>
            </w:tabs>
            <w:spacing w:line="251" w:lineRule="exact"/>
            <w:ind w:left="2019" w:hanging="439"/>
            <w:jc w:val="left"/>
          </w:pPr>
          <w:hyperlink w:anchor="_bookmark20" w:history="1">
            <w:r>
              <w:t>Industrial</w:t>
            </w:r>
            <w:r>
              <w:rPr>
                <w:spacing w:val="-10"/>
              </w:rPr>
              <w:t xml:space="preserve"> </w:t>
            </w:r>
            <w:r>
              <w:rPr>
                <w:spacing w:val="-2"/>
              </w:rPr>
              <w:t>Security</w:t>
            </w:r>
          </w:hyperlink>
          <w:r>
            <w:tab/>
          </w:r>
          <w:r>
            <w:rPr>
              <w:spacing w:val="-5"/>
            </w:rPr>
            <w:t>65</w:t>
          </w:r>
        </w:p>
        <w:p w14:paraId="6749CF1A" w14:textId="77777777" w:rsidR="00C900B4" w:rsidRDefault="00C900B4" w:rsidP="00C900B4">
          <w:pPr>
            <w:pStyle w:val="TOC6"/>
            <w:numPr>
              <w:ilvl w:val="1"/>
              <w:numId w:val="66"/>
            </w:numPr>
            <w:tabs>
              <w:tab w:val="left" w:pos="2019"/>
              <w:tab w:val="right" w:leader="dot" w:pos="10912"/>
            </w:tabs>
            <w:spacing w:line="244" w:lineRule="exact"/>
            <w:ind w:left="2019" w:hanging="439"/>
            <w:jc w:val="left"/>
          </w:pPr>
          <w:hyperlink w:anchor="_bookmark21" w:history="1">
            <w:r>
              <w:rPr>
                <w:spacing w:val="-2"/>
              </w:rPr>
              <w:t>Safes</w:t>
            </w:r>
          </w:hyperlink>
          <w:r>
            <w:tab/>
          </w:r>
          <w:r>
            <w:rPr>
              <w:spacing w:val="-5"/>
            </w:rPr>
            <w:t>65</w:t>
          </w:r>
        </w:p>
        <w:p w14:paraId="159AF5BC" w14:textId="77777777" w:rsidR="00C900B4" w:rsidRDefault="00C900B4" w:rsidP="00C900B4">
          <w:pPr>
            <w:pStyle w:val="TOC6"/>
            <w:numPr>
              <w:ilvl w:val="1"/>
              <w:numId w:val="66"/>
            </w:numPr>
            <w:tabs>
              <w:tab w:val="left" w:pos="2019"/>
              <w:tab w:val="right" w:leader="dot" w:pos="10982"/>
            </w:tabs>
            <w:spacing w:line="255" w:lineRule="exact"/>
            <w:ind w:left="2019" w:hanging="439"/>
            <w:jc w:val="left"/>
          </w:pPr>
          <w:hyperlink w:anchor="_bookmark22" w:history="1">
            <w:r>
              <w:t>Information</w:t>
            </w:r>
            <w:r>
              <w:rPr>
                <w:spacing w:val="-10"/>
              </w:rPr>
              <w:t xml:space="preserve"> </w:t>
            </w:r>
            <w:r>
              <w:t>Security</w:t>
            </w:r>
            <w:r>
              <w:rPr>
                <w:spacing w:val="-10"/>
              </w:rPr>
              <w:t xml:space="preserve"> </w:t>
            </w:r>
            <w:r>
              <w:rPr>
                <w:spacing w:val="-2"/>
              </w:rPr>
              <w:t>Program</w:t>
            </w:r>
          </w:hyperlink>
          <w:r>
            <w:tab/>
          </w:r>
          <w:r>
            <w:rPr>
              <w:spacing w:val="-5"/>
              <w:sz w:val="24"/>
            </w:rPr>
            <w:t>65</w:t>
          </w:r>
        </w:p>
        <w:p w14:paraId="74D1E63D" w14:textId="77777777" w:rsidR="00C900B4" w:rsidRDefault="00C900B4" w:rsidP="00C900B4">
          <w:pPr>
            <w:pStyle w:val="TOC6"/>
            <w:numPr>
              <w:ilvl w:val="1"/>
              <w:numId w:val="66"/>
            </w:numPr>
            <w:tabs>
              <w:tab w:val="left" w:pos="2018"/>
              <w:tab w:val="right" w:leader="dot" w:pos="10969"/>
            </w:tabs>
            <w:spacing w:line="262" w:lineRule="exact"/>
            <w:ind w:left="2018" w:hanging="438"/>
            <w:jc w:val="left"/>
          </w:pPr>
          <w:hyperlink w:anchor="_bookmark23" w:history="1">
            <w:r>
              <w:rPr>
                <w:spacing w:val="-2"/>
              </w:rPr>
              <w:t>Personnel</w:t>
            </w:r>
            <w:r>
              <w:t xml:space="preserve"> </w:t>
            </w:r>
            <w:r>
              <w:rPr>
                <w:spacing w:val="-2"/>
              </w:rPr>
              <w:t>Clearance</w:t>
            </w:r>
            <w:r>
              <w:rPr>
                <w:spacing w:val="2"/>
              </w:rPr>
              <w:t xml:space="preserve"> </w:t>
            </w:r>
            <w:r>
              <w:rPr>
                <w:spacing w:val="-2"/>
              </w:rPr>
              <w:t>Requirements</w:t>
            </w:r>
          </w:hyperlink>
          <w:r>
            <w:tab/>
          </w:r>
          <w:r>
            <w:rPr>
              <w:spacing w:val="-5"/>
              <w:sz w:val="24"/>
            </w:rPr>
            <w:t>66</w:t>
          </w:r>
        </w:p>
        <w:p w14:paraId="337AB429" w14:textId="77777777" w:rsidR="00C900B4" w:rsidRDefault="00C900B4" w:rsidP="00C900B4">
          <w:pPr>
            <w:pStyle w:val="TOC6"/>
            <w:numPr>
              <w:ilvl w:val="1"/>
              <w:numId w:val="66"/>
            </w:numPr>
            <w:tabs>
              <w:tab w:val="left" w:pos="2129"/>
              <w:tab w:val="right" w:leader="dot" w:pos="10921"/>
            </w:tabs>
            <w:spacing w:line="251" w:lineRule="exact"/>
            <w:ind w:left="2129" w:hanging="549"/>
            <w:jc w:val="left"/>
          </w:pPr>
          <w:hyperlink w:anchor="_bookmark24" w:history="1">
            <w:r>
              <w:t>Operations</w:t>
            </w:r>
            <w:r>
              <w:rPr>
                <w:spacing w:val="-12"/>
              </w:rPr>
              <w:t xml:space="preserve"> </w:t>
            </w:r>
            <w:r>
              <w:rPr>
                <w:spacing w:val="-2"/>
              </w:rPr>
              <w:t>Security</w:t>
            </w:r>
          </w:hyperlink>
          <w:r>
            <w:tab/>
          </w:r>
          <w:r>
            <w:rPr>
              <w:spacing w:val="-5"/>
            </w:rPr>
            <w:t>66</w:t>
          </w:r>
        </w:p>
        <w:p w14:paraId="055E686F" w14:textId="77777777" w:rsidR="00C900B4" w:rsidRDefault="00C900B4" w:rsidP="00C900B4">
          <w:pPr>
            <w:pStyle w:val="TOC6"/>
            <w:numPr>
              <w:ilvl w:val="1"/>
              <w:numId w:val="66"/>
            </w:numPr>
            <w:tabs>
              <w:tab w:val="left" w:pos="2129"/>
              <w:tab w:val="right" w:leader="dot" w:pos="10919"/>
            </w:tabs>
            <w:spacing w:before="1"/>
            <w:ind w:left="2129" w:hanging="549"/>
            <w:jc w:val="left"/>
          </w:pPr>
          <w:hyperlink w:anchor="_bookmark25" w:history="1">
            <w:r>
              <w:t>Physical</w:t>
            </w:r>
            <w:r>
              <w:rPr>
                <w:spacing w:val="-8"/>
              </w:rPr>
              <w:t xml:space="preserve"> </w:t>
            </w:r>
            <w:r>
              <w:rPr>
                <w:spacing w:val="-2"/>
              </w:rPr>
              <w:t>Security</w:t>
            </w:r>
          </w:hyperlink>
          <w:r>
            <w:tab/>
          </w:r>
          <w:r>
            <w:rPr>
              <w:spacing w:val="-5"/>
            </w:rPr>
            <w:t>66</w:t>
          </w:r>
        </w:p>
        <w:p w14:paraId="11D90E25" w14:textId="77777777" w:rsidR="00C900B4" w:rsidRDefault="00C900B4" w:rsidP="00C900B4">
          <w:pPr>
            <w:pStyle w:val="TOC6"/>
            <w:numPr>
              <w:ilvl w:val="1"/>
              <w:numId w:val="66"/>
            </w:numPr>
            <w:tabs>
              <w:tab w:val="left" w:pos="2127"/>
              <w:tab w:val="right" w:leader="dot" w:pos="10911"/>
            </w:tabs>
            <w:ind w:left="2127" w:hanging="547"/>
            <w:jc w:val="left"/>
          </w:pPr>
          <w:hyperlink w:anchor="_bookmark26" w:history="1">
            <w:r>
              <w:rPr>
                <w:spacing w:val="-2"/>
              </w:rPr>
              <w:t>Resource</w:t>
            </w:r>
            <w:r>
              <w:rPr>
                <w:spacing w:val="-1"/>
              </w:rPr>
              <w:t xml:space="preserve"> </w:t>
            </w:r>
            <w:r>
              <w:rPr>
                <w:spacing w:val="-2"/>
              </w:rPr>
              <w:t>Protection</w:t>
            </w:r>
          </w:hyperlink>
          <w:r>
            <w:tab/>
          </w:r>
          <w:r>
            <w:rPr>
              <w:spacing w:val="-5"/>
            </w:rPr>
            <w:t>66</w:t>
          </w:r>
        </w:p>
        <w:p w14:paraId="4F004E2C" w14:textId="77777777" w:rsidR="00C900B4" w:rsidRDefault="00C900B4" w:rsidP="00C900B4">
          <w:pPr>
            <w:pStyle w:val="TOC6"/>
            <w:numPr>
              <w:ilvl w:val="1"/>
              <w:numId w:val="66"/>
            </w:numPr>
            <w:tabs>
              <w:tab w:val="left" w:pos="2129"/>
              <w:tab w:val="right" w:leader="dot" w:pos="10918"/>
            </w:tabs>
            <w:spacing w:line="244" w:lineRule="exact"/>
            <w:ind w:left="2129" w:hanging="549"/>
            <w:jc w:val="left"/>
          </w:pPr>
          <w:hyperlink w:anchor="_bookmark27" w:history="1">
            <w:r>
              <w:t>General</w:t>
            </w:r>
            <w:r>
              <w:rPr>
                <w:spacing w:val="-8"/>
              </w:rPr>
              <w:t xml:space="preserve"> </w:t>
            </w:r>
            <w:r>
              <w:rPr>
                <w:spacing w:val="-2"/>
              </w:rPr>
              <w:t>Safety</w:t>
            </w:r>
          </w:hyperlink>
          <w:r>
            <w:tab/>
          </w:r>
          <w:r>
            <w:rPr>
              <w:spacing w:val="-5"/>
            </w:rPr>
            <w:t>67</w:t>
          </w:r>
        </w:p>
        <w:p w14:paraId="59C3D8AE" w14:textId="77777777" w:rsidR="00C900B4" w:rsidRDefault="00C900B4" w:rsidP="00C900B4">
          <w:pPr>
            <w:pStyle w:val="TOC6"/>
            <w:tabs>
              <w:tab w:val="right" w:leader="dot" w:pos="10979"/>
            </w:tabs>
            <w:spacing w:line="255" w:lineRule="exact"/>
            <w:ind w:left="1580" w:firstLine="0"/>
            <w:rPr>
              <w:sz w:val="24"/>
            </w:rPr>
          </w:pPr>
          <w:hyperlink w:anchor="_bookmark28" w:history="1">
            <w:r>
              <w:t>14.14.</w:t>
            </w:r>
            <w:r>
              <w:rPr>
                <w:spacing w:val="-10"/>
              </w:rPr>
              <w:t xml:space="preserve"> </w:t>
            </w:r>
            <w:r>
              <w:t>Electro-Magnetic</w:t>
            </w:r>
            <w:r>
              <w:rPr>
                <w:spacing w:val="-11"/>
              </w:rPr>
              <w:t xml:space="preserve"> </w:t>
            </w:r>
            <w:r>
              <w:t>Frequency</w:t>
            </w:r>
            <w:r>
              <w:rPr>
                <w:spacing w:val="-9"/>
              </w:rPr>
              <w:t xml:space="preserve"> </w:t>
            </w:r>
            <w:r>
              <w:t>(EMF)</w:t>
            </w:r>
            <w:r>
              <w:rPr>
                <w:spacing w:val="-10"/>
              </w:rPr>
              <w:t xml:space="preserve"> </w:t>
            </w:r>
            <w:r>
              <w:rPr>
                <w:spacing w:val="-2"/>
              </w:rPr>
              <w:t>Radiation</w:t>
            </w:r>
          </w:hyperlink>
          <w:r>
            <w:tab/>
          </w:r>
          <w:r>
            <w:rPr>
              <w:spacing w:val="-5"/>
              <w:sz w:val="24"/>
            </w:rPr>
            <w:t>67</w:t>
          </w:r>
        </w:p>
        <w:p w14:paraId="495C7E3A" w14:textId="77777777" w:rsidR="00C900B4" w:rsidRDefault="00C900B4" w:rsidP="00C900B4">
          <w:pPr>
            <w:pStyle w:val="TOC6"/>
            <w:numPr>
              <w:ilvl w:val="1"/>
              <w:numId w:val="65"/>
            </w:numPr>
            <w:tabs>
              <w:tab w:val="left" w:pos="2129"/>
              <w:tab w:val="right" w:leader="dot" w:pos="10983"/>
            </w:tabs>
            <w:spacing w:line="262" w:lineRule="exact"/>
            <w:ind w:left="2129" w:hanging="549"/>
            <w:rPr>
              <w:sz w:val="24"/>
            </w:rPr>
          </w:pPr>
          <w:hyperlink w:anchor="_bookmark29" w:history="1">
            <w:r>
              <w:t>Facility</w:t>
            </w:r>
            <w:r>
              <w:rPr>
                <w:spacing w:val="-11"/>
              </w:rPr>
              <w:t xml:space="preserve"> </w:t>
            </w:r>
            <w:r>
              <w:t>Infrastructure</w:t>
            </w:r>
            <w:r>
              <w:rPr>
                <w:spacing w:val="-11"/>
              </w:rPr>
              <w:t xml:space="preserve"> </w:t>
            </w:r>
            <w:r>
              <w:rPr>
                <w:spacing w:val="-2"/>
              </w:rPr>
              <w:t>Support</w:t>
            </w:r>
          </w:hyperlink>
          <w:r>
            <w:tab/>
          </w:r>
          <w:r>
            <w:rPr>
              <w:spacing w:val="-7"/>
              <w:sz w:val="24"/>
            </w:rPr>
            <w:t>67</w:t>
          </w:r>
        </w:p>
        <w:p w14:paraId="7C6349F0" w14:textId="77777777" w:rsidR="00C900B4" w:rsidRDefault="00C900B4" w:rsidP="00C900B4">
          <w:pPr>
            <w:pStyle w:val="TOC6"/>
            <w:numPr>
              <w:ilvl w:val="1"/>
              <w:numId w:val="65"/>
            </w:numPr>
            <w:tabs>
              <w:tab w:val="left" w:pos="2129"/>
              <w:tab w:val="right" w:leader="dot" w:pos="10920"/>
            </w:tabs>
            <w:spacing w:line="251" w:lineRule="exact"/>
            <w:ind w:left="2129" w:hanging="549"/>
          </w:pPr>
          <w:hyperlink w:anchor="_bookmark30" w:history="1">
            <w:r>
              <w:t>General</w:t>
            </w:r>
            <w:r>
              <w:rPr>
                <w:spacing w:val="-8"/>
              </w:rPr>
              <w:t xml:space="preserve"> </w:t>
            </w:r>
            <w:r>
              <w:rPr>
                <w:spacing w:val="-2"/>
              </w:rPr>
              <w:t>Housekeeping</w:t>
            </w:r>
          </w:hyperlink>
          <w:r>
            <w:tab/>
          </w:r>
          <w:r>
            <w:rPr>
              <w:spacing w:val="-5"/>
            </w:rPr>
            <w:t>68</w:t>
          </w:r>
        </w:p>
        <w:p w14:paraId="08187859" w14:textId="77777777" w:rsidR="00C900B4" w:rsidRDefault="00C900B4" w:rsidP="00C900B4">
          <w:pPr>
            <w:pStyle w:val="TOC3"/>
            <w:numPr>
              <w:ilvl w:val="1"/>
              <w:numId w:val="64"/>
            </w:numPr>
            <w:tabs>
              <w:tab w:val="left" w:pos="1779"/>
              <w:tab w:val="right" w:leader="dot" w:pos="10689"/>
            </w:tabs>
            <w:spacing w:before="1" w:line="276" w:lineRule="exact"/>
            <w:ind w:left="1779" w:hanging="439"/>
            <w:jc w:val="left"/>
            <w:rPr>
              <w:sz w:val="24"/>
            </w:rPr>
          </w:pPr>
          <w:hyperlink w:anchor="_bookmark31" w:history="1">
            <w:r>
              <w:t>Government-Furnished</w:t>
            </w:r>
            <w:r>
              <w:rPr>
                <w:spacing w:val="-12"/>
              </w:rPr>
              <w:t xml:space="preserve"> </w:t>
            </w:r>
            <w:r>
              <w:t>Equipment</w:t>
            </w:r>
            <w:r>
              <w:rPr>
                <w:spacing w:val="-11"/>
              </w:rPr>
              <w:t xml:space="preserve"> </w:t>
            </w:r>
            <w:r>
              <w:t>(GFE),</w:t>
            </w:r>
            <w:r>
              <w:rPr>
                <w:spacing w:val="-11"/>
              </w:rPr>
              <w:t xml:space="preserve"> </w:t>
            </w:r>
            <w:r>
              <w:t>Property</w:t>
            </w:r>
            <w:r>
              <w:rPr>
                <w:spacing w:val="-11"/>
              </w:rPr>
              <w:t xml:space="preserve"> </w:t>
            </w:r>
            <w:r>
              <w:t>(GFP)</w:t>
            </w:r>
            <w:r>
              <w:rPr>
                <w:spacing w:val="-12"/>
              </w:rPr>
              <w:t xml:space="preserve"> </w:t>
            </w:r>
            <w:r>
              <w:t>and</w:t>
            </w:r>
            <w:r>
              <w:rPr>
                <w:spacing w:val="-11"/>
              </w:rPr>
              <w:t xml:space="preserve"> </w:t>
            </w:r>
            <w:r>
              <w:t>Information</w:t>
            </w:r>
            <w:r>
              <w:rPr>
                <w:spacing w:val="-11"/>
              </w:rPr>
              <w:t xml:space="preserve"> </w:t>
            </w:r>
            <w:r>
              <w:rPr>
                <w:spacing w:val="-2"/>
              </w:rPr>
              <w:t>(GFI)</w:t>
            </w:r>
          </w:hyperlink>
          <w:r>
            <w:tab/>
          </w:r>
          <w:r>
            <w:rPr>
              <w:spacing w:val="-5"/>
              <w:sz w:val="24"/>
            </w:rPr>
            <w:t>69</w:t>
          </w:r>
        </w:p>
        <w:p w14:paraId="2DCDA10F" w14:textId="77777777" w:rsidR="00C900B4" w:rsidRDefault="00C900B4" w:rsidP="00C900B4">
          <w:pPr>
            <w:pStyle w:val="TOC6"/>
            <w:numPr>
              <w:ilvl w:val="1"/>
              <w:numId w:val="64"/>
            </w:numPr>
            <w:tabs>
              <w:tab w:val="left" w:pos="2019"/>
              <w:tab w:val="right" w:leader="dot" w:pos="10691"/>
            </w:tabs>
            <w:spacing w:line="253" w:lineRule="exact"/>
            <w:ind w:left="2019" w:hanging="439"/>
            <w:jc w:val="left"/>
          </w:pPr>
          <w:hyperlink w:anchor="_bookmark32" w:history="1">
            <w:r>
              <w:t>GFE</w:t>
            </w:r>
            <w:r>
              <w:rPr>
                <w:spacing w:val="-5"/>
              </w:rPr>
              <w:t xml:space="preserve"> </w:t>
            </w:r>
            <w:r>
              <w:t>and</w:t>
            </w:r>
            <w:r>
              <w:rPr>
                <w:spacing w:val="-4"/>
              </w:rPr>
              <w:t xml:space="preserve"> </w:t>
            </w:r>
            <w:r>
              <w:rPr>
                <w:spacing w:val="-5"/>
              </w:rPr>
              <w:t>GFP</w:t>
            </w:r>
            <w:r>
              <w:tab/>
            </w:r>
            <w:r>
              <w:rPr>
                <w:spacing w:val="-5"/>
              </w:rPr>
              <w:t>69</w:t>
            </w:r>
          </w:hyperlink>
        </w:p>
        <w:bookmarkStart w:id="0" w:name="15.2_GFI……………………………………………………………………………………"/>
        <w:bookmarkStart w:id="1" w:name="16.0_Service_Summary……………………………………………………"/>
        <w:bookmarkEnd w:id="0"/>
        <w:bookmarkEnd w:id="1"/>
        <w:p w14:paraId="44A8952A" w14:textId="77777777" w:rsidR="00C900B4" w:rsidRDefault="00C900B4" w:rsidP="00C900B4">
          <w:pPr>
            <w:pStyle w:val="TOC6"/>
            <w:numPr>
              <w:ilvl w:val="1"/>
              <w:numId w:val="64"/>
            </w:numPr>
            <w:tabs>
              <w:tab w:val="left" w:pos="2049"/>
              <w:tab w:val="right" w:leader="dot" w:pos="10841"/>
            </w:tabs>
            <w:spacing w:before="89"/>
            <w:ind w:left="2049" w:hanging="439"/>
            <w:jc w:val="left"/>
          </w:pPr>
          <w:r>
            <w:fldChar w:fldCharType="begin"/>
          </w:r>
          <w:r>
            <w:instrText>HYPERLINK \l "_bookmark33"</w:instrText>
          </w:r>
          <w:r>
            <w:fldChar w:fldCharType="separate"/>
          </w:r>
          <w:r>
            <w:rPr>
              <w:spacing w:val="-5"/>
            </w:rPr>
            <w:t>GFI</w:t>
          </w:r>
          <w:r>
            <w:fldChar w:fldCharType="end"/>
          </w:r>
          <w:r>
            <w:tab/>
          </w:r>
          <w:r>
            <w:rPr>
              <w:spacing w:val="-5"/>
            </w:rPr>
            <w:t>69</w:t>
          </w:r>
        </w:p>
        <w:p w14:paraId="126F487F" w14:textId="77777777" w:rsidR="00C900B4" w:rsidRDefault="00C900B4" w:rsidP="00C900B4">
          <w:pPr>
            <w:pStyle w:val="TOC3"/>
            <w:numPr>
              <w:ilvl w:val="1"/>
              <w:numId w:val="63"/>
            </w:numPr>
            <w:tabs>
              <w:tab w:val="left" w:pos="1779"/>
              <w:tab w:val="right" w:leader="dot" w:pos="10802"/>
            </w:tabs>
            <w:ind w:left="1779" w:hanging="439"/>
            <w:jc w:val="left"/>
          </w:pPr>
          <w:bookmarkStart w:id="2" w:name="16.1_Performance_Objectives/Thresholds……"/>
          <w:bookmarkEnd w:id="2"/>
          <w:r>
            <w:t>Service</w:t>
          </w:r>
          <w:r>
            <w:rPr>
              <w:spacing w:val="-8"/>
            </w:rPr>
            <w:t xml:space="preserve"> </w:t>
          </w:r>
          <w:r>
            <w:rPr>
              <w:spacing w:val="-2"/>
            </w:rPr>
            <w:t>Summary…</w:t>
          </w:r>
          <w:r>
            <w:tab/>
          </w:r>
          <w:r>
            <w:rPr>
              <w:spacing w:val="-5"/>
            </w:rPr>
            <w:t>70</w:t>
          </w:r>
        </w:p>
        <w:p w14:paraId="523CFA9D" w14:textId="77777777" w:rsidR="00C900B4" w:rsidRDefault="00C900B4" w:rsidP="00C900B4">
          <w:pPr>
            <w:pStyle w:val="TOC6"/>
            <w:numPr>
              <w:ilvl w:val="1"/>
              <w:numId w:val="63"/>
            </w:numPr>
            <w:tabs>
              <w:tab w:val="left" w:pos="2049"/>
              <w:tab w:val="right" w:leader="dot" w:pos="10741"/>
            </w:tabs>
            <w:spacing w:before="88"/>
            <w:ind w:left="2049" w:hanging="439"/>
            <w:jc w:val="left"/>
          </w:pPr>
          <w:bookmarkStart w:id="3" w:name="Appendix_A_Deliverables……………………………………………"/>
          <w:bookmarkEnd w:id="3"/>
          <w:r>
            <w:rPr>
              <w:spacing w:val="-2"/>
            </w:rPr>
            <w:t>Performance Objectives/Thresholds</w:t>
          </w:r>
          <w:r>
            <w:tab/>
          </w:r>
          <w:r>
            <w:rPr>
              <w:spacing w:val="-5"/>
            </w:rPr>
            <w:t>70</w:t>
          </w:r>
        </w:p>
        <w:p w14:paraId="08674802" w14:textId="77777777" w:rsidR="00C900B4" w:rsidRDefault="00C900B4" w:rsidP="00C900B4">
          <w:pPr>
            <w:pStyle w:val="TOC3"/>
            <w:tabs>
              <w:tab w:val="right" w:leader="dot" w:pos="10984"/>
            </w:tabs>
          </w:pPr>
          <w:bookmarkStart w:id="4" w:name="Appendix_B_Acronyms………………………………………………………"/>
          <w:bookmarkEnd w:id="4"/>
          <w:r>
            <w:t>Appendix</w:t>
          </w:r>
          <w:r>
            <w:rPr>
              <w:spacing w:val="-7"/>
            </w:rPr>
            <w:t xml:space="preserve"> </w:t>
          </w:r>
          <w:r>
            <w:t>A</w:t>
          </w:r>
          <w:r>
            <w:rPr>
              <w:spacing w:val="-4"/>
            </w:rPr>
            <w:t xml:space="preserve"> </w:t>
          </w:r>
          <w:r>
            <w:rPr>
              <w:spacing w:val="-2"/>
            </w:rPr>
            <w:t>Deliverables</w:t>
          </w:r>
          <w:r>
            <w:tab/>
          </w:r>
          <w:r>
            <w:rPr>
              <w:spacing w:val="-5"/>
            </w:rPr>
            <w:t>72</w:t>
          </w:r>
        </w:p>
        <w:p w14:paraId="7D422893" w14:textId="77777777" w:rsidR="00C900B4" w:rsidRDefault="00C900B4" w:rsidP="00C900B4">
          <w:pPr>
            <w:pStyle w:val="TOC3"/>
            <w:tabs>
              <w:tab w:val="right" w:leader="dot" w:pos="10780"/>
            </w:tabs>
          </w:pPr>
          <w:bookmarkStart w:id="5" w:name="Appendix_C_Schriever_Service_Request_Pri"/>
          <w:bookmarkEnd w:id="5"/>
          <w:r>
            <w:t>Appendix</w:t>
          </w:r>
          <w:r>
            <w:rPr>
              <w:spacing w:val="-7"/>
            </w:rPr>
            <w:t xml:space="preserve"> </w:t>
          </w:r>
          <w:r>
            <w:t>B</w:t>
          </w:r>
          <w:r>
            <w:rPr>
              <w:spacing w:val="-4"/>
            </w:rPr>
            <w:t xml:space="preserve"> </w:t>
          </w:r>
          <w:r>
            <w:rPr>
              <w:spacing w:val="-2"/>
            </w:rPr>
            <w:t>Acronyms…</w:t>
          </w:r>
          <w:r>
            <w:tab/>
          </w:r>
          <w:r>
            <w:rPr>
              <w:spacing w:val="-5"/>
            </w:rPr>
            <w:t>73</w:t>
          </w:r>
        </w:p>
        <w:p w14:paraId="6E1B83EA" w14:textId="77777777" w:rsidR="00C900B4" w:rsidRDefault="00C900B4" w:rsidP="00C900B4">
          <w:pPr>
            <w:pStyle w:val="TOC3"/>
            <w:tabs>
              <w:tab w:val="right" w:leader="dot" w:pos="11096"/>
            </w:tabs>
          </w:pPr>
          <w:r>
            <w:t>Appendix</w:t>
          </w:r>
          <w:r>
            <w:rPr>
              <w:spacing w:val="-13"/>
            </w:rPr>
            <w:t xml:space="preserve"> </w:t>
          </w:r>
          <w:r>
            <w:t>C</w:t>
          </w:r>
          <w:r>
            <w:rPr>
              <w:spacing w:val="-11"/>
            </w:rPr>
            <w:t xml:space="preserve"> </w:t>
          </w:r>
          <w:r>
            <w:t>Schriever</w:t>
          </w:r>
          <w:r>
            <w:rPr>
              <w:spacing w:val="-12"/>
            </w:rPr>
            <w:t xml:space="preserve"> </w:t>
          </w:r>
          <w:r>
            <w:t>Service</w:t>
          </w:r>
          <w:r>
            <w:rPr>
              <w:spacing w:val="-12"/>
            </w:rPr>
            <w:t xml:space="preserve"> </w:t>
          </w:r>
          <w:r>
            <w:t>Request</w:t>
          </w:r>
          <w:r>
            <w:rPr>
              <w:spacing w:val="-13"/>
            </w:rPr>
            <w:t xml:space="preserve"> </w:t>
          </w:r>
          <w:r>
            <w:t>Priority</w:t>
          </w:r>
          <w:r>
            <w:rPr>
              <w:spacing w:val="-11"/>
            </w:rPr>
            <w:t xml:space="preserve"> </w:t>
          </w:r>
          <w:r>
            <w:rPr>
              <w:spacing w:val="-2"/>
            </w:rPr>
            <w:t>Matrix</w:t>
          </w:r>
          <w:r>
            <w:tab/>
          </w:r>
          <w:r>
            <w:rPr>
              <w:spacing w:val="-5"/>
            </w:rPr>
            <w:t>76</w:t>
          </w:r>
        </w:p>
        <w:p w14:paraId="30A0933B" w14:textId="77777777" w:rsidR="00C900B4" w:rsidRDefault="00C900B4" w:rsidP="00C900B4">
          <w:pPr>
            <w:pStyle w:val="TOC3"/>
            <w:tabs>
              <w:tab w:val="right" w:leader="dot" w:pos="11137"/>
            </w:tabs>
          </w:pPr>
          <w:bookmarkStart w:id="6" w:name="Appendix_D_Historical_Estimated_Workload"/>
          <w:bookmarkEnd w:id="6"/>
          <w:r>
            <w:t>Appendix</w:t>
          </w:r>
          <w:r>
            <w:rPr>
              <w:spacing w:val="-12"/>
            </w:rPr>
            <w:t xml:space="preserve"> </w:t>
          </w:r>
          <w:r>
            <w:t>D</w:t>
          </w:r>
          <w:r>
            <w:rPr>
              <w:spacing w:val="-10"/>
            </w:rPr>
            <w:t xml:space="preserve"> </w:t>
          </w:r>
          <w:r>
            <w:t>Historical</w:t>
          </w:r>
          <w:r>
            <w:rPr>
              <w:spacing w:val="-11"/>
            </w:rPr>
            <w:t xml:space="preserve"> </w:t>
          </w:r>
          <w:r>
            <w:t>Estimated</w:t>
          </w:r>
          <w:r>
            <w:rPr>
              <w:spacing w:val="-11"/>
            </w:rPr>
            <w:t xml:space="preserve"> </w:t>
          </w:r>
          <w:r>
            <w:t>Workload</w:t>
          </w:r>
          <w:r>
            <w:rPr>
              <w:spacing w:val="-11"/>
            </w:rPr>
            <w:t xml:space="preserve"> </w:t>
          </w:r>
          <w:r>
            <w:rPr>
              <w:spacing w:val="-2"/>
            </w:rPr>
            <w:t>Data…</w:t>
          </w:r>
          <w:r>
            <w:tab/>
          </w:r>
          <w:r>
            <w:rPr>
              <w:spacing w:val="-5"/>
            </w:rPr>
            <w:t>77</w:t>
          </w:r>
        </w:p>
        <w:p w14:paraId="1B3D1594" w14:textId="77777777" w:rsidR="00C900B4" w:rsidRDefault="00C900B4" w:rsidP="00C900B4">
          <w:pPr>
            <w:pStyle w:val="TOC3"/>
            <w:tabs>
              <w:tab w:val="right" w:leader="dot" w:pos="11168"/>
            </w:tabs>
          </w:pPr>
          <w:hyperlink w:anchor="_TOC_250000" w:history="1">
            <w:bookmarkStart w:id="7" w:name="Appendix_E_Publications……………….."/>
            <w:bookmarkEnd w:id="7"/>
            <w:r>
              <w:t>Appendix</w:t>
            </w:r>
            <w:r>
              <w:rPr>
                <w:spacing w:val="-7"/>
              </w:rPr>
              <w:t xml:space="preserve"> </w:t>
            </w:r>
            <w:r>
              <w:t>E</w:t>
            </w:r>
            <w:r>
              <w:rPr>
                <w:spacing w:val="-4"/>
              </w:rPr>
              <w:t xml:space="preserve"> </w:t>
            </w:r>
            <w:r>
              <w:rPr>
                <w:spacing w:val="-2"/>
              </w:rPr>
              <w:t>Publications…</w:t>
            </w:r>
            <w:r>
              <w:tab/>
            </w:r>
            <w:r>
              <w:rPr>
                <w:spacing w:val="-5"/>
              </w:rPr>
              <w:t>82</w:t>
            </w:r>
          </w:hyperlink>
        </w:p>
        <w:p w14:paraId="11718BC3" w14:textId="77777777" w:rsidR="00C900B4" w:rsidRDefault="00C900B4" w:rsidP="00C900B4">
          <w:pPr>
            <w:pStyle w:val="TOC3"/>
            <w:tabs>
              <w:tab w:val="right" w:leader="dot" w:pos="11227"/>
            </w:tabs>
          </w:pPr>
          <w:bookmarkStart w:id="8" w:name="Appendix_F_Peterson_Manhole_and_Antenna_"/>
          <w:bookmarkEnd w:id="8"/>
          <w:r>
            <w:t>Appendix</w:t>
          </w:r>
          <w:r>
            <w:rPr>
              <w:spacing w:val="-8"/>
            </w:rPr>
            <w:t xml:space="preserve"> </w:t>
          </w:r>
          <w:r>
            <w:t>F</w:t>
          </w:r>
          <w:r>
            <w:rPr>
              <w:spacing w:val="-5"/>
            </w:rPr>
            <w:t xml:space="preserve"> </w:t>
          </w:r>
          <w:r>
            <w:t>Peterson</w:t>
          </w:r>
          <w:r>
            <w:rPr>
              <w:spacing w:val="-7"/>
            </w:rPr>
            <w:t xml:space="preserve"> </w:t>
          </w:r>
          <w:r>
            <w:t>Manhole</w:t>
          </w:r>
          <w:r>
            <w:rPr>
              <w:spacing w:val="-7"/>
            </w:rPr>
            <w:t xml:space="preserve"> </w:t>
          </w:r>
          <w:r>
            <w:t>and</w:t>
          </w:r>
          <w:r>
            <w:rPr>
              <w:spacing w:val="-7"/>
            </w:rPr>
            <w:t xml:space="preserve"> </w:t>
          </w:r>
          <w:r>
            <w:t>Antenna</w:t>
          </w:r>
          <w:r>
            <w:rPr>
              <w:spacing w:val="-6"/>
            </w:rPr>
            <w:t xml:space="preserve"> </w:t>
          </w:r>
          <w:r>
            <w:rPr>
              <w:spacing w:val="-2"/>
            </w:rPr>
            <w:t>Assets</w:t>
          </w:r>
          <w:r>
            <w:tab/>
          </w:r>
          <w:r>
            <w:rPr>
              <w:spacing w:val="-5"/>
            </w:rPr>
            <w:t>87</w:t>
          </w:r>
        </w:p>
      </w:sdtContent>
    </w:sdt>
    <w:p w14:paraId="4C0B65C5" w14:textId="77777777" w:rsidR="00C900B4" w:rsidRDefault="00C900B4" w:rsidP="00C900B4">
      <w:pPr>
        <w:pStyle w:val="TOC3"/>
        <w:sectPr w:rsidR="00C900B4" w:rsidSect="00C900B4">
          <w:pgSz w:w="12240" w:h="15840"/>
          <w:pgMar w:top="660" w:right="0" w:bottom="988" w:left="0" w:header="0" w:footer="720" w:gutter="0"/>
          <w:cols w:space="720"/>
        </w:sectPr>
      </w:pPr>
    </w:p>
    <w:p w14:paraId="6C4C1DAA" w14:textId="77777777" w:rsidR="00C900B4" w:rsidRDefault="00C900B4" w:rsidP="00C900B4">
      <w:pPr>
        <w:pStyle w:val="Heading1"/>
        <w:spacing w:before="103" w:line="480" w:lineRule="auto"/>
        <w:ind w:left="4592" w:right="4495" w:firstLine="1064"/>
      </w:pPr>
      <w:r>
        <w:lastRenderedPageBreak/>
        <w:t>Chapter 1 Background</w:t>
      </w:r>
      <w:r>
        <w:rPr>
          <w:spacing w:val="-13"/>
        </w:rPr>
        <w:t xml:space="preserve"> </w:t>
      </w:r>
      <w:r>
        <w:t>and</w:t>
      </w:r>
      <w:r>
        <w:rPr>
          <w:spacing w:val="-13"/>
        </w:rPr>
        <w:t xml:space="preserve"> </w:t>
      </w:r>
      <w:r>
        <w:t>Contract</w:t>
      </w:r>
      <w:r>
        <w:rPr>
          <w:spacing w:val="-13"/>
        </w:rPr>
        <w:t xml:space="preserve"> </w:t>
      </w:r>
      <w:r>
        <w:t>Scope</w:t>
      </w:r>
    </w:p>
    <w:p w14:paraId="3F1B0090" w14:textId="77777777" w:rsidR="00C900B4" w:rsidRDefault="00C900B4" w:rsidP="00C900B4">
      <w:pPr>
        <w:pStyle w:val="Heading1"/>
        <w:keepNext w:val="0"/>
        <w:keepLines w:val="0"/>
        <w:numPr>
          <w:ilvl w:val="1"/>
          <w:numId w:val="62"/>
        </w:numPr>
        <w:tabs>
          <w:tab w:val="left" w:pos="1669"/>
        </w:tabs>
        <w:spacing w:before="120" w:after="0"/>
        <w:ind w:left="1669" w:hanging="329"/>
      </w:pPr>
      <w:bookmarkStart w:id="9" w:name="1.0_Background"/>
      <w:bookmarkStart w:id="10" w:name="_bookmark0"/>
      <w:bookmarkEnd w:id="9"/>
      <w:bookmarkEnd w:id="10"/>
      <w:r>
        <w:rPr>
          <w:spacing w:val="-2"/>
        </w:rPr>
        <w:t>Background</w:t>
      </w:r>
    </w:p>
    <w:p w14:paraId="09F16D42" w14:textId="77777777" w:rsidR="00C900B4" w:rsidRDefault="00C900B4" w:rsidP="00C900B4">
      <w:pPr>
        <w:pStyle w:val="BodyText"/>
        <w:spacing w:before="120"/>
        <w:ind w:left="1339" w:right="1395"/>
      </w:pPr>
      <w:r>
        <w:t>The mission of the Space Based Delta 1 (SBD 1) of the U.S. Space Force (USSF) Space Operations Command (SpOC) is to develop space and cyberspace warfighting superiority through integrated and innovative operations. The USSF currently operates and supports satellite operation centers at Peterson Space Force Base (PSFB), Schriever Space Force Base (SSFB), Colorado, remote tracking stations and other</w:t>
      </w:r>
      <w:r>
        <w:rPr>
          <w:spacing w:val="-3"/>
        </w:rPr>
        <w:t xml:space="preserve"> </w:t>
      </w:r>
      <w:r>
        <w:t>command</w:t>
      </w:r>
      <w:r>
        <w:rPr>
          <w:spacing w:val="-3"/>
        </w:rPr>
        <w:t xml:space="preserve"> </w:t>
      </w:r>
      <w:r>
        <w:t>and</w:t>
      </w:r>
      <w:r>
        <w:rPr>
          <w:spacing w:val="-3"/>
        </w:rPr>
        <w:t xml:space="preserve"> </w:t>
      </w:r>
      <w:r>
        <w:t>control</w:t>
      </w:r>
      <w:r>
        <w:rPr>
          <w:spacing w:val="-3"/>
        </w:rPr>
        <w:t xml:space="preserve"> </w:t>
      </w:r>
      <w:r>
        <w:t>facilities</w:t>
      </w:r>
      <w:r>
        <w:rPr>
          <w:spacing w:val="-4"/>
        </w:rPr>
        <w:t xml:space="preserve"> </w:t>
      </w:r>
      <w:r>
        <w:t>around</w:t>
      </w:r>
      <w:r>
        <w:rPr>
          <w:spacing w:val="-3"/>
        </w:rPr>
        <w:t xml:space="preserve"> </w:t>
      </w:r>
      <w:r>
        <w:t>the</w:t>
      </w:r>
      <w:r>
        <w:rPr>
          <w:spacing w:val="-4"/>
        </w:rPr>
        <w:t xml:space="preserve"> </w:t>
      </w:r>
      <w:r>
        <w:t>world.</w:t>
      </w:r>
      <w:r>
        <w:rPr>
          <w:spacing w:val="40"/>
        </w:rPr>
        <w:t xml:space="preserve"> </w:t>
      </w:r>
      <w:r>
        <w:t>USSF</w:t>
      </w:r>
      <w:r>
        <w:rPr>
          <w:spacing w:val="-3"/>
        </w:rPr>
        <w:t xml:space="preserve"> </w:t>
      </w:r>
      <w:r>
        <w:t>personnel</w:t>
      </w:r>
      <w:r>
        <w:rPr>
          <w:spacing w:val="-3"/>
        </w:rPr>
        <w:t xml:space="preserve"> </w:t>
      </w:r>
      <w:r>
        <w:t>monitor</w:t>
      </w:r>
      <w:r>
        <w:rPr>
          <w:spacing w:val="-4"/>
        </w:rPr>
        <w:t xml:space="preserve"> </w:t>
      </w:r>
      <w:r>
        <w:t>satellites</w:t>
      </w:r>
      <w:r>
        <w:rPr>
          <w:spacing w:val="-4"/>
        </w:rPr>
        <w:t xml:space="preserve"> </w:t>
      </w:r>
      <w:r>
        <w:t>during</w:t>
      </w:r>
      <w:r>
        <w:rPr>
          <w:spacing w:val="-3"/>
        </w:rPr>
        <w:t xml:space="preserve"> </w:t>
      </w:r>
      <w:r>
        <w:t>launch, put satellites in their proper orbits following launch, and operate the satellites while they are in orbit, ensuring effective and efficient satellite operations and proper disposal of the satellites at the end of life.</w:t>
      </w:r>
    </w:p>
    <w:p w14:paraId="0DF92165" w14:textId="77777777" w:rsidR="00C900B4" w:rsidRDefault="00C900B4" w:rsidP="00C900B4">
      <w:pPr>
        <w:pStyle w:val="BodyText"/>
        <w:spacing w:before="119"/>
        <w:ind w:left="1339" w:right="1395"/>
      </w:pPr>
      <w:r>
        <w:t>The USSF currently operates and supports satellite programs including the Global Positioning System (GPS), Defense Satellite Communication Systems (DSCS), Wideband Global SATCOM (WGS), Military Strategic and Tactical Relay (MILSTAR), Defense Meteorological Satellite Program, Space Based Space Surveillance (SBSS), Operationally Responsive Space, Advanced Extremely High Frequency (AEHF), Mission Impact Reporting (MIR), Space Digital Integrated Network (SDIN) and Global Command and Control</w:t>
      </w:r>
      <w:r>
        <w:rPr>
          <w:spacing w:val="-3"/>
        </w:rPr>
        <w:t xml:space="preserve"> </w:t>
      </w:r>
      <w:r>
        <w:t>System</w:t>
      </w:r>
      <w:r>
        <w:rPr>
          <w:spacing w:val="-4"/>
        </w:rPr>
        <w:t xml:space="preserve"> </w:t>
      </w:r>
      <w:r>
        <w:t>(GCCS)</w:t>
      </w:r>
      <w:r>
        <w:rPr>
          <w:spacing w:val="-2"/>
        </w:rPr>
        <w:t xml:space="preserve"> </w:t>
      </w:r>
      <w:r>
        <w:t>and</w:t>
      </w:r>
      <w:r>
        <w:rPr>
          <w:spacing w:val="-3"/>
        </w:rPr>
        <w:t xml:space="preserve"> </w:t>
      </w:r>
      <w:r>
        <w:t>the</w:t>
      </w:r>
      <w:r>
        <w:rPr>
          <w:spacing w:val="-4"/>
        </w:rPr>
        <w:t xml:space="preserve"> </w:t>
      </w:r>
      <w:r>
        <w:t>worldwide</w:t>
      </w:r>
      <w:r>
        <w:rPr>
          <w:spacing w:val="-4"/>
        </w:rPr>
        <w:t xml:space="preserve"> </w:t>
      </w:r>
      <w:r>
        <w:t>Satellite</w:t>
      </w:r>
      <w:r>
        <w:rPr>
          <w:spacing w:val="-4"/>
        </w:rPr>
        <w:t xml:space="preserve"> </w:t>
      </w:r>
      <w:r>
        <w:t>Control</w:t>
      </w:r>
      <w:r>
        <w:rPr>
          <w:spacing w:val="-3"/>
        </w:rPr>
        <w:t xml:space="preserve"> </w:t>
      </w:r>
      <w:r>
        <w:t>Network</w:t>
      </w:r>
      <w:r>
        <w:rPr>
          <w:spacing w:val="-3"/>
        </w:rPr>
        <w:t xml:space="preserve"> </w:t>
      </w:r>
      <w:r>
        <w:t>(SCN)</w:t>
      </w:r>
      <w:r>
        <w:rPr>
          <w:spacing w:val="-3"/>
        </w:rPr>
        <w:t xml:space="preserve"> </w:t>
      </w:r>
      <w:r>
        <w:t>supporting</w:t>
      </w:r>
      <w:r>
        <w:rPr>
          <w:spacing w:val="-4"/>
        </w:rPr>
        <w:t xml:space="preserve"> </w:t>
      </w:r>
      <w:r>
        <w:t>over</w:t>
      </w:r>
      <w:r>
        <w:rPr>
          <w:spacing w:val="-5"/>
        </w:rPr>
        <w:t xml:space="preserve"> </w:t>
      </w:r>
      <w:r>
        <w:t>185</w:t>
      </w:r>
      <w:r>
        <w:rPr>
          <w:spacing w:val="-3"/>
        </w:rPr>
        <w:t xml:space="preserve"> </w:t>
      </w:r>
      <w:r>
        <w:t>satellites.</w:t>
      </w:r>
    </w:p>
    <w:p w14:paraId="2982DDCF" w14:textId="77777777" w:rsidR="00C900B4" w:rsidRDefault="00C900B4" w:rsidP="00C900B4">
      <w:pPr>
        <w:pStyle w:val="BodyText"/>
        <w:ind w:left="0"/>
      </w:pPr>
    </w:p>
    <w:p w14:paraId="1C8417EE" w14:textId="77777777" w:rsidR="00C900B4" w:rsidRDefault="00C900B4" w:rsidP="00C900B4">
      <w:pPr>
        <w:pStyle w:val="Heading1"/>
        <w:keepNext w:val="0"/>
        <w:keepLines w:val="0"/>
        <w:numPr>
          <w:ilvl w:val="1"/>
          <w:numId w:val="62"/>
        </w:numPr>
        <w:tabs>
          <w:tab w:val="left" w:pos="1668"/>
        </w:tabs>
        <w:spacing w:before="0" w:after="0"/>
        <w:ind w:left="1668" w:hanging="329"/>
      </w:pPr>
      <w:bookmarkStart w:id="11" w:name="1.1_Scope"/>
      <w:bookmarkStart w:id="12" w:name="_bookmark1"/>
      <w:bookmarkEnd w:id="11"/>
      <w:bookmarkEnd w:id="12"/>
      <w:r>
        <w:rPr>
          <w:spacing w:val="-4"/>
        </w:rPr>
        <w:t>Scope</w:t>
      </w:r>
    </w:p>
    <w:p w14:paraId="1296D51D" w14:textId="77777777" w:rsidR="00C900B4" w:rsidRDefault="00C900B4" w:rsidP="00C900B4">
      <w:pPr>
        <w:pStyle w:val="BodyText"/>
        <w:spacing w:before="121"/>
        <w:ind w:left="1339" w:right="1395"/>
      </w:pPr>
      <w:r>
        <w:t>The scope of this contract encompasses all services required to support the operation, maintenance, and logistics of the PSFB and SSFB Installation Base Operating Support Information Technology (BOS-IT) systems.</w:t>
      </w:r>
      <w:r>
        <w:rPr>
          <w:spacing w:val="40"/>
        </w:rPr>
        <w:t xml:space="preserve"> </w:t>
      </w:r>
      <w:r>
        <w:t>This effort includes the ability to provide support to various PSFB and SSFB Installation information</w:t>
      </w:r>
      <w:r>
        <w:rPr>
          <w:spacing w:val="-3"/>
        </w:rPr>
        <w:t xml:space="preserve"> </w:t>
      </w:r>
      <w:r>
        <w:t>and</w:t>
      </w:r>
      <w:r>
        <w:rPr>
          <w:spacing w:val="-3"/>
        </w:rPr>
        <w:t xml:space="preserve"> </w:t>
      </w:r>
      <w:r>
        <w:t>communications</w:t>
      </w:r>
      <w:r>
        <w:rPr>
          <w:spacing w:val="-4"/>
        </w:rPr>
        <w:t xml:space="preserve"> </w:t>
      </w:r>
      <w:r>
        <w:t>systems</w:t>
      </w:r>
      <w:r>
        <w:rPr>
          <w:spacing w:val="-4"/>
        </w:rPr>
        <w:t xml:space="preserve"> </w:t>
      </w:r>
      <w:r>
        <w:t>and</w:t>
      </w:r>
      <w:r>
        <w:rPr>
          <w:spacing w:val="-3"/>
        </w:rPr>
        <w:t xml:space="preserve"> </w:t>
      </w:r>
      <w:r>
        <w:t>associated</w:t>
      </w:r>
      <w:r>
        <w:rPr>
          <w:spacing w:val="-3"/>
        </w:rPr>
        <w:t xml:space="preserve"> </w:t>
      </w:r>
      <w:r>
        <w:t>tenant</w:t>
      </w:r>
      <w:r>
        <w:rPr>
          <w:spacing w:val="-3"/>
        </w:rPr>
        <w:t xml:space="preserve"> </w:t>
      </w:r>
      <w:r>
        <w:t>organizations.</w:t>
      </w:r>
      <w:r>
        <w:rPr>
          <w:spacing w:val="40"/>
        </w:rPr>
        <w:t xml:space="preserve"> </w:t>
      </w:r>
      <w:r>
        <w:t>During</w:t>
      </w:r>
      <w:r>
        <w:rPr>
          <w:spacing w:val="-3"/>
        </w:rPr>
        <w:t xml:space="preserve"> </w:t>
      </w:r>
      <w:r>
        <w:t>the</w:t>
      </w:r>
      <w:r>
        <w:rPr>
          <w:spacing w:val="-4"/>
        </w:rPr>
        <w:t xml:space="preserve"> </w:t>
      </w:r>
      <w:r>
        <w:t>performance</w:t>
      </w:r>
      <w:r>
        <w:rPr>
          <w:spacing w:val="-4"/>
        </w:rPr>
        <w:t xml:space="preserve"> </w:t>
      </w:r>
      <w:r>
        <w:t>of this contract, the contractor shall provide non-personal services in support of operations, maintenance, logistics</w:t>
      </w:r>
      <w:r>
        <w:rPr>
          <w:spacing w:val="-3"/>
        </w:rPr>
        <w:t xml:space="preserve"> </w:t>
      </w:r>
      <w:r>
        <w:t>management,</w:t>
      </w:r>
      <w:r>
        <w:rPr>
          <w:spacing w:val="-2"/>
        </w:rPr>
        <w:t xml:space="preserve"> </w:t>
      </w:r>
      <w:r>
        <w:t>testing</w:t>
      </w:r>
      <w:r>
        <w:rPr>
          <w:spacing w:val="-2"/>
        </w:rPr>
        <w:t xml:space="preserve"> </w:t>
      </w:r>
      <w:r>
        <w:t>and</w:t>
      </w:r>
      <w:r>
        <w:rPr>
          <w:spacing w:val="-2"/>
        </w:rPr>
        <w:t xml:space="preserve"> </w:t>
      </w:r>
      <w:r>
        <w:t>all</w:t>
      </w:r>
      <w:r>
        <w:rPr>
          <w:spacing w:val="-3"/>
        </w:rPr>
        <w:t xml:space="preserve"> </w:t>
      </w:r>
      <w:r>
        <w:t>other</w:t>
      </w:r>
      <w:r>
        <w:rPr>
          <w:spacing w:val="-2"/>
        </w:rPr>
        <w:t xml:space="preserve"> </w:t>
      </w:r>
      <w:r>
        <w:t>requirements</w:t>
      </w:r>
      <w:r>
        <w:rPr>
          <w:spacing w:val="-3"/>
        </w:rPr>
        <w:t xml:space="preserve"> </w:t>
      </w:r>
      <w:r>
        <w:t>within</w:t>
      </w:r>
      <w:r>
        <w:rPr>
          <w:spacing w:val="-2"/>
        </w:rPr>
        <w:t xml:space="preserve"> </w:t>
      </w:r>
      <w:r>
        <w:t>the</w:t>
      </w:r>
      <w:r>
        <w:rPr>
          <w:spacing w:val="-4"/>
        </w:rPr>
        <w:t xml:space="preserve"> </w:t>
      </w:r>
      <w:r>
        <w:t>BOS-IT</w:t>
      </w:r>
      <w:r>
        <w:rPr>
          <w:spacing w:val="-2"/>
        </w:rPr>
        <w:t xml:space="preserve"> </w:t>
      </w:r>
      <w:r>
        <w:t>Performance</w:t>
      </w:r>
      <w:r>
        <w:rPr>
          <w:spacing w:val="-3"/>
        </w:rPr>
        <w:t xml:space="preserve"> </w:t>
      </w:r>
      <w:r>
        <w:t>Work</w:t>
      </w:r>
      <w:r>
        <w:rPr>
          <w:spacing w:val="-2"/>
        </w:rPr>
        <w:t xml:space="preserve"> </w:t>
      </w:r>
      <w:r>
        <w:t>Statement (PWS).</w:t>
      </w:r>
      <w:r>
        <w:rPr>
          <w:spacing w:val="40"/>
        </w:rPr>
        <w:t xml:space="preserve"> </w:t>
      </w:r>
      <w:r>
        <w:t>Support includes potential future requirements, emerging technologies, system growth, and new/upgraded equipment as needed.</w:t>
      </w:r>
    </w:p>
    <w:p w14:paraId="3F7A703C" w14:textId="77777777" w:rsidR="00C900B4" w:rsidRDefault="00C900B4" w:rsidP="00C900B4">
      <w:pPr>
        <w:pStyle w:val="Heading1"/>
        <w:keepNext w:val="0"/>
        <w:keepLines w:val="0"/>
        <w:numPr>
          <w:ilvl w:val="1"/>
          <w:numId w:val="62"/>
        </w:numPr>
        <w:tabs>
          <w:tab w:val="left" w:pos="1668"/>
        </w:tabs>
        <w:spacing w:before="119" w:after="0"/>
        <w:ind w:left="1668" w:hanging="329"/>
      </w:pPr>
      <w:bookmarkStart w:id="13" w:name="_TOC_250025"/>
      <w:r>
        <w:t>Overview</w:t>
      </w:r>
      <w:r>
        <w:rPr>
          <w:spacing w:val="-10"/>
        </w:rPr>
        <w:t xml:space="preserve"> </w:t>
      </w:r>
      <w:r>
        <w:t>of</w:t>
      </w:r>
      <w:r>
        <w:rPr>
          <w:spacing w:val="-8"/>
        </w:rPr>
        <w:t xml:space="preserve"> </w:t>
      </w:r>
      <w:r>
        <w:t>Principle</w:t>
      </w:r>
      <w:r>
        <w:rPr>
          <w:spacing w:val="-10"/>
        </w:rPr>
        <w:t xml:space="preserve"> </w:t>
      </w:r>
      <w:bookmarkEnd w:id="13"/>
      <w:r>
        <w:rPr>
          <w:spacing w:val="-2"/>
        </w:rPr>
        <w:t>Systems</w:t>
      </w:r>
    </w:p>
    <w:p w14:paraId="57307833" w14:textId="77777777" w:rsidR="00C900B4" w:rsidRDefault="00C900B4" w:rsidP="00C900B4">
      <w:pPr>
        <w:pStyle w:val="BodyText"/>
        <w:ind w:left="0"/>
        <w:rPr>
          <w:b/>
        </w:rPr>
      </w:pPr>
    </w:p>
    <w:p w14:paraId="79802486" w14:textId="77777777" w:rsidR="00C900B4" w:rsidRDefault="00C900B4" w:rsidP="00C900B4">
      <w:pPr>
        <w:pStyle w:val="ListParagraph"/>
        <w:numPr>
          <w:ilvl w:val="2"/>
          <w:numId w:val="62"/>
        </w:numPr>
        <w:tabs>
          <w:tab w:val="left" w:pos="1887"/>
        </w:tabs>
        <w:ind w:right="1688" w:firstLine="0"/>
        <w:contextualSpacing w:val="0"/>
        <w:rPr>
          <w:b/>
        </w:rPr>
      </w:pPr>
      <w:r>
        <w:rPr>
          <w:b/>
        </w:rPr>
        <w:t xml:space="preserve">Network Infrastructure: </w:t>
      </w:r>
      <w:r>
        <w:t>The Schriever SFB NIPRNET and SIPRNET is comprised of approximately</w:t>
      </w:r>
      <w:r>
        <w:rPr>
          <w:spacing w:val="-4"/>
        </w:rPr>
        <w:t xml:space="preserve"> </w:t>
      </w:r>
      <w:r>
        <w:t>300</w:t>
      </w:r>
      <w:r>
        <w:rPr>
          <w:spacing w:val="-4"/>
        </w:rPr>
        <w:t xml:space="preserve"> </w:t>
      </w:r>
      <w:r>
        <w:t>switches,</w:t>
      </w:r>
      <w:r>
        <w:rPr>
          <w:spacing w:val="-4"/>
        </w:rPr>
        <w:t xml:space="preserve"> </w:t>
      </w:r>
      <w:r>
        <w:t>15</w:t>
      </w:r>
      <w:r>
        <w:rPr>
          <w:spacing w:val="-4"/>
        </w:rPr>
        <w:t xml:space="preserve"> </w:t>
      </w:r>
      <w:r>
        <w:t>routers,</w:t>
      </w:r>
      <w:r>
        <w:rPr>
          <w:spacing w:val="-4"/>
        </w:rPr>
        <w:t xml:space="preserve"> </w:t>
      </w:r>
      <w:r>
        <w:t>6</w:t>
      </w:r>
      <w:r>
        <w:rPr>
          <w:spacing w:val="-4"/>
        </w:rPr>
        <w:t xml:space="preserve"> </w:t>
      </w:r>
      <w:r>
        <w:t>servers</w:t>
      </w:r>
      <w:r>
        <w:rPr>
          <w:spacing w:val="-5"/>
        </w:rPr>
        <w:t xml:space="preserve"> </w:t>
      </w:r>
      <w:r>
        <w:t>and</w:t>
      </w:r>
      <w:r>
        <w:rPr>
          <w:spacing w:val="-4"/>
        </w:rPr>
        <w:t xml:space="preserve"> </w:t>
      </w:r>
      <w:r>
        <w:t>approximately</w:t>
      </w:r>
      <w:r>
        <w:rPr>
          <w:spacing w:val="-4"/>
        </w:rPr>
        <w:t xml:space="preserve"> </w:t>
      </w:r>
      <w:r>
        <w:t>150</w:t>
      </w:r>
      <w:r>
        <w:rPr>
          <w:spacing w:val="-4"/>
        </w:rPr>
        <w:t xml:space="preserve"> </w:t>
      </w:r>
      <w:r>
        <w:t>cryptographic</w:t>
      </w:r>
      <w:r>
        <w:rPr>
          <w:spacing w:val="-5"/>
        </w:rPr>
        <w:t xml:space="preserve"> </w:t>
      </w:r>
      <w:r>
        <w:t>devices</w:t>
      </w:r>
      <w:r>
        <w:rPr>
          <w:spacing w:val="-5"/>
        </w:rPr>
        <w:t xml:space="preserve"> </w:t>
      </w:r>
      <w:r>
        <w:t>network devices providing network services to Schriever SFB (Chapter 3).</w:t>
      </w:r>
    </w:p>
    <w:p w14:paraId="44062D61" w14:textId="77777777" w:rsidR="00C900B4" w:rsidRDefault="00C900B4" w:rsidP="00C900B4">
      <w:pPr>
        <w:pStyle w:val="BodyText"/>
        <w:ind w:left="0"/>
      </w:pPr>
    </w:p>
    <w:p w14:paraId="3C07B017" w14:textId="77777777" w:rsidR="00C900B4" w:rsidRDefault="00C900B4" w:rsidP="00C900B4">
      <w:pPr>
        <w:pStyle w:val="ListParagraph"/>
        <w:numPr>
          <w:ilvl w:val="2"/>
          <w:numId w:val="62"/>
        </w:numPr>
        <w:tabs>
          <w:tab w:val="left" w:pos="1339"/>
          <w:tab w:val="left" w:pos="1886"/>
        </w:tabs>
        <w:ind w:right="1575" w:hanging="1"/>
        <w:contextualSpacing w:val="0"/>
        <w:rPr>
          <w:b/>
        </w:rPr>
      </w:pPr>
      <w:r>
        <w:rPr>
          <w:b/>
        </w:rPr>
        <w:t xml:space="preserve">Network Operations (NetOps): </w:t>
      </w:r>
      <w:r>
        <w:t>The Schriever NetOps manages approximately 55 servers physically located on Schriever SFB supporting multiple mission users across the installation (Chapter 4).</w:t>
      </w:r>
    </w:p>
    <w:p w14:paraId="0DFB31A2" w14:textId="77777777" w:rsidR="00C900B4" w:rsidRDefault="00C900B4" w:rsidP="00C900B4">
      <w:pPr>
        <w:pStyle w:val="BodyText"/>
        <w:spacing w:before="1"/>
        <w:ind w:left="0"/>
      </w:pPr>
    </w:p>
    <w:p w14:paraId="78ABCE11" w14:textId="77777777" w:rsidR="00C900B4" w:rsidRDefault="00C900B4" w:rsidP="00C900B4">
      <w:pPr>
        <w:pStyle w:val="ListParagraph"/>
        <w:numPr>
          <w:ilvl w:val="2"/>
          <w:numId w:val="62"/>
        </w:numPr>
        <w:tabs>
          <w:tab w:val="left" w:pos="1887"/>
        </w:tabs>
        <w:ind w:right="1892" w:firstLine="0"/>
        <w:contextualSpacing w:val="0"/>
        <w:rPr>
          <w:b/>
        </w:rPr>
      </w:pPr>
      <w:r>
        <w:rPr>
          <w:b/>
        </w:rPr>
        <w:t xml:space="preserve">Client Systems Team (CST): </w:t>
      </w:r>
      <w:r>
        <w:t xml:space="preserve">The CSTs provide NIPR and SIPR client-level support to </w:t>
      </w:r>
      <w:r>
        <w:lastRenderedPageBreak/>
        <w:t>approximately</w:t>
      </w:r>
      <w:r>
        <w:rPr>
          <w:spacing w:val="-3"/>
        </w:rPr>
        <w:t xml:space="preserve"> </w:t>
      </w:r>
      <w:r>
        <w:t>6,500</w:t>
      </w:r>
      <w:r>
        <w:rPr>
          <w:spacing w:val="-3"/>
        </w:rPr>
        <w:t xml:space="preserve"> </w:t>
      </w:r>
      <w:r>
        <w:t>customers</w:t>
      </w:r>
      <w:r>
        <w:rPr>
          <w:spacing w:val="-2"/>
        </w:rPr>
        <w:t xml:space="preserve"> </w:t>
      </w:r>
      <w:r>
        <w:t>within</w:t>
      </w:r>
      <w:r>
        <w:rPr>
          <w:spacing w:val="-3"/>
        </w:rPr>
        <w:t xml:space="preserve"> </w:t>
      </w:r>
      <w:r>
        <w:t>Schriever</w:t>
      </w:r>
      <w:r>
        <w:rPr>
          <w:spacing w:val="-3"/>
        </w:rPr>
        <w:t xml:space="preserve"> </w:t>
      </w:r>
      <w:r>
        <w:t>and</w:t>
      </w:r>
      <w:r>
        <w:rPr>
          <w:spacing w:val="-3"/>
        </w:rPr>
        <w:t xml:space="preserve"> </w:t>
      </w:r>
      <w:r>
        <w:t>13,000</w:t>
      </w:r>
      <w:r>
        <w:rPr>
          <w:spacing w:val="-3"/>
        </w:rPr>
        <w:t xml:space="preserve"> </w:t>
      </w:r>
      <w:r>
        <w:t>customers</w:t>
      </w:r>
      <w:r>
        <w:rPr>
          <w:spacing w:val="-3"/>
        </w:rPr>
        <w:t xml:space="preserve"> </w:t>
      </w:r>
      <w:r>
        <w:t>on</w:t>
      </w:r>
      <w:r>
        <w:rPr>
          <w:spacing w:val="-3"/>
        </w:rPr>
        <w:t xml:space="preserve"> </w:t>
      </w:r>
      <w:r>
        <w:t>Peterson</w:t>
      </w:r>
      <w:r>
        <w:rPr>
          <w:spacing w:val="-3"/>
        </w:rPr>
        <w:t xml:space="preserve"> </w:t>
      </w:r>
      <w:r>
        <w:t>(Chapter</w:t>
      </w:r>
      <w:r>
        <w:rPr>
          <w:spacing w:val="-3"/>
        </w:rPr>
        <w:t xml:space="preserve"> </w:t>
      </w:r>
      <w:r>
        <w:t>5</w:t>
      </w:r>
      <w:r>
        <w:rPr>
          <w:spacing w:val="-3"/>
        </w:rPr>
        <w:t xml:space="preserve"> </w:t>
      </w:r>
      <w:r>
        <w:t>and</w:t>
      </w:r>
      <w:r>
        <w:rPr>
          <w:spacing w:val="-3"/>
        </w:rPr>
        <w:t xml:space="preserve"> </w:t>
      </w:r>
      <w:r>
        <w:t>6).</w:t>
      </w:r>
    </w:p>
    <w:p w14:paraId="720D678C" w14:textId="77777777" w:rsidR="00C900B4" w:rsidRDefault="00C900B4" w:rsidP="00C900B4">
      <w:pPr>
        <w:pStyle w:val="ListParagraph"/>
        <w:numPr>
          <w:ilvl w:val="2"/>
          <w:numId w:val="62"/>
        </w:numPr>
        <w:tabs>
          <w:tab w:val="left" w:pos="1886"/>
        </w:tabs>
        <w:spacing w:before="252"/>
        <w:ind w:left="1338" w:right="1613" w:firstLine="0"/>
        <w:contextualSpacing w:val="0"/>
        <w:rPr>
          <w:b/>
        </w:rPr>
      </w:pPr>
      <w:r>
        <w:rPr>
          <w:b/>
        </w:rPr>
        <w:t xml:space="preserve">Base Equipment Control Office (BECO): </w:t>
      </w:r>
      <w:r>
        <w:t>BECO oversees and directs 114 Information Technology</w:t>
      </w:r>
      <w:r>
        <w:rPr>
          <w:spacing w:val="-5"/>
        </w:rPr>
        <w:t xml:space="preserve"> </w:t>
      </w:r>
      <w:r>
        <w:t>Equipment</w:t>
      </w:r>
      <w:r>
        <w:rPr>
          <w:spacing w:val="-3"/>
        </w:rPr>
        <w:t xml:space="preserve"> </w:t>
      </w:r>
      <w:r>
        <w:t>Custodian</w:t>
      </w:r>
      <w:r>
        <w:rPr>
          <w:spacing w:val="-3"/>
        </w:rPr>
        <w:t xml:space="preserve"> </w:t>
      </w:r>
      <w:r>
        <w:t>(ITEC)</w:t>
      </w:r>
      <w:r>
        <w:rPr>
          <w:spacing w:val="-3"/>
        </w:rPr>
        <w:t xml:space="preserve"> </w:t>
      </w:r>
      <w:r>
        <w:t>accounts</w:t>
      </w:r>
      <w:r>
        <w:rPr>
          <w:spacing w:val="-5"/>
        </w:rPr>
        <w:t xml:space="preserve"> </w:t>
      </w:r>
      <w:r>
        <w:t>on</w:t>
      </w:r>
      <w:r>
        <w:rPr>
          <w:spacing w:val="-3"/>
        </w:rPr>
        <w:t xml:space="preserve"> </w:t>
      </w:r>
      <w:r>
        <w:t>Schriever</w:t>
      </w:r>
      <w:r>
        <w:rPr>
          <w:spacing w:val="-3"/>
        </w:rPr>
        <w:t xml:space="preserve"> </w:t>
      </w:r>
      <w:r>
        <w:t>and</w:t>
      </w:r>
      <w:r>
        <w:rPr>
          <w:spacing w:val="-3"/>
        </w:rPr>
        <w:t xml:space="preserve"> </w:t>
      </w:r>
      <w:r>
        <w:t>371</w:t>
      </w:r>
      <w:r>
        <w:rPr>
          <w:spacing w:val="-3"/>
        </w:rPr>
        <w:t xml:space="preserve"> </w:t>
      </w:r>
      <w:r>
        <w:t>accounts</w:t>
      </w:r>
      <w:r>
        <w:rPr>
          <w:spacing w:val="-4"/>
        </w:rPr>
        <w:t xml:space="preserve"> </w:t>
      </w:r>
      <w:r>
        <w:t>on</w:t>
      </w:r>
      <w:r>
        <w:rPr>
          <w:spacing w:val="-3"/>
        </w:rPr>
        <w:t xml:space="preserve"> </w:t>
      </w:r>
      <w:r>
        <w:t>Peterson</w:t>
      </w:r>
      <w:r>
        <w:rPr>
          <w:spacing w:val="-3"/>
        </w:rPr>
        <w:t xml:space="preserve"> </w:t>
      </w:r>
      <w:r>
        <w:t xml:space="preserve">(Chapters </w:t>
      </w:r>
      <w:r>
        <w:rPr>
          <w:spacing w:val="-4"/>
        </w:rPr>
        <w:t>7).</w:t>
      </w:r>
    </w:p>
    <w:p w14:paraId="074A4BFE" w14:textId="77777777" w:rsidR="00C900B4" w:rsidRDefault="00C900B4" w:rsidP="00C900B4">
      <w:pPr>
        <w:pStyle w:val="BodyText"/>
        <w:ind w:left="0"/>
      </w:pPr>
    </w:p>
    <w:p w14:paraId="4851F291" w14:textId="77777777" w:rsidR="00C900B4" w:rsidRDefault="00C900B4" w:rsidP="00C900B4">
      <w:pPr>
        <w:pStyle w:val="ListParagraph"/>
        <w:numPr>
          <w:ilvl w:val="2"/>
          <w:numId w:val="62"/>
        </w:numPr>
        <w:tabs>
          <w:tab w:val="left" w:pos="1886"/>
        </w:tabs>
        <w:ind w:left="1338" w:right="1490" w:firstLine="0"/>
        <w:contextualSpacing w:val="0"/>
        <w:rPr>
          <w:b/>
        </w:rPr>
      </w:pPr>
      <w:r>
        <w:rPr>
          <w:b/>
        </w:rPr>
        <w:t>PSFB</w:t>
      </w:r>
      <w:r>
        <w:rPr>
          <w:b/>
          <w:spacing w:val="-5"/>
        </w:rPr>
        <w:t xml:space="preserve"> </w:t>
      </w:r>
      <w:r>
        <w:rPr>
          <w:b/>
        </w:rPr>
        <w:t>Cybersecurity</w:t>
      </w:r>
      <w:r>
        <w:rPr>
          <w:b/>
          <w:spacing w:val="-3"/>
        </w:rPr>
        <w:t xml:space="preserve"> </w:t>
      </w:r>
      <w:r>
        <w:rPr>
          <w:b/>
        </w:rPr>
        <w:t>Office:</w:t>
      </w:r>
      <w:r>
        <w:rPr>
          <w:b/>
          <w:spacing w:val="-4"/>
        </w:rPr>
        <w:t xml:space="preserve"> </w:t>
      </w:r>
      <w:r>
        <w:t>Provide</w:t>
      </w:r>
      <w:r>
        <w:rPr>
          <w:spacing w:val="-4"/>
        </w:rPr>
        <w:t xml:space="preserve"> </w:t>
      </w:r>
      <w:r>
        <w:t>cybersecurity</w:t>
      </w:r>
      <w:r>
        <w:rPr>
          <w:spacing w:val="-3"/>
        </w:rPr>
        <w:t xml:space="preserve"> </w:t>
      </w:r>
      <w:r>
        <w:t>support</w:t>
      </w:r>
      <w:r>
        <w:rPr>
          <w:spacing w:val="-4"/>
        </w:rPr>
        <w:t xml:space="preserve"> </w:t>
      </w:r>
      <w:r>
        <w:t>to</w:t>
      </w:r>
      <w:r>
        <w:rPr>
          <w:spacing w:val="-3"/>
        </w:rPr>
        <w:t xml:space="preserve"> </w:t>
      </w:r>
      <w:r>
        <w:t>PSFB</w:t>
      </w:r>
      <w:r>
        <w:rPr>
          <w:spacing w:val="-3"/>
        </w:rPr>
        <w:t xml:space="preserve"> </w:t>
      </w:r>
      <w:r>
        <w:t>and</w:t>
      </w:r>
      <w:r>
        <w:rPr>
          <w:spacing w:val="-4"/>
        </w:rPr>
        <w:t xml:space="preserve"> </w:t>
      </w:r>
      <w:r>
        <w:t>associated</w:t>
      </w:r>
      <w:r>
        <w:rPr>
          <w:spacing w:val="-3"/>
        </w:rPr>
        <w:t xml:space="preserve"> </w:t>
      </w:r>
      <w:r>
        <w:t>Geographically Separated Units (GSUs) (currently required at Cheyenne Mountain SFS, CO, Pituffik SFB, Greenland, Kaena Point HI, Maui HI, Dahlgren VA, Clear AK, Cape Cod MA, and Cavalier ND.</w:t>
      </w:r>
      <w:r>
        <w:rPr>
          <w:spacing w:val="40"/>
        </w:rPr>
        <w:t xml:space="preserve"> </w:t>
      </w:r>
      <w:r>
        <w:t>(Chapter 8)</w:t>
      </w:r>
    </w:p>
    <w:p w14:paraId="0AD36D5C" w14:textId="77777777" w:rsidR="00C900B4" w:rsidRDefault="00C900B4" w:rsidP="00C900B4">
      <w:pPr>
        <w:pStyle w:val="ListParagraph"/>
        <w:rPr>
          <w:b/>
        </w:rPr>
        <w:sectPr w:rsidR="00C900B4" w:rsidSect="00C900B4">
          <w:pgSz w:w="12240" w:h="15840"/>
          <w:pgMar w:top="1820" w:right="0" w:bottom="960" w:left="0" w:header="0" w:footer="720" w:gutter="0"/>
          <w:cols w:space="720"/>
        </w:sectPr>
      </w:pPr>
    </w:p>
    <w:p w14:paraId="6C171D3D" w14:textId="77777777" w:rsidR="00C900B4" w:rsidRDefault="00C900B4" w:rsidP="00C900B4">
      <w:pPr>
        <w:pStyle w:val="ListParagraph"/>
        <w:numPr>
          <w:ilvl w:val="2"/>
          <w:numId w:val="62"/>
        </w:numPr>
        <w:tabs>
          <w:tab w:val="left" w:pos="1888"/>
        </w:tabs>
        <w:spacing w:before="73"/>
        <w:ind w:left="1340" w:right="1500" w:firstLine="0"/>
        <w:contextualSpacing w:val="0"/>
        <w:rPr>
          <w:b/>
        </w:rPr>
      </w:pPr>
      <w:r>
        <w:rPr>
          <w:b/>
          <w:sz w:val="24"/>
        </w:rPr>
        <w:lastRenderedPageBreak/>
        <w:t>Communications</w:t>
      </w:r>
      <w:r>
        <w:rPr>
          <w:b/>
          <w:spacing w:val="-4"/>
          <w:sz w:val="24"/>
        </w:rPr>
        <w:t xml:space="preserve"> </w:t>
      </w:r>
      <w:r>
        <w:rPr>
          <w:b/>
          <w:sz w:val="24"/>
        </w:rPr>
        <w:t>Focal</w:t>
      </w:r>
      <w:r>
        <w:rPr>
          <w:b/>
          <w:spacing w:val="-4"/>
          <w:sz w:val="24"/>
        </w:rPr>
        <w:t xml:space="preserve"> </w:t>
      </w:r>
      <w:r>
        <w:rPr>
          <w:b/>
          <w:sz w:val="24"/>
        </w:rPr>
        <w:t>Point:</w:t>
      </w:r>
      <w:r>
        <w:rPr>
          <w:b/>
          <w:spacing w:val="-4"/>
          <w:sz w:val="24"/>
        </w:rPr>
        <w:t xml:space="preserve"> </w:t>
      </w:r>
      <w:r>
        <w:rPr>
          <w:sz w:val="24"/>
        </w:rPr>
        <w:t>Provide</w:t>
      </w:r>
      <w:r>
        <w:rPr>
          <w:spacing w:val="-5"/>
          <w:sz w:val="24"/>
        </w:rPr>
        <w:t xml:space="preserve"> </w:t>
      </w:r>
      <w:r>
        <w:rPr>
          <w:sz w:val="24"/>
        </w:rPr>
        <w:t>communication</w:t>
      </w:r>
      <w:r>
        <w:rPr>
          <w:spacing w:val="-4"/>
          <w:sz w:val="24"/>
        </w:rPr>
        <w:t xml:space="preserve"> </w:t>
      </w:r>
      <w:r>
        <w:rPr>
          <w:sz w:val="24"/>
        </w:rPr>
        <w:t>focal</w:t>
      </w:r>
      <w:r>
        <w:rPr>
          <w:spacing w:val="-4"/>
          <w:sz w:val="24"/>
        </w:rPr>
        <w:t xml:space="preserve"> </w:t>
      </w:r>
      <w:r>
        <w:rPr>
          <w:sz w:val="24"/>
        </w:rPr>
        <w:t>point</w:t>
      </w:r>
      <w:r>
        <w:rPr>
          <w:spacing w:val="-4"/>
          <w:sz w:val="24"/>
        </w:rPr>
        <w:t xml:space="preserve"> </w:t>
      </w:r>
      <w:r>
        <w:rPr>
          <w:sz w:val="24"/>
        </w:rPr>
        <w:t>duties</w:t>
      </w:r>
      <w:r>
        <w:rPr>
          <w:spacing w:val="-4"/>
          <w:sz w:val="24"/>
        </w:rPr>
        <w:t xml:space="preserve"> </w:t>
      </w:r>
      <w:r>
        <w:rPr>
          <w:sz w:val="24"/>
        </w:rPr>
        <w:t>supporting</w:t>
      </w:r>
      <w:r>
        <w:rPr>
          <w:spacing w:val="-4"/>
          <w:sz w:val="24"/>
        </w:rPr>
        <w:t xml:space="preserve"> </w:t>
      </w:r>
      <w:r>
        <w:rPr>
          <w:sz w:val="24"/>
        </w:rPr>
        <w:t>SSFB and PSFB (Chapters 9 and 11).</w:t>
      </w:r>
    </w:p>
    <w:p w14:paraId="4DC99D8D" w14:textId="77777777" w:rsidR="00C900B4" w:rsidRDefault="00C900B4" w:rsidP="00C900B4">
      <w:pPr>
        <w:pStyle w:val="BodyText"/>
        <w:ind w:left="0"/>
        <w:rPr>
          <w:sz w:val="24"/>
        </w:rPr>
      </w:pPr>
    </w:p>
    <w:p w14:paraId="4AAE15BF" w14:textId="77777777" w:rsidR="00C900B4" w:rsidRDefault="00C900B4" w:rsidP="00C900B4">
      <w:pPr>
        <w:pStyle w:val="ListParagraph"/>
        <w:numPr>
          <w:ilvl w:val="2"/>
          <w:numId w:val="62"/>
        </w:numPr>
        <w:tabs>
          <w:tab w:val="left" w:pos="1940"/>
        </w:tabs>
        <w:ind w:left="1340" w:right="1682" w:firstLine="0"/>
        <w:contextualSpacing w:val="0"/>
        <w:rPr>
          <w:b/>
          <w:sz w:val="24"/>
        </w:rPr>
      </w:pPr>
      <w:r>
        <w:rPr>
          <w:b/>
          <w:noProof/>
          <w:sz w:val="24"/>
        </w:rPr>
        <mc:AlternateContent>
          <mc:Choice Requires="wps">
            <w:drawing>
              <wp:anchor distT="0" distB="0" distL="0" distR="0" simplePos="0" relativeHeight="251660288" behindDoc="0" locked="0" layoutInCell="1" allowOverlap="1" wp14:anchorId="06D838DC" wp14:editId="3009F337">
                <wp:simplePos x="0" y="0"/>
                <wp:positionH relativeFrom="page">
                  <wp:posOffset>425195</wp:posOffset>
                </wp:positionH>
                <wp:positionV relativeFrom="paragraph">
                  <wp:posOffset>175444</wp:posOffset>
                </wp:positionV>
                <wp:extent cx="9525" cy="16129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61290"/>
                        </a:xfrm>
                        <a:custGeom>
                          <a:avLst/>
                          <a:gdLst/>
                          <a:ahLst/>
                          <a:cxnLst/>
                          <a:rect l="l" t="t" r="r" b="b"/>
                          <a:pathLst>
                            <a:path w="9525" h="161290">
                              <a:moveTo>
                                <a:pt x="9143" y="0"/>
                              </a:moveTo>
                              <a:lnTo>
                                <a:pt x="0" y="0"/>
                              </a:lnTo>
                              <a:lnTo>
                                <a:pt x="0" y="160769"/>
                              </a:lnTo>
                              <a:lnTo>
                                <a:pt x="9143" y="160769"/>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71163F" id="Graphic 3" o:spid="_x0000_s1026" style="position:absolute;margin-left:33.5pt;margin-top:13.8pt;width:.75pt;height:12.7pt;z-index:251660288;visibility:visible;mso-wrap-style:square;mso-wrap-distance-left:0;mso-wrap-distance-top:0;mso-wrap-distance-right:0;mso-wrap-distance-bottom:0;mso-position-horizontal:absolute;mso-position-horizontal-relative:page;mso-position-vertical:absolute;mso-position-vertical-relative:text;v-text-anchor:top" coordsize="9525,161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" path="m9143,l,,,160769r9143,l9143,xe" fillcolor="black" stroked="f">
                <v:path arrowok="t"/>
                <w10:wrap anchorx="page"/>
              </v:shape>
            </w:pict>
          </mc:Fallback>
        </mc:AlternateContent>
      </w:r>
      <w:r>
        <w:rPr>
          <w:b/>
        </w:rPr>
        <w:t xml:space="preserve">Local Registration Authority (LRA): </w:t>
      </w:r>
      <w:r>
        <w:t>Provide LRA services supporting SSFB, PSFB and associated</w:t>
      </w:r>
      <w:r>
        <w:rPr>
          <w:spacing w:val="-3"/>
        </w:rPr>
        <w:t xml:space="preserve"> </w:t>
      </w:r>
      <w:r>
        <w:t>GSUs</w:t>
      </w:r>
      <w:r>
        <w:rPr>
          <w:spacing w:val="40"/>
        </w:rPr>
        <w:t xml:space="preserve"> </w:t>
      </w:r>
      <w:r>
        <w:t>(currently</w:t>
      </w:r>
      <w:r>
        <w:rPr>
          <w:spacing w:val="-3"/>
        </w:rPr>
        <w:t xml:space="preserve"> </w:t>
      </w:r>
      <w:r>
        <w:t>Cheyenne</w:t>
      </w:r>
      <w:r>
        <w:rPr>
          <w:spacing w:val="-5"/>
        </w:rPr>
        <w:t xml:space="preserve"> </w:t>
      </w:r>
      <w:r>
        <w:t>Mountain</w:t>
      </w:r>
      <w:r>
        <w:rPr>
          <w:spacing w:val="-3"/>
        </w:rPr>
        <w:t xml:space="preserve"> </w:t>
      </w:r>
      <w:r>
        <w:t>SFS,</w:t>
      </w:r>
      <w:r>
        <w:rPr>
          <w:spacing w:val="-3"/>
        </w:rPr>
        <w:t xml:space="preserve"> </w:t>
      </w:r>
      <w:r>
        <w:t>CO,</w:t>
      </w:r>
      <w:r>
        <w:rPr>
          <w:spacing w:val="-3"/>
        </w:rPr>
        <w:t xml:space="preserve"> </w:t>
      </w:r>
      <w:r>
        <w:rPr>
          <w:strike/>
          <w:color w:val="0078D3"/>
        </w:rPr>
        <w:t>Thule</w:t>
      </w:r>
      <w:r>
        <w:rPr>
          <w:strike/>
          <w:color w:val="0078D3"/>
          <w:spacing w:val="-4"/>
        </w:rPr>
        <w:t xml:space="preserve"> </w:t>
      </w:r>
      <w:r>
        <w:rPr>
          <w:color w:val="0078D3"/>
          <w:spacing w:val="-4"/>
          <w:u w:val="single" w:color="0078D3"/>
        </w:rPr>
        <w:t xml:space="preserve"> </w:t>
      </w:r>
      <w:r>
        <w:rPr>
          <w:color w:val="0078D3"/>
          <w:u w:val="single" w:color="0078D3"/>
        </w:rPr>
        <w:t>Pituffik</w:t>
      </w:r>
      <w:r>
        <w:rPr>
          <w:color w:val="0078D3"/>
          <w:spacing w:val="-2"/>
          <w:u w:val="single" w:color="0078D3"/>
        </w:rPr>
        <w:t xml:space="preserve"> </w:t>
      </w:r>
      <w:r>
        <w:t>SFB</w:t>
      </w:r>
      <w:r>
        <w:rPr>
          <w:spacing w:val="-5"/>
        </w:rPr>
        <w:t xml:space="preserve"> </w:t>
      </w:r>
      <w:r>
        <w:t>Greenland</w:t>
      </w:r>
      <w:r>
        <w:rPr>
          <w:spacing w:val="-3"/>
        </w:rPr>
        <w:t xml:space="preserve"> </w:t>
      </w:r>
      <w:r>
        <w:t>and</w:t>
      </w:r>
      <w:r>
        <w:rPr>
          <w:spacing w:val="-3"/>
        </w:rPr>
        <w:t xml:space="preserve"> </w:t>
      </w:r>
      <w:r>
        <w:t>Dahlgren NSF, VA (Chapters 10).</w:t>
      </w:r>
    </w:p>
    <w:p w14:paraId="13850CF7" w14:textId="77777777" w:rsidR="00C900B4" w:rsidRDefault="00C900B4" w:rsidP="00C900B4">
      <w:pPr>
        <w:pStyle w:val="Heading1"/>
        <w:keepNext w:val="0"/>
        <w:keepLines w:val="0"/>
        <w:numPr>
          <w:ilvl w:val="2"/>
          <w:numId w:val="62"/>
        </w:numPr>
        <w:tabs>
          <w:tab w:val="left" w:pos="1888"/>
        </w:tabs>
        <w:spacing w:before="252" w:after="0"/>
        <w:ind w:left="1888" w:hanging="548"/>
      </w:pPr>
      <w:r>
        <w:rPr>
          <w:spacing w:val="-2"/>
        </w:rPr>
        <w:t>Reserved.</w:t>
      </w:r>
    </w:p>
    <w:p w14:paraId="724F2BA1" w14:textId="77777777" w:rsidR="00C900B4" w:rsidRDefault="00C900B4" w:rsidP="00C900B4">
      <w:pPr>
        <w:pStyle w:val="BodyText"/>
        <w:spacing w:before="1"/>
        <w:ind w:left="0"/>
        <w:rPr>
          <w:b/>
        </w:rPr>
      </w:pPr>
    </w:p>
    <w:p w14:paraId="6249BFC4" w14:textId="77777777" w:rsidR="00C900B4" w:rsidRDefault="00C900B4" w:rsidP="00C900B4">
      <w:pPr>
        <w:pStyle w:val="ListParagraph"/>
        <w:numPr>
          <w:ilvl w:val="2"/>
          <w:numId w:val="62"/>
        </w:numPr>
        <w:tabs>
          <w:tab w:val="left" w:pos="1888"/>
        </w:tabs>
        <w:ind w:left="1888" w:hanging="548"/>
        <w:contextualSpacing w:val="0"/>
        <w:rPr>
          <w:b/>
        </w:rPr>
      </w:pPr>
      <w:r>
        <w:rPr>
          <w:b/>
        </w:rPr>
        <w:t>Cable</w:t>
      </w:r>
      <w:r>
        <w:rPr>
          <w:b/>
          <w:spacing w:val="-10"/>
        </w:rPr>
        <w:t xml:space="preserve"> </w:t>
      </w:r>
      <w:r>
        <w:rPr>
          <w:b/>
        </w:rPr>
        <w:t>Maintenance:</w:t>
      </w:r>
      <w:r>
        <w:rPr>
          <w:b/>
          <w:spacing w:val="-8"/>
        </w:rPr>
        <w:t xml:space="preserve"> </w:t>
      </w:r>
      <w:r>
        <w:t>Provide</w:t>
      </w:r>
      <w:r>
        <w:rPr>
          <w:spacing w:val="-9"/>
        </w:rPr>
        <w:t xml:space="preserve"> </w:t>
      </w:r>
      <w:r>
        <w:t>operation</w:t>
      </w:r>
      <w:r>
        <w:rPr>
          <w:spacing w:val="-8"/>
        </w:rPr>
        <w:t xml:space="preserve"> </w:t>
      </w:r>
      <w:r>
        <w:t>and</w:t>
      </w:r>
      <w:r>
        <w:rPr>
          <w:spacing w:val="-8"/>
        </w:rPr>
        <w:t xml:space="preserve"> </w:t>
      </w:r>
      <w:r>
        <w:t>maintenance</w:t>
      </w:r>
      <w:r>
        <w:rPr>
          <w:spacing w:val="-9"/>
        </w:rPr>
        <w:t xml:space="preserve"> </w:t>
      </w:r>
      <w:r>
        <w:t>of</w:t>
      </w:r>
      <w:r>
        <w:rPr>
          <w:spacing w:val="-8"/>
        </w:rPr>
        <w:t xml:space="preserve"> </w:t>
      </w:r>
      <w:r>
        <w:t>cable</w:t>
      </w:r>
      <w:r>
        <w:rPr>
          <w:spacing w:val="-9"/>
        </w:rPr>
        <w:t xml:space="preserve"> </w:t>
      </w:r>
      <w:r>
        <w:t>at</w:t>
      </w:r>
      <w:r>
        <w:rPr>
          <w:spacing w:val="-8"/>
        </w:rPr>
        <w:t xml:space="preserve"> </w:t>
      </w:r>
      <w:r>
        <w:t>Peterson</w:t>
      </w:r>
      <w:r>
        <w:rPr>
          <w:spacing w:val="-8"/>
        </w:rPr>
        <w:t xml:space="preserve"> </w:t>
      </w:r>
      <w:r>
        <w:t>SFB</w:t>
      </w:r>
      <w:r>
        <w:rPr>
          <w:spacing w:val="-9"/>
        </w:rPr>
        <w:t xml:space="preserve"> </w:t>
      </w:r>
      <w:r>
        <w:t>(Chapter</w:t>
      </w:r>
      <w:r>
        <w:rPr>
          <w:spacing w:val="-8"/>
        </w:rPr>
        <w:t xml:space="preserve"> </w:t>
      </w:r>
      <w:r>
        <w:rPr>
          <w:spacing w:val="-4"/>
        </w:rPr>
        <w:t>12).</w:t>
      </w:r>
    </w:p>
    <w:p w14:paraId="424E9AD8" w14:textId="77777777" w:rsidR="00C900B4" w:rsidRDefault="00C900B4" w:rsidP="00C900B4">
      <w:pPr>
        <w:pStyle w:val="BodyText"/>
        <w:ind w:left="0"/>
      </w:pPr>
    </w:p>
    <w:p w14:paraId="5C9725BC" w14:textId="77777777" w:rsidR="00C900B4" w:rsidRDefault="00C900B4" w:rsidP="00C900B4">
      <w:pPr>
        <w:pStyle w:val="ListParagraph"/>
        <w:numPr>
          <w:ilvl w:val="2"/>
          <w:numId w:val="62"/>
        </w:numPr>
        <w:tabs>
          <w:tab w:val="left" w:pos="2052"/>
        </w:tabs>
        <w:ind w:left="1340" w:right="1738" w:firstLine="0"/>
        <w:contextualSpacing w:val="0"/>
        <w:rPr>
          <w:b/>
        </w:rPr>
      </w:pPr>
      <w:r>
        <w:rPr>
          <w:b/>
        </w:rPr>
        <w:t>Enterprise</w:t>
      </w:r>
      <w:r>
        <w:rPr>
          <w:b/>
          <w:spacing w:val="-4"/>
        </w:rPr>
        <w:t xml:space="preserve"> </w:t>
      </w:r>
      <w:r>
        <w:rPr>
          <w:b/>
        </w:rPr>
        <w:t>Information</w:t>
      </w:r>
      <w:r>
        <w:rPr>
          <w:b/>
          <w:spacing w:val="-5"/>
        </w:rPr>
        <w:t xml:space="preserve"> </w:t>
      </w:r>
      <w:r>
        <w:rPr>
          <w:b/>
        </w:rPr>
        <w:t>Management:</w:t>
      </w:r>
      <w:r>
        <w:rPr>
          <w:b/>
          <w:spacing w:val="-5"/>
        </w:rPr>
        <w:t xml:space="preserve"> </w:t>
      </w:r>
      <w:r>
        <w:t>Provide</w:t>
      </w:r>
      <w:r>
        <w:rPr>
          <w:spacing w:val="-6"/>
        </w:rPr>
        <w:t xml:space="preserve"> </w:t>
      </w:r>
      <w:r>
        <w:t>enterprise</w:t>
      </w:r>
      <w:r>
        <w:rPr>
          <w:spacing w:val="-6"/>
        </w:rPr>
        <w:t xml:space="preserve"> </w:t>
      </w:r>
      <w:r>
        <w:t>information</w:t>
      </w:r>
      <w:r>
        <w:rPr>
          <w:spacing w:val="-5"/>
        </w:rPr>
        <w:t xml:space="preserve"> </w:t>
      </w:r>
      <w:r>
        <w:t>management,</w:t>
      </w:r>
      <w:r>
        <w:rPr>
          <w:spacing w:val="-5"/>
        </w:rPr>
        <w:t xml:space="preserve"> </w:t>
      </w:r>
      <w:r>
        <w:t>including SharePoint support, to Space based Delta 1 and associated tenants. (Chapter 13).</w:t>
      </w:r>
    </w:p>
    <w:p w14:paraId="2D8F9243" w14:textId="77777777" w:rsidR="00C900B4" w:rsidRDefault="00C900B4" w:rsidP="00C900B4">
      <w:pPr>
        <w:pStyle w:val="ListParagraph"/>
        <w:rPr>
          <w:b/>
        </w:rPr>
        <w:sectPr w:rsidR="00C900B4" w:rsidSect="00C900B4">
          <w:pgSz w:w="12240" w:h="15840"/>
          <w:pgMar w:top="660" w:right="0" w:bottom="960" w:left="0" w:header="0" w:footer="720" w:gutter="0"/>
          <w:cols w:space="720"/>
        </w:sectPr>
      </w:pPr>
    </w:p>
    <w:p w14:paraId="77EADC91" w14:textId="77777777" w:rsidR="00C900B4" w:rsidRDefault="00C900B4" w:rsidP="00C900B4">
      <w:pPr>
        <w:pStyle w:val="BodyText"/>
        <w:ind w:left="0"/>
      </w:pPr>
    </w:p>
    <w:p w14:paraId="081CAAC7" w14:textId="77777777" w:rsidR="00C900B4" w:rsidRDefault="00C900B4" w:rsidP="00C900B4">
      <w:pPr>
        <w:pStyle w:val="BodyText"/>
        <w:ind w:left="0"/>
      </w:pPr>
    </w:p>
    <w:p w14:paraId="4ED050C2" w14:textId="77777777" w:rsidR="00C900B4" w:rsidRDefault="00C900B4" w:rsidP="00C900B4">
      <w:pPr>
        <w:pStyle w:val="BodyText"/>
        <w:spacing w:before="178"/>
        <w:ind w:left="0"/>
      </w:pPr>
    </w:p>
    <w:p w14:paraId="28B712B9" w14:textId="77777777" w:rsidR="00C900B4" w:rsidRDefault="00C900B4" w:rsidP="00C900B4">
      <w:pPr>
        <w:pStyle w:val="Heading1"/>
        <w:spacing w:line="480" w:lineRule="auto"/>
        <w:ind w:left="5064" w:right="5037" w:firstLine="592"/>
      </w:pPr>
      <w:r>
        <w:t>Chapter 2 Program</w:t>
      </w:r>
      <w:r>
        <w:rPr>
          <w:spacing w:val="-14"/>
        </w:rPr>
        <w:t xml:space="preserve"> </w:t>
      </w:r>
      <w:r>
        <w:t>Management</w:t>
      </w:r>
    </w:p>
    <w:p w14:paraId="1255FA6F" w14:textId="77777777" w:rsidR="00C900B4" w:rsidRDefault="00C900B4" w:rsidP="00C900B4">
      <w:pPr>
        <w:pStyle w:val="Heading1"/>
        <w:keepNext w:val="0"/>
        <w:keepLines w:val="0"/>
        <w:numPr>
          <w:ilvl w:val="1"/>
          <w:numId w:val="61"/>
        </w:numPr>
        <w:tabs>
          <w:tab w:val="left" w:pos="1669"/>
        </w:tabs>
        <w:spacing w:before="120" w:after="0"/>
        <w:ind w:left="1669" w:hanging="329"/>
      </w:pPr>
      <w:bookmarkStart w:id="14" w:name="2.0_Program_Management"/>
      <w:bookmarkStart w:id="15" w:name="_bookmark2"/>
      <w:bookmarkEnd w:id="14"/>
      <w:bookmarkEnd w:id="15"/>
      <w:r>
        <w:t>Program</w:t>
      </w:r>
      <w:r>
        <w:rPr>
          <w:spacing w:val="-13"/>
        </w:rPr>
        <w:t xml:space="preserve"> </w:t>
      </w:r>
      <w:r>
        <w:rPr>
          <w:spacing w:val="-2"/>
        </w:rPr>
        <w:t>Management</w:t>
      </w:r>
    </w:p>
    <w:p w14:paraId="077522C9" w14:textId="77777777" w:rsidR="00C900B4" w:rsidRDefault="00C900B4" w:rsidP="00C900B4">
      <w:pPr>
        <w:pStyle w:val="BodyText"/>
        <w:spacing w:before="120"/>
        <w:ind w:right="1395"/>
      </w:pPr>
      <w:r>
        <w:t>Provide all personnel necessary to perform BOS-IT-IT PWS requirements.</w:t>
      </w:r>
      <w:r>
        <w:rPr>
          <w:spacing w:val="40"/>
        </w:rPr>
        <w:t xml:space="preserve"> </w:t>
      </w:r>
      <w:r>
        <w:t>The contractor’s furnished materials</w:t>
      </w:r>
      <w:r>
        <w:rPr>
          <w:spacing w:val="-4"/>
        </w:rPr>
        <w:t xml:space="preserve"> </w:t>
      </w:r>
      <w:r>
        <w:t>and</w:t>
      </w:r>
      <w:r>
        <w:rPr>
          <w:spacing w:val="-3"/>
        </w:rPr>
        <w:t xml:space="preserve"> </w:t>
      </w:r>
      <w:r>
        <w:t>equipment</w:t>
      </w:r>
      <w:r>
        <w:rPr>
          <w:spacing w:val="-3"/>
        </w:rPr>
        <w:t xml:space="preserve"> </w:t>
      </w:r>
      <w:r>
        <w:t>shall</w:t>
      </w:r>
      <w:r>
        <w:rPr>
          <w:spacing w:val="-3"/>
        </w:rPr>
        <w:t xml:space="preserve"> </w:t>
      </w:r>
      <w:r>
        <w:t>include</w:t>
      </w:r>
      <w:r>
        <w:rPr>
          <w:spacing w:val="-4"/>
        </w:rPr>
        <w:t xml:space="preserve"> </w:t>
      </w:r>
      <w:r>
        <w:t>vehicles,</w:t>
      </w:r>
      <w:r>
        <w:rPr>
          <w:spacing w:val="-3"/>
        </w:rPr>
        <w:t xml:space="preserve"> </w:t>
      </w:r>
      <w:r>
        <w:t>vehicle</w:t>
      </w:r>
      <w:r>
        <w:rPr>
          <w:spacing w:val="-4"/>
        </w:rPr>
        <w:t xml:space="preserve"> </w:t>
      </w:r>
      <w:r>
        <w:t>fuel,</w:t>
      </w:r>
      <w:r>
        <w:rPr>
          <w:spacing w:val="-3"/>
        </w:rPr>
        <w:t xml:space="preserve"> </w:t>
      </w:r>
      <w:r>
        <w:t>tools,</w:t>
      </w:r>
      <w:r>
        <w:rPr>
          <w:spacing w:val="-4"/>
        </w:rPr>
        <w:t xml:space="preserve"> </w:t>
      </w:r>
      <w:r>
        <w:t>custodial</w:t>
      </w:r>
      <w:r>
        <w:rPr>
          <w:spacing w:val="-3"/>
        </w:rPr>
        <w:t xml:space="preserve"> </w:t>
      </w:r>
      <w:r>
        <w:t>supplies,</w:t>
      </w:r>
      <w:r>
        <w:rPr>
          <w:spacing w:val="-3"/>
        </w:rPr>
        <w:t xml:space="preserve"> </w:t>
      </w:r>
      <w:r>
        <w:t>office</w:t>
      </w:r>
      <w:r>
        <w:rPr>
          <w:spacing w:val="-4"/>
        </w:rPr>
        <w:t xml:space="preserve"> </w:t>
      </w:r>
      <w:r>
        <w:t>administrative supplies and equipment, and any other supplies and materials not furnished by the Government, which the contractor believes necessary to perform these requirements.</w:t>
      </w:r>
    </w:p>
    <w:p w14:paraId="33C41DCF" w14:textId="77777777" w:rsidR="00C900B4" w:rsidRDefault="00C900B4" w:rsidP="00C900B4">
      <w:pPr>
        <w:pStyle w:val="Heading1"/>
        <w:keepNext w:val="0"/>
        <w:keepLines w:val="0"/>
        <w:numPr>
          <w:ilvl w:val="1"/>
          <w:numId w:val="61"/>
        </w:numPr>
        <w:tabs>
          <w:tab w:val="left" w:pos="1669"/>
        </w:tabs>
        <w:spacing w:before="120" w:after="0"/>
        <w:ind w:left="1669" w:hanging="329"/>
      </w:pPr>
      <w:bookmarkStart w:id="16" w:name="2.1_Government_Management_Team_(GMT)"/>
      <w:bookmarkStart w:id="17" w:name="_bookmark3"/>
      <w:bookmarkEnd w:id="16"/>
      <w:bookmarkEnd w:id="17"/>
      <w:r>
        <w:t>Government</w:t>
      </w:r>
      <w:r>
        <w:rPr>
          <w:spacing w:val="-13"/>
        </w:rPr>
        <w:t xml:space="preserve"> </w:t>
      </w:r>
      <w:r>
        <w:t>Management</w:t>
      </w:r>
      <w:r>
        <w:rPr>
          <w:spacing w:val="-13"/>
        </w:rPr>
        <w:t xml:space="preserve"> </w:t>
      </w:r>
      <w:r>
        <w:t>Team</w:t>
      </w:r>
      <w:r>
        <w:rPr>
          <w:spacing w:val="-13"/>
        </w:rPr>
        <w:t xml:space="preserve"> </w:t>
      </w:r>
      <w:r>
        <w:rPr>
          <w:spacing w:val="-4"/>
        </w:rPr>
        <w:t>(GMT)</w:t>
      </w:r>
    </w:p>
    <w:p w14:paraId="05B86F29" w14:textId="77777777" w:rsidR="00C900B4" w:rsidRDefault="00C900B4" w:rsidP="00C900B4">
      <w:pPr>
        <w:pStyle w:val="BodyText"/>
        <w:spacing w:before="120"/>
        <w:ind w:right="1356"/>
      </w:pPr>
      <w:r>
        <w:t>Notify</w:t>
      </w:r>
      <w:r>
        <w:rPr>
          <w:spacing w:val="-3"/>
        </w:rPr>
        <w:t xml:space="preserve"> </w:t>
      </w:r>
      <w:r>
        <w:t>the</w:t>
      </w:r>
      <w:r>
        <w:rPr>
          <w:spacing w:val="-4"/>
        </w:rPr>
        <w:t xml:space="preserve"> </w:t>
      </w:r>
      <w:r>
        <w:t>GMT</w:t>
      </w:r>
      <w:r>
        <w:rPr>
          <w:spacing w:val="-3"/>
        </w:rPr>
        <w:t xml:space="preserve"> </w:t>
      </w:r>
      <w:r>
        <w:t>of</w:t>
      </w:r>
      <w:r>
        <w:rPr>
          <w:spacing w:val="-3"/>
        </w:rPr>
        <w:t xml:space="preserve"> </w:t>
      </w:r>
      <w:r>
        <w:t>any</w:t>
      </w:r>
      <w:r>
        <w:rPr>
          <w:spacing w:val="-3"/>
        </w:rPr>
        <w:t xml:space="preserve"> </w:t>
      </w:r>
      <w:r>
        <w:t>problems</w:t>
      </w:r>
      <w:r>
        <w:rPr>
          <w:spacing w:val="-4"/>
        </w:rPr>
        <w:t xml:space="preserve"> </w:t>
      </w:r>
      <w:r>
        <w:t>affecting</w:t>
      </w:r>
      <w:r>
        <w:rPr>
          <w:spacing w:val="-3"/>
        </w:rPr>
        <w:t xml:space="preserve"> </w:t>
      </w:r>
      <w:r>
        <w:t>the</w:t>
      </w:r>
      <w:r>
        <w:rPr>
          <w:spacing w:val="-4"/>
        </w:rPr>
        <w:t xml:space="preserve"> </w:t>
      </w:r>
      <w:r>
        <w:t>contractor’s</w:t>
      </w:r>
      <w:r>
        <w:rPr>
          <w:spacing w:val="-4"/>
        </w:rPr>
        <w:t xml:space="preserve"> </w:t>
      </w:r>
      <w:r>
        <w:t>performance</w:t>
      </w:r>
      <w:r>
        <w:rPr>
          <w:spacing w:val="-4"/>
        </w:rPr>
        <w:t xml:space="preserve"> </w:t>
      </w:r>
      <w:r>
        <w:t>impacting</w:t>
      </w:r>
      <w:r>
        <w:rPr>
          <w:spacing w:val="-3"/>
        </w:rPr>
        <w:t xml:space="preserve"> </w:t>
      </w:r>
      <w:r>
        <w:t>mission</w:t>
      </w:r>
      <w:r>
        <w:rPr>
          <w:spacing w:val="-3"/>
        </w:rPr>
        <w:t xml:space="preserve"> </w:t>
      </w:r>
      <w:r>
        <w:t>accomplishment or any issues the contractor considers not within the scope of this contract.</w:t>
      </w:r>
      <w:r>
        <w:rPr>
          <w:spacing w:val="40"/>
        </w:rPr>
        <w:t xml:space="preserve"> </w:t>
      </w:r>
      <w:r>
        <w:t>The GMT consists of the Contracting Officer (CO), the Government Program Manager (GPM), Government Quality Assurance Manager (QAM), the Contracting Specialist (CS) and the Contracting Officer’s Representative (COR).</w:t>
      </w:r>
    </w:p>
    <w:p w14:paraId="0F8D2D06" w14:textId="77777777" w:rsidR="00C900B4" w:rsidRDefault="00C900B4" w:rsidP="00C900B4">
      <w:pPr>
        <w:pStyle w:val="ListParagraph"/>
        <w:numPr>
          <w:ilvl w:val="2"/>
          <w:numId w:val="61"/>
        </w:numPr>
        <w:tabs>
          <w:tab w:val="left" w:pos="1833"/>
        </w:tabs>
        <w:spacing w:before="120"/>
        <w:ind w:left="1833" w:hanging="493"/>
        <w:contextualSpacing w:val="0"/>
      </w:pPr>
      <w:r>
        <w:t>Provide</w:t>
      </w:r>
      <w:r>
        <w:rPr>
          <w:spacing w:val="-11"/>
        </w:rPr>
        <w:t xml:space="preserve"> </w:t>
      </w:r>
      <w:r>
        <w:t>a</w:t>
      </w:r>
      <w:r>
        <w:rPr>
          <w:spacing w:val="-10"/>
        </w:rPr>
        <w:t xml:space="preserve"> </w:t>
      </w:r>
      <w:r>
        <w:t>Program</w:t>
      </w:r>
      <w:r>
        <w:rPr>
          <w:spacing w:val="-10"/>
        </w:rPr>
        <w:t xml:space="preserve"> </w:t>
      </w:r>
      <w:r>
        <w:t>Management</w:t>
      </w:r>
      <w:r>
        <w:rPr>
          <w:spacing w:val="-9"/>
        </w:rPr>
        <w:t xml:space="preserve"> </w:t>
      </w:r>
      <w:r>
        <w:t>Plan,</w:t>
      </w:r>
      <w:r>
        <w:rPr>
          <w:spacing w:val="-9"/>
        </w:rPr>
        <w:t xml:space="preserve"> </w:t>
      </w:r>
      <w:r>
        <w:t>(Reference</w:t>
      </w:r>
      <w:r>
        <w:rPr>
          <w:spacing w:val="-10"/>
        </w:rPr>
        <w:t xml:space="preserve"> </w:t>
      </w:r>
      <w:r>
        <w:t>Appendix</w:t>
      </w:r>
      <w:r>
        <w:rPr>
          <w:spacing w:val="-10"/>
        </w:rPr>
        <w:t xml:space="preserve"> </w:t>
      </w:r>
      <w:r>
        <w:rPr>
          <w:spacing w:val="-5"/>
        </w:rPr>
        <w:t>A).</w:t>
      </w:r>
    </w:p>
    <w:p w14:paraId="3604EA57" w14:textId="77777777" w:rsidR="00C900B4" w:rsidRDefault="00C900B4" w:rsidP="00C900B4">
      <w:pPr>
        <w:pStyle w:val="Heading1"/>
        <w:keepNext w:val="0"/>
        <w:keepLines w:val="0"/>
        <w:numPr>
          <w:ilvl w:val="1"/>
          <w:numId w:val="61"/>
        </w:numPr>
        <w:tabs>
          <w:tab w:val="left" w:pos="1669"/>
        </w:tabs>
        <w:spacing w:before="120" w:after="0"/>
        <w:ind w:left="1669" w:hanging="329"/>
      </w:pPr>
      <w:bookmarkStart w:id="18" w:name="2.2_Coverage_Hours"/>
      <w:bookmarkStart w:id="19" w:name="_bookmark4"/>
      <w:bookmarkEnd w:id="18"/>
      <w:bookmarkEnd w:id="19"/>
      <w:r>
        <w:rPr>
          <w:spacing w:val="-2"/>
        </w:rPr>
        <w:t>Coverage</w:t>
      </w:r>
      <w:r>
        <w:rPr>
          <w:spacing w:val="2"/>
        </w:rPr>
        <w:t xml:space="preserve"> </w:t>
      </w:r>
      <w:r>
        <w:rPr>
          <w:spacing w:val="-2"/>
        </w:rPr>
        <w:t>Hours</w:t>
      </w:r>
    </w:p>
    <w:p w14:paraId="759ED70E" w14:textId="77777777" w:rsidR="00C900B4" w:rsidRDefault="00C900B4" w:rsidP="00C900B4">
      <w:pPr>
        <w:pStyle w:val="BodyText"/>
        <w:spacing w:before="120"/>
        <w:ind w:right="1552"/>
      </w:pPr>
      <w:r>
        <w:t>Contractor coverage must mirror the respective Government work center hours (0700-1600, Monday- Friday),</w:t>
      </w:r>
      <w:r>
        <w:rPr>
          <w:spacing w:val="-3"/>
        </w:rPr>
        <w:t xml:space="preserve"> </w:t>
      </w:r>
      <w:r>
        <w:t>to</w:t>
      </w:r>
      <w:r>
        <w:rPr>
          <w:spacing w:val="-3"/>
        </w:rPr>
        <w:t xml:space="preserve"> </w:t>
      </w:r>
      <w:r>
        <w:t>include</w:t>
      </w:r>
      <w:r>
        <w:rPr>
          <w:spacing w:val="-4"/>
        </w:rPr>
        <w:t xml:space="preserve"> </w:t>
      </w:r>
      <w:r>
        <w:t>Federal</w:t>
      </w:r>
      <w:r>
        <w:rPr>
          <w:spacing w:val="-2"/>
        </w:rPr>
        <w:t xml:space="preserve"> </w:t>
      </w:r>
      <w:r>
        <w:t>holidays,</w:t>
      </w:r>
      <w:r>
        <w:rPr>
          <w:spacing w:val="-4"/>
        </w:rPr>
        <w:t xml:space="preserve"> </w:t>
      </w:r>
      <w:r>
        <w:t>unless</w:t>
      </w:r>
      <w:r>
        <w:rPr>
          <w:spacing w:val="-4"/>
        </w:rPr>
        <w:t xml:space="preserve"> </w:t>
      </w:r>
      <w:r>
        <w:t>otherwise</w:t>
      </w:r>
      <w:r>
        <w:rPr>
          <w:spacing w:val="-2"/>
        </w:rPr>
        <w:t xml:space="preserve"> </w:t>
      </w:r>
      <w:r>
        <w:t>identified</w:t>
      </w:r>
      <w:r>
        <w:rPr>
          <w:spacing w:val="-3"/>
        </w:rPr>
        <w:t xml:space="preserve"> </w:t>
      </w:r>
      <w:r>
        <w:t>within</w:t>
      </w:r>
      <w:r>
        <w:rPr>
          <w:spacing w:val="-3"/>
        </w:rPr>
        <w:t xml:space="preserve"> </w:t>
      </w:r>
      <w:r>
        <w:t>the</w:t>
      </w:r>
      <w:r>
        <w:rPr>
          <w:spacing w:val="-4"/>
        </w:rPr>
        <w:t xml:space="preserve"> </w:t>
      </w:r>
      <w:r>
        <w:t>PWS.</w:t>
      </w:r>
      <w:r>
        <w:rPr>
          <w:spacing w:val="40"/>
        </w:rPr>
        <w:t xml:space="preserve"> </w:t>
      </w:r>
      <w:r>
        <w:t>Additional</w:t>
      </w:r>
      <w:r>
        <w:rPr>
          <w:spacing w:val="-4"/>
        </w:rPr>
        <w:t xml:space="preserve"> </w:t>
      </w:r>
      <w:r>
        <w:t>support</w:t>
      </w:r>
      <w:r>
        <w:rPr>
          <w:spacing w:val="-3"/>
        </w:rPr>
        <w:t xml:space="preserve"> </w:t>
      </w:r>
      <w:r>
        <w:t>may be required to support Guard/Reserve weekends once a month.</w:t>
      </w:r>
    </w:p>
    <w:p w14:paraId="69AD30EA" w14:textId="77777777" w:rsidR="00C900B4" w:rsidRDefault="00C900B4" w:rsidP="00C900B4">
      <w:pPr>
        <w:pStyle w:val="Heading1"/>
        <w:keepNext w:val="0"/>
        <w:keepLines w:val="0"/>
        <w:numPr>
          <w:ilvl w:val="1"/>
          <w:numId w:val="61"/>
        </w:numPr>
        <w:tabs>
          <w:tab w:val="left" w:pos="1669"/>
        </w:tabs>
        <w:spacing w:before="119" w:after="0"/>
        <w:ind w:left="1669" w:hanging="329"/>
      </w:pPr>
      <w:bookmarkStart w:id="20" w:name="2.3_Mission-Essential_Contractor_Service"/>
      <w:bookmarkStart w:id="21" w:name="_bookmark5"/>
      <w:bookmarkEnd w:id="20"/>
      <w:bookmarkEnd w:id="21"/>
      <w:r>
        <w:rPr>
          <w:spacing w:val="-2"/>
        </w:rPr>
        <w:t>Mission-Essential</w:t>
      </w:r>
      <w:r>
        <w:rPr>
          <w:spacing w:val="7"/>
        </w:rPr>
        <w:t xml:space="preserve"> </w:t>
      </w:r>
      <w:r>
        <w:rPr>
          <w:spacing w:val="-2"/>
        </w:rPr>
        <w:t>Contractor</w:t>
      </w:r>
      <w:r>
        <w:rPr>
          <w:spacing w:val="8"/>
        </w:rPr>
        <w:t xml:space="preserve"> </w:t>
      </w:r>
      <w:r>
        <w:rPr>
          <w:spacing w:val="-2"/>
        </w:rPr>
        <w:t>Services</w:t>
      </w:r>
    </w:p>
    <w:p w14:paraId="343A7286" w14:textId="77777777" w:rsidR="00C900B4" w:rsidRDefault="00C900B4" w:rsidP="00C900B4">
      <w:pPr>
        <w:pStyle w:val="BodyText"/>
        <w:spacing w:before="120"/>
        <w:ind w:right="1356"/>
      </w:pPr>
      <w:r>
        <w:t>Ensure</w:t>
      </w:r>
      <w:r>
        <w:rPr>
          <w:spacing w:val="-3"/>
        </w:rPr>
        <w:t xml:space="preserve"> </w:t>
      </w:r>
      <w:r>
        <w:t>continued</w:t>
      </w:r>
      <w:r>
        <w:rPr>
          <w:spacing w:val="-2"/>
        </w:rPr>
        <w:t xml:space="preserve"> </w:t>
      </w:r>
      <w:r>
        <w:t>support</w:t>
      </w:r>
      <w:r>
        <w:rPr>
          <w:spacing w:val="-3"/>
        </w:rPr>
        <w:t xml:space="preserve"> </w:t>
      </w:r>
      <w:r>
        <w:t>of</w:t>
      </w:r>
      <w:r>
        <w:rPr>
          <w:spacing w:val="-2"/>
        </w:rPr>
        <w:t xml:space="preserve"> </w:t>
      </w:r>
      <w:r>
        <w:t>all</w:t>
      </w:r>
      <w:r>
        <w:rPr>
          <w:spacing w:val="-2"/>
        </w:rPr>
        <w:t xml:space="preserve"> </w:t>
      </w:r>
      <w:r>
        <w:t>locations</w:t>
      </w:r>
      <w:r>
        <w:rPr>
          <w:spacing w:val="-3"/>
        </w:rPr>
        <w:t xml:space="preserve"> </w:t>
      </w:r>
      <w:r>
        <w:t>identified</w:t>
      </w:r>
      <w:r>
        <w:rPr>
          <w:spacing w:val="-2"/>
        </w:rPr>
        <w:t xml:space="preserve"> </w:t>
      </w:r>
      <w:r>
        <w:t>in</w:t>
      </w:r>
      <w:r>
        <w:rPr>
          <w:spacing w:val="-3"/>
        </w:rPr>
        <w:t xml:space="preserve"> </w:t>
      </w:r>
      <w:r>
        <w:t>this</w:t>
      </w:r>
      <w:r>
        <w:rPr>
          <w:spacing w:val="-3"/>
        </w:rPr>
        <w:t xml:space="preserve"> </w:t>
      </w:r>
      <w:r>
        <w:t>PWS</w:t>
      </w:r>
      <w:r>
        <w:rPr>
          <w:spacing w:val="-2"/>
        </w:rPr>
        <w:t xml:space="preserve"> </w:t>
      </w:r>
      <w:r>
        <w:t>during</w:t>
      </w:r>
      <w:r>
        <w:rPr>
          <w:spacing w:val="-2"/>
        </w:rPr>
        <w:t xml:space="preserve"> </w:t>
      </w:r>
      <w:r>
        <w:t>crises,</w:t>
      </w:r>
      <w:r>
        <w:rPr>
          <w:spacing w:val="-2"/>
        </w:rPr>
        <w:t xml:space="preserve"> </w:t>
      </w:r>
      <w:r>
        <w:t>as</w:t>
      </w:r>
      <w:r>
        <w:rPr>
          <w:spacing w:val="-1"/>
        </w:rPr>
        <w:t xml:space="preserve"> </w:t>
      </w:r>
      <w:r>
        <w:t>required</w:t>
      </w:r>
      <w:r>
        <w:rPr>
          <w:spacing w:val="-2"/>
        </w:rPr>
        <w:t xml:space="preserve"> </w:t>
      </w:r>
      <w:r>
        <w:t>by</w:t>
      </w:r>
      <w:r>
        <w:rPr>
          <w:spacing w:val="-2"/>
        </w:rPr>
        <w:t xml:space="preserve"> </w:t>
      </w:r>
      <w:r>
        <w:t>DoDI</w:t>
      </w:r>
      <w:r>
        <w:rPr>
          <w:spacing w:val="-2"/>
        </w:rPr>
        <w:t xml:space="preserve"> </w:t>
      </w:r>
      <w:r>
        <w:t>1100.22, policy and procedures for determining workforce mix, and unless otherwise directed by the CO. Provide Mission-Essential Contractor Services lan IAW Defense Federal Acquisition Regulation Supplement (DFARS) 252.237-7023, Continuation of Essential Contractor Services, for providing assurance of continuation of mission essential services during crises conditions (reference Appendix A). All services listed within this contract are to be considered Mission Essential.</w:t>
      </w:r>
    </w:p>
    <w:p w14:paraId="41485FA3" w14:textId="77777777" w:rsidR="00C900B4" w:rsidRDefault="00C900B4" w:rsidP="00C900B4">
      <w:pPr>
        <w:pStyle w:val="Heading1"/>
        <w:keepNext w:val="0"/>
        <w:keepLines w:val="0"/>
        <w:numPr>
          <w:ilvl w:val="1"/>
          <w:numId w:val="61"/>
        </w:numPr>
        <w:tabs>
          <w:tab w:val="left" w:pos="1668"/>
        </w:tabs>
        <w:spacing w:before="121" w:after="0"/>
        <w:ind w:left="1668" w:hanging="329"/>
      </w:pPr>
      <w:bookmarkStart w:id="22" w:name="2.4_Exercise/Inspection_Support"/>
      <w:bookmarkStart w:id="23" w:name="_bookmark6"/>
      <w:bookmarkEnd w:id="22"/>
      <w:bookmarkEnd w:id="23"/>
      <w:r>
        <w:rPr>
          <w:spacing w:val="-2"/>
        </w:rPr>
        <w:t>Exercise/Inspection</w:t>
      </w:r>
      <w:r>
        <w:rPr>
          <w:spacing w:val="10"/>
        </w:rPr>
        <w:t xml:space="preserve"> </w:t>
      </w:r>
      <w:r>
        <w:rPr>
          <w:spacing w:val="-2"/>
        </w:rPr>
        <w:t>Support</w:t>
      </w:r>
    </w:p>
    <w:p w14:paraId="1089CBB5" w14:textId="77777777" w:rsidR="00C900B4" w:rsidRDefault="00C900B4" w:rsidP="00C900B4">
      <w:pPr>
        <w:pStyle w:val="ListParagraph"/>
        <w:numPr>
          <w:ilvl w:val="2"/>
          <w:numId w:val="61"/>
        </w:numPr>
        <w:tabs>
          <w:tab w:val="left" w:pos="1832"/>
        </w:tabs>
        <w:spacing w:before="120"/>
        <w:ind w:left="1339" w:right="1812" w:firstLine="0"/>
        <w:contextualSpacing w:val="0"/>
      </w:pPr>
      <w:r>
        <w:t>Fully</w:t>
      </w:r>
      <w:r>
        <w:rPr>
          <w:spacing w:val="-3"/>
        </w:rPr>
        <w:t xml:space="preserve"> </w:t>
      </w:r>
      <w:r>
        <w:t>participate</w:t>
      </w:r>
      <w:r>
        <w:rPr>
          <w:spacing w:val="-3"/>
        </w:rPr>
        <w:t xml:space="preserve"> </w:t>
      </w:r>
      <w:r>
        <w:t>in</w:t>
      </w:r>
      <w:r>
        <w:rPr>
          <w:spacing w:val="-2"/>
        </w:rPr>
        <w:t xml:space="preserve"> </w:t>
      </w:r>
      <w:r>
        <w:t>all</w:t>
      </w:r>
      <w:r>
        <w:rPr>
          <w:spacing w:val="-2"/>
        </w:rPr>
        <w:t xml:space="preserve"> </w:t>
      </w:r>
      <w:r>
        <w:t>SBD</w:t>
      </w:r>
      <w:r>
        <w:rPr>
          <w:spacing w:val="-3"/>
        </w:rPr>
        <w:t xml:space="preserve"> </w:t>
      </w:r>
      <w:r>
        <w:t>1</w:t>
      </w:r>
      <w:r>
        <w:rPr>
          <w:spacing w:val="-2"/>
        </w:rPr>
        <w:t xml:space="preserve"> </w:t>
      </w:r>
      <w:r>
        <w:t>exercises/inspections</w:t>
      </w:r>
      <w:r>
        <w:rPr>
          <w:spacing w:val="-3"/>
        </w:rPr>
        <w:t xml:space="preserve"> </w:t>
      </w:r>
      <w:r>
        <w:t>as</w:t>
      </w:r>
      <w:r>
        <w:rPr>
          <w:spacing w:val="-3"/>
        </w:rPr>
        <w:t xml:space="preserve"> </w:t>
      </w:r>
      <w:r>
        <w:t>required</w:t>
      </w:r>
      <w:r>
        <w:rPr>
          <w:spacing w:val="-2"/>
        </w:rPr>
        <w:t xml:space="preserve"> </w:t>
      </w:r>
      <w:r>
        <w:t>by</w:t>
      </w:r>
      <w:r>
        <w:rPr>
          <w:spacing w:val="-2"/>
        </w:rPr>
        <w:t xml:space="preserve"> </w:t>
      </w:r>
      <w:r>
        <w:t>the</w:t>
      </w:r>
      <w:r>
        <w:rPr>
          <w:spacing w:val="-3"/>
        </w:rPr>
        <w:t xml:space="preserve"> </w:t>
      </w:r>
      <w:r>
        <w:t>scenarios</w:t>
      </w:r>
      <w:r>
        <w:rPr>
          <w:spacing w:val="-3"/>
        </w:rPr>
        <w:t xml:space="preserve"> </w:t>
      </w:r>
      <w:r>
        <w:t>in</w:t>
      </w:r>
      <w:r>
        <w:rPr>
          <w:spacing w:val="-2"/>
        </w:rPr>
        <w:t xml:space="preserve"> </w:t>
      </w:r>
      <w:r>
        <w:t>progress.</w:t>
      </w:r>
      <w:r>
        <w:rPr>
          <w:spacing w:val="40"/>
        </w:rPr>
        <w:t xml:space="preserve"> </w:t>
      </w:r>
      <w:r>
        <w:t>This support will be required on a non-mission interference basis during normal contractor duty hours.</w:t>
      </w:r>
    </w:p>
    <w:p w14:paraId="115889EA" w14:textId="77777777" w:rsidR="00C900B4" w:rsidRDefault="00C900B4" w:rsidP="00C900B4">
      <w:pPr>
        <w:pStyle w:val="ListParagraph"/>
        <w:numPr>
          <w:ilvl w:val="2"/>
          <w:numId w:val="61"/>
        </w:numPr>
        <w:tabs>
          <w:tab w:val="left" w:pos="1832"/>
        </w:tabs>
        <w:spacing w:before="119"/>
        <w:ind w:left="1832" w:hanging="493"/>
        <w:contextualSpacing w:val="0"/>
      </w:pPr>
      <w:r>
        <w:lastRenderedPageBreak/>
        <w:t>Not</w:t>
      </w:r>
      <w:r>
        <w:rPr>
          <w:spacing w:val="-7"/>
        </w:rPr>
        <w:t xml:space="preserve"> </w:t>
      </w:r>
      <w:r>
        <w:t>be</w:t>
      </w:r>
      <w:r>
        <w:rPr>
          <w:spacing w:val="-8"/>
        </w:rPr>
        <w:t xml:space="preserve"> </w:t>
      </w:r>
      <w:r>
        <w:t>required</w:t>
      </w:r>
      <w:r>
        <w:rPr>
          <w:spacing w:val="-7"/>
        </w:rPr>
        <w:t xml:space="preserve"> </w:t>
      </w:r>
      <w:r>
        <w:t>to</w:t>
      </w:r>
      <w:r>
        <w:rPr>
          <w:spacing w:val="-6"/>
        </w:rPr>
        <w:t xml:space="preserve"> </w:t>
      </w:r>
      <w:r>
        <w:t>increase</w:t>
      </w:r>
      <w:r>
        <w:rPr>
          <w:spacing w:val="-8"/>
        </w:rPr>
        <w:t xml:space="preserve"> </w:t>
      </w:r>
      <w:r>
        <w:t>labor</w:t>
      </w:r>
      <w:r>
        <w:rPr>
          <w:spacing w:val="-7"/>
        </w:rPr>
        <w:t xml:space="preserve"> </w:t>
      </w:r>
      <w:r>
        <w:t>hours</w:t>
      </w:r>
      <w:r>
        <w:rPr>
          <w:spacing w:val="-7"/>
        </w:rPr>
        <w:t xml:space="preserve"> </w:t>
      </w:r>
      <w:r>
        <w:t>during</w:t>
      </w:r>
      <w:r>
        <w:rPr>
          <w:spacing w:val="-7"/>
        </w:rPr>
        <w:t xml:space="preserve"> </w:t>
      </w:r>
      <w:r>
        <w:t>exercise</w:t>
      </w:r>
      <w:r>
        <w:rPr>
          <w:spacing w:val="-7"/>
        </w:rPr>
        <w:t xml:space="preserve"> </w:t>
      </w:r>
      <w:r>
        <w:rPr>
          <w:spacing w:val="-2"/>
        </w:rPr>
        <w:t>participation.</w:t>
      </w:r>
    </w:p>
    <w:p w14:paraId="0CAFA177" w14:textId="77777777" w:rsidR="00C900B4" w:rsidRDefault="00C900B4" w:rsidP="00C900B4">
      <w:pPr>
        <w:pStyle w:val="ListParagraph"/>
        <w:numPr>
          <w:ilvl w:val="2"/>
          <w:numId w:val="61"/>
        </w:numPr>
        <w:tabs>
          <w:tab w:val="left" w:pos="1832"/>
        </w:tabs>
        <w:spacing w:before="120"/>
        <w:ind w:left="1339" w:right="1446" w:firstLine="0"/>
        <w:contextualSpacing w:val="0"/>
      </w:pPr>
      <w:r>
        <w:t>The contractor may experience delays entering and/or exiting the base due to exercises, increased security,</w:t>
      </w:r>
      <w:r>
        <w:rPr>
          <w:spacing w:val="-2"/>
        </w:rPr>
        <w:t xml:space="preserve"> </w:t>
      </w:r>
      <w:r>
        <w:t>base</w:t>
      </w:r>
      <w:r>
        <w:rPr>
          <w:spacing w:val="-1"/>
        </w:rPr>
        <w:t xml:space="preserve"> </w:t>
      </w:r>
      <w:r>
        <w:t>closure</w:t>
      </w:r>
      <w:r>
        <w:rPr>
          <w:spacing w:val="-3"/>
        </w:rPr>
        <w:t xml:space="preserve"> </w:t>
      </w:r>
      <w:r>
        <w:t>or</w:t>
      </w:r>
      <w:r>
        <w:rPr>
          <w:spacing w:val="-2"/>
        </w:rPr>
        <w:t xml:space="preserve"> </w:t>
      </w:r>
      <w:r>
        <w:t>late</w:t>
      </w:r>
      <w:r>
        <w:rPr>
          <w:spacing w:val="-3"/>
        </w:rPr>
        <w:t xml:space="preserve"> </w:t>
      </w:r>
      <w:r>
        <w:t>reporting</w:t>
      </w:r>
      <w:r>
        <w:rPr>
          <w:spacing w:val="-2"/>
        </w:rPr>
        <w:t xml:space="preserve"> </w:t>
      </w:r>
      <w:r>
        <w:t>due</w:t>
      </w:r>
      <w:r>
        <w:rPr>
          <w:spacing w:val="-3"/>
        </w:rPr>
        <w:t xml:space="preserve"> </w:t>
      </w:r>
      <w:r>
        <w:t>to</w:t>
      </w:r>
      <w:r>
        <w:rPr>
          <w:spacing w:val="-2"/>
        </w:rPr>
        <w:t xml:space="preserve"> </w:t>
      </w:r>
      <w:r>
        <w:t>weather</w:t>
      </w:r>
      <w:r>
        <w:rPr>
          <w:spacing w:val="-2"/>
        </w:rPr>
        <w:t xml:space="preserve"> </w:t>
      </w:r>
      <w:r>
        <w:t>conditions.</w:t>
      </w:r>
      <w:r>
        <w:rPr>
          <w:spacing w:val="40"/>
        </w:rPr>
        <w:t xml:space="preserve"> </w:t>
      </w:r>
      <w:r>
        <w:t>Anticipate</w:t>
      </w:r>
      <w:r>
        <w:rPr>
          <w:spacing w:val="-3"/>
        </w:rPr>
        <w:t xml:space="preserve"> </w:t>
      </w:r>
      <w:r>
        <w:t>exercises</w:t>
      </w:r>
      <w:r>
        <w:rPr>
          <w:spacing w:val="-3"/>
        </w:rPr>
        <w:t xml:space="preserve"> </w:t>
      </w:r>
      <w:r>
        <w:t>on</w:t>
      </w:r>
      <w:r>
        <w:rPr>
          <w:spacing w:val="-2"/>
        </w:rPr>
        <w:t xml:space="preserve"> </w:t>
      </w:r>
      <w:r>
        <w:t>a</w:t>
      </w:r>
      <w:r>
        <w:rPr>
          <w:spacing w:val="-3"/>
        </w:rPr>
        <w:t xml:space="preserve"> </w:t>
      </w:r>
      <w:r>
        <w:t>quarterly</w:t>
      </w:r>
      <w:r>
        <w:rPr>
          <w:spacing w:val="-2"/>
        </w:rPr>
        <w:t xml:space="preserve"> </w:t>
      </w:r>
      <w:r>
        <w:t>basis. In all cases, ensure mission essential work center coverage while exercising operational risk management with contractor employees.</w:t>
      </w:r>
    </w:p>
    <w:p w14:paraId="48D20256" w14:textId="77777777" w:rsidR="00C900B4" w:rsidRDefault="00C900B4" w:rsidP="00C900B4">
      <w:pPr>
        <w:pStyle w:val="Heading1"/>
        <w:keepNext w:val="0"/>
        <w:keepLines w:val="0"/>
        <w:numPr>
          <w:ilvl w:val="1"/>
          <w:numId w:val="61"/>
        </w:numPr>
        <w:tabs>
          <w:tab w:val="left" w:pos="1668"/>
        </w:tabs>
        <w:spacing w:before="120" w:after="0"/>
        <w:ind w:left="1668" w:hanging="329"/>
      </w:pPr>
      <w:bookmarkStart w:id="24" w:name="2.5_Contractor_Manpower_Reporting"/>
      <w:bookmarkStart w:id="25" w:name="_bookmark7"/>
      <w:bookmarkEnd w:id="24"/>
      <w:bookmarkEnd w:id="25"/>
      <w:r>
        <w:rPr>
          <w:spacing w:val="-2"/>
        </w:rPr>
        <w:t>Contractor</w:t>
      </w:r>
      <w:r>
        <w:rPr>
          <w:spacing w:val="4"/>
        </w:rPr>
        <w:t xml:space="preserve"> </w:t>
      </w:r>
      <w:r>
        <w:rPr>
          <w:spacing w:val="-2"/>
        </w:rPr>
        <w:t>Manpower</w:t>
      </w:r>
      <w:r>
        <w:rPr>
          <w:spacing w:val="4"/>
        </w:rPr>
        <w:t xml:space="preserve"> </w:t>
      </w:r>
      <w:r>
        <w:rPr>
          <w:spacing w:val="-2"/>
        </w:rPr>
        <w:t>Reporting</w:t>
      </w:r>
    </w:p>
    <w:p w14:paraId="3BB0683F" w14:textId="77777777" w:rsidR="00C900B4" w:rsidRDefault="00C900B4" w:rsidP="00C900B4">
      <w:pPr>
        <w:pStyle w:val="ListParagraph"/>
        <w:numPr>
          <w:ilvl w:val="2"/>
          <w:numId w:val="61"/>
        </w:numPr>
        <w:tabs>
          <w:tab w:val="left" w:pos="1832"/>
        </w:tabs>
        <w:spacing w:before="120"/>
        <w:ind w:left="1339" w:right="1481" w:firstLine="0"/>
        <w:contextualSpacing w:val="0"/>
      </w:pPr>
      <w:r>
        <w:t>Report ALL contractor labor hours at all sites (including subcontractor labor hours) required for performance</w:t>
      </w:r>
      <w:r>
        <w:rPr>
          <w:spacing w:val="-2"/>
        </w:rPr>
        <w:t xml:space="preserve"> </w:t>
      </w:r>
      <w:r>
        <w:t>of</w:t>
      </w:r>
      <w:r>
        <w:rPr>
          <w:spacing w:val="-3"/>
        </w:rPr>
        <w:t xml:space="preserve"> </w:t>
      </w:r>
      <w:r>
        <w:t>services</w:t>
      </w:r>
      <w:r>
        <w:rPr>
          <w:spacing w:val="-3"/>
        </w:rPr>
        <w:t xml:space="preserve"> </w:t>
      </w:r>
      <w:r>
        <w:t>provided</w:t>
      </w:r>
      <w:r>
        <w:rPr>
          <w:spacing w:val="-3"/>
        </w:rPr>
        <w:t xml:space="preserve"> </w:t>
      </w:r>
      <w:r>
        <w:t>under</w:t>
      </w:r>
      <w:r>
        <w:rPr>
          <w:spacing w:val="-3"/>
        </w:rPr>
        <w:t xml:space="preserve"> </w:t>
      </w:r>
      <w:r>
        <w:t>this</w:t>
      </w:r>
      <w:r>
        <w:rPr>
          <w:spacing w:val="-3"/>
        </w:rPr>
        <w:t xml:space="preserve"> </w:t>
      </w:r>
      <w:r>
        <w:t>contract.</w:t>
      </w:r>
      <w:r>
        <w:rPr>
          <w:spacing w:val="40"/>
        </w:rPr>
        <w:t xml:space="preserve"> </w:t>
      </w:r>
      <w:r>
        <w:t>Reporting</w:t>
      </w:r>
      <w:r>
        <w:rPr>
          <w:spacing w:val="-3"/>
        </w:rPr>
        <w:t xml:space="preserve"> </w:t>
      </w:r>
      <w:r>
        <w:t>shall</w:t>
      </w:r>
      <w:r>
        <w:rPr>
          <w:spacing w:val="-3"/>
        </w:rPr>
        <w:t xml:space="preserve"> </w:t>
      </w:r>
      <w:r>
        <w:t>be</w:t>
      </w:r>
      <w:r>
        <w:rPr>
          <w:spacing w:val="-3"/>
        </w:rPr>
        <w:t xml:space="preserve"> </w:t>
      </w:r>
      <w:r>
        <w:t>accomplished</w:t>
      </w:r>
      <w:r>
        <w:rPr>
          <w:spacing w:val="-3"/>
        </w:rPr>
        <w:t xml:space="preserve"> </w:t>
      </w:r>
      <w:r>
        <w:t>for</w:t>
      </w:r>
      <w:r>
        <w:rPr>
          <w:spacing w:val="-3"/>
        </w:rPr>
        <w:t xml:space="preserve"> </w:t>
      </w:r>
      <w:r>
        <w:t>the</w:t>
      </w:r>
      <w:r>
        <w:rPr>
          <w:spacing w:val="-4"/>
        </w:rPr>
        <w:t xml:space="preserve"> </w:t>
      </w:r>
      <w:r>
        <w:t>Contracting Squadron, DoD activity address code (DoDAAC) numbers FA2550 and FA2517, via a secure data collection site.</w:t>
      </w:r>
      <w:r>
        <w:rPr>
          <w:spacing w:val="40"/>
        </w:rPr>
        <w:t xml:space="preserve"> </w:t>
      </w:r>
      <w:r>
        <w:t xml:space="preserve">The contractor is required to fill in all required data fields at </w:t>
      </w:r>
      <w:hyperlink r:id="rId13">
        <w:r>
          <w:rPr>
            <w:color w:val="0000FF"/>
            <w:u w:val="single" w:color="0000FF"/>
          </w:rPr>
          <w:t>http://www.SAM.gov</w:t>
        </w:r>
        <w:r>
          <w:t>.</w:t>
        </w:r>
      </w:hyperlink>
    </w:p>
    <w:p w14:paraId="799C0BE7" w14:textId="77777777" w:rsidR="00C900B4" w:rsidRDefault="00C900B4" w:rsidP="00C900B4">
      <w:pPr>
        <w:pStyle w:val="ListParagraph"/>
        <w:numPr>
          <w:ilvl w:val="2"/>
          <w:numId w:val="61"/>
        </w:numPr>
        <w:tabs>
          <w:tab w:val="left" w:pos="1833"/>
        </w:tabs>
        <w:spacing w:before="120"/>
        <w:ind w:left="1833" w:hanging="493"/>
        <w:contextualSpacing w:val="0"/>
      </w:pPr>
      <w:r>
        <w:t>Reporting</w:t>
      </w:r>
      <w:r>
        <w:rPr>
          <w:spacing w:val="-7"/>
        </w:rPr>
        <w:t xml:space="preserve"> </w:t>
      </w:r>
      <w:r>
        <w:t>inputs</w:t>
      </w:r>
      <w:r>
        <w:rPr>
          <w:spacing w:val="-6"/>
        </w:rPr>
        <w:t xml:space="preserve"> </w:t>
      </w:r>
      <w:r>
        <w:t>will</w:t>
      </w:r>
      <w:r>
        <w:rPr>
          <w:spacing w:val="-7"/>
        </w:rPr>
        <w:t xml:space="preserve"> </w:t>
      </w:r>
      <w:r>
        <w:t>be</w:t>
      </w:r>
      <w:r>
        <w:rPr>
          <w:spacing w:val="-7"/>
        </w:rPr>
        <w:t xml:space="preserve"> </w:t>
      </w:r>
      <w:r>
        <w:t>for</w:t>
      </w:r>
      <w:r>
        <w:rPr>
          <w:spacing w:val="-6"/>
        </w:rPr>
        <w:t xml:space="preserve"> </w:t>
      </w:r>
      <w:r>
        <w:t>the</w:t>
      </w:r>
      <w:r>
        <w:rPr>
          <w:spacing w:val="-7"/>
        </w:rPr>
        <w:t xml:space="preserve"> </w:t>
      </w:r>
      <w:r>
        <w:t>labor</w:t>
      </w:r>
      <w:r>
        <w:rPr>
          <w:spacing w:val="-6"/>
        </w:rPr>
        <w:t xml:space="preserve"> </w:t>
      </w:r>
      <w:r>
        <w:t>executed</w:t>
      </w:r>
      <w:r>
        <w:rPr>
          <w:spacing w:val="-6"/>
        </w:rPr>
        <w:t xml:space="preserve"> </w:t>
      </w:r>
      <w:r>
        <w:t>during</w:t>
      </w:r>
      <w:r>
        <w:rPr>
          <w:spacing w:val="-6"/>
        </w:rPr>
        <w:t xml:space="preserve"> </w:t>
      </w:r>
      <w:r>
        <w:t>the</w:t>
      </w:r>
      <w:r>
        <w:rPr>
          <w:spacing w:val="-7"/>
        </w:rPr>
        <w:t xml:space="preserve"> </w:t>
      </w:r>
      <w:r>
        <w:t>period</w:t>
      </w:r>
      <w:r>
        <w:rPr>
          <w:spacing w:val="-6"/>
        </w:rPr>
        <w:t xml:space="preserve"> </w:t>
      </w:r>
      <w:r>
        <w:t>of</w:t>
      </w:r>
      <w:r>
        <w:rPr>
          <w:spacing w:val="-7"/>
        </w:rPr>
        <w:t xml:space="preserve"> </w:t>
      </w:r>
      <w:r>
        <w:t>performance</w:t>
      </w:r>
      <w:r>
        <w:rPr>
          <w:spacing w:val="-7"/>
        </w:rPr>
        <w:t xml:space="preserve"> </w:t>
      </w:r>
      <w:r>
        <w:t>(PoP)</w:t>
      </w:r>
      <w:r>
        <w:rPr>
          <w:spacing w:val="-6"/>
        </w:rPr>
        <w:t xml:space="preserve"> </w:t>
      </w:r>
      <w:r>
        <w:t>for</w:t>
      </w:r>
      <w:r>
        <w:rPr>
          <w:spacing w:val="-6"/>
        </w:rPr>
        <w:t xml:space="preserve"> </w:t>
      </w:r>
      <w:r>
        <w:rPr>
          <w:spacing w:val="-4"/>
        </w:rPr>
        <w:t>each</w:t>
      </w:r>
    </w:p>
    <w:p w14:paraId="7281A702" w14:textId="77777777" w:rsidR="00C900B4" w:rsidRDefault="00C900B4" w:rsidP="00C900B4">
      <w:pPr>
        <w:pStyle w:val="ListParagraph"/>
        <w:sectPr w:rsidR="00C900B4" w:rsidSect="00C900B4">
          <w:pgSz w:w="12240" w:h="15840"/>
          <w:pgMar w:top="1820" w:right="0" w:bottom="960" w:left="0" w:header="0" w:footer="720" w:gutter="0"/>
          <w:cols w:space="720"/>
        </w:sectPr>
      </w:pPr>
    </w:p>
    <w:p w14:paraId="72F0EEEF" w14:textId="77777777" w:rsidR="00C900B4" w:rsidRDefault="00C900B4" w:rsidP="00C900B4">
      <w:pPr>
        <w:pStyle w:val="BodyText"/>
        <w:spacing w:before="73"/>
        <w:ind w:right="1395"/>
      </w:pPr>
      <w:r>
        <w:lastRenderedPageBreak/>
        <w:t>Government</w:t>
      </w:r>
      <w:r>
        <w:rPr>
          <w:spacing w:val="-3"/>
        </w:rPr>
        <w:t xml:space="preserve"> </w:t>
      </w:r>
      <w:r>
        <w:t>fiscal</w:t>
      </w:r>
      <w:r>
        <w:rPr>
          <w:spacing w:val="-2"/>
        </w:rPr>
        <w:t xml:space="preserve"> </w:t>
      </w:r>
      <w:r>
        <w:t>year</w:t>
      </w:r>
      <w:r>
        <w:rPr>
          <w:spacing w:val="-2"/>
        </w:rPr>
        <w:t xml:space="preserve"> </w:t>
      </w:r>
      <w:r>
        <w:t>(FY),</w:t>
      </w:r>
      <w:r>
        <w:rPr>
          <w:spacing w:val="-2"/>
        </w:rPr>
        <w:t xml:space="preserve"> </w:t>
      </w:r>
      <w:r>
        <w:t>which</w:t>
      </w:r>
      <w:r>
        <w:rPr>
          <w:spacing w:val="-2"/>
        </w:rPr>
        <w:t xml:space="preserve"> </w:t>
      </w:r>
      <w:r>
        <w:t>runs</w:t>
      </w:r>
      <w:r>
        <w:rPr>
          <w:spacing w:val="-3"/>
        </w:rPr>
        <w:t xml:space="preserve"> </w:t>
      </w:r>
      <w:r>
        <w:t>1</w:t>
      </w:r>
      <w:r>
        <w:rPr>
          <w:spacing w:val="-2"/>
        </w:rPr>
        <w:t xml:space="preserve"> </w:t>
      </w:r>
      <w:r>
        <w:t>October</w:t>
      </w:r>
      <w:r>
        <w:rPr>
          <w:spacing w:val="-2"/>
        </w:rPr>
        <w:t xml:space="preserve"> </w:t>
      </w:r>
      <w:r>
        <w:t>through</w:t>
      </w:r>
      <w:r>
        <w:rPr>
          <w:spacing w:val="-2"/>
        </w:rPr>
        <w:t xml:space="preserve"> </w:t>
      </w:r>
      <w:r>
        <w:t>30</w:t>
      </w:r>
      <w:r>
        <w:rPr>
          <w:spacing w:val="-3"/>
        </w:rPr>
        <w:t xml:space="preserve"> </w:t>
      </w:r>
      <w:r>
        <w:t>September.</w:t>
      </w:r>
      <w:r>
        <w:rPr>
          <w:spacing w:val="40"/>
        </w:rPr>
        <w:t xml:space="preserve"> </w:t>
      </w:r>
      <w:r>
        <w:t>While</w:t>
      </w:r>
      <w:r>
        <w:rPr>
          <w:spacing w:val="-3"/>
        </w:rPr>
        <w:t xml:space="preserve"> </w:t>
      </w:r>
      <w:r>
        <w:t>inputs</w:t>
      </w:r>
      <w:r>
        <w:rPr>
          <w:spacing w:val="-3"/>
        </w:rPr>
        <w:t xml:space="preserve"> </w:t>
      </w:r>
      <w:r>
        <w:t>may</w:t>
      </w:r>
      <w:r>
        <w:rPr>
          <w:spacing w:val="-2"/>
        </w:rPr>
        <w:t xml:space="preserve"> </w:t>
      </w:r>
      <w:r>
        <w:t>be</w:t>
      </w:r>
      <w:r>
        <w:rPr>
          <w:spacing w:val="-3"/>
        </w:rPr>
        <w:t xml:space="preserve"> </w:t>
      </w:r>
      <w:r>
        <w:t>reported any time during the FY, all data shall be reported no later than 31 October of each calendar year.</w:t>
      </w:r>
    </w:p>
    <w:p w14:paraId="200B46BB" w14:textId="77777777" w:rsidR="00C900B4" w:rsidRDefault="00C900B4" w:rsidP="00C900B4">
      <w:pPr>
        <w:pStyle w:val="Heading1"/>
        <w:keepNext w:val="0"/>
        <w:keepLines w:val="0"/>
        <w:numPr>
          <w:ilvl w:val="1"/>
          <w:numId w:val="61"/>
        </w:numPr>
        <w:tabs>
          <w:tab w:val="left" w:pos="1669"/>
        </w:tabs>
        <w:spacing w:before="120" w:after="0"/>
        <w:ind w:left="1669" w:hanging="329"/>
      </w:pPr>
      <w:bookmarkStart w:id="26" w:name="2.6_Personnel_Management"/>
      <w:bookmarkStart w:id="27" w:name="_bookmark8"/>
      <w:bookmarkEnd w:id="26"/>
      <w:bookmarkEnd w:id="27"/>
      <w:r>
        <w:t>Personnel</w:t>
      </w:r>
      <w:r>
        <w:rPr>
          <w:spacing w:val="-14"/>
        </w:rPr>
        <w:t xml:space="preserve"> </w:t>
      </w:r>
      <w:r>
        <w:rPr>
          <w:spacing w:val="-2"/>
        </w:rPr>
        <w:t>Management</w:t>
      </w:r>
    </w:p>
    <w:p w14:paraId="6BA529CE" w14:textId="77777777" w:rsidR="00C900B4" w:rsidRDefault="00C900B4" w:rsidP="00C900B4">
      <w:pPr>
        <w:pStyle w:val="ListParagraph"/>
        <w:numPr>
          <w:ilvl w:val="2"/>
          <w:numId w:val="61"/>
        </w:numPr>
        <w:tabs>
          <w:tab w:val="left" w:pos="2060"/>
        </w:tabs>
        <w:spacing w:before="252"/>
        <w:ind w:left="2060" w:hanging="720"/>
        <w:contextualSpacing w:val="0"/>
      </w:pPr>
      <w:r>
        <w:rPr>
          <w:b/>
        </w:rPr>
        <w:t>Staffing.</w:t>
      </w:r>
      <w:r>
        <w:rPr>
          <w:b/>
          <w:spacing w:val="36"/>
        </w:rPr>
        <w:t xml:space="preserve"> </w:t>
      </w:r>
      <w:r>
        <w:t>Personnel</w:t>
      </w:r>
      <w:r>
        <w:rPr>
          <w:spacing w:val="-9"/>
        </w:rPr>
        <w:t xml:space="preserve"> </w:t>
      </w:r>
      <w:r>
        <w:t>management</w:t>
      </w:r>
      <w:r>
        <w:rPr>
          <w:spacing w:val="-9"/>
        </w:rPr>
        <w:t xml:space="preserve"> </w:t>
      </w:r>
      <w:r>
        <w:t>shall</w:t>
      </w:r>
      <w:r>
        <w:rPr>
          <w:spacing w:val="-9"/>
        </w:rPr>
        <w:t xml:space="preserve"> </w:t>
      </w:r>
      <w:r>
        <w:rPr>
          <w:spacing w:val="-2"/>
        </w:rPr>
        <w:t>include:</w:t>
      </w:r>
    </w:p>
    <w:p w14:paraId="3A41B4AE" w14:textId="77777777" w:rsidR="00C900B4" w:rsidRDefault="00C900B4" w:rsidP="00C900B4">
      <w:pPr>
        <w:pStyle w:val="BodyText"/>
        <w:spacing w:before="1"/>
        <w:ind w:left="0"/>
      </w:pPr>
    </w:p>
    <w:p w14:paraId="05BD3FF8" w14:textId="77777777" w:rsidR="00C900B4" w:rsidRDefault="00C900B4" w:rsidP="00C900B4">
      <w:pPr>
        <w:pStyle w:val="ListParagraph"/>
        <w:numPr>
          <w:ilvl w:val="0"/>
          <w:numId w:val="60"/>
        </w:numPr>
        <w:tabs>
          <w:tab w:val="left" w:pos="2418"/>
          <w:tab w:val="left" w:pos="2420"/>
        </w:tabs>
        <w:ind w:right="1788"/>
        <w:contextualSpacing w:val="0"/>
      </w:pPr>
      <w:r>
        <w:t>Staffing</w:t>
      </w:r>
      <w:r>
        <w:rPr>
          <w:spacing w:val="-2"/>
        </w:rPr>
        <w:t xml:space="preserve"> </w:t>
      </w:r>
      <w:r>
        <w:t>with</w:t>
      </w:r>
      <w:r>
        <w:rPr>
          <w:spacing w:val="-3"/>
        </w:rPr>
        <w:t xml:space="preserve"> </w:t>
      </w:r>
      <w:r>
        <w:t>qualified</w:t>
      </w:r>
      <w:r>
        <w:rPr>
          <w:spacing w:val="-2"/>
        </w:rPr>
        <w:t xml:space="preserve"> </w:t>
      </w:r>
      <w:r>
        <w:t>workforce.</w:t>
      </w:r>
      <w:r>
        <w:rPr>
          <w:spacing w:val="40"/>
        </w:rPr>
        <w:t xml:space="preserve"> </w:t>
      </w:r>
      <w:r>
        <w:t>A</w:t>
      </w:r>
      <w:r>
        <w:rPr>
          <w:spacing w:val="-3"/>
        </w:rPr>
        <w:t xml:space="preserve"> </w:t>
      </w:r>
      <w:r>
        <w:t>bachelor</w:t>
      </w:r>
      <w:r>
        <w:rPr>
          <w:spacing w:val="-2"/>
        </w:rPr>
        <w:t xml:space="preserve"> </w:t>
      </w:r>
      <w:r>
        <w:t>degree</w:t>
      </w:r>
      <w:r>
        <w:rPr>
          <w:spacing w:val="-3"/>
        </w:rPr>
        <w:t xml:space="preserve"> </w:t>
      </w:r>
      <w:r>
        <w:t>is</w:t>
      </w:r>
      <w:r>
        <w:rPr>
          <w:spacing w:val="-3"/>
        </w:rPr>
        <w:t xml:space="preserve"> </w:t>
      </w:r>
      <w:r>
        <w:t>not</w:t>
      </w:r>
      <w:r>
        <w:rPr>
          <w:spacing w:val="-2"/>
        </w:rPr>
        <w:t xml:space="preserve"> </w:t>
      </w:r>
      <w:r>
        <w:t>required</w:t>
      </w:r>
      <w:r>
        <w:rPr>
          <w:spacing w:val="-2"/>
        </w:rPr>
        <w:t xml:space="preserve"> </w:t>
      </w:r>
      <w:r>
        <w:t>for</w:t>
      </w:r>
      <w:r>
        <w:rPr>
          <w:spacing w:val="-2"/>
        </w:rPr>
        <w:t xml:space="preserve"> </w:t>
      </w:r>
      <w:r>
        <w:t>an</w:t>
      </w:r>
      <w:r>
        <w:rPr>
          <w:spacing w:val="-2"/>
        </w:rPr>
        <w:t xml:space="preserve"> </w:t>
      </w:r>
      <w:r>
        <w:t>employee</w:t>
      </w:r>
      <w:r>
        <w:rPr>
          <w:spacing w:val="-3"/>
        </w:rPr>
        <w:t xml:space="preserve"> </w:t>
      </w:r>
      <w:r>
        <w:t>to</w:t>
      </w:r>
      <w:r>
        <w:rPr>
          <w:spacing w:val="-2"/>
        </w:rPr>
        <w:t xml:space="preserve"> </w:t>
      </w:r>
      <w:r>
        <w:t xml:space="preserve">be </w:t>
      </w:r>
      <w:r>
        <w:rPr>
          <w:spacing w:val="-2"/>
        </w:rPr>
        <w:t>qualified.</w:t>
      </w:r>
    </w:p>
    <w:p w14:paraId="484BCEE1" w14:textId="77777777" w:rsidR="00C900B4" w:rsidRDefault="00C900B4" w:rsidP="00C900B4">
      <w:pPr>
        <w:pStyle w:val="ListParagraph"/>
        <w:numPr>
          <w:ilvl w:val="0"/>
          <w:numId w:val="60"/>
        </w:numPr>
        <w:tabs>
          <w:tab w:val="left" w:pos="2418"/>
          <w:tab w:val="left" w:pos="2420"/>
        </w:tabs>
        <w:spacing w:before="252"/>
        <w:ind w:right="1324"/>
        <w:contextualSpacing w:val="0"/>
      </w:pPr>
      <w:r>
        <w:t>Full staffing to ensure coverage by qualified employees who have the required security clearance at the beginning of the period(s) of performance and throughout the life of the contract. Also, all employees who will require a privileged network account (aka admin</w:t>
      </w:r>
      <w:r>
        <w:rPr>
          <w:spacing w:val="40"/>
        </w:rPr>
        <w:t xml:space="preserve"> </w:t>
      </w:r>
      <w:r>
        <w:t>account)</w:t>
      </w:r>
      <w:r>
        <w:rPr>
          <w:spacing w:val="-2"/>
        </w:rPr>
        <w:t xml:space="preserve"> </w:t>
      </w:r>
      <w:r>
        <w:t>will</w:t>
      </w:r>
      <w:r>
        <w:rPr>
          <w:spacing w:val="-2"/>
        </w:rPr>
        <w:t xml:space="preserve"> </w:t>
      </w:r>
      <w:r>
        <w:t>need</w:t>
      </w:r>
      <w:r>
        <w:rPr>
          <w:spacing w:val="-2"/>
        </w:rPr>
        <w:t xml:space="preserve"> </w:t>
      </w:r>
      <w:r>
        <w:t>to</w:t>
      </w:r>
      <w:r>
        <w:rPr>
          <w:spacing w:val="-2"/>
        </w:rPr>
        <w:t xml:space="preserve"> </w:t>
      </w:r>
      <w:r>
        <w:t>have</w:t>
      </w:r>
      <w:r>
        <w:rPr>
          <w:spacing w:val="-3"/>
        </w:rPr>
        <w:t xml:space="preserve"> </w:t>
      </w:r>
      <w:r>
        <w:t>the</w:t>
      </w:r>
      <w:r>
        <w:rPr>
          <w:spacing w:val="-3"/>
        </w:rPr>
        <w:t xml:space="preserve"> </w:t>
      </w:r>
      <w:r>
        <w:t>proper</w:t>
      </w:r>
      <w:r>
        <w:rPr>
          <w:spacing w:val="-2"/>
        </w:rPr>
        <w:t xml:space="preserve"> </w:t>
      </w:r>
      <w:r>
        <w:t>DoD</w:t>
      </w:r>
      <w:r>
        <w:rPr>
          <w:spacing w:val="-3"/>
        </w:rPr>
        <w:t xml:space="preserve"> </w:t>
      </w:r>
      <w:r>
        <w:t>8140</w:t>
      </w:r>
      <w:r>
        <w:rPr>
          <w:spacing w:val="-2"/>
        </w:rPr>
        <w:t xml:space="preserve"> </w:t>
      </w:r>
      <w:r>
        <w:t>certification</w:t>
      </w:r>
      <w:r>
        <w:rPr>
          <w:spacing w:val="-2"/>
        </w:rPr>
        <w:t xml:space="preserve"> </w:t>
      </w:r>
      <w:r>
        <w:t>at</w:t>
      </w:r>
      <w:r>
        <w:rPr>
          <w:spacing w:val="-2"/>
        </w:rPr>
        <w:t xml:space="preserve"> </w:t>
      </w:r>
      <w:r>
        <w:t>the</w:t>
      </w:r>
      <w:r>
        <w:rPr>
          <w:spacing w:val="-3"/>
        </w:rPr>
        <w:t xml:space="preserve"> </w:t>
      </w:r>
      <w:r>
        <w:t>beginning</w:t>
      </w:r>
      <w:r>
        <w:rPr>
          <w:spacing w:val="-2"/>
        </w:rPr>
        <w:t xml:space="preserve"> </w:t>
      </w:r>
      <w:r>
        <w:t>of</w:t>
      </w:r>
      <w:r>
        <w:rPr>
          <w:spacing w:val="-3"/>
        </w:rPr>
        <w:t xml:space="preserve"> </w:t>
      </w:r>
      <w:r>
        <w:t>the</w:t>
      </w:r>
      <w:r>
        <w:rPr>
          <w:spacing w:val="-3"/>
        </w:rPr>
        <w:t xml:space="preserve"> </w:t>
      </w:r>
      <w:r>
        <w:t>period(s)</w:t>
      </w:r>
      <w:r>
        <w:rPr>
          <w:spacing w:val="-3"/>
        </w:rPr>
        <w:t xml:space="preserve"> </w:t>
      </w:r>
      <w:r>
        <w:t>of performance and throughout the life of the contract.</w:t>
      </w:r>
    </w:p>
    <w:p w14:paraId="1F4C7A03" w14:textId="77777777" w:rsidR="00C900B4" w:rsidRDefault="00C900B4" w:rsidP="00C900B4">
      <w:pPr>
        <w:pStyle w:val="BodyText"/>
        <w:ind w:left="0"/>
      </w:pPr>
    </w:p>
    <w:p w14:paraId="53F18A9F" w14:textId="77777777" w:rsidR="00C900B4" w:rsidRDefault="00C900B4" w:rsidP="00C900B4">
      <w:pPr>
        <w:pStyle w:val="ListParagraph"/>
        <w:numPr>
          <w:ilvl w:val="0"/>
          <w:numId w:val="60"/>
        </w:numPr>
        <w:tabs>
          <w:tab w:val="left" w:pos="2418"/>
          <w:tab w:val="left" w:pos="2420"/>
        </w:tabs>
        <w:ind w:right="1962"/>
        <w:contextualSpacing w:val="0"/>
      </w:pPr>
      <w:r>
        <w:t>Recruiting</w:t>
      </w:r>
      <w:r>
        <w:rPr>
          <w:spacing w:val="-4"/>
        </w:rPr>
        <w:t xml:space="preserve"> </w:t>
      </w:r>
      <w:r>
        <w:t>and</w:t>
      </w:r>
      <w:r>
        <w:rPr>
          <w:spacing w:val="-4"/>
        </w:rPr>
        <w:t xml:space="preserve"> </w:t>
      </w:r>
      <w:r>
        <w:t>retaining</w:t>
      </w:r>
      <w:r>
        <w:rPr>
          <w:spacing w:val="-4"/>
        </w:rPr>
        <w:t xml:space="preserve"> </w:t>
      </w:r>
      <w:r>
        <w:t>qualified</w:t>
      </w:r>
      <w:r>
        <w:rPr>
          <w:spacing w:val="-4"/>
        </w:rPr>
        <w:t xml:space="preserve"> </w:t>
      </w:r>
      <w:r>
        <w:t>individuals</w:t>
      </w:r>
      <w:r>
        <w:rPr>
          <w:spacing w:val="-5"/>
        </w:rPr>
        <w:t xml:space="preserve"> </w:t>
      </w:r>
      <w:r>
        <w:t>and</w:t>
      </w:r>
      <w:r>
        <w:rPr>
          <w:spacing w:val="-4"/>
        </w:rPr>
        <w:t xml:space="preserve"> </w:t>
      </w:r>
      <w:r>
        <w:t>only</w:t>
      </w:r>
      <w:r>
        <w:rPr>
          <w:spacing w:val="-4"/>
        </w:rPr>
        <w:t xml:space="preserve"> </w:t>
      </w:r>
      <w:r>
        <w:t>requesting</w:t>
      </w:r>
      <w:r>
        <w:rPr>
          <w:spacing w:val="-5"/>
        </w:rPr>
        <w:t xml:space="preserve"> </w:t>
      </w:r>
      <w:r>
        <w:t>waiver/substitutions</w:t>
      </w:r>
      <w:r>
        <w:rPr>
          <w:spacing w:val="-5"/>
        </w:rPr>
        <w:t xml:space="preserve"> </w:t>
      </w:r>
      <w:r>
        <w:t>to required qualifications in exceptional situations.</w:t>
      </w:r>
    </w:p>
    <w:p w14:paraId="745FE52D" w14:textId="77777777" w:rsidR="00C900B4" w:rsidRDefault="00C900B4" w:rsidP="00C900B4">
      <w:pPr>
        <w:pStyle w:val="BodyText"/>
        <w:spacing w:before="1"/>
        <w:ind w:left="0"/>
      </w:pPr>
    </w:p>
    <w:p w14:paraId="1DE7F360" w14:textId="77777777" w:rsidR="00C900B4" w:rsidRDefault="00C900B4" w:rsidP="00C900B4">
      <w:pPr>
        <w:pStyle w:val="ListParagraph"/>
        <w:numPr>
          <w:ilvl w:val="0"/>
          <w:numId w:val="60"/>
        </w:numPr>
        <w:tabs>
          <w:tab w:val="left" w:pos="2418"/>
          <w:tab w:val="left" w:pos="2420"/>
        </w:tabs>
        <w:ind w:right="1762"/>
        <w:contextualSpacing w:val="0"/>
      </w:pPr>
      <w:r>
        <w:t>At</w:t>
      </w:r>
      <w:r>
        <w:rPr>
          <w:spacing w:val="-3"/>
        </w:rPr>
        <w:t xml:space="preserve"> </w:t>
      </w:r>
      <w:r>
        <w:t>the</w:t>
      </w:r>
      <w:r>
        <w:rPr>
          <w:spacing w:val="-4"/>
        </w:rPr>
        <w:t xml:space="preserve"> </w:t>
      </w:r>
      <w:r>
        <w:t>direction</w:t>
      </w:r>
      <w:r>
        <w:rPr>
          <w:spacing w:val="-3"/>
        </w:rPr>
        <w:t xml:space="preserve"> </w:t>
      </w:r>
      <w:r>
        <w:t>of</w:t>
      </w:r>
      <w:r>
        <w:rPr>
          <w:spacing w:val="-3"/>
        </w:rPr>
        <w:t xml:space="preserve"> </w:t>
      </w:r>
      <w:r>
        <w:t>the</w:t>
      </w:r>
      <w:r>
        <w:rPr>
          <w:spacing w:val="-4"/>
        </w:rPr>
        <w:t xml:space="preserve"> </w:t>
      </w:r>
      <w:r>
        <w:t>government,</w:t>
      </w:r>
      <w:r>
        <w:rPr>
          <w:spacing w:val="-3"/>
        </w:rPr>
        <w:t xml:space="preserve"> </w:t>
      </w:r>
      <w:r>
        <w:t>realignment</w:t>
      </w:r>
      <w:r>
        <w:rPr>
          <w:spacing w:val="-4"/>
        </w:rPr>
        <w:t xml:space="preserve"> </w:t>
      </w:r>
      <w:r>
        <w:t>of</w:t>
      </w:r>
      <w:r>
        <w:rPr>
          <w:spacing w:val="-3"/>
        </w:rPr>
        <w:t xml:space="preserve"> </w:t>
      </w:r>
      <w:r>
        <w:t>contractor</w:t>
      </w:r>
      <w:r>
        <w:rPr>
          <w:spacing w:val="-3"/>
        </w:rPr>
        <w:t xml:space="preserve"> </w:t>
      </w:r>
      <w:r>
        <w:t>priorities</w:t>
      </w:r>
      <w:r>
        <w:rPr>
          <w:spacing w:val="-3"/>
        </w:rPr>
        <w:t xml:space="preserve"> </w:t>
      </w:r>
      <w:r>
        <w:t>to</w:t>
      </w:r>
      <w:r>
        <w:rPr>
          <w:spacing w:val="-3"/>
        </w:rPr>
        <w:t xml:space="preserve"> </w:t>
      </w:r>
      <w:r>
        <w:t>accommodate</w:t>
      </w:r>
      <w:r>
        <w:rPr>
          <w:spacing w:val="-4"/>
        </w:rPr>
        <w:t xml:space="preserve"> </w:t>
      </w:r>
      <w:r>
        <w:t>for workload surges and for technical orders (TOs) with short Deadlines for compliance.</w:t>
      </w:r>
    </w:p>
    <w:p w14:paraId="66705F72" w14:textId="77777777" w:rsidR="00C900B4" w:rsidRDefault="00C900B4" w:rsidP="00C900B4">
      <w:pPr>
        <w:pStyle w:val="BodyText"/>
        <w:spacing w:before="119"/>
        <w:ind w:left="0"/>
      </w:pPr>
    </w:p>
    <w:p w14:paraId="000A93C0" w14:textId="77777777" w:rsidR="00C900B4" w:rsidRDefault="00C900B4" w:rsidP="00C900B4">
      <w:pPr>
        <w:pStyle w:val="Heading1"/>
        <w:keepNext w:val="0"/>
        <w:keepLines w:val="0"/>
        <w:numPr>
          <w:ilvl w:val="2"/>
          <w:numId w:val="61"/>
        </w:numPr>
        <w:tabs>
          <w:tab w:val="left" w:pos="1833"/>
        </w:tabs>
        <w:spacing w:before="0" w:after="0"/>
        <w:ind w:left="1833" w:hanging="493"/>
      </w:pPr>
      <w:r>
        <w:t>Contractor</w:t>
      </w:r>
      <w:r>
        <w:rPr>
          <w:spacing w:val="-13"/>
        </w:rPr>
        <w:t xml:space="preserve"> </w:t>
      </w:r>
      <w:r>
        <w:t>Program</w:t>
      </w:r>
      <w:r>
        <w:rPr>
          <w:spacing w:val="-13"/>
        </w:rPr>
        <w:t xml:space="preserve"> </w:t>
      </w:r>
      <w:r>
        <w:rPr>
          <w:spacing w:val="-2"/>
        </w:rPr>
        <w:t>Manager</w:t>
      </w:r>
    </w:p>
    <w:p w14:paraId="30D2DF7A" w14:textId="77777777" w:rsidR="00C900B4" w:rsidRDefault="00C900B4" w:rsidP="00C900B4">
      <w:pPr>
        <w:pStyle w:val="ListParagraph"/>
        <w:numPr>
          <w:ilvl w:val="3"/>
          <w:numId w:val="61"/>
        </w:numPr>
        <w:tabs>
          <w:tab w:val="left" w:pos="1996"/>
        </w:tabs>
        <w:spacing w:before="121"/>
        <w:ind w:left="1339" w:right="1476" w:firstLine="0"/>
        <w:contextualSpacing w:val="0"/>
        <w:rPr>
          <w:b/>
        </w:rPr>
      </w:pPr>
      <w:r>
        <w:t>Identify</w:t>
      </w:r>
      <w:r>
        <w:rPr>
          <w:spacing w:val="-2"/>
        </w:rPr>
        <w:t xml:space="preserve"> </w:t>
      </w:r>
      <w:r>
        <w:t>in</w:t>
      </w:r>
      <w:r>
        <w:rPr>
          <w:spacing w:val="-2"/>
        </w:rPr>
        <w:t xml:space="preserve"> </w:t>
      </w:r>
      <w:r>
        <w:t>writing,</w:t>
      </w:r>
      <w:r>
        <w:rPr>
          <w:spacing w:val="-3"/>
        </w:rPr>
        <w:t xml:space="preserve"> </w:t>
      </w:r>
      <w:r>
        <w:t>to</w:t>
      </w:r>
      <w:r>
        <w:rPr>
          <w:spacing w:val="-2"/>
        </w:rPr>
        <w:t xml:space="preserve"> </w:t>
      </w:r>
      <w:r>
        <w:t>the</w:t>
      </w:r>
      <w:r>
        <w:rPr>
          <w:spacing w:val="-3"/>
        </w:rPr>
        <w:t xml:space="preserve"> </w:t>
      </w:r>
      <w:r>
        <w:t>CO</w:t>
      </w:r>
      <w:r>
        <w:rPr>
          <w:spacing w:val="-3"/>
        </w:rPr>
        <w:t xml:space="preserve"> </w:t>
      </w:r>
      <w:r>
        <w:t>and</w:t>
      </w:r>
      <w:r>
        <w:rPr>
          <w:spacing w:val="-3"/>
        </w:rPr>
        <w:t xml:space="preserve"> </w:t>
      </w:r>
      <w:r>
        <w:t>GPM,</w:t>
      </w:r>
      <w:r>
        <w:rPr>
          <w:spacing w:val="-2"/>
        </w:rPr>
        <w:t xml:space="preserve"> </w:t>
      </w:r>
      <w:r>
        <w:t>any</w:t>
      </w:r>
      <w:r>
        <w:rPr>
          <w:spacing w:val="-2"/>
        </w:rPr>
        <w:t xml:space="preserve"> </w:t>
      </w:r>
      <w:r>
        <w:t>individual</w:t>
      </w:r>
      <w:r>
        <w:rPr>
          <w:spacing w:val="-3"/>
        </w:rPr>
        <w:t xml:space="preserve"> </w:t>
      </w:r>
      <w:r>
        <w:t>designated</w:t>
      </w:r>
      <w:r>
        <w:rPr>
          <w:spacing w:val="-2"/>
        </w:rPr>
        <w:t xml:space="preserve"> </w:t>
      </w:r>
      <w:r>
        <w:t>to</w:t>
      </w:r>
      <w:r>
        <w:rPr>
          <w:spacing w:val="-2"/>
        </w:rPr>
        <w:t xml:space="preserve"> </w:t>
      </w:r>
      <w:r>
        <w:t>act</w:t>
      </w:r>
      <w:r>
        <w:rPr>
          <w:spacing w:val="-3"/>
        </w:rPr>
        <w:t xml:space="preserve"> </w:t>
      </w:r>
      <w:r>
        <w:t>as</w:t>
      </w:r>
      <w:r>
        <w:rPr>
          <w:spacing w:val="-3"/>
        </w:rPr>
        <w:t xml:space="preserve"> </w:t>
      </w:r>
      <w:r>
        <w:t>the</w:t>
      </w:r>
      <w:r>
        <w:rPr>
          <w:spacing w:val="-3"/>
        </w:rPr>
        <w:t xml:space="preserve"> </w:t>
      </w:r>
      <w:r>
        <w:t>Contractor</w:t>
      </w:r>
      <w:r>
        <w:rPr>
          <w:spacing w:val="-2"/>
        </w:rPr>
        <w:t xml:space="preserve"> </w:t>
      </w:r>
      <w:r>
        <w:t>Program Manager (CPM) at the beginning of contract or when any changes are made.</w:t>
      </w:r>
    </w:p>
    <w:p w14:paraId="24D4240A" w14:textId="77777777" w:rsidR="00C900B4" w:rsidRDefault="00C900B4" w:rsidP="00C900B4">
      <w:pPr>
        <w:pStyle w:val="ListParagraph"/>
        <w:numPr>
          <w:ilvl w:val="3"/>
          <w:numId w:val="61"/>
        </w:numPr>
        <w:tabs>
          <w:tab w:val="left" w:pos="1996"/>
        </w:tabs>
        <w:spacing w:before="120"/>
        <w:ind w:left="1339" w:right="1342" w:firstLine="0"/>
        <w:contextualSpacing w:val="0"/>
        <w:rPr>
          <w:b/>
        </w:rPr>
      </w:pPr>
      <w:r>
        <w:t>The</w:t>
      </w:r>
      <w:r>
        <w:rPr>
          <w:spacing w:val="-3"/>
        </w:rPr>
        <w:t xml:space="preserve"> </w:t>
      </w:r>
      <w:r>
        <w:t>CPM</w:t>
      </w:r>
      <w:r>
        <w:rPr>
          <w:spacing w:val="-2"/>
        </w:rPr>
        <w:t xml:space="preserve"> </w:t>
      </w:r>
      <w:r>
        <w:t>or</w:t>
      </w:r>
      <w:r>
        <w:rPr>
          <w:spacing w:val="-2"/>
        </w:rPr>
        <w:t xml:space="preserve"> </w:t>
      </w:r>
      <w:r>
        <w:t>designee</w:t>
      </w:r>
      <w:r>
        <w:rPr>
          <w:spacing w:val="-3"/>
        </w:rPr>
        <w:t xml:space="preserve"> </w:t>
      </w:r>
      <w:r>
        <w:t>shall</w:t>
      </w:r>
      <w:r>
        <w:rPr>
          <w:spacing w:val="-2"/>
        </w:rPr>
        <w:t xml:space="preserve"> </w:t>
      </w:r>
      <w:r>
        <w:t>have</w:t>
      </w:r>
      <w:r>
        <w:rPr>
          <w:spacing w:val="-1"/>
        </w:rPr>
        <w:t xml:space="preserve"> </w:t>
      </w:r>
      <w:r>
        <w:t>full</w:t>
      </w:r>
      <w:r>
        <w:rPr>
          <w:spacing w:val="-2"/>
        </w:rPr>
        <w:t xml:space="preserve"> </w:t>
      </w:r>
      <w:r>
        <w:t>authority</w:t>
      </w:r>
      <w:r>
        <w:rPr>
          <w:spacing w:val="-3"/>
        </w:rPr>
        <w:t xml:space="preserve"> </w:t>
      </w:r>
      <w:r>
        <w:t>to</w:t>
      </w:r>
      <w:r>
        <w:rPr>
          <w:spacing w:val="-2"/>
        </w:rPr>
        <w:t xml:space="preserve"> </w:t>
      </w:r>
      <w:r>
        <w:t>act</w:t>
      </w:r>
      <w:r>
        <w:rPr>
          <w:spacing w:val="-2"/>
        </w:rPr>
        <w:t xml:space="preserve"> </w:t>
      </w:r>
      <w:r>
        <w:t>for</w:t>
      </w:r>
      <w:r>
        <w:rPr>
          <w:spacing w:val="-2"/>
        </w:rPr>
        <w:t xml:space="preserve"> </w:t>
      </w:r>
      <w:r>
        <w:t>the</w:t>
      </w:r>
      <w:r>
        <w:rPr>
          <w:spacing w:val="-4"/>
        </w:rPr>
        <w:t xml:space="preserve"> </w:t>
      </w:r>
      <w:r>
        <w:t>contractor</w:t>
      </w:r>
      <w:r>
        <w:rPr>
          <w:spacing w:val="-2"/>
        </w:rPr>
        <w:t xml:space="preserve"> </w:t>
      </w:r>
      <w:r>
        <w:t>on</w:t>
      </w:r>
      <w:r>
        <w:rPr>
          <w:spacing w:val="-3"/>
        </w:rPr>
        <w:t xml:space="preserve"> </w:t>
      </w:r>
      <w:r>
        <w:t>all</w:t>
      </w:r>
      <w:r>
        <w:rPr>
          <w:spacing w:val="-2"/>
        </w:rPr>
        <w:t xml:space="preserve"> </w:t>
      </w:r>
      <w:r>
        <w:t>matters</w:t>
      </w:r>
      <w:r>
        <w:rPr>
          <w:spacing w:val="-3"/>
        </w:rPr>
        <w:t xml:space="preserve"> </w:t>
      </w:r>
      <w:r>
        <w:t>relating</w:t>
      </w:r>
      <w:r>
        <w:rPr>
          <w:spacing w:val="-2"/>
        </w:rPr>
        <w:t xml:space="preserve"> </w:t>
      </w:r>
      <w:r>
        <w:t>to</w:t>
      </w:r>
      <w:r>
        <w:rPr>
          <w:spacing w:val="-3"/>
        </w:rPr>
        <w:t xml:space="preserve"> </w:t>
      </w:r>
      <w:r>
        <w:t>daily operations of the BOS-IT contract.</w:t>
      </w:r>
    </w:p>
    <w:p w14:paraId="79775724" w14:textId="77777777" w:rsidR="00C900B4" w:rsidRDefault="00C900B4" w:rsidP="00C900B4">
      <w:pPr>
        <w:pStyle w:val="ListParagraph"/>
        <w:numPr>
          <w:ilvl w:val="3"/>
          <w:numId w:val="61"/>
        </w:numPr>
        <w:tabs>
          <w:tab w:val="left" w:pos="1996"/>
        </w:tabs>
        <w:spacing w:before="119"/>
        <w:ind w:left="1996" w:hanging="657"/>
        <w:contextualSpacing w:val="0"/>
        <w:rPr>
          <w:b/>
        </w:rPr>
      </w:pPr>
      <w:r>
        <w:t>Advise</w:t>
      </w:r>
      <w:r>
        <w:rPr>
          <w:spacing w:val="-8"/>
        </w:rPr>
        <w:t xml:space="preserve"> </w:t>
      </w:r>
      <w:r>
        <w:t>the</w:t>
      </w:r>
      <w:r>
        <w:rPr>
          <w:spacing w:val="-7"/>
        </w:rPr>
        <w:t xml:space="preserve"> </w:t>
      </w:r>
      <w:r>
        <w:t>GPM</w:t>
      </w:r>
      <w:r>
        <w:rPr>
          <w:spacing w:val="-6"/>
        </w:rPr>
        <w:t xml:space="preserve"> </w:t>
      </w:r>
      <w:r>
        <w:t>within</w:t>
      </w:r>
      <w:r>
        <w:rPr>
          <w:spacing w:val="-7"/>
        </w:rPr>
        <w:t xml:space="preserve"> </w:t>
      </w:r>
      <w:r>
        <w:t>one</w:t>
      </w:r>
      <w:r>
        <w:rPr>
          <w:spacing w:val="-7"/>
        </w:rPr>
        <w:t xml:space="preserve"> </w:t>
      </w:r>
      <w:r>
        <w:t>business</w:t>
      </w:r>
      <w:r>
        <w:rPr>
          <w:spacing w:val="-7"/>
        </w:rPr>
        <w:t xml:space="preserve"> </w:t>
      </w:r>
      <w:r>
        <w:t>day</w:t>
      </w:r>
      <w:r>
        <w:rPr>
          <w:spacing w:val="-7"/>
        </w:rPr>
        <w:t xml:space="preserve"> </w:t>
      </w:r>
      <w:r>
        <w:t>of</w:t>
      </w:r>
      <w:r>
        <w:rPr>
          <w:spacing w:val="-6"/>
        </w:rPr>
        <w:t xml:space="preserve"> </w:t>
      </w:r>
      <w:r>
        <w:t>any</w:t>
      </w:r>
      <w:r>
        <w:rPr>
          <w:spacing w:val="-6"/>
        </w:rPr>
        <w:t xml:space="preserve"> </w:t>
      </w:r>
      <w:r>
        <w:t>problems</w:t>
      </w:r>
      <w:r>
        <w:rPr>
          <w:spacing w:val="-8"/>
        </w:rPr>
        <w:t xml:space="preserve"> </w:t>
      </w:r>
      <w:r>
        <w:t>that</w:t>
      </w:r>
      <w:r>
        <w:rPr>
          <w:spacing w:val="-6"/>
        </w:rPr>
        <w:t xml:space="preserve"> </w:t>
      </w:r>
      <w:r>
        <w:t>affect</w:t>
      </w:r>
      <w:r>
        <w:rPr>
          <w:spacing w:val="-7"/>
        </w:rPr>
        <w:t xml:space="preserve"> </w:t>
      </w:r>
      <w:r>
        <w:t>the</w:t>
      </w:r>
      <w:r>
        <w:rPr>
          <w:spacing w:val="-5"/>
        </w:rPr>
        <w:t xml:space="preserve"> </w:t>
      </w:r>
      <w:r>
        <w:t>contractor’s</w:t>
      </w:r>
      <w:r>
        <w:rPr>
          <w:spacing w:val="-7"/>
        </w:rPr>
        <w:t xml:space="preserve"> </w:t>
      </w:r>
      <w:r>
        <w:rPr>
          <w:spacing w:val="-2"/>
        </w:rPr>
        <w:t>performance.</w:t>
      </w:r>
    </w:p>
    <w:p w14:paraId="7256F32A" w14:textId="77777777" w:rsidR="00C900B4" w:rsidRDefault="00C900B4" w:rsidP="00C900B4">
      <w:pPr>
        <w:pStyle w:val="ListParagraph"/>
        <w:numPr>
          <w:ilvl w:val="3"/>
          <w:numId w:val="61"/>
        </w:numPr>
        <w:tabs>
          <w:tab w:val="left" w:pos="1996"/>
        </w:tabs>
        <w:spacing w:before="120"/>
        <w:ind w:left="1339" w:right="2386" w:firstLine="0"/>
        <w:contextualSpacing w:val="0"/>
        <w:rPr>
          <w:b/>
        </w:rPr>
      </w:pPr>
      <w:r>
        <w:t>The</w:t>
      </w:r>
      <w:r>
        <w:rPr>
          <w:spacing w:val="-3"/>
        </w:rPr>
        <w:t xml:space="preserve"> </w:t>
      </w:r>
      <w:r>
        <w:t>CPM</w:t>
      </w:r>
      <w:r>
        <w:rPr>
          <w:spacing w:val="-2"/>
        </w:rPr>
        <w:t xml:space="preserve"> </w:t>
      </w:r>
      <w:r>
        <w:t>or</w:t>
      </w:r>
      <w:r>
        <w:rPr>
          <w:spacing w:val="-2"/>
        </w:rPr>
        <w:t xml:space="preserve"> </w:t>
      </w:r>
      <w:r>
        <w:t>designee</w:t>
      </w:r>
      <w:r>
        <w:rPr>
          <w:spacing w:val="-3"/>
        </w:rPr>
        <w:t xml:space="preserve"> </w:t>
      </w:r>
      <w:r>
        <w:t>shall</w:t>
      </w:r>
      <w:r>
        <w:rPr>
          <w:spacing w:val="-2"/>
        </w:rPr>
        <w:t xml:space="preserve"> </w:t>
      </w:r>
      <w:r>
        <w:t>be</w:t>
      </w:r>
      <w:r>
        <w:rPr>
          <w:spacing w:val="-3"/>
        </w:rPr>
        <w:t xml:space="preserve"> </w:t>
      </w:r>
      <w:r>
        <w:t>available</w:t>
      </w:r>
      <w:r>
        <w:rPr>
          <w:spacing w:val="-3"/>
        </w:rPr>
        <w:t xml:space="preserve"> </w:t>
      </w:r>
      <w:r>
        <w:t>during</w:t>
      </w:r>
      <w:r>
        <w:rPr>
          <w:spacing w:val="-3"/>
        </w:rPr>
        <w:t xml:space="preserve"> </w:t>
      </w:r>
      <w:r>
        <w:t>normal</w:t>
      </w:r>
      <w:r>
        <w:rPr>
          <w:spacing w:val="-2"/>
        </w:rPr>
        <w:t xml:space="preserve"> </w:t>
      </w:r>
      <w:r>
        <w:t>business</w:t>
      </w:r>
      <w:r>
        <w:rPr>
          <w:spacing w:val="-3"/>
        </w:rPr>
        <w:t xml:space="preserve"> </w:t>
      </w:r>
      <w:r>
        <w:t>hours</w:t>
      </w:r>
      <w:r>
        <w:rPr>
          <w:spacing w:val="-3"/>
        </w:rPr>
        <w:t xml:space="preserve"> </w:t>
      </w:r>
      <w:r>
        <w:t>for</w:t>
      </w:r>
      <w:r>
        <w:rPr>
          <w:spacing w:val="-2"/>
        </w:rPr>
        <w:t xml:space="preserve"> </w:t>
      </w:r>
      <w:r>
        <w:t>discussions</w:t>
      </w:r>
      <w:r>
        <w:rPr>
          <w:spacing w:val="-3"/>
        </w:rPr>
        <w:t xml:space="preserve"> </w:t>
      </w:r>
      <w:r>
        <w:t xml:space="preserve">via </w:t>
      </w:r>
      <w:r>
        <w:rPr>
          <w:spacing w:val="-2"/>
        </w:rPr>
        <w:t>teleconference.</w:t>
      </w:r>
    </w:p>
    <w:p w14:paraId="0CBB9277" w14:textId="77777777" w:rsidR="00C900B4" w:rsidRDefault="00C900B4" w:rsidP="00C900B4">
      <w:pPr>
        <w:pStyle w:val="ListParagraph"/>
        <w:numPr>
          <w:ilvl w:val="3"/>
          <w:numId w:val="61"/>
        </w:numPr>
        <w:tabs>
          <w:tab w:val="left" w:pos="1997"/>
        </w:tabs>
        <w:spacing w:before="121"/>
        <w:ind w:left="1339" w:right="1408" w:firstLine="0"/>
        <w:contextualSpacing w:val="0"/>
      </w:pPr>
      <w:r>
        <w:t>The</w:t>
      </w:r>
      <w:r>
        <w:rPr>
          <w:spacing w:val="-3"/>
        </w:rPr>
        <w:t xml:space="preserve"> </w:t>
      </w:r>
      <w:r>
        <w:t>contractor</w:t>
      </w:r>
      <w:r>
        <w:rPr>
          <w:spacing w:val="-2"/>
        </w:rPr>
        <w:t xml:space="preserve"> </w:t>
      </w:r>
      <w:r>
        <w:t>shall</w:t>
      </w:r>
      <w:r>
        <w:rPr>
          <w:spacing w:val="-2"/>
        </w:rPr>
        <w:t xml:space="preserve"> </w:t>
      </w:r>
      <w:r>
        <w:t>provide</w:t>
      </w:r>
      <w:r>
        <w:rPr>
          <w:spacing w:val="-3"/>
        </w:rPr>
        <w:t xml:space="preserve"> </w:t>
      </w:r>
      <w:r>
        <w:t>written</w:t>
      </w:r>
      <w:r>
        <w:rPr>
          <w:spacing w:val="-2"/>
        </w:rPr>
        <w:t xml:space="preserve"> </w:t>
      </w:r>
      <w:r>
        <w:t>documentation</w:t>
      </w:r>
      <w:r>
        <w:rPr>
          <w:spacing w:val="-2"/>
        </w:rPr>
        <w:t xml:space="preserve"> </w:t>
      </w:r>
      <w:r>
        <w:t>to</w:t>
      </w:r>
      <w:r>
        <w:rPr>
          <w:spacing w:val="-2"/>
        </w:rPr>
        <w:t xml:space="preserve"> </w:t>
      </w:r>
      <w:r>
        <w:t>the</w:t>
      </w:r>
      <w:r>
        <w:rPr>
          <w:spacing w:val="-3"/>
        </w:rPr>
        <w:t xml:space="preserve"> </w:t>
      </w:r>
      <w:r>
        <w:t>COR</w:t>
      </w:r>
      <w:r>
        <w:rPr>
          <w:spacing w:val="-2"/>
        </w:rPr>
        <w:t xml:space="preserve"> </w:t>
      </w:r>
      <w:r>
        <w:t>within</w:t>
      </w:r>
      <w:r>
        <w:rPr>
          <w:spacing w:val="-2"/>
        </w:rPr>
        <w:t xml:space="preserve"> </w:t>
      </w:r>
      <w:r>
        <w:t>three</w:t>
      </w:r>
      <w:r>
        <w:rPr>
          <w:spacing w:val="-3"/>
        </w:rPr>
        <w:t xml:space="preserve"> </w:t>
      </w:r>
      <w:r>
        <w:t>(3)</w:t>
      </w:r>
      <w:r>
        <w:rPr>
          <w:spacing w:val="-2"/>
        </w:rPr>
        <w:t xml:space="preserve"> </w:t>
      </w:r>
      <w:r>
        <w:t>business</w:t>
      </w:r>
      <w:r>
        <w:rPr>
          <w:spacing w:val="-3"/>
        </w:rPr>
        <w:t xml:space="preserve"> </w:t>
      </w:r>
      <w:r>
        <w:t>days</w:t>
      </w:r>
      <w:r>
        <w:rPr>
          <w:spacing w:val="-3"/>
        </w:rPr>
        <w:t xml:space="preserve"> </w:t>
      </w:r>
      <w:r>
        <w:t>of</w:t>
      </w:r>
      <w:r>
        <w:rPr>
          <w:spacing w:val="-2"/>
        </w:rPr>
        <w:t xml:space="preserve"> </w:t>
      </w:r>
      <w:r>
        <w:t>the employee advising the contractor of his/her intent to leave. In the case of a no-notice departure, the contractor shall immediately inform the COR. This written notification shall include the date and time the position will be vacant, anticipated replacement date, and management corrective action, if needed, to ensure task mission remains on schedule.</w:t>
      </w:r>
    </w:p>
    <w:p w14:paraId="12EE8A9E" w14:textId="77777777" w:rsidR="00C900B4" w:rsidRDefault="00C900B4" w:rsidP="00C900B4">
      <w:pPr>
        <w:pStyle w:val="Heading1"/>
        <w:keepNext w:val="0"/>
        <w:keepLines w:val="0"/>
        <w:numPr>
          <w:ilvl w:val="2"/>
          <w:numId w:val="61"/>
        </w:numPr>
        <w:tabs>
          <w:tab w:val="left" w:pos="1832"/>
        </w:tabs>
        <w:spacing w:before="119" w:after="0"/>
        <w:ind w:left="1832" w:hanging="493"/>
      </w:pPr>
      <w:r>
        <w:rPr>
          <w:spacing w:val="-2"/>
        </w:rPr>
        <w:t>Contracting</w:t>
      </w:r>
      <w:r>
        <w:rPr>
          <w:spacing w:val="7"/>
        </w:rPr>
        <w:t xml:space="preserve"> </w:t>
      </w:r>
      <w:r>
        <w:rPr>
          <w:spacing w:val="-2"/>
        </w:rPr>
        <w:t>Manager</w:t>
      </w:r>
    </w:p>
    <w:p w14:paraId="64488964" w14:textId="77777777" w:rsidR="00C900B4" w:rsidRDefault="00C900B4" w:rsidP="00C900B4">
      <w:pPr>
        <w:pStyle w:val="ListParagraph"/>
        <w:numPr>
          <w:ilvl w:val="3"/>
          <w:numId w:val="61"/>
        </w:numPr>
        <w:tabs>
          <w:tab w:val="left" w:pos="1995"/>
        </w:tabs>
        <w:spacing w:before="121"/>
        <w:ind w:left="1338" w:right="1356" w:firstLine="0"/>
        <w:contextualSpacing w:val="0"/>
        <w:rPr>
          <w:b/>
        </w:rPr>
      </w:pPr>
      <w:r>
        <w:t>Identify</w:t>
      </w:r>
      <w:r>
        <w:rPr>
          <w:spacing w:val="-2"/>
        </w:rPr>
        <w:t xml:space="preserve"> </w:t>
      </w:r>
      <w:r>
        <w:t>in</w:t>
      </w:r>
      <w:r>
        <w:rPr>
          <w:spacing w:val="-2"/>
        </w:rPr>
        <w:t xml:space="preserve"> </w:t>
      </w:r>
      <w:r>
        <w:t>writing,</w:t>
      </w:r>
      <w:r>
        <w:rPr>
          <w:spacing w:val="-3"/>
        </w:rPr>
        <w:t xml:space="preserve"> </w:t>
      </w:r>
      <w:r>
        <w:t>to</w:t>
      </w:r>
      <w:r>
        <w:rPr>
          <w:spacing w:val="-2"/>
        </w:rPr>
        <w:t xml:space="preserve"> </w:t>
      </w:r>
      <w:r>
        <w:t>the</w:t>
      </w:r>
      <w:r>
        <w:rPr>
          <w:spacing w:val="-3"/>
        </w:rPr>
        <w:t xml:space="preserve"> </w:t>
      </w:r>
      <w:r>
        <w:t>CO</w:t>
      </w:r>
      <w:r>
        <w:rPr>
          <w:spacing w:val="-3"/>
        </w:rPr>
        <w:t xml:space="preserve"> </w:t>
      </w:r>
      <w:r>
        <w:t>and</w:t>
      </w:r>
      <w:r>
        <w:rPr>
          <w:spacing w:val="-3"/>
        </w:rPr>
        <w:t xml:space="preserve"> </w:t>
      </w:r>
      <w:r>
        <w:t>GPM,</w:t>
      </w:r>
      <w:r>
        <w:rPr>
          <w:spacing w:val="-2"/>
        </w:rPr>
        <w:t xml:space="preserve"> </w:t>
      </w:r>
      <w:r>
        <w:t>any</w:t>
      </w:r>
      <w:r>
        <w:rPr>
          <w:spacing w:val="-2"/>
        </w:rPr>
        <w:t xml:space="preserve"> </w:t>
      </w:r>
      <w:r>
        <w:t>individual</w:t>
      </w:r>
      <w:r>
        <w:rPr>
          <w:spacing w:val="-3"/>
        </w:rPr>
        <w:t xml:space="preserve"> </w:t>
      </w:r>
      <w:r>
        <w:t>designated</w:t>
      </w:r>
      <w:r>
        <w:rPr>
          <w:spacing w:val="-2"/>
        </w:rPr>
        <w:t xml:space="preserve"> </w:t>
      </w:r>
      <w:r>
        <w:t>to</w:t>
      </w:r>
      <w:r>
        <w:rPr>
          <w:spacing w:val="-2"/>
        </w:rPr>
        <w:t xml:space="preserve"> </w:t>
      </w:r>
      <w:r>
        <w:t>act</w:t>
      </w:r>
      <w:r>
        <w:rPr>
          <w:spacing w:val="-3"/>
        </w:rPr>
        <w:t xml:space="preserve"> </w:t>
      </w:r>
      <w:r>
        <w:t>as</w:t>
      </w:r>
      <w:r>
        <w:rPr>
          <w:spacing w:val="-3"/>
        </w:rPr>
        <w:t xml:space="preserve"> </w:t>
      </w:r>
      <w:r>
        <w:t>the</w:t>
      </w:r>
      <w:r>
        <w:rPr>
          <w:spacing w:val="-3"/>
        </w:rPr>
        <w:t xml:space="preserve"> </w:t>
      </w:r>
      <w:r>
        <w:t>Contracting</w:t>
      </w:r>
      <w:r>
        <w:rPr>
          <w:spacing w:val="-2"/>
        </w:rPr>
        <w:t xml:space="preserve"> </w:t>
      </w:r>
      <w:r>
        <w:t>Manager at the beginning of contract or when any changes are made.</w:t>
      </w:r>
    </w:p>
    <w:p w14:paraId="4DCBB1CC" w14:textId="77777777" w:rsidR="00C900B4" w:rsidRDefault="00C900B4" w:rsidP="00C900B4">
      <w:pPr>
        <w:pStyle w:val="ListParagraph"/>
        <w:numPr>
          <w:ilvl w:val="3"/>
          <w:numId w:val="61"/>
        </w:numPr>
        <w:tabs>
          <w:tab w:val="left" w:pos="1995"/>
        </w:tabs>
        <w:spacing w:before="119"/>
        <w:ind w:left="1338" w:right="1447" w:firstLine="0"/>
        <w:contextualSpacing w:val="0"/>
        <w:rPr>
          <w:b/>
        </w:rPr>
      </w:pPr>
      <w:r>
        <w:t>The</w:t>
      </w:r>
      <w:r>
        <w:rPr>
          <w:spacing w:val="-3"/>
        </w:rPr>
        <w:t xml:space="preserve"> </w:t>
      </w:r>
      <w:r>
        <w:t>Contracting</w:t>
      </w:r>
      <w:r>
        <w:rPr>
          <w:spacing w:val="-2"/>
        </w:rPr>
        <w:t xml:space="preserve"> </w:t>
      </w:r>
      <w:r>
        <w:t>Manager</w:t>
      </w:r>
      <w:r>
        <w:rPr>
          <w:spacing w:val="-2"/>
        </w:rPr>
        <w:t xml:space="preserve"> </w:t>
      </w:r>
      <w:r>
        <w:t>or</w:t>
      </w:r>
      <w:r>
        <w:rPr>
          <w:spacing w:val="-2"/>
        </w:rPr>
        <w:t xml:space="preserve"> </w:t>
      </w:r>
      <w:r>
        <w:t>designee</w:t>
      </w:r>
      <w:r>
        <w:rPr>
          <w:spacing w:val="-3"/>
        </w:rPr>
        <w:t xml:space="preserve"> </w:t>
      </w:r>
      <w:r>
        <w:t>shall</w:t>
      </w:r>
      <w:r>
        <w:rPr>
          <w:spacing w:val="-2"/>
        </w:rPr>
        <w:t xml:space="preserve"> </w:t>
      </w:r>
      <w:r>
        <w:t>have</w:t>
      </w:r>
      <w:r>
        <w:rPr>
          <w:spacing w:val="-3"/>
        </w:rPr>
        <w:t xml:space="preserve"> </w:t>
      </w:r>
      <w:r>
        <w:t>the</w:t>
      </w:r>
      <w:r>
        <w:rPr>
          <w:spacing w:val="-3"/>
        </w:rPr>
        <w:t xml:space="preserve"> </w:t>
      </w:r>
      <w:r>
        <w:t>authority</w:t>
      </w:r>
      <w:r>
        <w:rPr>
          <w:spacing w:val="-2"/>
        </w:rPr>
        <w:t xml:space="preserve"> </w:t>
      </w:r>
      <w:r>
        <w:t>to</w:t>
      </w:r>
      <w:r>
        <w:rPr>
          <w:spacing w:val="-2"/>
        </w:rPr>
        <w:t xml:space="preserve"> </w:t>
      </w:r>
      <w:r>
        <w:t>act</w:t>
      </w:r>
      <w:r>
        <w:rPr>
          <w:spacing w:val="-2"/>
        </w:rPr>
        <w:t xml:space="preserve"> </w:t>
      </w:r>
      <w:r>
        <w:t>on</w:t>
      </w:r>
      <w:r>
        <w:rPr>
          <w:spacing w:val="-3"/>
        </w:rPr>
        <w:t xml:space="preserve"> </w:t>
      </w:r>
      <w:r>
        <w:t>behalf</w:t>
      </w:r>
      <w:r>
        <w:rPr>
          <w:spacing w:val="-2"/>
        </w:rPr>
        <w:t xml:space="preserve"> </w:t>
      </w:r>
      <w:r>
        <w:t>of</w:t>
      </w:r>
      <w:r>
        <w:rPr>
          <w:spacing w:val="-2"/>
        </w:rPr>
        <w:t xml:space="preserve"> </w:t>
      </w:r>
      <w:r>
        <w:t>the</w:t>
      </w:r>
      <w:r>
        <w:rPr>
          <w:spacing w:val="-3"/>
        </w:rPr>
        <w:t xml:space="preserve"> </w:t>
      </w:r>
      <w:r>
        <w:t>company</w:t>
      </w:r>
      <w:r>
        <w:rPr>
          <w:spacing w:val="-2"/>
        </w:rPr>
        <w:t xml:space="preserve"> </w:t>
      </w:r>
      <w:r>
        <w:t>in</w:t>
      </w:r>
      <w:r>
        <w:rPr>
          <w:spacing w:val="-2"/>
        </w:rPr>
        <w:t xml:space="preserve"> </w:t>
      </w:r>
      <w:r>
        <w:t>all matters relating to contract performance and to review and sign all contract actions.</w:t>
      </w:r>
    </w:p>
    <w:p w14:paraId="1A70AB3D" w14:textId="77777777" w:rsidR="00C900B4" w:rsidRDefault="00C900B4" w:rsidP="00C900B4">
      <w:pPr>
        <w:pStyle w:val="Heading1"/>
        <w:keepNext w:val="0"/>
        <w:keepLines w:val="0"/>
        <w:numPr>
          <w:ilvl w:val="2"/>
          <w:numId w:val="61"/>
        </w:numPr>
        <w:tabs>
          <w:tab w:val="left" w:pos="1831"/>
        </w:tabs>
        <w:spacing w:before="120" w:after="0"/>
        <w:ind w:left="1831" w:hanging="493"/>
      </w:pPr>
      <w:r>
        <w:rPr>
          <w:spacing w:val="-2"/>
        </w:rPr>
        <w:t>Contractor</w:t>
      </w:r>
      <w:r>
        <w:rPr>
          <w:spacing w:val="5"/>
        </w:rPr>
        <w:t xml:space="preserve"> </w:t>
      </w:r>
      <w:r>
        <w:rPr>
          <w:spacing w:val="-2"/>
        </w:rPr>
        <w:t>Employees</w:t>
      </w:r>
    </w:p>
    <w:p w14:paraId="6F660B9D" w14:textId="77777777" w:rsidR="00C900B4" w:rsidRDefault="00C900B4" w:rsidP="00C900B4">
      <w:pPr>
        <w:pStyle w:val="ListParagraph"/>
        <w:numPr>
          <w:ilvl w:val="3"/>
          <w:numId w:val="61"/>
        </w:numPr>
        <w:tabs>
          <w:tab w:val="left" w:pos="1994"/>
        </w:tabs>
        <w:spacing w:before="120"/>
        <w:ind w:left="1337" w:right="1394" w:firstLine="0"/>
        <w:contextualSpacing w:val="0"/>
        <w:rPr>
          <w:b/>
        </w:rPr>
      </w:pPr>
      <w:r>
        <w:t>All</w:t>
      </w:r>
      <w:r>
        <w:rPr>
          <w:spacing w:val="-3"/>
        </w:rPr>
        <w:t xml:space="preserve"> </w:t>
      </w:r>
      <w:r>
        <w:t>contractor</w:t>
      </w:r>
      <w:r>
        <w:rPr>
          <w:spacing w:val="-3"/>
        </w:rPr>
        <w:t xml:space="preserve"> </w:t>
      </w:r>
      <w:r>
        <w:t>employees</w:t>
      </w:r>
      <w:r>
        <w:rPr>
          <w:spacing w:val="-4"/>
        </w:rPr>
        <w:t xml:space="preserve"> </w:t>
      </w:r>
      <w:r>
        <w:t>who</w:t>
      </w:r>
      <w:r>
        <w:rPr>
          <w:spacing w:val="-3"/>
        </w:rPr>
        <w:t xml:space="preserve"> </w:t>
      </w:r>
      <w:r>
        <w:t>interface</w:t>
      </w:r>
      <w:r>
        <w:rPr>
          <w:spacing w:val="-4"/>
        </w:rPr>
        <w:t xml:space="preserve"> </w:t>
      </w:r>
      <w:r>
        <w:t>with</w:t>
      </w:r>
      <w:r>
        <w:rPr>
          <w:spacing w:val="-3"/>
        </w:rPr>
        <w:t xml:space="preserve"> </w:t>
      </w:r>
      <w:r>
        <w:t>the</w:t>
      </w:r>
      <w:r>
        <w:rPr>
          <w:spacing w:val="-4"/>
        </w:rPr>
        <w:t xml:space="preserve"> </w:t>
      </w:r>
      <w:r>
        <w:t>Government,</w:t>
      </w:r>
      <w:r>
        <w:rPr>
          <w:spacing w:val="-3"/>
        </w:rPr>
        <w:t xml:space="preserve"> </w:t>
      </w:r>
      <w:r>
        <w:t>either</w:t>
      </w:r>
      <w:r>
        <w:rPr>
          <w:spacing w:val="-3"/>
        </w:rPr>
        <w:t xml:space="preserve"> </w:t>
      </w:r>
      <w:r>
        <w:t>electronically</w:t>
      </w:r>
      <w:r>
        <w:rPr>
          <w:spacing w:val="-3"/>
        </w:rPr>
        <w:t xml:space="preserve"> </w:t>
      </w:r>
      <w:r>
        <w:t>or</w:t>
      </w:r>
      <w:r>
        <w:rPr>
          <w:spacing w:val="-3"/>
        </w:rPr>
        <w:t xml:space="preserve"> </w:t>
      </w:r>
      <w:r>
        <w:t>in</w:t>
      </w:r>
      <w:r>
        <w:rPr>
          <w:spacing w:val="-5"/>
        </w:rPr>
        <w:t xml:space="preserve"> </w:t>
      </w:r>
      <w:r>
        <w:t>person</w:t>
      </w:r>
      <w:r>
        <w:rPr>
          <w:spacing w:val="-3"/>
        </w:rPr>
        <w:t xml:space="preserve"> </w:t>
      </w:r>
      <w:r>
        <w:t>shall be able to read, write, speak, and understand English.</w:t>
      </w:r>
    </w:p>
    <w:p w14:paraId="38D878AD" w14:textId="77777777" w:rsidR="00C900B4" w:rsidRDefault="00C900B4" w:rsidP="00C900B4">
      <w:pPr>
        <w:pStyle w:val="ListParagraph"/>
        <w:numPr>
          <w:ilvl w:val="3"/>
          <w:numId w:val="61"/>
        </w:numPr>
        <w:tabs>
          <w:tab w:val="left" w:pos="1994"/>
        </w:tabs>
        <w:spacing w:before="120"/>
        <w:ind w:left="1337" w:right="1651" w:firstLine="0"/>
        <w:contextualSpacing w:val="0"/>
        <w:rPr>
          <w:b/>
        </w:rPr>
      </w:pPr>
      <w:r>
        <w:t>Select</w:t>
      </w:r>
      <w:r>
        <w:rPr>
          <w:spacing w:val="-3"/>
        </w:rPr>
        <w:t xml:space="preserve"> </w:t>
      </w:r>
      <w:r>
        <w:t>personnel</w:t>
      </w:r>
      <w:r>
        <w:rPr>
          <w:spacing w:val="-3"/>
        </w:rPr>
        <w:t xml:space="preserve"> </w:t>
      </w:r>
      <w:r>
        <w:t>who</w:t>
      </w:r>
      <w:r>
        <w:rPr>
          <w:spacing w:val="-3"/>
        </w:rPr>
        <w:t xml:space="preserve"> </w:t>
      </w:r>
      <w:r>
        <w:t>are</w:t>
      </w:r>
      <w:r>
        <w:rPr>
          <w:spacing w:val="-4"/>
        </w:rPr>
        <w:t xml:space="preserve"> </w:t>
      </w:r>
      <w:r>
        <w:t>fully</w:t>
      </w:r>
      <w:r>
        <w:rPr>
          <w:spacing w:val="-3"/>
        </w:rPr>
        <w:t xml:space="preserve"> </w:t>
      </w:r>
      <w:r>
        <w:t>qualified</w:t>
      </w:r>
      <w:r>
        <w:rPr>
          <w:spacing w:val="-3"/>
        </w:rPr>
        <w:t xml:space="preserve"> </w:t>
      </w:r>
      <w:r>
        <w:t>and</w:t>
      </w:r>
      <w:r>
        <w:rPr>
          <w:spacing w:val="-3"/>
        </w:rPr>
        <w:t xml:space="preserve"> </w:t>
      </w:r>
      <w:r>
        <w:t>have</w:t>
      </w:r>
      <w:r>
        <w:rPr>
          <w:spacing w:val="-4"/>
        </w:rPr>
        <w:t xml:space="preserve"> </w:t>
      </w:r>
      <w:r>
        <w:t>the</w:t>
      </w:r>
      <w:r>
        <w:rPr>
          <w:spacing w:val="-4"/>
        </w:rPr>
        <w:t xml:space="preserve"> </w:t>
      </w:r>
      <w:r>
        <w:t>necessary</w:t>
      </w:r>
      <w:r>
        <w:rPr>
          <w:spacing w:val="-3"/>
        </w:rPr>
        <w:t xml:space="preserve"> </w:t>
      </w:r>
      <w:r>
        <w:t>security</w:t>
      </w:r>
      <w:r>
        <w:rPr>
          <w:spacing w:val="-3"/>
        </w:rPr>
        <w:t xml:space="preserve"> </w:t>
      </w:r>
      <w:r>
        <w:t>clearances</w:t>
      </w:r>
      <w:r>
        <w:rPr>
          <w:spacing w:val="-4"/>
        </w:rPr>
        <w:t xml:space="preserve"> </w:t>
      </w:r>
      <w:r>
        <w:t>to</w:t>
      </w:r>
      <w:r>
        <w:rPr>
          <w:spacing w:val="-3"/>
        </w:rPr>
        <w:t xml:space="preserve"> </w:t>
      </w:r>
      <w:r>
        <w:t>provide</w:t>
      </w:r>
      <w:r>
        <w:rPr>
          <w:spacing w:val="-4"/>
        </w:rPr>
        <w:t xml:space="preserve"> </w:t>
      </w:r>
      <w:r>
        <w:t>the Government the services required by the BOS-IT PWS.</w:t>
      </w:r>
    </w:p>
    <w:p w14:paraId="639A5B63" w14:textId="77777777" w:rsidR="00C900B4" w:rsidRDefault="00C900B4" w:rsidP="00C900B4">
      <w:pPr>
        <w:pStyle w:val="ListParagraph"/>
        <w:numPr>
          <w:ilvl w:val="3"/>
          <w:numId w:val="61"/>
        </w:numPr>
        <w:tabs>
          <w:tab w:val="left" w:pos="1994"/>
        </w:tabs>
        <w:spacing w:before="120"/>
        <w:ind w:left="1337" w:right="1499" w:firstLine="0"/>
        <w:contextualSpacing w:val="0"/>
        <w:rPr>
          <w:b/>
        </w:rPr>
      </w:pPr>
      <w:r>
        <w:t xml:space="preserve">Identify/introduce themselves as contractor personnel and display distinguishing badges or other </w:t>
      </w:r>
      <w:r>
        <w:lastRenderedPageBreak/>
        <w:t>visible identification for meetings with Government personnel or within the Restricted area, appropriately identify</w:t>
      </w:r>
      <w:r>
        <w:rPr>
          <w:spacing w:val="-3"/>
        </w:rPr>
        <w:t xml:space="preserve"> </w:t>
      </w:r>
      <w:r>
        <w:t>themselves</w:t>
      </w:r>
      <w:r>
        <w:rPr>
          <w:spacing w:val="-4"/>
        </w:rPr>
        <w:t xml:space="preserve"> </w:t>
      </w:r>
      <w:r>
        <w:t>as</w:t>
      </w:r>
      <w:r>
        <w:rPr>
          <w:spacing w:val="-4"/>
        </w:rPr>
        <w:t xml:space="preserve"> </w:t>
      </w:r>
      <w:r>
        <w:t>contractor</w:t>
      </w:r>
      <w:r>
        <w:rPr>
          <w:spacing w:val="-3"/>
        </w:rPr>
        <w:t xml:space="preserve"> </w:t>
      </w:r>
      <w:r>
        <w:t>employees</w:t>
      </w:r>
      <w:r>
        <w:rPr>
          <w:spacing w:val="-4"/>
        </w:rPr>
        <w:t xml:space="preserve"> </w:t>
      </w:r>
      <w:r>
        <w:t>in</w:t>
      </w:r>
      <w:r>
        <w:rPr>
          <w:spacing w:val="-3"/>
        </w:rPr>
        <w:t xml:space="preserve"> </w:t>
      </w:r>
      <w:r>
        <w:t>telephone</w:t>
      </w:r>
      <w:r>
        <w:rPr>
          <w:spacing w:val="-4"/>
        </w:rPr>
        <w:t xml:space="preserve"> </w:t>
      </w:r>
      <w:r>
        <w:t>conversations</w:t>
      </w:r>
      <w:r>
        <w:rPr>
          <w:spacing w:val="-4"/>
        </w:rPr>
        <w:t xml:space="preserve"> </w:t>
      </w:r>
      <w:r>
        <w:t>and</w:t>
      </w:r>
      <w:r>
        <w:rPr>
          <w:spacing w:val="-3"/>
        </w:rPr>
        <w:t xml:space="preserve"> </w:t>
      </w:r>
      <w:r>
        <w:t>in</w:t>
      </w:r>
      <w:r>
        <w:rPr>
          <w:spacing w:val="-4"/>
        </w:rPr>
        <w:t xml:space="preserve"> </w:t>
      </w:r>
      <w:r>
        <w:t>formal</w:t>
      </w:r>
      <w:r>
        <w:rPr>
          <w:spacing w:val="-3"/>
        </w:rPr>
        <w:t xml:space="preserve"> </w:t>
      </w:r>
      <w:r>
        <w:t>and</w:t>
      </w:r>
      <w:r>
        <w:rPr>
          <w:spacing w:val="-3"/>
        </w:rPr>
        <w:t xml:space="preserve"> </w:t>
      </w:r>
      <w:r>
        <w:t>informal</w:t>
      </w:r>
      <w:r>
        <w:rPr>
          <w:spacing w:val="-3"/>
        </w:rPr>
        <w:t xml:space="preserve"> </w:t>
      </w:r>
      <w:r>
        <w:t xml:space="preserve">written </w:t>
      </w:r>
      <w:r>
        <w:rPr>
          <w:spacing w:val="-2"/>
        </w:rPr>
        <w:t>correspondence.</w:t>
      </w:r>
    </w:p>
    <w:p w14:paraId="33B0DD4D" w14:textId="77777777" w:rsidR="00C900B4" w:rsidRDefault="00C900B4" w:rsidP="00C900B4">
      <w:pPr>
        <w:pStyle w:val="ListParagraph"/>
        <w:rPr>
          <w:b/>
        </w:rPr>
        <w:sectPr w:rsidR="00C900B4" w:rsidSect="00C900B4">
          <w:pgSz w:w="12240" w:h="15840"/>
          <w:pgMar w:top="660" w:right="0" w:bottom="960" w:left="0" w:header="0" w:footer="720" w:gutter="0"/>
          <w:cols w:space="720"/>
        </w:sectPr>
      </w:pPr>
    </w:p>
    <w:p w14:paraId="2326A1E0" w14:textId="77777777" w:rsidR="00C900B4" w:rsidRDefault="00C900B4" w:rsidP="00C900B4">
      <w:pPr>
        <w:pStyle w:val="ListParagraph"/>
        <w:numPr>
          <w:ilvl w:val="2"/>
          <w:numId w:val="61"/>
        </w:numPr>
        <w:tabs>
          <w:tab w:val="left" w:pos="1833"/>
        </w:tabs>
        <w:spacing w:before="73"/>
        <w:ind w:left="1340" w:right="1470" w:firstLine="0"/>
        <w:contextualSpacing w:val="0"/>
      </w:pPr>
      <w:r>
        <w:lastRenderedPageBreak/>
        <w:t>The Installation Commander may direct the contractor, in writing, to remove any employee from the installation</w:t>
      </w:r>
      <w:r>
        <w:rPr>
          <w:spacing w:val="-3"/>
        </w:rPr>
        <w:t xml:space="preserve"> </w:t>
      </w:r>
      <w:r>
        <w:t>when</w:t>
      </w:r>
      <w:r>
        <w:rPr>
          <w:spacing w:val="-3"/>
        </w:rPr>
        <w:t xml:space="preserve"> </w:t>
      </w:r>
      <w:r>
        <w:t>retention</w:t>
      </w:r>
      <w:r>
        <w:rPr>
          <w:spacing w:val="-4"/>
        </w:rPr>
        <w:t xml:space="preserve"> </w:t>
      </w:r>
      <w:r>
        <w:t>of</w:t>
      </w:r>
      <w:r>
        <w:rPr>
          <w:spacing w:val="-3"/>
        </w:rPr>
        <w:t xml:space="preserve"> </w:t>
      </w:r>
      <w:r>
        <w:t>such</w:t>
      </w:r>
      <w:r>
        <w:rPr>
          <w:spacing w:val="-3"/>
        </w:rPr>
        <w:t xml:space="preserve"> </w:t>
      </w:r>
      <w:r>
        <w:t>employee</w:t>
      </w:r>
      <w:r>
        <w:rPr>
          <w:spacing w:val="-4"/>
        </w:rPr>
        <w:t xml:space="preserve"> </w:t>
      </w:r>
      <w:r>
        <w:t>endangers</w:t>
      </w:r>
      <w:r>
        <w:rPr>
          <w:spacing w:val="-4"/>
        </w:rPr>
        <w:t xml:space="preserve"> </w:t>
      </w:r>
      <w:r>
        <w:t>life,</w:t>
      </w:r>
      <w:r>
        <w:rPr>
          <w:spacing w:val="-3"/>
        </w:rPr>
        <w:t xml:space="preserve"> </w:t>
      </w:r>
      <w:r>
        <w:t>property,</w:t>
      </w:r>
      <w:r>
        <w:rPr>
          <w:spacing w:val="-3"/>
        </w:rPr>
        <w:t xml:space="preserve"> </w:t>
      </w:r>
      <w:r>
        <w:t>security,</w:t>
      </w:r>
      <w:r>
        <w:rPr>
          <w:spacing w:val="-3"/>
        </w:rPr>
        <w:t xml:space="preserve"> </w:t>
      </w:r>
      <w:r>
        <w:t>or</w:t>
      </w:r>
      <w:r>
        <w:rPr>
          <w:spacing w:val="-3"/>
        </w:rPr>
        <w:t xml:space="preserve"> </w:t>
      </w:r>
      <w:r>
        <w:t>where</w:t>
      </w:r>
      <w:r>
        <w:rPr>
          <w:spacing w:val="-4"/>
        </w:rPr>
        <w:t xml:space="preserve"> </w:t>
      </w:r>
      <w:r>
        <w:t>such</w:t>
      </w:r>
      <w:r>
        <w:rPr>
          <w:spacing w:val="-3"/>
        </w:rPr>
        <w:t xml:space="preserve"> </w:t>
      </w:r>
      <w:r>
        <w:t>an</w:t>
      </w:r>
      <w:r>
        <w:rPr>
          <w:spacing w:val="-3"/>
        </w:rPr>
        <w:t xml:space="preserve"> </w:t>
      </w:r>
      <w:r>
        <w:t>employee violates reasonable and necessary base regulations or displays improper behavior.</w:t>
      </w:r>
    </w:p>
    <w:p w14:paraId="1C1CCC1E" w14:textId="77777777" w:rsidR="00C900B4" w:rsidRDefault="00C900B4" w:rsidP="00C900B4">
      <w:pPr>
        <w:pStyle w:val="ListParagraph"/>
        <w:numPr>
          <w:ilvl w:val="2"/>
          <w:numId w:val="61"/>
        </w:numPr>
        <w:tabs>
          <w:tab w:val="left" w:pos="1832"/>
        </w:tabs>
        <w:spacing w:before="119"/>
        <w:ind w:left="1339" w:right="1427" w:firstLine="0"/>
        <w:contextualSpacing w:val="0"/>
      </w:pPr>
      <w:r>
        <w:t>When</w:t>
      </w:r>
      <w:r>
        <w:rPr>
          <w:spacing w:val="-2"/>
        </w:rPr>
        <w:t xml:space="preserve"> </w:t>
      </w:r>
      <w:r>
        <w:t>a</w:t>
      </w:r>
      <w:r>
        <w:rPr>
          <w:spacing w:val="-4"/>
        </w:rPr>
        <w:t xml:space="preserve"> </w:t>
      </w:r>
      <w:r>
        <w:t>mishap</w:t>
      </w:r>
      <w:r>
        <w:rPr>
          <w:spacing w:val="-2"/>
        </w:rPr>
        <w:t xml:space="preserve"> </w:t>
      </w:r>
      <w:r>
        <w:t>occurs</w:t>
      </w:r>
      <w:r>
        <w:rPr>
          <w:spacing w:val="-3"/>
        </w:rPr>
        <w:t xml:space="preserve"> </w:t>
      </w:r>
      <w:r>
        <w:t>or</w:t>
      </w:r>
      <w:r>
        <w:rPr>
          <w:spacing w:val="-2"/>
        </w:rPr>
        <w:t xml:space="preserve"> </w:t>
      </w:r>
      <w:r>
        <w:t>an</w:t>
      </w:r>
      <w:r>
        <w:rPr>
          <w:spacing w:val="-2"/>
        </w:rPr>
        <w:t xml:space="preserve"> </w:t>
      </w:r>
      <w:r>
        <w:t>employee</w:t>
      </w:r>
      <w:r>
        <w:rPr>
          <w:spacing w:val="-3"/>
        </w:rPr>
        <w:t xml:space="preserve"> </w:t>
      </w:r>
      <w:r>
        <w:t>displays</w:t>
      </w:r>
      <w:r>
        <w:rPr>
          <w:spacing w:val="-3"/>
        </w:rPr>
        <w:t xml:space="preserve"> </w:t>
      </w:r>
      <w:r>
        <w:t>improper</w:t>
      </w:r>
      <w:r>
        <w:rPr>
          <w:spacing w:val="-2"/>
        </w:rPr>
        <w:t xml:space="preserve"> </w:t>
      </w:r>
      <w:r>
        <w:t>behavior,</w:t>
      </w:r>
      <w:r>
        <w:rPr>
          <w:spacing w:val="-2"/>
        </w:rPr>
        <w:t xml:space="preserve"> </w:t>
      </w:r>
      <w:r>
        <w:t>the</w:t>
      </w:r>
      <w:r>
        <w:rPr>
          <w:spacing w:val="-3"/>
        </w:rPr>
        <w:t xml:space="preserve"> </w:t>
      </w:r>
      <w:r>
        <w:t>Government</w:t>
      </w:r>
      <w:r>
        <w:rPr>
          <w:spacing w:val="-3"/>
        </w:rPr>
        <w:t xml:space="preserve"> </w:t>
      </w:r>
      <w:r>
        <w:t>reserves</w:t>
      </w:r>
      <w:r>
        <w:rPr>
          <w:spacing w:val="-3"/>
        </w:rPr>
        <w:t xml:space="preserve"> </w:t>
      </w:r>
      <w:r>
        <w:t>the</w:t>
      </w:r>
      <w:r>
        <w:rPr>
          <w:spacing w:val="-3"/>
        </w:rPr>
        <w:t xml:space="preserve"> </w:t>
      </w:r>
      <w:r>
        <w:t>right to immediately remove an individual from the installation.</w:t>
      </w:r>
    </w:p>
    <w:p w14:paraId="17CF6827" w14:textId="77777777" w:rsidR="00C900B4" w:rsidRDefault="00C900B4" w:rsidP="00C900B4">
      <w:pPr>
        <w:pStyle w:val="ListParagraph"/>
        <w:numPr>
          <w:ilvl w:val="1"/>
          <w:numId w:val="61"/>
        </w:numPr>
        <w:tabs>
          <w:tab w:val="left" w:pos="1668"/>
          <w:tab w:val="left" w:pos="2179"/>
        </w:tabs>
        <w:spacing w:before="121"/>
        <w:ind w:left="2179" w:right="1391" w:hanging="840"/>
        <w:contextualSpacing w:val="0"/>
        <w:rPr>
          <w:b/>
          <w:i/>
        </w:rPr>
      </w:pPr>
      <w:bookmarkStart w:id="28" w:name="2.7_Contractor_Reimbursable_Travel_The_c"/>
      <w:bookmarkStart w:id="29" w:name="_bookmark9"/>
      <w:bookmarkEnd w:id="28"/>
      <w:bookmarkEnd w:id="29"/>
      <w:r>
        <w:rPr>
          <w:b/>
        </w:rPr>
        <w:t>Contractor</w:t>
      </w:r>
      <w:r>
        <w:rPr>
          <w:b/>
          <w:spacing w:val="-3"/>
        </w:rPr>
        <w:t xml:space="preserve"> </w:t>
      </w:r>
      <w:r>
        <w:rPr>
          <w:b/>
        </w:rPr>
        <w:t>Reimbursable</w:t>
      </w:r>
      <w:r>
        <w:rPr>
          <w:b/>
          <w:spacing w:val="-3"/>
        </w:rPr>
        <w:t xml:space="preserve"> </w:t>
      </w:r>
      <w:r>
        <w:rPr>
          <w:b/>
        </w:rPr>
        <w:t>Travel</w:t>
      </w:r>
      <w:r>
        <w:rPr>
          <w:b/>
          <w:spacing w:val="-3"/>
        </w:rPr>
        <w:t xml:space="preserve"> </w:t>
      </w:r>
      <w:r>
        <w:t>The</w:t>
      </w:r>
      <w:r>
        <w:rPr>
          <w:spacing w:val="-3"/>
        </w:rPr>
        <w:t xml:space="preserve"> </w:t>
      </w:r>
      <w:r>
        <w:t>contractor</w:t>
      </w:r>
      <w:r>
        <w:rPr>
          <w:spacing w:val="-2"/>
        </w:rPr>
        <w:t xml:space="preserve"> </w:t>
      </w:r>
      <w:r>
        <w:t>may</w:t>
      </w:r>
      <w:r>
        <w:rPr>
          <w:spacing w:val="-2"/>
        </w:rPr>
        <w:t xml:space="preserve"> </w:t>
      </w:r>
      <w:r>
        <w:t>be</w:t>
      </w:r>
      <w:r>
        <w:rPr>
          <w:spacing w:val="-3"/>
        </w:rPr>
        <w:t xml:space="preserve"> </w:t>
      </w:r>
      <w:r>
        <w:t>required</w:t>
      </w:r>
      <w:r>
        <w:rPr>
          <w:spacing w:val="-2"/>
        </w:rPr>
        <w:t xml:space="preserve"> </w:t>
      </w:r>
      <w:r>
        <w:t>to</w:t>
      </w:r>
      <w:r>
        <w:rPr>
          <w:spacing w:val="-2"/>
        </w:rPr>
        <w:t xml:space="preserve"> </w:t>
      </w:r>
      <w:r>
        <w:t>travel</w:t>
      </w:r>
      <w:r>
        <w:rPr>
          <w:spacing w:val="-3"/>
        </w:rPr>
        <w:t xml:space="preserve"> </w:t>
      </w:r>
      <w:r>
        <w:t>for</w:t>
      </w:r>
      <w:r>
        <w:rPr>
          <w:spacing w:val="-2"/>
        </w:rPr>
        <w:t xml:space="preserve"> </w:t>
      </w:r>
      <w:r>
        <w:t>this</w:t>
      </w:r>
      <w:r>
        <w:rPr>
          <w:spacing w:val="-3"/>
        </w:rPr>
        <w:t xml:space="preserve"> </w:t>
      </w:r>
      <w:r>
        <w:t>contract</w:t>
      </w:r>
      <w:r>
        <w:rPr>
          <w:spacing w:val="-3"/>
        </w:rPr>
        <w:t xml:space="preserve"> </w:t>
      </w:r>
      <w:r>
        <w:t>outside</w:t>
      </w:r>
      <w:r>
        <w:rPr>
          <w:spacing w:val="-3"/>
        </w:rPr>
        <w:t xml:space="preserve"> </w:t>
      </w:r>
      <w:r>
        <w:t>the Colorado Springs area</w:t>
      </w:r>
      <w:r>
        <w:rPr>
          <w:b/>
          <w:i/>
          <w:color w:val="365F91"/>
        </w:rPr>
        <w:t>.</w:t>
      </w:r>
    </w:p>
    <w:p w14:paraId="0ADB5E10" w14:textId="77777777" w:rsidR="00C900B4" w:rsidRDefault="00C900B4" w:rsidP="00C900B4">
      <w:pPr>
        <w:pStyle w:val="BodyText"/>
        <w:spacing w:before="252"/>
        <w:ind w:left="0"/>
        <w:rPr>
          <w:b/>
          <w:i/>
        </w:rPr>
      </w:pPr>
    </w:p>
    <w:p w14:paraId="1CB440A4" w14:textId="77777777" w:rsidR="00C900B4" w:rsidRDefault="00C900B4" w:rsidP="00C900B4">
      <w:pPr>
        <w:pStyle w:val="Heading1"/>
        <w:keepNext w:val="0"/>
        <w:keepLines w:val="0"/>
        <w:numPr>
          <w:ilvl w:val="1"/>
          <w:numId w:val="61"/>
        </w:numPr>
        <w:tabs>
          <w:tab w:val="left" w:pos="1668"/>
        </w:tabs>
        <w:spacing w:before="0" w:after="0"/>
        <w:ind w:left="1668" w:hanging="329"/>
      </w:pPr>
      <w:r>
        <w:t>Special</w:t>
      </w:r>
      <w:r>
        <w:rPr>
          <w:spacing w:val="-9"/>
        </w:rPr>
        <w:t xml:space="preserve"> </w:t>
      </w:r>
      <w:r>
        <w:t>Purpose</w:t>
      </w:r>
      <w:r>
        <w:rPr>
          <w:spacing w:val="-10"/>
        </w:rPr>
        <w:t xml:space="preserve"> </w:t>
      </w:r>
      <w:r>
        <w:t>Vehicles</w:t>
      </w:r>
      <w:r>
        <w:rPr>
          <w:spacing w:val="-9"/>
        </w:rPr>
        <w:t xml:space="preserve"> </w:t>
      </w:r>
      <w:r>
        <w:t>and</w:t>
      </w:r>
      <w:r>
        <w:rPr>
          <w:spacing w:val="-9"/>
        </w:rPr>
        <w:t xml:space="preserve"> </w:t>
      </w:r>
      <w:r>
        <w:t>Equipment</w:t>
      </w:r>
      <w:r>
        <w:rPr>
          <w:spacing w:val="-9"/>
        </w:rPr>
        <w:t xml:space="preserve"> </w:t>
      </w:r>
      <w:r>
        <w:t>(Reserved</w:t>
      </w:r>
      <w:r>
        <w:rPr>
          <w:spacing w:val="-9"/>
        </w:rPr>
        <w:t xml:space="preserve"> </w:t>
      </w:r>
      <w:r>
        <w:t>for</w:t>
      </w:r>
      <w:r>
        <w:rPr>
          <w:spacing w:val="-9"/>
        </w:rPr>
        <w:t xml:space="preserve"> </w:t>
      </w:r>
      <w:r>
        <w:t>future</w:t>
      </w:r>
      <w:r>
        <w:rPr>
          <w:spacing w:val="-10"/>
        </w:rPr>
        <w:t xml:space="preserve"> </w:t>
      </w:r>
      <w:r>
        <w:rPr>
          <w:spacing w:val="-4"/>
        </w:rPr>
        <w:t>Use)</w:t>
      </w:r>
    </w:p>
    <w:p w14:paraId="4A20893A" w14:textId="77777777" w:rsidR="00C900B4" w:rsidRDefault="00C900B4" w:rsidP="00C900B4">
      <w:pPr>
        <w:pStyle w:val="BodyText"/>
        <w:spacing w:before="1"/>
        <w:ind w:left="0"/>
        <w:rPr>
          <w:b/>
        </w:rPr>
      </w:pPr>
    </w:p>
    <w:p w14:paraId="5D3D5202" w14:textId="77777777" w:rsidR="00C900B4" w:rsidRDefault="00C900B4" w:rsidP="00C900B4">
      <w:pPr>
        <w:pStyle w:val="Heading1"/>
        <w:keepNext w:val="0"/>
        <w:keepLines w:val="0"/>
        <w:numPr>
          <w:ilvl w:val="1"/>
          <w:numId w:val="61"/>
        </w:numPr>
        <w:tabs>
          <w:tab w:val="left" w:pos="1668"/>
        </w:tabs>
        <w:spacing w:before="0" w:after="0"/>
        <w:ind w:left="1668" w:hanging="329"/>
      </w:pPr>
      <w:bookmarkStart w:id="30" w:name="2.9_Quality_Management"/>
      <w:bookmarkStart w:id="31" w:name="_bookmark10"/>
      <w:bookmarkEnd w:id="30"/>
      <w:bookmarkEnd w:id="31"/>
      <w:r>
        <w:t>Quality</w:t>
      </w:r>
      <w:r>
        <w:rPr>
          <w:spacing w:val="-10"/>
        </w:rPr>
        <w:t xml:space="preserve"> </w:t>
      </w:r>
      <w:r>
        <w:rPr>
          <w:spacing w:val="-2"/>
        </w:rPr>
        <w:t>Management</w:t>
      </w:r>
    </w:p>
    <w:p w14:paraId="147FEBB3" w14:textId="77777777" w:rsidR="00C900B4" w:rsidRDefault="00C900B4" w:rsidP="00C900B4">
      <w:pPr>
        <w:pStyle w:val="BodyText"/>
        <w:spacing w:before="120"/>
        <w:ind w:left="1339" w:right="1326"/>
      </w:pPr>
      <w:r>
        <w:t>Have an independent quality program, encompassing all aspects of the contract; ensuring service delivery meets</w:t>
      </w:r>
      <w:r>
        <w:rPr>
          <w:spacing w:val="-4"/>
        </w:rPr>
        <w:t xml:space="preserve"> </w:t>
      </w:r>
      <w:r>
        <w:t>performance</w:t>
      </w:r>
      <w:r>
        <w:rPr>
          <w:spacing w:val="-4"/>
        </w:rPr>
        <w:t xml:space="preserve"> </w:t>
      </w:r>
      <w:r>
        <w:t>requirements</w:t>
      </w:r>
      <w:r>
        <w:rPr>
          <w:spacing w:val="-4"/>
        </w:rPr>
        <w:t xml:space="preserve"> </w:t>
      </w:r>
      <w:r>
        <w:t>in</w:t>
      </w:r>
      <w:r>
        <w:rPr>
          <w:spacing w:val="-3"/>
        </w:rPr>
        <w:t xml:space="preserve"> </w:t>
      </w:r>
      <w:r>
        <w:t>the</w:t>
      </w:r>
      <w:r>
        <w:rPr>
          <w:spacing w:val="-4"/>
        </w:rPr>
        <w:t xml:space="preserve"> </w:t>
      </w:r>
      <w:r>
        <w:t>PWS.</w:t>
      </w:r>
      <w:r>
        <w:rPr>
          <w:spacing w:val="-3"/>
        </w:rPr>
        <w:t xml:space="preserve"> </w:t>
      </w:r>
      <w:r>
        <w:t>Implement</w:t>
      </w:r>
      <w:r>
        <w:rPr>
          <w:spacing w:val="-3"/>
        </w:rPr>
        <w:t xml:space="preserve"> </w:t>
      </w:r>
      <w:r>
        <w:t>the</w:t>
      </w:r>
      <w:r>
        <w:rPr>
          <w:spacing w:val="-4"/>
        </w:rPr>
        <w:t xml:space="preserve"> </w:t>
      </w:r>
      <w:r>
        <w:t>quality</w:t>
      </w:r>
      <w:r>
        <w:rPr>
          <w:spacing w:val="-3"/>
        </w:rPr>
        <w:t xml:space="preserve"> </w:t>
      </w:r>
      <w:r>
        <w:t>program</w:t>
      </w:r>
      <w:r>
        <w:rPr>
          <w:spacing w:val="-4"/>
        </w:rPr>
        <w:t xml:space="preserve"> </w:t>
      </w:r>
      <w:r>
        <w:t>through</w:t>
      </w:r>
      <w:r>
        <w:rPr>
          <w:spacing w:val="-3"/>
        </w:rPr>
        <w:t xml:space="preserve"> </w:t>
      </w:r>
      <w:r>
        <w:t>a</w:t>
      </w:r>
      <w:r>
        <w:rPr>
          <w:spacing w:val="-4"/>
        </w:rPr>
        <w:t xml:space="preserve"> </w:t>
      </w:r>
      <w:r>
        <w:t>Quality</w:t>
      </w:r>
      <w:r>
        <w:rPr>
          <w:spacing w:val="-3"/>
        </w:rPr>
        <w:t xml:space="preserve"> </w:t>
      </w:r>
      <w:r>
        <w:t>Control</w:t>
      </w:r>
      <w:r>
        <w:rPr>
          <w:spacing w:val="-3"/>
        </w:rPr>
        <w:t xml:space="preserve"> </w:t>
      </w:r>
      <w:r>
        <w:t>Plan (QCP) (CDRL A103).</w:t>
      </w:r>
      <w:r>
        <w:rPr>
          <w:spacing w:val="70"/>
        </w:rPr>
        <w:t xml:space="preserve"> </w:t>
      </w:r>
      <w:r>
        <w:t>Services provided by the contractor shall comply with the latest Federal, DoD, USSF, SpOC, SBD 1, and SSFB laws, regulations, orders, instructions, manuals, supplements, directives, guides, policies, procedures, and processes as referenced in Appendix A.</w:t>
      </w:r>
    </w:p>
    <w:p w14:paraId="0A81E4C2" w14:textId="77777777" w:rsidR="00C900B4" w:rsidRDefault="00C900B4" w:rsidP="00C900B4">
      <w:pPr>
        <w:pStyle w:val="BodyText"/>
        <w:spacing w:before="120"/>
        <w:ind w:left="0"/>
      </w:pPr>
    </w:p>
    <w:p w14:paraId="343198D4" w14:textId="77777777" w:rsidR="00C900B4" w:rsidRDefault="00C900B4" w:rsidP="00C900B4">
      <w:pPr>
        <w:pStyle w:val="Heading1"/>
        <w:keepNext w:val="0"/>
        <w:keepLines w:val="0"/>
        <w:numPr>
          <w:ilvl w:val="2"/>
          <w:numId w:val="61"/>
        </w:numPr>
        <w:tabs>
          <w:tab w:val="left" w:pos="1832"/>
        </w:tabs>
        <w:spacing w:before="0" w:after="0" w:line="253" w:lineRule="exact"/>
        <w:ind w:left="1832" w:hanging="493"/>
      </w:pPr>
      <w:r>
        <w:t>Quality</w:t>
      </w:r>
      <w:r>
        <w:rPr>
          <w:spacing w:val="-9"/>
        </w:rPr>
        <w:t xml:space="preserve"> </w:t>
      </w:r>
      <w:r>
        <w:t>Control</w:t>
      </w:r>
      <w:r>
        <w:rPr>
          <w:spacing w:val="-8"/>
        </w:rPr>
        <w:t xml:space="preserve"> </w:t>
      </w:r>
      <w:r>
        <w:t>Plan</w:t>
      </w:r>
      <w:r>
        <w:rPr>
          <w:spacing w:val="-7"/>
        </w:rPr>
        <w:t xml:space="preserve"> </w:t>
      </w:r>
      <w:r>
        <w:rPr>
          <w:spacing w:val="-2"/>
        </w:rPr>
        <w:t>(QCP)</w:t>
      </w:r>
    </w:p>
    <w:p w14:paraId="6DC0D940" w14:textId="77777777" w:rsidR="00C900B4" w:rsidRDefault="00C900B4" w:rsidP="00C900B4">
      <w:pPr>
        <w:pStyle w:val="BodyText"/>
        <w:ind w:left="1338" w:right="1334"/>
      </w:pPr>
      <w:r>
        <w:t>Contractor shall develop a highly effective QCP for all services provided under this PWS. The Contracting Officer will notify the Contractor of acceptance or required modifications to the plan before the contract</w:t>
      </w:r>
      <w:r>
        <w:rPr>
          <w:spacing w:val="40"/>
        </w:rPr>
        <w:t xml:space="preserve"> </w:t>
      </w:r>
      <w:r>
        <w:t>start date. The Contractor shall make appropriate modifications and obtain acceptance of the plan by the Contracting Officer. The QCP shall remain in effect during the term of the contract (including any option periods if exercised). The Contractor shall: maintain the QCP; retain a copy on site; and ensure availability</w:t>
      </w:r>
      <w:r>
        <w:rPr>
          <w:spacing w:val="40"/>
        </w:rPr>
        <w:t xml:space="preserve"> </w:t>
      </w:r>
      <w:r>
        <w:t>at all times to all members of their on-site staff, as well as the COR and CA. The Contractor’s QCP shall reflect depot-level Contractor logistic support, centralized maintenance and remote monitoring from the Integrated Network Operations and Security Center (I-NOSC) and refrain from relying on Government CORs to ensure their own quality control. The Contractor shall notify the parties specified in this paragraph of any changes to the QCP at least 10 workdays prior to implementation of those changes. The contractor shall develop, implement, and maintain a comprehensive QC Program that assures compliance with all requirements</w:t>
      </w:r>
      <w:r>
        <w:rPr>
          <w:spacing w:val="-2"/>
        </w:rPr>
        <w:t xml:space="preserve"> </w:t>
      </w:r>
      <w:r>
        <w:t>of</w:t>
      </w:r>
      <w:r>
        <w:rPr>
          <w:spacing w:val="-3"/>
        </w:rPr>
        <w:t xml:space="preserve"> </w:t>
      </w:r>
      <w:r>
        <w:t>this</w:t>
      </w:r>
      <w:r>
        <w:rPr>
          <w:spacing w:val="-4"/>
        </w:rPr>
        <w:t xml:space="preserve"> </w:t>
      </w:r>
      <w:r>
        <w:t>PWS.</w:t>
      </w:r>
      <w:r>
        <w:rPr>
          <w:spacing w:val="-4"/>
        </w:rPr>
        <w:t xml:space="preserve"> </w:t>
      </w:r>
      <w:r>
        <w:t>Safety</w:t>
      </w:r>
      <w:r>
        <w:rPr>
          <w:spacing w:val="-3"/>
        </w:rPr>
        <w:t xml:space="preserve"> </w:t>
      </w:r>
      <w:r>
        <w:t>violation(s)</w:t>
      </w:r>
      <w:r>
        <w:rPr>
          <w:spacing w:val="-3"/>
        </w:rPr>
        <w:t xml:space="preserve"> </w:t>
      </w:r>
      <w:r>
        <w:t>and</w:t>
      </w:r>
      <w:r>
        <w:rPr>
          <w:spacing w:val="-3"/>
        </w:rPr>
        <w:t xml:space="preserve"> </w:t>
      </w:r>
      <w:r>
        <w:t>deviation(s)</w:t>
      </w:r>
      <w:r>
        <w:rPr>
          <w:spacing w:val="-3"/>
        </w:rPr>
        <w:t xml:space="preserve"> </w:t>
      </w:r>
      <w:r>
        <w:t>from</w:t>
      </w:r>
      <w:r>
        <w:rPr>
          <w:spacing w:val="-4"/>
        </w:rPr>
        <w:t xml:space="preserve"> </w:t>
      </w:r>
      <w:r>
        <w:t>established</w:t>
      </w:r>
      <w:r>
        <w:rPr>
          <w:spacing w:val="-3"/>
        </w:rPr>
        <w:t xml:space="preserve"> </w:t>
      </w:r>
      <w:r>
        <w:t>technical</w:t>
      </w:r>
      <w:r>
        <w:rPr>
          <w:spacing w:val="-3"/>
        </w:rPr>
        <w:t xml:space="preserve"> </w:t>
      </w:r>
      <w:r>
        <w:t>data</w:t>
      </w:r>
      <w:r>
        <w:rPr>
          <w:spacing w:val="-2"/>
        </w:rPr>
        <w:t xml:space="preserve"> </w:t>
      </w:r>
      <w:r>
        <w:t>will</w:t>
      </w:r>
      <w:r>
        <w:rPr>
          <w:spacing w:val="-3"/>
        </w:rPr>
        <w:t xml:space="preserve"> </w:t>
      </w:r>
      <w:r>
        <w:t>constitute an unsatisfactory condition(s) and will be documented as such.</w:t>
      </w:r>
      <w:r>
        <w:rPr>
          <w:spacing w:val="40"/>
        </w:rPr>
        <w:t xml:space="preserve"> </w:t>
      </w:r>
      <w:r>
        <w:t>If the Contractor exceeds the error rate as listed on the Service Summary, they may be subject to a lower performance evaluation rating. The QCP</w:t>
      </w:r>
      <w:r>
        <w:rPr>
          <w:spacing w:val="40"/>
        </w:rPr>
        <w:t xml:space="preserve"> </w:t>
      </w:r>
      <w:r>
        <w:t>shall also include procedures for training, qualification and any required certification of employees prior to performance of assigned duties under this contract. Procedures shall include assignment of management responsibility for employee task qualification to specific positions/individuals within the Contractor’s organization, as well as the quality control process that will be utilized to ensure compliance and a description of</w:t>
      </w:r>
      <w:r>
        <w:rPr>
          <w:spacing w:val="-2"/>
        </w:rPr>
        <w:t xml:space="preserve"> </w:t>
      </w:r>
      <w:r>
        <w:t>the</w:t>
      </w:r>
      <w:r>
        <w:rPr>
          <w:spacing w:val="-1"/>
        </w:rPr>
        <w:t xml:space="preserve"> </w:t>
      </w:r>
      <w:r>
        <w:t>records</w:t>
      </w:r>
      <w:r>
        <w:rPr>
          <w:spacing w:val="-1"/>
        </w:rPr>
        <w:t xml:space="preserve"> </w:t>
      </w:r>
      <w:r>
        <w:t>to be</w:t>
      </w:r>
      <w:r>
        <w:rPr>
          <w:spacing w:val="-1"/>
        </w:rPr>
        <w:t xml:space="preserve"> </w:t>
      </w:r>
      <w:r>
        <w:t>kept to document inspections</w:t>
      </w:r>
      <w:r>
        <w:rPr>
          <w:spacing w:val="-1"/>
        </w:rPr>
        <w:t xml:space="preserve"> </w:t>
      </w:r>
      <w:r>
        <w:t>and corrective</w:t>
      </w:r>
      <w:r>
        <w:rPr>
          <w:spacing w:val="-1"/>
        </w:rPr>
        <w:t xml:space="preserve"> </w:t>
      </w:r>
      <w:r>
        <w:t>or preventive</w:t>
      </w:r>
      <w:r>
        <w:rPr>
          <w:spacing w:val="-1"/>
        </w:rPr>
        <w:t xml:space="preserve"> </w:t>
      </w:r>
      <w:r>
        <w:t>actions</w:t>
      </w:r>
      <w:r>
        <w:rPr>
          <w:spacing w:val="-1"/>
        </w:rPr>
        <w:t xml:space="preserve"> </w:t>
      </w:r>
      <w:r>
        <w:t xml:space="preserve">taken. The records of inspections shall be kept and made available to the Government throughout the contract performance period and for the period after contract completion until final settlement of any claims under </w:t>
      </w:r>
      <w:bookmarkStart w:id="32" w:name="_bookmark11"/>
      <w:bookmarkEnd w:id="32"/>
      <w:r>
        <w:t>this contract.</w:t>
      </w:r>
    </w:p>
    <w:p w14:paraId="1A5B5D18" w14:textId="77777777" w:rsidR="00C900B4" w:rsidRDefault="00C900B4" w:rsidP="00C900B4">
      <w:pPr>
        <w:pStyle w:val="BodyText"/>
        <w:ind w:left="0"/>
      </w:pPr>
    </w:p>
    <w:p w14:paraId="3E0F2A79" w14:textId="77777777" w:rsidR="00C900B4" w:rsidRDefault="00C900B4" w:rsidP="00C900B4">
      <w:pPr>
        <w:pStyle w:val="Heading1"/>
        <w:keepNext w:val="0"/>
        <w:keepLines w:val="0"/>
        <w:numPr>
          <w:ilvl w:val="1"/>
          <w:numId w:val="61"/>
        </w:numPr>
        <w:tabs>
          <w:tab w:val="left" w:pos="1777"/>
        </w:tabs>
        <w:spacing w:before="0" w:after="0"/>
        <w:ind w:left="1777" w:hanging="439"/>
      </w:pPr>
      <w:bookmarkStart w:id="33" w:name="2.10_Training"/>
      <w:bookmarkEnd w:id="33"/>
      <w:r>
        <w:rPr>
          <w:spacing w:val="-2"/>
        </w:rPr>
        <w:t>Training</w:t>
      </w:r>
    </w:p>
    <w:p w14:paraId="66DD4C1B" w14:textId="77777777" w:rsidR="00C900B4" w:rsidRDefault="00C900B4" w:rsidP="00C900B4">
      <w:pPr>
        <w:pStyle w:val="ListParagraph"/>
        <w:numPr>
          <w:ilvl w:val="2"/>
          <w:numId w:val="61"/>
        </w:numPr>
        <w:tabs>
          <w:tab w:val="left" w:pos="1941"/>
        </w:tabs>
        <w:ind w:left="1941" w:hanging="603"/>
        <w:contextualSpacing w:val="0"/>
        <w:rPr>
          <w:b/>
        </w:rPr>
      </w:pPr>
      <w:r>
        <w:rPr>
          <w:b/>
          <w:spacing w:val="-2"/>
        </w:rPr>
        <w:t>Contractor</w:t>
      </w:r>
      <w:r>
        <w:rPr>
          <w:b/>
          <w:spacing w:val="5"/>
        </w:rPr>
        <w:t xml:space="preserve"> </w:t>
      </w:r>
      <w:r>
        <w:rPr>
          <w:b/>
          <w:spacing w:val="-2"/>
        </w:rPr>
        <w:t>Specialized</w:t>
      </w:r>
      <w:r>
        <w:rPr>
          <w:b/>
          <w:spacing w:val="7"/>
        </w:rPr>
        <w:t xml:space="preserve"> </w:t>
      </w:r>
      <w:r>
        <w:rPr>
          <w:b/>
          <w:spacing w:val="-2"/>
        </w:rPr>
        <w:t>Training</w:t>
      </w:r>
    </w:p>
    <w:p w14:paraId="52BD9414" w14:textId="77777777" w:rsidR="00C900B4" w:rsidRDefault="00C900B4" w:rsidP="00C900B4">
      <w:pPr>
        <w:pStyle w:val="ListParagraph"/>
        <w:numPr>
          <w:ilvl w:val="3"/>
          <w:numId w:val="61"/>
        </w:numPr>
        <w:tabs>
          <w:tab w:val="left" w:pos="1339"/>
          <w:tab w:val="left" w:pos="2105"/>
        </w:tabs>
        <w:spacing w:before="121"/>
        <w:ind w:left="1339" w:right="1405" w:hanging="1"/>
        <w:contextualSpacing w:val="0"/>
        <w:rPr>
          <w:b/>
        </w:rPr>
      </w:pPr>
      <w:r>
        <w:t>Conduct a qualification or certification training program for BOS-IT contractor personnel.</w:t>
      </w:r>
      <w:r>
        <w:rPr>
          <w:spacing w:val="40"/>
        </w:rPr>
        <w:t xml:space="preserve"> </w:t>
      </w:r>
      <w:r>
        <w:t xml:space="preserve">Create, update and conduct a position certification/qualification training program to ensure contractor personnel are certified/qualified to perform operations and maintenance requirements identified as requiring </w:t>
      </w:r>
      <w:r>
        <w:rPr>
          <w:spacing w:val="-2"/>
        </w:rPr>
        <w:t>certification/qualification.</w:t>
      </w:r>
    </w:p>
    <w:p w14:paraId="4DE6AF29" w14:textId="77777777" w:rsidR="00C900B4" w:rsidRDefault="00C900B4" w:rsidP="00C900B4">
      <w:pPr>
        <w:pStyle w:val="ListParagraph"/>
        <w:numPr>
          <w:ilvl w:val="3"/>
          <w:numId w:val="61"/>
        </w:numPr>
        <w:tabs>
          <w:tab w:val="left" w:pos="2106"/>
        </w:tabs>
        <w:spacing w:before="119"/>
        <w:ind w:left="1339" w:right="1360" w:firstLine="0"/>
        <w:contextualSpacing w:val="0"/>
        <w:rPr>
          <w:b/>
        </w:rPr>
      </w:pPr>
      <w:r>
        <w:lastRenderedPageBreak/>
        <w:t>Ensure personnel are properly trained and have appropriate DoD approved cybersecurity baseline certification(s)</w:t>
      </w:r>
      <w:r>
        <w:rPr>
          <w:spacing w:val="-2"/>
        </w:rPr>
        <w:t xml:space="preserve"> </w:t>
      </w:r>
      <w:r>
        <w:t>before</w:t>
      </w:r>
      <w:r>
        <w:rPr>
          <w:spacing w:val="-3"/>
        </w:rPr>
        <w:t xml:space="preserve"> </w:t>
      </w:r>
      <w:r>
        <w:t>performing</w:t>
      </w:r>
      <w:r>
        <w:rPr>
          <w:spacing w:val="-2"/>
        </w:rPr>
        <w:t xml:space="preserve"> </w:t>
      </w:r>
      <w:r>
        <w:t>any</w:t>
      </w:r>
      <w:r>
        <w:rPr>
          <w:spacing w:val="-2"/>
        </w:rPr>
        <w:t xml:space="preserve"> </w:t>
      </w:r>
      <w:r>
        <w:t>network</w:t>
      </w:r>
      <w:r>
        <w:rPr>
          <w:spacing w:val="-2"/>
        </w:rPr>
        <w:t xml:space="preserve"> </w:t>
      </w:r>
      <w:r>
        <w:t>operations</w:t>
      </w:r>
      <w:r>
        <w:rPr>
          <w:spacing w:val="-3"/>
        </w:rPr>
        <w:t xml:space="preserve"> </w:t>
      </w:r>
      <w:r>
        <w:t>tasks.</w:t>
      </w:r>
      <w:r>
        <w:rPr>
          <w:spacing w:val="40"/>
        </w:rPr>
        <w:t xml:space="preserve"> </w:t>
      </w:r>
      <w:r>
        <w:t>Provide</w:t>
      </w:r>
      <w:r>
        <w:rPr>
          <w:spacing w:val="-3"/>
        </w:rPr>
        <w:t xml:space="preserve"> </w:t>
      </w:r>
      <w:r>
        <w:t>the</w:t>
      </w:r>
      <w:r>
        <w:rPr>
          <w:spacing w:val="-3"/>
        </w:rPr>
        <w:t xml:space="preserve"> </w:t>
      </w:r>
      <w:r>
        <w:t>GMT</w:t>
      </w:r>
      <w:r>
        <w:rPr>
          <w:spacing w:val="-2"/>
        </w:rPr>
        <w:t xml:space="preserve"> </w:t>
      </w:r>
      <w:r>
        <w:t>copies</w:t>
      </w:r>
      <w:r>
        <w:rPr>
          <w:spacing w:val="-3"/>
        </w:rPr>
        <w:t xml:space="preserve"> </w:t>
      </w:r>
      <w:r>
        <w:t>of</w:t>
      </w:r>
      <w:r>
        <w:rPr>
          <w:spacing w:val="-2"/>
        </w:rPr>
        <w:t xml:space="preserve"> </w:t>
      </w:r>
      <w:r>
        <w:t>the</w:t>
      </w:r>
      <w:r>
        <w:rPr>
          <w:spacing w:val="-3"/>
        </w:rPr>
        <w:t xml:space="preserve"> </w:t>
      </w:r>
      <w:r>
        <w:t>appropriate certification(s) prior to being given privileged access to the network and/or assuming cybersecurity responsibilities</w:t>
      </w:r>
      <w:r>
        <w:rPr>
          <w:spacing w:val="-4"/>
        </w:rPr>
        <w:t xml:space="preserve"> </w:t>
      </w:r>
      <w:r>
        <w:t>and</w:t>
      </w:r>
      <w:r>
        <w:rPr>
          <w:spacing w:val="-3"/>
        </w:rPr>
        <w:t xml:space="preserve"> </w:t>
      </w:r>
      <w:r>
        <w:t>ensure</w:t>
      </w:r>
      <w:r>
        <w:rPr>
          <w:spacing w:val="-2"/>
        </w:rPr>
        <w:t xml:space="preserve"> </w:t>
      </w:r>
      <w:r>
        <w:t>they</w:t>
      </w:r>
      <w:r>
        <w:rPr>
          <w:spacing w:val="-3"/>
        </w:rPr>
        <w:t xml:space="preserve"> </w:t>
      </w:r>
      <w:r>
        <w:t>remain</w:t>
      </w:r>
      <w:r>
        <w:rPr>
          <w:spacing w:val="-3"/>
        </w:rPr>
        <w:t xml:space="preserve"> </w:t>
      </w:r>
      <w:r>
        <w:t>in</w:t>
      </w:r>
      <w:r>
        <w:rPr>
          <w:spacing w:val="-3"/>
        </w:rPr>
        <w:t xml:space="preserve"> </w:t>
      </w:r>
      <w:r>
        <w:t>good</w:t>
      </w:r>
      <w:r>
        <w:rPr>
          <w:spacing w:val="-3"/>
        </w:rPr>
        <w:t xml:space="preserve"> </w:t>
      </w:r>
      <w:r>
        <w:t>standing.</w:t>
      </w:r>
      <w:r>
        <w:rPr>
          <w:spacing w:val="40"/>
        </w:rPr>
        <w:t xml:space="preserve"> </w:t>
      </w:r>
      <w:r>
        <w:t>All</w:t>
      </w:r>
      <w:r>
        <w:rPr>
          <w:spacing w:val="-3"/>
        </w:rPr>
        <w:t xml:space="preserve"> </w:t>
      </w:r>
      <w:r>
        <w:t>contractor</w:t>
      </w:r>
      <w:r>
        <w:rPr>
          <w:spacing w:val="-3"/>
        </w:rPr>
        <w:t xml:space="preserve"> </w:t>
      </w:r>
      <w:r>
        <w:t>personnel</w:t>
      </w:r>
      <w:r>
        <w:rPr>
          <w:spacing w:val="-3"/>
        </w:rPr>
        <w:t xml:space="preserve"> </w:t>
      </w:r>
      <w:r>
        <w:t>shall</w:t>
      </w:r>
      <w:r>
        <w:rPr>
          <w:spacing w:val="-3"/>
        </w:rPr>
        <w:t xml:space="preserve"> </w:t>
      </w:r>
      <w:r>
        <w:t>complete</w:t>
      </w:r>
      <w:r>
        <w:rPr>
          <w:spacing w:val="-4"/>
        </w:rPr>
        <w:t xml:space="preserve"> </w:t>
      </w:r>
      <w:r>
        <w:t>and</w:t>
      </w:r>
      <w:r>
        <w:rPr>
          <w:spacing w:val="-3"/>
        </w:rPr>
        <w:t xml:space="preserve"> </w:t>
      </w:r>
      <w:r>
        <w:t>sign</w:t>
      </w:r>
      <w:r>
        <w:rPr>
          <w:spacing w:val="-4"/>
        </w:rPr>
        <w:t xml:space="preserve"> </w:t>
      </w:r>
      <w:r>
        <w:t>a</w:t>
      </w:r>
    </w:p>
    <w:p w14:paraId="25DAA751" w14:textId="77777777" w:rsidR="00C900B4" w:rsidRDefault="00C900B4" w:rsidP="00C900B4">
      <w:pPr>
        <w:pStyle w:val="ListParagraph"/>
        <w:rPr>
          <w:b/>
        </w:rPr>
        <w:sectPr w:rsidR="00C900B4" w:rsidSect="00C900B4">
          <w:pgSz w:w="12240" w:h="15840"/>
          <w:pgMar w:top="660" w:right="0" w:bottom="960" w:left="0" w:header="0" w:footer="720" w:gutter="0"/>
          <w:cols w:space="720"/>
        </w:sectPr>
      </w:pPr>
    </w:p>
    <w:p w14:paraId="505185B9" w14:textId="77777777" w:rsidR="00C900B4" w:rsidRDefault="00C900B4" w:rsidP="00C900B4">
      <w:pPr>
        <w:pStyle w:val="BodyText"/>
        <w:spacing w:before="73"/>
        <w:ind w:right="1395"/>
      </w:pPr>
      <w:r>
        <w:lastRenderedPageBreak/>
        <w:t>formal statement of assigned cybersecurity responsibilities.</w:t>
      </w:r>
      <w:r>
        <w:rPr>
          <w:spacing w:val="40"/>
        </w:rPr>
        <w:t xml:space="preserve"> </w:t>
      </w:r>
      <w:r>
        <w:t>Immediately remove personnel not in good standing</w:t>
      </w:r>
      <w:r>
        <w:rPr>
          <w:spacing w:val="-3"/>
        </w:rPr>
        <w:t xml:space="preserve"> </w:t>
      </w:r>
      <w:r>
        <w:t>from</w:t>
      </w:r>
      <w:r>
        <w:rPr>
          <w:spacing w:val="-5"/>
        </w:rPr>
        <w:t xml:space="preserve"> </w:t>
      </w:r>
      <w:r>
        <w:t>cybersecurity</w:t>
      </w:r>
      <w:r>
        <w:rPr>
          <w:spacing w:val="-3"/>
        </w:rPr>
        <w:t xml:space="preserve"> </w:t>
      </w:r>
      <w:r>
        <w:t>tasks.</w:t>
      </w:r>
      <w:r>
        <w:rPr>
          <w:spacing w:val="40"/>
        </w:rPr>
        <w:t xml:space="preserve"> </w:t>
      </w:r>
      <w:r>
        <w:t>Maintain</w:t>
      </w:r>
      <w:r>
        <w:rPr>
          <w:spacing w:val="-3"/>
        </w:rPr>
        <w:t xml:space="preserve"> </w:t>
      </w:r>
      <w:r>
        <w:t>the</w:t>
      </w:r>
      <w:r>
        <w:rPr>
          <w:spacing w:val="-4"/>
        </w:rPr>
        <w:t xml:space="preserve"> </w:t>
      </w:r>
      <w:r>
        <w:t>currency</w:t>
      </w:r>
      <w:r>
        <w:rPr>
          <w:spacing w:val="-3"/>
        </w:rPr>
        <w:t xml:space="preserve"> </w:t>
      </w:r>
      <w:r>
        <w:t>of</w:t>
      </w:r>
      <w:r>
        <w:rPr>
          <w:spacing w:val="-3"/>
        </w:rPr>
        <w:t xml:space="preserve"> </w:t>
      </w:r>
      <w:r>
        <w:t>employees</w:t>
      </w:r>
      <w:r>
        <w:rPr>
          <w:spacing w:val="-4"/>
        </w:rPr>
        <w:t xml:space="preserve"> </w:t>
      </w:r>
      <w:r>
        <w:t>by</w:t>
      </w:r>
      <w:r>
        <w:rPr>
          <w:spacing w:val="-3"/>
        </w:rPr>
        <w:t xml:space="preserve"> </w:t>
      </w:r>
      <w:r>
        <w:t>providing</w:t>
      </w:r>
      <w:r>
        <w:rPr>
          <w:spacing w:val="-4"/>
        </w:rPr>
        <w:t xml:space="preserve"> </w:t>
      </w:r>
      <w:r>
        <w:t>initial</w:t>
      </w:r>
      <w:r>
        <w:rPr>
          <w:spacing w:val="-4"/>
        </w:rPr>
        <w:t xml:space="preserve"> </w:t>
      </w:r>
      <w:r>
        <w:t>and</w:t>
      </w:r>
      <w:r>
        <w:rPr>
          <w:spacing w:val="-3"/>
        </w:rPr>
        <w:t xml:space="preserve"> </w:t>
      </w:r>
      <w:r>
        <w:t>refresher training as required to meet the PWS requirements.</w:t>
      </w:r>
    </w:p>
    <w:p w14:paraId="6283E5FE" w14:textId="77777777" w:rsidR="00C900B4" w:rsidRDefault="00C900B4" w:rsidP="00C900B4">
      <w:pPr>
        <w:pStyle w:val="ListParagraph"/>
        <w:numPr>
          <w:ilvl w:val="4"/>
          <w:numId w:val="61"/>
        </w:numPr>
        <w:tabs>
          <w:tab w:val="left" w:pos="2271"/>
        </w:tabs>
        <w:spacing w:before="119"/>
        <w:ind w:right="1579" w:firstLine="0"/>
        <w:contextualSpacing w:val="0"/>
      </w:pPr>
      <w:r>
        <w:t>Be certified IAW Methods and Procedures Technical Order (MPTO) 00-33A-1001, DoDD 8140.01,</w:t>
      </w:r>
      <w:r>
        <w:rPr>
          <w:spacing w:val="-4"/>
        </w:rPr>
        <w:t xml:space="preserve"> </w:t>
      </w:r>
      <w:r>
        <w:t>AFMAN</w:t>
      </w:r>
      <w:r>
        <w:rPr>
          <w:spacing w:val="-4"/>
        </w:rPr>
        <w:t xml:space="preserve"> </w:t>
      </w:r>
      <w:r>
        <w:t>17-1303</w:t>
      </w:r>
      <w:r>
        <w:rPr>
          <w:spacing w:val="-3"/>
        </w:rPr>
        <w:t xml:space="preserve"> </w:t>
      </w:r>
      <w:r>
        <w:t>paragraphs</w:t>
      </w:r>
      <w:r>
        <w:rPr>
          <w:spacing w:val="-4"/>
        </w:rPr>
        <w:t xml:space="preserve"> </w:t>
      </w:r>
      <w:r>
        <w:t>2.14.9</w:t>
      </w:r>
      <w:r>
        <w:rPr>
          <w:spacing w:val="-3"/>
        </w:rPr>
        <w:t xml:space="preserve"> </w:t>
      </w:r>
      <w:r>
        <w:t>–</w:t>
      </w:r>
      <w:r>
        <w:rPr>
          <w:spacing w:val="-4"/>
        </w:rPr>
        <w:t xml:space="preserve"> </w:t>
      </w:r>
      <w:r>
        <w:t>2.14.13</w:t>
      </w:r>
      <w:r>
        <w:rPr>
          <w:spacing w:val="-3"/>
        </w:rPr>
        <w:t xml:space="preserve"> </w:t>
      </w:r>
      <w:r>
        <w:t>and</w:t>
      </w:r>
      <w:r>
        <w:rPr>
          <w:spacing w:val="-3"/>
        </w:rPr>
        <w:t xml:space="preserve"> </w:t>
      </w:r>
      <w:r>
        <w:t>DoD</w:t>
      </w:r>
      <w:r>
        <w:rPr>
          <w:spacing w:val="-5"/>
        </w:rPr>
        <w:t xml:space="preserve"> </w:t>
      </w:r>
      <w:r>
        <w:t>Approved</w:t>
      </w:r>
      <w:r>
        <w:rPr>
          <w:spacing w:val="-3"/>
        </w:rPr>
        <w:t xml:space="preserve"> </w:t>
      </w:r>
      <w:r>
        <w:t>8140</w:t>
      </w:r>
      <w:r>
        <w:rPr>
          <w:spacing w:val="-3"/>
        </w:rPr>
        <w:t xml:space="preserve"> </w:t>
      </w:r>
      <w:r>
        <w:t>Baseline</w:t>
      </w:r>
      <w:r>
        <w:rPr>
          <w:spacing w:val="-4"/>
        </w:rPr>
        <w:t xml:space="preserve"> </w:t>
      </w:r>
      <w:r>
        <w:t>Certifications.</w:t>
      </w:r>
    </w:p>
    <w:p w14:paraId="791B2EAA" w14:textId="77777777" w:rsidR="00C900B4" w:rsidRDefault="00C900B4" w:rsidP="00C900B4">
      <w:pPr>
        <w:pStyle w:val="ListParagraph"/>
        <w:numPr>
          <w:ilvl w:val="4"/>
          <w:numId w:val="61"/>
        </w:numPr>
        <w:tabs>
          <w:tab w:val="left" w:pos="2270"/>
        </w:tabs>
        <w:spacing w:before="121"/>
        <w:ind w:right="2355" w:firstLine="0"/>
        <w:contextualSpacing w:val="0"/>
      </w:pPr>
      <w:r>
        <w:t>Contractor</w:t>
      </w:r>
      <w:r>
        <w:rPr>
          <w:spacing w:val="-3"/>
        </w:rPr>
        <w:t xml:space="preserve"> </w:t>
      </w:r>
      <w:r>
        <w:t>personnel</w:t>
      </w:r>
      <w:r>
        <w:rPr>
          <w:spacing w:val="-3"/>
        </w:rPr>
        <w:t xml:space="preserve"> </w:t>
      </w:r>
      <w:r>
        <w:t>administratively</w:t>
      </w:r>
      <w:r>
        <w:rPr>
          <w:spacing w:val="-3"/>
        </w:rPr>
        <w:t xml:space="preserve"> </w:t>
      </w:r>
      <w:r>
        <w:t>working</w:t>
      </w:r>
      <w:r>
        <w:rPr>
          <w:spacing w:val="-3"/>
        </w:rPr>
        <w:t xml:space="preserve"> </w:t>
      </w:r>
      <w:r>
        <w:t>on</w:t>
      </w:r>
      <w:r>
        <w:rPr>
          <w:spacing w:val="-3"/>
        </w:rPr>
        <w:t xml:space="preserve"> </w:t>
      </w:r>
      <w:r>
        <w:t>any</w:t>
      </w:r>
      <w:r>
        <w:rPr>
          <w:spacing w:val="-4"/>
        </w:rPr>
        <w:t xml:space="preserve"> </w:t>
      </w:r>
      <w:r>
        <w:t>network</w:t>
      </w:r>
      <w:r>
        <w:rPr>
          <w:spacing w:val="-3"/>
        </w:rPr>
        <w:t xml:space="preserve"> </w:t>
      </w:r>
      <w:r>
        <w:t>shall</w:t>
      </w:r>
      <w:r>
        <w:rPr>
          <w:spacing w:val="-3"/>
        </w:rPr>
        <w:t xml:space="preserve"> </w:t>
      </w:r>
      <w:r>
        <w:t>be</w:t>
      </w:r>
      <w:r>
        <w:rPr>
          <w:spacing w:val="-4"/>
        </w:rPr>
        <w:t xml:space="preserve"> </w:t>
      </w:r>
      <w:r>
        <w:t>certified</w:t>
      </w:r>
      <w:r>
        <w:rPr>
          <w:spacing w:val="-3"/>
        </w:rPr>
        <w:t xml:space="preserve"> </w:t>
      </w:r>
      <w:r>
        <w:t>at</w:t>
      </w:r>
      <w:r>
        <w:rPr>
          <w:spacing w:val="-3"/>
        </w:rPr>
        <w:t xml:space="preserve"> </w:t>
      </w:r>
      <w:r>
        <w:t>the Information Assurance Technical (IAT) Level II.</w:t>
      </w:r>
    </w:p>
    <w:p w14:paraId="22DA3774" w14:textId="77777777" w:rsidR="00C900B4" w:rsidRDefault="00C900B4" w:rsidP="00C900B4">
      <w:pPr>
        <w:pStyle w:val="ListParagraph"/>
        <w:numPr>
          <w:ilvl w:val="4"/>
          <w:numId w:val="61"/>
        </w:numPr>
        <w:tabs>
          <w:tab w:val="left" w:pos="2271"/>
        </w:tabs>
        <w:spacing w:before="120"/>
        <w:ind w:right="1550" w:firstLine="0"/>
        <w:contextualSpacing w:val="0"/>
      </w:pPr>
      <w:r>
        <w:t>The</w:t>
      </w:r>
      <w:r>
        <w:rPr>
          <w:spacing w:val="-4"/>
        </w:rPr>
        <w:t xml:space="preserve"> </w:t>
      </w:r>
      <w:r>
        <w:t>certification/qualification</w:t>
      </w:r>
      <w:r>
        <w:rPr>
          <w:spacing w:val="-4"/>
        </w:rPr>
        <w:t xml:space="preserve"> </w:t>
      </w:r>
      <w:r>
        <w:t>program</w:t>
      </w:r>
      <w:r>
        <w:rPr>
          <w:spacing w:val="-4"/>
        </w:rPr>
        <w:t xml:space="preserve"> </w:t>
      </w:r>
      <w:r>
        <w:t>is</w:t>
      </w:r>
      <w:r>
        <w:rPr>
          <w:spacing w:val="-4"/>
        </w:rPr>
        <w:t xml:space="preserve"> </w:t>
      </w:r>
      <w:r>
        <w:t>to</w:t>
      </w:r>
      <w:r>
        <w:rPr>
          <w:spacing w:val="-4"/>
        </w:rPr>
        <w:t xml:space="preserve"> </w:t>
      </w:r>
      <w:r>
        <w:t>be</w:t>
      </w:r>
      <w:r>
        <w:rPr>
          <w:spacing w:val="-4"/>
        </w:rPr>
        <w:t xml:space="preserve"> </w:t>
      </w:r>
      <w:r>
        <w:t>contractor</w:t>
      </w:r>
      <w:r>
        <w:rPr>
          <w:spacing w:val="-3"/>
        </w:rPr>
        <w:t xml:space="preserve"> </w:t>
      </w:r>
      <w:r>
        <w:t>self-contained,</w:t>
      </w:r>
      <w:r>
        <w:rPr>
          <w:spacing w:val="-3"/>
        </w:rPr>
        <w:t xml:space="preserve"> </w:t>
      </w:r>
      <w:r>
        <w:t>requiring</w:t>
      </w:r>
      <w:r>
        <w:rPr>
          <w:spacing w:val="-3"/>
        </w:rPr>
        <w:t xml:space="preserve"> </w:t>
      </w:r>
      <w:r>
        <w:t>no</w:t>
      </w:r>
      <w:r>
        <w:rPr>
          <w:spacing w:val="-3"/>
        </w:rPr>
        <w:t xml:space="preserve"> </w:t>
      </w:r>
      <w:r>
        <w:t>technical or materiel support from the Government and is subject to Government review.</w:t>
      </w:r>
    </w:p>
    <w:p w14:paraId="288E352F" w14:textId="77777777" w:rsidR="00C900B4" w:rsidRDefault="00C900B4" w:rsidP="00C900B4">
      <w:pPr>
        <w:pStyle w:val="ListParagraph"/>
        <w:numPr>
          <w:ilvl w:val="3"/>
          <w:numId w:val="61"/>
        </w:numPr>
        <w:tabs>
          <w:tab w:val="left" w:pos="1340"/>
          <w:tab w:val="left" w:pos="2106"/>
        </w:tabs>
        <w:spacing w:before="119"/>
        <w:ind w:left="1340" w:right="1470" w:hanging="1"/>
        <w:contextualSpacing w:val="0"/>
      </w:pPr>
      <w:r>
        <w:t xml:space="preserve">The contractor is responsible for training on any new technology recommended to the government for </w:t>
      </w:r>
      <w:r>
        <w:rPr>
          <w:spacing w:val="-2"/>
        </w:rPr>
        <w:t>implementation.</w:t>
      </w:r>
    </w:p>
    <w:p w14:paraId="729B0FF5" w14:textId="77777777" w:rsidR="00C900B4" w:rsidRDefault="00C900B4" w:rsidP="00C900B4">
      <w:pPr>
        <w:pStyle w:val="Heading1"/>
        <w:keepNext w:val="0"/>
        <w:keepLines w:val="0"/>
        <w:numPr>
          <w:ilvl w:val="2"/>
          <w:numId w:val="61"/>
        </w:numPr>
        <w:tabs>
          <w:tab w:val="left" w:pos="1943"/>
        </w:tabs>
        <w:spacing w:before="120" w:after="0"/>
        <w:ind w:left="1943" w:hanging="603"/>
      </w:pPr>
      <w:r>
        <w:t>Ancillary</w:t>
      </w:r>
      <w:r>
        <w:rPr>
          <w:spacing w:val="-12"/>
        </w:rPr>
        <w:t xml:space="preserve"> </w:t>
      </w:r>
      <w:r>
        <w:rPr>
          <w:spacing w:val="-2"/>
        </w:rPr>
        <w:t>Training</w:t>
      </w:r>
    </w:p>
    <w:p w14:paraId="41C01993" w14:textId="77777777" w:rsidR="00C900B4" w:rsidRDefault="00C900B4" w:rsidP="00C900B4">
      <w:pPr>
        <w:pStyle w:val="ListParagraph"/>
        <w:numPr>
          <w:ilvl w:val="3"/>
          <w:numId w:val="61"/>
        </w:numPr>
        <w:tabs>
          <w:tab w:val="left" w:pos="2107"/>
        </w:tabs>
        <w:spacing w:before="121"/>
        <w:ind w:left="2107" w:hanging="767"/>
        <w:contextualSpacing w:val="0"/>
        <w:rPr>
          <w:b/>
        </w:rPr>
      </w:pPr>
      <w:r>
        <w:t>Participate</w:t>
      </w:r>
      <w:r>
        <w:rPr>
          <w:spacing w:val="-12"/>
        </w:rPr>
        <w:t xml:space="preserve"> </w:t>
      </w:r>
      <w:r>
        <w:t>in</w:t>
      </w:r>
      <w:r>
        <w:rPr>
          <w:spacing w:val="-11"/>
        </w:rPr>
        <w:t xml:space="preserve"> </w:t>
      </w:r>
      <w:r>
        <w:t>ancillary</w:t>
      </w:r>
      <w:r>
        <w:rPr>
          <w:spacing w:val="-11"/>
        </w:rPr>
        <w:t xml:space="preserve"> </w:t>
      </w:r>
      <w:r>
        <w:t>training</w:t>
      </w:r>
      <w:r>
        <w:rPr>
          <w:spacing w:val="-12"/>
        </w:rPr>
        <w:t xml:space="preserve"> </w:t>
      </w:r>
      <w:r>
        <w:t>IAW</w:t>
      </w:r>
      <w:r>
        <w:rPr>
          <w:spacing w:val="-11"/>
        </w:rPr>
        <w:t xml:space="preserve"> </w:t>
      </w:r>
      <w:r>
        <w:t>applicable</w:t>
      </w:r>
      <w:r>
        <w:rPr>
          <w:spacing w:val="-12"/>
        </w:rPr>
        <w:t xml:space="preserve"> </w:t>
      </w:r>
      <w:r>
        <w:t>documentation</w:t>
      </w:r>
      <w:r>
        <w:rPr>
          <w:spacing w:val="-11"/>
        </w:rPr>
        <w:t xml:space="preserve"> </w:t>
      </w:r>
      <w:r>
        <w:t>(instructions,</w:t>
      </w:r>
      <w:r>
        <w:rPr>
          <w:spacing w:val="-11"/>
        </w:rPr>
        <w:t xml:space="preserve"> </w:t>
      </w:r>
      <w:r>
        <w:t>standards,</w:t>
      </w:r>
      <w:r>
        <w:rPr>
          <w:spacing w:val="-11"/>
        </w:rPr>
        <w:t xml:space="preserve"> </w:t>
      </w:r>
      <w:r>
        <w:rPr>
          <w:spacing w:val="-2"/>
        </w:rPr>
        <w:t>etc.).</w:t>
      </w:r>
    </w:p>
    <w:p w14:paraId="01A1E1B7" w14:textId="77777777" w:rsidR="00C900B4" w:rsidRDefault="00C900B4" w:rsidP="00C900B4">
      <w:pPr>
        <w:pStyle w:val="ListParagraph"/>
        <w:numPr>
          <w:ilvl w:val="3"/>
          <w:numId w:val="61"/>
        </w:numPr>
        <w:tabs>
          <w:tab w:val="left" w:pos="2107"/>
        </w:tabs>
        <w:spacing w:before="120"/>
        <w:ind w:left="1340" w:right="1440" w:firstLine="0"/>
        <w:contextualSpacing w:val="0"/>
        <w:rPr>
          <w:b/>
        </w:rPr>
      </w:pPr>
      <w:r>
        <w:t>At a minimum, the following Government provided courses via the MY TRAINING application, Computer Based Training (CBT), or classroom attendance shall be completed within thirty (30) days after contract</w:t>
      </w:r>
      <w:r>
        <w:rPr>
          <w:spacing w:val="-2"/>
        </w:rPr>
        <w:t xml:space="preserve"> </w:t>
      </w:r>
      <w:r>
        <w:t>award</w:t>
      </w:r>
      <w:r>
        <w:rPr>
          <w:spacing w:val="-2"/>
        </w:rPr>
        <w:t xml:space="preserve"> </w:t>
      </w:r>
      <w:r>
        <w:t>(Table</w:t>
      </w:r>
      <w:r>
        <w:rPr>
          <w:spacing w:val="-3"/>
        </w:rPr>
        <w:t xml:space="preserve"> </w:t>
      </w:r>
      <w:r>
        <w:t>2-1</w:t>
      </w:r>
      <w:r>
        <w:rPr>
          <w:spacing w:val="-3"/>
        </w:rPr>
        <w:t xml:space="preserve"> </w:t>
      </w:r>
      <w:r>
        <w:t>–</w:t>
      </w:r>
      <w:r>
        <w:rPr>
          <w:spacing w:val="-2"/>
        </w:rPr>
        <w:t xml:space="preserve"> </w:t>
      </w:r>
      <w:r>
        <w:t>Ancillary</w:t>
      </w:r>
      <w:r>
        <w:rPr>
          <w:spacing w:val="-2"/>
        </w:rPr>
        <w:t xml:space="preserve"> </w:t>
      </w:r>
      <w:r>
        <w:t>Training).</w:t>
      </w:r>
      <w:r>
        <w:rPr>
          <w:spacing w:val="40"/>
        </w:rPr>
        <w:t xml:space="preserve"> </w:t>
      </w:r>
      <w:r>
        <w:t>Other</w:t>
      </w:r>
      <w:r>
        <w:rPr>
          <w:spacing w:val="-2"/>
        </w:rPr>
        <w:t xml:space="preserve"> </w:t>
      </w:r>
      <w:r>
        <w:t>training</w:t>
      </w:r>
      <w:r>
        <w:rPr>
          <w:spacing w:val="-2"/>
        </w:rPr>
        <w:t xml:space="preserve"> </w:t>
      </w:r>
      <w:r>
        <w:t>may</w:t>
      </w:r>
      <w:r>
        <w:rPr>
          <w:spacing w:val="-2"/>
        </w:rPr>
        <w:t xml:space="preserve"> </w:t>
      </w:r>
      <w:r>
        <w:t>be</w:t>
      </w:r>
      <w:r>
        <w:rPr>
          <w:spacing w:val="-3"/>
        </w:rPr>
        <w:t xml:space="preserve"> </w:t>
      </w:r>
      <w:r>
        <w:t>required</w:t>
      </w:r>
      <w:r>
        <w:rPr>
          <w:spacing w:val="-2"/>
        </w:rPr>
        <w:t xml:space="preserve"> </w:t>
      </w:r>
      <w:r>
        <w:t>at</w:t>
      </w:r>
      <w:r>
        <w:rPr>
          <w:spacing w:val="-2"/>
        </w:rPr>
        <w:t xml:space="preserve"> </w:t>
      </w:r>
      <w:r>
        <w:t>the</w:t>
      </w:r>
      <w:r>
        <w:rPr>
          <w:spacing w:val="-3"/>
        </w:rPr>
        <w:t xml:space="preserve"> </w:t>
      </w:r>
      <w:r>
        <w:t>request</w:t>
      </w:r>
      <w:r>
        <w:rPr>
          <w:spacing w:val="-2"/>
        </w:rPr>
        <w:t xml:space="preserve"> </w:t>
      </w:r>
      <w:r>
        <w:t>of</w:t>
      </w:r>
      <w:r>
        <w:rPr>
          <w:spacing w:val="-2"/>
        </w:rPr>
        <w:t xml:space="preserve"> </w:t>
      </w:r>
      <w:r>
        <w:t>the</w:t>
      </w:r>
      <w:r>
        <w:rPr>
          <w:spacing w:val="-3"/>
        </w:rPr>
        <w:t xml:space="preserve"> </w:t>
      </w:r>
      <w:r>
        <w:t>COR. The training records shall contain, at a minimum, the completed/signed formal statement of assigned cybersecurity responsibilities and copies of the appropriate certifications.</w:t>
      </w:r>
    </w:p>
    <w:p w14:paraId="3A5CDDA2" w14:textId="77777777" w:rsidR="00C900B4" w:rsidRDefault="00C900B4" w:rsidP="00C900B4">
      <w:pPr>
        <w:pStyle w:val="Heading1"/>
        <w:spacing w:before="120"/>
        <w:ind w:left="1340"/>
      </w:pPr>
      <w:r>
        <w:t>Table</w:t>
      </w:r>
      <w:r>
        <w:rPr>
          <w:spacing w:val="-7"/>
        </w:rPr>
        <w:t xml:space="preserve"> </w:t>
      </w:r>
      <w:r>
        <w:t>2-1</w:t>
      </w:r>
      <w:r>
        <w:rPr>
          <w:spacing w:val="-6"/>
        </w:rPr>
        <w:t xml:space="preserve"> </w:t>
      </w:r>
      <w:r>
        <w:t>–</w:t>
      </w:r>
      <w:r>
        <w:rPr>
          <w:spacing w:val="-6"/>
        </w:rPr>
        <w:t xml:space="preserve"> </w:t>
      </w:r>
      <w:r>
        <w:t>Ancillary</w:t>
      </w:r>
      <w:r>
        <w:rPr>
          <w:spacing w:val="-6"/>
        </w:rPr>
        <w:t xml:space="preserve"> </w:t>
      </w:r>
      <w:r>
        <w:rPr>
          <w:spacing w:val="-2"/>
        </w:rPr>
        <w:t>Training</w:t>
      </w:r>
    </w:p>
    <w:p w14:paraId="17AF5384" w14:textId="77777777" w:rsidR="00C900B4" w:rsidRDefault="00C900B4" w:rsidP="00C900B4">
      <w:pPr>
        <w:pStyle w:val="BodyText"/>
        <w:spacing w:before="22" w:after="1"/>
        <w:ind w:left="0"/>
        <w:rPr>
          <w:b/>
          <w:sz w:val="20"/>
        </w:rPr>
      </w:pPr>
    </w:p>
    <w:tbl>
      <w:tblPr>
        <w:tblW w:w="0" w:type="auto"/>
        <w:tblInd w:w="1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5"/>
        <w:gridCol w:w="1530"/>
        <w:gridCol w:w="2070"/>
      </w:tblGrid>
      <w:tr w:rsidR="00C900B4" w14:paraId="7F52B900" w14:textId="77777777" w:rsidTr="003E7EA3">
        <w:trPr>
          <w:trHeight w:val="254"/>
        </w:trPr>
        <w:tc>
          <w:tcPr>
            <w:tcW w:w="5665" w:type="dxa"/>
            <w:shd w:val="clear" w:color="auto" w:fill="94B3D6"/>
          </w:tcPr>
          <w:p w14:paraId="3C23AEB8" w14:textId="77777777" w:rsidR="00C900B4" w:rsidRDefault="00C900B4" w:rsidP="003E7EA3">
            <w:pPr>
              <w:pStyle w:val="TableParagraph"/>
              <w:spacing w:before="1" w:line="233" w:lineRule="exact"/>
              <w:ind w:left="1585"/>
              <w:rPr>
                <w:b/>
              </w:rPr>
            </w:pPr>
            <w:r>
              <w:rPr>
                <w:b/>
              </w:rPr>
              <w:t>Ancillary</w:t>
            </w:r>
            <w:r>
              <w:rPr>
                <w:b/>
                <w:spacing w:val="-11"/>
              </w:rPr>
              <w:t xml:space="preserve"> </w:t>
            </w:r>
            <w:r>
              <w:rPr>
                <w:b/>
              </w:rPr>
              <w:t>Training</w:t>
            </w:r>
            <w:r>
              <w:rPr>
                <w:b/>
                <w:spacing w:val="-11"/>
              </w:rPr>
              <w:t xml:space="preserve"> </w:t>
            </w:r>
            <w:r>
              <w:rPr>
                <w:b/>
                <w:spacing w:val="-2"/>
              </w:rPr>
              <w:t>Course</w:t>
            </w:r>
          </w:p>
        </w:tc>
        <w:tc>
          <w:tcPr>
            <w:tcW w:w="1530" w:type="dxa"/>
            <w:shd w:val="clear" w:color="auto" w:fill="94B3D6"/>
          </w:tcPr>
          <w:p w14:paraId="3FF2926C" w14:textId="77777777" w:rsidR="00C900B4" w:rsidRDefault="00C900B4" w:rsidP="003E7EA3">
            <w:pPr>
              <w:pStyle w:val="TableParagraph"/>
              <w:spacing w:before="1" w:line="233" w:lineRule="exact"/>
              <w:ind w:left="264"/>
              <w:rPr>
                <w:b/>
              </w:rPr>
            </w:pPr>
            <w:r>
              <w:rPr>
                <w:b/>
                <w:spacing w:val="-2"/>
              </w:rPr>
              <w:t>Frequency</w:t>
            </w:r>
          </w:p>
        </w:tc>
        <w:tc>
          <w:tcPr>
            <w:tcW w:w="2070" w:type="dxa"/>
            <w:shd w:val="clear" w:color="auto" w:fill="94B3D6"/>
          </w:tcPr>
          <w:p w14:paraId="57E8214F" w14:textId="77777777" w:rsidR="00C900B4" w:rsidRDefault="00C900B4" w:rsidP="003E7EA3">
            <w:pPr>
              <w:pStyle w:val="TableParagraph"/>
              <w:spacing w:before="1" w:line="233" w:lineRule="exact"/>
              <w:ind w:left="668"/>
              <w:rPr>
                <w:b/>
              </w:rPr>
            </w:pPr>
            <w:r>
              <w:rPr>
                <w:b/>
                <w:spacing w:val="-2"/>
              </w:rPr>
              <w:t>Method</w:t>
            </w:r>
          </w:p>
        </w:tc>
      </w:tr>
      <w:tr w:rsidR="00C900B4" w14:paraId="214DA3DC" w14:textId="77777777" w:rsidTr="003E7EA3">
        <w:trPr>
          <w:trHeight w:val="252"/>
        </w:trPr>
        <w:tc>
          <w:tcPr>
            <w:tcW w:w="5665" w:type="dxa"/>
          </w:tcPr>
          <w:p w14:paraId="23902505" w14:textId="77777777" w:rsidR="00C900B4" w:rsidRDefault="00C900B4" w:rsidP="003E7EA3">
            <w:pPr>
              <w:pStyle w:val="TableParagraph"/>
              <w:spacing w:line="233" w:lineRule="exact"/>
              <w:ind w:left="107"/>
            </w:pPr>
            <w:r>
              <w:t>Office</w:t>
            </w:r>
            <w:r>
              <w:rPr>
                <w:spacing w:val="-9"/>
              </w:rPr>
              <w:t xml:space="preserve"> </w:t>
            </w:r>
            <w:r>
              <w:t>of</w:t>
            </w:r>
            <w:r>
              <w:rPr>
                <w:spacing w:val="-8"/>
              </w:rPr>
              <w:t xml:space="preserve"> </w:t>
            </w:r>
            <w:r>
              <w:t>Special</w:t>
            </w:r>
            <w:r>
              <w:rPr>
                <w:spacing w:val="-9"/>
              </w:rPr>
              <w:t xml:space="preserve"> </w:t>
            </w:r>
            <w:r>
              <w:t>Investigation</w:t>
            </w:r>
            <w:r>
              <w:rPr>
                <w:spacing w:val="-8"/>
              </w:rPr>
              <w:t xml:space="preserve"> </w:t>
            </w:r>
            <w:r>
              <w:t>/Counter</w:t>
            </w:r>
            <w:r>
              <w:rPr>
                <w:spacing w:val="-9"/>
              </w:rPr>
              <w:t xml:space="preserve"> </w:t>
            </w:r>
            <w:r>
              <w:t>Intel</w:t>
            </w:r>
            <w:r>
              <w:rPr>
                <w:spacing w:val="-8"/>
              </w:rPr>
              <w:t xml:space="preserve"> </w:t>
            </w:r>
            <w:r>
              <w:rPr>
                <w:spacing w:val="-4"/>
              </w:rPr>
              <w:t>Brief</w:t>
            </w:r>
          </w:p>
        </w:tc>
        <w:tc>
          <w:tcPr>
            <w:tcW w:w="1530" w:type="dxa"/>
          </w:tcPr>
          <w:p w14:paraId="6BE8F992" w14:textId="77777777" w:rsidR="00C900B4" w:rsidRDefault="00C900B4" w:rsidP="003E7EA3">
            <w:pPr>
              <w:pStyle w:val="TableParagraph"/>
              <w:spacing w:line="233" w:lineRule="exact"/>
              <w:ind w:left="108"/>
            </w:pPr>
            <w:r>
              <w:rPr>
                <w:spacing w:val="-2"/>
              </w:rPr>
              <w:t>Annual</w:t>
            </w:r>
          </w:p>
        </w:tc>
        <w:tc>
          <w:tcPr>
            <w:tcW w:w="2070" w:type="dxa"/>
          </w:tcPr>
          <w:p w14:paraId="63BB3E30" w14:textId="77777777" w:rsidR="00C900B4" w:rsidRDefault="00C900B4" w:rsidP="003E7EA3">
            <w:pPr>
              <w:pStyle w:val="TableParagraph"/>
              <w:spacing w:line="233" w:lineRule="exact"/>
              <w:ind w:left="108"/>
            </w:pPr>
            <w:r>
              <w:rPr>
                <w:spacing w:val="-2"/>
              </w:rPr>
              <w:t>Brief</w:t>
            </w:r>
          </w:p>
        </w:tc>
      </w:tr>
      <w:tr w:rsidR="00C900B4" w14:paraId="664C1E2C" w14:textId="77777777" w:rsidTr="003E7EA3">
        <w:trPr>
          <w:trHeight w:val="252"/>
        </w:trPr>
        <w:tc>
          <w:tcPr>
            <w:tcW w:w="5665" w:type="dxa"/>
          </w:tcPr>
          <w:p w14:paraId="3A940265" w14:textId="77777777" w:rsidR="00C900B4" w:rsidRDefault="00C900B4" w:rsidP="003E7EA3">
            <w:pPr>
              <w:pStyle w:val="TableParagraph"/>
              <w:spacing w:line="233" w:lineRule="exact"/>
              <w:ind w:left="107"/>
            </w:pPr>
            <w:r>
              <w:t>Cyber</w:t>
            </w:r>
            <w:r>
              <w:rPr>
                <w:spacing w:val="-12"/>
              </w:rPr>
              <w:t xml:space="preserve"> </w:t>
            </w:r>
            <w:r>
              <w:t>Awareness</w:t>
            </w:r>
            <w:r>
              <w:rPr>
                <w:spacing w:val="-12"/>
              </w:rPr>
              <w:t xml:space="preserve"> </w:t>
            </w:r>
            <w:r>
              <w:rPr>
                <w:spacing w:val="-2"/>
              </w:rPr>
              <w:t>Challenge</w:t>
            </w:r>
          </w:p>
        </w:tc>
        <w:tc>
          <w:tcPr>
            <w:tcW w:w="1530" w:type="dxa"/>
          </w:tcPr>
          <w:p w14:paraId="5B2C9D81" w14:textId="77777777" w:rsidR="00C900B4" w:rsidRDefault="00C900B4" w:rsidP="003E7EA3">
            <w:pPr>
              <w:pStyle w:val="TableParagraph"/>
              <w:spacing w:line="233" w:lineRule="exact"/>
              <w:ind w:left="108"/>
            </w:pPr>
            <w:r>
              <w:rPr>
                <w:spacing w:val="-2"/>
              </w:rPr>
              <w:t>Annual</w:t>
            </w:r>
          </w:p>
        </w:tc>
        <w:tc>
          <w:tcPr>
            <w:tcW w:w="2070" w:type="dxa"/>
          </w:tcPr>
          <w:p w14:paraId="59A33C46" w14:textId="77777777" w:rsidR="00C900B4" w:rsidRDefault="00C900B4" w:rsidP="003E7EA3">
            <w:pPr>
              <w:pStyle w:val="TableParagraph"/>
              <w:spacing w:line="233" w:lineRule="exact"/>
              <w:ind w:left="108"/>
            </w:pPr>
            <w:r>
              <w:t>MY</w:t>
            </w:r>
            <w:r>
              <w:rPr>
                <w:spacing w:val="-5"/>
              </w:rPr>
              <w:t xml:space="preserve"> </w:t>
            </w:r>
            <w:r>
              <w:rPr>
                <w:spacing w:val="-2"/>
              </w:rPr>
              <w:t>TRAINING</w:t>
            </w:r>
          </w:p>
        </w:tc>
      </w:tr>
      <w:tr w:rsidR="00C900B4" w14:paraId="0714A7F1" w14:textId="77777777" w:rsidTr="003E7EA3">
        <w:trPr>
          <w:trHeight w:val="252"/>
        </w:trPr>
        <w:tc>
          <w:tcPr>
            <w:tcW w:w="5665" w:type="dxa"/>
          </w:tcPr>
          <w:p w14:paraId="112E6889" w14:textId="77777777" w:rsidR="00C900B4" w:rsidRDefault="00C900B4" w:rsidP="003E7EA3">
            <w:pPr>
              <w:pStyle w:val="TableParagraph"/>
              <w:spacing w:line="233" w:lineRule="exact"/>
              <w:ind w:left="107"/>
            </w:pPr>
            <w:r>
              <w:t>Force</w:t>
            </w:r>
            <w:r>
              <w:rPr>
                <w:spacing w:val="-9"/>
              </w:rPr>
              <w:t xml:space="preserve"> </w:t>
            </w:r>
            <w:r>
              <w:rPr>
                <w:spacing w:val="-2"/>
              </w:rPr>
              <w:t>Protection</w:t>
            </w:r>
          </w:p>
        </w:tc>
        <w:tc>
          <w:tcPr>
            <w:tcW w:w="1530" w:type="dxa"/>
          </w:tcPr>
          <w:p w14:paraId="3C6D0E7C" w14:textId="77777777" w:rsidR="00C900B4" w:rsidRDefault="00C900B4" w:rsidP="003E7EA3">
            <w:pPr>
              <w:pStyle w:val="TableParagraph"/>
              <w:spacing w:line="233" w:lineRule="exact"/>
              <w:ind w:left="108"/>
            </w:pPr>
            <w:r>
              <w:rPr>
                <w:spacing w:val="-2"/>
              </w:rPr>
              <w:t>Annual</w:t>
            </w:r>
          </w:p>
        </w:tc>
        <w:tc>
          <w:tcPr>
            <w:tcW w:w="2070" w:type="dxa"/>
          </w:tcPr>
          <w:p w14:paraId="3ED18629" w14:textId="77777777" w:rsidR="00C900B4" w:rsidRDefault="00C900B4" w:rsidP="003E7EA3">
            <w:pPr>
              <w:pStyle w:val="TableParagraph"/>
              <w:spacing w:line="233" w:lineRule="exact"/>
              <w:ind w:left="108"/>
            </w:pPr>
            <w:r>
              <w:t>MY</w:t>
            </w:r>
            <w:r>
              <w:rPr>
                <w:spacing w:val="-5"/>
              </w:rPr>
              <w:t xml:space="preserve"> </w:t>
            </w:r>
            <w:r>
              <w:rPr>
                <w:spacing w:val="-2"/>
              </w:rPr>
              <w:t>TRAINING</w:t>
            </w:r>
          </w:p>
        </w:tc>
      </w:tr>
      <w:tr w:rsidR="00C900B4" w14:paraId="26FF2091" w14:textId="77777777" w:rsidTr="003E7EA3">
        <w:trPr>
          <w:trHeight w:val="252"/>
        </w:trPr>
        <w:tc>
          <w:tcPr>
            <w:tcW w:w="5665" w:type="dxa"/>
          </w:tcPr>
          <w:p w14:paraId="3E7B823F" w14:textId="77777777" w:rsidR="00C900B4" w:rsidRDefault="00C900B4" w:rsidP="003E7EA3">
            <w:pPr>
              <w:pStyle w:val="TableParagraph"/>
              <w:spacing w:line="233" w:lineRule="exact"/>
              <w:ind w:left="107"/>
            </w:pPr>
            <w:r>
              <w:t>Restricted</w:t>
            </w:r>
            <w:r>
              <w:rPr>
                <w:spacing w:val="-9"/>
              </w:rPr>
              <w:t xml:space="preserve"> </w:t>
            </w:r>
            <w:r>
              <w:t>Area</w:t>
            </w:r>
            <w:r>
              <w:rPr>
                <w:spacing w:val="-9"/>
              </w:rPr>
              <w:t xml:space="preserve"> </w:t>
            </w:r>
            <w:r>
              <w:t>Escort</w:t>
            </w:r>
            <w:r>
              <w:rPr>
                <w:spacing w:val="-9"/>
              </w:rPr>
              <w:t xml:space="preserve"> </w:t>
            </w:r>
            <w:r>
              <w:t>Training</w:t>
            </w:r>
            <w:r>
              <w:rPr>
                <w:spacing w:val="8"/>
              </w:rPr>
              <w:t xml:space="preserve"> </w:t>
            </w:r>
            <w:r>
              <w:t>(Schriever</w:t>
            </w:r>
            <w:r>
              <w:rPr>
                <w:spacing w:val="-9"/>
              </w:rPr>
              <w:t xml:space="preserve"> </w:t>
            </w:r>
            <w:r>
              <w:rPr>
                <w:spacing w:val="-2"/>
              </w:rPr>
              <w:t>only)</w:t>
            </w:r>
          </w:p>
        </w:tc>
        <w:tc>
          <w:tcPr>
            <w:tcW w:w="1530" w:type="dxa"/>
          </w:tcPr>
          <w:p w14:paraId="23407F7C" w14:textId="77777777" w:rsidR="00C900B4" w:rsidRDefault="00C900B4" w:rsidP="003E7EA3">
            <w:pPr>
              <w:pStyle w:val="TableParagraph"/>
              <w:spacing w:line="233" w:lineRule="exact"/>
              <w:ind w:left="108"/>
            </w:pPr>
            <w:r>
              <w:rPr>
                <w:spacing w:val="-2"/>
              </w:rPr>
              <w:t>Annual</w:t>
            </w:r>
          </w:p>
        </w:tc>
        <w:tc>
          <w:tcPr>
            <w:tcW w:w="2070" w:type="dxa"/>
          </w:tcPr>
          <w:p w14:paraId="7C676E4B" w14:textId="77777777" w:rsidR="00C900B4" w:rsidRDefault="00C900B4" w:rsidP="003E7EA3">
            <w:pPr>
              <w:pStyle w:val="TableParagraph"/>
              <w:spacing w:line="233" w:lineRule="exact"/>
              <w:ind w:left="108"/>
            </w:pPr>
            <w:r>
              <w:rPr>
                <w:spacing w:val="-5"/>
              </w:rPr>
              <w:t>CBT</w:t>
            </w:r>
          </w:p>
        </w:tc>
      </w:tr>
      <w:tr w:rsidR="00C900B4" w14:paraId="1138E3E1" w14:textId="77777777" w:rsidTr="003E7EA3">
        <w:trPr>
          <w:trHeight w:val="252"/>
        </w:trPr>
        <w:tc>
          <w:tcPr>
            <w:tcW w:w="5665" w:type="dxa"/>
          </w:tcPr>
          <w:p w14:paraId="2491351E" w14:textId="77777777" w:rsidR="00C900B4" w:rsidRDefault="00C900B4" w:rsidP="003E7EA3">
            <w:pPr>
              <w:pStyle w:val="TableParagraph"/>
              <w:spacing w:line="233" w:lineRule="exact"/>
              <w:ind w:left="107"/>
            </w:pPr>
            <w:r>
              <w:t>Operations</w:t>
            </w:r>
            <w:r>
              <w:rPr>
                <w:spacing w:val="-12"/>
              </w:rPr>
              <w:t xml:space="preserve"> </w:t>
            </w:r>
            <w:r>
              <w:t>Security</w:t>
            </w:r>
            <w:r>
              <w:rPr>
                <w:spacing w:val="-11"/>
              </w:rPr>
              <w:t xml:space="preserve"> </w:t>
            </w:r>
            <w:r>
              <w:rPr>
                <w:spacing w:val="-2"/>
              </w:rPr>
              <w:t>(OPSEC)</w:t>
            </w:r>
          </w:p>
        </w:tc>
        <w:tc>
          <w:tcPr>
            <w:tcW w:w="1530" w:type="dxa"/>
          </w:tcPr>
          <w:p w14:paraId="71AF7C96" w14:textId="77777777" w:rsidR="00C900B4" w:rsidRDefault="00C900B4" w:rsidP="003E7EA3">
            <w:pPr>
              <w:pStyle w:val="TableParagraph"/>
              <w:spacing w:line="233" w:lineRule="exact"/>
              <w:ind w:left="108"/>
            </w:pPr>
            <w:r>
              <w:rPr>
                <w:spacing w:val="-2"/>
              </w:rPr>
              <w:t>Annual</w:t>
            </w:r>
          </w:p>
        </w:tc>
        <w:tc>
          <w:tcPr>
            <w:tcW w:w="2070" w:type="dxa"/>
          </w:tcPr>
          <w:p w14:paraId="744B8BA3" w14:textId="77777777" w:rsidR="00C900B4" w:rsidRDefault="00C900B4" w:rsidP="003E7EA3">
            <w:pPr>
              <w:pStyle w:val="TableParagraph"/>
              <w:spacing w:line="233" w:lineRule="exact"/>
              <w:ind w:left="108"/>
            </w:pPr>
            <w:r>
              <w:rPr>
                <w:spacing w:val="-5"/>
              </w:rPr>
              <w:t>CBT</w:t>
            </w:r>
          </w:p>
        </w:tc>
      </w:tr>
      <w:tr w:rsidR="00C900B4" w14:paraId="7178C730" w14:textId="77777777" w:rsidTr="003E7EA3">
        <w:trPr>
          <w:trHeight w:val="253"/>
        </w:trPr>
        <w:tc>
          <w:tcPr>
            <w:tcW w:w="5665" w:type="dxa"/>
          </w:tcPr>
          <w:p w14:paraId="4E8AE55C" w14:textId="77777777" w:rsidR="00C900B4" w:rsidRDefault="00C900B4" w:rsidP="003E7EA3">
            <w:pPr>
              <w:pStyle w:val="TableParagraph"/>
              <w:spacing w:before="1" w:line="233" w:lineRule="exact"/>
              <w:ind w:left="107"/>
            </w:pPr>
            <w:r>
              <w:rPr>
                <w:spacing w:val="-2"/>
              </w:rPr>
              <w:t>Antiterrorism</w:t>
            </w:r>
          </w:p>
        </w:tc>
        <w:tc>
          <w:tcPr>
            <w:tcW w:w="1530" w:type="dxa"/>
          </w:tcPr>
          <w:p w14:paraId="418DE439" w14:textId="77777777" w:rsidR="00C900B4" w:rsidRDefault="00C900B4" w:rsidP="003E7EA3">
            <w:pPr>
              <w:pStyle w:val="TableParagraph"/>
              <w:spacing w:before="1" w:line="233" w:lineRule="exact"/>
              <w:ind w:left="108"/>
            </w:pPr>
            <w:r>
              <w:rPr>
                <w:spacing w:val="-2"/>
              </w:rPr>
              <w:t>Annual</w:t>
            </w:r>
          </w:p>
        </w:tc>
        <w:tc>
          <w:tcPr>
            <w:tcW w:w="2070" w:type="dxa"/>
          </w:tcPr>
          <w:p w14:paraId="7B792476" w14:textId="77777777" w:rsidR="00C900B4" w:rsidRDefault="00C900B4" w:rsidP="003E7EA3">
            <w:pPr>
              <w:pStyle w:val="TableParagraph"/>
              <w:spacing w:before="1" w:line="233" w:lineRule="exact"/>
              <w:ind w:left="108"/>
            </w:pPr>
            <w:r>
              <w:rPr>
                <w:spacing w:val="-5"/>
              </w:rPr>
              <w:t>CBT</w:t>
            </w:r>
          </w:p>
        </w:tc>
      </w:tr>
      <w:tr w:rsidR="00C900B4" w14:paraId="57151DFC" w14:textId="77777777" w:rsidTr="003E7EA3">
        <w:trPr>
          <w:trHeight w:val="252"/>
        </w:trPr>
        <w:tc>
          <w:tcPr>
            <w:tcW w:w="5665" w:type="dxa"/>
          </w:tcPr>
          <w:p w14:paraId="417E7440" w14:textId="77777777" w:rsidR="00C900B4" w:rsidRDefault="00C900B4" w:rsidP="003E7EA3">
            <w:pPr>
              <w:pStyle w:val="TableParagraph"/>
              <w:spacing w:line="233" w:lineRule="exact"/>
              <w:ind w:left="107"/>
            </w:pPr>
            <w:r>
              <w:t>Records</w:t>
            </w:r>
            <w:r>
              <w:rPr>
                <w:spacing w:val="-12"/>
              </w:rPr>
              <w:t xml:space="preserve"> </w:t>
            </w:r>
            <w:r>
              <w:rPr>
                <w:spacing w:val="-2"/>
              </w:rPr>
              <w:t>Management</w:t>
            </w:r>
          </w:p>
        </w:tc>
        <w:tc>
          <w:tcPr>
            <w:tcW w:w="1530" w:type="dxa"/>
          </w:tcPr>
          <w:p w14:paraId="2B3E7FD0" w14:textId="77777777" w:rsidR="00C900B4" w:rsidRDefault="00C900B4" w:rsidP="003E7EA3">
            <w:pPr>
              <w:pStyle w:val="TableParagraph"/>
              <w:spacing w:line="233" w:lineRule="exact"/>
              <w:ind w:left="108"/>
            </w:pPr>
            <w:r>
              <w:rPr>
                <w:spacing w:val="-2"/>
              </w:rPr>
              <w:t>Annual</w:t>
            </w:r>
          </w:p>
        </w:tc>
        <w:tc>
          <w:tcPr>
            <w:tcW w:w="2070" w:type="dxa"/>
          </w:tcPr>
          <w:p w14:paraId="17BA09C2" w14:textId="77777777" w:rsidR="00C900B4" w:rsidRDefault="00C900B4" w:rsidP="003E7EA3">
            <w:pPr>
              <w:pStyle w:val="TableParagraph"/>
              <w:spacing w:line="233" w:lineRule="exact"/>
              <w:ind w:left="108"/>
            </w:pPr>
            <w:r>
              <w:rPr>
                <w:spacing w:val="-5"/>
              </w:rPr>
              <w:t>CBT</w:t>
            </w:r>
          </w:p>
        </w:tc>
      </w:tr>
      <w:tr w:rsidR="00C900B4" w14:paraId="7C001B9F" w14:textId="77777777" w:rsidTr="003E7EA3">
        <w:trPr>
          <w:trHeight w:val="252"/>
        </w:trPr>
        <w:tc>
          <w:tcPr>
            <w:tcW w:w="5665" w:type="dxa"/>
          </w:tcPr>
          <w:p w14:paraId="602C2376" w14:textId="77777777" w:rsidR="00C900B4" w:rsidRDefault="00C900B4" w:rsidP="003E7EA3">
            <w:pPr>
              <w:pStyle w:val="TableParagraph"/>
              <w:spacing w:line="233" w:lineRule="exact"/>
              <w:ind w:left="107"/>
            </w:pPr>
            <w:r>
              <w:t>Controlled</w:t>
            </w:r>
            <w:r>
              <w:rPr>
                <w:spacing w:val="-14"/>
              </w:rPr>
              <w:t xml:space="preserve"> </w:t>
            </w:r>
            <w:r>
              <w:t>Unclassified</w:t>
            </w:r>
            <w:r>
              <w:rPr>
                <w:spacing w:val="-13"/>
              </w:rPr>
              <w:t xml:space="preserve"> </w:t>
            </w:r>
            <w:r>
              <w:t>Information</w:t>
            </w:r>
            <w:r>
              <w:rPr>
                <w:spacing w:val="-13"/>
              </w:rPr>
              <w:t xml:space="preserve"> </w:t>
            </w:r>
            <w:r>
              <w:rPr>
                <w:spacing w:val="-2"/>
              </w:rPr>
              <w:t>(CUI)</w:t>
            </w:r>
          </w:p>
        </w:tc>
        <w:tc>
          <w:tcPr>
            <w:tcW w:w="1530" w:type="dxa"/>
          </w:tcPr>
          <w:p w14:paraId="18595AAF" w14:textId="77777777" w:rsidR="00C900B4" w:rsidRDefault="00C900B4" w:rsidP="003E7EA3">
            <w:pPr>
              <w:pStyle w:val="TableParagraph"/>
              <w:spacing w:line="233" w:lineRule="exact"/>
              <w:ind w:left="108"/>
            </w:pPr>
            <w:r>
              <w:rPr>
                <w:spacing w:val="-2"/>
              </w:rPr>
              <w:t>Annual</w:t>
            </w:r>
          </w:p>
        </w:tc>
        <w:tc>
          <w:tcPr>
            <w:tcW w:w="2070" w:type="dxa"/>
          </w:tcPr>
          <w:p w14:paraId="36F8A5DF" w14:textId="77777777" w:rsidR="00C900B4" w:rsidRDefault="00C900B4" w:rsidP="003E7EA3">
            <w:pPr>
              <w:pStyle w:val="TableParagraph"/>
              <w:spacing w:line="233" w:lineRule="exact"/>
              <w:ind w:left="108"/>
            </w:pPr>
            <w:r>
              <w:rPr>
                <w:spacing w:val="-5"/>
              </w:rPr>
              <w:t>CBT</w:t>
            </w:r>
          </w:p>
        </w:tc>
      </w:tr>
    </w:tbl>
    <w:p w14:paraId="2B30AB22" w14:textId="77777777" w:rsidR="00C900B4" w:rsidRDefault="00C900B4" w:rsidP="00C900B4">
      <w:pPr>
        <w:pStyle w:val="BodyText"/>
        <w:spacing w:before="6"/>
        <w:ind w:left="0"/>
        <w:rPr>
          <w:b/>
        </w:rPr>
      </w:pPr>
    </w:p>
    <w:p w14:paraId="0522014F" w14:textId="77777777" w:rsidR="00C900B4" w:rsidRDefault="00C900B4" w:rsidP="00C900B4">
      <w:pPr>
        <w:pStyle w:val="ListParagraph"/>
        <w:numPr>
          <w:ilvl w:val="2"/>
          <w:numId w:val="61"/>
        </w:numPr>
        <w:tabs>
          <w:tab w:val="left" w:pos="1943"/>
        </w:tabs>
        <w:ind w:left="1943" w:hanging="603"/>
        <w:contextualSpacing w:val="0"/>
        <w:rPr>
          <w:b/>
        </w:rPr>
      </w:pPr>
      <w:r>
        <w:rPr>
          <w:b/>
        </w:rPr>
        <w:t>Training</w:t>
      </w:r>
      <w:r>
        <w:rPr>
          <w:b/>
          <w:spacing w:val="-13"/>
        </w:rPr>
        <w:t xml:space="preserve"> </w:t>
      </w:r>
      <w:r>
        <w:rPr>
          <w:b/>
          <w:spacing w:val="-2"/>
        </w:rPr>
        <w:t>Records</w:t>
      </w:r>
    </w:p>
    <w:p w14:paraId="0498F1E5" w14:textId="77777777" w:rsidR="00C900B4" w:rsidRDefault="00C900B4" w:rsidP="00C900B4">
      <w:pPr>
        <w:pStyle w:val="ListParagraph"/>
        <w:numPr>
          <w:ilvl w:val="3"/>
          <w:numId w:val="61"/>
        </w:numPr>
        <w:tabs>
          <w:tab w:val="left" w:pos="1340"/>
          <w:tab w:val="left" w:pos="2106"/>
        </w:tabs>
        <w:spacing w:before="120"/>
        <w:ind w:left="1340" w:right="2070" w:hanging="1"/>
        <w:contextualSpacing w:val="0"/>
        <w:rPr>
          <w:b/>
        </w:rPr>
      </w:pPr>
      <w:r>
        <w:t>The contractor shall maintain training records on all their personnel and make these records available for Government review within four (4) hours of request. The contractor shall be properly trained and certified before performing any network operations</w:t>
      </w:r>
      <w:r>
        <w:rPr>
          <w:spacing w:val="-6"/>
        </w:rPr>
        <w:t xml:space="preserve"> </w:t>
      </w:r>
      <w:r>
        <w:t>tasks.</w:t>
      </w:r>
    </w:p>
    <w:p w14:paraId="7A848886" w14:textId="77777777" w:rsidR="00C900B4" w:rsidRDefault="00C900B4" w:rsidP="00C900B4">
      <w:pPr>
        <w:pStyle w:val="ListParagraph"/>
        <w:numPr>
          <w:ilvl w:val="3"/>
          <w:numId w:val="61"/>
        </w:numPr>
        <w:tabs>
          <w:tab w:val="left" w:pos="1340"/>
          <w:tab w:val="left" w:pos="2106"/>
        </w:tabs>
        <w:spacing w:before="120"/>
        <w:ind w:left="1340" w:right="1538" w:hanging="1"/>
        <w:contextualSpacing w:val="0"/>
        <w:rPr>
          <w:b/>
        </w:rPr>
      </w:pPr>
      <w:r>
        <w:t>The contractor shall submit any requests with estimated costs for Government</w:t>
      </w:r>
      <w:r>
        <w:rPr>
          <w:spacing w:val="-16"/>
        </w:rPr>
        <w:t xml:space="preserve"> </w:t>
      </w:r>
      <w:r>
        <w:t>sponsored training, conferences, seminars and workshops that are in areas related to technology used in Infrastructure to the COR for recommendation and the CO for approval.</w:t>
      </w:r>
    </w:p>
    <w:p w14:paraId="49766E92" w14:textId="77777777" w:rsidR="00C900B4" w:rsidRDefault="00C900B4" w:rsidP="00C900B4">
      <w:pPr>
        <w:pStyle w:val="ListParagraph"/>
        <w:numPr>
          <w:ilvl w:val="3"/>
          <w:numId w:val="61"/>
        </w:numPr>
        <w:tabs>
          <w:tab w:val="left" w:pos="2107"/>
        </w:tabs>
        <w:spacing w:before="120"/>
        <w:ind w:left="1340" w:right="2229" w:firstLine="0"/>
        <w:contextualSpacing w:val="0"/>
        <w:rPr>
          <w:b/>
        </w:rPr>
      </w:pPr>
      <w:r>
        <w:t>The</w:t>
      </w:r>
      <w:r>
        <w:rPr>
          <w:spacing w:val="-6"/>
        </w:rPr>
        <w:t xml:space="preserve"> </w:t>
      </w:r>
      <w:r>
        <w:t>contractor</w:t>
      </w:r>
      <w:r>
        <w:rPr>
          <w:spacing w:val="-3"/>
        </w:rPr>
        <w:t xml:space="preserve"> </w:t>
      </w:r>
      <w:r>
        <w:t>shall</w:t>
      </w:r>
      <w:r>
        <w:rPr>
          <w:spacing w:val="-3"/>
        </w:rPr>
        <w:t xml:space="preserve"> </w:t>
      </w:r>
      <w:r>
        <w:t>keep</w:t>
      </w:r>
      <w:r>
        <w:rPr>
          <w:spacing w:val="-3"/>
        </w:rPr>
        <w:t xml:space="preserve"> </w:t>
      </w:r>
      <w:r>
        <w:t>current</w:t>
      </w:r>
      <w:r>
        <w:rPr>
          <w:spacing w:val="-3"/>
        </w:rPr>
        <w:t xml:space="preserve"> </w:t>
      </w:r>
      <w:r>
        <w:t>on</w:t>
      </w:r>
      <w:r>
        <w:rPr>
          <w:spacing w:val="-3"/>
        </w:rPr>
        <w:t xml:space="preserve"> </w:t>
      </w:r>
      <w:r>
        <w:t>commercial</w:t>
      </w:r>
      <w:r>
        <w:rPr>
          <w:spacing w:val="-3"/>
        </w:rPr>
        <w:t xml:space="preserve"> </w:t>
      </w:r>
      <w:r>
        <w:t>applications</w:t>
      </w:r>
      <w:r>
        <w:rPr>
          <w:spacing w:val="-4"/>
        </w:rPr>
        <w:t xml:space="preserve"> </w:t>
      </w:r>
      <w:r>
        <w:t>and</w:t>
      </w:r>
      <w:r>
        <w:rPr>
          <w:spacing w:val="-3"/>
        </w:rPr>
        <w:t xml:space="preserve"> </w:t>
      </w:r>
      <w:r>
        <w:t>provide</w:t>
      </w:r>
      <w:r>
        <w:rPr>
          <w:spacing w:val="-4"/>
        </w:rPr>
        <w:t xml:space="preserve"> </w:t>
      </w:r>
      <w:r>
        <w:t>training</w:t>
      </w:r>
      <w:r>
        <w:rPr>
          <w:spacing w:val="-20"/>
        </w:rPr>
        <w:t xml:space="preserve"> </w:t>
      </w:r>
      <w:r>
        <w:t>to</w:t>
      </w:r>
      <w:r>
        <w:rPr>
          <w:spacing w:val="-4"/>
        </w:rPr>
        <w:t xml:space="preserve"> </w:t>
      </w:r>
      <w:r>
        <w:t>their employees to maintain a well-trained workforce.</w:t>
      </w:r>
    </w:p>
    <w:p w14:paraId="5F7CB479" w14:textId="77777777" w:rsidR="00C900B4" w:rsidRDefault="00C900B4" w:rsidP="00C900B4">
      <w:pPr>
        <w:pStyle w:val="Heading1"/>
        <w:keepNext w:val="0"/>
        <w:keepLines w:val="0"/>
        <w:numPr>
          <w:ilvl w:val="2"/>
          <w:numId w:val="61"/>
        </w:numPr>
        <w:tabs>
          <w:tab w:val="left" w:pos="1944"/>
        </w:tabs>
        <w:spacing w:before="119" w:after="0"/>
        <w:ind w:left="1944" w:hanging="603"/>
      </w:pPr>
      <w:r>
        <w:t>Training</w:t>
      </w:r>
      <w:r>
        <w:rPr>
          <w:spacing w:val="-10"/>
        </w:rPr>
        <w:t xml:space="preserve"> </w:t>
      </w:r>
      <w:r>
        <w:t>and</w:t>
      </w:r>
      <w:r>
        <w:rPr>
          <w:spacing w:val="-10"/>
        </w:rPr>
        <w:t xml:space="preserve"> </w:t>
      </w:r>
      <w:r>
        <w:t>Education</w:t>
      </w:r>
      <w:r>
        <w:rPr>
          <w:spacing w:val="-9"/>
        </w:rPr>
        <w:t xml:space="preserve"> </w:t>
      </w:r>
      <w:r>
        <w:rPr>
          <w:spacing w:val="-2"/>
        </w:rPr>
        <w:t>Costs</w:t>
      </w:r>
    </w:p>
    <w:p w14:paraId="4E247334" w14:textId="77777777" w:rsidR="00C900B4" w:rsidRDefault="00C900B4" w:rsidP="00C900B4">
      <w:pPr>
        <w:pStyle w:val="BodyText"/>
        <w:spacing w:before="120"/>
        <w:ind w:right="1478"/>
        <w:jc w:val="both"/>
      </w:pPr>
      <w:r>
        <w:t>The</w:t>
      </w:r>
      <w:r>
        <w:rPr>
          <w:spacing w:val="-3"/>
        </w:rPr>
        <w:t xml:space="preserve"> </w:t>
      </w:r>
      <w:r>
        <w:t>Government</w:t>
      </w:r>
      <w:r>
        <w:rPr>
          <w:spacing w:val="-3"/>
        </w:rPr>
        <w:t xml:space="preserve"> </w:t>
      </w:r>
      <w:r>
        <w:t>will</w:t>
      </w:r>
      <w:r>
        <w:rPr>
          <w:spacing w:val="-2"/>
        </w:rPr>
        <w:t xml:space="preserve"> </w:t>
      </w:r>
      <w:r>
        <w:t>provide</w:t>
      </w:r>
      <w:r>
        <w:rPr>
          <w:spacing w:val="-3"/>
        </w:rPr>
        <w:t xml:space="preserve"> </w:t>
      </w:r>
      <w:r>
        <w:t>training</w:t>
      </w:r>
      <w:r>
        <w:rPr>
          <w:spacing w:val="-2"/>
        </w:rPr>
        <w:t xml:space="preserve"> </w:t>
      </w:r>
      <w:r>
        <w:t>and</w:t>
      </w:r>
      <w:r>
        <w:rPr>
          <w:spacing w:val="-2"/>
        </w:rPr>
        <w:t xml:space="preserve"> </w:t>
      </w:r>
      <w:r>
        <w:t>materials</w:t>
      </w:r>
      <w:r>
        <w:rPr>
          <w:spacing w:val="-1"/>
        </w:rPr>
        <w:t xml:space="preserve"> </w:t>
      </w:r>
      <w:r>
        <w:t>as</w:t>
      </w:r>
      <w:r>
        <w:rPr>
          <w:spacing w:val="-1"/>
        </w:rPr>
        <w:t xml:space="preserve"> </w:t>
      </w:r>
      <w:r>
        <w:t>new</w:t>
      </w:r>
      <w:r>
        <w:rPr>
          <w:spacing w:val="-3"/>
        </w:rPr>
        <w:t xml:space="preserve"> </w:t>
      </w:r>
      <w:r>
        <w:t>or</w:t>
      </w:r>
      <w:r>
        <w:rPr>
          <w:spacing w:val="-2"/>
        </w:rPr>
        <w:t xml:space="preserve"> </w:t>
      </w:r>
      <w:r>
        <w:t>modified</w:t>
      </w:r>
      <w:r>
        <w:rPr>
          <w:spacing w:val="-2"/>
        </w:rPr>
        <w:t xml:space="preserve"> </w:t>
      </w:r>
      <w:r>
        <w:t>systems</w:t>
      </w:r>
      <w:r>
        <w:rPr>
          <w:spacing w:val="-1"/>
        </w:rPr>
        <w:t xml:space="preserve"> </w:t>
      </w:r>
      <w:r>
        <w:t>come</w:t>
      </w:r>
      <w:r>
        <w:rPr>
          <w:spacing w:val="-3"/>
        </w:rPr>
        <w:t xml:space="preserve"> </w:t>
      </w:r>
      <w:r>
        <w:t>online.</w:t>
      </w:r>
      <w:r>
        <w:rPr>
          <w:spacing w:val="40"/>
        </w:rPr>
        <w:t xml:space="preserve"> </w:t>
      </w:r>
      <w:r>
        <w:t>Specialized Government</w:t>
      </w:r>
      <w:r>
        <w:rPr>
          <w:spacing w:val="-4"/>
        </w:rPr>
        <w:t xml:space="preserve"> </w:t>
      </w:r>
      <w:r>
        <w:t>provided</w:t>
      </w:r>
      <w:r>
        <w:rPr>
          <w:spacing w:val="-4"/>
        </w:rPr>
        <w:t xml:space="preserve"> </w:t>
      </w:r>
      <w:r>
        <w:t>training</w:t>
      </w:r>
      <w:r>
        <w:rPr>
          <w:spacing w:val="-3"/>
        </w:rPr>
        <w:t xml:space="preserve"> </w:t>
      </w:r>
      <w:r>
        <w:t>(e.g.,</w:t>
      </w:r>
      <w:r>
        <w:rPr>
          <w:spacing w:val="-3"/>
        </w:rPr>
        <w:t xml:space="preserve"> </w:t>
      </w:r>
      <w:r>
        <w:t>not</w:t>
      </w:r>
      <w:r>
        <w:rPr>
          <w:spacing w:val="-4"/>
        </w:rPr>
        <w:t xml:space="preserve"> </w:t>
      </w:r>
      <w:r>
        <w:t>commercially</w:t>
      </w:r>
      <w:r>
        <w:rPr>
          <w:spacing w:val="-3"/>
        </w:rPr>
        <w:t xml:space="preserve"> </w:t>
      </w:r>
      <w:r>
        <w:t>available)</w:t>
      </w:r>
      <w:r>
        <w:rPr>
          <w:spacing w:val="-3"/>
        </w:rPr>
        <w:t xml:space="preserve"> </w:t>
      </w:r>
      <w:r>
        <w:t>may</w:t>
      </w:r>
      <w:r>
        <w:rPr>
          <w:spacing w:val="-3"/>
        </w:rPr>
        <w:t xml:space="preserve"> </w:t>
      </w:r>
      <w:r>
        <w:t>be</w:t>
      </w:r>
      <w:r>
        <w:rPr>
          <w:spacing w:val="-4"/>
        </w:rPr>
        <w:t xml:space="preserve"> </w:t>
      </w:r>
      <w:r>
        <w:t>required</w:t>
      </w:r>
      <w:r>
        <w:rPr>
          <w:spacing w:val="-3"/>
        </w:rPr>
        <w:t xml:space="preserve"> </w:t>
      </w:r>
      <w:r>
        <w:t>as</w:t>
      </w:r>
      <w:r>
        <w:rPr>
          <w:spacing w:val="-4"/>
        </w:rPr>
        <w:t xml:space="preserve"> </w:t>
      </w:r>
      <w:r>
        <w:t>directed</w:t>
      </w:r>
      <w:r>
        <w:rPr>
          <w:spacing w:val="-2"/>
        </w:rPr>
        <w:t xml:space="preserve"> </w:t>
      </w:r>
      <w:r>
        <w:t>and</w:t>
      </w:r>
      <w:r>
        <w:rPr>
          <w:spacing w:val="-3"/>
        </w:rPr>
        <w:t xml:space="preserve"> </w:t>
      </w:r>
      <w:r>
        <w:t>equitable adjustment will be negotiated as required.</w:t>
      </w:r>
    </w:p>
    <w:p w14:paraId="67646549" w14:textId="77777777" w:rsidR="00C900B4" w:rsidRDefault="00C900B4" w:rsidP="00C900B4">
      <w:pPr>
        <w:pStyle w:val="Heading1"/>
        <w:keepNext w:val="0"/>
        <w:keepLines w:val="0"/>
        <w:numPr>
          <w:ilvl w:val="1"/>
          <w:numId w:val="61"/>
        </w:numPr>
        <w:tabs>
          <w:tab w:val="left" w:pos="1779"/>
        </w:tabs>
        <w:spacing w:before="120" w:after="0"/>
        <w:ind w:left="1779" w:hanging="439"/>
        <w:jc w:val="both"/>
      </w:pPr>
      <w:bookmarkStart w:id="34" w:name="2.11_Program_Management_Support"/>
      <w:bookmarkStart w:id="35" w:name="_bookmark12"/>
      <w:bookmarkEnd w:id="34"/>
      <w:bookmarkEnd w:id="35"/>
      <w:r>
        <w:rPr>
          <w:spacing w:val="-2"/>
        </w:rPr>
        <w:t>Program</w:t>
      </w:r>
      <w:r>
        <w:rPr>
          <w:spacing w:val="2"/>
        </w:rPr>
        <w:t xml:space="preserve"> </w:t>
      </w:r>
      <w:r>
        <w:rPr>
          <w:spacing w:val="-2"/>
        </w:rPr>
        <w:t>Management</w:t>
      </w:r>
      <w:r>
        <w:rPr>
          <w:spacing w:val="4"/>
        </w:rPr>
        <w:t xml:space="preserve"> </w:t>
      </w:r>
      <w:r>
        <w:rPr>
          <w:spacing w:val="-2"/>
        </w:rPr>
        <w:t>Support</w:t>
      </w:r>
    </w:p>
    <w:p w14:paraId="118E81BB" w14:textId="77777777" w:rsidR="00C900B4" w:rsidRDefault="00C900B4" w:rsidP="00C900B4">
      <w:pPr>
        <w:pStyle w:val="Heading1"/>
        <w:jc w:val="both"/>
        <w:sectPr w:rsidR="00C900B4" w:rsidSect="00C900B4">
          <w:pgSz w:w="12240" w:h="15840"/>
          <w:pgMar w:top="660" w:right="0" w:bottom="960" w:left="0" w:header="0" w:footer="720" w:gutter="0"/>
          <w:cols w:space="720"/>
        </w:sectPr>
      </w:pPr>
    </w:p>
    <w:p w14:paraId="23139F1A" w14:textId="77777777" w:rsidR="00C900B4" w:rsidRDefault="00C900B4" w:rsidP="00C900B4">
      <w:pPr>
        <w:pStyle w:val="ListParagraph"/>
        <w:numPr>
          <w:ilvl w:val="2"/>
          <w:numId w:val="61"/>
        </w:numPr>
        <w:tabs>
          <w:tab w:val="left" w:pos="1943"/>
        </w:tabs>
        <w:spacing w:before="73"/>
        <w:ind w:left="1943" w:hanging="603"/>
        <w:contextualSpacing w:val="0"/>
        <w:rPr>
          <w:b/>
        </w:rPr>
      </w:pPr>
      <w:r>
        <w:rPr>
          <w:b/>
        </w:rPr>
        <w:lastRenderedPageBreak/>
        <w:t>Self</w:t>
      </w:r>
      <w:r>
        <w:rPr>
          <w:b/>
          <w:spacing w:val="-12"/>
        </w:rPr>
        <w:t xml:space="preserve"> </w:t>
      </w:r>
      <w:r>
        <w:rPr>
          <w:b/>
        </w:rPr>
        <w:t>Inspection/</w:t>
      </w:r>
      <w:r>
        <w:rPr>
          <w:b/>
          <w:spacing w:val="-11"/>
        </w:rPr>
        <w:t xml:space="preserve"> </w:t>
      </w:r>
      <w:r>
        <w:rPr>
          <w:b/>
        </w:rPr>
        <w:t>Management</w:t>
      </w:r>
      <w:r>
        <w:rPr>
          <w:b/>
          <w:spacing w:val="-12"/>
        </w:rPr>
        <w:t xml:space="preserve"> </w:t>
      </w:r>
      <w:r>
        <w:rPr>
          <w:b/>
          <w:spacing w:val="-2"/>
        </w:rPr>
        <w:t>Program</w:t>
      </w:r>
    </w:p>
    <w:p w14:paraId="42CB7CD1" w14:textId="77777777" w:rsidR="00C900B4" w:rsidRDefault="00C900B4" w:rsidP="00C900B4">
      <w:pPr>
        <w:pStyle w:val="BodyText"/>
        <w:spacing w:before="120"/>
        <w:ind w:right="1395"/>
      </w:pPr>
      <w:r>
        <w:t>Utilize the current Government self-inspection/management program, i.e., Management Internal Control Toolset</w:t>
      </w:r>
      <w:r>
        <w:rPr>
          <w:spacing w:val="-3"/>
        </w:rPr>
        <w:t xml:space="preserve"> </w:t>
      </w:r>
      <w:r>
        <w:t>(MICT)</w:t>
      </w:r>
      <w:r>
        <w:rPr>
          <w:spacing w:val="-3"/>
        </w:rPr>
        <w:t xml:space="preserve"> </w:t>
      </w:r>
      <w:r>
        <w:t>or</w:t>
      </w:r>
      <w:r>
        <w:rPr>
          <w:spacing w:val="-3"/>
        </w:rPr>
        <w:t xml:space="preserve"> </w:t>
      </w:r>
      <w:r>
        <w:t>its</w:t>
      </w:r>
      <w:r>
        <w:rPr>
          <w:spacing w:val="-4"/>
        </w:rPr>
        <w:t xml:space="preserve"> </w:t>
      </w:r>
      <w:r>
        <w:t>follow-on</w:t>
      </w:r>
      <w:r>
        <w:rPr>
          <w:spacing w:val="-3"/>
        </w:rPr>
        <w:t xml:space="preserve"> </w:t>
      </w:r>
      <w:r>
        <w:t>system.</w:t>
      </w:r>
      <w:r>
        <w:rPr>
          <w:spacing w:val="40"/>
        </w:rPr>
        <w:t xml:space="preserve"> </w:t>
      </w:r>
      <w:r>
        <w:t>The</w:t>
      </w:r>
      <w:r>
        <w:rPr>
          <w:spacing w:val="-4"/>
        </w:rPr>
        <w:t xml:space="preserve"> </w:t>
      </w:r>
      <w:r>
        <w:t>contractor</w:t>
      </w:r>
      <w:r>
        <w:rPr>
          <w:spacing w:val="-3"/>
        </w:rPr>
        <w:t xml:space="preserve"> </w:t>
      </w:r>
      <w:r>
        <w:t>shall</w:t>
      </w:r>
      <w:r>
        <w:rPr>
          <w:spacing w:val="-3"/>
        </w:rPr>
        <w:t xml:space="preserve"> </w:t>
      </w:r>
      <w:r>
        <w:t>establish</w:t>
      </w:r>
      <w:r>
        <w:rPr>
          <w:spacing w:val="-3"/>
        </w:rPr>
        <w:t xml:space="preserve"> </w:t>
      </w:r>
      <w:r>
        <w:t>MICT</w:t>
      </w:r>
      <w:r>
        <w:rPr>
          <w:spacing w:val="-3"/>
        </w:rPr>
        <w:t xml:space="preserve"> </w:t>
      </w:r>
      <w:r>
        <w:t>accounts</w:t>
      </w:r>
      <w:r>
        <w:rPr>
          <w:spacing w:val="-4"/>
        </w:rPr>
        <w:t xml:space="preserve"> </w:t>
      </w:r>
      <w:r>
        <w:t>and</w:t>
      </w:r>
      <w:r>
        <w:rPr>
          <w:spacing w:val="-3"/>
        </w:rPr>
        <w:t xml:space="preserve"> </w:t>
      </w:r>
      <w:r>
        <w:t>maintain</w:t>
      </w:r>
      <w:r>
        <w:rPr>
          <w:spacing w:val="-3"/>
        </w:rPr>
        <w:t xml:space="preserve"> </w:t>
      </w:r>
      <w:r>
        <w:t>up-to- date compliance checklists for use during assessments.</w:t>
      </w:r>
      <w:r>
        <w:rPr>
          <w:spacing w:val="40"/>
        </w:rPr>
        <w:t xml:space="preserve"> </w:t>
      </w:r>
      <w:r>
        <w:t xml:space="preserve">Applicable check lists/sheets shall be utilized, and pertinent data shall be entered into the MICT system. Training will be provided by the Government, as </w:t>
      </w:r>
      <w:r>
        <w:rPr>
          <w:spacing w:val="-2"/>
        </w:rPr>
        <w:t>needed.</w:t>
      </w:r>
    </w:p>
    <w:p w14:paraId="138025A3" w14:textId="77777777" w:rsidR="00C900B4" w:rsidRDefault="00C900B4" w:rsidP="00C900B4">
      <w:pPr>
        <w:pStyle w:val="Heading1"/>
        <w:keepNext w:val="0"/>
        <w:keepLines w:val="0"/>
        <w:numPr>
          <w:ilvl w:val="2"/>
          <w:numId w:val="61"/>
        </w:numPr>
        <w:tabs>
          <w:tab w:val="left" w:pos="1942"/>
        </w:tabs>
        <w:spacing w:before="120" w:after="0"/>
        <w:ind w:left="1942" w:hanging="602"/>
      </w:pPr>
      <w:r>
        <w:t>Meeting</w:t>
      </w:r>
      <w:r>
        <w:rPr>
          <w:spacing w:val="-10"/>
        </w:rPr>
        <w:t xml:space="preserve"> </w:t>
      </w:r>
      <w:r>
        <w:rPr>
          <w:spacing w:val="-2"/>
        </w:rPr>
        <w:t>Support</w:t>
      </w:r>
    </w:p>
    <w:p w14:paraId="36308B2C" w14:textId="77777777" w:rsidR="00C900B4" w:rsidRDefault="00C900B4" w:rsidP="00C900B4">
      <w:pPr>
        <w:pStyle w:val="BodyText"/>
        <w:spacing w:before="120"/>
        <w:ind w:right="1395"/>
      </w:pPr>
      <w:r>
        <w:t>Support the Government during reviews and meetings, to include providing impact assessments for operations, maintenance, and logistics to SBD 1 personnel.</w:t>
      </w:r>
      <w:r>
        <w:rPr>
          <w:spacing w:val="40"/>
        </w:rPr>
        <w:t xml:space="preserve"> </w:t>
      </w:r>
      <w:r>
        <w:t>Meetings include, but are not limited to, teleconferences, Mission Protection Board, Modification Control Boards (MCB), Configuration Control Boards (CCB), Technical Interchange Meeting (TIM), Operations Review Boards (ORB), Cybersecurity, Cyber</w:t>
      </w:r>
      <w:r>
        <w:rPr>
          <w:spacing w:val="-3"/>
        </w:rPr>
        <w:t xml:space="preserve"> </w:t>
      </w:r>
      <w:r>
        <w:t>Readiness</w:t>
      </w:r>
      <w:r>
        <w:rPr>
          <w:spacing w:val="-4"/>
        </w:rPr>
        <w:t xml:space="preserve"> </w:t>
      </w:r>
      <w:r>
        <w:t>(CR)</w:t>
      </w:r>
      <w:r>
        <w:rPr>
          <w:spacing w:val="-3"/>
        </w:rPr>
        <w:t xml:space="preserve"> </w:t>
      </w:r>
      <w:r>
        <w:t>and</w:t>
      </w:r>
      <w:r>
        <w:rPr>
          <w:spacing w:val="-3"/>
        </w:rPr>
        <w:t xml:space="preserve"> </w:t>
      </w:r>
      <w:r>
        <w:t>Operations</w:t>
      </w:r>
      <w:r>
        <w:rPr>
          <w:spacing w:val="-4"/>
        </w:rPr>
        <w:t xml:space="preserve"> </w:t>
      </w:r>
      <w:r>
        <w:t>Review</w:t>
      </w:r>
      <w:r>
        <w:rPr>
          <w:spacing w:val="-4"/>
        </w:rPr>
        <w:t xml:space="preserve"> </w:t>
      </w:r>
      <w:r>
        <w:t>Panels</w:t>
      </w:r>
      <w:r>
        <w:rPr>
          <w:spacing w:val="-2"/>
        </w:rPr>
        <w:t xml:space="preserve"> </w:t>
      </w:r>
      <w:r>
        <w:t>(ORP)</w:t>
      </w:r>
      <w:r>
        <w:rPr>
          <w:spacing w:val="-3"/>
        </w:rPr>
        <w:t xml:space="preserve"> </w:t>
      </w:r>
      <w:r>
        <w:t>as</w:t>
      </w:r>
      <w:r>
        <w:rPr>
          <w:spacing w:val="-4"/>
        </w:rPr>
        <w:t xml:space="preserve"> </w:t>
      </w:r>
      <w:r>
        <w:t>defined</w:t>
      </w:r>
      <w:r>
        <w:rPr>
          <w:spacing w:val="-3"/>
        </w:rPr>
        <w:t xml:space="preserve"> </w:t>
      </w:r>
      <w:r>
        <w:t>in</w:t>
      </w:r>
      <w:r>
        <w:rPr>
          <w:spacing w:val="-3"/>
        </w:rPr>
        <w:t xml:space="preserve"> </w:t>
      </w:r>
      <w:r>
        <w:t>unit</w:t>
      </w:r>
      <w:r>
        <w:rPr>
          <w:spacing w:val="-3"/>
        </w:rPr>
        <w:t xml:space="preserve"> </w:t>
      </w:r>
      <w:r>
        <w:t>operating</w:t>
      </w:r>
      <w:r>
        <w:rPr>
          <w:spacing w:val="-3"/>
        </w:rPr>
        <w:t xml:space="preserve"> </w:t>
      </w:r>
      <w:r>
        <w:t>instructions</w:t>
      </w:r>
      <w:r>
        <w:rPr>
          <w:spacing w:val="-4"/>
        </w:rPr>
        <w:t xml:space="preserve"> </w:t>
      </w:r>
      <w:r>
        <w:t>(OIs) and/or policies.</w:t>
      </w:r>
    </w:p>
    <w:p w14:paraId="7F57F038" w14:textId="77777777" w:rsidR="00C900B4" w:rsidRDefault="00C900B4" w:rsidP="00C900B4">
      <w:pPr>
        <w:pStyle w:val="BodyText"/>
        <w:spacing w:before="120"/>
        <w:ind w:left="1339" w:right="1395"/>
      </w:pPr>
      <w:r>
        <w:t>Participate</w:t>
      </w:r>
      <w:r>
        <w:rPr>
          <w:spacing w:val="-4"/>
        </w:rPr>
        <w:t xml:space="preserve"> </w:t>
      </w:r>
      <w:r>
        <w:t>in</w:t>
      </w:r>
      <w:r>
        <w:rPr>
          <w:spacing w:val="-3"/>
        </w:rPr>
        <w:t xml:space="preserve"> </w:t>
      </w:r>
      <w:r>
        <w:t>and/or,</w:t>
      </w:r>
      <w:r>
        <w:rPr>
          <w:spacing w:val="-3"/>
        </w:rPr>
        <w:t xml:space="preserve"> </w:t>
      </w:r>
      <w:r>
        <w:t>support</w:t>
      </w:r>
      <w:r>
        <w:rPr>
          <w:spacing w:val="-3"/>
        </w:rPr>
        <w:t xml:space="preserve"> </w:t>
      </w:r>
      <w:r>
        <w:t>conferences,</w:t>
      </w:r>
      <w:r>
        <w:rPr>
          <w:spacing w:val="-3"/>
        </w:rPr>
        <w:t xml:space="preserve"> </w:t>
      </w:r>
      <w:r>
        <w:t>technical</w:t>
      </w:r>
      <w:r>
        <w:rPr>
          <w:spacing w:val="-3"/>
        </w:rPr>
        <w:t xml:space="preserve"> </w:t>
      </w:r>
      <w:r>
        <w:t>and</w:t>
      </w:r>
      <w:r>
        <w:rPr>
          <w:spacing w:val="-3"/>
        </w:rPr>
        <w:t xml:space="preserve"> </w:t>
      </w:r>
      <w:r>
        <w:t>operational</w:t>
      </w:r>
      <w:r>
        <w:rPr>
          <w:spacing w:val="-3"/>
        </w:rPr>
        <w:t xml:space="preserve"> </w:t>
      </w:r>
      <w:r>
        <w:t>meetings,</w:t>
      </w:r>
      <w:r>
        <w:rPr>
          <w:spacing w:val="-3"/>
        </w:rPr>
        <w:t xml:space="preserve"> </w:t>
      </w:r>
      <w:r>
        <w:t>working</w:t>
      </w:r>
      <w:r>
        <w:rPr>
          <w:spacing w:val="-4"/>
        </w:rPr>
        <w:t xml:space="preserve"> </w:t>
      </w:r>
      <w:r>
        <w:t>groups</w:t>
      </w:r>
      <w:r>
        <w:rPr>
          <w:spacing w:val="-4"/>
        </w:rPr>
        <w:t xml:space="preserve"> </w:t>
      </w:r>
      <w:r>
        <w:t>and</w:t>
      </w:r>
      <w:r>
        <w:rPr>
          <w:spacing w:val="-3"/>
        </w:rPr>
        <w:t xml:space="preserve"> </w:t>
      </w:r>
      <w:r>
        <w:t>reviews with coordination with the COR.</w:t>
      </w:r>
      <w:r>
        <w:rPr>
          <w:spacing w:val="40"/>
        </w:rPr>
        <w:t xml:space="preserve"> </w:t>
      </w:r>
      <w:r>
        <w:t>Some meetings are scheduled weekly or monthly, others are ad hoc meetings to discuss immediate emergencies, which may be other than PSFB or SSFB within the Colorado Springs area.</w:t>
      </w:r>
      <w:r>
        <w:rPr>
          <w:spacing w:val="40"/>
        </w:rPr>
        <w:t xml:space="preserve"> </w:t>
      </w:r>
      <w:r>
        <w:t>Provide the appropriate personnel as required by the agenda to clarify technical details, determine solutions or recommendations, or for other technical expertise. Examples of these meetings are CCB, TIM and/or MCB meetings to review, discuss and receive approval for new requirements.</w:t>
      </w:r>
    </w:p>
    <w:p w14:paraId="6BA7A15B" w14:textId="77777777" w:rsidR="00C900B4" w:rsidRDefault="00C900B4" w:rsidP="00C900B4">
      <w:pPr>
        <w:pStyle w:val="Heading1"/>
        <w:keepNext w:val="0"/>
        <w:keepLines w:val="0"/>
        <w:numPr>
          <w:ilvl w:val="3"/>
          <w:numId w:val="61"/>
        </w:numPr>
        <w:tabs>
          <w:tab w:val="left" w:pos="2105"/>
        </w:tabs>
        <w:spacing w:before="120" w:after="0"/>
        <w:ind w:left="2105" w:hanging="766"/>
      </w:pPr>
      <w:r>
        <w:t>Program</w:t>
      </w:r>
      <w:r>
        <w:rPr>
          <w:spacing w:val="-13"/>
        </w:rPr>
        <w:t xml:space="preserve"> </w:t>
      </w:r>
      <w:r>
        <w:t>Management</w:t>
      </w:r>
      <w:r>
        <w:rPr>
          <w:spacing w:val="-12"/>
        </w:rPr>
        <w:t xml:space="preserve"> </w:t>
      </w:r>
      <w:r>
        <w:t>Review</w:t>
      </w:r>
      <w:r>
        <w:rPr>
          <w:spacing w:val="-11"/>
        </w:rPr>
        <w:t xml:space="preserve"> </w:t>
      </w:r>
      <w:r>
        <w:rPr>
          <w:spacing w:val="-2"/>
        </w:rPr>
        <w:t>(PMR)</w:t>
      </w:r>
    </w:p>
    <w:p w14:paraId="18E61A92" w14:textId="77777777" w:rsidR="00C900B4" w:rsidRDefault="00C900B4" w:rsidP="00C900B4">
      <w:pPr>
        <w:pStyle w:val="BodyText"/>
        <w:spacing w:before="119"/>
        <w:ind w:left="1339" w:right="1356"/>
      </w:pPr>
      <w:r>
        <w:t>Provide PMR’s to the Government.</w:t>
      </w:r>
      <w:r>
        <w:rPr>
          <w:spacing w:val="40"/>
        </w:rPr>
        <w:t xml:space="preserve"> </w:t>
      </w:r>
      <w:r>
        <w:t>The PMR will be held in the Colorado Springs, CO area (location will be determined by the GMT). For all PMRs, the contractor shall provide the briefing content to the CO and GPM</w:t>
      </w:r>
      <w:r>
        <w:rPr>
          <w:spacing w:val="-2"/>
        </w:rPr>
        <w:t xml:space="preserve"> </w:t>
      </w:r>
      <w:r>
        <w:t>at</w:t>
      </w:r>
      <w:r>
        <w:rPr>
          <w:spacing w:val="-2"/>
        </w:rPr>
        <w:t xml:space="preserve"> </w:t>
      </w:r>
      <w:r>
        <w:t>least</w:t>
      </w:r>
      <w:r>
        <w:rPr>
          <w:spacing w:val="-1"/>
        </w:rPr>
        <w:t xml:space="preserve"> </w:t>
      </w:r>
      <w:r>
        <w:t>three</w:t>
      </w:r>
      <w:r>
        <w:rPr>
          <w:spacing w:val="-3"/>
        </w:rPr>
        <w:t xml:space="preserve"> </w:t>
      </w:r>
      <w:r>
        <w:t>duty</w:t>
      </w:r>
      <w:r>
        <w:rPr>
          <w:spacing w:val="-2"/>
        </w:rPr>
        <w:t xml:space="preserve"> </w:t>
      </w:r>
      <w:r>
        <w:t>days</w:t>
      </w:r>
      <w:r>
        <w:rPr>
          <w:spacing w:val="-3"/>
        </w:rPr>
        <w:t xml:space="preserve"> </w:t>
      </w:r>
      <w:r>
        <w:t>prior</w:t>
      </w:r>
      <w:r>
        <w:rPr>
          <w:spacing w:val="-2"/>
        </w:rPr>
        <w:t xml:space="preserve"> </w:t>
      </w:r>
      <w:r>
        <w:t>to</w:t>
      </w:r>
      <w:r>
        <w:rPr>
          <w:spacing w:val="-3"/>
        </w:rPr>
        <w:t xml:space="preserve"> </w:t>
      </w:r>
      <w:r>
        <w:t>the</w:t>
      </w:r>
      <w:r>
        <w:rPr>
          <w:spacing w:val="-4"/>
        </w:rPr>
        <w:t xml:space="preserve"> </w:t>
      </w:r>
      <w:r>
        <w:t>PMR.</w:t>
      </w:r>
      <w:r>
        <w:rPr>
          <w:spacing w:val="40"/>
        </w:rPr>
        <w:t xml:space="preserve"> </w:t>
      </w:r>
      <w:r>
        <w:t>The</w:t>
      </w:r>
      <w:r>
        <w:rPr>
          <w:spacing w:val="-3"/>
        </w:rPr>
        <w:t xml:space="preserve"> </w:t>
      </w:r>
      <w:r>
        <w:t>contractor</w:t>
      </w:r>
      <w:r>
        <w:rPr>
          <w:spacing w:val="-2"/>
        </w:rPr>
        <w:t xml:space="preserve"> </w:t>
      </w:r>
      <w:r>
        <w:t>shall</w:t>
      </w:r>
      <w:r>
        <w:rPr>
          <w:spacing w:val="-2"/>
        </w:rPr>
        <w:t xml:space="preserve"> </w:t>
      </w:r>
      <w:r>
        <w:t>present</w:t>
      </w:r>
      <w:r>
        <w:rPr>
          <w:spacing w:val="-2"/>
        </w:rPr>
        <w:t xml:space="preserve"> </w:t>
      </w:r>
      <w:r>
        <w:t>the</w:t>
      </w:r>
      <w:r>
        <w:rPr>
          <w:spacing w:val="-3"/>
        </w:rPr>
        <w:t xml:space="preserve"> </w:t>
      </w:r>
      <w:r>
        <w:t>first</w:t>
      </w:r>
      <w:r>
        <w:rPr>
          <w:spacing w:val="-2"/>
        </w:rPr>
        <w:t xml:space="preserve"> </w:t>
      </w:r>
      <w:r>
        <w:t>PMR</w:t>
      </w:r>
      <w:r>
        <w:rPr>
          <w:spacing w:val="-2"/>
        </w:rPr>
        <w:t xml:space="preserve"> </w:t>
      </w:r>
      <w:r>
        <w:t>within</w:t>
      </w:r>
      <w:r>
        <w:rPr>
          <w:spacing w:val="-2"/>
        </w:rPr>
        <w:t xml:space="preserve"> </w:t>
      </w:r>
      <w:r>
        <w:t>30</w:t>
      </w:r>
      <w:r>
        <w:rPr>
          <w:spacing w:val="-2"/>
        </w:rPr>
        <w:t xml:space="preserve"> </w:t>
      </w:r>
      <w:r>
        <w:t>days</w:t>
      </w:r>
      <w:r>
        <w:rPr>
          <w:spacing w:val="-3"/>
        </w:rPr>
        <w:t xml:space="preserve"> </w:t>
      </w:r>
      <w:r>
        <w:t>of contract start.</w:t>
      </w:r>
      <w:r>
        <w:rPr>
          <w:spacing w:val="40"/>
        </w:rPr>
        <w:t xml:space="preserve"> </w:t>
      </w:r>
      <w:r>
        <w:t>PMR’s shall be presented monthly for the first 3 months and quarterly thereafter.</w:t>
      </w:r>
      <w:r>
        <w:rPr>
          <w:spacing w:val="40"/>
        </w:rPr>
        <w:t xml:space="preserve"> </w:t>
      </w:r>
      <w:r>
        <w:t>(See Appendix A)</w:t>
      </w:r>
    </w:p>
    <w:p w14:paraId="4E9605EA" w14:textId="77777777" w:rsidR="00C900B4" w:rsidRDefault="00C900B4" w:rsidP="00C900B4">
      <w:pPr>
        <w:pStyle w:val="Heading1"/>
        <w:keepNext w:val="0"/>
        <w:keepLines w:val="0"/>
        <w:numPr>
          <w:ilvl w:val="3"/>
          <w:numId w:val="61"/>
        </w:numPr>
        <w:tabs>
          <w:tab w:val="left" w:pos="2105"/>
        </w:tabs>
        <w:spacing w:before="121" w:after="0"/>
        <w:ind w:left="2105" w:hanging="766"/>
      </w:pPr>
      <w:r>
        <w:rPr>
          <w:spacing w:val="-2"/>
        </w:rPr>
        <w:t>Multi-functional</w:t>
      </w:r>
      <w:r>
        <w:rPr>
          <w:spacing w:val="6"/>
        </w:rPr>
        <w:t xml:space="preserve"> </w:t>
      </w:r>
      <w:r>
        <w:rPr>
          <w:spacing w:val="-2"/>
        </w:rPr>
        <w:t>Team</w:t>
      </w:r>
      <w:r>
        <w:rPr>
          <w:spacing w:val="6"/>
        </w:rPr>
        <w:t xml:space="preserve"> </w:t>
      </w:r>
      <w:r>
        <w:rPr>
          <w:spacing w:val="-2"/>
        </w:rPr>
        <w:t>(MFT)</w:t>
      </w:r>
    </w:p>
    <w:p w14:paraId="6C6DC8A8" w14:textId="77777777" w:rsidR="00C900B4" w:rsidRDefault="00C900B4" w:rsidP="00C900B4">
      <w:pPr>
        <w:pStyle w:val="BodyText"/>
        <w:spacing w:before="119"/>
        <w:ind w:left="1339" w:right="1395"/>
      </w:pPr>
      <w:r>
        <w:t>A</w:t>
      </w:r>
      <w:r>
        <w:rPr>
          <w:spacing w:val="-3"/>
        </w:rPr>
        <w:t xml:space="preserve"> </w:t>
      </w:r>
      <w:r>
        <w:t>bi-weekly</w:t>
      </w:r>
      <w:r>
        <w:rPr>
          <w:spacing w:val="-2"/>
        </w:rPr>
        <w:t xml:space="preserve"> </w:t>
      </w:r>
      <w:r>
        <w:t>MFT</w:t>
      </w:r>
      <w:r>
        <w:rPr>
          <w:spacing w:val="-2"/>
        </w:rPr>
        <w:t xml:space="preserve"> </w:t>
      </w:r>
      <w:r>
        <w:t>meeting</w:t>
      </w:r>
      <w:r>
        <w:rPr>
          <w:spacing w:val="-2"/>
        </w:rPr>
        <w:t xml:space="preserve"> </w:t>
      </w:r>
      <w:r>
        <w:t>will</w:t>
      </w:r>
      <w:r>
        <w:rPr>
          <w:spacing w:val="-3"/>
        </w:rPr>
        <w:t xml:space="preserve"> </w:t>
      </w:r>
      <w:r>
        <w:t>be</w:t>
      </w:r>
      <w:r>
        <w:rPr>
          <w:spacing w:val="-3"/>
        </w:rPr>
        <w:t xml:space="preserve"> </w:t>
      </w:r>
      <w:r>
        <w:t>held</w:t>
      </w:r>
      <w:r>
        <w:rPr>
          <w:spacing w:val="-2"/>
        </w:rPr>
        <w:t xml:space="preserve"> </w:t>
      </w:r>
      <w:r>
        <w:t>to</w:t>
      </w:r>
      <w:r>
        <w:rPr>
          <w:spacing w:val="-2"/>
        </w:rPr>
        <w:t xml:space="preserve"> </w:t>
      </w:r>
      <w:r>
        <w:t>review</w:t>
      </w:r>
      <w:r>
        <w:rPr>
          <w:spacing w:val="-3"/>
        </w:rPr>
        <w:t xml:space="preserve"> </w:t>
      </w:r>
      <w:r>
        <w:t>current</w:t>
      </w:r>
      <w:r>
        <w:rPr>
          <w:spacing w:val="-2"/>
        </w:rPr>
        <w:t xml:space="preserve"> </w:t>
      </w:r>
      <w:r>
        <w:t>contract</w:t>
      </w:r>
      <w:r>
        <w:rPr>
          <w:spacing w:val="-2"/>
        </w:rPr>
        <w:t xml:space="preserve"> </w:t>
      </w:r>
      <w:r>
        <w:t>and</w:t>
      </w:r>
      <w:r>
        <w:rPr>
          <w:spacing w:val="-2"/>
        </w:rPr>
        <w:t xml:space="preserve"> </w:t>
      </w:r>
      <w:r>
        <w:t>operational</w:t>
      </w:r>
      <w:r>
        <w:rPr>
          <w:spacing w:val="-3"/>
        </w:rPr>
        <w:t xml:space="preserve"> </w:t>
      </w:r>
      <w:r>
        <w:t>events.</w:t>
      </w:r>
      <w:r>
        <w:rPr>
          <w:spacing w:val="40"/>
        </w:rPr>
        <w:t xml:space="preserve"> </w:t>
      </w:r>
      <w:r>
        <w:t>Inputs</w:t>
      </w:r>
      <w:r>
        <w:rPr>
          <w:spacing w:val="-3"/>
        </w:rPr>
        <w:t xml:space="preserve"> </w:t>
      </w:r>
      <w:r>
        <w:t>shall</w:t>
      </w:r>
      <w:r>
        <w:rPr>
          <w:spacing w:val="-2"/>
        </w:rPr>
        <w:t xml:space="preserve"> </w:t>
      </w:r>
      <w:r>
        <w:t>be provided to the GPM for the MFT.</w:t>
      </w:r>
      <w:r>
        <w:rPr>
          <w:spacing w:val="40"/>
        </w:rPr>
        <w:t xml:space="preserve"> </w:t>
      </w:r>
      <w:r>
        <w:t>Contractor attendance at these meetings is required (location to be determined by the GMT).</w:t>
      </w:r>
    </w:p>
    <w:p w14:paraId="4AB7CF64" w14:textId="77777777" w:rsidR="00C900B4" w:rsidRDefault="00C900B4" w:rsidP="00C900B4">
      <w:pPr>
        <w:pStyle w:val="Heading1"/>
        <w:keepNext w:val="0"/>
        <w:keepLines w:val="0"/>
        <w:numPr>
          <w:ilvl w:val="3"/>
          <w:numId w:val="61"/>
        </w:numPr>
        <w:tabs>
          <w:tab w:val="left" w:pos="2105"/>
        </w:tabs>
        <w:spacing w:before="121" w:after="0"/>
        <w:ind w:left="2105" w:hanging="766"/>
      </w:pPr>
      <w:r>
        <w:t>Monthly</w:t>
      </w:r>
      <w:r>
        <w:rPr>
          <w:spacing w:val="-10"/>
        </w:rPr>
        <w:t xml:space="preserve"> </w:t>
      </w:r>
      <w:r>
        <w:t>Activity</w:t>
      </w:r>
      <w:r>
        <w:rPr>
          <w:spacing w:val="-11"/>
        </w:rPr>
        <w:t xml:space="preserve"> </w:t>
      </w:r>
      <w:r>
        <w:t>Report</w:t>
      </w:r>
      <w:r>
        <w:rPr>
          <w:spacing w:val="-10"/>
        </w:rPr>
        <w:t xml:space="preserve"> </w:t>
      </w:r>
      <w:r>
        <w:rPr>
          <w:spacing w:val="-2"/>
        </w:rPr>
        <w:t>(MAR)</w:t>
      </w:r>
    </w:p>
    <w:p w14:paraId="089BFAA3" w14:textId="77777777" w:rsidR="00C900B4" w:rsidRDefault="00C900B4" w:rsidP="00C900B4">
      <w:pPr>
        <w:pStyle w:val="BodyText"/>
        <w:spacing w:before="120"/>
        <w:ind w:left="1339"/>
      </w:pPr>
      <w:r>
        <w:t>The</w:t>
      </w:r>
      <w:r>
        <w:rPr>
          <w:spacing w:val="-9"/>
        </w:rPr>
        <w:t xml:space="preserve"> </w:t>
      </w:r>
      <w:r>
        <w:t>contractor</w:t>
      </w:r>
      <w:r>
        <w:rPr>
          <w:spacing w:val="-7"/>
        </w:rPr>
        <w:t xml:space="preserve"> </w:t>
      </w:r>
      <w:r>
        <w:t>will</w:t>
      </w:r>
      <w:r>
        <w:rPr>
          <w:spacing w:val="-8"/>
        </w:rPr>
        <w:t xml:space="preserve"> </w:t>
      </w:r>
      <w:r>
        <w:t>provide</w:t>
      </w:r>
      <w:r>
        <w:rPr>
          <w:spacing w:val="-9"/>
        </w:rPr>
        <w:t xml:space="preserve"> </w:t>
      </w:r>
      <w:r>
        <w:t>a</w:t>
      </w:r>
      <w:r>
        <w:rPr>
          <w:spacing w:val="-8"/>
        </w:rPr>
        <w:t xml:space="preserve"> </w:t>
      </w:r>
      <w:r>
        <w:t>monthly</w:t>
      </w:r>
      <w:r>
        <w:rPr>
          <w:spacing w:val="-7"/>
        </w:rPr>
        <w:t xml:space="preserve"> </w:t>
      </w:r>
      <w:r>
        <w:t>activity</w:t>
      </w:r>
      <w:r>
        <w:rPr>
          <w:spacing w:val="-8"/>
        </w:rPr>
        <w:t xml:space="preserve"> </w:t>
      </w:r>
      <w:r>
        <w:t>report</w:t>
      </w:r>
      <w:r>
        <w:rPr>
          <w:spacing w:val="-8"/>
        </w:rPr>
        <w:t xml:space="preserve"> </w:t>
      </w:r>
      <w:r>
        <w:t>capturing</w:t>
      </w:r>
      <w:r>
        <w:rPr>
          <w:spacing w:val="-8"/>
        </w:rPr>
        <w:t xml:space="preserve"> </w:t>
      </w:r>
      <w:r>
        <w:t>all</w:t>
      </w:r>
      <w:r>
        <w:rPr>
          <w:spacing w:val="-7"/>
        </w:rPr>
        <w:t xml:space="preserve"> </w:t>
      </w:r>
      <w:r>
        <w:t>workcenter</w:t>
      </w:r>
      <w:r>
        <w:rPr>
          <w:spacing w:val="-7"/>
        </w:rPr>
        <w:t xml:space="preserve"> </w:t>
      </w:r>
      <w:r>
        <w:t>activities</w:t>
      </w:r>
      <w:r>
        <w:rPr>
          <w:spacing w:val="-10"/>
        </w:rPr>
        <w:t xml:space="preserve"> </w:t>
      </w:r>
      <w:r>
        <w:t>(See</w:t>
      </w:r>
      <w:r>
        <w:rPr>
          <w:spacing w:val="-8"/>
        </w:rPr>
        <w:t xml:space="preserve"> </w:t>
      </w:r>
      <w:r>
        <w:t>Appendix</w:t>
      </w:r>
      <w:r>
        <w:rPr>
          <w:spacing w:val="-8"/>
        </w:rPr>
        <w:t xml:space="preserve"> </w:t>
      </w:r>
      <w:r>
        <w:rPr>
          <w:spacing w:val="-5"/>
        </w:rPr>
        <w:t>A).</w:t>
      </w:r>
    </w:p>
    <w:p w14:paraId="62EAE161" w14:textId="77777777" w:rsidR="00C900B4" w:rsidRDefault="00C900B4" w:rsidP="00C900B4">
      <w:pPr>
        <w:pStyle w:val="Heading1"/>
        <w:keepNext w:val="0"/>
        <w:keepLines w:val="0"/>
        <w:numPr>
          <w:ilvl w:val="2"/>
          <w:numId w:val="61"/>
        </w:numPr>
        <w:tabs>
          <w:tab w:val="left" w:pos="1941"/>
        </w:tabs>
        <w:spacing w:before="119" w:after="0"/>
        <w:ind w:left="1941" w:hanging="602"/>
      </w:pPr>
      <w:r>
        <w:rPr>
          <w:spacing w:val="-2"/>
        </w:rPr>
        <w:t>Administrative</w:t>
      </w:r>
      <w:r>
        <w:rPr>
          <w:spacing w:val="8"/>
        </w:rPr>
        <w:t xml:space="preserve"> </w:t>
      </w:r>
      <w:r>
        <w:rPr>
          <w:spacing w:val="-2"/>
        </w:rPr>
        <w:t>Support</w:t>
      </w:r>
    </w:p>
    <w:p w14:paraId="67D53FD8" w14:textId="77777777" w:rsidR="00C900B4" w:rsidRDefault="00C900B4" w:rsidP="00C900B4">
      <w:pPr>
        <w:pStyle w:val="ListParagraph"/>
        <w:numPr>
          <w:ilvl w:val="3"/>
          <w:numId w:val="61"/>
        </w:numPr>
        <w:tabs>
          <w:tab w:val="left" w:pos="2105"/>
        </w:tabs>
        <w:spacing w:before="120"/>
        <w:ind w:left="2105" w:hanging="766"/>
        <w:contextualSpacing w:val="0"/>
        <w:rPr>
          <w:b/>
        </w:rPr>
      </w:pPr>
      <w:r>
        <w:rPr>
          <w:b/>
          <w:spacing w:val="-2"/>
        </w:rPr>
        <w:t>Documentation</w:t>
      </w:r>
    </w:p>
    <w:p w14:paraId="7AFF3A1A" w14:textId="77777777" w:rsidR="00C900B4" w:rsidRDefault="00C900B4" w:rsidP="00C900B4">
      <w:pPr>
        <w:pStyle w:val="ListParagraph"/>
        <w:numPr>
          <w:ilvl w:val="4"/>
          <w:numId w:val="61"/>
        </w:numPr>
        <w:tabs>
          <w:tab w:val="left" w:pos="2269"/>
        </w:tabs>
        <w:spacing w:before="120"/>
        <w:ind w:left="1339" w:right="1496" w:firstLine="0"/>
        <w:contextualSpacing w:val="0"/>
      </w:pPr>
      <w:r>
        <w:t>Responsible</w:t>
      </w:r>
      <w:r>
        <w:rPr>
          <w:spacing w:val="-4"/>
        </w:rPr>
        <w:t xml:space="preserve"> </w:t>
      </w:r>
      <w:r>
        <w:t>for</w:t>
      </w:r>
      <w:r>
        <w:rPr>
          <w:spacing w:val="-5"/>
        </w:rPr>
        <w:t xml:space="preserve"> </w:t>
      </w:r>
      <w:r>
        <w:t>creating,</w:t>
      </w:r>
      <w:r>
        <w:rPr>
          <w:spacing w:val="-4"/>
        </w:rPr>
        <w:t xml:space="preserve"> </w:t>
      </w:r>
      <w:r>
        <w:t>maintaining,</w:t>
      </w:r>
      <w:r>
        <w:rPr>
          <w:spacing w:val="-6"/>
        </w:rPr>
        <w:t xml:space="preserve"> </w:t>
      </w:r>
      <w:r>
        <w:t>and</w:t>
      </w:r>
      <w:r>
        <w:rPr>
          <w:spacing w:val="-5"/>
        </w:rPr>
        <w:t xml:space="preserve"> </w:t>
      </w:r>
      <w:r>
        <w:t>delivering</w:t>
      </w:r>
      <w:r>
        <w:rPr>
          <w:spacing w:val="-4"/>
        </w:rPr>
        <w:t xml:space="preserve"> </w:t>
      </w:r>
      <w:r>
        <w:t>Government-required</w:t>
      </w:r>
      <w:r>
        <w:rPr>
          <w:spacing w:val="-4"/>
        </w:rPr>
        <w:t xml:space="preserve"> </w:t>
      </w:r>
      <w:r>
        <w:t>documents,</w:t>
      </w:r>
      <w:r>
        <w:rPr>
          <w:spacing w:val="-4"/>
        </w:rPr>
        <w:t xml:space="preserve"> </w:t>
      </w:r>
      <w:r>
        <w:t>records, and reports used for accomplishment of BOS-IT requirements.</w:t>
      </w:r>
      <w:r>
        <w:rPr>
          <w:spacing w:val="40"/>
        </w:rPr>
        <w:t xml:space="preserve"> </w:t>
      </w:r>
      <w:r>
        <w:t>Deliverables will be provided to the Contracting Officer in a contractor developed, government approved format.</w:t>
      </w:r>
    </w:p>
    <w:p w14:paraId="2C64E238" w14:textId="77777777" w:rsidR="00C900B4" w:rsidRDefault="00C900B4" w:rsidP="00C900B4">
      <w:pPr>
        <w:pStyle w:val="ListParagraph"/>
        <w:numPr>
          <w:ilvl w:val="4"/>
          <w:numId w:val="61"/>
        </w:numPr>
        <w:tabs>
          <w:tab w:val="left" w:pos="2269"/>
        </w:tabs>
        <w:spacing w:before="120"/>
        <w:ind w:left="1339" w:right="1551" w:firstLine="0"/>
        <w:contextualSpacing w:val="0"/>
      </w:pPr>
      <w:r>
        <w:t>Provide</w:t>
      </w:r>
      <w:r>
        <w:rPr>
          <w:spacing w:val="-3"/>
        </w:rPr>
        <w:t xml:space="preserve"> </w:t>
      </w:r>
      <w:r>
        <w:t>the</w:t>
      </w:r>
      <w:r>
        <w:rPr>
          <w:spacing w:val="-3"/>
        </w:rPr>
        <w:t xml:space="preserve"> </w:t>
      </w:r>
      <w:r>
        <w:t>original</w:t>
      </w:r>
      <w:r>
        <w:rPr>
          <w:spacing w:val="-2"/>
        </w:rPr>
        <w:t xml:space="preserve"> </w:t>
      </w:r>
      <w:r>
        <w:t>record</w:t>
      </w:r>
      <w:r>
        <w:rPr>
          <w:spacing w:val="-2"/>
        </w:rPr>
        <w:t xml:space="preserve"> </w:t>
      </w:r>
      <w:r>
        <w:t>or</w:t>
      </w:r>
      <w:r>
        <w:rPr>
          <w:spacing w:val="-3"/>
        </w:rPr>
        <w:t xml:space="preserve"> </w:t>
      </w:r>
      <w:r>
        <w:t>a</w:t>
      </w:r>
      <w:r>
        <w:rPr>
          <w:spacing w:val="-3"/>
        </w:rPr>
        <w:t xml:space="preserve"> </w:t>
      </w:r>
      <w:r>
        <w:t>reproducible</w:t>
      </w:r>
      <w:r>
        <w:rPr>
          <w:spacing w:val="-3"/>
        </w:rPr>
        <w:t xml:space="preserve"> </w:t>
      </w:r>
      <w:r>
        <w:t>copy</w:t>
      </w:r>
      <w:r>
        <w:rPr>
          <w:spacing w:val="-2"/>
        </w:rPr>
        <w:t xml:space="preserve"> </w:t>
      </w:r>
      <w:r>
        <w:t>of</w:t>
      </w:r>
      <w:r>
        <w:rPr>
          <w:spacing w:val="-2"/>
        </w:rPr>
        <w:t xml:space="preserve"> </w:t>
      </w:r>
      <w:r>
        <w:t>record</w:t>
      </w:r>
      <w:r>
        <w:rPr>
          <w:spacing w:val="-2"/>
        </w:rPr>
        <w:t xml:space="preserve"> </w:t>
      </w:r>
      <w:r>
        <w:t>within</w:t>
      </w:r>
      <w:r>
        <w:rPr>
          <w:spacing w:val="-2"/>
        </w:rPr>
        <w:t xml:space="preserve"> </w:t>
      </w:r>
      <w:r>
        <w:t>five</w:t>
      </w:r>
      <w:r>
        <w:rPr>
          <w:spacing w:val="-3"/>
        </w:rPr>
        <w:t xml:space="preserve"> </w:t>
      </w:r>
      <w:r>
        <w:t>working</w:t>
      </w:r>
      <w:r>
        <w:rPr>
          <w:spacing w:val="-2"/>
        </w:rPr>
        <w:t xml:space="preserve"> </w:t>
      </w:r>
      <w:r>
        <w:t>days</w:t>
      </w:r>
      <w:r>
        <w:rPr>
          <w:spacing w:val="-3"/>
        </w:rPr>
        <w:t xml:space="preserve"> </w:t>
      </w:r>
      <w:r>
        <w:t>of</w:t>
      </w:r>
      <w:r>
        <w:rPr>
          <w:spacing w:val="-2"/>
        </w:rPr>
        <w:t xml:space="preserve"> </w:t>
      </w:r>
      <w:r>
        <w:t>receipt of request from the CO or GPM.</w:t>
      </w:r>
    </w:p>
    <w:p w14:paraId="3547520A" w14:textId="77777777" w:rsidR="00C900B4" w:rsidRDefault="00C900B4" w:rsidP="00C900B4">
      <w:pPr>
        <w:pStyle w:val="ListParagraph"/>
        <w:numPr>
          <w:ilvl w:val="4"/>
          <w:numId w:val="61"/>
        </w:numPr>
        <w:tabs>
          <w:tab w:val="left" w:pos="2268"/>
        </w:tabs>
        <w:spacing w:before="120"/>
        <w:ind w:left="1338" w:right="1968" w:firstLine="0"/>
        <w:contextualSpacing w:val="0"/>
      </w:pPr>
      <w:r>
        <w:t>All</w:t>
      </w:r>
      <w:r>
        <w:rPr>
          <w:spacing w:val="-4"/>
        </w:rPr>
        <w:t xml:space="preserve"> </w:t>
      </w:r>
      <w:r>
        <w:t>documentation,</w:t>
      </w:r>
      <w:r>
        <w:rPr>
          <w:spacing w:val="-3"/>
        </w:rPr>
        <w:t xml:space="preserve"> </w:t>
      </w:r>
      <w:r>
        <w:t>products,</w:t>
      </w:r>
      <w:r>
        <w:rPr>
          <w:spacing w:val="-4"/>
        </w:rPr>
        <w:t xml:space="preserve"> </w:t>
      </w:r>
      <w:r>
        <w:t>and</w:t>
      </w:r>
      <w:r>
        <w:rPr>
          <w:spacing w:val="-3"/>
        </w:rPr>
        <w:t xml:space="preserve"> </w:t>
      </w:r>
      <w:r>
        <w:t>data</w:t>
      </w:r>
      <w:r>
        <w:rPr>
          <w:spacing w:val="-4"/>
        </w:rPr>
        <w:t xml:space="preserve"> </w:t>
      </w:r>
      <w:r>
        <w:t>developed</w:t>
      </w:r>
      <w:r>
        <w:rPr>
          <w:spacing w:val="-3"/>
        </w:rPr>
        <w:t xml:space="preserve"> </w:t>
      </w:r>
      <w:r>
        <w:t>in</w:t>
      </w:r>
      <w:r>
        <w:rPr>
          <w:spacing w:val="-3"/>
        </w:rPr>
        <w:t xml:space="preserve"> </w:t>
      </w:r>
      <w:r>
        <w:t>support</w:t>
      </w:r>
      <w:r>
        <w:rPr>
          <w:spacing w:val="-3"/>
        </w:rPr>
        <w:t xml:space="preserve"> </w:t>
      </w:r>
      <w:r>
        <w:t>of</w:t>
      </w:r>
      <w:r>
        <w:rPr>
          <w:spacing w:val="-3"/>
        </w:rPr>
        <w:t xml:space="preserve"> </w:t>
      </w:r>
      <w:r>
        <w:t>the</w:t>
      </w:r>
      <w:r>
        <w:rPr>
          <w:spacing w:val="-4"/>
        </w:rPr>
        <w:t xml:space="preserve"> </w:t>
      </w:r>
      <w:r>
        <w:t>BOS-IT</w:t>
      </w:r>
      <w:r>
        <w:rPr>
          <w:spacing w:val="-3"/>
        </w:rPr>
        <w:t xml:space="preserve"> </w:t>
      </w:r>
      <w:r>
        <w:t>contract</w:t>
      </w:r>
      <w:r>
        <w:rPr>
          <w:spacing w:val="-3"/>
        </w:rPr>
        <w:t xml:space="preserve"> </w:t>
      </w:r>
      <w:r>
        <w:t>are</w:t>
      </w:r>
      <w:r>
        <w:rPr>
          <w:spacing w:val="-4"/>
        </w:rPr>
        <w:t xml:space="preserve"> </w:t>
      </w:r>
      <w:r>
        <w:t>the property of the US Government.</w:t>
      </w:r>
    </w:p>
    <w:p w14:paraId="0C231F5B" w14:textId="77777777" w:rsidR="00C900B4" w:rsidRDefault="00C900B4" w:rsidP="00C900B4">
      <w:pPr>
        <w:pStyle w:val="Heading1"/>
        <w:keepNext w:val="0"/>
        <w:keepLines w:val="0"/>
        <w:numPr>
          <w:ilvl w:val="2"/>
          <w:numId w:val="61"/>
        </w:numPr>
        <w:tabs>
          <w:tab w:val="left" w:pos="1940"/>
        </w:tabs>
        <w:spacing w:before="120" w:after="0"/>
        <w:ind w:left="1940" w:hanging="602"/>
      </w:pPr>
      <w:r>
        <w:rPr>
          <w:spacing w:val="-2"/>
        </w:rPr>
        <w:t>Publications</w:t>
      </w:r>
      <w:r>
        <w:rPr>
          <w:spacing w:val="9"/>
        </w:rPr>
        <w:t xml:space="preserve"> </w:t>
      </w:r>
      <w:r>
        <w:rPr>
          <w:spacing w:val="-2"/>
        </w:rPr>
        <w:t>Support</w:t>
      </w:r>
    </w:p>
    <w:p w14:paraId="3A7691BE" w14:textId="77777777" w:rsidR="00C900B4" w:rsidRDefault="00C900B4" w:rsidP="00C900B4">
      <w:pPr>
        <w:pStyle w:val="ListParagraph"/>
        <w:numPr>
          <w:ilvl w:val="3"/>
          <w:numId w:val="61"/>
        </w:numPr>
        <w:tabs>
          <w:tab w:val="left" w:pos="2104"/>
        </w:tabs>
        <w:spacing w:before="120"/>
        <w:ind w:left="2104" w:hanging="766"/>
        <w:contextualSpacing w:val="0"/>
        <w:rPr>
          <w:b/>
        </w:rPr>
      </w:pPr>
      <w:r>
        <w:rPr>
          <w:b/>
          <w:spacing w:val="-2"/>
        </w:rPr>
        <w:t>Contract/Work</w:t>
      </w:r>
      <w:r>
        <w:rPr>
          <w:b/>
          <w:spacing w:val="7"/>
        </w:rPr>
        <w:t xml:space="preserve"> </w:t>
      </w:r>
      <w:r>
        <w:rPr>
          <w:b/>
          <w:spacing w:val="-2"/>
        </w:rPr>
        <w:t>Center</w:t>
      </w:r>
      <w:r>
        <w:rPr>
          <w:b/>
          <w:spacing w:val="6"/>
        </w:rPr>
        <w:t xml:space="preserve"> </w:t>
      </w:r>
      <w:r>
        <w:rPr>
          <w:b/>
          <w:spacing w:val="-2"/>
        </w:rPr>
        <w:t>Operating</w:t>
      </w:r>
      <w:r>
        <w:rPr>
          <w:b/>
          <w:spacing w:val="6"/>
        </w:rPr>
        <w:t xml:space="preserve"> </w:t>
      </w:r>
      <w:r>
        <w:rPr>
          <w:b/>
          <w:spacing w:val="-2"/>
        </w:rPr>
        <w:t>Instructions</w:t>
      </w:r>
      <w:r>
        <w:rPr>
          <w:b/>
          <w:spacing w:val="6"/>
        </w:rPr>
        <w:t xml:space="preserve"> </w:t>
      </w:r>
      <w:r>
        <w:rPr>
          <w:b/>
          <w:spacing w:val="-2"/>
        </w:rPr>
        <w:t>(OIs)/Standard</w:t>
      </w:r>
      <w:r>
        <w:rPr>
          <w:b/>
          <w:spacing w:val="7"/>
        </w:rPr>
        <w:t xml:space="preserve"> </w:t>
      </w:r>
      <w:r>
        <w:rPr>
          <w:b/>
          <w:spacing w:val="-2"/>
        </w:rPr>
        <w:t>Operating</w:t>
      </w:r>
      <w:r>
        <w:rPr>
          <w:b/>
          <w:spacing w:val="6"/>
        </w:rPr>
        <w:t xml:space="preserve"> </w:t>
      </w:r>
      <w:r>
        <w:rPr>
          <w:b/>
          <w:spacing w:val="-2"/>
        </w:rPr>
        <w:t>Procedures</w:t>
      </w:r>
      <w:r>
        <w:rPr>
          <w:b/>
          <w:spacing w:val="6"/>
        </w:rPr>
        <w:t xml:space="preserve"> </w:t>
      </w:r>
      <w:r>
        <w:rPr>
          <w:b/>
          <w:spacing w:val="-2"/>
        </w:rPr>
        <w:t>(SOPs)</w:t>
      </w:r>
    </w:p>
    <w:p w14:paraId="71C1FBE3" w14:textId="77777777" w:rsidR="00C900B4" w:rsidRDefault="00C900B4" w:rsidP="00C900B4">
      <w:pPr>
        <w:pStyle w:val="BodyText"/>
        <w:spacing w:before="119"/>
        <w:ind w:left="1338" w:right="1326"/>
      </w:pPr>
      <w:r>
        <w:lastRenderedPageBreak/>
        <w:t>The contractor shall develop their own OIs/ SOPs (See Appendix A).</w:t>
      </w:r>
      <w:r>
        <w:rPr>
          <w:spacing w:val="40"/>
        </w:rPr>
        <w:t xml:space="preserve"> </w:t>
      </w:r>
      <w:r>
        <w:t>The OIs/SOPs shall be implemented, maintained,</w:t>
      </w:r>
      <w:r>
        <w:rPr>
          <w:spacing w:val="-3"/>
        </w:rPr>
        <w:t xml:space="preserve"> </w:t>
      </w:r>
      <w:r>
        <w:t>and</w:t>
      </w:r>
      <w:r>
        <w:rPr>
          <w:spacing w:val="-3"/>
        </w:rPr>
        <w:t xml:space="preserve"> </w:t>
      </w:r>
      <w:r>
        <w:t>complied</w:t>
      </w:r>
      <w:r>
        <w:rPr>
          <w:spacing w:val="-3"/>
        </w:rPr>
        <w:t xml:space="preserve"> </w:t>
      </w:r>
      <w:r>
        <w:t>with.</w:t>
      </w:r>
      <w:r>
        <w:rPr>
          <w:spacing w:val="40"/>
        </w:rPr>
        <w:t xml:space="preserve"> </w:t>
      </w:r>
      <w:r>
        <w:t>All</w:t>
      </w:r>
      <w:r>
        <w:rPr>
          <w:spacing w:val="-3"/>
        </w:rPr>
        <w:t xml:space="preserve"> </w:t>
      </w:r>
      <w:r>
        <w:t>OIs/SOPs</w:t>
      </w:r>
      <w:r>
        <w:rPr>
          <w:spacing w:val="-3"/>
        </w:rPr>
        <w:t xml:space="preserve"> </w:t>
      </w:r>
      <w:r>
        <w:t>required</w:t>
      </w:r>
      <w:r>
        <w:rPr>
          <w:spacing w:val="-3"/>
        </w:rPr>
        <w:t xml:space="preserve"> </w:t>
      </w:r>
      <w:r>
        <w:t>for</w:t>
      </w:r>
      <w:r>
        <w:rPr>
          <w:spacing w:val="-3"/>
        </w:rPr>
        <w:t xml:space="preserve"> </w:t>
      </w:r>
      <w:r>
        <w:t>compliance</w:t>
      </w:r>
      <w:r>
        <w:rPr>
          <w:spacing w:val="-3"/>
        </w:rPr>
        <w:t xml:space="preserve"> </w:t>
      </w:r>
      <w:r>
        <w:t>will</w:t>
      </w:r>
      <w:r>
        <w:rPr>
          <w:spacing w:val="-3"/>
        </w:rPr>
        <w:t xml:space="preserve"> </w:t>
      </w:r>
      <w:r>
        <w:t>be</w:t>
      </w:r>
      <w:r>
        <w:rPr>
          <w:spacing w:val="-3"/>
        </w:rPr>
        <w:t xml:space="preserve"> </w:t>
      </w:r>
      <w:r>
        <w:t>accepted</w:t>
      </w:r>
      <w:r>
        <w:rPr>
          <w:spacing w:val="-3"/>
        </w:rPr>
        <w:t xml:space="preserve"> </w:t>
      </w:r>
      <w:r>
        <w:t>by</w:t>
      </w:r>
      <w:r>
        <w:rPr>
          <w:spacing w:val="-3"/>
        </w:rPr>
        <w:t xml:space="preserve"> </w:t>
      </w:r>
      <w:r>
        <w:t>and</w:t>
      </w:r>
      <w:r>
        <w:rPr>
          <w:spacing w:val="-3"/>
        </w:rPr>
        <w:t xml:space="preserve"> </w:t>
      </w:r>
      <w:r>
        <w:t>accessible</w:t>
      </w:r>
      <w:r>
        <w:rPr>
          <w:spacing w:val="-3"/>
        </w:rPr>
        <w:t xml:space="preserve"> </w:t>
      </w:r>
      <w:r>
        <w:t>to the GMT.</w:t>
      </w:r>
      <w:r>
        <w:rPr>
          <w:spacing w:val="40"/>
        </w:rPr>
        <w:t xml:space="preserve"> </w:t>
      </w:r>
      <w:r>
        <w:t>Contract OIs will address contract wide direction/policy.</w:t>
      </w:r>
      <w:r>
        <w:rPr>
          <w:spacing w:val="40"/>
        </w:rPr>
        <w:t xml:space="preserve"> </w:t>
      </w:r>
      <w:r>
        <w:t>Work center OIs/SOPs will address work center specific direction/policy/ procedures.</w:t>
      </w:r>
      <w:r>
        <w:rPr>
          <w:spacing w:val="40"/>
        </w:rPr>
        <w:t xml:space="preserve"> </w:t>
      </w:r>
      <w:r>
        <w:t>All OIs/SOPs, once accepted by the GMT, will become directive in nature.</w:t>
      </w:r>
      <w:r>
        <w:rPr>
          <w:spacing w:val="40"/>
        </w:rPr>
        <w:t xml:space="preserve"> </w:t>
      </w:r>
      <w:r>
        <w:t>Annually review all OIs/SOPs to ensure they are accurate and update when necessary.</w:t>
      </w:r>
    </w:p>
    <w:p w14:paraId="39E939D0" w14:textId="77777777" w:rsidR="00C900B4" w:rsidRDefault="00C900B4" w:rsidP="00C900B4">
      <w:pPr>
        <w:pStyle w:val="BodyText"/>
        <w:sectPr w:rsidR="00C900B4" w:rsidSect="00C900B4">
          <w:pgSz w:w="12240" w:h="15840"/>
          <w:pgMar w:top="660" w:right="0" w:bottom="960" w:left="0" w:header="0" w:footer="720" w:gutter="0"/>
          <w:cols w:space="720"/>
        </w:sectPr>
      </w:pPr>
    </w:p>
    <w:p w14:paraId="435BAE43" w14:textId="77777777" w:rsidR="00C900B4" w:rsidRDefault="00C900B4" w:rsidP="00C900B4">
      <w:pPr>
        <w:pStyle w:val="BodyText"/>
        <w:spacing w:before="73"/>
        <w:ind w:right="1395"/>
      </w:pPr>
      <w:r>
        <w:lastRenderedPageBreak/>
        <w:t>All</w:t>
      </w:r>
      <w:r>
        <w:rPr>
          <w:spacing w:val="-3"/>
        </w:rPr>
        <w:t xml:space="preserve"> </w:t>
      </w:r>
      <w:r>
        <w:t>OIs/SOPs</w:t>
      </w:r>
      <w:r>
        <w:rPr>
          <w:spacing w:val="-2"/>
        </w:rPr>
        <w:t xml:space="preserve"> </w:t>
      </w:r>
      <w:r>
        <w:t>become</w:t>
      </w:r>
      <w:r>
        <w:rPr>
          <w:spacing w:val="-4"/>
        </w:rPr>
        <w:t xml:space="preserve"> </w:t>
      </w:r>
      <w:r>
        <w:t>the</w:t>
      </w:r>
      <w:r>
        <w:rPr>
          <w:spacing w:val="-4"/>
        </w:rPr>
        <w:t xml:space="preserve"> </w:t>
      </w:r>
      <w:r>
        <w:t>property</w:t>
      </w:r>
      <w:r>
        <w:rPr>
          <w:spacing w:val="-3"/>
        </w:rPr>
        <w:t xml:space="preserve"> </w:t>
      </w:r>
      <w:r>
        <w:t>of</w:t>
      </w:r>
      <w:r>
        <w:rPr>
          <w:spacing w:val="-3"/>
        </w:rPr>
        <w:t xml:space="preserve"> </w:t>
      </w:r>
      <w:r>
        <w:t>the</w:t>
      </w:r>
      <w:r>
        <w:rPr>
          <w:spacing w:val="-4"/>
        </w:rPr>
        <w:t xml:space="preserve"> </w:t>
      </w:r>
      <w:r>
        <w:t>Government,</w:t>
      </w:r>
      <w:r>
        <w:rPr>
          <w:spacing w:val="-3"/>
        </w:rPr>
        <w:t xml:space="preserve"> </w:t>
      </w:r>
      <w:r>
        <w:t>will</w:t>
      </w:r>
      <w:r>
        <w:rPr>
          <w:spacing w:val="-3"/>
        </w:rPr>
        <w:t xml:space="preserve"> </w:t>
      </w:r>
      <w:r>
        <w:t>be</w:t>
      </w:r>
      <w:r>
        <w:rPr>
          <w:spacing w:val="-4"/>
        </w:rPr>
        <w:t xml:space="preserve"> </w:t>
      </w:r>
      <w:r>
        <w:t>maintained</w:t>
      </w:r>
      <w:r>
        <w:rPr>
          <w:spacing w:val="-3"/>
        </w:rPr>
        <w:t xml:space="preserve"> </w:t>
      </w:r>
      <w:r>
        <w:t>by</w:t>
      </w:r>
      <w:r>
        <w:rPr>
          <w:spacing w:val="-3"/>
        </w:rPr>
        <w:t xml:space="preserve"> </w:t>
      </w:r>
      <w:r>
        <w:t>the</w:t>
      </w:r>
      <w:r>
        <w:rPr>
          <w:spacing w:val="-4"/>
        </w:rPr>
        <w:t xml:space="preserve"> </w:t>
      </w:r>
      <w:r>
        <w:t>contractor</w:t>
      </w:r>
      <w:r>
        <w:rPr>
          <w:spacing w:val="-3"/>
        </w:rPr>
        <w:t xml:space="preserve"> </w:t>
      </w:r>
      <w:r>
        <w:t>and</w:t>
      </w:r>
      <w:r>
        <w:rPr>
          <w:spacing w:val="-4"/>
        </w:rPr>
        <w:t xml:space="preserve"> </w:t>
      </w:r>
      <w:r>
        <w:t>will</w:t>
      </w:r>
      <w:r>
        <w:rPr>
          <w:spacing w:val="-3"/>
        </w:rPr>
        <w:t xml:space="preserve"> </w:t>
      </w:r>
      <w:r>
        <w:t>be incorporated into the BOS-IT Master Document List (MDL)/Bidders’ Library (BL).</w:t>
      </w:r>
    </w:p>
    <w:p w14:paraId="2F39280B" w14:textId="77777777" w:rsidR="00C900B4" w:rsidRDefault="00C900B4" w:rsidP="00C900B4">
      <w:pPr>
        <w:pStyle w:val="Heading1"/>
        <w:keepNext w:val="0"/>
        <w:keepLines w:val="0"/>
        <w:numPr>
          <w:ilvl w:val="3"/>
          <w:numId w:val="61"/>
        </w:numPr>
        <w:tabs>
          <w:tab w:val="left" w:pos="2106"/>
        </w:tabs>
        <w:spacing w:before="120" w:after="0"/>
        <w:ind w:left="2106" w:hanging="766"/>
      </w:pPr>
      <w:r>
        <w:t>New</w:t>
      </w:r>
      <w:r>
        <w:rPr>
          <w:spacing w:val="-11"/>
        </w:rPr>
        <w:t xml:space="preserve"> </w:t>
      </w:r>
      <w:r>
        <w:t>Directive</w:t>
      </w:r>
      <w:r>
        <w:rPr>
          <w:spacing w:val="-10"/>
        </w:rPr>
        <w:t xml:space="preserve"> </w:t>
      </w:r>
      <w:r>
        <w:rPr>
          <w:spacing w:val="-2"/>
        </w:rPr>
        <w:t>Publications</w:t>
      </w:r>
    </w:p>
    <w:p w14:paraId="3EC1F075" w14:textId="77777777" w:rsidR="00C900B4" w:rsidRDefault="00C900B4" w:rsidP="00C900B4">
      <w:pPr>
        <w:pStyle w:val="BodyText"/>
        <w:spacing w:before="119"/>
        <w:ind w:right="1356"/>
      </w:pPr>
      <w:r>
        <w:t>Review new/updated publications (draft and final) to assess technical content and impact to the BOS-IT contract.</w:t>
      </w:r>
      <w:r>
        <w:rPr>
          <w:spacing w:val="40"/>
        </w:rPr>
        <w:t xml:space="preserve"> </w:t>
      </w:r>
      <w:r>
        <w:t>Notify</w:t>
      </w:r>
      <w:r>
        <w:rPr>
          <w:spacing w:val="-2"/>
        </w:rPr>
        <w:t xml:space="preserve"> </w:t>
      </w:r>
      <w:r>
        <w:t>the</w:t>
      </w:r>
      <w:r>
        <w:rPr>
          <w:spacing w:val="-3"/>
        </w:rPr>
        <w:t xml:space="preserve"> </w:t>
      </w:r>
      <w:r>
        <w:t>CO</w:t>
      </w:r>
      <w:r>
        <w:rPr>
          <w:spacing w:val="-3"/>
        </w:rPr>
        <w:t xml:space="preserve"> </w:t>
      </w:r>
      <w:r>
        <w:t>within</w:t>
      </w:r>
      <w:r>
        <w:rPr>
          <w:spacing w:val="-2"/>
        </w:rPr>
        <w:t xml:space="preserve"> </w:t>
      </w:r>
      <w:r>
        <w:t>30</w:t>
      </w:r>
      <w:r>
        <w:rPr>
          <w:spacing w:val="-2"/>
        </w:rPr>
        <w:t xml:space="preserve"> </w:t>
      </w:r>
      <w:r>
        <w:t>days</w:t>
      </w:r>
      <w:r>
        <w:rPr>
          <w:spacing w:val="-4"/>
        </w:rPr>
        <w:t xml:space="preserve"> </w:t>
      </w:r>
      <w:r>
        <w:t>of</w:t>
      </w:r>
      <w:r>
        <w:rPr>
          <w:spacing w:val="-2"/>
        </w:rPr>
        <w:t xml:space="preserve"> </w:t>
      </w:r>
      <w:r>
        <w:t>receipt</w:t>
      </w:r>
      <w:r>
        <w:rPr>
          <w:spacing w:val="-2"/>
        </w:rPr>
        <w:t xml:space="preserve"> </w:t>
      </w:r>
      <w:r>
        <w:t>if</w:t>
      </w:r>
      <w:r>
        <w:rPr>
          <w:spacing w:val="-2"/>
        </w:rPr>
        <w:t xml:space="preserve"> </w:t>
      </w:r>
      <w:r>
        <w:t>there</w:t>
      </w:r>
      <w:r>
        <w:rPr>
          <w:spacing w:val="-3"/>
        </w:rPr>
        <w:t xml:space="preserve"> </w:t>
      </w:r>
      <w:r>
        <w:t>are</w:t>
      </w:r>
      <w:r>
        <w:rPr>
          <w:spacing w:val="-3"/>
        </w:rPr>
        <w:t xml:space="preserve"> </w:t>
      </w:r>
      <w:r>
        <w:t>potential</w:t>
      </w:r>
      <w:r>
        <w:rPr>
          <w:spacing w:val="-2"/>
        </w:rPr>
        <w:t xml:space="preserve"> </w:t>
      </w:r>
      <w:r>
        <w:t>risks</w:t>
      </w:r>
      <w:r>
        <w:rPr>
          <w:spacing w:val="-3"/>
        </w:rPr>
        <w:t xml:space="preserve"> </w:t>
      </w:r>
      <w:r>
        <w:t>or</w:t>
      </w:r>
      <w:r>
        <w:rPr>
          <w:spacing w:val="-3"/>
        </w:rPr>
        <w:t xml:space="preserve"> </w:t>
      </w:r>
      <w:r>
        <w:t>costs</w:t>
      </w:r>
      <w:r>
        <w:rPr>
          <w:spacing w:val="-3"/>
        </w:rPr>
        <w:t xml:space="preserve"> </w:t>
      </w:r>
      <w:r>
        <w:t>to</w:t>
      </w:r>
      <w:r>
        <w:rPr>
          <w:spacing w:val="-2"/>
        </w:rPr>
        <w:t xml:space="preserve"> </w:t>
      </w:r>
      <w:r>
        <w:t>the</w:t>
      </w:r>
      <w:r>
        <w:rPr>
          <w:spacing w:val="-3"/>
        </w:rPr>
        <w:t xml:space="preserve"> </w:t>
      </w:r>
      <w:r>
        <w:t>BOS-IT</w:t>
      </w:r>
      <w:r>
        <w:rPr>
          <w:spacing w:val="-2"/>
        </w:rPr>
        <w:t xml:space="preserve"> </w:t>
      </w:r>
      <w:r>
        <w:t>contract.</w:t>
      </w:r>
    </w:p>
    <w:p w14:paraId="313296C4" w14:textId="77777777" w:rsidR="00C900B4" w:rsidRDefault="00C900B4" w:rsidP="00C900B4">
      <w:pPr>
        <w:pStyle w:val="BodyText"/>
        <w:spacing w:before="120"/>
        <w:ind w:left="0"/>
      </w:pPr>
    </w:p>
    <w:p w14:paraId="7CCEA402" w14:textId="77777777" w:rsidR="00C900B4" w:rsidRDefault="00C900B4" w:rsidP="00C900B4">
      <w:pPr>
        <w:pStyle w:val="Heading1"/>
        <w:keepNext w:val="0"/>
        <w:keepLines w:val="0"/>
        <w:numPr>
          <w:ilvl w:val="2"/>
          <w:numId w:val="61"/>
        </w:numPr>
        <w:tabs>
          <w:tab w:val="left" w:pos="1942"/>
        </w:tabs>
        <w:spacing w:before="1" w:after="0"/>
        <w:ind w:left="1942" w:hanging="602"/>
      </w:pPr>
      <w:r>
        <w:t>Records</w:t>
      </w:r>
      <w:r>
        <w:rPr>
          <w:spacing w:val="-10"/>
        </w:rPr>
        <w:t xml:space="preserve"> </w:t>
      </w:r>
      <w:r>
        <w:t>Management</w:t>
      </w:r>
      <w:r>
        <w:rPr>
          <w:spacing w:val="-9"/>
        </w:rPr>
        <w:t xml:space="preserve"> </w:t>
      </w:r>
      <w:r>
        <w:t>/</w:t>
      </w:r>
      <w:r>
        <w:rPr>
          <w:spacing w:val="-9"/>
        </w:rPr>
        <w:t xml:space="preserve"> </w:t>
      </w:r>
      <w:r>
        <w:t>Privacy</w:t>
      </w:r>
      <w:r>
        <w:rPr>
          <w:spacing w:val="-8"/>
        </w:rPr>
        <w:t xml:space="preserve"> </w:t>
      </w:r>
      <w:r>
        <w:t>Act</w:t>
      </w:r>
      <w:r>
        <w:rPr>
          <w:spacing w:val="-9"/>
        </w:rPr>
        <w:t xml:space="preserve"> </w:t>
      </w:r>
      <w:r>
        <w:rPr>
          <w:spacing w:val="-2"/>
        </w:rPr>
        <w:t>Programs</w:t>
      </w:r>
    </w:p>
    <w:p w14:paraId="1E76D385" w14:textId="77777777" w:rsidR="00C900B4" w:rsidRDefault="00C900B4" w:rsidP="00C900B4">
      <w:pPr>
        <w:pStyle w:val="BodyText"/>
        <w:spacing w:before="120"/>
        <w:ind w:left="1339" w:right="1347"/>
      </w:pPr>
      <w:r>
        <w:rPr>
          <w:b/>
        </w:rPr>
        <w:t xml:space="preserve">2.11.5.1. </w:t>
      </w:r>
      <w:r>
        <w:t xml:space="preserve">Contractor shall comply with all applicable records management laws and regulations, as well as </w:t>
      </w:r>
      <w:r>
        <w:rPr>
          <w:i/>
        </w:rPr>
        <w:t>National</w:t>
      </w:r>
      <w:r>
        <w:rPr>
          <w:i/>
          <w:spacing w:val="-5"/>
        </w:rPr>
        <w:t xml:space="preserve"> </w:t>
      </w:r>
      <w:r>
        <w:rPr>
          <w:i/>
        </w:rPr>
        <w:t>Archives</w:t>
      </w:r>
      <w:r>
        <w:rPr>
          <w:i/>
          <w:spacing w:val="-6"/>
        </w:rPr>
        <w:t xml:space="preserve"> </w:t>
      </w:r>
      <w:r>
        <w:rPr>
          <w:i/>
        </w:rPr>
        <w:t>and</w:t>
      </w:r>
      <w:r>
        <w:rPr>
          <w:i/>
          <w:spacing w:val="-5"/>
        </w:rPr>
        <w:t xml:space="preserve"> </w:t>
      </w:r>
      <w:r>
        <w:rPr>
          <w:i/>
        </w:rPr>
        <w:t>Records</w:t>
      </w:r>
      <w:r>
        <w:rPr>
          <w:i/>
          <w:spacing w:val="-6"/>
        </w:rPr>
        <w:t xml:space="preserve"> </w:t>
      </w:r>
      <w:r>
        <w:rPr>
          <w:i/>
        </w:rPr>
        <w:t>Administration</w:t>
      </w:r>
      <w:r>
        <w:rPr>
          <w:i/>
          <w:spacing w:val="-5"/>
        </w:rPr>
        <w:t xml:space="preserve"> </w:t>
      </w:r>
      <w:r>
        <w:t>(NARA)</w:t>
      </w:r>
      <w:r>
        <w:rPr>
          <w:spacing w:val="-5"/>
        </w:rPr>
        <w:t xml:space="preserve"> </w:t>
      </w:r>
      <w:r>
        <w:t>records</w:t>
      </w:r>
      <w:r>
        <w:rPr>
          <w:spacing w:val="-6"/>
        </w:rPr>
        <w:t xml:space="preserve"> </w:t>
      </w:r>
      <w:r>
        <w:t>policies,</w:t>
      </w:r>
      <w:r>
        <w:rPr>
          <w:spacing w:val="-4"/>
        </w:rPr>
        <w:t xml:space="preserve"> </w:t>
      </w:r>
      <w:hyperlink r:id="rId14">
        <w:r>
          <w:rPr>
            <w:color w:val="0000FF"/>
            <w:u w:val="single" w:color="0000FF"/>
          </w:rPr>
          <w:t>https://www.archives.gov/records-</w:t>
        </w:r>
      </w:hyperlink>
      <w:r>
        <w:rPr>
          <w:color w:val="0000FF"/>
        </w:rPr>
        <w:t xml:space="preserve"> </w:t>
      </w:r>
      <w:hyperlink r:id="rId15">
        <w:r>
          <w:rPr>
            <w:color w:val="0000FF"/>
            <w:u w:val="single" w:color="0000FF"/>
          </w:rPr>
          <w:t>mgmt/policy/records-mgmt-language</w:t>
        </w:r>
      </w:hyperlink>
      <w:r>
        <w:rPr>
          <w:color w:val="0000FF"/>
        </w:rPr>
        <w:t xml:space="preserve"> </w:t>
      </w:r>
      <w:r>
        <w:t xml:space="preserve">including but not limited to the Federal Records Act (44 U.S.C. chs. 21, 29, 31, 33), NARA regulations at 36 CFR Chapter XII Subchapter B, and the AFI 33-322, </w:t>
      </w:r>
      <w:r>
        <w:rPr>
          <w:i/>
        </w:rPr>
        <w:t>Records Management and Information Governance Program</w:t>
      </w:r>
      <w:r>
        <w:t>, those policies associated with the safeguarding of records covered by the Privacy Act of 1974 (5 U.S.C. 552a). These policies include the preservation and unauthorized</w:t>
      </w:r>
      <w:r>
        <w:rPr>
          <w:spacing w:val="-2"/>
        </w:rPr>
        <w:t xml:space="preserve"> </w:t>
      </w:r>
      <w:r>
        <w:t>disposing</w:t>
      </w:r>
      <w:r>
        <w:rPr>
          <w:spacing w:val="-2"/>
        </w:rPr>
        <w:t xml:space="preserve"> </w:t>
      </w:r>
      <w:r>
        <w:t>of</w:t>
      </w:r>
      <w:r>
        <w:rPr>
          <w:spacing w:val="-2"/>
        </w:rPr>
        <w:t xml:space="preserve"> </w:t>
      </w:r>
      <w:r>
        <w:t>all</w:t>
      </w:r>
      <w:r>
        <w:rPr>
          <w:spacing w:val="-1"/>
        </w:rPr>
        <w:t xml:space="preserve"> </w:t>
      </w:r>
      <w:r>
        <w:t>records,</w:t>
      </w:r>
      <w:r>
        <w:rPr>
          <w:spacing w:val="-1"/>
        </w:rPr>
        <w:t xml:space="preserve"> </w:t>
      </w:r>
      <w:r>
        <w:t>regardless</w:t>
      </w:r>
      <w:r>
        <w:rPr>
          <w:spacing w:val="-2"/>
        </w:rPr>
        <w:t xml:space="preserve"> </w:t>
      </w:r>
      <w:r>
        <w:t>of</w:t>
      </w:r>
      <w:r>
        <w:rPr>
          <w:spacing w:val="-1"/>
        </w:rPr>
        <w:t xml:space="preserve"> </w:t>
      </w:r>
      <w:r>
        <w:t>form</w:t>
      </w:r>
      <w:r>
        <w:rPr>
          <w:spacing w:val="-2"/>
        </w:rPr>
        <w:t xml:space="preserve"> </w:t>
      </w:r>
      <w:r>
        <w:t>or</w:t>
      </w:r>
      <w:r>
        <w:rPr>
          <w:spacing w:val="-1"/>
        </w:rPr>
        <w:t xml:space="preserve"> </w:t>
      </w:r>
      <w:r>
        <w:t>characteristics, mode</w:t>
      </w:r>
      <w:r>
        <w:rPr>
          <w:spacing w:val="-2"/>
        </w:rPr>
        <w:t xml:space="preserve"> </w:t>
      </w:r>
      <w:r>
        <w:t>of</w:t>
      </w:r>
      <w:r>
        <w:rPr>
          <w:spacing w:val="-1"/>
        </w:rPr>
        <w:t xml:space="preserve"> </w:t>
      </w:r>
      <w:r>
        <w:t>transmission,</w:t>
      </w:r>
      <w:r>
        <w:rPr>
          <w:spacing w:val="-2"/>
        </w:rPr>
        <w:t xml:space="preserve"> </w:t>
      </w:r>
      <w:r>
        <w:t>or</w:t>
      </w:r>
      <w:r>
        <w:rPr>
          <w:spacing w:val="-1"/>
        </w:rPr>
        <w:t xml:space="preserve"> </w:t>
      </w:r>
      <w:r>
        <w:t>state</w:t>
      </w:r>
      <w:r>
        <w:rPr>
          <w:spacing w:val="-2"/>
        </w:rPr>
        <w:t xml:space="preserve"> </w:t>
      </w:r>
      <w:r>
        <w:t xml:space="preserve">of </w:t>
      </w:r>
      <w:r>
        <w:rPr>
          <w:spacing w:val="-2"/>
        </w:rPr>
        <w:t>completion.</w:t>
      </w:r>
    </w:p>
    <w:p w14:paraId="4F9D5348" w14:textId="77777777" w:rsidR="00C900B4" w:rsidRDefault="00C900B4" w:rsidP="00C900B4">
      <w:pPr>
        <w:pStyle w:val="ListParagraph"/>
        <w:numPr>
          <w:ilvl w:val="3"/>
          <w:numId w:val="59"/>
        </w:numPr>
        <w:tabs>
          <w:tab w:val="left" w:pos="2106"/>
        </w:tabs>
        <w:spacing w:before="119"/>
        <w:ind w:right="1516" w:firstLine="0"/>
        <w:contextualSpacing w:val="0"/>
      </w:pPr>
      <w:r>
        <w:t>All contractor employees assigned to this contract who create, work with, or otherwise handle records are required to take Agency-provided records management training. The contractor is responsible for</w:t>
      </w:r>
      <w:r>
        <w:rPr>
          <w:spacing w:val="-3"/>
        </w:rPr>
        <w:t xml:space="preserve"> </w:t>
      </w:r>
      <w:r>
        <w:t>confirming</w:t>
      </w:r>
      <w:r>
        <w:rPr>
          <w:spacing w:val="-3"/>
        </w:rPr>
        <w:t xml:space="preserve"> </w:t>
      </w:r>
      <w:r>
        <w:t>training</w:t>
      </w:r>
      <w:r>
        <w:rPr>
          <w:spacing w:val="-4"/>
        </w:rPr>
        <w:t xml:space="preserve"> </w:t>
      </w:r>
      <w:r>
        <w:t>has</w:t>
      </w:r>
      <w:r>
        <w:rPr>
          <w:spacing w:val="-4"/>
        </w:rPr>
        <w:t xml:space="preserve"> </w:t>
      </w:r>
      <w:r>
        <w:t>been</w:t>
      </w:r>
      <w:r>
        <w:rPr>
          <w:spacing w:val="-3"/>
        </w:rPr>
        <w:t xml:space="preserve"> </w:t>
      </w:r>
      <w:r>
        <w:t>completed</w:t>
      </w:r>
      <w:r>
        <w:rPr>
          <w:spacing w:val="-3"/>
        </w:rPr>
        <w:t xml:space="preserve"> </w:t>
      </w:r>
      <w:r>
        <w:t>according</w:t>
      </w:r>
      <w:r>
        <w:rPr>
          <w:spacing w:val="-3"/>
        </w:rPr>
        <w:t xml:space="preserve"> </w:t>
      </w:r>
      <w:r>
        <w:t>to</w:t>
      </w:r>
      <w:r>
        <w:rPr>
          <w:spacing w:val="-3"/>
        </w:rPr>
        <w:t xml:space="preserve"> </w:t>
      </w:r>
      <w:r>
        <w:t>agency</w:t>
      </w:r>
      <w:r>
        <w:rPr>
          <w:spacing w:val="-3"/>
        </w:rPr>
        <w:t xml:space="preserve"> </w:t>
      </w:r>
      <w:r>
        <w:t>policies,</w:t>
      </w:r>
      <w:r>
        <w:rPr>
          <w:spacing w:val="-3"/>
        </w:rPr>
        <w:t xml:space="preserve"> </w:t>
      </w:r>
      <w:r>
        <w:t>including</w:t>
      </w:r>
      <w:r>
        <w:rPr>
          <w:spacing w:val="-3"/>
        </w:rPr>
        <w:t xml:space="preserve"> </w:t>
      </w:r>
      <w:r>
        <w:t>initial</w:t>
      </w:r>
      <w:r>
        <w:rPr>
          <w:spacing w:val="-3"/>
        </w:rPr>
        <w:t xml:space="preserve"> </w:t>
      </w:r>
      <w:r>
        <w:t>training</w:t>
      </w:r>
      <w:r>
        <w:rPr>
          <w:spacing w:val="-3"/>
        </w:rPr>
        <w:t xml:space="preserve"> </w:t>
      </w:r>
      <w:r>
        <w:t>and</w:t>
      </w:r>
      <w:r>
        <w:rPr>
          <w:spacing w:val="-3"/>
        </w:rPr>
        <w:t xml:space="preserve"> </w:t>
      </w:r>
      <w:r>
        <w:t>any annual or refresher training and provide their completion of training to the COR and/or Unit RM POCs.</w:t>
      </w:r>
    </w:p>
    <w:p w14:paraId="6190D350" w14:textId="77777777" w:rsidR="00C900B4" w:rsidRDefault="00C900B4" w:rsidP="00C900B4">
      <w:pPr>
        <w:pStyle w:val="ListParagraph"/>
        <w:numPr>
          <w:ilvl w:val="3"/>
          <w:numId w:val="59"/>
        </w:numPr>
        <w:tabs>
          <w:tab w:val="left" w:pos="2105"/>
        </w:tabs>
        <w:spacing w:before="120"/>
        <w:ind w:left="1339" w:right="1921" w:firstLine="0"/>
        <w:contextualSpacing w:val="0"/>
        <w:jc w:val="both"/>
      </w:pPr>
      <w:r>
        <w:t>Contractor</w:t>
      </w:r>
      <w:r>
        <w:rPr>
          <w:spacing w:val="-3"/>
        </w:rPr>
        <w:t xml:space="preserve"> </w:t>
      </w:r>
      <w:r>
        <w:t>functions</w:t>
      </w:r>
      <w:r>
        <w:rPr>
          <w:spacing w:val="-4"/>
        </w:rPr>
        <w:t xml:space="preserve"> </w:t>
      </w:r>
      <w:r>
        <w:t>should</w:t>
      </w:r>
      <w:r>
        <w:rPr>
          <w:spacing w:val="-3"/>
        </w:rPr>
        <w:t xml:space="preserve"> </w:t>
      </w:r>
      <w:r>
        <w:t>identify</w:t>
      </w:r>
      <w:r>
        <w:rPr>
          <w:spacing w:val="-3"/>
        </w:rPr>
        <w:t xml:space="preserve"> </w:t>
      </w:r>
      <w:r>
        <w:t>personnel</w:t>
      </w:r>
      <w:r>
        <w:rPr>
          <w:spacing w:val="-3"/>
        </w:rPr>
        <w:t xml:space="preserve"> </w:t>
      </w:r>
      <w:r>
        <w:t>to</w:t>
      </w:r>
      <w:r>
        <w:rPr>
          <w:spacing w:val="-3"/>
        </w:rPr>
        <w:t xml:space="preserve"> </w:t>
      </w:r>
      <w:r>
        <w:t>be</w:t>
      </w:r>
      <w:r>
        <w:rPr>
          <w:spacing w:val="-4"/>
        </w:rPr>
        <w:t xml:space="preserve"> </w:t>
      </w:r>
      <w:r>
        <w:t>trained.</w:t>
      </w:r>
      <w:r>
        <w:rPr>
          <w:spacing w:val="-3"/>
        </w:rPr>
        <w:t xml:space="preserve"> </w:t>
      </w:r>
      <w:r>
        <w:t>When</w:t>
      </w:r>
      <w:r>
        <w:rPr>
          <w:spacing w:val="-3"/>
        </w:rPr>
        <w:t xml:space="preserve"> </w:t>
      </w:r>
      <w:r>
        <w:t>no</w:t>
      </w:r>
      <w:r>
        <w:rPr>
          <w:spacing w:val="-3"/>
        </w:rPr>
        <w:t xml:space="preserve"> </w:t>
      </w:r>
      <w:r>
        <w:t>records</w:t>
      </w:r>
      <w:r>
        <w:rPr>
          <w:spacing w:val="-4"/>
        </w:rPr>
        <w:t xml:space="preserve"> </w:t>
      </w:r>
      <w:r>
        <w:t>professional</w:t>
      </w:r>
      <w:r>
        <w:rPr>
          <w:spacing w:val="-3"/>
        </w:rPr>
        <w:t xml:space="preserve"> </w:t>
      </w:r>
      <w:r>
        <w:t>is assigned</w:t>
      </w:r>
      <w:r>
        <w:rPr>
          <w:spacing w:val="-1"/>
        </w:rPr>
        <w:t xml:space="preserve"> </w:t>
      </w:r>
      <w:r>
        <w:t>or</w:t>
      </w:r>
      <w:r>
        <w:rPr>
          <w:spacing w:val="-1"/>
        </w:rPr>
        <w:t xml:space="preserve"> </w:t>
      </w:r>
      <w:r>
        <w:t>identified,</w:t>
      </w:r>
      <w:r>
        <w:rPr>
          <w:spacing w:val="-1"/>
        </w:rPr>
        <w:t xml:space="preserve"> </w:t>
      </w:r>
      <w:r>
        <w:t>the</w:t>
      </w:r>
      <w:r>
        <w:rPr>
          <w:spacing w:val="-2"/>
        </w:rPr>
        <w:t xml:space="preserve"> </w:t>
      </w:r>
      <w:r>
        <w:t>contractor</w:t>
      </w:r>
      <w:r>
        <w:rPr>
          <w:spacing w:val="-1"/>
        </w:rPr>
        <w:t xml:space="preserve"> </w:t>
      </w:r>
      <w:r>
        <w:t>quality</w:t>
      </w:r>
      <w:r>
        <w:rPr>
          <w:spacing w:val="-1"/>
        </w:rPr>
        <w:t xml:space="preserve"> </w:t>
      </w:r>
      <w:r>
        <w:t>assurance evaluator</w:t>
      </w:r>
      <w:r>
        <w:rPr>
          <w:spacing w:val="-1"/>
        </w:rPr>
        <w:t xml:space="preserve"> </w:t>
      </w:r>
      <w:r>
        <w:t>is</w:t>
      </w:r>
      <w:r>
        <w:rPr>
          <w:spacing w:val="-2"/>
        </w:rPr>
        <w:t xml:space="preserve"> </w:t>
      </w:r>
      <w:r>
        <w:t>responsible</w:t>
      </w:r>
      <w:r>
        <w:rPr>
          <w:spacing w:val="-2"/>
        </w:rPr>
        <w:t xml:space="preserve"> </w:t>
      </w:r>
      <w:r>
        <w:t>for</w:t>
      </w:r>
      <w:r>
        <w:rPr>
          <w:spacing w:val="-1"/>
        </w:rPr>
        <w:t xml:space="preserve"> </w:t>
      </w:r>
      <w:r>
        <w:t>all</w:t>
      </w:r>
      <w:r>
        <w:rPr>
          <w:spacing w:val="-1"/>
        </w:rPr>
        <w:t xml:space="preserve"> </w:t>
      </w:r>
      <w:r>
        <w:t>lifecycle record management and all duties assigned to the records professional as IAW AFI33-322, paragraph 1.3.6.</w:t>
      </w:r>
    </w:p>
    <w:p w14:paraId="0C077BF5" w14:textId="77777777" w:rsidR="00C900B4" w:rsidRDefault="00C900B4" w:rsidP="00C900B4">
      <w:pPr>
        <w:pStyle w:val="BodyText"/>
        <w:spacing w:before="1"/>
        <w:ind w:left="0"/>
      </w:pPr>
    </w:p>
    <w:p w14:paraId="162B1BF5" w14:textId="77777777" w:rsidR="00C900B4" w:rsidRDefault="00C900B4" w:rsidP="00C900B4">
      <w:pPr>
        <w:pStyle w:val="ListParagraph"/>
        <w:numPr>
          <w:ilvl w:val="3"/>
          <w:numId w:val="59"/>
        </w:numPr>
        <w:tabs>
          <w:tab w:val="left" w:pos="2105"/>
        </w:tabs>
        <w:ind w:left="1339" w:right="1476" w:firstLine="0"/>
        <w:contextualSpacing w:val="0"/>
      </w:pPr>
      <w:r>
        <w:t>Contractors shall comply with the Privacy Act of 1974, Title 5, U.S.C. Section 552a, and the agency rules and regulations issued under the Act.</w:t>
      </w:r>
      <w:r>
        <w:rPr>
          <w:spacing w:val="40"/>
        </w:rPr>
        <w:t xml:space="preserve"> </w:t>
      </w:r>
      <w:r>
        <w:t xml:space="preserve">, Privacy Act Notification, and 52.224-2, Privacy Act and AFI33-332, </w:t>
      </w:r>
      <w:r>
        <w:rPr>
          <w:i/>
        </w:rPr>
        <w:t>Air Force Privacy Act and Civil Liberties Program</w:t>
      </w:r>
      <w:r>
        <w:t>. These policies, includes operation of any</w:t>
      </w:r>
      <w:r>
        <w:rPr>
          <w:spacing w:val="-3"/>
        </w:rPr>
        <w:t xml:space="preserve"> </w:t>
      </w:r>
      <w:r>
        <w:t>system</w:t>
      </w:r>
      <w:r>
        <w:rPr>
          <w:spacing w:val="-4"/>
        </w:rPr>
        <w:t xml:space="preserve"> </w:t>
      </w:r>
      <w:r>
        <w:t>of</w:t>
      </w:r>
      <w:r>
        <w:rPr>
          <w:spacing w:val="-3"/>
        </w:rPr>
        <w:t xml:space="preserve"> </w:t>
      </w:r>
      <w:r>
        <w:t>records</w:t>
      </w:r>
      <w:r>
        <w:rPr>
          <w:spacing w:val="-4"/>
        </w:rPr>
        <w:t xml:space="preserve"> </w:t>
      </w:r>
      <w:r>
        <w:t>on</w:t>
      </w:r>
      <w:r>
        <w:rPr>
          <w:spacing w:val="-3"/>
        </w:rPr>
        <w:t xml:space="preserve"> </w:t>
      </w:r>
      <w:r>
        <w:t>individuals</w:t>
      </w:r>
      <w:r>
        <w:rPr>
          <w:spacing w:val="-4"/>
        </w:rPr>
        <w:t xml:space="preserve"> </w:t>
      </w:r>
      <w:r>
        <w:t>to</w:t>
      </w:r>
      <w:r>
        <w:rPr>
          <w:spacing w:val="-4"/>
        </w:rPr>
        <w:t xml:space="preserve"> </w:t>
      </w:r>
      <w:r>
        <w:t>accomplish</w:t>
      </w:r>
      <w:r>
        <w:rPr>
          <w:spacing w:val="-3"/>
        </w:rPr>
        <w:t xml:space="preserve"> </w:t>
      </w:r>
      <w:r>
        <w:t>agency</w:t>
      </w:r>
      <w:r>
        <w:rPr>
          <w:spacing w:val="-3"/>
        </w:rPr>
        <w:t xml:space="preserve"> </w:t>
      </w:r>
      <w:r>
        <w:t>functions,</w:t>
      </w:r>
      <w:r>
        <w:rPr>
          <w:spacing w:val="-3"/>
        </w:rPr>
        <w:t xml:space="preserve"> </w:t>
      </w:r>
      <w:r>
        <w:t>performing</w:t>
      </w:r>
      <w:r>
        <w:rPr>
          <w:spacing w:val="-3"/>
        </w:rPr>
        <w:t xml:space="preserve"> </w:t>
      </w:r>
      <w:r>
        <w:t>activities</w:t>
      </w:r>
      <w:r>
        <w:rPr>
          <w:spacing w:val="-4"/>
        </w:rPr>
        <w:t xml:space="preserve"> </w:t>
      </w:r>
      <w:r>
        <w:t>associated</w:t>
      </w:r>
      <w:r>
        <w:rPr>
          <w:spacing w:val="-3"/>
        </w:rPr>
        <w:t xml:space="preserve"> </w:t>
      </w:r>
      <w:r>
        <w:t>with maintaining system of records to include</w:t>
      </w:r>
      <w:r>
        <w:rPr>
          <w:spacing w:val="-1"/>
        </w:rPr>
        <w:t xml:space="preserve"> </w:t>
      </w:r>
      <w:r>
        <w:t>personally identifiable information (PII) collection, maintenance, use, dissemination of records</w:t>
      </w:r>
      <w:r>
        <w:rPr>
          <w:spacing w:val="-1"/>
        </w:rPr>
        <w:t xml:space="preserve"> </w:t>
      </w:r>
      <w:r>
        <w:t>of.</w:t>
      </w:r>
      <w:r>
        <w:rPr>
          <w:spacing w:val="40"/>
        </w:rPr>
        <w:t xml:space="preserve"> </w:t>
      </w:r>
      <w:r>
        <w:t>Comply with the</w:t>
      </w:r>
      <w:r>
        <w:rPr>
          <w:spacing w:val="-1"/>
        </w:rPr>
        <w:t xml:space="preserve"> </w:t>
      </w:r>
      <w:r>
        <w:t>requirements</w:t>
      </w:r>
      <w:r>
        <w:rPr>
          <w:spacing w:val="-1"/>
        </w:rPr>
        <w:t xml:space="preserve"> </w:t>
      </w:r>
      <w:r>
        <w:t>in protecting PII</w:t>
      </w:r>
      <w:r>
        <w:rPr>
          <w:spacing w:val="-2"/>
        </w:rPr>
        <w:t xml:space="preserve"> </w:t>
      </w:r>
      <w:r>
        <w:t>as</w:t>
      </w:r>
      <w:r>
        <w:rPr>
          <w:spacing w:val="-1"/>
        </w:rPr>
        <w:t xml:space="preserve"> </w:t>
      </w:r>
      <w:r>
        <w:t>IAW the</w:t>
      </w:r>
      <w:r>
        <w:rPr>
          <w:spacing w:val="-1"/>
        </w:rPr>
        <w:t xml:space="preserve"> </w:t>
      </w:r>
      <w:r>
        <w:t>OMB Memo 17-12, Preparing for and Responding to a Breach of Personally Identifiable Information. The contractor shall ensure that initial privacy training and annual privacy training, thereafter, is completed and provide their completion of training to the COR.</w:t>
      </w:r>
      <w:r>
        <w:rPr>
          <w:spacing w:val="40"/>
        </w:rPr>
        <w:t xml:space="preserve"> </w:t>
      </w:r>
      <w:r>
        <w:t xml:space="preserve">No contractors shall be allowed to access the system of records, </w:t>
      </w:r>
      <w:bookmarkStart w:id="36" w:name="_bookmark13"/>
      <w:bookmarkEnd w:id="36"/>
      <w:r>
        <w:t>unless the employee has completed the privacy training.</w:t>
      </w:r>
    </w:p>
    <w:p w14:paraId="0EDC3117" w14:textId="77777777" w:rsidR="00C900B4" w:rsidRDefault="00C900B4" w:rsidP="00C900B4">
      <w:pPr>
        <w:pStyle w:val="BodyText"/>
        <w:ind w:left="0"/>
      </w:pPr>
    </w:p>
    <w:p w14:paraId="305403D7" w14:textId="77777777" w:rsidR="00C900B4" w:rsidRDefault="00C900B4" w:rsidP="00C900B4">
      <w:pPr>
        <w:pStyle w:val="Heading1"/>
        <w:keepNext w:val="0"/>
        <w:keepLines w:val="0"/>
        <w:numPr>
          <w:ilvl w:val="1"/>
          <w:numId w:val="61"/>
        </w:numPr>
        <w:tabs>
          <w:tab w:val="left" w:pos="1778"/>
        </w:tabs>
        <w:spacing w:before="0" w:after="0"/>
        <w:ind w:left="1778" w:hanging="439"/>
      </w:pPr>
      <w:bookmarkStart w:id="37" w:name="2.12_Phase-In/Phase-Out"/>
      <w:bookmarkEnd w:id="37"/>
      <w:r>
        <w:rPr>
          <w:spacing w:val="-2"/>
        </w:rPr>
        <w:t>Phase-In/Phase-</w:t>
      </w:r>
      <w:r>
        <w:rPr>
          <w:spacing w:val="-5"/>
        </w:rPr>
        <w:t>Out</w:t>
      </w:r>
    </w:p>
    <w:p w14:paraId="222429B2" w14:textId="77777777" w:rsidR="00C900B4" w:rsidRDefault="00C900B4" w:rsidP="00C900B4">
      <w:pPr>
        <w:pStyle w:val="ListParagraph"/>
        <w:numPr>
          <w:ilvl w:val="2"/>
          <w:numId w:val="61"/>
        </w:numPr>
        <w:tabs>
          <w:tab w:val="left" w:pos="1942"/>
        </w:tabs>
        <w:spacing w:before="120"/>
        <w:ind w:left="1942" w:hanging="603"/>
        <w:contextualSpacing w:val="0"/>
        <w:rPr>
          <w:b/>
        </w:rPr>
      </w:pPr>
      <w:r>
        <w:rPr>
          <w:b/>
        </w:rPr>
        <w:t>Phase-In</w:t>
      </w:r>
      <w:r>
        <w:rPr>
          <w:b/>
          <w:spacing w:val="-13"/>
        </w:rPr>
        <w:t xml:space="preserve"> </w:t>
      </w:r>
      <w:r>
        <w:rPr>
          <w:b/>
          <w:spacing w:val="-4"/>
        </w:rPr>
        <w:t>Plan</w:t>
      </w:r>
    </w:p>
    <w:p w14:paraId="60605C4A" w14:textId="77777777" w:rsidR="00C900B4" w:rsidRDefault="00C900B4" w:rsidP="00C900B4">
      <w:pPr>
        <w:pStyle w:val="BodyText"/>
        <w:spacing w:before="119"/>
        <w:ind w:left="1339" w:right="1395"/>
      </w:pPr>
      <w:r>
        <w:t>The</w:t>
      </w:r>
      <w:r>
        <w:rPr>
          <w:spacing w:val="-3"/>
        </w:rPr>
        <w:t xml:space="preserve"> </w:t>
      </w:r>
      <w:r>
        <w:t>successful</w:t>
      </w:r>
      <w:r>
        <w:rPr>
          <w:spacing w:val="-2"/>
        </w:rPr>
        <w:t xml:space="preserve"> </w:t>
      </w:r>
      <w:r>
        <w:t>contractor</w:t>
      </w:r>
      <w:r>
        <w:rPr>
          <w:spacing w:val="-3"/>
        </w:rPr>
        <w:t xml:space="preserve"> </w:t>
      </w:r>
      <w:r>
        <w:t>shall</w:t>
      </w:r>
      <w:r>
        <w:rPr>
          <w:spacing w:val="-2"/>
        </w:rPr>
        <w:t xml:space="preserve"> </w:t>
      </w:r>
      <w:r>
        <w:t>deliver</w:t>
      </w:r>
      <w:r>
        <w:rPr>
          <w:spacing w:val="-2"/>
        </w:rPr>
        <w:t xml:space="preserve"> </w:t>
      </w:r>
      <w:r>
        <w:t>a</w:t>
      </w:r>
      <w:r>
        <w:rPr>
          <w:spacing w:val="-3"/>
        </w:rPr>
        <w:t xml:space="preserve"> </w:t>
      </w:r>
      <w:r>
        <w:t>phase-in</w:t>
      </w:r>
      <w:r>
        <w:rPr>
          <w:spacing w:val="-2"/>
        </w:rPr>
        <w:t xml:space="preserve"> </w:t>
      </w:r>
      <w:r>
        <w:t>plan</w:t>
      </w:r>
      <w:r>
        <w:rPr>
          <w:spacing w:val="-2"/>
        </w:rPr>
        <w:t xml:space="preserve"> </w:t>
      </w:r>
      <w:r>
        <w:t>(See</w:t>
      </w:r>
      <w:r>
        <w:rPr>
          <w:spacing w:val="-3"/>
        </w:rPr>
        <w:t xml:space="preserve"> </w:t>
      </w:r>
      <w:r>
        <w:t>Appendix</w:t>
      </w:r>
      <w:r>
        <w:rPr>
          <w:spacing w:val="-2"/>
        </w:rPr>
        <w:t xml:space="preserve"> </w:t>
      </w:r>
      <w:r>
        <w:t>A)</w:t>
      </w:r>
      <w:r>
        <w:rPr>
          <w:spacing w:val="-2"/>
        </w:rPr>
        <w:t xml:space="preserve"> </w:t>
      </w:r>
      <w:r>
        <w:t>within</w:t>
      </w:r>
      <w:r>
        <w:rPr>
          <w:spacing w:val="-3"/>
        </w:rPr>
        <w:t xml:space="preserve"> </w:t>
      </w:r>
      <w:r>
        <w:t>15</w:t>
      </w:r>
      <w:r>
        <w:rPr>
          <w:spacing w:val="-2"/>
        </w:rPr>
        <w:t xml:space="preserve"> </w:t>
      </w:r>
      <w:r>
        <w:t>days</w:t>
      </w:r>
      <w:r>
        <w:rPr>
          <w:spacing w:val="-3"/>
        </w:rPr>
        <w:t xml:space="preserve"> </w:t>
      </w:r>
      <w:r>
        <w:t>of</w:t>
      </w:r>
      <w:r>
        <w:rPr>
          <w:spacing w:val="-4"/>
        </w:rPr>
        <w:t xml:space="preserve"> </w:t>
      </w:r>
      <w:r>
        <w:t>contract</w:t>
      </w:r>
      <w:r>
        <w:rPr>
          <w:spacing w:val="-2"/>
        </w:rPr>
        <w:t xml:space="preserve"> </w:t>
      </w:r>
      <w:r>
        <w:t>award. The GMT will meet with the contractor to review implementation of the phase-in plan.</w:t>
      </w:r>
    </w:p>
    <w:p w14:paraId="6BC17FC9" w14:textId="77777777" w:rsidR="00C900B4" w:rsidRDefault="00C900B4" w:rsidP="00C900B4">
      <w:pPr>
        <w:pStyle w:val="Heading1"/>
        <w:keepNext w:val="0"/>
        <w:keepLines w:val="0"/>
        <w:numPr>
          <w:ilvl w:val="2"/>
          <w:numId w:val="61"/>
        </w:numPr>
        <w:tabs>
          <w:tab w:val="left" w:pos="1942"/>
        </w:tabs>
        <w:spacing w:before="121" w:after="0"/>
        <w:ind w:left="1942" w:hanging="603"/>
      </w:pPr>
      <w:r>
        <w:rPr>
          <w:spacing w:val="-2"/>
        </w:rPr>
        <w:t>Phase-Out</w:t>
      </w:r>
      <w:r>
        <w:rPr>
          <w:spacing w:val="4"/>
        </w:rPr>
        <w:t xml:space="preserve"> </w:t>
      </w:r>
      <w:r>
        <w:rPr>
          <w:spacing w:val="-4"/>
        </w:rPr>
        <w:t>Plan</w:t>
      </w:r>
    </w:p>
    <w:p w14:paraId="79503A5A" w14:textId="77777777" w:rsidR="00C900B4" w:rsidRDefault="00C900B4" w:rsidP="00C900B4">
      <w:pPr>
        <w:pStyle w:val="BodyText"/>
        <w:spacing w:before="120"/>
        <w:ind w:left="1339" w:right="1395" w:hanging="1"/>
      </w:pPr>
      <w:r>
        <w:t>Develop and implement a transition plan for phase-out (See Appendix A).</w:t>
      </w:r>
      <w:r>
        <w:rPr>
          <w:spacing w:val="40"/>
        </w:rPr>
        <w:t xml:space="preserve"> </w:t>
      </w:r>
      <w:r>
        <w:t>Establish procedures with the successors</w:t>
      </w:r>
      <w:r>
        <w:rPr>
          <w:spacing w:val="-4"/>
        </w:rPr>
        <w:t xml:space="preserve"> </w:t>
      </w:r>
      <w:r>
        <w:t>to</w:t>
      </w:r>
      <w:r>
        <w:rPr>
          <w:spacing w:val="-3"/>
        </w:rPr>
        <w:t xml:space="preserve"> </w:t>
      </w:r>
      <w:r>
        <w:t>ensure</w:t>
      </w:r>
      <w:r>
        <w:rPr>
          <w:spacing w:val="-4"/>
        </w:rPr>
        <w:t xml:space="preserve"> </w:t>
      </w:r>
      <w:r>
        <w:t>a</w:t>
      </w:r>
      <w:r>
        <w:rPr>
          <w:spacing w:val="-4"/>
        </w:rPr>
        <w:t xml:space="preserve"> </w:t>
      </w:r>
      <w:r>
        <w:t>smooth</w:t>
      </w:r>
      <w:r>
        <w:rPr>
          <w:spacing w:val="-3"/>
        </w:rPr>
        <w:t xml:space="preserve"> </w:t>
      </w:r>
      <w:r>
        <w:t>transition</w:t>
      </w:r>
      <w:r>
        <w:rPr>
          <w:spacing w:val="-5"/>
        </w:rPr>
        <w:t xml:space="preserve"> </w:t>
      </w:r>
      <w:r>
        <w:t>of</w:t>
      </w:r>
      <w:r>
        <w:rPr>
          <w:spacing w:val="-3"/>
        </w:rPr>
        <w:t xml:space="preserve"> </w:t>
      </w:r>
      <w:r>
        <w:t>all</w:t>
      </w:r>
      <w:r>
        <w:rPr>
          <w:spacing w:val="-3"/>
        </w:rPr>
        <w:t xml:space="preserve"> </w:t>
      </w:r>
      <w:r>
        <w:t>requirements.</w:t>
      </w:r>
      <w:r>
        <w:rPr>
          <w:spacing w:val="40"/>
        </w:rPr>
        <w:t xml:space="preserve"> </w:t>
      </w:r>
      <w:r>
        <w:t>Maintain</w:t>
      </w:r>
      <w:r>
        <w:rPr>
          <w:spacing w:val="-3"/>
        </w:rPr>
        <w:t xml:space="preserve"> </w:t>
      </w:r>
      <w:r>
        <w:t>overall</w:t>
      </w:r>
      <w:r>
        <w:rPr>
          <w:spacing w:val="-3"/>
        </w:rPr>
        <w:t xml:space="preserve"> </w:t>
      </w:r>
      <w:r>
        <w:t>contract</w:t>
      </w:r>
      <w:r>
        <w:rPr>
          <w:spacing w:val="-3"/>
        </w:rPr>
        <w:t xml:space="preserve"> </w:t>
      </w:r>
      <w:r>
        <w:t>responsibility</w:t>
      </w:r>
      <w:r>
        <w:rPr>
          <w:spacing w:val="-4"/>
        </w:rPr>
        <w:t xml:space="preserve"> </w:t>
      </w:r>
      <w:r>
        <w:t>until the completion of the contract PoP.</w:t>
      </w:r>
      <w:r>
        <w:rPr>
          <w:spacing w:val="40"/>
        </w:rPr>
        <w:t xml:space="preserve"> </w:t>
      </w:r>
      <w:r>
        <w:t xml:space="preserve">Ensure all responsibilities are transferred ensuring no degradation in </w:t>
      </w:r>
      <w:r>
        <w:rPr>
          <w:spacing w:val="-2"/>
        </w:rPr>
        <w:t>service.</w:t>
      </w:r>
    </w:p>
    <w:p w14:paraId="15DB841C" w14:textId="77777777" w:rsidR="00C900B4" w:rsidRDefault="00C900B4" w:rsidP="00C900B4">
      <w:pPr>
        <w:pStyle w:val="Heading1"/>
        <w:keepNext w:val="0"/>
        <w:keepLines w:val="0"/>
        <w:numPr>
          <w:ilvl w:val="1"/>
          <w:numId w:val="61"/>
        </w:numPr>
        <w:tabs>
          <w:tab w:val="left" w:pos="1778"/>
        </w:tabs>
        <w:spacing w:before="120" w:after="0"/>
        <w:ind w:left="1778" w:hanging="439"/>
      </w:pPr>
      <w:r>
        <w:t>Maintenance</w:t>
      </w:r>
      <w:r>
        <w:rPr>
          <w:spacing w:val="-12"/>
        </w:rPr>
        <w:t xml:space="preserve"> </w:t>
      </w:r>
      <w:r>
        <w:t>and</w:t>
      </w:r>
      <w:r>
        <w:rPr>
          <w:spacing w:val="-11"/>
        </w:rPr>
        <w:t xml:space="preserve"> </w:t>
      </w:r>
      <w:r>
        <w:t>Equipment</w:t>
      </w:r>
      <w:r>
        <w:rPr>
          <w:spacing w:val="-11"/>
        </w:rPr>
        <w:t xml:space="preserve"> </w:t>
      </w:r>
      <w:r>
        <w:rPr>
          <w:spacing w:val="-2"/>
        </w:rPr>
        <w:t>Accountability</w:t>
      </w:r>
    </w:p>
    <w:p w14:paraId="2167F1ED" w14:textId="77777777" w:rsidR="00C900B4" w:rsidRDefault="00C900B4" w:rsidP="00C900B4">
      <w:pPr>
        <w:pStyle w:val="ListParagraph"/>
        <w:numPr>
          <w:ilvl w:val="2"/>
          <w:numId w:val="61"/>
        </w:numPr>
        <w:tabs>
          <w:tab w:val="left" w:pos="1997"/>
        </w:tabs>
        <w:spacing w:before="120"/>
        <w:ind w:left="1997" w:hanging="658"/>
        <w:contextualSpacing w:val="0"/>
        <w:rPr>
          <w:b/>
        </w:rPr>
      </w:pPr>
      <w:bookmarkStart w:id="38" w:name="2.13.1__Property_Custodian_(PC)"/>
      <w:bookmarkEnd w:id="38"/>
      <w:r>
        <w:rPr>
          <w:b/>
        </w:rPr>
        <w:t>Property</w:t>
      </w:r>
      <w:r>
        <w:rPr>
          <w:b/>
          <w:spacing w:val="-13"/>
        </w:rPr>
        <w:t xml:space="preserve"> </w:t>
      </w:r>
      <w:r>
        <w:rPr>
          <w:b/>
        </w:rPr>
        <w:t>Custodian</w:t>
      </w:r>
      <w:r>
        <w:rPr>
          <w:b/>
          <w:spacing w:val="-12"/>
        </w:rPr>
        <w:t xml:space="preserve"> </w:t>
      </w:r>
      <w:r>
        <w:rPr>
          <w:b/>
          <w:spacing w:val="-4"/>
        </w:rPr>
        <w:t>(PC)</w:t>
      </w:r>
    </w:p>
    <w:p w14:paraId="2BB8DD14" w14:textId="77777777" w:rsidR="00C900B4" w:rsidRDefault="00C900B4" w:rsidP="00C900B4">
      <w:pPr>
        <w:pStyle w:val="BodyText"/>
        <w:ind w:left="1339" w:right="1395"/>
      </w:pPr>
      <w:bookmarkStart w:id="39" w:name="Appoint_a_work_center_primary_and_altern"/>
      <w:bookmarkEnd w:id="39"/>
      <w:r>
        <w:lastRenderedPageBreak/>
        <w:t>Appoint a work center primary and alternate property custodian and maintain IT assets and Defense Property</w:t>
      </w:r>
      <w:r>
        <w:rPr>
          <w:spacing w:val="-4"/>
        </w:rPr>
        <w:t xml:space="preserve"> </w:t>
      </w:r>
      <w:r>
        <w:t>Accountability</w:t>
      </w:r>
      <w:r>
        <w:rPr>
          <w:spacing w:val="-4"/>
        </w:rPr>
        <w:t xml:space="preserve"> </w:t>
      </w:r>
      <w:r>
        <w:t>System</w:t>
      </w:r>
      <w:r>
        <w:rPr>
          <w:spacing w:val="-5"/>
        </w:rPr>
        <w:t xml:space="preserve"> </w:t>
      </w:r>
      <w:r>
        <w:t>(DPAS)</w:t>
      </w:r>
      <w:r>
        <w:rPr>
          <w:spacing w:val="-4"/>
        </w:rPr>
        <w:t xml:space="preserve"> </w:t>
      </w:r>
      <w:r>
        <w:t>accounts</w:t>
      </w:r>
      <w:r>
        <w:rPr>
          <w:spacing w:val="-5"/>
        </w:rPr>
        <w:t xml:space="preserve"> </w:t>
      </w:r>
      <w:r>
        <w:t>for</w:t>
      </w:r>
      <w:r>
        <w:rPr>
          <w:spacing w:val="-4"/>
        </w:rPr>
        <w:t xml:space="preserve"> </w:t>
      </w:r>
      <w:r>
        <w:t>all</w:t>
      </w:r>
      <w:r>
        <w:rPr>
          <w:spacing w:val="-4"/>
        </w:rPr>
        <w:t xml:space="preserve"> </w:t>
      </w:r>
      <w:r>
        <w:t>Government-owned</w:t>
      </w:r>
      <w:r>
        <w:rPr>
          <w:spacing w:val="-4"/>
        </w:rPr>
        <w:t xml:space="preserve"> </w:t>
      </w:r>
      <w:r>
        <w:t>hardware</w:t>
      </w:r>
      <w:r>
        <w:rPr>
          <w:spacing w:val="-5"/>
        </w:rPr>
        <w:t xml:space="preserve"> </w:t>
      </w:r>
      <w:r>
        <w:t>and</w:t>
      </w:r>
      <w:r>
        <w:rPr>
          <w:spacing w:val="-4"/>
        </w:rPr>
        <w:t xml:space="preserve"> </w:t>
      </w:r>
      <w:r>
        <w:t>software</w:t>
      </w:r>
      <w:r>
        <w:rPr>
          <w:spacing w:val="-5"/>
        </w:rPr>
        <w:t xml:space="preserve"> </w:t>
      </w:r>
      <w:r>
        <w:t>under the Network Infrastructure, Network Operations, Client System Technicians, and the Base Equipment Control Office AOR IAW AFMAN 17-1203 Para 2.3.8.</w:t>
      </w:r>
    </w:p>
    <w:p w14:paraId="6E0602C8" w14:textId="77777777" w:rsidR="00C900B4" w:rsidRDefault="00C900B4" w:rsidP="00C900B4">
      <w:pPr>
        <w:pStyle w:val="BodyText"/>
        <w:sectPr w:rsidR="00C900B4" w:rsidSect="00C900B4">
          <w:pgSz w:w="12240" w:h="15840"/>
          <w:pgMar w:top="660" w:right="0" w:bottom="960" w:left="0" w:header="0" w:footer="720" w:gutter="0"/>
          <w:cols w:space="720"/>
        </w:sectPr>
      </w:pPr>
    </w:p>
    <w:p w14:paraId="77A5AD89" w14:textId="77777777" w:rsidR="00C900B4" w:rsidRDefault="00C900B4" w:rsidP="00C900B4">
      <w:pPr>
        <w:pStyle w:val="Heading1"/>
        <w:keepNext w:val="0"/>
        <w:keepLines w:val="0"/>
        <w:numPr>
          <w:ilvl w:val="2"/>
          <w:numId w:val="61"/>
        </w:numPr>
        <w:tabs>
          <w:tab w:val="left" w:pos="1943"/>
        </w:tabs>
        <w:spacing w:before="73" w:after="0"/>
        <w:ind w:left="1943" w:hanging="603"/>
      </w:pPr>
      <w:bookmarkStart w:id="40" w:name="2.13.2_Custodian_Authorization_Custody_R"/>
      <w:bookmarkStart w:id="41" w:name="Establish_procedures_to__receive,_store,"/>
      <w:bookmarkEnd w:id="40"/>
      <w:bookmarkEnd w:id="41"/>
      <w:r>
        <w:lastRenderedPageBreak/>
        <w:t>Custodian</w:t>
      </w:r>
      <w:r>
        <w:rPr>
          <w:spacing w:val="-13"/>
        </w:rPr>
        <w:t xml:space="preserve"> </w:t>
      </w:r>
      <w:r>
        <w:t>Authorization</w:t>
      </w:r>
      <w:r>
        <w:rPr>
          <w:spacing w:val="-12"/>
        </w:rPr>
        <w:t xml:space="preserve"> </w:t>
      </w:r>
      <w:r>
        <w:t>Custody</w:t>
      </w:r>
      <w:r>
        <w:rPr>
          <w:spacing w:val="-12"/>
        </w:rPr>
        <w:t xml:space="preserve"> </w:t>
      </w:r>
      <w:r>
        <w:t>Receipt</w:t>
      </w:r>
      <w:r>
        <w:rPr>
          <w:spacing w:val="-12"/>
        </w:rPr>
        <w:t xml:space="preserve"> </w:t>
      </w:r>
      <w:r>
        <w:rPr>
          <w:spacing w:val="-2"/>
        </w:rPr>
        <w:t>Listing</w:t>
      </w:r>
    </w:p>
    <w:p w14:paraId="29FF5CC7" w14:textId="77777777" w:rsidR="00C900B4" w:rsidRDefault="00C900B4" w:rsidP="00C900B4">
      <w:pPr>
        <w:pStyle w:val="BodyText"/>
        <w:ind w:right="1395"/>
      </w:pPr>
      <w:r>
        <w:t>Establish</w:t>
      </w:r>
      <w:r>
        <w:rPr>
          <w:spacing w:val="-3"/>
        </w:rPr>
        <w:t xml:space="preserve"> </w:t>
      </w:r>
      <w:r>
        <w:t>procedures</w:t>
      </w:r>
      <w:r>
        <w:rPr>
          <w:spacing w:val="-4"/>
        </w:rPr>
        <w:t xml:space="preserve"> </w:t>
      </w:r>
      <w:r>
        <w:t>to</w:t>
      </w:r>
      <w:r>
        <w:rPr>
          <w:spacing w:val="40"/>
        </w:rPr>
        <w:t xml:space="preserve"> </w:t>
      </w:r>
      <w:r>
        <w:t>receive,</w:t>
      </w:r>
      <w:r>
        <w:rPr>
          <w:spacing w:val="-3"/>
        </w:rPr>
        <w:t xml:space="preserve"> </w:t>
      </w:r>
      <w:r>
        <w:t>store,</w:t>
      </w:r>
      <w:r>
        <w:rPr>
          <w:spacing w:val="-3"/>
        </w:rPr>
        <w:t xml:space="preserve"> </w:t>
      </w:r>
      <w:r>
        <w:t>track</w:t>
      </w:r>
      <w:r>
        <w:rPr>
          <w:spacing w:val="-3"/>
        </w:rPr>
        <w:t xml:space="preserve"> </w:t>
      </w:r>
      <w:r>
        <w:t>and</w:t>
      </w:r>
      <w:r>
        <w:rPr>
          <w:spacing w:val="-3"/>
        </w:rPr>
        <w:t xml:space="preserve"> </w:t>
      </w:r>
      <w:r>
        <w:t>distribute</w:t>
      </w:r>
      <w:r>
        <w:rPr>
          <w:spacing w:val="-4"/>
        </w:rPr>
        <w:t xml:space="preserve"> </w:t>
      </w:r>
      <w:r>
        <w:t>all</w:t>
      </w:r>
      <w:r>
        <w:rPr>
          <w:spacing w:val="-3"/>
        </w:rPr>
        <w:t xml:space="preserve"> </w:t>
      </w:r>
      <w:r>
        <w:t>assets</w:t>
      </w:r>
      <w:r>
        <w:rPr>
          <w:spacing w:val="-4"/>
        </w:rPr>
        <w:t xml:space="preserve"> </w:t>
      </w:r>
      <w:r>
        <w:t>purchased</w:t>
      </w:r>
      <w:r>
        <w:rPr>
          <w:spacing w:val="-4"/>
        </w:rPr>
        <w:t xml:space="preserve"> </w:t>
      </w:r>
      <w:r>
        <w:t>by</w:t>
      </w:r>
      <w:r>
        <w:rPr>
          <w:spacing w:val="-3"/>
        </w:rPr>
        <w:t xml:space="preserve"> </w:t>
      </w:r>
      <w:r>
        <w:t>the</w:t>
      </w:r>
      <w:r>
        <w:rPr>
          <w:spacing w:val="-4"/>
        </w:rPr>
        <w:t xml:space="preserve"> </w:t>
      </w:r>
      <w:r>
        <w:t>Government.</w:t>
      </w:r>
      <w:r>
        <w:rPr>
          <w:spacing w:val="-3"/>
        </w:rPr>
        <w:t xml:space="preserve"> </w:t>
      </w:r>
      <w:r>
        <w:t>Advise equipment accountability element of assets that require R-14, Custodian Authorization Custody Receipt Listing</w:t>
      </w:r>
      <w:r>
        <w:rPr>
          <w:spacing w:val="-3"/>
        </w:rPr>
        <w:t xml:space="preserve"> </w:t>
      </w:r>
      <w:r>
        <w:t>(CA/CRL),</w:t>
      </w:r>
      <w:r>
        <w:rPr>
          <w:spacing w:val="-3"/>
        </w:rPr>
        <w:t xml:space="preserve"> </w:t>
      </w:r>
      <w:r>
        <w:t>or</w:t>
      </w:r>
      <w:r>
        <w:rPr>
          <w:spacing w:val="-3"/>
        </w:rPr>
        <w:t xml:space="preserve"> </w:t>
      </w:r>
      <w:r>
        <w:t>R-15,</w:t>
      </w:r>
      <w:r>
        <w:rPr>
          <w:spacing w:val="-3"/>
        </w:rPr>
        <w:t xml:space="preserve"> </w:t>
      </w:r>
      <w:r>
        <w:t>Organizational</w:t>
      </w:r>
      <w:r>
        <w:rPr>
          <w:spacing w:val="-3"/>
        </w:rPr>
        <w:t xml:space="preserve"> </w:t>
      </w:r>
      <w:r>
        <w:t>Visibility</w:t>
      </w:r>
      <w:r>
        <w:rPr>
          <w:spacing w:val="-3"/>
        </w:rPr>
        <w:t xml:space="preserve"> </w:t>
      </w:r>
      <w:r>
        <w:t>List</w:t>
      </w:r>
      <w:r>
        <w:rPr>
          <w:spacing w:val="-3"/>
        </w:rPr>
        <w:t xml:space="preserve"> </w:t>
      </w:r>
      <w:r>
        <w:t>accountability.</w:t>
      </w:r>
      <w:r>
        <w:rPr>
          <w:spacing w:val="40"/>
        </w:rPr>
        <w:t xml:space="preserve"> </w:t>
      </w:r>
      <w:r>
        <w:t>The</w:t>
      </w:r>
      <w:r>
        <w:rPr>
          <w:spacing w:val="-5"/>
        </w:rPr>
        <w:t xml:space="preserve"> </w:t>
      </w:r>
      <w:r>
        <w:t>contractor</w:t>
      </w:r>
      <w:r>
        <w:rPr>
          <w:spacing w:val="-3"/>
        </w:rPr>
        <w:t xml:space="preserve"> </w:t>
      </w:r>
      <w:r>
        <w:t>shall</w:t>
      </w:r>
      <w:r>
        <w:rPr>
          <w:spacing w:val="-3"/>
        </w:rPr>
        <w:t xml:space="preserve"> </w:t>
      </w:r>
      <w:r>
        <w:t>support</w:t>
      </w:r>
      <w:r>
        <w:rPr>
          <w:spacing w:val="-3"/>
        </w:rPr>
        <w:t xml:space="preserve"> </w:t>
      </w:r>
      <w:r>
        <w:t>and manage the DoD directed item unique identification (IUID) program for all existing and new items.</w:t>
      </w:r>
      <w:r>
        <w:rPr>
          <w:spacing w:val="40"/>
        </w:rPr>
        <w:t xml:space="preserve"> </w:t>
      </w:r>
      <w:r>
        <w:t>The contractor shall support equipment accountability inspections as required by the respective program.</w:t>
      </w:r>
    </w:p>
    <w:p w14:paraId="44970972" w14:textId="77777777" w:rsidR="00C900B4" w:rsidRDefault="00C900B4" w:rsidP="00C900B4">
      <w:pPr>
        <w:pStyle w:val="BodyText"/>
        <w:ind w:left="0"/>
      </w:pPr>
    </w:p>
    <w:p w14:paraId="71523B5E" w14:textId="77777777" w:rsidR="00C900B4" w:rsidRDefault="00C900B4" w:rsidP="00C900B4">
      <w:pPr>
        <w:pStyle w:val="Heading1"/>
        <w:keepNext w:val="0"/>
        <w:keepLines w:val="0"/>
        <w:numPr>
          <w:ilvl w:val="2"/>
          <w:numId w:val="61"/>
        </w:numPr>
        <w:tabs>
          <w:tab w:val="left" w:pos="1942"/>
        </w:tabs>
        <w:spacing w:before="0" w:after="0"/>
        <w:ind w:left="1942" w:hanging="603"/>
      </w:pPr>
      <w:r>
        <w:rPr>
          <w:spacing w:val="-2"/>
        </w:rPr>
        <w:t>PREVENTIVE</w:t>
      </w:r>
      <w:r>
        <w:rPr>
          <w:spacing w:val="1"/>
        </w:rPr>
        <w:t xml:space="preserve"> </w:t>
      </w:r>
      <w:r>
        <w:rPr>
          <w:spacing w:val="-2"/>
        </w:rPr>
        <w:t>MAINTENANCE</w:t>
      </w:r>
      <w:r>
        <w:rPr>
          <w:spacing w:val="2"/>
        </w:rPr>
        <w:t xml:space="preserve"> </w:t>
      </w:r>
      <w:r>
        <w:rPr>
          <w:spacing w:val="-2"/>
        </w:rPr>
        <w:t>INSPECTIONS</w:t>
      </w:r>
      <w:r>
        <w:rPr>
          <w:spacing w:val="2"/>
        </w:rPr>
        <w:t xml:space="preserve"> </w:t>
      </w:r>
      <w:r>
        <w:rPr>
          <w:spacing w:val="-2"/>
        </w:rPr>
        <w:t>(PMIs).</w:t>
      </w:r>
    </w:p>
    <w:p w14:paraId="7ABC86FF" w14:textId="77777777" w:rsidR="00C900B4" w:rsidRDefault="00C900B4" w:rsidP="00C900B4">
      <w:pPr>
        <w:pStyle w:val="BodyText"/>
        <w:ind w:left="1339" w:right="1356"/>
      </w:pPr>
      <w:r>
        <w:t>The</w:t>
      </w:r>
      <w:r>
        <w:rPr>
          <w:spacing w:val="-4"/>
        </w:rPr>
        <w:t xml:space="preserve"> </w:t>
      </w:r>
      <w:r>
        <w:t>contractor</w:t>
      </w:r>
      <w:r>
        <w:rPr>
          <w:spacing w:val="-3"/>
        </w:rPr>
        <w:t xml:space="preserve"> </w:t>
      </w:r>
      <w:r>
        <w:t>shall</w:t>
      </w:r>
      <w:r>
        <w:rPr>
          <w:spacing w:val="-3"/>
        </w:rPr>
        <w:t xml:space="preserve"> </w:t>
      </w:r>
      <w:r>
        <w:t>perform</w:t>
      </w:r>
      <w:r>
        <w:rPr>
          <w:spacing w:val="-4"/>
        </w:rPr>
        <w:t xml:space="preserve"> </w:t>
      </w:r>
      <w:r>
        <w:t>PMIs</w:t>
      </w:r>
      <w:r>
        <w:rPr>
          <w:spacing w:val="-4"/>
        </w:rPr>
        <w:t xml:space="preserve"> </w:t>
      </w:r>
      <w:r>
        <w:t>according</w:t>
      </w:r>
      <w:r>
        <w:rPr>
          <w:spacing w:val="-3"/>
        </w:rPr>
        <w:t xml:space="preserve"> </w:t>
      </w:r>
      <w:r>
        <w:t>to</w:t>
      </w:r>
      <w:r>
        <w:rPr>
          <w:spacing w:val="-3"/>
        </w:rPr>
        <w:t xml:space="preserve"> </w:t>
      </w:r>
      <w:r>
        <w:t>applicable</w:t>
      </w:r>
      <w:r>
        <w:rPr>
          <w:spacing w:val="-4"/>
        </w:rPr>
        <w:t xml:space="preserve"> </w:t>
      </w:r>
      <w:r>
        <w:t>technical</w:t>
      </w:r>
      <w:r>
        <w:rPr>
          <w:spacing w:val="-3"/>
        </w:rPr>
        <w:t xml:space="preserve"> </w:t>
      </w:r>
      <w:r>
        <w:t>manuals</w:t>
      </w:r>
      <w:r>
        <w:rPr>
          <w:spacing w:val="-4"/>
        </w:rPr>
        <w:t xml:space="preserve"> </w:t>
      </w:r>
      <w:r>
        <w:t>and</w:t>
      </w:r>
      <w:r>
        <w:rPr>
          <w:spacing w:val="-3"/>
        </w:rPr>
        <w:t xml:space="preserve"> </w:t>
      </w:r>
      <w:r>
        <w:t>use</w:t>
      </w:r>
      <w:r>
        <w:rPr>
          <w:spacing w:val="-4"/>
        </w:rPr>
        <w:t xml:space="preserve"> </w:t>
      </w:r>
      <w:r>
        <w:t>IMDS</w:t>
      </w:r>
      <w:r>
        <w:rPr>
          <w:spacing w:val="-3"/>
        </w:rPr>
        <w:t xml:space="preserve"> </w:t>
      </w:r>
      <w:r>
        <w:t>or</w:t>
      </w:r>
      <w:r>
        <w:rPr>
          <w:spacing w:val="-3"/>
        </w:rPr>
        <w:t xml:space="preserve"> </w:t>
      </w:r>
      <w:r>
        <w:t xml:space="preserve">Government approved non-proprietary commercial practices to schedule and track all maintenance actions in both the Network Operations and Network Infrastructure work centers. The contractor shall coordinate with the Government and will ensure PMI intervals are established if no intervals are specified in the technical </w:t>
      </w:r>
      <w:r>
        <w:rPr>
          <w:spacing w:val="-2"/>
        </w:rPr>
        <w:t>manuals.</w:t>
      </w:r>
    </w:p>
    <w:p w14:paraId="2D93DC99" w14:textId="77777777" w:rsidR="00C900B4" w:rsidRDefault="00C900B4" w:rsidP="00C900B4">
      <w:pPr>
        <w:pStyle w:val="BodyText"/>
        <w:sectPr w:rsidR="00C900B4" w:rsidSect="00C900B4">
          <w:pgSz w:w="12240" w:h="15840"/>
          <w:pgMar w:top="660" w:right="0" w:bottom="960" w:left="0" w:header="0" w:footer="720" w:gutter="0"/>
          <w:cols w:space="720"/>
        </w:sectPr>
      </w:pPr>
    </w:p>
    <w:p w14:paraId="1C82AC15" w14:textId="77777777" w:rsidR="00C900B4" w:rsidRDefault="00C900B4" w:rsidP="00C900B4">
      <w:pPr>
        <w:pStyle w:val="BodyText"/>
        <w:ind w:left="0"/>
      </w:pPr>
    </w:p>
    <w:p w14:paraId="5C105494" w14:textId="77777777" w:rsidR="00C900B4" w:rsidRDefault="00C900B4" w:rsidP="00C900B4">
      <w:pPr>
        <w:pStyle w:val="BodyText"/>
        <w:spacing w:before="178"/>
        <w:ind w:left="0"/>
      </w:pPr>
    </w:p>
    <w:p w14:paraId="79899F62" w14:textId="77777777" w:rsidR="00C900B4" w:rsidRDefault="00C900B4" w:rsidP="00C900B4">
      <w:pPr>
        <w:ind w:left="139"/>
        <w:jc w:val="center"/>
        <w:rPr>
          <w:b/>
        </w:rPr>
      </w:pPr>
      <w:bookmarkStart w:id="42" w:name="Chapter_3"/>
      <w:bookmarkEnd w:id="42"/>
      <w:r>
        <w:rPr>
          <w:b/>
        </w:rPr>
        <w:t>Chapter</w:t>
      </w:r>
      <w:r>
        <w:rPr>
          <w:b/>
          <w:spacing w:val="-11"/>
        </w:rPr>
        <w:t xml:space="preserve"> </w:t>
      </w:r>
      <w:r>
        <w:rPr>
          <w:b/>
          <w:spacing w:val="-10"/>
        </w:rPr>
        <w:t>3</w:t>
      </w:r>
    </w:p>
    <w:p w14:paraId="2FB468D7" w14:textId="77777777" w:rsidR="00C900B4" w:rsidRDefault="00C900B4" w:rsidP="00C900B4">
      <w:pPr>
        <w:spacing w:before="252"/>
        <w:ind w:left="2510" w:right="2370"/>
        <w:jc w:val="center"/>
        <w:rPr>
          <w:b/>
        </w:rPr>
      </w:pPr>
      <w:bookmarkStart w:id="43" w:name="Network_Infrastructure_–_Schriever_SFB"/>
      <w:bookmarkEnd w:id="43"/>
      <w:r>
        <w:rPr>
          <w:b/>
        </w:rPr>
        <w:t>Network</w:t>
      </w:r>
      <w:r>
        <w:rPr>
          <w:b/>
          <w:spacing w:val="-11"/>
        </w:rPr>
        <w:t xml:space="preserve"> </w:t>
      </w:r>
      <w:r>
        <w:rPr>
          <w:b/>
        </w:rPr>
        <w:t>Infrastructure</w:t>
      </w:r>
      <w:r>
        <w:rPr>
          <w:b/>
          <w:spacing w:val="-10"/>
        </w:rPr>
        <w:t xml:space="preserve"> </w:t>
      </w:r>
      <w:r>
        <w:rPr>
          <w:b/>
        </w:rPr>
        <w:t>–</w:t>
      </w:r>
      <w:r>
        <w:rPr>
          <w:b/>
          <w:spacing w:val="-11"/>
        </w:rPr>
        <w:t xml:space="preserve"> </w:t>
      </w:r>
      <w:r>
        <w:rPr>
          <w:b/>
        </w:rPr>
        <w:t>Schriever</w:t>
      </w:r>
      <w:r>
        <w:rPr>
          <w:b/>
          <w:spacing w:val="-10"/>
        </w:rPr>
        <w:t xml:space="preserve"> </w:t>
      </w:r>
      <w:r>
        <w:rPr>
          <w:b/>
          <w:spacing w:val="-5"/>
        </w:rPr>
        <w:t>SFB</w:t>
      </w:r>
    </w:p>
    <w:p w14:paraId="3726CBDC" w14:textId="77777777" w:rsidR="00C900B4" w:rsidRDefault="00C900B4" w:rsidP="00C900B4">
      <w:pPr>
        <w:pStyle w:val="BodyText"/>
        <w:spacing w:before="1"/>
        <w:ind w:left="0"/>
        <w:rPr>
          <w:b/>
        </w:rPr>
      </w:pPr>
    </w:p>
    <w:p w14:paraId="666782E6" w14:textId="77777777" w:rsidR="00C900B4" w:rsidRDefault="00C900B4" w:rsidP="00C900B4">
      <w:pPr>
        <w:pStyle w:val="Heading1"/>
        <w:keepNext w:val="0"/>
        <w:keepLines w:val="0"/>
        <w:numPr>
          <w:ilvl w:val="1"/>
          <w:numId w:val="58"/>
        </w:numPr>
        <w:tabs>
          <w:tab w:val="left" w:pos="1669"/>
        </w:tabs>
        <w:spacing w:before="0" w:after="0"/>
        <w:ind w:left="1669" w:hanging="329"/>
      </w:pPr>
      <w:bookmarkStart w:id="44" w:name="Perform_on-site_operations_and_maintenan"/>
      <w:bookmarkStart w:id="45" w:name="_TOC_250024"/>
      <w:bookmarkEnd w:id="44"/>
      <w:r>
        <w:t>Network</w:t>
      </w:r>
      <w:r>
        <w:rPr>
          <w:spacing w:val="-13"/>
        </w:rPr>
        <w:t xml:space="preserve"> </w:t>
      </w:r>
      <w:bookmarkEnd w:id="45"/>
      <w:r>
        <w:rPr>
          <w:spacing w:val="-2"/>
        </w:rPr>
        <w:t>Infrastructure</w:t>
      </w:r>
    </w:p>
    <w:p w14:paraId="2C159270" w14:textId="77777777" w:rsidR="00C900B4" w:rsidRDefault="00C900B4" w:rsidP="00C900B4">
      <w:pPr>
        <w:pStyle w:val="BodyText"/>
        <w:ind w:right="1395"/>
      </w:pPr>
      <w:r>
        <w:t>Perform</w:t>
      </w:r>
      <w:r>
        <w:rPr>
          <w:spacing w:val="-4"/>
        </w:rPr>
        <w:t xml:space="preserve"> </w:t>
      </w:r>
      <w:r>
        <w:t>on-site</w:t>
      </w:r>
      <w:r>
        <w:rPr>
          <w:spacing w:val="-4"/>
        </w:rPr>
        <w:t xml:space="preserve"> </w:t>
      </w:r>
      <w:r>
        <w:t>operations</w:t>
      </w:r>
      <w:r>
        <w:rPr>
          <w:spacing w:val="-4"/>
        </w:rPr>
        <w:t xml:space="preserve"> </w:t>
      </w:r>
      <w:r>
        <w:t>and</w:t>
      </w:r>
      <w:r>
        <w:rPr>
          <w:spacing w:val="-3"/>
        </w:rPr>
        <w:t xml:space="preserve"> </w:t>
      </w:r>
      <w:r>
        <w:t>maintenance</w:t>
      </w:r>
      <w:r>
        <w:rPr>
          <w:spacing w:val="-4"/>
        </w:rPr>
        <w:t xml:space="preserve"> </w:t>
      </w:r>
      <w:r>
        <w:t>activities</w:t>
      </w:r>
      <w:r>
        <w:rPr>
          <w:spacing w:val="-3"/>
        </w:rPr>
        <w:t xml:space="preserve"> </w:t>
      </w:r>
      <w:r>
        <w:t>as</w:t>
      </w:r>
      <w:r>
        <w:rPr>
          <w:spacing w:val="-4"/>
        </w:rPr>
        <w:t xml:space="preserve"> </w:t>
      </w:r>
      <w:r>
        <w:t>defined</w:t>
      </w:r>
      <w:r>
        <w:rPr>
          <w:spacing w:val="-3"/>
        </w:rPr>
        <w:t xml:space="preserve"> </w:t>
      </w:r>
      <w:r>
        <w:t>in</w:t>
      </w:r>
      <w:r>
        <w:rPr>
          <w:spacing w:val="-3"/>
        </w:rPr>
        <w:t xml:space="preserve"> </w:t>
      </w:r>
      <w:r>
        <w:t>para</w:t>
      </w:r>
      <w:r>
        <w:rPr>
          <w:spacing w:val="-4"/>
        </w:rPr>
        <w:t xml:space="preserve"> </w:t>
      </w:r>
      <w:r>
        <w:t>2.2,</w:t>
      </w:r>
      <w:r>
        <w:rPr>
          <w:spacing w:val="-3"/>
        </w:rPr>
        <w:t xml:space="preserve"> </w:t>
      </w:r>
      <w:r>
        <w:t>with</w:t>
      </w:r>
      <w:r>
        <w:rPr>
          <w:spacing w:val="-4"/>
        </w:rPr>
        <w:t xml:space="preserve"> </w:t>
      </w:r>
      <w:r>
        <w:t>on-call/after</w:t>
      </w:r>
      <w:r>
        <w:rPr>
          <w:spacing w:val="-3"/>
        </w:rPr>
        <w:t xml:space="preserve"> </w:t>
      </w:r>
      <w:r>
        <w:t>hour</w:t>
      </w:r>
      <w:r>
        <w:rPr>
          <w:spacing w:val="-3"/>
        </w:rPr>
        <w:t xml:space="preserve"> </w:t>
      </w:r>
      <w:r>
        <w:t>support 24 hours a day, 7 days a week including holidays.</w:t>
      </w:r>
      <w:r>
        <w:rPr>
          <w:spacing w:val="40"/>
        </w:rPr>
        <w:t xml:space="preserve"> </w:t>
      </w:r>
      <w:r>
        <w:t>Plan, schedule, direct, organize, coordinate, and execute all actions necessary to conduct continuous operations and sustainment of the Schriever Space Force Base NIPRNet and SIPRNet networks.</w:t>
      </w:r>
      <w:r>
        <w:rPr>
          <w:spacing w:val="40"/>
        </w:rPr>
        <w:t xml:space="preserve"> </w:t>
      </w:r>
      <w:r>
        <w:t>A minimum of three personnel with require Top Secret clearances.</w:t>
      </w:r>
    </w:p>
    <w:p w14:paraId="529FA735" w14:textId="77777777" w:rsidR="00C900B4" w:rsidRDefault="00C900B4" w:rsidP="00C900B4">
      <w:pPr>
        <w:pStyle w:val="BodyText"/>
        <w:ind w:left="0"/>
      </w:pPr>
    </w:p>
    <w:p w14:paraId="51DE71E5" w14:textId="77777777" w:rsidR="00C900B4" w:rsidRDefault="00C900B4" w:rsidP="00C900B4">
      <w:pPr>
        <w:pStyle w:val="Heading1"/>
        <w:keepNext w:val="0"/>
        <w:keepLines w:val="0"/>
        <w:numPr>
          <w:ilvl w:val="1"/>
          <w:numId w:val="57"/>
        </w:numPr>
        <w:tabs>
          <w:tab w:val="left" w:pos="1724"/>
        </w:tabs>
        <w:spacing w:before="0" w:after="0"/>
        <w:ind w:left="1724" w:hanging="384"/>
      </w:pPr>
      <w:bookmarkStart w:id="46" w:name="_TOC_250023"/>
      <w:r>
        <w:rPr>
          <w:spacing w:val="-2"/>
        </w:rPr>
        <w:t>Maintenance</w:t>
      </w:r>
      <w:r>
        <w:rPr>
          <w:spacing w:val="5"/>
        </w:rPr>
        <w:t xml:space="preserve"> </w:t>
      </w:r>
      <w:bookmarkEnd w:id="46"/>
      <w:r>
        <w:rPr>
          <w:spacing w:val="-2"/>
        </w:rPr>
        <w:t>Management</w:t>
      </w:r>
    </w:p>
    <w:p w14:paraId="5DC44FA2" w14:textId="77777777" w:rsidR="00C900B4" w:rsidRDefault="00C900B4" w:rsidP="00C900B4">
      <w:pPr>
        <w:pStyle w:val="BodyText"/>
        <w:spacing w:before="27"/>
        <w:ind w:left="0"/>
        <w:rPr>
          <w:b/>
        </w:rPr>
      </w:pPr>
    </w:p>
    <w:p w14:paraId="4F2FD3D7" w14:textId="77777777" w:rsidR="00C900B4" w:rsidRDefault="00C900B4" w:rsidP="00C900B4">
      <w:pPr>
        <w:pStyle w:val="ListParagraph"/>
        <w:numPr>
          <w:ilvl w:val="2"/>
          <w:numId w:val="57"/>
        </w:numPr>
        <w:tabs>
          <w:tab w:val="left" w:pos="1833"/>
        </w:tabs>
        <w:ind w:right="1813" w:firstLine="0"/>
        <w:contextualSpacing w:val="0"/>
        <w:jc w:val="both"/>
      </w:pPr>
      <w:r>
        <w:t>Assign and track communication system outages and repair actions, and coordinate with external maintenance</w:t>
      </w:r>
      <w:r>
        <w:rPr>
          <w:spacing w:val="-2"/>
        </w:rPr>
        <w:t xml:space="preserve"> </w:t>
      </w:r>
      <w:r>
        <w:t>agencies</w:t>
      </w:r>
      <w:r>
        <w:rPr>
          <w:spacing w:val="-4"/>
        </w:rPr>
        <w:t xml:space="preserve"> </w:t>
      </w:r>
      <w:r>
        <w:t>(i.e.,</w:t>
      </w:r>
      <w:r>
        <w:rPr>
          <w:spacing w:val="-2"/>
        </w:rPr>
        <w:t xml:space="preserve"> </w:t>
      </w:r>
      <w:r>
        <w:t>third-party</w:t>
      </w:r>
      <w:r>
        <w:rPr>
          <w:spacing w:val="-4"/>
        </w:rPr>
        <w:t xml:space="preserve"> </w:t>
      </w:r>
      <w:r>
        <w:t>vendors,</w:t>
      </w:r>
      <w:r>
        <w:rPr>
          <w:spacing w:val="-3"/>
        </w:rPr>
        <w:t xml:space="preserve"> </w:t>
      </w:r>
      <w:r>
        <w:t>host</w:t>
      </w:r>
      <w:r>
        <w:rPr>
          <w:spacing w:val="-4"/>
        </w:rPr>
        <w:t xml:space="preserve"> </w:t>
      </w:r>
      <w:r>
        <w:t>base,</w:t>
      </w:r>
      <w:r>
        <w:rPr>
          <w:spacing w:val="-3"/>
        </w:rPr>
        <w:t xml:space="preserve"> </w:t>
      </w:r>
      <w:r>
        <w:t>program</w:t>
      </w:r>
      <w:r>
        <w:rPr>
          <w:spacing w:val="-4"/>
        </w:rPr>
        <w:t xml:space="preserve"> </w:t>
      </w:r>
      <w:r>
        <w:t>management</w:t>
      </w:r>
      <w:r>
        <w:rPr>
          <w:spacing w:val="-3"/>
        </w:rPr>
        <w:t xml:space="preserve"> </w:t>
      </w:r>
      <w:r>
        <w:t>offices,</w:t>
      </w:r>
      <w:r>
        <w:rPr>
          <w:spacing w:val="-3"/>
        </w:rPr>
        <w:t xml:space="preserve"> </w:t>
      </w:r>
      <w:r>
        <w:t>etc.)</w:t>
      </w:r>
      <w:r>
        <w:rPr>
          <w:spacing w:val="-3"/>
        </w:rPr>
        <w:t xml:space="preserve"> </w:t>
      </w:r>
      <w:r>
        <w:t>to</w:t>
      </w:r>
      <w:r>
        <w:rPr>
          <w:spacing w:val="-3"/>
        </w:rPr>
        <w:t xml:space="preserve"> </w:t>
      </w:r>
      <w:r>
        <w:t>isolate faults, restore service and make repairs and document within Remedy.</w:t>
      </w:r>
    </w:p>
    <w:p w14:paraId="78DEBEB6" w14:textId="77777777" w:rsidR="00C900B4" w:rsidRDefault="00C900B4" w:rsidP="00C900B4">
      <w:pPr>
        <w:pStyle w:val="BodyText"/>
        <w:spacing w:before="27"/>
        <w:ind w:left="0"/>
      </w:pPr>
    </w:p>
    <w:p w14:paraId="144743A1" w14:textId="77777777" w:rsidR="00C900B4" w:rsidRDefault="00C900B4" w:rsidP="00C900B4">
      <w:pPr>
        <w:pStyle w:val="ListParagraph"/>
        <w:numPr>
          <w:ilvl w:val="2"/>
          <w:numId w:val="57"/>
        </w:numPr>
        <w:tabs>
          <w:tab w:val="left" w:pos="1832"/>
        </w:tabs>
        <w:ind w:left="1339" w:right="2760" w:firstLine="0"/>
        <w:contextualSpacing w:val="0"/>
      </w:pPr>
      <w:r>
        <w:t>Maintain</w:t>
      </w:r>
      <w:r>
        <w:rPr>
          <w:spacing w:val="-6"/>
        </w:rPr>
        <w:t xml:space="preserve"> </w:t>
      </w:r>
      <w:r>
        <w:t>maintenance</w:t>
      </w:r>
      <w:r>
        <w:rPr>
          <w:spacing w:val="-7"/>
        </w:rPr>
        <w:t xml:space="preserve"> </w:t>
      </w:r>
      <w:r>
        <w:t>management</w:t>
      </w:r>
      <w:r>
        <w:rPr>
          <w:spacing w:val="-6"/>
        </w:rPr>
        <w:t xml:space="preserve"> </w:t>
      </w:r>
      <w:r>
        <w:t>continuity</w:t>
      </w:r>
      <w:r>
        <w:rPr>
          <w:spacing w:val="-6"/>
        </w:rPr>
        <w:t xml:space="preserve"> </w:t>
      </w:r>
      <w:r>
        <w:t>documentation</w:t>
      </w:r>
      <w:r>
        <w:rPr>
          <w:spacing w:val="-7"/>
        </w:rPr>
        <w:t xml:space="preserve"> </w:t>
      </w:r>
      <w:r>
        <w:t>(maintenance</w:t>
      </w:r>
      <w:r>
        <w:rPr>
          <w:spacing w:val="-7"/>
        </w:rPr>
        <w:t xml:space="preserve"> </w:t>
      </w:r>
      <w:r>
        <w:t>processes, contact phone numbers, circuit outage procedures, etc.). Update and maintain architectural network infrastructure diagrams within MS Visio and store within the Electronic Records Management (ERM) drive as each change occurs.</w:t>
      </w:r>
    </w:p>
    <w:p w14:paraId="0CFA468B" w14:textId="77777777" w:rsidR="00C900B4" w:rsidRDefault="00C900B4" w:rsidP="00C900B4">
      <w:pPr>
        <w:pStyle w:val="BodyText"/>
        <w:spacing w:before="26"/>
        <w:ind w:left="0"/>
      </w:pPr>
    </w:p>
    <w:p w14:paraId="7870E7CF" w14:textId="77777777" w:rsidR="00C900B4" w:rsidRDefault="00C900B4" w:rsidP="00C900B4">
      <w:pPr>
        <w:pStyle w:val="ListParagraph"/>
        <w:numPr>
          <w:ilvl w:val="2"/>
          <w:numId w:val="57"/>
        </w:numPr>
        <w:tabs>
          <w:tab w:val="left" w:pos="1832"/>
        </w:tabs>
        <w:ind w:left="1339" w:right="1471" w:firstLine="0"/>
        <w:contextualSpacing w:val="0"/>
      </w:pPr>
      <w:r>
        <w:t>Oversee daily scheduled and unscheduled maintenance. The contractor shall track all customer submitted trouble tickets in AFNetOps Remedy The contractor shall track all customer submitted new installs using Cyberspace Infrastructure Planning System (CIPS). The contractor shall respond to all customer</w:t>
      </w:r>
      <w:r>
        <w:rPr>
          <w:spacing w:val="-3"/>
        </w:rPr>
        <w:t xml:space="preserve"> </w:t>
      </w:r>
      <w:r>
        <w:t>submitted</w:t>
      </w:r>
      <w:r>
        <w:rPr>
          <w:spacing w:val="-3"/>
        </w:rPr>
        <w:t xml:space="preserve"> </w:t>
      </w:r>
      <w:r>
        <w:t>trouble</w:t>
      </w:r>
      <w:r>
        <w:rPr>
          <w:spacing w:val="-4"/>
        </w:rPr>
        <w:t xml:space="preserve"> </w:t>
      </w:r>
      <w:r>
        <w:t>tickets</w:t>
      </w:r>
      <w:r>
        <w:rPr>
          <w:spacing w:val="-4"/>
        </w:rPr>
        <w:t xml:space="preserve"> </w:t>
      </w:r>
      <w:r>
        <w:t>within</w:t>
      </w:r>
      <w:r>
        <w:rPr>
          <w:spacing w:val="-3"/>
        </w:rPr>
        <w:t xml:space="preserve"> </w:t>
      </w:r>
      <w:r>
        <w:t>the</w:t>
      </w:r>
      <w:r>
        <w:rPr>
          <w:spacing w:val="-4"/>
        </w:rPr>
        <w:t xml:space="preserve"> </w:t>
      </w:r>
      <w:r>
        <w:t>timeframe</w:t>
      </w:r>
      <w:r>
        <w:rPr>
          <w:spacing w:val="-4"/>
        </w:rPr>
        <w:t xml:space="preserve"> </w:t>
      </w:r>
      <w:r>
        <w:t>specified</w:t>
      </w:r>
      <w:r>
        <w:rPr>
          <w:spacing w:val="-3"/>
        </w:rPr>
        <w:t xml:space="preserve"> </w:t>
      </w:r>
      <w:r>
        <w:t>in</w:t>
      </w:r>
      <w:r>
        <w:rPr>
          <w:spacing w:val="-3"/>
        </w:rPr>
        <w:t xml:space="preserve"> </w:t>
      </w:r>
      <w:r>
        <w:t>appendix</w:t>
      </w:r>
      <w:r>
        <w:rPr>
          <w:spacing w:val="-4"/>
        </w:rPr>
        <w:t xml:space="preserve"> </w:t>
      </w:r>
      <w:r>
        <w:t>C.</w:t>
      </w:r>
      <w:r>
        <w:rPr>
          <w:spacing w:val="-4"/>
        </w:rPr>
        <w:t xml:space="preserve"> </w:t>
      </w:r>
      <w:r>
        <w:t>The</w:t>
      </w:r>
      <w:r>
        <w:rPr>
          <w:spacing w:val="-4"/>
        </w:rPr>
        <w:t xml:space="preserve"> </w:t>
      </w:r>
      <w:r>
        <w:t>contractor</w:t>
      </w:r>
      <w:r>
        <w:rPr>
          <w:spacing w:val="-3"/>
        </w:rPr>
        <w:t xml:space="preserve"> </w:t>
      </w:r>
      <w:r>
        <w:t>shall</w:t>
      </w:r>
      <w:r>
        <w:rPr>
          <w:spacing w:val="-3"/>
        </w:rPr>
        <w:t xml:space="preserve"> </w:t>
      </w:r>
      <w:r>
        <w:t>open trouble tickets for all required maintenance actions that they discover, or that are identified to them by the Communications Squadron (or equivalent) chain of command.</w:t>
      </w:r>
    </w:p>
    <w:p w14:paraId="1E79DB93" w14:textId="77777777" w:rsidR="00C900B4" w:rsidRDefault="00C900B4" w:rsidP="00C900B4">
      <w:pPr>
        <w:pStyle w:val="BodyText"/>
        <w:spacing w:before="28"/>
        <w:ind w:left="0"/>
      </w:pPr>
    </w:p>
    <w:p w14:paraId="43E9551E" w14:textId="77777777" w:rsidR="00C900B4" w:rsidRDefault="00C900B4" w:rsidP="00C900B4">
      <w:pPr>
        <w:pStyle w:val="ListParagraph"/>
        <w:numPr>
          <w:ilvl w:val="2"/>
          <w:numId w:val="57"/>
        </w:numPr>
        <w:tabs>
          <w:tab w:val="left" w:pos="2057"/>
        </w:tabs>
        <w:ind w:left="2057" w:hanging="718"/>
        <w:contextualSpacing w:val="0"/>
        <w:jc w:val="both"/>
      </w:pPr>
      <w:r>
        <w:t>Prepare</w:t>
      </w:r>
      <w:r>
        <w:rPr>
          <w:spacing w:val="-10"/>
        </w:rPr>
        <w:t xml:space="preserve"> </w:t>
      </w:r>
      <w:r>
        <w:t>and</w:t>
      </w:r>
      <w:r>
        <w:rPr>
          <w:spacing w:val="-8"/>
        </w:rPr>
        <w:t xml:space="preserve"> </w:t>
      </w:r>
      <w:r>
        <w:t>modifying</w:t>
      </w:r>
      <w:r>
        <w:rPr>
          <w:spacing w:val="-8"/>
        </w:rPr>
        <w:t xml:space="preserve"> </w:t>
      </w:r>
      <w:r>
        <w:t>job</w:t>
      </w:r>
      <w:r>
        <w:rPr>
          <w:spacing w:val="-8"/>
        </w:rPr>
        <w:t xml:space="preserve"> </w:t>
      </w:r>
      <w:r>
        <w:t>schedules</w:t>
      </w:r>
      <w:r>
        <w:rPr>
          <w:spacing w:val="-9"/>
        </w:rPr>
        <w:t xml:space="preserve"> </w:t>
      </w:r>
      <w:r>
        <w:t>depending</w:t>
      </w:r>
      <w:r>
        <w:rPr>
          <w:spacing w:val="-9"/>
        </w:rPr>
        <w:t xml:space="preserve"> </w:t>
      </w:r>
      <w:r>
        <w:t>on</w:t>
      </w:r>
      <w:r>
        <w:rPr>
          <w:spacing w:val="-9"/>
        </w:rPr>
        <w:t xml:space="preserve"> </w:t>
      </w:r>
      <w:r>
        <w:t>mission</w:t>
      </w:r>
      <w:r>
        <w:rPr>
          <w:spacing w:val="-9"/>
        </w:rPr>
        <w:t xml:space="preserve"> </w:t>
      </w:r>
      <w:r>
        <w:rPr>
          <w:spacing w:val="-2"/>
        </w:rPr>
        <w:t>priorities.</w:t>
      </w:r>
    </w:p>
    <w:p w14:paraId="69733B02" w14:textId="77777777" w:rsidR="00C900B4" w:rsidRDefault="00C900B4" w:rsidP="00C900B4">
      <w:pPr>
        <w:pStyle w:val="BodyText"/>
        <w:spacing w:before="27"/>
        <w:ind w:left="0"/>
      </w:pPr>
    </w:p>
    <w:p w14:paraId="04ABB723" w14:textId="77777777" w:rsidR="00C900B4" w:rsidRDefault="00C900B4" w:rsidP="00C900B4">
      <w:pPr>
        <w:pStyle w:val="ListParagraph"/>
        <w:numPr>
          <w:ilvl w:val="2"/>
          <w:numId w:val="57"/>
        </w:numPr>
        <w:tabs>
          <w:tab w:val="left" w:pos="1831"/>
        </w:tabs>
        <w:ind w:left="1831" w:hanging="493"/>
        <w:contextualSpacing w:val="0"/>
        <w:jc w:val="both"/>
      </w:pPr>
      <w:r>
        <w:t>Track</w:t>
      </w:r>
      <w:r>
        <w:rPr>
          <w:spacing w:val="-9"/>
        </w:rPr>
        <w:t xml:space="preserve"> </w:t>
      </w:r>
      <w:r>
        <w:t>equipment</w:t>
      </w:r>
      <w:r>
        <w:rPr>
          <w:spacing w:val="-9"/>
        </w:rPr>
        <w:t xml:space="preserve"> </w:t>
      </w:r>
      <w:r>
        <w:t>and</w:t>
      </w:r>
      <w:r>
        <w:rPr>
          <w:spacing w:val="-9"/>
        </w:rPr>
        <w:t xml:space="preserve"> </w:t>
      </w:r>
      <w:r>
        <w:t>circuit</w:t>
      </w:r>
      <w:r>
        <w:rPr>
          <w:spacing w:val="-8"/>
        </w:rPr>
        <w:t xml:space="preserve"> </w:t>
      </w:r>
      <w:r>
        <w:t>outages</w:t>
      </w:r>
      <w:r>
        <w:rPr>
          <w:spacing w:val="-10"/>
        </w:rPr>
        <w:t xml:space="preserve"> </w:t>
      </w:r>
      <w:r>
        <w:t>through</w:t>
      </w:r>
      <w:r>
        <w:rPr>
          <w:spacing w:val="-8"/>
        </w:rPr>
        <w:t xml:space="preserve"> </w:t>
      </w:r>
      <w:r>
        <w:t>restore</w:t>
      </w:r>
      <w:r>
        <w:rPr>
          <w:spacing w:val="-10"/>
        </w:rPr>
        <w:t xml:space="preserve"> </w:t>
      </w:r>
      <w:r>
        <w:t>andreactivation</w:t>
      </w:r>
      <w:r>
        <w:rPr>
          <w:spacing w:val="-8"/>
        </w:rPr>
        <w:t xml:space="preserve"> </w:t>
      </w:r>
      <w:r>
        <w:t>of</w:t>
      </w:r>
      <w:r>
        <w:rPr>
          <w:spacing w:val="-9"/>
        </w:rPr>
        <w:t xml:space="preserve"> </w:t>
      </w:r>
      <w:r>
        <w:rPr>
          <w:spacing w:val="-2"/>
        </w:rPr>
        <w:t>services.</w:t>
      </w:r>
    </w:p>
    <w:p w14:paraId="4A9D7369" w14:textId="77777777" w:rsidR="00C900B4" w:rsidRDefault="00C900B4" w:rsidP="00C900B4">
      <w:pPr>
        <w:pStyle w:val="BodyText"/>
        <w:spacing w:before="27"/>
        <w:ind w:left="0"/>
      </w:pPr>
    </w:p>
    <w:p w14:paraId="156157BE" w14:textId="77777777" w:rsidR="00C900B4" w:rsidRDefault="00C900B4" w:rsidP="00C900B4">
      <w:pPr>
        <w:pStyle w:val="ListParagraph"/>
        <w:numPr>
          <w:ilvl w:val="2"/>
          <w:numId w:val="57"/>
        </w:numPr>
        <w:tabs>
          <w:tab w:val="left" w:pos="1831"/>
        </w:tabs>
        <w:ind w:left="1831" w:hanging="493"/>
        <w:contextualSpacing w:val="0"/>
        <w:jc w:val="both"/>
      </w:pPr>
      <w:r>
        <w:t>Identify</w:t>
      </w:r>
      <w:r>
        <w:rPr>
          <w:spacing w:val="-8"/>
        </w:rPr>
        <w:t xml:space="preserve"> </w:t>
      </w:r>
      <w:r>
        <w:t>system</w:t>
      </w:r>
      <w:r>
        <w:rPr>
          <w:spacing w:val="-7"/>
        </w:rPr>
        <w:t xml:space="preserve"> </w:t>
      </w:r>
      <w:r>
        <w:t>process</w:t>
      </w:r>
      <w:r>
        <w:rPr>
          <w:spacing w:val="-7"/>
        </w:rPr>
        <w:t xml:space="preserve"> </w:t>
      </w:r>
      <w:r>
        <w:t>improvements</w:t>
      </w:r>
      <w:r>
        <w:rPr>
          <w:spacing w:val="-7"/>
        </w:rPr>
        <w:t xml:space="preserve"> </w:t>
      </w:r>
      <w:r>
        <w:t>to</w:t>
      </w:r>
      <w:r>
        <w:rPr>
          <w:spacing w:val="-7"/>
        </w:rPr>
        <w:t xml:space="preserve"> </w:t>
      </w:r>
      <w:r>
        <w:t>the</w:t>
      </w:r>
      <w:r>
        <w:rPr>
          <w:spacing w:val="-7"/>
        </w:rPr>
        <w:t xml:space="preserve"> </w:t>
      </w:r>
      <w:r>
        <w:t>COR</w:t>
      </w:r>
      <w:r>
        <w:rPr>
          <w:spacing w:val="-6"/>
        </w:rPr>
        <w:t xml:space="preserve"> </w:t>
      </w:r>
      <w:r>
        <w:t>for</w:t>
      </w:r>
      <w:r>
        <w:rPr>
          <w:spacing w:val="-6"/>
        </w:rPr>
        <w:t xml:space="preserve"> </w:t>
      </w:r>
      <w:r>
        <w:t>review</w:t>
      </w:r>
      <w:r>
        <w:rPr>
          <w:spacing w:val="-8"/>
        </w:rPr>
        <w:t xml:space="preserve"> </w:t>
      </w:r>
      <w:r>
        <w:t>prior</w:t>
      </w:r>
      <w:r>
        <w:rPr>
          <w:spacing w:val="-6"/>
        </w:rPr>
        <w:t xml:space="preserve"> </w:t>
      </w:r>
      <w:r>
        <w:t>to</w:t>
      </w:r>
      <w:r>
        <w:rPr>
          <w:spacing w:val="-6"/>
        </w:rPr>
        <w:t xml:space="preserve"> </w:t>
      </w:r>
      <w:r>
        <w:rPr>
          <w:spacing w:val="-2"/>
        </w:rPr>
        <w:t>implementation.</w:t>
      </w:r>
    </w:p>
    <w:p w14:paraId="526FCA45" w14:textId="77777777" w:rsidR="00C900B4" w:rsidRDefault="00C900B4" w:rsidP="00C900B4">
      <w:pPr>
        <w:pStyle w:val="BodyText"/>
        <w:spacing w:before="26"/>
        <w:ind w:left="0"/>
      </w:pPr>
    </w:p>
    <w:p w14:paraId="25AFA664" w14:textId="77777777" w:rsidR="00C900B4" w:rsidRDefault="00C900B4" w:rsidP="00C900B4">
      <w:pPr>
        <w:pStyle w:val="ListParagraph"/>
        <w:numPr>
          <w:ilvl w:val="2"/>
          <w:numId w:val="57"/>
        </w:numPr>
        <w:tabs>
          <w:tab w:val="left" w:pos="1831"/>
        </w:tabs>
        <w:spacing w:before="1"/>
        <w:ind w:left="1338" w:right="2914" w:firstLine="0"/>
        <w:contextualSpacing w:val="0"/>
      </w:pPr>
      <w:r>
        <w:t>Notify and provide written corrective recommendations to the COR/GPM of any equipment</w:t>
      </w:r>
      <w:r>
        <w:rPr>
          <w:spacing w:val="-3"/>
        </w:rPr>
        <w:t xml:space="preserve"> </w:t>
      </w:r>
      <w:r>
        <w:t>or</w:t>
      </w:r>
      <w:r>
        <w:rPr>
          <w:spacing w:val="-4"/>
        </w:rPr>
        <w:t xml:space="preserve"> </w:t>
      </w:r>
      <w:r>
        <w:t>service</w:t>
      </w:r>
      <w:r>
        <w:rPr>
          <w:spacing w:val="-4"/>
        </w:rPr>
        <w:t xml:space="preserve"> </w:t>
      </w:r>
      <w:r>
        <w:t>that</w:t>
      </w:r>
      <w:r>
        <w:rPr>
          <w:spacing w:val="-3"/>
        </w:rPr>
        <w:t xml:space="preserve"> </w:t>
      </w:r>
      <w:r>
        <w:t>is</w:t>
      </w:r>
      <w:r>
        <w:rPr>
          <w:spacing w:val="-2"/>
        </w:rPr>
        <w:t xml:space="preserve"> </w:t>
      </w:r>
      <w:r>
        <w:t>failing</w:t>
      </w:r>
      <w:r>
        <w:rPr>
          <w:spacing w:val="-3"/>
        </w:rPr>
        <w:t xml:space="preserve"> </w:t>
      </w:r>
      <w:r>
        <w:t>or</w:t>
      </w:r>
      <w:r>
        <w:rPr>
          <w:spacing w:val="-4"/>
        </w:rPr>
        <w:t xml:space="preserve"> </w:t>
      </w:r>
      <w:r>
        <w:t>degrading</w:t>
      </w:r>
      <w:r>
        <w:rPr>
          <w:spacing w:val="-3"/>
        </w:rPr>
        <w:t xml:space="preserve"> </w:t>
      </w:r>
      <w:r>
        <w:t>the</w:t>
      </w:r>
      <w:r>
        <w:rPr>
          <w:spacing w:val="-4"/>
        </w:rPr>
        <w:t xml:space="preserve"> </w:t>
      </w:r>
      <w:r>
        <w:t>network</w:t>
      </w:r>
      <w:r>
        <w:rPr>
          <w:spacing w:val="-3"/>
        </w:rPr>
        <w:t xml:space="preserve"> </w:t>
      </w:r>
      <w:r>
        <w:t>performance</w:t>
      </w:r>
      <w:r>
        <w:rPr>
          <w:spacing w:val="-2"/>
        </w:rPr>
        <w:t xml:space="preserve"> </w:t>
      </w:r>
      <w:r>
        <w:t>and</w:t>
      </w:r>
      <w:r>
        <w:rPr>
          <w:spacing w:val="-3"/>
        </w:rPr>
        <w:t xml:space="preserve"> </w:t>
      </w:r>
      <w:r>
        <w:t>may</w:t>
      </w:r>
      <w:r>
        <w:rPr>
          <w:spacing w:val="-3"/>
        </w:rPr>
        <w:t xml:space="preserve"> </w:t>
      </w:r>
      <w:r>
        <w:t>require corrective action within five business days of discovery.</w:t>
      </w:r>
    </w:p>
    <w:p w14:paraId="5E8EFE54" w14:textId="77777777" w:rsidR="00C900B4" w:rsidRDefault="00C900B4" w:rsidP="00C900B4">
      <w:pPr>
        <w:pStyle w:val="BodyText"/>
        <w:spacing w:before="27"/>
        <w:ind w:left="0"/>
      </w:pPr>
    </w:p>
    <w:p w14:paraId="2EBFB89B" w14:textId="77777777" w:rsidR="00C900B4" w:rsidRDefault="00C900B4" w:rsidP="00C900B4">
      <w:pPr>
        <w:pStyle w:val="ListParagraph"/>
        <w:numPr>
          <w:ilvl w:val="2"/>
          <w:numId w:val="57"/>
        </w:numPr>
        <w:tabs>
          <w:tab w:val="left" w:pos="1338"/>
          <w:tab w:val="left" w:pos="1830"/>
        </w:tabs>
        <w:ind w:left="1338" w:right="3005" w:hanging="1"/>
        <w:contextualSpacing w:val="0"/>
      </w:pPr>
      <w:r>
        <w:t>Perform Infrastructure enterprise-wide network administrative activities.</w:t>
      </w:r>
      <w:r>
        <w:rPr>
          <w:spacing w:val="40"/>
        </w:rPr>
        <w:t xml:space="preserve"> </w:t>
      </w:r>
      <w:r>
        <w:t>These activities may include remote administration/access, 802.1x, network monitoring/traffic analysis, Internet Protocol (IP) management, system setup, Dynamic Host Configuration Protocol (DHCP) Scope management, Information Technology (IT) device configuration and</w:t>
      </w:r>
      <w:r>
        <w:rPr>
          <w:spacing w:val="-6"/>
        </w:rPr>
        <w:t xml:space="preserve"> </w:t>
      </w:r>
      <w:r>
        <w:t>installation,</w:t>
      </w:r>
      <w:r>
        <w:rPr>
          <w:spacing w:val="-6"/>
        </w:rPr>
        <w:t xml:space="preserve"> </w:t>
      </w:r>
      <w:r>
        <w:t>troubleshooting,</w:t>
      </w:r>
      <w:r>
        <w:rPr>
          <w:spacing w:val="-6"/>
        </w:rPr>
        <w:t xml:space="preserve"> </w:t>
      </w:r>
      <w:r>
        <w:t>monitoring,</w:t>
      </w:r>
      <w:r>
        <w:rPr>
          <w:spacing w:val="-6"/>
        </w:rPr>
        <w:t xml:space="preserve"> </w:t>
      </w:r>
      <w:r>
        <w:t>security,</w:t>
      </w:r>
      <w:r>
        <w:rPr>
          <w:spacing w:val="-6"/>
        </w:rPr>
        <w:t xml:space="preserve"> </w:t>
      </w:r>
      <w:r>
        <w:t>infrastructure</w:t>
      </w:r>
      <w:r>
        <w:rPr>
          <w:spacing w:val="-7"/>
        </w:rPr>
        <w:t xml:space="preserve"> </w:t>
      </w:r>
      <w:r>
        <w:t>installation,</w:t>
      </w:r>
      <w:r>
        <w:rPr>
          <w:spacing w:val="-6"/>
        </w:rPr>
        <w:t xml:space="preserve"> </w:t>
      </w:r>
      <w:r>
        <w:t>network protocols, and network encryption systems.</w:t>
      </w:r>
    </w:p>
    <w:p w14:paraId="0C19CEDB" w14:textId="77777777" w:rsidR="00C900B4" w:rsidRDefault="00C900B4" w:rsidP="00C900B4">
      <w:pPr>
        <w:pStyle w:val="BodyText"/>
        <w:spacing w:before="27"/>
        <w:ind w:left="0"/>
      </w:pPr>
    </w:p>
    <w:p w14:paraId="5521520B" w14:textId="77777777" w:rsidR="00C900B4" w:rsidRDefault="00C900B4" w:rsidP="00C900B4">
      <w:pPr>
        <w:pStyle w:val="ListParagraph"/>
        <w:numPr>
          <w:ilvl w:val="2"/>
          <w:numId w:val="57"/>
        </w:numPr>
        <w:tabs>
          <w:tab w:val="left" w:pos="1831"/>
        </w:tabs>
        <w:ind w:left="1338" w:right="2859" w:firstLine="0"/>
        <w:contextualSpacing w:val="0"/>
      </w:pPr>
      <w:r>
        <w:t>Perform</w:t>
      </w:r>
      <w:r>
        <w:rPr>
          <w:spacing w:val="-6"/>
        </w:rPr>
        <w:t xml:space="preserve"> </w:t>
      </w:r>
      <w:r>
        <w:t>configuration</w:t>
      </w:r>
      <w:r>
        <w:rPr>
          <w:spacing w:val="-5"/>
        </w:rPr>
        <w:t xml:space="preserve"> </w:t>
      </w:r>
      <w:r>
        <w:t>changes,</w:t>
      </w:r>
      <w:r>
        <w:rPr>
          <w:spacing w:val="-5"/>
        </w:rPr>
        <w:t xml:space="preserve"> </w:t>
      </w:r>
      <w:r>
        <w:t>including</w:t>
      </w:r>
      <w:r>
        <w:rPr>
          <w:spacing w:val="-5"/>
        </w:rPr>
        <w:t xml:space="preserve"> </w:t>
      </w:r>
      <w:r>
        <w:t>configuration,</w:t>
      </w:r>
      <w:r>
        <w:rPr>
          <w:spacing w:val="-5"/>
        </w:rPr>
        <w:t xml:space="preserve"> </w:t>
      </w:r>
      <w:r>
        <w:t>installation</w:t>
      </w:r>
      <w:r>
        <w:rPr>
          <w:spacing w:val="-5"/>
        </w:rPr>
        <w:t xml:space="preserve"> </w:t>
      </w:r>
      <w:r>
        <w:t>and</w:t>
      </w:r>
      <w:r>
        <w:rPr>
          <w:spacing w:val="-6"/>
        </w:rPr>
        <w:t xml:space="preserve"> </w:t>
      </w:r>
      <w:r>
        <w:t xml:space="preserve">management </w:t>
      </w:r>
      <w:r>
        <w:lastRenderedPageBreak/>
        <w:t>of IT devices, as required.</w:t>
      </w:r>
      <w:r>
        <w:rPr>
          <w:spacing w:val="40"/>
        </w:rPr>
        <w:t xml:space="preserve"> </w:t>
      </w:r>
      <w:r>
        <w:t>Comply with 21 CS established change/configuration</w:t>
      </w:r>
    </w:p>
    <w:p w14:paraId="7A554975" w14:textId="77777777" w:rsidR="00C900B4" w:rsidRDefault="00C900B4" w:rsidP="00C900B4">
      <w:pPr>
        <w:pStyle w:val="ListParagraph"/>
        <w:sectPr w:rsidR="00C900B4" w:rsidSect="00C900B4">
          <w:pgSz w:w="12240" w:h="15840"/>
          <w:pgMar w:top="1820" w:right="0" w:bottom="960" w:left="0" w:header="0" w:footer="720" w:gutter="0"/>
          <w:cols w:space="720"/>
        </w:sectPr>
      </w:pPr>
    </w:p>
    <w:p w14:paraId="34F00910" w14:textId="77777777" w:rsidR="00C900B4" w:rsidRDefault="00C900B4" w:rsidP="00C900B4">
      <w:pPr>
        <w:pStyle w:val="BodyText"/>
        <w:spacing w:before="73"/>
      </w:pPr>
      <w:r>
        <w:rPr>
          <w:spacing w:val="-2"/>
        </w:rPr>
        <w:lastRenderedPageBreak/>
        <w:t>procedures.</w:t>
      </w:r>
    </w:p>
    <w:p w14:paraId="77987284" w14:textId="77777777" w:rsidR="00C900B4" w:rsidRDefault="00C900B4" w:rsidP="00C900B4">
      <w:pPr>
        <w:pStyle w:val="BodyText"/>
        <w:spacing w:before="26"/>
        <w:ind w:left="0"/>
      </w:pPr>
    </w:p>
    <w:p w14:paraId="2E6E2BA3" w14:textId="77777777" w:rsidR="00C900B4" w:rsidRDefault="00C900B4" w:rsidP="00C900B4">
      <w:pPr>
        <w:pStyle w:val="ListParagraph"/>
        <w:numPr>
          <w:ilvl w:val="2"/>
          <w:numId w:val="57"/>
        </w:numPr>
        <w:tabs>
          <w:tab w:val="left" w:pos="1943"/>
        </w:tabs>
        <w:spacing w:before="1"/>
        <w:ind w:left="1943" w:hanging="603"/>
        <w:contextualSpacing w:val="0"/>
      </w:pPr>
      <w:r>
        <w:t>Developing</w:t>
      </w:r>
      <w:r>
        <w:rPr>
          <w:spacing w:val="-12"/>
        </w:rPr>
        <w:t xml:space="preserve"> </w:t>
      </w:r>
      <w:r>
        <w:t>Maintenance</w:t>
      </w:r>
      <w:r>
        <w:rPr>
          <w:spacing w:val="-12"/>
        </w:rPr>
        <w:t xml:space="preserve"> </w:t>
      </w:r>
      <w:r>
        <w:t>Operating</w:t>
      </w:r>
      <w:r>
        <w:rPr>
          <w:spacing w:val="-10"/>
        </w:rPr>
        <w:t xml:space="preserve"> </w:t>
      </w:r>
      <w:r>
        <w:t>Instructions</w:t>
      </w:r>
      <w:r>
        <w:rPr>
          <w:spacing w:val="-12"/>
        </w:rPr>
        <w:t xml:space="preserve"> </w:t>
      </w:r>
      <w:r>
        <w:t>(MOI),</w:t>
      </w:r>
      <w:r>
        <w:rPr>
          <w:spacing w:val="-11"/>
        </w:rPr>
        <w:t xml:space="preserve"> </w:t>
      </w:r>
      <w:r>
        <w:t>as</w:t>
      </w:r>
      <w:r>
        <w:rPr>
          <w:spacing w:val="-11"/>
        </w:rPr>
        <w:t xml:space="preserve"> </w:t>
      </w:r>
      <w:r>
        <w:rPr>
          <w:spacing w:val="-2"/>
        </w:rPr>
        <w:t>applicable.</w:t>
      </w:r>
    </w:p>
    <w:p w14:paraId="538CE574" w14:textId="77777777" w:rsidR="00C900B4" w:rsidRDefault="00C900B4" w:rsidP="00C900B4">
      <w:pPr>
        <w:pStyle w:val="BodyText"/>
        <w:spacing w:before="26"/>
        <w:ind w:left="0"/>
      </w:pPr>
    </w:p>
    <w:p w14:paraId="5F4B79CA" w14:textId="77777777" w:rsidR="00C900B4" w:rsidRDefault="00C900B4" w:rsidP="00C900B4">
      <w:pPr>
        <w:pStyle w:val="ListParagraph"/>
        <w:numPr>
          <w:ilvl w:val="2"/>
          <w:numId w:val="57"/>
        </w:numPr>
        <w:tabs>
          <w:tab w:val="left" w:pos="1943"/>
        </w:tabs>
        <w:ind w:right="1379" w:firstLine="0"/>
        <w:contextualSpacing w:val="0"/>
      </w:pPr>
      <w:r>
        <w:t>Upon</w:t>
      </w:r>
      <w:r>
        <w:rPr>
          <w:spacing w:val="-5"/>
        </w:rPr>
        <w:t xml:space="preserve"> </w:t>
      </w:r>
      <w:r>
        <w:t>discovery</w:t>
      </w:r>
      <w:r>
        <w:rPr>
          <w:spacing w:val="-3"/>
        </w:rPr>
        <w:t xml:space="preserve"> </w:t>
      </w:r>
      <w:r>
        <w:t>of</w:t>
      </w:r>
      <w:r>
        <w:rPr>
          <w:spacing w:val="-4"/>
        </w:rPr>
        <w:t xml:space="preserve"> </w:t>
      </w:r>
      <w:r>
        <w:t>any</w:t>
      </w:r>
      <w:r>
        <w:rPr>
          <w:spacing w:val="-3"/>
        </w:rPr>
        <w:t xml:space="preserve"> </w:t>
      </w:r>
      <w:r>
        <w:t>security</w:t>
      </w:r>
      <w:r>
        <w:rPr>
          <w:spacing w:val="-3"/>
        </w:rPr>
        <w:t xml:space="preserve"> </w:t>
      </w:r>
      <w:r>
        <w:t>system</w:t>
      </w:r>
      <w:r>
        <w:rPr>
          <w:spacing w:val="-4"/>
        </w:rPr>
        <w:t xml:space="preserve"> </w:t>
      </w:r>
      <w:r>
        <w:t>problems/incidents</w:t>
      </w:r>
      <w:r>
        <w:rPr>
          <w:spacing w:val="-2"/>
        </w:rPr>
        <w:t xml:space="preserve"> </w:t>
      </w:r>
      <w:r>
        <w:t>on</w:t>
      </w:r>
      <w:r>
        <w:rPr>
          <w:spacing w:val="-3"/>
        </w:rPr>
        <w:t xml:space="preserve"> </w:t>
      </w:r>
      <w:r>
        <w:t>Schriever</w:t>
      </w:r>
      <w:r>
        <w:rPr>
          <w:spacing w:val="-4"/>
        </w:rPr>
        <w:t xml:space="preserve"> </w:t>
      </w:r>
      <w:r>
        <w:t>SFB</w:t>
      </w:r>
      <w:r>
        <w:rPr>
          <w:spacing w:val="-3"/>
        </w:rPr>
        <w:t xml:space="preserve"> </w:t>
      </w:r>
      <w:r>
        <w:t>NIPRNet</w:t>
      </w:r>
      <w:r>
        <w:rPr>
          <w:spacing w:val="-3"/>
        </w:rPr>
        <w:t xml:space="preserve"> </w:t>
      </w:r>
      <w:r>
        <w:t>and</w:t>
      </w:r>
      <w:r>
        <w:rPr>
          <w:spacing w:val="-3"/>
        </w:rPr>
        <w:t xml:space="preserve"> </w:t>
      </w:r>
      <w:r>
        <w:t>SIPRNet, report them to the Mission Defense Teams (719-567-5509) and notify the COR within four (4) hours (next duty day if after hours).</w:t>
      </w:r>
    </w:p>
    <w:p w14:paraId="6D8C34BD" w14:textId="77777777" w:rsidR="00C900B4" w:rsidRDefault="00C900B4" w:rsidP="00C900B4">
      <w:pPr>
        <w:pStyle w:val="Heading1"/>
        <w:keepNext w:val="0"/>
        <w:keepLines w:val="0"/>
        <w:numPr>
          <w:ilvl w:val="2"/>
          <w:numId w:val="57"/>
        </w:numPr>
        <w:tabs>
          <w:tab w:val="left" w:pos="1943"/>
        </w:tabs>
        <w:spacing w:before="121" w:after="0"/>
        <w:ind w:left="1943" w:hanging="603"/>
      </w:pPr>
      <w:r>
        <w:t>System</w:t>
      </w:r>
      <w:r>
        <w:rPr>
          <w:spacing w:val="-10"/>
        </w:rPr>
        <w:t xml:space="preserve"> </w:t>
      </w:r>
      <w:r>
        <w:rPr>
          <w:spacing w:val="-2"/>
        </w:rPr>
        <w:t>Outages</w:t>
      </w:r>
    </w:p>
    <w:p w14:paraId="36D02841" w14:textId="77777777" w:rsidR="00C900B4" w:rsidRDefault="00C900B4" w:rsidP="00C900B4">
      <w:pPr>
        <w:pStyle w:val="BodyText"/>
        <w:ind w:left="1339" w:right="1395"/>
      </w:pPr>
      <w:r>
        <w:t>The contractor shall notify the COR and/or the Communications Squadron Operations Flight Commander (or equivalent, or their designee) verbally and in writing as soon as system outages are discovered. (Note: Exceptions to time limits may be allowed with written approval from the Communications Squadron Commander. In such cases, the contactor shall make this work high priority until remedied. The contractor shall provide updates to the Communications Squadron Operations Flight Commander (or equivalent, or their designee) and the Communications Focal Point in writing hourly until the outage is remedied. For outages</w:t>
      </w:r>
      <w:r>
        <w:rPr>
          <w:spacing w:val="-3"/>
        </w:rPr>
        <w:t xml:space="preserve"> </w:t>
      </w:r>
      <w:r>
        <w:t>beyond</w:t>
      </w:r>
      <w:r>
        <w:rPr>
          <w:spacing w:val="-2"/>
        </w:rPr>
        <w:t xml:space="preserve"> </w:t>
      </w:r>
      <w:r>
        <w:t>the</w:t>
      </w:r>
      <w:r>
        <w:rPr>
          <w:spacing w:val="-3"/>
        </w:rPr>
        <w:t xml:space="preserve"> </w:t>
      </w:r>
      <w:r>
        <w:t>scope</w:t>
      </w:r>
      <w:r>
        <w:rPr>
          <w:spacing w:val="-4"/>
        </w:rPr>
        <w:t xml:space="preserve"> </w:t>
      </w:r>
      <w:r>
        <w:t>of</w:t>
      </w:r>
      <w:r>
        <w:rPr>
          <w:spacing w:val="-2"/>
        </w:rPr>
        <w:t xml:space="preserve"> </w:t>
      </w:r>
      <w:r>
        <w:t>responsibility</w:t>
      </w:r>
      <w:r>
        <w:rPr>
          <w:spacing w:val="-2"/>
        </w:rPr>
        <w:t xml:space="preserve"> </w:t>
      </w:r>
      <w:r>
        <w:t>for</w:t>
      </w:r>
      <w:r>
        <w:rPr>
          <w:spacing w:val="-2"/>
        </w:rPr>
        <w:t xml:space="preserve"> </w:t>
      </w:r>
      <w:r>
        <w:t>the</w:t>
      </w:r>
      <w:r>
        <w:rPr>
          <w:spacing w:val="-3"/>
        </w:rPr>
        <w:t xml:space="preserve"> </w:t>
      </w:r>
      <w:r>
        <w:t>contractor</w:t>
      </w:r>
      <w:r>
        <w:rPr>
          <w:spacing w:val="-2"/>
        </w:rPr>
        <w:t xml:space="preserve"> </w:t>
      </w:r>
      <w:r>
        <w:t>(i.e.,</w:t>
      </w:r>
      <w:r>
        <w:rPr>
          <w:spacing w:val="-2"/>
        </w:rPr>
        <w:t xml:space="preserve"> </w:t>
      </w:r>
      <w:r>
        <w:t>higher</w:t>
      </w:r>
      <w:r>
        <w:rPr>
          <w:spacing w:val="-2"/>
        </w:rPr>
        <w:t xml:space="preserve"> </w:t>
      </w:r>
      <w:r>
        <w:t>level</w:t>
      </w:r>
      <w:r>
        <w:rPr>
          <w:spacing w:val="-2"/>
        </w:rPr>
        <w:t xml:space="preserve"> </w:t>
      </w:r>
      <w:r>
        <w:t>outages),</w:t>
      </w:r>
      <w:r>
        <w:rPr>
          <w:spacing w:val="-2"/>
        </w:rPr>
        <w:t xml:space="preserve"> </w:t>
      </w:r>
      <w:r>
        <w:t>the</w:t>
      </w:r>
      <w:r>
        <w:rPr>
          <w:spacing w:val="-3"/>
        </w:rPr>
        <w:t xml:space="preserve"> </w:t>
      </w:r>
      <w:r>
        <w:t>contractor</w:t>
      </w:r>
      <w:r>
        <w:rPr>
          <w:spacing w:val="-2"/>
        </w:rPr>
        <w:t xml:space="preserve"> </w:t>
      </w:r>
      <w:r>
        <w:t>shall coordinate with the appropriate higher-level organization to provide a solution to the outage or issue. Once the outage has been resolved, the contractor shall document the issue, document the fix action, and provide an update to the local Operations Flight Commander (or equivalent, or their designee) and the Communications Focal Point.</w:t>
      </w:r>
    </w:p>
    <w:p w14:paraId="6AA5072C" w14:textId="77777777" w:rsidR="00C900B4" w:rsidRDefault="00C900B4" w:rsidP="00C900B4">
      <w:pPr>
        <w:pStyle w:val="Heading1"/>
        <w:keepNext w:val="0"/>
        <w:keepLines w:val="0"/>
        <w:numPr>
          <w:ilvl w:val="2"/>
          <w:numId w:val="57"/>
        </w:numPr>
        <w:tabs>
          <w:tab w:val="left" w:pos="1942"/>
        </w:tabs>
        <w:spacing w:before="252" w:after="0"/>
        <w:ind w:left="1942" w:hanging="603"/>
      </w:pPr>
      <w:r>
        <w:t>System</w:t>
      </w:r>
      <w:r>
        <w:rPr>
          <w:spacing w:val="-10"/>
        </w:rPr>
        <w:t xml:space="preserve"> </w:t>
      </w:r>
      <w:r>
        <w:rPr>
          <w:spacing w:val="-2"/>
        </w:rPr>
        <w:t>Notices</w:t>
      </w:r>
    </w:p>
    <w:p w14:paraId="581120B7" w14:textId="77777777" w:rsidR="00C900B4" w:rsidRDefault="00C900B4" w:rsidP="00C900B4">
      <w:pPr>
        <w:pStyle w:val="BodyText"/>
        <w:spacing w:before="1"/>
        <w:ind w:left="1339" w:right="1362"/>
      </w:pPr>
      <w:r>
        <w:t>The contractor shall implement advisories such as Notices to Airmen (NOTAM), Time Compliance Network</w:t>
      </w:r>
      <w:r>
        <w:rPr>
          <w:spacing w:val="-1"/>
        </w:rPr>
        <w:t xml:space="preserve"> </w:t>
      </w:r>
      <w:r>
        <w:t>Orders</w:t>
      </w:r>
      <w:r>
        <w:rPr>
          <w:spacing w:val="-2"/>
        </w:rPr>
        <w:t xml:space="preserve"> </w:t>
      </w:r>
      <w:r>
        <w:t>(TCNO),</w:t>
      </w:r>
      <w:r>
        <w:rPr>
          <w:spacing w:val="-1"/>
        </w:rPr>
        <w:t xml:space="preserve"> </w:t>
      </w:r>
      <w:r>
        <w:t>Field</w:t>
      </w:r>
      <w:r>
        <w:rPr>
          <w:spacing w:val="-1"/>
        </w:rPr>
        <w:t xml:space="preserve"> </w:t>
      </w:r>
      <w:r>
        <w:t>Engineering</w:t>
      </w:r>
      <w:r>
        <w:rPr>
          <w:spacing w:val="-1"/>
        </w:rPr>
        <w:t xml:space="preserve"> </w:t>
      </w:r>
      <w:r>
        <w:t>Notices</w:t>
      </w:r>
      <w:r>
        <w:rPr>
          <w:spacing w:val="-2"/>
        </w:rPr>
        <w:t xml:space="preserve"> </w:t>
      </w:r>
      <w:r>
        <w:t>(FEN),</w:t>
      </w:r>
      <w:r>
        <w:rPr>
          <w:spacing w:val="-1"/>
        </w:rPr>
        <w:t xml:space="preserve"> </w:t>
      </w:r>
      <w:r>
        <w:t>System</w:t>
      </w:r>
      <w:r>
        <w:rPr>
          <w:spacing w:val="-2"/>
        </w:rPr>
        <w:t xml:space="preserve"> </w:t>
      </w:r>
      <w:r>
        <w:t>Advisory</w:t>
      </w:r>
      <w:r>
        <w:rPr>
          <w:spacing w:val="-1"/>
        </w:rPr>
        <w:t xml:space="preserve"> </w:t>
      </w:r>
      <w:r>
        <w:t>Notices,</w:t>
      </w:r>
      <w:r>
        <w:rPr>
          <w:spacing w:val="-1"/>
        </w:rPr>
        <w:t xml:space="preserve"> </w:t>
      </w:r>
      <w:r>
        <w:t>Heads</w:t>
      </w:r>
      <w:r>
        <w:rPr>
          <w:spacing w:val="-2"/>
        </w:rPr>
        <w:t xml:space="preserve"> </w:t>
      </w:r>
      <w:r>
        <w:t>Up</w:t>
      </w:r>
      <w:r>
        <w:rPr>
          <w:spacing w:val="-1"/>
        </w:rPr>
        <w:t xml:space="preserve"> </w:t>
      </w:r>
      <w:r>
        <w:t>Messages (HUM), Air Force Computer Emergency Response Team (AFCERT), Time Compliance Technical Order (TCTO),</w:t>
      </w:r>
      <w:r>
        <w:rPr>
          <w:spacing w:val="-2"/>
        </w:rPr>
        <w:t xml:space="preserve"> </w:t>
      </w:r>
      <w:r>
        <w:t>service</w:t>
      </w:r>
      <w:r>
        <w:rPr>
          <w:spacing w:val="-3"/>
        </w:rPr>
        <w:t xml:space="preserve"> </w:t>
      </w:r>
      <w:r>
        <w:t>packs</w:t>
      </w:r>
      <w:r>
        <w:rPr>
          <w:spacing w:val="-3"/>
        </w:rPr>
        <w:t xml:space="preserve"> </w:t>
      </w:r>
      <w:r>
        <w:t>and</w:t>
      </w:r>
      <w:r>
        <w:rPr>
          <w:spacing w:val="-2"/>
        </w:rPr>
        <w:t xml:space="preserve"> </w:t>
      </w:r>
      <w:r>
        <w:t>security</w:t>
      </w:r>
      <w:r>
        <w:rPr>
          <w:spacing w:val="-2"/>
        </w:rPr>
        <w:t xml:space="preserve"> </w:t>
      </w:r>
      <w:r>
        <w:t>patches</w:t>
      </w:r>
      <w:r>
        <w:rPr>
          <w:spacing w:val="-3"/>
        </w:rPr>
        <w:t xml:space="preserve"> </w:t>
      </w:r>
      <w:r>
        <w:t>as</w:t>
      </w:r>
      <w:r>
        <w:rPr>
          <w:spacing w:val="-3"/>
        </w:rPr>
        <w:t xml:space="preserve"> </w:t>
      </w:r>
      <w:r>
        <w:t>directed</w:t>
      </w:r>
      <w:r>
        <w:rPr>
          <w:spacing w:val="-2"/>
        </w:rPr>
        <w:t xml:space="preserve"> </w:t>
      </w:r>
      <w:r>
        <w:t>by</w:t>
      </w:r>
      <w:r>
        <w:rPr>
          <w:spacing w:val="-2"/>
        </w:rPr>
        <w:t xml:space="preserve"> </w:t>
      </w:r>
      <w:r>
        <w:t>the</w:t>
      </w:r>
      <w:r>
        <w:rPr>
          <w:spacing w:val="-3"/>
        </w:rPr>
        <w:t xml:space="preserve"> </w:t>
      </w:r>
      <w:r>
        <w:t>Government.</w:t>
      </w:r>
      <w:r>
        <w:rPr>
          <w:spacing w:val="-2"/>
        </w:rPr>
        <w:t xml:space="preserve"> </w:t>
      </w:r>
      <w:r>
        <w:t>The</w:t>
      </w:r>
      <w:r>
        <w:rPr>
          <w:spacing w:val="-3"/>
        </w:rPr>
        <w:t xml:space="preserve"> </w:t>
      </w:r>
      <w:r>
        <w:t>contractor</w:t>
      </w:r>
      <w:r>
        <w:rPr>
          <w:spacing w:val="-2"/>
        </w:rPr>
        <w:t xml:space="preserve"> </w:t>
      </w:r>
      <w:r>
        <w:t>shall</w:t>
      </w:r>
      <w:r>
        <w:rPr>
          <w:spacing w:val="-2"/>
        </w:rPr>
        <w:t xml:space="preserve"> </w:t>
      </w:r>
      <w:r>
        <w:t>perform</w:t>
      </w:r>
      <w:r>
        <w:rPr>
          <w:spacing w:val="-3"/>
        </w:rPr>
        <w:t xml:space="preserve"> </w:t>
      </w:r>
      <w:r>
        <w:t>bi- monthly reboot of backup/file servers to ensure TCNO compliance. The contractor shall respond to system notices in accordance with notice instructions. The contractor shall implement countermeasures identified by the advisory within the timeframe specified by the advisory or by the Government. If the countermeasures</w:t>
      </w:r>
      <w:r>
        <w:rPr>
          <w:spacing w:val="-4"/>
        </w:rPr>
        <w:t xml:space="preserve"> </w:t>
      </w:r>
      <w:r>
        <w:t>cannot</w:t>
      </w:r>
      <w:r>
        <w:rPr>
          <w:spacing w:val="-3"/>
        </w:rPr>
        <w:t xml:space="preserve"> </w:t>
      </w:r>
      <w:r>
        <w:t>be</w:t>
      </w:r>
      <w:r>
        <w:rPr>
          <w:spacing w:val="-4"/>
        </w:rPr>
        <w:t xml:space="preserve"> </w:t>
      </w:r>
      <w:r>
        <w:t>implemented</w:t>
      </w:r>
      <w:r>
        <w:rPr>
          <w:spacing w:val="-2"/>
        </w:rPr>
        <w:t xml:space="preserve"> </w:t>
      </w:r>
      <w:r>
        <w:t>by</w:t>
      </w:r>
      <w:r>
        <w:rPr>
          <w:spacing w:val="-3"/>
        </w:rPr>
        <w:t xml:space="preserve"> </w:t>
      </w:r>
      <w:r>
        <w:t>the</w:t>
      </w:r>
      <w:r>
        <w:rPr>
          <w:spacing w:val="-4"/>
        </w:rPr>
        <w:t xml:space="preserve"> </w:t>
      </w:r>
      <w:r>
        <w:t>date</w:t>
      </w:r>
      <w:r>
        <w:rPr>
          <w:spacing w:val="-4"/>
        </w:rPr>
        <w:t xml:space="preserve"> </w:t>
      </w:r>
      <w:r>
        <w:t>noted</w:t>
      </w:r>
      <w:r>
        <w:rPr>
          <w:spacing w:val="-3"/>
        </w:rPr>
        <w:t xml:space="preserve"> </w:t>
      </w:r>
      <w:r>
        <w:t>within</w:t>
      </w:r>
      <w:r>
        <w:rPr>
          <w:spacing w:val="-3"/>
        </w:rPr>
        <w:t xml:space="preserve"> </w:t>
      </w:r>
      <w:r>
        <w:t>the</w:t>
      </w:r>
      <w:r>
        <w:rPr>
          <w:spacing w:val="-4"/>
        </w:rPr>
        <w:t xml:space="preserve"> </w:t>
      </w:r>
      <w:r>
        <w:t>TCTO,</w:t>
      </w:r>
      <w:r>
        <w:rPr>
          <w:spacing w:val="-3"/>
        </w:rPr>
        <w:t xml:space="preserve"> </w:t>
      </w:r>
      <w:r>
        <w:t>TCNO</w:t>
      </w:r>
      <w:r>
        <w:rPr>
          <w:spacing w:val="-4"/>
        </w:rPr>
        <w:t xml:space="preserve"> </w:t>
      </w:r>
      <w:r>
        <w:t>or</w:t>
      </w:r>
      <w:r>
        <w:rPr>
          <w:spacing w:val="-3"/>
        </w:rPr>
        <w:t xml:space="preserve"> </w:t>
      </w:r>
      <w:r>
        <w:t>MTO,</w:t>
      </w:r>
      <w:r>
        <w:rPr>
          <w:spacing w:val="-3"/>
        </w:rPr>
        <w:t xml:space="preserve"> </w:t>
      </w:r>
      <w:r>
        <w:t>the</w:t>
      </w:r>
      <w:r>
        <w:rPr>
          <w:spacing w:val="-4"/>
        </w:rPr>
        <w:t xml:space="preserve"> </w:t>
      </w:r>
      <w:r>
        <w:t xml:space="preserve">contractor shall document the inability and receive approval from the Designated Approving Authority and the Government either to take an alternative corrective action or to continue operations without the </w:t>
      </w:r>
      <w:r>
        <w:rPr>
          <w:spacing w:val="-2"/>
        </w:rPr>
        <w:t>countermeasures.</w:t>
      </w:r>
    </w:p>
    <w:p w14:paraId="2420DE61" w14:textId="77777777" w:rsidR="00C900B4" w:rsidRDefault="00C900B4" w:rsidP="00C900B4">
      <w:pPr>
        <w:pStyle w:val="BodyText"/>
        <w:ind w:left="0"/>
      </w:pPr>
    </w:p>
    <w:p w14:paraId="1BFFF72C" w14:textId="77777777" w:rsidR="00C900B4" w:rsidRDefault="00C900B4" w:rsidP="00C900B4">
      <w:pPr>
        <w:pStyle w:val="Heading1"/>
        <w:keepNext w:val="0"/>
        <w:keepLines w:val="0"/>
        <w:numPr>
          <w:ilvl w:val="2"/>
          <w:numId w:val="57"/>
        </w:numPr>
        <w:tabs>
          <w:tab w:val="left" w:pos="1942"/>
        </w:tabs>
        <w:spacing w:before="0" w:after="0"/>
        <w:ind w:left="1942" w:hanging="603"/>
      </w:pPr>
      <w:r>
        <w:t>Voice</w:t>
      </w:r>
      <w:r>
        <w:rPr>
          <w:spacing w:val="-10"/>
        </w:rPr>
        <w:t xml:space="preserve"> </w:t>
      </w:r>
      <w:r>
        <w:t>over</w:t>
      </w:r>
      <w:r>
        <w:rPr>
          <w:spacing w:val="-9"/>
        </w:rPr>
        <w:t xml:space="preserve"> </w:t>
      </w:r>
      <w:r>
        <w:t>Internet</w:t>
      </w:r>
      <w:r>
        <w:rPr>
          <w:spacing w:val="-8"/>
        </w:rPr>
        <w:t xml:space="preserve"> </w:t>
      </w:r>
      <w:r>
        <w:t>Protocol</w:t>
      </w:r>
      <w:r>
        <w:rPr>
          <w:spacing w:val="-9"/>
        </w:rPr>
        <w:t xml:space="preserve"> </w:t>
      </w:r>
      <w:r>
        <w:rPr>
          <w:spacing w:val="-2"/>
        </w:rPr>
        <w:t>(VoIP)</w:t>
      </w:r>
    </w:p>
    <w:p w14:paraId="45BA14D9" w14:textId="77777777" w:rsidR="00C900B4" w:rsidRDefault="00C900B4" w:rsidP="00C900B4">
      <w:pPr>
        <w:pStyle w:val="BodyText"/>
        <w:ind w:left="1339" w:right="1326"/>
      </w:pPr>
      <w:r>
        <w:t>The contractor shall support VoIP initiatives: Manage, monitor, sustain, and employ VoIP processing systems and infrastructure. Provide technical guidance and comprehensive solutions for VoIP requirements. Implement VoIP solutions and manage resources to ensure services are available to meet the mission requirements.</w:t>
      </w:r>
      <w:r>
        <w:rPr>
          <w:spacing w:val="-1"/>
        </w:rPr>
        <w:t xml:space="preserve"> </w:t>
      </w:r>
      <w:r>
        <w:t>For</w:t>
      </w:r>
      <w:r>
        <w:rPr>
          <w:spacing w:val="-2"/>
        </w:rPr>
        <w:t xml:space="preserve"> </w:t>
      </w:r>
      <w:r>
        <w:t>new</w:t>
      </w:r>
      <w:r>
        <w:rPr>
          <w:spacing w:val="-3"/>
        </w:rPr>
        <w:t xml:space="preserve"> </w:t>
      </w:r>
      <w:r>
        <w:t>VoIP</w:t>
      </w:r>
      <w:r>
        <w:rPr>
          <w:spacing w:val="-2"/>
        </w:rPr>
        <w:t xml:space="preserve"> </w:t>
      </w:r>
      <w:r>
        <w:t>phones,</w:t>
      </w:r>
      <w:r>
        <w:rPr>
          <w:spacing w:val="-2"/>
        </w:rPr>
        <w:t xml:space="preserve"> </w:t>
      </w:r>
      <w:r>
        <w:t>the</w:t>
      </w:r>
      <w:r>
        <w:rPr>
          <w:spacing w:val="-3"/>
        </w:rPr>
        <w:t xml:space="preserve"> </w:t>
      </w:r>
      <w:r>
        <w:t>contractor</w:t>
      </w:r>
      <w:r>
        <w:rPr>
          <w:spacing w:val="-2"/>
        </w:rPr>
        <w:t xml:space="preserve"> </w:t>
      </w:r>
      <w:r>
        <w:t>shall</w:t>
      </w:r>
      <w:r>
        <w:rPr>
          <w:spacing w:val="-2"/>
        </w:rPr>
        <w:t xml:space="preserve"> </w:t>
      </w:r>
      <w:r>
        <w:t>test</w:t>
      </w:r>
      <w:r>
        <w:rPr>
          <w:spacing w:val="-2"/>
        </w:rPr>
        <w:t xml:space="preserve"> </w:t>
      </w:r>
      <w:r>
        <w:t>the</w:t>
      </w:r>
      <w:r>
        <w:rPr>
          <w:spacing w:val="-3"/>
        </w:rPr>
        <w:t xml:space="preserve"> </w:t>
      </w:r>
      <w:r>
        <w:t>cabling</w:t>
      </w:r>
      <w:r>
        <w:rPr>
          <w:spacing w:val="-2"/>
        </w:rPr>
        <w:t xml:space="preserve"> </w:t>
      </w:r>
      <w:r>
        <w:t>and</w:t>
      </w:r>
      <w:r>
        <w:rPr>
          <w:spacing w:val="-2"/>
        </w:rPr>
        <w:t xml:space="preserve"> </w:t>
      </w:r>
      <w:r>
        <w:t>map</w:t>
      </w:r>
      <w:r>
        <w:rPr>
          <w:spacing w:val="-2"/>
        </w:rPr>
        <w:t xml:space="preserve"> </w:t>
      </w:r>
      <w:r>
        <w:t>the</w:t>
      </w:r>
      <w:r>
        <w:rPr>
          <w:spacing w:val="-3"/>
        </w:rPr>
        <w:t xml:space="preserve"> </w:t>
      </w:r>
      <w:r>
        <w:t>port</w:t>
      </w:r>
      <w:r>
        <w:rPr>
          <w:spacing w:val="-3"/>
        </w:rPr>
        <w:t xml:space="preserve"> </w:t>
      </w:r>
      <w:r>
        <w:t>for</w:t>
      </w:r>
      <w:r>
        <w:rPr>
          <w:spacing w:val="-3"/>
        </w:rPr>
        <w:t xml:space="preserve"> </w:t>
      </w:r>
      <w:r>
        <w:t>E-911</w:t>
      </w:r>
      <w:r>
        <w:rPr>
          <w:spacing w:val="-2"/>
        </w:rPr>
        <w:t xml:space="preserve"> </w:t>
      </w:r>
      <w:r>
        <w:t>location services before connecting it to the network. Once connected, the contractor provisions the phone in the call manager. NOTE: VoIP infrastructure hardware, i.e., gateways &amp; call managers, E-911, T-Metrics, Computerized Accident/Incident Reporting System (CAIRS) and any associated equipment, ADIT600 Transport, shall be maintained by the contractor. VoIP instruments shall be maintained by the contractor technicians to include troubleshooting, and repair.</w:t>
      </w:r>
    </w:p>
    <w:p w14:paraId="0EBE95B6" w14:textId="77777777" w:rsidR="00C900B4" w:rsidRDefault="00C900B4" w:rsidP="00C900B4">
      <w:pPr>
        <w:pStyle w:val="BodyText"/>
        <w:ind w:left="0"/>
      </w:pPr>
    </w:p>
    <w:p w14:paraId="40822888" w14:textId="77777777" w:rsidR="00C900B4" w:rsidRDefault="00C900B4" w:rsidP="00C900B4">
      <w:pPr>
        <w:pStyle w:val="ListParagraph"/>
        <w:numPr>
          <w:ilvl w:val="2"/>
          <w:numId w:val="57"/>
        </w:numPr>
        <w:tabs>
          <w:tab w:val="left" w:pos="1942"/>
        </w:tabs>
        <w:ind w:left="1339" w:right="1520" w:firstLine="0"/>
        <w:contextualSpacing w:val="0"/>
      </w:pPr>
      <w:r>
        <w:t>Participate in the planning, testing and execution of software, equipment, network management devices, application and database integration prior to deployment on the operational networks.</w:t>
      </w:r>
      <w:r>
        <w:rPr>
          <w:spacing w:val="40"/>
        </w:rPr>
        <w:t xml:space="preserve"> </w:t>
      </w:r>
      <w:r>
        <w:t>This includes</w:t>
      </w:r>
      <w:r>
        <w:rPr>
          <w:spacing w:val="-4"/>
        </w:rPr>
        <w:t xml:space="preserve"> </w:t>
      </w:r>
      <w:r>
        <w:t>firmware</w:t>
      </w:r>
      <w:r>
        <w:rPr>
          <w:spacing w:val="-4"/>
        </w:rPr>
        <w:t xml:space="preserve"> </w:t>
      </w:r>
      <w:r>
        <w:t>and/or</w:t>
      </w:r>
      <w:r>
        <w:rPr>
          <w:spacing w:val="-3"/>
        </w:rPr>
        <w:t xml:space="preserve"> </w:t>
      </w:r>
      <w:r>
        <w:t>software</w:t>
      </w:r>
      <w:r>
        <w:rPr>
          <w:spacing w:val="-4"/>
        </w:rPr>
        <w:t xml:space="preserve"> </w:t>
      </w:r>
      <w:r>
        <w:t>updates</w:t>
      </w:r>
      <w:r>
        <w:rPr>
          <w:spacing w:val="-4"/>
        </w:rPr>
        <w:t xml:space="preserve"> </w:t>
      </w:r>
      <w:r>
        <w:t>to</w:t>
      </w:r>
      <w:r>
        <w:rPr>
          <w:spacing w:val="-3"/>
        </w:rPr>
        <w:t xml:space="preserve"> </w:t>
      </w:r>
      <w:r>
        <w:t>routers,</w:t>
      </w:r>
      <w:r>
        <w:rPr>
          <w:spacing w:val="-3"/>
        </w:rPr>
        <w:t xml:space="preserve"> </w:t>
      </w:r>
      <w:r>
        <w:t>switches,</w:t>
      </w:r>
      <w:r>
        <w:rPr>
          <w:spacing w:val="-3"/>
        </w:rPr>
        <w:t xml:space="preserve"> </w:t>
      </w:r>
      <w:r>
        <w:t>and</w:t>
      </w:r>
      <w:r>
        <w:rPr>
          <w:spacing w:val="-2"/>
        </w:rPr>
        <w:t xml:space="preserve"> </w:t>
      </w:r>
      <w:r>
        <w:t>Cryptographic</w:t>
      </w:r>
      <w:r>
        <w:rPr>
          <w:spacing w:val="-4"/>
        </w:rPr>
        <w:t xml:space="preserve"> </w:t>
      </w:r>
      <w:r>
        <w:t>devices</w:t>
      </w:r>
      <w:r>
        <w:rPr>
          <w:spacing w:val="-4"/>
        </w:rPr>
        <w:t xml:space="preserve"> </w:t>
      </w:r>
      <w:r>
        <w:t>as</w:t>
      </w:r>
      <w:r>
        <w:rPr>
          <w:spacing w:val="-4"/>
        </w:rPr>
        <w:t xml:space="preserve"> </w:t>
      </w:r>
      <w:r>
        <w:t>required</w:t>
      </w:r>
      <w:r>
        <w:rPr>
          <w:spacing w:val="-3"/>
        </w:rPr>
        <w:t xml:space="preserve"> </w:t>
      </w:r>
      <w:r>
        <w:t>due to End-of-Life equipment or Defense Information System Agency (DISA), Security Technical Implementation Guide (STIG)s/NOTAM’s.</w:t>
      </w:r>
    </w:p>
    <w:p w14:paraId="5C59B2D6" w14:textId="77777777" w:rsidR="00C900B4" w:rsidRDefault="00C900B4" w:rsidP="00C900B4">
      <w:pPr>
        <w:pStyle w:val="BodyText"/>
        <w:ind w:left="0"/>
      </w:pPr>
    </w:p>
    <w:p w14:paraId="782E95E1" w14:textId="77777777" w:rsidR="00C900B4" w:rsidRDefault="00C900B4" w:rsidP="00C900B4">
      <w:pPr>
        <w:pStyle w:val="ListParagraph"/>
        <w:numPr>
          <w:ilvl w:val="2"/>
          <w:numId w:val="57"/>
        </w:numPr>
        <w:tabs>
          <w:tab w:val="left" w:pos="1942"/>
        </w:tabs>
        <w:spacing w:before="1"/>
        <w:ind w:left="1339" w:right="1864" w:firstLine="0"/>
        <w:contextualSpacing w:val="0"/>
      </w:pPr>
      <w:r>
        <w:t>Poll</w:t>
      </w:r>
      <w:r>
        <w:rPr>
          <w:spacing w:val="-3"/>
        </w:rPr>
        <w:t xml:space="preserve"> </w:t>
      </w:r>
      <w:r>
        <w:t>all</w:t>
      </w:r>
      <w:r>
        <w:rPr>
          <w:spacing w:val="-2"/>
        </w:rPr>
        <w:t xml:space="preserve"> </w:t>
      </w:r>
      <w:r>
        <w:t>nodes</w:t>
      </w:r>
      <w:r>
        <w:rPr>
          <w:spacing w:val="-3"/>
        </w:rPr>
        <w:t xml:space="preserve"> </w:t>
      </w:r>
      <w:r>
        <w:t>daily</w:t>
      </w:r>
      <w:r>
        <w:rPr>
          <w:spacing w:val="-3"/>
        </w:rPr>
        <w:t xml:space="preserve"> </w:t>
      </w:r>
      <w:r>
        <w:t>to</w:t>
      </w:r>
      <w:r>
        <w:rPr>
          <w:spacing w:val="-2"/>
        </w:rPr>
        <w:t xml:space="preserve"> </w:t>
      </w:r>
      <w:r>
        <w:t>confirm</w:t>
      </w:r>
      <w:r>
        <w:rPr>
          <w:spacing w:val="-3"/>
        </w:rPr>
        <w:t xml:space="preserve"> </w:t>
      </w:r>
      <w:r>
        <w:t>system</w:t>
      </w:r>
      <w:r>
        <w:rPr>
          <w:spacing w:val="-3"/>
        </w:rPr>
        <w:t xml:space="preserve"> </w:t>
      </w:r>
      <w:r>
        <w:t>status</w:t>
      </w:r>
      <w:r>
        <w:rPr>
          <w:spacing w:val="-3"/>
        </w:rPr>
        <w:t xml:space="preserve"> </w:t>
      </w:r>
      <w:r>
        <w:t>and</w:t>
      </w:r>
      <w:r>
        <w:rPr>
          <w:spacing w:val="-2"/>
        </w:rPr>
        <w:t xml:space="preserve"> </w:t>
      </w:r>
      <w:r>
        <w:t>analyze</w:t>
      </w:r>
      <w:r>
        <w:rPr>
          <w:spacing w:val="-3"/>
        </w:rPr>
        <w:t xml:space="preserve"> </w:t>
      </w:r>
      <w:r>
        <w:t>any</w:t>
      </w:r>
      <w:r>
        <w:rPr>
          <w:spacing w:val="-2"/>
        </w:rPr>
        <w:t xml:space="preserve"> </w:t>
      </w:r>
      <w:r>
        <w:t>trends</w:t>
      </w:r>
      <w:r>
        <w:rPr>
          <w:spacing w:val="-3"/>
        </w:rPr>
        <w:t xml:space="preserve"> </w:t>
      </w:r>
      <w:r>
        <w:t>that</w:t>
      </w:r>
      <w:r>
        <w:rPr>
          <w:spacing w:val="-2"/>
        </w:rPr>
        <w:t xml:space="preserve"> </w:t>
      </w:r>
      <w:r>
        <w:t>indicate</w:t>
      </w:r>
      <w:r>
        <w:rPr>
          <w:spacing w:val="-3"/>
        </w:rPr>
        <w:t xml:space="preserve"> </w:t>
      </w:r>
      <w:r>
        <w:t>degradation</w:t>
      </w:r>
      <w:r>
        <w:rPr>
          <w:spacing w:val="-2"/>
        </w:rPr>
        <w:t xml:space="preserve"> </w:t>
      </w:r>
      <w:r>
        <w:t>of equipment or data links to meet performance thresholds.</w:t>
      </w:r>
    </w:p>
    <w:p w14:paraId="2E38C649" w14:textId="77777777" w:rsidR="00C900B4" w:rsidRDefault="00C900B4" w:rsidP="00C900B4">
      <w:pPr>
        <w:pStyle w:val="ListParagraph"/>
        <w:sectPr w:rsidR="00C900B4" w:rsidSect="00C900B4">
          <w:pgSz w:w="12240" w:h="15840"/>
          <w:pgMar w:top="660" w:right="0" w:bottom="960" w:left="0" w:header="0" w:footer="720" w:gutter="0"/>
          <w:cols w:space="720"/>
        </w:sectPr>
      </w:pPr>
    </w:p>
    <w:p w14:paraId="531BA793" w14:textId="77777777" w:rsidR="00C900B4" w:rsidRDefault="00C900B4" w:rsidP="00C900B4">
      <w:pPr>
        <w:pStyle w:val="ListParagraph"/>
        <w:numPr>
          <w:ilvl w:val="2"/>
          <w:numId w:val="57"/>
        </w:numPr>
        <w:tabs>
          <w:tab w:val="left" w:pos="1943"/>
        </w:tabs>
        <w:spacing w:before="73"/>
        <w:ind w:right="1470" w:firstLine="0"/>
        <w:contextualSpacing w:val="0"/>
      </w:pPr>
      <w:r>
        <w:lastRenderedPageBreak/>
        <w:t>Document</w:t>
      </w:r>
      <w:r>
        <w:rPr>
          <w:spacing w:val="-3"/>
        </w:rPr>
        <w:t xml:space="preserve"> </w:t>
      </w:r>
      <w:r>
        <w:t>in</w:t>
      </w:r>
      <w:r>
        <w:rPr>
          <w:spacing w:val="-3"/>
        </w:rPr>
        <w:t xml:space="preserve"> </w:t>
      </w:r>
      <w:r>
        <w:t>MS</w:t>
      </w:r>
      <w:r>
        <w:rPr>
          <w:spacing w:val="-3"/>
        </w:rPr>
        <w:t xml:space="preserve"> </w:t>
      </w:r>
      <w:r>
        <w:t>Visio,</w:t>
      </w:r>
      <w:r>
        <w:rPr>
          <w:spacing w:val="-3"/>
        </w:rPr>
        <w:t xml:space="preserve"> </w:t>
      </w:r>
      <w:r>
        <w:t>all</w:t>
      </w:r>
      <w:r>
        <w:rPr>
          <w:spacing w:val="-3"/>
        </w:rPr>
        <w:t xml:space="preserve"> </w:t>
      </w:r>
      <w:r>
        <w:t>changes</w:t>
      </w:r>
      <w:r>
        <w:rPr>
          <w:spacing w:val="-3"/>
        </w:rPr>
        <w:t xml:space="preserve"> </w:t>
      </w:r>
      <w:r>
        <w:t>to</w:t>
      </w:r>
      <w:r>
        <w:rPr>
          <w:spacing w:val="-3"/>
        </w:rPr>
        <w:t xml:space="preserve"> </w:t>
      </w:r>
      <w:r>
        <w:t>the</w:t>
      </w:r>
      <w:r>
        <w:rPr>
          <w:spacing w:val="-3"/>
        </w:rPr>
        <w:t xml:space="preserve"> </w:t>
      </w:r>
      <w:r>
        <w:t>network</w:t>
      </w:r>
      <w:r>
        <w:rPr>
          <w:spacing w:val="-3"/>
        </w:rPr>
        <w:t xml:space="preserve"> </w:t>
      </w:r>
      <w:r>
        <w:t>systems</w:t>
      </w:r>
      <w:r>
        <w:rPr>
          <w:spacing w:val="-3"/>
        </w:rPr>
        <w:t xml:space="preserve"> </w:t>
      </w:r>
      <w:r>
        <w:t>configurations</w:t>
      </w:r>
      <w:r>
        <w:rPr>
          <w:spacing w:val="-3"/>
        </w:rPr>
        <w:t xml:space="preserve"> </w:t>
      </w:r>
      <w:r>
        <w:t>within</w:t>
      </w:r>
      <w:r>
        <w:rPr>
          <w:spacing w:val="-3"/>
        </w:rPr>
        <w:t xml:space="preserve"> </w:t>
      </w:r>
      <w:r>
        <w:t>ten</w:t>
      </w:r>
      <w:r>
        <w:rPr>
          <w:spacing w:val="-3"/>
        </w:rPr>
        <w:t xml:space="preserve"> </w:t>
      </w:r>
      <w:r>
        <w:t>(10)</w:t>
      </w:r>
      <w:r>
        <w:rPr>
          <w:spacing w:val="-3"/>
        </w:rPr>
        <w:t xml:space="preserve"> </w:t>
      </w:r>
      <w:r>
        <w:t>days</w:t>
      </w:r>
      <w:r>
        <w:rPr>
          <w:spacing w:val="-3"/>
        </w:rPr>
        <w:t xml:space="preserve"> </w:t>
      </w:r>
      <w:r>
        <w:t>after they occur to ensure network architecture documentation/drawings are up to date.</w:t>
      </w:r>
      <w:r>
        <w:rPr>
          <w:spacing w:val="40"/>
        </w:rPr>
        <w:t xml:space="preserve"> </w:t>
      </w:r>
      <w:r>
        <w:t>The drawings shall be made available upon COR request.</w:t>
      </w:r>
    </w:p>
    <w:p w14:paraId="66F89010" w14:textId="77777777" w:rsidR="00C900B4" w:rsidRDefault="00C900B4" w:rsidP="00C900B4">
      <w:pPr>
        <w:pStyle w:val="ListParagraph"/>
        <w:numPr>
          <w:ilvl w:val="1"/>
          <w:numId w:val="56"/>
        </w:numPr>
        <w:tabs>
          <w:tab w:val="left" w:pos="1669"/>
        </w:tabs>
        <w:spacing w:before="252"/>
        <w:ind w:right="3004" w:firstLine="0"/>
        <w:contextualSpacing w:val="0"/>
        <w:jc w:val="both"/>
      </w:pPr>
      <w:r>
        <w:rPr>
          <w:b/>
        </w:rPr>
        <w:t xml:space="preserve">Security/Patch Configuration Administration </w:t>
      </w:r>
      <w:r>
        <w:t>Ensure all patches are accomplished IAW</w:t>
      </w:r>
      <w:r>
        <w:rPr>
          <w:spacing w:val="-3"/>
        </w:rPr>
        <w:t xml:space="preserve"> </w:t>
      </w:r>
      <w:r>
        <w:t>MPTO</w:t>
      </w:r>
      <w:r>
        <w:rPr>
          <w:spacing w:val="-4"/>
        </w:rPr>
        <w:t xml:space="preserve"> </w:t>
      </w:r>
      <w:r>
        <w:t>00-33A-1001</w:t>
      </w:r>
      <w:r>
        <w:rPr>
          <w:spacing w:val="-4"/>
        </w:rPr>
        <w:t xml:space="preserve"> </w:t>
      </w:r>
      <w:r>
        <w:t>para</w:t>
      </w:r>
      <w:r>
        <w:rPr>
          <w:spacing w:val="-4"/>
        </w:rPr>
        <w:t xml:space="preserve"> </w:t>
      </w:r>
      <w:r>
        <w:t>3.3.4.</w:t>
      </w:r>
      <w:r>
        <w:rPr>
          <w:spacing w:val="40"/>
        </w:rPr>
        <w:t xml:space="preserve"> </w:t>
      </w:r>
      <w:r>
        <w:t>Create,</w:t>
      </w:r>
      <w:r>
        <w:rPr>
          <w:spacing w:val="-3"/>
        </w:rPr>
        <w:t xml:space="preserve"> </w:t>
      </w:r>
      <w:r>
        <w:t>update</w:t>
      </w:r>
      <w:r>
        <w:rPr>
          <w:spacing w:val="-4"/>
        </w:rPr>
        <w:t xml:space="preserve"> </w:t>
      </w:r>
      <w:r>
        <w:t>and</w:t>
      </w:r>
      <w:r>
        <w:rPr>
          <w:spacing w:val="-3"/>
        </w:rPr>
        <w:t xml:space="preserve"> </w:t>
      </w:r>
      <w:r>
        <w:t>maintain</w:t>
      </w:r>
      <w:r>
        <w:rPr>
          <w:spacing w:val="-3"/>
        </w:rPr>
        <w:t xml:space="preserve"> </w:t>
      </w:r>
      <w:r>
        <w:t>login/logout</w:t>
      </w:r>
      <w:r>
        <w:rPr>
          <w:spacing w:val="-3"/>
        </w:rPr>
        <w:t xml:space="preserve"> </w:t>
      </w:r>
      <w:r>
        <w:t>scripts</w:t>
      </w:r>
      <w:r>
        <w:rPr>
          <w:spacing w:val="-4"/>
        </w:rPr>
        <w:t xml:space="preserve"> </w:t>
      </w:r>
      <w:r>
        <w:t>to check for patch compliancy daily.</w:t>
      </w:r>
    </w:p>
    <w:p w14:paraId="68BB9199" w14:textId="77777777" w:rsidR="00C900B4" w:rsidRDefault="00C900B4" w:rsidP="00C900B4">
      <w:pPr>
        <w:pStyle w:val="BodyText"/>
        <w:spacing w:before="1"/>
        <w:ind w:left="0"/>
      </w:pPr>
    </w:p>
    <w:p w14:paraId="7ECD87F9" w14:textId="77777777" w:rsidR="00C900B4" w:rsidRDefault="00C900B4" w:rsidP="00C900B4">
      <w:pPr>
        <w:pStyle w:val="ListParagraph"/>
        <w:numPr>
          <w:ilvl w:val="1"/>
          <w:numId w:val="56"/>
        </w:numPr>
        <w:tabs>
          <w:tab w:val="left" w:pos="1669"/>
        </w:tabs>
        <w:ind w:right="2617" w:firstLine="0"/>
        <w:contextualSpacing w:val="0"/>
      </w:pPr>
      <w:r>
        <w:rPr>
          <w:b/>
        </w:rPr>
        <w:t xml:space="preserve">Compliance Tracking and Reporting </w:t>
      </w:r>
      <w:r>
        <w:t>Comply with all applicable NOTAMs, Time Compliance Network Orders, Network Task Orders released by the Government within the specified</w:t>
      </w:r>
      <w:r>
        <w:rPr>
          <w:spacing w:val="-3"/>
        </w:rPr>
        <w:t xml:space="preserve"> </w:t>
      </w:r>
      <w:r>
        <w:t>timeframe.</w:t>
      </w:r>
      <w:r>
        <w:rPr>
          <w:spacing w:val="40"/>
        </w:rPr>
        <w:t xml:space="preserve"> </w:t>
      </w:r>
      <w:r>
        <w:t>Compliance</w:t>
      </w:r>
      <w:r>
        <w:rPr>
          <w:spacing w:val="-4"/>
        </w:rPr>
        <w:t xml:space="preserve"> </w:t>
      </w:r>
      <w:r>
        <w:t>status</w:t>
      </w:r>
      <w:r>
        <w:rPr>
          <w:spacing w:val="-2"/>
        </w:rPr>
        <w:t xml:space="preserve"> </w:t>
      </w:r>
      <w:r>
        <w:t>and</w:t>
      </w:r>
      <w:r>
        <w:rPr>
          <w:spacing w:val="-3"/>
        </w:rPr>
        <w:t xml:space="preserve"> </w:t>
      </w:r>
      <w:r>
        <w:t>reporting</w:t>
      </w:r>
      <w:r>
        <w:rPr>
          <w:spacing w:val="-3"/>
        </w:rPr>
        <w:t xml:space="preserve"> </w:t>
      </w:r>
      <w:r>
        <w:t>shall</w:t>
      </w:r>
      <w:r>
        <w:rPr>
          <w:spacing w:val="-3"/>
        </w:rPr>
        <w:t xml:space="preserve"> </w:t>
      </w:r>
      <w:r>
        <w:t>be</w:t>
      </w:r>
      <w:r>
        <w:rPr>
          <w:spacing w:val="-4"/>
        </w:rPr>
        <w:t xml:space="preserve"> </w:t>
      </w:r>
      <w:r>
        <w:t>accomplished</w:t>
      </w:r>
      <w:r>
        <w:rPr>
          <w:spacing w:val="-3"/>
        </w:rPr>
        <w:t xml:space="preserve"> </w:t>
      </w:r>
      <w:r>
        <w:t>IAW</w:t>
      </w:r>
      <w:r>
        <w:rPr>
          <w:spacing w:val="-3"/>
        </w:rPr>
        <w:t xml:space="preserve"> </w:t>
      </w:r>
      <w:r>
        <w:t>MPTO</w:t>
      </w:r>
      <w:r>
        <w:rPr>
          <w:spacing w:val="-4"/>
        </w:rPr>
        <w:t xml:space="preserve"> </w:t>
      </w:r>
      <w:r>
        <w:t>00- 33A-1109 para 3.2.10.</w:t>
      </w:r>
    </w:p>
    <w:p w14:paraId="2DE66327" w14:textId="77777777" w:rsidR="00C900B4" w:rsidRDefault="00C900B4" w:rsidP="00C900B4">
      <w:pPr>
        <w:pStyle w:val="BodyText"/>
        <w:ind w:left="0"/>
      </w:pPr>
    </w:p>
    <w:p w14:paraId="7A76A735" w14:textId="77777777" w:rsidR="00C900B4" w:rsidRDefault="00C900B4" w:rsidP="00C900B4">
      <w:pPr>
        <w:pStyle w:val="Heading1"/>
        <w:keepNext w:val="0"/>
        <w:keepLines w:val="0"/>
        <w:numPr>
          <w:ilvl w:val="1"/>
          <w:numId w:val="56"/>
        </w:numPr>
        <w:tabs>
          <w:tab w:val="left" w:pos="1669"/>
        </w:tabs>
        <w:spacing w:before="0" w:after="0"/>
        <w:ind w:left="1669" w:hanging="329"/>
        <w:jc w:val="both"/>
      </w:pPr>
      <w:bookmarkStart w:id="47" w:name="_TOC_250022"/>
      <w:r>
        <w:t>COMSEC</w:t>
      </w:r>
      <w:r>
        <w:rPr>
          <w:spacing w:val="-14"/>
        </w:rPr>
        <w:t xml:space="preserve"> </w:t>
      </w:r>
      <w:bookmarkEnd w:id="47"/>
      <w:r>
        <w:rPr>
          <w:spacing w:val="-2"/>
        </w:rPr>
        <w:t>Requirements</w:t>
      </w:r>
    </w:p>
    <w:p w14:paraId="34F98681" w14:textId="77777777" w:rsidR="00C900B4" w:rsidRDefault="00C900B4" w:rsidP="00C900B4">
      <w:pPr>
        <w:pStyle w:val="ListParagraph"/>
        <w:numPr>
          <w:ilvl w:val="2"/>
          <w:numId w:val="56"/>
        </w:numPr>
        <w:tabs>
          <w:tab w:val="left" w:pos="1833"/>
        </w:tabs>
        <w:spacing w:before="253"/>
        <w:ind w:right="2405" w:firstLine="0"/>
        <w:contextualSpacing w:val="0"/>
      </w:pPr>
      <w:r>
        <w:t>The</w:t>
      </w:r>
      <w:r>
        <w:rPr>
          <w:spacing w:val="-4"/>
        </w:rPr>
        <w:t xml:space="preserve"> </w:t>
      </w:r>
      <w:r>
        <w:t>contractor</w:t>
      </w:r>
      <w:r>
        <w:rPr>
          <w:spacing w:val="-3"/>
        </w:rPr>
        <w:t xml:space="preserve"> </w:t>
      </w:r>
      <w:r>
        <w:t>shall</w:t>
      </w:r>
      <w:r>
        <w:rPr>
          <w:spacing w:val="-3"/>
        </w:rPr>
        <w:t xml:space="preserve"> </w:t>
      </w:r>
      <w:r>
        <w:t>appoint</w:t>
      </w:r>
      <w:r>
        <w:rPr>
          <w:spacing w:val="-4"/>
        </w:rPr>
        <w:t xml:space="preserve"> </w:t>
      </w:r>
      <w:r>
        <w:t>a</w:t>
      </w:r>
      <w:r>
        <w:rPr>
          <w:spacing w:val="-4"/>
        </w:rPr>
        <w:t xml:space="preserve"> </w:t>
      </w:r>
      <w:r>
        <w:t>primary</w:t>
      </w:r>
      <w:r>
        <w:rPr>
          <w:spacing w:val="-3"/>
        </w:rPr>
        <w:t xml:space="preserve"> </w:t>
      </w:r>
      <w:r>
        <w:t>and</w:t>
      </w:r>
      <w:r>
        <w:rPr>
          <w:spacing w:val="-3"/>
        </w:rPr>
        <w:t xml:space="preserve"> </w:t>
      </w:r>
      <w:r>
        <w:t>alternate</w:t>
      </w:r>
      <w:r>
        <w:rPr>
          <w:spacing w:val="-4"/>
        </w:rPr>
        <w:t xml:space="preserve"> </w:t>
      </w:r>
      <w:r>
        <w:t>COMSEC</w:t>
      </w:r>
      <w:r>
        <w:rPr>
          <w:spacing w:val="-2"/>
        </w:rPr>
        <w:t xml:space="preserve"> </w:t>
      </w:r>
      <w:r>
        <w:t>Responsible</w:t>
      </w:r>
      <w:r>
        <w:rPr>
          <w:spacing w:val="-4"/>
        </w:rPr>
        <w:t xml:space="preserve"> </w:t>
      </w:r>
      <w:r>
        <w:t>Officer</w:t>
      </w:r>
      <w:r>
        <w:rPr>
          <w:spacing w:val="-3"/>
        </w:rPr>
        <w:t xml:space="preserve"> </w:t>
      </w:r>
      <w:r>
        <w:t>(CRO) and comply with DoD, Air Force/Space Force, and local COMSEC requirements and training including AFMAN 17-1302 para 2.15 and para 5.4.</w:t>
      </w:r>
    </w:p>
    <w:p w14:paraId="63A9CC37" w14:textId="77777777" w:rsidR="00C900B4" w:rsidRDefault="00C900B4" w:rsidP="00C900B4">
      <w:pPr>
        <w:pStyle w:val="ListParagraph"/>
        <w:numPr>
          <w:ilvl w:val="2"/>
          <w:numId w:val="56"/>
        </w:numPr>
        <w:tabs>
          <w:tab w:val="left" w:pos="1833"/>
        </w:tabs>
        <w:spacing w:before="252"/>
        <w:ind w:right="2588" w:firstLine="0"/>
        <w:contextualSpacing w:val="0"/>
      </w:pPr>
      <w:r>
        <w:t>The contractor shall operate encryption devices and perform firmware updates on encryption</w:t>
      </w:r>
      <w:r>
        <w:rPr>
          <w:spacing w:val="-4"/>
        </w:rPr>
        <w:t xml:space="preserve"> </w:t>
      </w:r>
      <w:r>
        <w:t>devices</w:t>
      </w:r>
      <w:r>
        <w:rPr>
          <w:spacing w:val="-4"/>
        </w:rPr>
        <w:t xml:space="preserve"> </w:t>
      </w:r>
      <w:r>
        <w:t>to</w:t>
      </w:r>
      <w:r>
        <w:rPr>
          <w:spacing w:val="-3"/>
        </w:rPr>
        <w:t xml:space="preserve"> </w:t>
      </w:r>
      <w:r>
        <w:t>be</w:t>
      </w:r>
      <w:r>
        <w:rPr>
          <w:spacing w:val="-4"/>
        </w:rPr>
        <w:t xml:space="preserve"> </w:t>
      </w:r>
      <w:r>
        <w:t>compliant</w:t>
      </w:r>
      <w:r>
        <w:rPr>
          <w:spacing w:val="-3"/>
        </w:rPr>
        <w:t xml:space="preserve"> </w:t>
      </w:r>
      <w:r>
        <w:t>with</w:t>
      </w:r>
      <w:r>
        <w:rPr>
          <w:spacing w:val="-3"/>
        </w:rPr>
        <w:t xml:space="preserve"> </w:t>
      </w:r>
      <w:r>
        <w:t>the</w:t>
      </w:r>
      <w:r>
        <w:rPr>
          <w:spacing w:val="-4"/>
        </w:rPr>
        <w:t xml:space="preserve"> </w:t>
      </w:r>
      <w:r>
        <w:t>National</w:t>
      </w:r>
      <w:r>
        <w:rPr>
          <w:spacing w:val="-3"/>
        </w:rPr>
        <w:t xml:space="preserve"> </w:t>
      </w:r>
      <w:r>
        <w:t>Security</w:t>
      </w:r>
      <w:r>
        <w:rPr>
          <w:spacing w:val="-3"/>
        </w:rPr>
        <w:t xml:space="preserve"> </w:t>
      </w:r>
      <w:r>
        <w:t>Agency</w:t>
      </w:r>
      <w:r>
        <w:rPr>
          <w:spacing w:val="-3"/>
        </w:rPr>
        <w:t xml:space="preserve"> </w:t>
      </w:r>
      <w:r>
        <w:t>and</w:t>
      </w:r>
      <w:r>
        <w:rPr>
          <w:spacing w:val="-3"/>
        </w:rPr>
        <w:t xml:space="preserve"> </w:t>
      </w:r>
      <w:r>
        <w:t>STIG</w:t>
      </w:r>
      <w:r>
        <w:rPr>
          <w:spacing w:val="-4"/>
        </w:rPr>
        <w:t xml:space="preserve"> </w:t>
      </w:r>
      <w:r>
        <w:t xml:space="preserve">requirements which can be found Information Assurance Technical Assistance Center (ITAC) website: </w:t>
      </w:r>
      <w:hyperlink r:id="rId16">
        <w:r>
          <w:rPr>
            <w:color w:val="0000FF"/>
            <w:spacing w:val="-2"/>
            <w:u w:val="single" w:color="0000FF"/>
          </w:rPr>
          <w:t>https://itac.lackland.af.mil/itac/CAC_login.asp?target=/itac/default.asp?</w:t>
        </w:r>
        <w:r>
          <w:rPr>
            <w:spacing w:val="-2"/>
          </w:rPr>
          <w:t>.</w:t>
        </w:r>
      </w:hyperlink>
    </w:p>
    <w:p w14:paraId="040C5385" w14:textId="77777777" w:rsidR="00C900B4" w:rsidRDefault="00C900B4" w:rsidP="00C900B4">
      <w:pPr>
        <w:pStyle w:val="BodyText"/>
        <w:spacing w:before="1"/>
        <w:ind w:left="0"/>
      </w:pPr>
    </w:p>
    <w:p w14:paraId="67ECBA41" w14:textId="77777777" w:rsidR="00C900B4" w:rsidRDefault="00C900B4" w:rsidP="00C900B4">
      <w:pPr>
        <w:pStyle w:val="ListParagraph"/>
        <w:numPr>
          <w:ilvl w:val="2"/>
          <w:numId w:val="56"/>
        </w:numPr>
        <w:tabs>
          <w:tab w:val="left" w:pos="1833"/>
        </w:tabs>
        <w:ind w:right="2513" w:firstLine="0"/>
        <w:contextualSpacing w:val="0"/>
      </w:pPr>
      <w:r>
        <w:t>The contractor shall coordinate periodic and as needed COMSEC loads, order necessary COMSEC</w:t>
      </w:r>
      <w:r>
        <w:rPr>
          <w:spacing w:val="-4"/>
        </w:rPr>
        <w:t xml:space="preserve"> </w:t>
      </w:r>
      <w:r>
        <w:t>and</w:t>
      </w:r>
      <w:r>
        <w:rPr>
          <w:spacing w:val="-4"/>
        </w:rPr>
        <w:t xml:space="preserve"> </w:t>
      </w:r>
      <w:r>
        <w:t>complete</w:t>
      </w:r>
      <w:r>
        <w:rPr>
          <w:spacing w:val="-5"/>
        </w:rPr>
        <w:t xml:space="preserve"> </w:t>
      </w:r>
      <w:r>
        <w:t>COMSEC</w:t>
      </w:r>
      <w:r>
        <w:rPr>
          <w:spacing w:val="-4"/>
        </w:rPr>
        <w:t xml:space="preserve"> </w:t>
      </w:r>
      <w:r>
        <w:t>records</w:t>
      </w:r>
      <w:r>
        <w:rPr>
          <w:spacing w:val="-5"/>
        </w:rPr>
        <w:t xml:space="preserve"> </w:t>
      </w:r>
      <w:r>
        <w:t>including</w:t>
      </w:r>
      <w:r>
        <w:rPr>
          <w:spacing w:val="-5"/>
        </w:rPr>
        <w:t xml:space="preserve"> </w:t>
      </w:r>
      <w:r>
        <w:t>inventories,</w:t>
      </w:r>
      <w:r>
        <w:rPr>
          <w:spacing w:val="-4"/>
        </w:rPr>
        <w:t xml:space="preserve"> </w:t>
      </w:r>
      <w:r>
        <w:t>destruction</w:t>
      </w:r>
      <w:r>
        <w:rPr>
          <w:spacing w:val="-4"/>
        </w:rPr>
        <w:t xml:space="preserve"> </w:t>
      </w:r>
      <w:r>
        <w:t>reports,</w:t>
      </w:r>
      <w:r>
        <w:rPr>
          <w:spacing w:val="-4"/>
        </w:rPr>
        <w:t xml:space="preserve"> </w:t>
      </w:r>
      <w:r>
        <w:t>and</w:t>
      </w:r>
      <w:r>
        <w:rPr>
          <w:spacing w:val="-4"/>
        </w:rPr>
        <w:t xml:space="preserve"> </w:t>
      </w:r>
      <w:r>
        <w:t>local coordination sheets.</w:t>
      </w:r>
    </w:p>
    <w:p w14:paraId="7FB23E81" w14:textId="77777777" w:rsidR="00C900B4" w:rsidRDefault="00C900B4" w:rsidP="00C900B4">
      <w:pPr>
        <w:pStyle w:val="BodyText"/>
        <w:ind w:left="0"/>
      </w:pPr>
    </w:p>
    <w:p w14:paraId="7414D478" w14:textId="77777777" w:rsidR="00C900B4" w:rsidRDefault="00C900B4" w:rsidP="00C900B4">
      <w:pPr>
        <w:pStyle w:val="ListParagraph"/>
        <w:numPr>
          <w:ilvl w:val="2"/>
          <w:numId w:val="56"/>
        </w:numPr>
        <w:tabs>
          <w:tab w:val="left" w:pos="1833"/>
        </w:tabs>
        <w:ind w:left="1833" w:hanging="493"/>
        <w:contextualSpacing w:val="0"/>
      </w:pPr>
      <w:r>
        <w:t>Manage</w:t>
      </w:r>
      <w:r>
        <w:rPr>
          <w:spacing w:val="-8"/>
        </w:rPr>
        <w:t xml:space="preserve"> </w:t>
      </w:r>
      <w:r>
        <w:t>and</w:t>
      </w:r>
      <w:r>
        <w:rPr>
          <w:spacing w:val="-6"/>
        </w:rPr>
        <w:t xml:space="preserve"> </w:t>
      </w:r>
      <w:r>
        <w:t>monitor</w:t>
      </w:r>
      <w:r>
        <w:rPr>
          <w:spacing w:val="-7"/>
        </w:rPr>
        <w:t xml:space="preserve"> </w:t>
      </w:r>
      <w:r>
        <w:t>all</w:t>
      </w:r>
      <w:r>
        <w:rPr>
          <w:spacing w:val="-6"/>
        </w:rPr>
        <w:t xml:space="preserve"> </w:t>
      </w:r>
      <w:r>
        <w:t>encryption</w:t>
      </w:r>
      <w:r>
        <w:rPr>
          <w:spacing w:val="-8"/>
        </w:rPr>
        <w:t xml:space="preserve"> </w:t>
      </w:r>
      <w:r>
        <w:t>devices</w:t>
      </w:r>
      <w:r>
        <w:rPr>
          <w:spacing w:val="-7"/>
        </w:rPr>
        <w:t xml:space="preserve"> </w:t>
      </w:r>
      <w:r>
        <w:t>on</w:t>
      </w:r>
      <w:r>
        <w:rPr>
          <w:spacing w:val="-6"/>
        </w:rPr>
        <w:t xml:space="preserve"> </w:t>
      </w:r>
      <w:r>
        <w:t>the</w:t>
      </w:r>
      <w:r>
        <w:rPr>
          <w:spacing w:val="-7"/>
        </w:rPr>
        <w:t xml:space="preserve"> </w:t>
      </w:r>
      <w:r>
        <w:t>network</w:t>
      </w:r>
      <w:r>
        <w:rPr>
          <w:spacing w:val="-7"/>
        </w:rPr>
        <w:t xml:space="preserve"> </w:t>
      </w:r>
      <w:r>
        <w:t>from</w:t>
      </w:r>
      <w:r>
        <w:rPr>
          <w:spacing w:val="-7"/>
        </w:rPr>
        <w:t xml:space="preserve"> </w:t>
      </w:r>
      <w:r>
        <w:t>a</w:t>
      </w:r>
      <w:r>
        <w:rPr>
          <w:spacing w:val="-7"/>
        </w:rPr>
        <w:t xml:space="preserve"> </w:t>
      </w:r>
      <w:r>
        <w:t>central</w:t>
      </w:r>
      <w:r>
        <w:rPr>
          <w:spacing w:val="-6"/>
        </w:rPr>
        <w:t xml:space="preserve"> </w:t>
      </w:r>
      <w:r>
        <w:rPr>
          <w:spacing w:val="-2"/>
        </w:rPr>
        <w:t>view.</w:t>
      </w:r>
    </w:p>
    <w:p w14:paraId="5E27F84D" w14:textId="77777777" w:rsidR="00C900B4" w:rsidRDefault="00C900B4" w:rsidP="00C900B4">
      <w:pPr>
        <w:pStyle w:val="Heading1"/>
        <w:keepNext w:val="0"/>
        <w:keepLines w:val="0"/>
        <w:numPr>
          <w:ilvl w:val="1"/>
          <w:numId w:val="56"/>
        </w:numPr>
        <w:tabs>
          <w:tab w:val="left" w:pos="1669"/>
        </w:tabs>
        <w:spacing w:before="252" w:after="0"/>
        <w:ind w:left="1669" w:hanging="329"/>
      </w:pPr>
      <w:bookmarkStart w:id="48" w:name="_TOC_250021"/>
      <w:r>
        <w:rPr>
          <w:spacing w:val="-2"/>
        </w:rPr>
        <w:t>Support</w:t>
      </w:r>
      <w:r>
        <w:rPr>
          <w:spacing w:val="8"/>
        </w:rPr>
        <w:t xml:space="preserve"> </w:t>
      </w:r>
      <w:r>
        <w:rPr>
          <w:spacing w:val="-2"/>
        </w:rPr>
        <w:t>Services/Maintenance</w:t>
      </w:r>
      <w:r>
        <w:rPr>
          <w:spacing w:val="8"/>
        </w:rPr>
        <w:t xml:space="preserve"> </w:t>
      </w:r>
      <w:bookmarkEnd w:id="48"/>
      <w:r>
        <w:rPr>
          <w:spacing w:val="-2"/>
        </w:rPr>
        <w:t>Contracts</w:t>
      </w:r>
    </w:p>
    <w:p w14:paraId="3E6D93CA" w14:textId="77777777" w:rsidR="00C900B4" w:rsidRDefault="00C900B4" w:rsidP="00C900B4">
      <w:pPr>
        <w:pStyle w:val="ListParagraph"/>
        <w:numPr>
          <w:ilvl w:val="2"/>
          <w:numId w:val="56"/>
        </w:numPr>
        <w:tabs>
          <w:tab w:val="left" w:pos="1833"/>
        </w:tabs>
        <w:spacing w:before="120"/>
        <w:ind w:right="1331" w:firstLine="0"/>
        <w:contextualSpacing w:val="0"/>
      </w:pPr>
      <w:r>
        <w:t>Review</w:t>
      </w:r>
      <w:r>
        <w:rPr>
          <w:spacing w:val="-4"/>
        </w:rPr>
        <w:t xml:space="preserve"> </w:t>
      </w:r>
      <w:r>
        <w:t>and</w:t>
      </w:r>
      <w:r>
        <w:rPr>
          <w:spacing w:val="-3"/>
        </w:rPr>
        <w:t xml:space="preserve"> </w:t>
      </w:r>
      <w:r>
        <w:t>track</w:t>
      </w:r>
      <w:r>
        <w:rPr>
          <w:spacing w:val="-3"/>
        </w:rPr>
        <w:t xml:space="preserve"> </w:t>
      </w:r>
      <w:r>
        <w:t>Infrastructure</w:t>
      </w:r>
      <w:r>
        <w:rPr>
          <w:spacing w:val="-4"/>
        </w:rPr>
        <w:t xml:space="preserve"> </w:t>
      </w:r>
      <w:r>
        <w:t>Hardware</w:t>
      </w:r>
      <w:r>
        <w:rPr>
          <w:spacing w:val="-4"/>
        </w:rPr>
        <w:t xml:space="preserve"> </w:t>
      </w:r>
      <w:r>
        <w:t>(HW)/Software</w:t>
      </w:r>
      <w:r>
        <w:rPr>
          <w:spacing w:val="-4"/>
        </w:rPr>
        <w:t xml:space="preserve"> </w:t>
      </w:r>
      <w:r>
        <w:t>(SW)</w:t>
      </w:r>
      <w:r>
        <w:rPr>
          <w:spacing w:val="-3"/>
        </w:rPr>
        <w:t xml:space="preserve"> </w:t>
      </w:r>
      <w:r>
        <w:t>warranty</w:t>
      </w:r>
      <w:r>
        <w:rPr>
          <w:spacing w:val="-3"/>
        </w:rPr>
        <w:t xml:space="preserve"> </w:t>
      </w:r>
      <w:r>
        <w:t>maintenance</w:t>
      </w:r>
      <w:r>
        <w:rPr>
          <w:spacing w:val="-2"/>
        </w:rPr>
        <w:t xml:space="preserve"> </w:t>
      </w:r>
      <w:r>
        <w:t>coverage</w:t>
      </w:r>
      <w:r>
        <w:rPr>
          <w:spacing w:val="-4"/>
        </w:rPr>
        <w:t xml:space="preserve"> </w:t>
      </w:r>
      <w:r>
        <w:t>in</w:t>
      </w:r>
      <w:r>
        <w:rPr>
          <w:spacing w:val="-3"/>
        </w:rPr>
        <w:t xml:space="preserve"> </w:t>
      </w:r>
      <w:r>
        <w:t>the MAR and notify the COR on the status of the warranties. (See Appendix A)</w:t>
      </w:r>
    </w:p>
    <w:p w14:paraId="0CCB82DA" w14:textId="77777777" w:rsidR="00C900B4" w:rsidRDefault="00C900B4" w:rsidP="00C900B4">
      <w:pPr>
        <w:pStyle w:val="ListParagraph"/>
        <w:numPr>
          <w:ilvl w:val="2"/>
          <w:numId w:val="56"/>
        </w:numPr>
        <w:tabs>
          <w:tab w:val="left" w:pos="1887"/>
        </w:tabs>
        <w:spacing w:before="121"/>
        <w:ind w:left="1339" w:right="1520" w:firstLine="55"/>
        <w:contextualSpacing w:val="0"/>
      </w:pPr>
      <w:r>
        <w:t>Assess</w:t>
      </w:r>
      <w:r>
        <w:rPr>
          <w:spacing w:val="-2"/>
        </w:rPr>
        <w:t xml:space="preserve"> </w:t>
      </w:r>
      <w:r>
        <w:t>HW</w:t>
      </w:r>
      <w:r>
        <w:rPr>
          <w:spacing w:val="-2"/>
        </w:rPr>
        <w:t xml:space="preserve"> </w:t>
      </w:r>
      <w:r>
        <w:t>&amp;</w:t>
      </w:r>
      <w:r>
        <w:rPr>
          <w:spacing w:val="-3"/>
        </w:rPr>
        <w:t xml:space="preserve"> </w:t>
      </w:r>
      <w:r>
        <w:t>SW</w:t>
      </w:r>
      <w:r>
        <w:rPr>
          <w:spacing w:val="-2"/>
        </w:rPr>
        <w:t xml:space="preserve"> </w:t>
      </w:r>
      <w:r>
        <w:t>of</w:t>
      </w:r>
      <w:r>
        <w:rPr>
          <w:spacing w:val="-2"/>
        </w:rPr>
        <w:t xml:space="preserve"> </w:t>
      </w:r>
      <w:r>
        <w:t>the</w:t>
      </w:r>
      <w:r>
        <w:rPr>
          <w:spacing w:val="-3"/>
        </w:rPr>
        <w:t xml:space="preserve"> </w:t>
      </w:r>
      <w:r>
        <w:t>Infrastructure</w:t>
      </w:r>
      <w:r>
        <w:rPr>
          <w:spacing w:val="-3"/>
        </w:rPr>
        <w:t xml:space="preserve"> </w:t>
      </w:r>
      <w:r>
        <w:t>systems</w:t>
      </w:r>
      <w:r>
        <w:rPr>
          <w:spacing w:val="-2"/>
        </w:rPr>
        <w:t xml:space="preserve"> </w:t>
      </w:r>
      <w:r>
        <w:t>and</w:t>
      </w:r>
      <w:r>
        <w:rPr>
          <w:spacing w:val="-2"/>
        </w:rPr>
        <w:t xml:space="preserve"> </w:t>
      </w:r>
      <w:r>
        <w:t>deliver</w:t>
      </w:r>
      <w:r>
        <w:rPr>
          <w:spacing w:val="-2"/>
        </w:rPr>
        <w:t xml:space="preserve"> </w:t>
      </w:r>
      <w:r>
        <w:t>a</w:t>
      </w:r>
      <w:r>
        <w:rPr>
          <w:spacing w:val="-3"/>
        </w:rPr>
        <w:t xml:space="preserve"> </w:t>
      </w:r>
      <w:r>
        <w:t>plan</w:t>
      </w:r>
      <w:r>
        <w:rPr>
          <w:spacing w:val="-2"/>
        </w:rPr>
        <w:t xml:space="preserve"> </w:t>
      </w:r>
      <w:r>
        <w:t>for</w:t>
      </w:r>
      <w:r>
        <w:rPr>
          <w:spacing w:val="-2"/>
        </w:rPr>
        <w:t xml:space="preserve"> </w:t>
      </w:r>
      <w:r>
        <w:t>technical</w:t>
      </w:r>
      <w:r>
        <w:rPr>
          <w:spacing w:val="-2"/>
        </w:rPr>
        <w:t xml:space="preserve"> </w:t>
      </w:r>
      <w:r>
        <w:t>refresh</w:t>
      </w:r>
      <w:r>
        <w:rPr>
          <w:spacing w:val="-2"/>
        </w:rPr>
        <w:t xml:space="preserve"> </w:t>
      </w:r>
      <w:r>
        <w:t>on</w:t>
      </w:r>
      <w:r>
        <w:rPr>
          <w:spacing w:val="-2"/>
        </w:rPr>
        <w:t xml:space="preserve"> </w:t>
      </w:r>
      <w:r>
        <w:t>an</w:t>
      </w:r>
      <w:r>
        <w:rPr>
          <w:spacing w:val="-2"/>
        </w:rPr>
        <w:t xml:space="preserve"> </w:t>
      </w:r>
      <w:r>
        <w:t>annual basis (See Appendix A).</w:t>
      </w:r>
      <w:r>
        <w:rPr>
          <w:spacing w:val="40"/>
        </w:rPr>
        <w:t xml:space="preserve"> </w:t>
      </w:r>
      <w:r>
        <w:t>The plan shall include End of Life/End of Service (EOL/EOS) dates and recommended equipment replacements that integrates with existing equipment.</w:t>
      </w:r>
    </w:p>
    <w:p w14:paraId="7667B032" w14:textId="77777777" w:rsidR="00C900B4" w:rsidRDefault="00C900B4" w:rsidP="00C900B4">
      <w:pPr>
        <w:pStyle w:val="Heading1"/>
        <w:keepNext w:val="0"/>
        <w:keepLines w:val="0"/>
        <w:numPr>
          <w:ilvl w:val="1"/>
          <w:numId w:val="56"/>
        </w:numPr>
        <w:tabs>
          <w:tab w:val="left" w:pos="1668"/>
        </w:tabs>
        <w:spacing w:before="120" w:after="0"/>
        <w:ind w:left="1668" w:hanging="329"/>
      </w:pPr>
      <w:bookmarkStart w:id="49" w:name="_TOC_250020"/>
      <w:r>
        <w:t>Asset</w:t>
      </w:r>
      <w:r>
        <w:rPr>
          <w:spacing w:val="-10"/>
        </w:rPr>
        <w:t xml:space="preserve"> </w:t>
      </w:r>
      <w:bookmarkEnd w:id="49"/>
      <w:r>
        <w:rPr>
          <w:spacing w:val="-2"/>
        </w:rPr>
        <w:t>Management</w:t>
      </w:r>
    </w:p>
    <w:p w14:paraId="02DF678D" w14:textId="77777777" w:rsidR="00C900B4" w:rsidRDefault="00C900B4" w:rsidP="00C900B4">
      <w:pPr>
        <w:pStyle w:val="ListParagraph"/>
        <w:numPr>
          <w:ilvl w:val="2"/>
          <w:numId w:val="56"/>
        </w:numPr>
        <w:tabs>
          <w:tab w:val="left" w:pos="1832"/>
        </w:tabs>
        <w:spacing w:before="119"/>
        <w:ind w:left="1339" w:right="1516" w:firstLine="0"/>
        <w:contextualSpacing w:val="0"/>
      </w:pPr>
      <w:r>
        <w:t>Perform Government asset management activities (i.e., IT Control Officer, Government provided spares,</w:t>
      </w:r>
      <w:r>
        <w:rPr>
          <w:spacing w:val="-3"/>
        </w:rPr>
        <w:t xml:space="preserve"> </w:t>
      </w:r>
      <w:r>
        <w:t>etc.)</w:t>
      </w:r>
      <w:r>
        <w:rPr>
          <w:spacing w:val="-3"/>
        </w:rPr>
        <w:t xml:space="preserve"> </w:t>
      </w:r>
      <w:r>
        <w:t>in</w:t>
      </w:r>
      <w:r>
        <w:rPr>
          <w:spacing w:val="-3"/>
        </w:rPr>
        <w:t xml:space="preserve"> </w:t>
      </w:r>
      <w:r>
        <w:t>the</w:t>
      </w:r>
      <w:r>
        <w:rPr>
          <w:spacing w:val="-4"/>
        </w:rPr>
        <w:t xml:space="preserve"> </w:t>
      </w:r>
      <w:r>
        <w:t>management</w:t>
      </w:r>
      <w:r>
        <w:rPr>
          <w:spacing w:val="-3"/>
        </w:rPr>
        <w:t xml:space="preserve"> </w:t>
      </w:r>
      <w:r>
        <w:t>of</w:t>
      </w:r>
      <w:r>
        <w:rPr>
          <w:spacing w:val="-3"/>
        </w:rPr>
        <w:t xml:space="preserve"> </w:t>
      </w:r>
      <w:r>
        <w:t>HW/SW</w:t>
      </w:r>
      <w:r>
        <w:rPr>
          <w:spacing w:val="-3"/>
        </w:rPr>
        <w:t xml:space="preserve"> </w:t>
      </w:r>
      <w:r>
        <w:t>lifecycles,</w:t>
      </w:r>
      <w:r>
        <w:rPr>
          <w:spacing w:val="-3"/>
        </w:rPr>
        <w:t xml:space="preserve"> </w:t>
      </w:r>
      <w:r>
        <w:t>including</w:t>
      </w:r>
      <w:r>
        <w:rPr>
          <w:spacing w:val="-3"/>
        </w:rPr>
        <w:t xml:space="preserve"> </w:t>
      </w:r>
      <w:r>
        <w:t>all</w:t>
      </w:r>
      <w:r>
        <w:rPr>
          <w:spacing w:val="-4"/>
        </w:rPr>
        <w:t xml:space="preserve"> </w:t>
      </w:r>
      <w:r>
        <w:t>activities</w:t>
      </w:r>
      <w:r>
        <w:rPr>
          <w:spacing w:val="-4"/>
        </w:rPr>
        <w:t xml:space="preserve"> </w:t>
      </w:r>
      <w:r>
        <w:t>related</w:t>
      </w:r>
      <w:r>
        <w:rPr>
          <w:spacing w:val="-3"/>
        </w:rPr>
        <w:t xml:space="preserve"> </w:t>
      </w:r>
      <w:r>
        <w:t>to</w:t>
      </w:r>
      <w:r>
        <w:rPr>
          <w:spacing w:val="-3"/>
        </w:rPr>
        <w:t xml:space="preserve"> </w:t>
      </w:r>
      <w:r>
        <w:t>asset</w:t>
      </w:r>
      <w:r>
        <w:rPr>
          <w:spacing w:val="-2"/>
        </w:rPr>
        <w:t xml:space="preserve"> </w:t>
      </w:r>
      <w:r>
        <w:t>management. See para 1.2.1 for approximate number of network devices.</w:t>
      </w:r>
    </w:p>
    <w:p w14:paraId="4F944997" w14:textId="77777777" w:rsidR="00C900B4" w:rsidRDefault="00C900B4" w:rsidP="00C900B4">
      <w:pPr>
        <w:pStyle w:val="ListParagraph"/>
        <w:numPr>
          <w:ilvl w:val="2"/>
          <w:numId w:val="56"/>
        </w:numPr>
        <w:tabs>
          <w:tab w:val="left" w:pos="1832"/>
        </w:tabs>
        <w:spacing w:before="121"/>
        <w:ind w:left="1339" w:right="1598" w:firstLine="0"/>
        <w:contextualSpacing w:val="0"/>
        <w:jc w:val="both"/>
      </w:pPr>
      <w:r>
        <w:t>Track</w:t>
      </w:r>
      <w:r>
        <w:rPr>
          <w:spacing w:val="-3"/>
        </w:rPr>
        <w:t xml:space="preserve"> </w:t>
      </w:r>
      <w:r>
        <w:t>and</w:t>
      </w:r>
      <w:r>
        <w:rPr>
          <w:spacing w:val="-3"/>
        </w:rPr>
        <w:t xml:space="preserve"> </w:t>
      </w:r>
      <w:r>
        <w:t>maintain</w:t>
      </w:r>
      <w:r>
        <w:rPr>
          <w:spacing w:val="-3"/>
        </w:rPr>
        <w:t xml:space="preserve"> </w:t>
      </w:r>
      <w:r>
        <w:t>software</w:t>
      </w:r>
      <w:r>
        <w:rPr>
          <w:spacing w:val="-4"/>
        </w:rPr>
        <w:t xml:space="preserve"> </w:t>
      </w:r>
      <w:r>
        <w:t>license</w:t>
      </w:r>
      <w:r>
        <w:rPr>
          <w:spacing w:val="-4"/>
        </w:rPr>
        <w:t xml:space="preserve"> </w:t>
      </w:r>
      <w:r>
        <w:t>documentation</w:t>
      </w:r>
      <w:r>
        <w:rPr>
          <w:spacing w:val="-3"/>
        </w:rPr>
        <w:t xml:space="preserve"> </w:t>
      </w:r>
      <w:r>
        <w:t>IAW</w:t>
      </w:r>
      <w:r>
        <w:rPr>
          <w:spacing w:val="-3"/>
        </w:rPr>
        <w:t xml:space="preserve"> </w:t>
      </w:r>
      <w:r>
        <w:t>AFMAN</w:t>
      </w:r>
      <w:r>
        <w:rPr>
          <w:spacing w:val="-4"/>
        </w:rPr>
        <w:t xml:space="preserve"> </w:t>
      </w:r>
      <w:r>
        <w:t>17-1203</w:t>
      </w:r>
      <w:r>
        <w:rPr>
          <w:spacing w:val="-3"/>
        </w:rPr>
        <w:t xml:space="preserve"> </w:t>
      </w:r>
      <w:r>
        <w:t>para</w:t>
      </w:r>
      <w:r>
        <w:rPr>
          <w:spacing w:val="-4"/>
        </w:rPr>
        <w:t xml:space="preserve"> </w:t>
      </w:r>
      <w:r>
        <w:t>1.2.3.5</w:t>
      </w:r>
      <w:r>
        <w:rPr>
          <w:spacing w:val="-4"/>
        </w:rPr>
        <w:t xml:space="preserve"> </w:t>
      </w:r>
      <w:r>
        <w:t>and</w:t>
      </w:r>
      <w:r>
        <w:rPr>
          <w:spacing w:val="-3"/>
        </w:rPr>
        <w:t xml:space="preserve"> </w:t>
      </w:r>
      <w:r>
        <w:t>inform the</w:t>
      </w:r>
      <w:r>
        <w:rPr>
          <w:spacing w:val="-1"/>
        </w:rPr>
        <w:t xml:space="preserve"> </w:t>
      </w:r>
      <w:r>
        <w:t>COR when license</w:t>
      </w:r>
      <w:r>
        <w:rPr>
          <w:spacing w:val="-1"/>
        </w:rPr>
        <w:t xml:space="preserve"> </w:t>
      </w:r>
      <w:r>
        <w:t>require</w:t>
      </w:r>
      <w:r>
        <w:rPr>
          <w:spacing w:val="-1"/>
        </w:rPr>
        <w:t xml:space="preserve"> </w:t>
      </w:r>
      <w:r>
        <w:t>renewal.</w:t>
      </w:r>
      <w:r>
        <w:rPr>
          <w:spacing w:val="40"/>
        </w:rPr>
        <w:t xml:space="preserve"> </w:t>
      </w:r>
      <w:r>
        <w:t>Report software</w:t>
      </w:r>
      <w:r>
        <w:rPr>
          <w:spacing w:val="-1"/>
        </w:rPr>
        <w:t xml:space="preserve"> </w:t>
      </w:r>
      <w:r>
        <w:t>status</w:t>
      </w:r>
      <w:r>
        <w:rPr>
          <w:spacing w:val="-1"/>
        </w:rPr>
        <w:t xml:space="preserve"> </w:t>
      </w:r>
      <w:r>
        <w:t>in the</w:t>
      </w:r>
      <w:r>
        <w:rPr>
          <w:spacing w:val="-1"/>
        </w:rPr>
        <w:t xml:space="preserve"> </w:t>
      </w:r>
      <w:r>
        <w:t>MAR those</w:t>
      </w:r>
      <w:r>
        <w:rPr>
          <w:spacing w:val="-1"/>
        </w:rPr>
        <w:t xml:space="preserve"> </w:t>
      </w:r>
      <w:r>
        <w:t>licenses</w:t>
      </w:r>
      <w:r>
        <w:rPr>
          <w:spacing w:val="-1"/>
        </w:rPr>
        <w:t xml:space="preserve"> </w:t>
      </w:r>
      <w:r>
        <w:t>within four (4) months of expiration. (See Appendix A)</w:t>
      </w:r>
    </w:p>
    <w:p w14:paraId="06D7F6A2" w14:textId="77777777" w:rsidR="00C900B4" w:rsidRDefault="00C900B4" w:rsidP="00C900B4">
      <w:pPr>
        <w:pStyle w:val="ListParagraph"/>
        <w:numPr>
          <w:ilvl w:val="2"/>
          <w:numId w:val="56"/>
        </w:numPr>
        <w:tabs>
          <w:tab w:val="left" w:pos="1832"/>
        </w:tabs>
        <w:spacing w:before="119"/>
        <w:ind w:left="1339" w:right="1561" w:firstLine="0"/>
        <w:contextualSpacing w:val="0"/>
        <w:jc w:val="both"/>
      </w:pPr>
      <w:r>
        <w:t>Oversee</w:t>
      </w:r>
      <w:r>
        <w:rPr>
          <w:spacing w:val="-2"/>
        </w:rPr>
        <w:t xml:space="preserve"> </w:t>
      </w:r>
      <w:r>
        <w:t>a</w:t>
      </w:r>
      <w:r>
        <w:rPr>
          <w:spacing w:val="-3"/>
        </w:rPr>
        <w:t xml:space="preserve"> </w:t>
      </w:r>
      <w:r>
        <w:t>spare</w:t>
      </w:r>
      <w:r>
        <w:rPr>
          <w:spacing w:val="-3"/>
        </w:rPr>
        <w:t xml:space="preserve"> </w:t>
      </w:r>
      <w:r>
        <w:t>inventory</w:t>
      </w:r>
      <w:r>
        <w:rPr>
          <w:spacing w:val="-2"/>
        </w:rPr>
        <w:t xml:space="preserve"> </w:t>
      </w:r>
      <w:r>
        <w:t>at</w:t>
      </w:r>
      <w:r>
        <w:rPr>
          <w:spacing w:val="-2"/>
        </w:rPr>
        <w:t xml:space="preserve"> </w:t>
      </w:r>
      <w:r>
        <w:t>sufficient</w:t>
      </w:r>
      <w:r>
        <w:rPr>
          <w:spacing w:val="-2"/>
        </w:rPr>
        <w:t xml:space="preserve"> </w:t>
      </w:r>
      <w:r>
        <w:t>levels</w:t>
      </w:r>
      <w:r>
        <w:rPr>
          <w:spacing w:val="-3"/>
        </w:rPr>
        <w:t xml:space="preserve"> </w:t>
      </w:r>
      <w:r>
        <w:t>to</w:t>
      </w:r>
      <w:r>
        <w:rPr>
          <w:spacing w:val="-2"/>
        </w:rPr>
        <w:t xml:space="preserve"> </w:t>
      </w:r>
      <w:r>
        <w:t>maintain</w:t>
      </w:r>
      <w:r>
        <w:rPr>
          <w:spacing w:val="-2"/>
        </w:rPr>
        <w:t xml:space="preserve"> </w:t>
      </w:r>
      <w:r>
        <w:t>system</w:t>
      </w:r>
      <w:r>
        <w:rPr>
          <w:spacing w:val="-3"/>
        </w:rPr>
        <w:t xml:space="preserve"> </w:t>
      </w:r>
      <w:r>
        <w:t>operations.</w:t>
      </w:r>
      <w:r>
        <w:rPr>
          <w:spacing w:val="40"/>
        </w:rPr>
        <w:t xml:space="preserve"> </w:t>
      </w:r>
      <w:r>
        <w:t>Notify</w:t>
      </w:r>
      <w:r>
        <w:rPr>
          <w:spacing w:val="-2"/>
        </w:rPr>
        <w:t xml:space="preserve"> </w:t>
      </w:r>
      <w:r>
        <w:t>the</w:t>
      </w:r>
      <w:r>
        <w:rPr>
          <w:spacing w:val="-4"/>
        </w:rPr>
        <w:t xml:space="preserve"> </w:t>
      </w:r>
      <w:r>
        <w:t>COR</w:t>
      </w:r>
      <w:r>
        <w:rPr>
          <w:spacing w:val="-2"/>
        </w:rPr>
        <w:t xml:space="preserve"> </w:t>
      </w:r>
      <w:r>
        <w:t>of</w:t>
      </w:r>
      <w:r>
        <w:rPr>
          <w:spacing w:val="-2"/>
        </w:rPr>
        <w:t xml:space="preserve"> </w:t>
      </w:r>
      <w:r>
        <w:t>low spare supplies within ten (10) business days of identification for Government to coordinate purchases.</w:t>
      </w:r>
    </w:p>
    <w:p w14:paraId="261D67FD" w14:textId="77777777" w:rsidR="00C900B4" w:rsidRDefault="00C900B4" w:rsidP="00C900B4">
      <w:pPr>
        <w:pStyle w:val="ListParagraph"/>
        <w:numPr>
          <w:ilvl w:val="2"/>
          <w:numId w:val="56"/>
        </w:numPr>
        <w:tabs>
          <w:tab w:val="left" w:pos="1831"/>
        </w:tabs>
        <w:spacing w:before="121"/>
        <w:ind w:left="1338" w:right="1783" w:firstLine="0"/>
        <w:contextualSpacing w:val="0"/>
      </w:pPr>
      <w:r>
        <w:t>Any</w:t>
      </w:r>
      <w:r>
        <w:rPr>
          <w:spacing w:val="-3"/>
        </w:rPr>
        <w:t xml:space="preserve"> </w:t>
      </w:r>
      <w:r>
        <w:t>software,</w:t>
      </w:r>
      <w:r>
        <w:rPr>
          <w:spacing w:val="-3"/>
        </w:rPr>
        <w:t xml:space="preserve"> </w:t>
      </w:r>
      <w:r>
        <w:t>equipment,</w:t>
      </w:r>
      <w:r>
        <w:rPr>
          <w:spacing w:val="-3"/>
        </w:rPr>
        <w:t xml:space="preserve"> </w:t>
      </w:r>
      <w:r>
        <w:t>parts,</w:t>
      </w:r>
      <w:r>
        <w:rPr>
          <w:spacing w:val="-3"/>
        </w:rPr>
        <w:t xml:space="preserve"> </w:t>
      </w:r>
      <w:r>
        <w:t>and</w:t>
      </w:r>
      <w:r>
        <w:rPr>
          <w:spacing w:val="-3"/>
        </w:rPr>
        <w:t xml:space="preserve"> </w:t>
      </w:r>
      <w:r>
        <w:t>materials</w:t>
      </w:r>
      <w:r>
        <w:rPr>
          <w:spacing w:val="-2"/>
        </w:rPr>
        <w:t xml:space="preserve"> </w:t>
      </w:r>
      <w:r>
        <w:t>purchased</w:t>
      </w:r>
      <w:r>
        <w:rPr>
          <w:spacing w:val="-3"/>
        </w:rPr>
        <w:t xml:space="preserve"> </w:t>
      </w:r>
      <w:r>
        <w:t>by</w:t>
      </w:r>
      <w:r>
        <w:rPr>
          <w:spacing w:val="-4"/>
        </w:rPr>
        <w:t xml:space="preserve"> </w:t>
      </w:r>
      <w:r>
        <w:t>the</w:t>
      </w:r>
      <w:r>
        <w:rPr>
          <w:spacing w:val="-4"/>
        </w:rPr>
        <w:t xml:space="preserve"> </w:t>
      </w:r>
      <w:r>
        <w:t>Government</w:t>
      </w:r>
      <w:r>
        <w:rPr>
          <w:spacing w:val="-4"/>
        </w:rPr>
        <w:t xml:space="preserve"> </w:t>
      </w:r>
      <w:r>
        <w:t>shall</w:t>
      </w:r>
      <w:r>
        <w:rPr>
          <w:spacing w:val="-3"/>
        </w:rPr>
        <w:t xml:space="preserve"> </w:t>
      </w:r>
      <w:r>
        <w:t>be</w:t>
      </w:r>
      <w:r>
        <w:rPr>
          <w:spacing w:val="-4"/>
        </w:rPr>
        <w:t xml:space="preserve"> </w:t>
      </w:r>
      <w:r>
        <w:t>added</w:t>
      </w:r>
      <w:r>
        <w:rPr>
          <w:spacing w:val="-3"/>
        </w:rPr>
        <w:t xml:space="preserve"> </w:t>
      </w:r>
      <w:r>
        <w:t>to</w:t>
      </w:r>
      <w:r>
        <w:rPr>
          <w:spacing w:val="-3"/>
        </w:rPr>
        <w:t xml:space="preserve"> </w:t>
      </w:r>
      <w:r>
        <w:t>the appropriate inventories.</w:t>
      </w:r>
    </w:p>
    <w:p w14:paraId="512B2528" w14:textId="77777777" w:rsidR="00C900B4" w:rsidRDefault="00C900B4" w:rsidP="00C900B4">
      <w:pPr>
        <w:pStyle w:val="ListParagraph"/>
        <w:numPr>
          <w:ilvl w:val="2"/>
          <w:numId w:val="55"/>
        </w:numPr>
        <w:tabs>
          <w:tab w:val="left" w:pos="1831"/>
        </w:tabs>
        <w:spacing w:before="119"/>
        <w:ind w:right="1397" w:firstLine="0"/>
        <w:contextualSpacing w:val="0"/>
      </w:pPr>
      <w:r>
        <w:t>Maintain and manage Government Furnished Equipment (GFE) and critical/non-critical spare equipment.</w:t>
      </w:r>
      <w:r>
        <w:rPr>
          <w:spacing w:val="40"/>
        </w:rPr>
        <w:t xml:space="preserve"> </w:t>
      </w:r>
      <w:r>
        <w:t>Utilize</w:t>
      </w:r>
      <w:r>
        <w:rPr>
          <w:spacing w:val="-3"/>
        </w:rPr>
        <w:t xml:space="preserve"> </w:t>
      </w:r>
      <w:r>
        <w:t>building.</w:t>
      </w:r>
      <w:r>
        <w:rPr>
          <w:spacing w:val="-3"/>
        </w:rPr>
        <w:t xml:space="preserve"> </w:t>
      </w:r>
      <w:r>
        <w:t>300</w:t>
      </w:r>
      <w:r>
        <w:rPr>
          <w:spacing w:val="-3"/>
        </w:rPr>
        <w:t xml:space="preserve"> </w:t>
      </w:r>
      <w:r>
        <w:t>room</w:t>
      </w:r>
      <w:r>
        <w:rPr>
          <w:spacing w:val="-3"/>
        </w:rPr>
        <w:t xml:space="preserve"> </w:t>
      </w:r>
      <w:r>
        <w:t>101</w:t>
      </w:r>
      <w:r>
        <w:rPr>
          <w:spacing w:val="-3"/>
        </w:rPr>
        <w:t xml:space="preserve"> </w:t>
      </w:r>
      <w:r>
        <w:t>located</w:t>
      </w:r>
      <w:r>
        <w:rPr>
          <w:spacing w:val="-3"/>
        </w:rPr>
        <w:t xml:space="preserve"> </w:t>
      </w:r>
      <w:r>
        <w:t>on</w:t>
      </w:r>
      <w:r>
        <w:rPr>
          <w:spacing w:val="-3"/>
        </w:rPr>
        <w:t xml:space="preserve"> </w:t>
      </w:r>
      <w:r>
        <w:t>SSFB</w:t>
      </w:r>
      <w:r>
        <w:rPr>
          <w:spacing w:val="-3"/>
        </w:rPr>
        <w:t xml:space="preserve"> </w:t>
      </w:r>
      <w:r>
        <w:t>as</w:t>
      </w:r>
      <w:r>
        <w:rPr>
          <w:spacing w:val="-3"/>
        </w:rPr>
        <w:t xml:space="preserve"> </w:t>
      </w:r>
      <w:r>
        <w:t>a</w:t>
      </w:r>
      <w:r>
        <w:rPr>
          <w:spacing w:val="-3"/>
        </w:rPr>
        <w:t xml:space="preserve"> </w:t>
      </w:r>
      <w:r>
        <w:t>secure</w:t>
      </w:r>
      <w:r>
        <w:rPr>
          <w:spacing w:val="-3"/>
        </w:rPr>
        <w:t xml:space="preserve"> </w:t>
      </w:r>
      <w:r>
        <w:t>environmentally</w:t>
      </w:r>
      <w:r>
        <w:rPr>
          <w:spacing w:val="-3"/>
        </w:rPr>
        <w:t xml:space="preserve"> </w:t>
      </w:r>
      <w:r>
        <w:t>controlled</w:t>
      </w:r>
      <w:r>
        <w:rPr>
          <w:spacing w:val="-3"/>
        </w:rPr>
        <w:t xml:space="preserve"> </w:t>
      </w:r>
      <w:r>
        <w:t xml:space="preserve">storage </w:t>
      </w:r>
      <w:r>
        <w:rPr>
          <w:spacing w:val="-2"/>
        </w:rPr>
        <w:lastRenderedPageBreak/>
        <w:t>facility.</w:t>
      </w:r>
    </w:p>
    <w:p w14:paraId="7F3D5DF9" w14:textId="77777777" w:rsidR="00C900B4" w:rsidRDefault="00C900B4" w:rsidP="00C900B4">
      <w:pPr>
        <w:pStyle w:val="ListParagraph"/>
        <w:numPr>
          <w:ilvl w:val="2"/>
          <w:numId w:val="55"/>
        </w:numPr>
        <w:tabs>
          <w:tab w:val="left" w:pos="1831"/>
        </w:tabs>
        <w:spacing w:before="120"/>
        <w:ind w:left="1831" w:hanging="493"/>
        <w:contextualSpacing w:val="0"/>
      </w:pPr>
      <w:r>
        <w:t>Maintain</w:t>
      </w:r>
      <w:r>
        <w:rPr>
          <w:spacing w:val="-6"/>
        </w:rPr>
        <w:t xml:space="preserve"> </w:t>
      </w:r>
      <w:r>
        <w:t>all</w:t>
      </w:r>
      <w:r>
        <w:rPr>
          <w:spacing w:val="-6"/>
        </w:rPr>
        <w:t xml:space="preserve"> </w:t>
      </w:r>
      <w:r>
        <w:t>local</w:t>
      </w:r>
      <w:r>
        <w:rPr>
          <w:spacing w:val="-6"/>
        </w:rPr>
        <w:t xml:space="preserve"> </w:t>
      </w:r>
      <w:r>
        <w:t>hand</w:t>
      </w:r>
      <w:r>
        <w:rPr>
          <w:spacing w:val="-6"/>
        </w:rPr>
        <w:t xml:space="preserve"> </w:t>
      </w:r>
      <w:r>
        <w:t>receipts</w:t>
      </w:r>
      <w:r>
        <w:rPr>
          <w:spacing w:val="-7"/>
        </w:rPr>
        <w:t xml:space="preserve"> </w:t>
      </w:r>
      <w:r>
        <w:t>for</w:t>
      </w:r>
      <w:r>
        <w:rPr>
          <w:spacing w:val="-6"/>
        </w:rPr>
        <w:t xml:space="preserve"> </w:t>
      </w:r>
      <w:r>
        <w:t>equipment</w:t>
      </w:r>
      <w:r>
        <w:rPr>
          <w:spacing w:val="-6"/>
        </w:rPr>
        <w:t xml:space="preserve"> </w:t>
      </w:r>
      <w:r>
        <w:t>issued</w:t>
      </w:r>
      <w:r>
        <w:rPr>
          <w:spacing w:val="-6"/>
        </w:rPr>
        <w:t xml:space="preserve"> </w:t>
      </w:r>
      <w:r>
        <w:t>to</w:t>
      </w:r>
      <w:r>
        <w:rPr>
          <w:spacing w:val="-6"/>
        </w:rPr>
        <w:t xml:space="preserve"> </w:t>
      </w:r>
      <w:r>
        <w:t>other</w:t>
      </w:r>
      <w:r>
        <w:rPr>
          <w:spacing w:val="-6"/>
        </w:rPr>
        <w:t xml:space="preserve"> </w:t>
      </w:r>
      <w:r>
        <w:t>sections</w:t>
      </w:r>
      <w:r>
        <w:rPr>
          <w:spacing w:val="-7"/>
        </w:rPr>
        <w:t xml:space="preserve"> </w:t>
      </w:r>
      <w:r>
        <w:t>and</w:t>
      </w:r>
      <w:r>
        <w:rPr>
          <w:spacing w:val="-6"/>
        </w:rPr>
        <w:t xml:space="preserve"> </w:t>
      </w:r>
      <w:r>
        <w:t>units.</w:t>
      </w:r>
      <w:r>
        <w:rPr>
          <w:spacing w:val="43"/>
        </w:rPr>
        <w:t xml:space="preserve"> </w:t>
      </w:r>
      <w:r>
        <w:t>Ensure</w:t>
      </w:r>
      <w:r>
        <w:rPr>
          <w:spacing w:val="-8"/>
        </w:rPr>
        <w:t xml:space="preserve"> </w:t>
      </w:r>
      <w:r>
        <w:t>that</w:t>
      </w:r>
      <w:r>
        <w:rPr>
          <w:spacing w:val="-5"/>
        </w:rPr>
        <w:t xml:space="preserve"> </w:t>
      </w:r>
      <w:r>
        <w:t>all</w:t>
      </w:r>
      <w:r>
        <w:rPr>
          <w:spacing w:val="-6"/>
        </w:rPr>
        <w:t xml:space="preserve"> </w:t>
      </w:r>
      <w:r>
        <w:rPr>
          <w:spacing w:val="-2"/>
        </w:rPr>
        <w:t>local</w:t>
      </w:r>
    </w:p>
    <w:p w14:paraId="704B0F9E" w14:textId="77777777" w:rsidR="00C900B4" w:rsidRDefault="00C900B4" w:rsidP="00C900B4">
      <w:pPr>
        <w:pStyle w:val="ListParagraph"/>
        <w:sectPr w:rsidR="00C900B4" w:rsidSect="00C900B4">
          <w:pgSz w:w="12240" w:h="15840"/>
          <w:pgMar w:top="660" w:right="0" w:bottom="960" w:left="0" w:header="0" w:footer="720" w:gutter="0"/>
          <w:cols w:space="720"/>
        </w:sectPr>
      </w:pPr>
    </w:p>
    <w:p w14:paraId="0AA30B79" w14:textId="77777777" w:rsidR="00C900B4" w:rsidRDefault="00C900B4" w:rsidP="00C900B4">
      <w:pPr>
        <w:pStyle w:val="BodyText"/>
        <w:spacing w:before="73"/>
        <w:ind w:right="1508"/>
        <w:jc w:val="both"/>
      </w:pPr>
      <w:r>
        <w:lastRenderedPageBreak/>
        <w:t>obsolete</w:t>
      </w:r>
      <w:r>
        <w:rPr>
          <w:spacing w:val="-4"/>
        </w:rPr>
        <w:t xml:space="preserve"> </w:t>
      </w:r>
      <w:r>
        <w:t>equipment</w:t>
      </w:r>
      <w:r>
        <w:rPr>
          <w:spacing w:val="-3"/>
        </w:rPr>
        <w:t xml:space="preserve"> </w:t>
      </w:r>
      <w:r>
        <w:t>is</w:t>
      </w:r>
      <w:r>
        <w:rPr>
          <w:spacing w:val="-4"/>
        </w:rPr>
        <w:t xml:space="preserve"> </w:t>
      </w:r>
      <w:r>
        <w:t>properly</w:t>
      </w:r>
      <w:r>
        <w:rPr>
          <w:spacing w:val="-3"/>
        </w:rPr>
        <w:t xml:space="preserve"> </w:t>
      </w:r>
      <w:r>
        <w:t>sanitized</w:t>
      </w:r>
      <w:r>
        <w:rPr>
          <w:spacing w:val="-3"/>
        </w:rPr>
        <w:t xml:space="preserve"> </w:t>
      </w:r>
      <w:r>
        <w:t>and</w:t>
      </w:r>
      <w:r>
        <w:rPr>
          <w:spacing w:val="-3"/>
        </w:rPr>
        <w:t xml:space="preserve"> </w:t>
      </w:r>
      <w:r>
        <w:t>prepared</w:t>
      </w:r>
      <w:r>
        <w:rPr>
          <w:spacing w:val="-3"/>
        </w:rPr>
        <w:t xml:space="preserve"> </w:t>
      </w:r>
      <w:r>
        <w:t>for</w:t>
      </w:r>
      <w:r>
        <w:rPr>
          <w:spacing w:val="-3"/>
        </w:rPr>
        <w:t xml:space="preserve"> </w:t>
      </w:r>
      <w:r>
        <w:t>disposal</w:t>
      </w:r>
      <w:r>
        <w:rPr>
          <w:spacing w:val="-4"/>
        </w:rPr>
        <w:t xml:space="preserve"> </w:t>
      </w:r>
      <w:r>
        <w:t>through</w:t>
      </w:r>
      <w:r>
        <w:rPr>
          <w:spacing w:val="-3"/>
        </w:rPr>
        <w:t xml:space="preserve"> </w:t>
      </w:r>
      <w:r>
        <w:t>proper</w:t>
      </w:r>
      <w:r>
        <w:rPr>
          <w:spacing w:val="-3"/>
        </w:rPr>
        <w:t xml:space="preserve"> </w:t>
      </w:r>
      <w:r>
        <w:t>USAF</w:t>
      </w:r>
      <w:r>
        <w:rPr>
          <w:spacing w:val="-3"/>
        </w:rPr>
        <w:t xml:space="preserve"> </w:t>
      </w:r>
      <w:r>
        <w:t>channels.</w:t>
      </w:r>
      <w:r>
        <w:rPr>
          <w:spacing w:val="40"/>
        </w:rPr>
        <w:t xml:space="preserve"> </w:t>
      </w:r>
      <w:r>
        <w:t>Notify the</w:t>
      </w:r>
      <w:r>
        <w:rPr>
          <w:spacing w:val="-3"/>
        </w:rPr>
        <w:t xml:space="preserve"> </w:t>
      </w:r>
      <w:r>
        <w:t>Government</w:t>
      </w:r>
      <w:r>
        <w:rPr>
          <w:spacing w:val="-2"/>
        </w:rPr>
        <w:t xml:space="preserve"> </w:t>
      </w:r>
      <w:r>
        <w:t>Management</w:t>
      </w:r>
      <w:r>
        <w:rPr>
          <w:spacing w:val="-2"/>
        </w:rPr>
        <w:t xml:space="preserve"> </w:t>
      </w:r>
      <w:r>
        <w:t>Team</w:t>
      </w:r>
      <w:r>
        <w:rPr>
          <w:spacing w:val="-3"/>
        </w:rPr>
        <w:t xml:space="preserve"> </w:t>
      </w:r>
      <w:r>
        <w:t>(GMT)</w:t>
      </w:r>
      <w:r>
        <w:rPr>
          <w:spacing w:val="-2"/>
        </w:rPr>
        <w:t xml:space="preserve"> </w:t>
      </w:r>
      <w:r>
        <w:t>within</w:t>
      </w:r>
      <w:r>
        <w:rPr>
          <w:spacing w:val="-2"/>
        </w:rPr>
        <w:t xml:space="preserve"> </w:t>
      </w:r>
      <w:r>
        <w:t>one</w:t>
      </w:r>
      <w:r>
        <w:rPr>
          <w:spacing w:val="-3"/>
        </w:rPr>
        <w:t xml:space="preserve"> </w:t>
      </w:r>
      <w:r>
        <w:t>week</w:t>
      </w:r>
      <w:r>
        <w:rPr>
          <w:spacing w:val="-2"/>
        </w:rPr>
        <w:t xml:space="preserve"> </w:t>
      </w:r>
      <w:r>
        <w:t>of</w:t>
      </w:r>
      <w:r>
        <w:rPr>
          <w:spacing w:val="-2"/>
        </w:rPr>
        <w:t xml:space="preserve"> </w:t>
      </w:r>
      <w:r>
        <w:t>discovery</w:t>
      </w:r>
      <w:r>
        <w:rPr>
          <w:spacing w:val="-2"/>
        </w:rPr>
        <w:t xml:space="preserve"> </w:t>
      </w:r>
      <w:r>
        <w:t>of</w:t>
      </w:r>
      <w:r>
        <w:rPr>
          <w:spacing w:val="-2"/>
        </w:rPr>
        <w:t xml:space="preserve"> </w:t>
      </w:r>
      <w:r>
        <w:t>any</w:t>
      </w:r>
      <w:r>
        <w:rPr>
          <w:spacing w:val="-2"/>
        </w:rPr>
        <w:t xml:space="preserve"> </w:t>
      </w:r>
      <w:r>
        <w:t>missing</w:t>
      </w:r>
      <w:r>
        <w:rPr>
          <w:spacing w:val="-2"/>
        </w:rPr>
        <w:t xml:space="preserve"> </w:t>
      </w:r>
      <w:r>
        <w:t>equipment.</w:t>
      </w:r>
      <w:r>
        <w:rPr>
          <w:spacing w:val="40"/>
        </w:rPr>
        <w:t xml:space="preserve"> </w:t>
      </w:r>
      <w:r>
        <w:t>The contractor shall have 24/7 access to the spare equipment.</w:t>
      </w:r>
    </w:p>
    <w:p w14:paraId="2BFBEA2A" w14:textId="77777777" w:rsidR="00C900B4" w:rsidRDefault="00C900B4" w:rsidP="00C900B4">
      <w:pPr>
        <w:pStyle w:val="Heading1"/>
        <w:keepNext w:val="0"/>
        <w:keepLines w:val="0"/>
        <w:numPr>
          <w:ilvl w:val="1"/>
          <w:numId w:val="56"/>
        </w:numPr>
        <w:tabs>
          <w:tab w:val="left" w:pos="1669"/>
        </w:tabs>
        <w:spacing w:before="120" w:after="0"/>
        <w:ind w:left="1669" w:hanging="329"/>
      </w:pPr>
      <w:bookmarkStart w:id="50" w:name="_TOC_250019"/>
      <w:r>
        <w:t>Sustainment</w:t>
      </w:r>
      <w:r>
        <w:rPr>
          <w:spacing w:val="-11"/>
        </w:rPr>
        <w:t xml:space="preserve"> </w:t>
      </w:r>
      <w:r>
        <w:t>and</w:t>
      </w:r>
      <w:r>
        <w:rPr>
          <w:spacing w:val="-10"/>
        </w:rPr>
        <w:t xml:space="preserve"> </w:t>
      </w:r>
      <w:r>
        <w:t>Equipment</w:t>
      </w:r>
      <w:r>
        <w:rPr>
          <w:spacing w:val="-11"/>
        </w:rPr>
        <w:t xml:space="preserve"> </w:t>
      </w:r>
      <w:r>
        <w:t>Technical</w:t>
      </w:r>
      <w:r>
        <w:rPr>
          <w:spacing w:val="-10"/>
        </w:rPr>
        <w:t xml:space="preserve"> </w:t>
      </w:r>
      <w:bookmarkEnd w:id="50"/>
      <w:r>
        <w:rPr>
          <w:spacing w:val="-2"/>
        </w:rPr>
        <w:t>Refresh</w:t>
      </w:r>
    </w:p>
    <w:p w14:paraId="7A53127D" w14:textId="77777777" w:rsidR="00C900B4" w:rsidRDefault="00C900B4" w:rsidP="00C900B4">
      <w:pPr>
        <w:pStyle w:val="ListParagraph"/>
        <w:numPr>
          <w:ilvl w:val="2"/>
          <w:numId w:val="56"/>
        </w:numPr>
        <w:tabs>
          <w:tab w:val="left" w:pos="1833"/>
        </w:tabs>
        <w:spacing w:before="119"/>
        <w:ind w:right="1436" w:firstLine="0"/>
        <w:contextualSpacing w:val="0"/>
      </w:pPr>
      <w:r>
        <w:t>Perform lifecycle management, sustainment and coordinate technical refresh installations and equipment</w:t>
      </w:r>
      <w:r>
        <w:rPr>
          <w:spacing w:val="-3"/>
        </w:rPr>
        <w:t xml:space="preserve"> </w:t>
      </w:r>
      <w:r>
        <w:t>replacements</w:t>
      </w:r>
      <w:r>
        <w:rPr>
          <w:spacing w:val="-4"/>
        </w:rPr>
        <w:t xml:space="preserve"> </w:t>
      </w:r>
      <w:r>
        <w:t>of</w:t>
      </w:r>
      <w:r>
        <w:rPr>
          <w:spacing w:val="-3"/>
        </w:rPr>
        <w:t xml:space="preserve"> </w:t>
      </w:r>
      <w:r>
        <w:t>SIPRNet,</w:t>
      </w:r>
      <w:r>
        <w:rPr>
          <w:spacing w:val="-3"/>
        </w:rPr>
        <w:t xml:space="preserve"> </w:t>
      </w:r>
      <w:r>
        <w:t>and</w:t>
      </w:r>
      <w:r>
        <w:rPr>
          <w:spacing w:val="-3"/>
        </w:rPr>
        <w:t xml:space="preserve"> </w:t>
      </w:r>
      <w:r>
        <w:t>NIPRNet.</w:t>
      </w:r>
      <w:r>
        <w:rPr>
          <w:spacing w:val="40"/>
        </w:rPr>
        <w:t xml:space="preserve"> </w:t>
      </w:r>
      <w:r>
        <w:t>The</w:t>
      </w:r>
      <w:r>
        <w:rPr>
          <w:spacing w:val="-4"/>
        </w:rPr>
        <w:t xml:space="preserve"> </w:t>
      </w:r>
      <w:r>
        <w:t>equipment</w:t>
      </w:r>
      <w:r>
        <w:rPr>
          <w:spacing w:val="-3"/>
        </w:rPr>
        <w:t xml:space="preserve"> </w:t>
      </w:r>
      <w:r>
        <w:t>includes,</w:t>
      </w:r>
      <w:r>
        <w:rPr>
          <w:spacing w:val="-3"/>
        </w:rPr>
        <w:t xml:space="preserve"> </w:t>
      </w:r>
      <w:r>
        <w:t>but</w:t>
      </w:r>
      <w:r>
        <w:rPr>
          <w:spacing w:val="-3"/>
        </w:rPr>
        <w:t xml:space="preserve"> </w:t>
      </w:r>
      <w:r>
        <w:t>is</w:t>
      </w:r>
      <w:r>
        <w:rPr>
          <w:spacing w:val="-4"/>
        </w:rPr>
        <w:t xml:space="preserve"> </w:t>
      </w:r>
      <w:r>
        <w:t>not</w:t>
      </w:r>
      <w:r>
        <w:rPr>
          <w:spacing w:val="-3"/>
        </w:rPr>
        <w:t xml:space="preserve"> </w:t>
      </w:r>
      <w:r>
        <w:t>limited</w:t>
      </w:r>
      <w:r>
        <w:rPr>
          <w:spacing w:val="-3"/>
        </w:rPr>
        <w:t xml:space="preserve"> </w:t>
      </w:r>
      <w:r>
        <w:t>to,</w:t>
      </w:r>
      <w:r>
        <w:rPr>
          <w:spacing w:val="-3"/>
        </w:rPr>
        <w:t xml:space="preserve"> </w:t>
      </w:r>
      <w:r>
        <w:t>network routers, switches, and other network equipment.</w:t>
      </w:r>
      <w:r>
        <w:rPr>
          <w:spacing w:val="40"/>
        </w:rPr>
        <w:t xml:space="preserve"> </w:t>
      </w:r>
      <w:r>
        <w:t>Perform site surveys, configuration of equipment, accreditation, and installation of equipment, testing of equipment, and cutovers &amp; integration of the equipment into the operational networks.</w:t>
      </w:r>
      <w:r>
        <w:rPr>
          <w:spacing w:val="40"/>
        </w:rPr>
        <w:t xml:space="preserve"> </w:t>
      </w:r>
      <w:r>
        <w:t>Additionally, process warranty repair requests as applicable.</w:t>
      </w:r>
    </w:p>
    <w:p w14:paraId="5FF93F51" w14:textId="77777777" w:rsidR="00C900B4" w:rsidRDefault="00C900B4" w:rsidP="00C900B4">
      <w:pPr>
        <w:pStyle w:val="ListParagraph"/>
        <w:numPr>
          <w:ilvl w:val="2"/>
          <w:numId w:val="56"/>
        </w:numPr>
        <w:tabs>
          <w:tab w:val="left" w:pos="1832"/>
        </w:tabs>
        <w:spacing w:before="120"/>
        <w:ind w:left="1339" w:right="1771" w:firstLine="0"/>
        <w:contextualSpacing w:val="0"/>
      </w:pPr>
      <w:r>
        <w:t>Recommend to the COR, the priority of equipment replacement also considering EOL/EOS of equipment,</w:t>
      </w:r>
      <w:r>
        <w:rPr>
          <w:spacing w:val="-2"/>
        </w:rPr>
        <w:t xml:space="preserve"> </w:t>
      </w:r>
      <w:r>
        <w:t>equipment</w:t>
      </w:r>
      <w:r>
        <w:rPr>
          <w:spacing w:val="-2"/>
        </w:rPr>
        <w:t xml:space="preserve"> </w:t>
      </w:r>
      <w:r>
        <w:t>failure</w:t>
      </w:r>
      <w:r>
        <w:rPr>
          <w:spacing w:val="-3"/>
        </w:rPr>
        <w:t xml:space="preserve"> </w:t>
      </w:r>
      <w:r>
        <w:t>rates</w:t>
      </w:r>
      <w:r>
        <w:rPr>
          <w:spacing w:val="-3"/>
        </w:rPr>
        <w:t xml:space="preserve"> </w:t>
      </w:r>
      <w:r>
        <w:t>and</w:t>
      </w:r>
      <w:r>
        <w:rPr>
          <w:spacing w:val="-2"/>
        </w:rPr>
        <w:t xml:space="preserve"> </w:t>
      </w:r>
      <w:r>
        <w:t>best</w:t>
      </w:r>
      <w:r>
        <w:rPr>
          <w:spacing w:val="-2"/>
        </w:rPr>
        <w:t xml:space="preserve"> </w:t>
      </w:r>
      <w:r>
        <w:t>use</w:t>
      </w:r>
      <w:r>
        <w:rPr>
          <w:spacing w:val="-3"/>
        </w:rPr>
        <w:t xml:space="preserve"> </w:t>
      </w:r>
      <w:r>
        <w:t>of</w:t>
      </w:r>
      <w:r>
        <w:rPr>
          <w:spacing w:val="-2"/>
        </w:rPr>
        <w:t xml:space="preserve"> </w:t>
      </w:r>
      <w:r>
        <w:t>available</w:t>
      </w:r>
      <w:r>
        <w:rPr>
          <w:spacing w:val="-3"/>
        </w:rPr>
        <w:t xml:space="preserve"> </w:t>
      </w:r>
      <w:r>
        <w:t>funds.</w:t>
      </w:r>
      <w:r>
        <w:rPr>
          <w:spacing w:val="40"/>
        </w:rPr>
        <w:t xml:space="preserve"> </w:t>
      </w:r>
      <w:r>
        <w:t>Table</w:t>
      </w:r>
      <w:r>
        <w:rPr>
          <w:spacing w:val="-3"/>
        </w:rPr>
        <w:t xml:space="preserve"> </w:t>
      </w:r>
      <w:r>
        <w:t>3-1</w:t>
      </w:r>
      <w:r>
        <w:rPr>
          <w:spacing w:val="-2"/>
        </w:rPr>
        <w:t xml:space="preserve"> </w:t>
      </w:r>
      <w:r>
        <w:t>-</w:t>
      </w:r>
      <w:r>
        <w:rPr>
          <w:spacing w:val="-3"/>
        </w:rPr>
        <w:t xml:space="preserve"> </w:t>
      </w:r>
      <w:r>
        <w:t>Current</w:t>
      </w:r>
      <w:r>
        <w:rPr>
          <w:spacing w:val="-2"/>
        </w:rPr>
        <w:t xml:space="preserve"> </w:t>
      </w:r>
      <w:r>
        <w:t>&amp;</w:t>
      </w:r>
      <w:r>
        <w:rPr>
          <w:spacing w:val="-3"/>
        </w:rPr>
        <w:t xml:space="preserve"> </w:t>
      </w:r>
      <w:r>
        <w:t>Replacement Equipment Components show the old &amp; replacement equipment components.</w:t>
      </w:r>
    </w:p>
    <w:p w14:paraId="77FEF4A4" w14:textId="77777777" w:rsidR="00C900B4" w:rsidRDefault="00C900B4" w:rsidP="00C900B4">
      <w:pPr>
        <w:spacing w:before="121" w:after="31"/>
        <w:ind w:left="1339"/>
        <w:rPr>
          <w:b/>
        </w:rPr>
      </w:pPr>
      <w:r>
        <w:rPr>
          <w:b/>
        </w:rPr>
        <w:t>Table</w:t>
      </w:r>
      <w:r>
        <w:rPr>
          <w:b/>
          <w:spacing w:val="-9"/>
        </w:rPr>
        <w:t xml:space="preserve"> </w:t>
      </w:r>
      <w:r>
        <w:rPr>
          <w:b/>
        </w:rPr>
        <w:t>3-1</w:t>
      </w:r>
      <w:r>
        <w:rPr>
          <w:b/>
          <w:spacing w:val="-7"/>
        </w:rPr>
        <w:t xml:space="preserve"> </w:t>
      </w:r>
      <w:r>
        <w:rPr>
          <w:b/>
        </w:rPr>
        <w:t>-</w:t>
      </w:r>
      <w:r>
        <w:rPr>
          <w:b/>
          <w:spacing w:val="-9"/>
        </w:rPr>
        <w:t xml:space="preserve"> </w:t>
      </w:r>
      <w:r>
        <w:rPr>
          <w:b/>
        </w:rPr>
        <w:t>Current</w:t>
      </w:r>
      <w:r>
        <w:rPr>
          <w:b/>
          <w:spacing w:val="-6"/>
        </w:rPr>
        <w:t xml:space="preserve"> </w:t>
      </w:r>
      <w:r>
        <w:rPr>
          <w:b/>
        </w:rPr>
        <w:t>&amp;</w:t>
      </w:r>
      <w:r>
        <w:rPr>
          <w:b/>
          <w:spacing w:val="-9"/>
        </w:rPr>
        <w:t xml:space="preserve"> </w:t>
      </w:r>
      <w:r>
        <w:rPr>
          <w:b/>
        </w:rPr>
        <w:t>Replacement</w:t>
      </w:r>
      <w:r>
        <w:rPr>
          <w:b/>
          <w:spacing w:val="-6"/>
        </w:rPr>
        <w:t xml:space="preserve"> </w:t>
      </w:r>
      <w:r>
        <w:rPr>
          <w:b/>
        </w:rPr>
        <w:t>Equipment</w:t>
      </w:r>
      <w:r>
        <w:rPr>
          <w:b/>
          <w:spacing w:val="-7"/>
        </w:rPr>
        <w:t xml:space="preserve"> </w:t>
      </w:r>
      <w:r>
        <w:rPr>
          <w:b/>
          <w:spacing w:val="-2"/>
        </w:rPr>
        <w:t>Components</w:t>
      </w:r>
    </w:p>
    <w:tbl>
      <w:tblPr>
        <w:tblW w:w="0" w:type="auto"/>
        <w:tblInd w:w="1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5"/>
        <w:gridCol w:w="4675"/>
      </w:tblGrid>
      <w:tr w:rsidR="00C900B4" w14:paraId="5683B3D2" w14:textId="77777777" w:rsidTr="003E7EA3">
        <w:trPr>
          <w:trHeight w:val="532"/>
        </w:trPr>
        <w:tc>
          <w:tcPr>
            <w:tcW w:w="4675" w:type="dxa"/>
            <w:shd w:val="clear" w:color="auto" w:fill="8DB3E1"/>
          </w:tcPr>
          <w:p w14:paraId="0AFC3F34" w14:textId="77777777" w:rsidR="00C900B4" w:rsidRDefault="00C900B4" w:rsidP="003E7EA3">
            <w:pPr>
              <w:pStyle w:val="TableParagraph"/>
              <w:spacing w:before="140"/>
              <w:ind w:left="11" w:right="4"/>
              <w:jc w:val="center"/>
              <w:rPr>
                <w:b/>
              </w:rPr>
            </w:pPr>
            <w:r>
              <w:rPr>
                <w:b/>
              </w:rPr>
              <w:t>Current</w:t>
            </w:r>
            <w:r>
              <w:rPr>
                <w:b/>
                <w:spacing w:val="-11"/>
              </w:rPr>
              <w:t xml:space="preserve"> </w:t>
            </w:r>
            <w:r>
              <w:rPr>
                <w:b/>
                <w:spacing w:val="-2"/>
              </w:rPr>
              <w:t>Equipment</w:t>
            </w:r>
          </w:p>
        </w:tc>
        <w:tc>
          <w:tcPr>
            <w:tcW w:w="4675" w:type="dxa"/>
            <w:shd w:val="clear" w:color="auto" w:fill="8DB3E1"/>
          </w:tcPr>
          <w:p w14:paraId="0A1158AE" w14:textId="77777777" w:rsidR="00C900B4" w:rsidRDefault="00C900B4" w:rsidP="003E7EA3">
            <w:pPr>
              <w:pStyle w:val="TableParagraph"/>
              <w:spacing w:before="140"/>
              <w:ind w:left="11" w:right="3"/>
              <w:jc w:val="center"/>
              <w:rPr>
                <w:b/>
              </w:rPr>
            </w:pPr>
            <w:r>
              <w:rPr>
                <w:b/>
                <w:spacing w:val="-2"/>
              </w:rPr>
              <w:t>Replacement</w:t>
            </w:r>
            <w:r>
              <w:rPr>
                <w:b/>
                <w:spacing w:val="5"/>
              </w:rPr>
              <w:t xml:space="preserve"> </w:t>
            </w:r>
            <w:r>
              <w:rPr>
                <w:b/>
                <w:spacing w:val="-2"/>
              </w:rPr>
              <w:t>Equipment</w:t>
            </w:r>
          </w:p>
        </w:tc>
      </w:tr>
      <w:tr w:rsidR="00C900B4" w14:paraId="009007A4" w14:textId="77777777" w:rsidTr="003E7EA3">
        <w:trPr>
          <w:trHeight w:val="252"/>
        </w:trPr>
        <w:tc>
          <w:tcPr>
            <w:tcW w:w="4675" w:type="dxa"/>
          </w:tcPr>
          <w:p w14:paraId="15966A5D" w14:textId="77777777" w:rsidR="00C900B4" w:rsidRDefault="00C900B4" w:rsidP="003E7EA3">
            <w:pPr>
              <w:pStyle w:val="TableParagraph"/>
              <w:spacing w:line="233" w:lineRule="exact"/>
              <w:ind w:left="11" w:right="2"/>
              <w:jc w:val="center"/>
            </w:pPr>
            <w:r>
              <w:t>Cisco</w:t>
            </w:r>
            <w:r>
              <w:rPr>
                <w:spacing w:val="-9"/>
              </w:rPr>
              <w:t xml:space="preserve"> </w:t>
            </w:r>
            <w:r>
              <w:t>Catalyst</w:t>
            </w:r>
            <w:r>
              <w:rPr>
                <w:spacing w:val="-8"/>
              </w:rPr>
              <w:t xml:space="preserve"> </w:t>
            </w:r>
            <w:r>
              <w:t>2960X</w:t>
            </w:r>
            <w:r>
              <w:rPr>
                <w:spacing w:val="-10"/>
              </w:rPr>
              <w:t xml:space="preserve"> </w:t>
            </w:r>
            <w:r>
              <w:rPr>
                <w:spacing w:val="-2"/>
              </w:rPr>
              <w:t>Switch</w:t>
            </w:r>
          </w:p>
        </w:tc>
        <w:tc>
          <w:tcPr>
            <w:tcW w:w="4675" w:type="dxa"/>
          </w:tcPr>
          <w:p w14:paraId="467B3AEA" w14:textId="77777777" w:rsidR="00C900B4" w:rsidRDefault="00C900B4" w:rsidP="003E7EA3">
            <w:pPr>
              <w:pStyle w:val="TableParagraph"/>
              <w:spacing w:line="233" w:lineRule="exact"/>
              <w:ind w:left="11" w:right="3"/>
              <w:jc w:val="center"/>
            </w:pPr>
            <w:r>
              <w:t>Cisco</w:t>
            </w:r>
            <w:r>
              <w:rPr>
                <w:spacing w:val="-8"/>
              </w:rPr>
              <w:t xml:space="preserve"> </w:t>
            </w:r>
            <w:r>
              <w:t>C9300</w:t>
            </w:r>
            <w:r>
              <w:rPr>
                <w:spacing w:val="-8"/>
              </w:rPr>
              <w:t xml:space="preserve"> </w:t>
            </w:r>
            <w:r>
              <w:rPr>
                <w:spacing w:val="-2"/>
              </w:rPr>
              <w:t>Switch</w:t>
            </w:r>
          </w:p>
        </w:tc>
      </w:tr>
      <w:tr w:rsidR="00C900B4" w14:paraId="444EDC8A" w14:textId="77777777" w:rsidTr="003E7EA3">
        <w:trPr>
          <w:trHeight w:val="254"/>
        </w:trPr>
        <w:tc>
          <w:tcPr>
            <w:tcW w:w="4675" w:type="dxa"/>
          </w:tcPr>
          <w:p w14:paraId="3081CFE2" w14:textId="77777777" w:rsidR="00C900B4" w:rsidRDefault="00C900B4" w:rsidP="003E7EA3">
            <w:pPr>
              <w:pStyle w:val="TableParagraph"/>
              <w:spacing w:before="1" w:line="233" w:lineRule="exact"/>
              <w:ind w:left="11" w:right="2"/>
              <w:jc w:val="center"/>
            </w:pPr>
            <w:r>
              <w:t>Cisco</w:t>
            </w:r>
            <w:r>
              <w:rPr>
                <w:spacing w:val="-8"/>
              </w:rPr>
              <w:t xml:space="preserve"> </w:t>
            </w:r>
            <w:r>
              <w:t>Catalyst</w:t>
            </w:r>
            <w:r>
              <w:rPr>
                <w:spacing w:val="-8"/>
              </w:rPr>
              <w:t xml:space="preserve"> </w:t>
            </w:r>
            <w:r>
              <w:t>3850</w:t>
            </w:r>
            <w:r>
              <w:rPr>
                <w:spacing w:val="-8"/>
              </w:rPr>
              <w:t xml:space="preserve"> </w:t>
            </w:r>
            <w:r>
              <w:rPr>
                <w:spacing w:val="-2"/>
              </w:rPr>
              <w:t>Switch</w:t>
            </w:r>
          </w:p>
        </w:tc>
        <w:tc>
          <w:tcPr>
            <w:tcW w:w="4675" w:type="dxa"/>
          </w:tcPr>
          <w:p w14:paraId="7F10D882" w14:textId="77777777" w:rsidR="00C900B4" w:rsidRDefault="00C900B4" w:rsidP="003E7EA3">
            <w:pPr>
              <w:pStyle w:val="TableParagraph"/>
              <w:spacing w:before="1" w:line="233" w:lineRule="exact"/>
              <w:ind w:left="11" w:right="3"/>
              <w:jc w:val="center"/>
            </w:pPr>
            <w:r>
              <w:t>Cisco</w:t>
            </w:r>
            <w:r>
              <w:rPr>
                <w:spacing w:val="-8"/>
              </w:rPr>
              <w:t xml:space="preserve"> </w:t>
            </w:r>
            <w:r>
              <w:t>C9300</w:t>
            </w:r>
            <w:r>
              <w:rPr>
                <w:spacing w:val="-8"/>
              </w:rPr>
              <w:t xml:space="preserve"> </w:t>
            </w:r>
            <w:r>
              <w:rPr>
                <w:spacing w:val="-2"/>
              </w:rPr>
              <w:t>Switch</w:t>
            </w:r>
          </w:p>
        </w:tc>
      </w:tr>
      <w:tr w:rsidR="00C900B4" w14:paraId="2D216BC0" w14:textId="77777777" w:rsidTr="003E7EA3">
        <w:trPr>
          <w:trHeight w:val="252"/>
        </w:trPr>
        <w:tc>
          <w:tcPr>
            <w:tcW w:w="4675" w:type="dxa"/>
          </w:tcPr>
          <w:p w14:paraId="206F6C2E" w14:textId="77777777" w:rsidR="00C900B4" w:rsidRDefault="00C900B4" w:rsidP="003E7EA3">
            <w:pPr>
              <w:pStyle w:val="TableParagraph"/>
              <w:spacing w:line="233" w:lineRule="exact"/>
              <w:ind w:left="11" w:right="4"/>
              <w:jc w:val="center"/>
            </w:pPr>
            <w:r>
              <w:t>Cisco</w:t>
            </w:r>
            <w:r>
              <w:rPr>
                <w:spacing w:val="-10"/>
              </w:rPr>
              <w:t xml:space="preserve"> </w:t>
            </w:r>
            <w:r>
              <w:t>Catalyst</w:t>
            </w:r>
            <w:r>
              <w:rPr>
                <w:spacing w:val="-10"/>
              </w:rPr>
              <w:t xml:space="preserve"> </w:t>
            </w:r>
            <w:r>
              <w:t>4507R+E</w:t>
            </w:r>
            <w:r>
              <w:rPr>
                <w:spacing w:val="-10"/>
              </w:rPr>
              <w:t xml:space="preserve"> </w:t>
            </w:r>
            <w:r>
              <w:rPr>
                <w:spacing w:val="-2"/>
              </w:rPr>
              <w:t>Switch</w:t>
            </w:r>
          </w:p>
        </w:tc>
        <w:tc>
          <w:tcPr>
            <w:tcW w:w="4675" w:type="dxa"/>
          </w:tcPr>
          <w:p w14:paraId="6D95F694" w14:textId="77777777" w:rsidR="00C900B4" w:rsidRDefault="00C900B4" w:rsidP="003E7EA3">
            <w:pPr>
              <w:pStyle w:val="TableParagraph"/>
              <w:spacing w:line="233" w:lineRule="exact"/>
              <w:ind w:left="11" w:right="3"/>
              <w:jc w:val="center"/>
            </w:pPr>
            <w:r>
              <w:t>Cisco</w:t>
            </w:r>
            <w:r>
              <w:rPr>
                <w:spacing w:val="-8"/>
              </w:rPr>
              <w:t xml:space="preserve"> </w:t>
            </w:r>
            <w:r>
              <w:t>C9407</w:t>
            </w:r>
            <w:r>
              <w:rPr>
                <w:spacing w:val="-8"/>
              </w:rPr>
              <w:t xml:space="preserve"> </w:t>
            </w:r>
            <w:r>
              <w:rPr>
                <w:spacing w:val="-2"/>
              </w:rPr>
              <w:t>Switch</w:t>
            </w:r>
          </w:p>
        </w:tc>
      </w:tr>
      <w:tr w:rsidR="00C900B4" w14:paraId="4EAE6A25" w14:textId="77777777" w:rsidTr="003E7EA3">
        <w:trPr>
          <w:trHeight w:val="252"/>
        </w:trPr>
        <w:tc>
          <w:tcPr>
            <w:tcW w:w="4675" w:type="dxa"/>
          </w:tcPr>
          <w:p w14:paraId="762F7273" w14:textId="77777777" w:rsidR="00C900B4" w:rsidRDefault="00C900B4" w:rsidP="003E7EA3">
            <w:pPr>
              <w:pStyle w:val="TableParagraph"/>
              <w:spacing w:line="233" w:lineRule="exact"/>
              <w:ind w:left="11" w:right="4"/>
              <w:jc w:val="center"/>
            </w:pPr>
            <w:r>
              <w:t>Cisco</w:t>
            </w:r>
            <w:r>
              <w:rPr>
                <w:spacing w:val="-10"/>
              </w:rPr>
              <w:t xml:space="preserve"> </w:t>
            </w:r>
            <w:r>
              <w:t>Catalyst</w:t>
            </w:r>
            <w:r>
              <w:rPr>
                <w:spacing w:val="-10"/>
              </w:rPr>
              <w:t xml:space="preserve"> </w:t>
            </w:r>
            <w:r>
              <w:t>4510R+E</w:t>
            </w:r>
            <w:r>
              <w:rPr>
                <w:spacing w:val="-10"/>
              </w:rPr>
              <w:t xml:space="preserve"> </w:t>
            </w:r>
            <w:r>
              <w:rPr>
                <w:spacing w:val="-2"/>
              </w:rPr>
              <w:t>Switch</w:t>
            </w:r>
          </w:p>
        </w:tc>
        <w:tc>
          <w:tcPr>
            <w:tcW w:w="4675" w:type="dxa"/>
          </w:tcPr>
          <w:p w14:paraId="15468D7B" w14:textId="77777777" w:rsidR="00C900B4" w:rsidRDefault="00C900B4" w:rsidP="003E7EA3">
            <w:pPr>
              <w:pStyle w:val="TableParagraph"/>
              <w:spacing w:line="233" w:lineRule="exact"/>
              <w:ind w:left="11" w:right="3"/>
              <w:jc w:val="center"/>
            </w:pPr>
            <w:r>
              <w:t>Cisco</w:t>
            </w:r>
            <w:r>
              <w:rPr>
                <w:spacing w:val="-8"/>
              </w:rPr>
              <w:t xml:space="preserve"> </w:t>
            </w:r>
            <w:r>
              <w:t>C9410</w:t>
            </w:r>
            <w:r>
              <w:rPr>
                <w:spacing w:val="-8"/>
              </w:rPr>
              <w:t xml:space="preserve"> </w:t>
            </w:r>
            <w:r>
              <w:rPr>
                <w:spacing w:val="-2"/>
              </w:rPr>
              <w:t>Switch</w:t>
            </w:r>
          </w:p>
        </w:tc>
      </w:tr>
      <w:tr w:rsidR="00C900B4" w14:paraId="3936B3F4" w14:textId="77777777" w:rsidTr="003E7EA3">
        <w:trPr>
          <w:trHeight w:val="252"/>
        </w:trPr>
        <w:tc>
          <w:tcPr>
            <w:tcW w:w="4675" w:type="dxa"/>
          </w:tcPr>
          <w:p w14:paraId="142AEBB4" w14:textId="77777777" w:rsidR="00C900B4" w:rsidRDefault="00C900B4" w:rsidP="003E7EA3">
            <w:pPr>
              <w:pStyle w:val="TableParagraph"/>
              <w:spacing w:line="233" w:lineRule="exact"/>
              <w:ind w:left="11" w:right="1"/>
              <w:jc w:val="center"/>
            </w:pPr>
            <w:r>
              <w:t>Cisco</w:t>
            </w:r>
            <w:r>
              <w:rPr>
                <w:spacing w:val="-11"/>
              </w:rPr>
              <w:t xml:space="preserve"> </w:t>
            </w:r>
            <w:r>
              <w:t>WS-C6506-E</w:t>
            </w:r>
            <w:r>
              <w:rPr>
                <w:spacing w:val="-10"/>
              </w:rPr>
              <w:t xml:space="preserve"> </w:t>
            </w:r>
            <w:r>
              <w:rPr>
                <w:spacing w:val="-2"/>
              </w:rPr>
              <w:t>Switch</w:t>
            </w:r>
          </w:p>
        </w:tc>
        <w:tc>
          <w:tcPr>
            <w:tcW w:w="4675" w:type="dxa"/>
          </w:tcPr>
          <w:p w14:paraId="4DA11F33" w14:textId="77777777" w:rsidR="00C900B4" w:rsidRDefault="00C900B4" w:rsidP="003E7EA3">
            <w:pPr>
              <w:pStyle w:val="TableParagraph"/>
              <w:spacing w:line="233" w:lineRule="exact"/>
              <w:ind w:left="11" w:right="3"/>
              <w:jc w:val="center"/>
            </w:pPr>
            <w:r>
              <w:t>Cisco</w:t>
            </w:r>
            <w:r>
              <w:rPr>
                <w:spacing w:val="-8"/>
              </w:rPr>
              <w:t xml:space="preserve"> </w:t>
            </w:r>
            <w:r>
              <w:t>C9407</w:t>
            </w:r>
            <w:r>
              <w:rPr>
                <w:spacing w:val="-8"/>
              </w:rPr>
              <w:t xml:space="preserve"> </w:t>
            </w:r>
            <w:r>
              <w:rPr>
                <w:spacing w:val="-2"/>
              </w:rPr>
              <w:t>Switch</w:t>
            </w:r>
          </w:p>
        </w:tc>
      </w:tr>
      <w:tr w:rsidR="00C900B4" w14:paraId="356E5E25" w14:textId="77777777" w:rsidTr="003E7EA3">
        <w:trPr>
          <w:trHeight w:val="252"/>
        </w:trPr>
        <w:tc>
          <w:tcPr>
            <w:tcW w:w="4675" w:type="dxa"/>
          </w:tcPr>
          <w:p w14:paraId="02A27BF9" w14:textId="77777777" w:rsidR="00C900B4" w:rsidRDefault="00C900B4" w:rsidP="003E7EA3">
            <w:pPr>
              <w:pStyle w:val="TableParagraph"/>
              <w:spacing w:line="233" w:lineRule="exact"/>
              <w:ind w:left="11" w:right="3"/>
              <w:jc w:val="center"/>
            </w:pPr>
            <w:r>
              <w:t>Cisco</w:t>
            </w:r>
            <w:r>
              <w:rPr>
                <w:spacing w:val="-7"/>
              </w:rPr>
              <w:t xml:space="preserve"> </w:t>
            </w:r>
            <w:r>
              <w:t>3925</w:t>
            </w:r>
            <w:r>
              <w:rPr>
                <w:spacing w:val="-6"/>
              </w:rPr>
              <w:t xml:space="preserve"> </w:t>
            </w:r>
            <w:r>
              <w:rPr>
                <w:spacing w:val="-2"/>
              </w:rPr>
              <w:t>Router</w:t>
            </w:r>
          </w:p>
        </w:tc>
        <w:tc>
          <w:tcPr>
            <w:tcW w:w="4675" w:type="dxa"/>
          </w:tcPr>
          <w:p w14:paraId="2E7ABB40" w14:textId="77777777" w:rsidR="00C900B4" w:rsidRDefault="00C900B4" w:rsidP="003E7EA3">
            <w:pPr>
              <w:pStyle w:val="TableParagraph"/>
              <w:spacing w:line="233" w:lineRule="exact"/>
              <w:ind w:left="11"/>
              <w:jc w:val="center"/>
            </w:pPr>
            <w:r>
              <w:t>Cisco</w:t>
            </w:r>
            <w:r>
              <w:rPr>
                <w:spacing w:val="-6"/>
              </w:rPr>
              <w:t xml:space="preserve"> </w:t>
            </w:r>
            <w:r>
              <w:t>ISR</w:t>
            </w:r>
            <w:r>
              <w:rPr>
                <w:spacing w:val="-5"/>
              </w:rPr>
              <w:t xml:space="preserve"> </w:t>
            </w:r>
            <w:r>
              <w:t>4431</w:t>
            </w:r>
            <w:r>
              <w:rPr>
                <w:spacing w:val="-5"/>
              </w:rPr>
              <w:t xml:space="preserve"> </w:t>
            </w:r>
            <w:r>
              <w:rPr>
                <w:spacing w:val="-2"/>
              </w:rPr>
              <w:t>Router</w:t>
            </w:r>
          </w:p>
        </w:tc>
      </w:tr>
      <w:tr w:rsidR="00C900B4" w14:paraId="4C0CEB36" w14:textId="77777777" w:rsidTr="003E7EA3">
        <w:trPr>
          <w:trHeight w:val="252"/>
        </w:trPr>
        <w:tc>
          <w:tcPr>
            <w:tcW w:w="4675" w:type="dxa"/>
          </w:tcPr>
          <w:p w14:paraId="661E7E64" w14:textId="77777777" w:rsidR="00C900B4" w:rsidRDefault="00C900B4" w:rsidP="003E7EA3">
            <w:pPr>
              <w:pStyle w:val="TableParagraph"/>
              <w:spacing w:line="233" w:lineRule="exact"/>
              <w:ind w:left="11" w:right="3"/>
              <w:jc w:val="center"/>
            </w:pPr>
            <w:r>
              <w:t>Cisco</w:t>
            </w:r>
            <w:r>
              <w:rPr>
                <w:spacing w:val="-7"/>
              </w:rPr>
              <w:t xml:space="preserve"> </w:t>
            </w:r>
            <w:r>
              <w:t>1921</w:t>
            </w:r>
            <w:r>
              <w:rPr>
                <w:spacing w:val="-6"/>
              </w:rPr>
              <w:t xml:space="preserve"> </w:t>
            </w:r>
            <w:r>
              <w:rPr>
                <w:spacing w:val="-2"/>
              </w:rPr>
              <w:t>Router</w:t>
            </w:r>
          </w:p>
        </w:tc>
        <w:tc>
          <w:tcPr>
            <w:tcW w:w="4675" w:type="dxa"/>
          </w:tcPr>
          <w:p w14:paraId="3AE3B113" w14:textId="77777777" w:rsidR="00C900B4" w:rsidRDefault="00C900B4" w:rsidP="003E7EA3">
            <w:pPr>
              <w:pStyle w:val="TableParagraph"/>
              <w:spacing w:line="233" w:lineRule="exact"/>
              <w:ind w:left="11"/>
              <w:jc w:val="center"/>
            </w:pPr>
            <w:r>
              <w:t>Cisco</w:t>
            </w:r>
            <w:r>
              <w:rPr>
                <w:spacing w:val="-6"/>
              </w:rPr>
              <w:t xml:space="preserve"> </w:t>
            </w:r>
            <w:r>
              <w:t>ISR</w:t>
            </w:r>
            <w:r>
              <w:rPr>
                <w:spacing w:val="-5"/>
              </w:rPr>
              <w:t xml:space="preserve"> </w:t>
            </w:r>
            <w:r>
              <w:t>4221</w:t>
            </w:r>
            <w:r>
              <w:rPr>
                <w:spacing w:val="-5"/>
              </w:rPr>
              <w:t xml:space="preserve"> </w:t>
            </w:r>
            <w:r>
              <w:rPr>
                <w:spacing w:val="-2"/>
              </w:rPr>
              <w:t>Router</w:t>
            </w:r>
          </w:p>
        </w:tc>
      </w:tr>
      <w:tr w:rsidR="00C900B4" w14:paraId="2426D2C1" w14:textId="77777777" w:rsidTr="003E7EA3">
        <w:trPr>
          <w:trHeight w:val="252"/>
        </w:trPr>
        <w:tc>
          <w:tcPr>
            <w:tcW w:w="4675" w:type="dxa"/>
          </w:tcPr>
          <w:p w14:paraId="26A85122" w14:textId="77777777" w:rsidR="00C900B4" w:rsidRDefault="00C900B4" w:rsidP="003E7EA3">
            <w:pPr>
              <w:pStyle w:val="TableParagraph"/>
              <w:spacing w:line="233" w:lineRule="exact"/>
              <w:ind w:left="11" w:right="3"/>
              <w:jc w:val="center"/>
            </w:pPr>
            <w:r>
              <w:t>Cisco</w:t>
            </w:r>
            <w:r>
              <w:rPr>
                <w:spacing w:val="-6"/>
              </w:rPr>
              <w:t xml:space="preserve"> </w:t>
            </w:r>
            <w:r>
              <w:t>3655</w:t>
            </w:r>
            <w:r>
              <w:rPr>
                <w:spacing w:val="-6"/>
              </w:rPr>
              <w:t xml:space="preserve"> </w:t>
            </w:r>
            <w:r>
              <w:t>ISE</w:t>
            </w:r>
            <w:r>
              <w:rPr>
                <w:spacing w:val="-6"/>
              </w:rPr>
              <w:t xml:space="preserve"> </w:t>
            </w:r>
            <w:r>
              <w:rPr>
                <w:spacing w:val="-2"/>
              </w:rPr>
              <w:t>Server</w:t>
            </w:r>
          </w:p>
        </w:tc>
        <w:tc>
          <w:tcPr>
            <w:tcW w:w="4675" w:type="dxa"/>
          </w:tcPr>
          <w:p w14:paraId="223D4904" w14:textId="77777777" w:rsidR="00C900B4" w:rsidRDefault="00C900B4" w:rsidP="003E7EA3">
            <w:pPr>
              <w:pStyle w:val="TableParagraph"/>
              <w:rPr>
                <w:sz w:val="18"/>
              </w:rPr>
            </w:pPr>
          </w:p>
        </w:tc>
      </w:tr>
      <w:tr w:rsidR="00C900B4" w14:paraId="3262B77B" w14:textId="77777777" w:rsidTr="003E7EA3">
        <w:trPr>
          <w:trHeight w:val="254"/>
        </w:trPr>
        <w:tc>
          <w:tcPr>
            <w:tcW w:w="4675" w:type="dxa"/>
          </w:tcPr>
          <w:p w14:paraId="007007B7" w14:textId="77777777" w:rsidR="00C900B4" w:rsidRDefault="00C900B4" w:rsidP="003E7EA3">
            <w:pPr>
              <w:pStyle w:val="TableParagraph"/>
              <w:spacing w:before="1" w:line="233" w:lineRule="exact"/>
              <w:ind w:left="11" w:right="3"/>
              <w:jc w:val="center"/>
            </w:pPr>
            <w:r>
              <w:t>Cisco</w:t>
            </w:r>
            <w:r>
              <w:rPr>
                <w:spacing w:val="-6"/>
              </w:rPr>
              <w:t xml:space="preserve"> </w:t>
            </w:r>
            <w:r>
              <w:t>3615</w:t>
            </w:r>
            <w:r>
              <w:rPr>
                <w:spacing w:val="-6"/>
              </w:rPr>
              <w:t xml:space="preserve"> </w:t>
            </w:r>
            <w:r>
              <w:t>ISE</w:t>
            </w:r>
            <w:r>
              <w:rPr>
                <w:spacing w:val="-6"/>
              </w:rPr>
              <w:t xml:space="preserve"> </w:t>
            </w:r>
            <w:r>
              <w:rPr>
                <w:spacing w:val="-2"/>
              </w:rPr>
              <w:t>Server</w:t>
            </w:r>
          </w:p>
        </w:tc>
        <w:tc>
          <w:tcPr>
            <w:tcW w:w="4675" w:type="dxa"/>
          </w:tcPr>
          <w:p w14:paraId="64E4A389" w14:textId="77777777" w:rsidR="00C900B4" w:rsidRDefault="00C900B4" w:rsidP="003E7EA3">
            <w:pPr>
              <w:pStyle w:val="TableParagraph"/>
              <w:rPr>
                <w:sz w:val="18"/>
              </w:rPr>
            </w:pPr>
          </w:p>
        </w:tc>
      </w:tr>
      <w:tr w:rsidR="00C900B4" w14:paraId="28CE7376" w14:textId="77777777" w:rsidTr="003E7EA3">
        <w:trPr>
          <w:trHeight w:val="252"/>
        </w:trPr>
        <w:tc>
          <w:tcPr>
            <w:tcW w:w="4675" w:type="dxa"/>
          </w:tcPr>
          <w:p w14:paraId="1025C087" w14:textId="77777777" w:rsidR="00C900B4" w:rsidRDefault="00C900B4" w:rsidP="003E7EA3">
            <w:pPr>
              <w:pStyle w:val="TableParagraph"/>
              <w:spacing w:line="233" w:lineRule="exact"/>
              <w:ind w:left="11" w:right="4"/>
              <w:jc w:val="center"/>
            </w:pPr>
            <w:r>
              <w:t>Cisco</w:t>
            </w:r>
            <w:r>
              <w:rPr>
                <w:spacing w:val="-8"/>
              </w:rPr>
              <w:t xml:space="preserve"> </w:t>
            </w:r>
            <w:r>
              <w:t>Call</w:t>
            </w:r>
            <w:r>
              <w:rPr>
                <w:spacing w:val="-8"/>
              </w:rPr>
              <w:t xml:space="preserve"> </w:t>
            </w:r>
            <w:r>
              <w:t>Manager</w:t>
            </w:r>
            <w:r>
              <w:rPr>
                <w:spacing w:val="-8"/>
              </w:rPr>
              <w:t xml:space="preserve"> </w:t>
            </w:r>
            <w:r>
              <w:rPr>
                <w:spacing w:val="-2"/>
              </w:rPr>
              <w:t>Server</w:t>
            </w:r>
          </w:p>
        </w:tc>
        <w:tc>
          <w:tcPr>
            <w:tcW w:w="4675" w:type="dxa"/>
          </w:tcPr>
          <w:p w14:paraId="1357C287" w14:textId="77777777" w:rsidR="00C900B4" w:rsidRDefault="00C900B4" w:rsidP="003E7EA3">
            <w:pPr>
              <w:pStyle w:val="TableParagraph"/>
              <w:rPr>
                <w:sz w:val="18"/>
              </w:rPr>
            </w:pPr>
          </w:p>
        </w:tc>
      </w:tr>
    </w:tbl>
    <w:p w14:paraId="1330351C" w14:textId="77777777" w:rsidR="00C900B4" w:rsidRDefault="00C900B4" w:rsidP="00C900B4">
      <w:pPr>
        <w:pStyle w:val="TableParagraph"/>
        <w:rPr>
          <w:sz w:val="18"/>
        </w:rPr>
        <w:sectPr w:rsidR="00C900B4" w:rsidSect="00C900B4">
          <w:pgSz w:w="12240" w:h="15840"/>
          <w:pgMar w:top="660" w:right="0" w:bottom="960" w:left="0" w:header="0" w:footer="720" w:gutter="0"/>
          <w:cols w:space="720"/>
        </w:sectPr>
      </w:pPr>
    </w:p>
    <w:p w14:paraId="3B723256" w14:textId="77777777" w:rsidR="00C900B4" w:rsidRDefault="00C900B4" w:rsidP="00C900B4">
      <w:pPr>
        <w:spacing w:before="66"/>
        <w:ind w:left="4620" w:right="4601"/>
        <w:jc w:val="center"/>
        <w:rPr>
          <w:b/>
        </w:rPr>
      </w:pPr>
      <w:r>
        <w:rPr>
          <w:b/>
        </w:rPr>
        <w:lastRenderedPageBreak/>
        <w:t>Chapter</w:t>
      </w:r>
      <w:r>
        <w:rPr>
          <w:b/>
          <w:spacing w:val="-11"/>
        </w:rPr>
        <w:t xml:space="preserve"> </w:t>
      </w:r>
      <w:r>
        <w:rPr>
          <w:b/>
          <w:spacing w:val="-10"/>
        </w:rPr>
        <w:t>4</w:t>
      </w:r>
    </w:p>
    <w:p w14:paraId="2701EBCE" w14:textId="77777777" w:rsidR="00C900B4" w:rsidRDefault="00C900B4" w:rsidP="00C900B4">
      <w:pPr>
        <w:spacing w:before="252"/>
        <w:ind w:left="4376"/>
        <w:rPr>
          <w:b/>
        </w:rPr>
      </w:pPr>
      <w:r>
        <w:rPr>
          <w:b/>
        </w:rPr>
        <w:t>Network</w:t>
      </w:r>
      <w:r>
        <w:rPr>
          <w:b/>
          <w:spacing w:val="-9"/>
        </w:rPr>
        <w:t xml:space="preserve"> </w:t>
      </w:r>
      <w:r>
        <w:rPr>
          <w:b/>
        </w:rPr>
        <w:t>Operations</w:t>
      </w:r>
      <w:r>
        <w:rPr>
          <w:b/>
          <w:spacing w:val="-11"/>
        </w:rPr>
        <w:t xml:space="preserve"> </w:t>
      </w:r>
      <w:r>
        <w:rPr>
          <w:b/>
        </w:rPr>
        <w:t>–</w:t>
      </w:r>
      <w:r>
        <w:rPr>
          <w:b/>
          <w:spacing w:val="-10"/>
        </w:rPr>
        <w:t xml:space="preserve"> </w:t>
      </w:r>
      <w:r>
        <w:rPr>
          <w:b/>
        </w:rPr>
        <w:t>Schriever</w:t>
      </w:r>
      <w:r>
        <w:rPr>
          <w:b/>
          <w:spacing w:val="-10"/>
        </w:rPr>
        <w:t xml:space="preserve"> </w:t>
      </w:r>
      <w:r>
        <w:rPr>
          <w:b/>
          <w:spacing w:val="-5"/>
        </w:rPr>
        <w:t>SFB</w:t>
      </w:r>
    </w:p>
    <w:p w14:paraId="0FBFFA28" w14:textId="77777777" w:rsidR="00C900B4" w:rsidRDefault="00C900B4" w:rsidP="00C900B4">
      <w:pPr>
        <w:pStyle w:val="Heading1"/>
        <w:keepNext w:val="0"/>
        <w:keepLines w:val="0"/>
        <w:numPr>
          <w:ilvl w:val="1"/>
          <w:numId w:val="54"/>
        </w:numPr>
        <w:tabs>
          <w:tab w:val="left" w:pos="1669"/>
        </w:tabs>
        <w:spacing w:before="0" w:after="0"/>
        <w:ind w:left="1669" w:hanging="329"/>
      </w:pPr>
      <w:bookmarkStart w:id="51" w:name="_TOC_250018"/>
      <w:r>
        <w:t>Network</w:t>
      </w:r>
      <w:r>
        <w:rPr>
          <w:spacing w:val="-13"/>
        </w:rPr>
        <w:t xml:space="preserve"> </w:t>
      </w:r>
      <w:bookmarkEnd w:id="51"/>
      <w:r>
        <w:rPr>
          <w:spacing w:val="-2"/>
        </w:rPr>
        <w:t>Operations</w:t>
      </w:r>
    </w:p>
    <w:p w14:paraId="52EC8C79" w14:textId="77777777" w:rsidR="00C900B4" w:rsidRDefault="00C900B4" w:rsidP="00C900B4">
      <w:pPr>
        <w:pStyle w:val="ListParagraph"/>
        <w:numPr>
          <w:ilvl w:val="2"/>
          <w:numId w:val="53"/>
        </w:numPr>
        <w:tabs>
          <w:tab w:val="left" w:pos="1888"/>
        </w:tabs>
        <w:spacing w:before="230"/>
        <w:ind w:left="1888" w:hanging="548"/>
        <w:contextualSpacing w:val="0"/>
        <w:rPr>
          <w:b/>
        </w:rPr>
      </w:pPr>
      <w:bookmarkStart w:id="52" w:name="4.1.1._Network_and_Server_Equipment_Mana"/>
      <w:bookmarkEnd w:id="52"/>
      <w:r>
        <w:rPr>
          <w:b/>
          <w:spacing w:val="-2"/>
        </w:rPr>
        <w:t>Network</w:t>
      </w:r>
      <w:r>
        <w:rPr>
          <w:b/>
          <w:spacing w:val="-3"/>
        </w:rPr>
        <w:t xml:space="preserve"> </w:t>
      </w:r>
      <w:r>
        <w:rPr>
          <w:b/>
          <w:spacing w:val="-2"/>
        </w:rPr>
        <w:t>and Server</w:t>
      </w:r>
      <w:r>
        <w:rPr>
          <w:b/>
          <w:spacing w:val="-1"/>
        </w:rPr>
        <w:t xml:space="preserve"> </w:t>
      </w:r>
      <w:r>
        <w:rPr>
          <w:b/>
          <w:spacing w:val="-2"/>
        </w:rPr>
        <w:t>Equipment</w:t>
      </w:r>
      <w:r>
        <w:rPr>
          <w:b/>
          <w:spacing w:val="-1"/>
        </w:rPr>
        <w:t xml:space="preserve"> </w:t>
      </w:r>
      <w:r>
        <w:rPr>
          <w:b/>
          <w:spacing w:val="-2"/>
        </w:rPr>
        <w:t>Management</w:t>
      </w:r>
    </w:p>
    <w:p w14:paraId="57D5E3C9" w14:textId="77777777" w:rsidR="00C900B4" w:rsidRDefault="00C900B4" w:rsidP="00C900B4">
      <w:pPr>
        <w:pStyle w:val="BodyText"/>
        <w:spacing w:before="1"/>
        <w:ind w:right="1436"/>
      </w:pPr>
      <w:r>
        <w:t>The</w:t>
      </w:r>
      <w:r>
        <w:rPr>
          <w:spacing w:val="-4"/>
        </w:rPr>
        <w:t xml:space="preserve"> </w:t>
      </w:r>
      <w:r>
        <w:t>following</w:t>
      </w:r>
      <w:r>
        <w:rPr>
          <w:spacing w:val="-3"/>
        </w:rPr>
        <w:t xml:space="preserve"> </w:t>
      </w:r>
      <w:r>
        <w:t>services</w:t>
      </w:r>
      <w:r>
        <w:rPr>
          <w:spacing w:val="-4"/>
        </w:rPr>
        <w:t xml:space="preserve"> </w:t>
      </w:r>
      <w:r>
        <w:t>shall</w:t>
      </w:r>
      <w:r>
        <w:rPr>
          <w:spacing w:val="-3"/>
        </w:rPr>
        <w:t xml:space="preserve"> </w:t>
      </w:r>
      <w:r>
        <w:t>be</w:t>
      </w:r>
      <w:r>
        <w:rPr>
          <w:spacing w:val="-4"/>
        </w:rPr>
        <w:t xml:space="preserve"> </w:t>
      </w:r>
      <w:r>
        <w:t>provided</w:t>
      </w:r>
      <w:r>
        <w:rPr>
          <w:spacing w:val="-4"/>
        </w:rPr>
        <w:t xml:space="preserve"> </w:t>
      </w:r>
      <w:r>
        <w:t>for</w:t>
      </w:r>
      <w:r>
        <w:rPr>
          <w:spacing w:val="-3"/>
        </w:rPr>
        <w:t xml:space="preserve"> </w:t>
      </w:r>
      <w:r>
        <w:t>Local</w:t>
      </w:r>
      <w:r>
        <w:rPr>
          <w:spacing w:val="-3"/>
        </w:rPr>
        <w:t xml:space="preserve"> </w:t>
      </w:r>
      <w:r>
        <w:t>Area</w:t>
      </w:r>
      <w:r>
        <w:rPr>
          <w:spacing w:val="-4"/>
        </w:rPr>
        <w:t xml:space="preserve"> </w:t>
      </w:r>
      <w:r>
        <w:t>Network</w:t>
      </w:r>
      <w:r>
        <w:rPr>
          <w:spacing w:val="-3"/>
        </w:rPr>
        <w:t xml:space="preserve"> </w:t>
      </w:r>
      <w:r>
        <w:t>(LAN),</w:t>
      </w:r>
      <w:r>
        <w:rPr>
          <w:spacing w:val="-3"/>
        </w:rPr>
        <w:t xml:space="preserve"> </w:t>
      </w:r>
      <w:r>
        <w:t>Wide</w:t>
      </w:r>
      <w:r>
        <w:rPr>
          <w:spacing w:val="-4"/>
        </w:rPr>
        <w:t xml:space="preserve"> </w:t>
      </w:r>
      <w:r>
        <w:t>Area</w:t>
      </w:r>
      <w:r>
        <w:rPr>
          <w:spacing w:val="-4"/>
        </w:rPr>
        <w:t xml:space="preserve"> </w:t>
      </w:r>
      <w:r>
        <w:t>Network</w:t>
      </w:r>
      <w:r>
        <w:rPr>
          <w:spacing w:val="-3"/>
        </w:rPr>
        <w:t xml:space="preserve"> </w:t>
      </w:r>
      <w:r>
        <w:t>(WAN),</w:t>
      </w:r>
      <w:r>
        <w:rPr>
          <w:spacing w:val="-3"/>
        </w:rPr>
        <w:t xml:space="preserve"> </w:t>
      </w:r>
      <w:r>
        <w:t>and stand-alone systems at Schriever SFB. Qualified Personnel refers to those individuals with the technical skills required to perform various functions relating to communication equipment/system corrective, inspection, and preventive maintenance activities (Appendix D). An individual is considered qualified if they have the requisite skills to perform functions required within the work center.</w:t>
      </w:r>
    </w:p>
    <w:p w14:paraId="43906A17" w14:textId="77777777" w:rsidR="00C900B4" w:rsidRDefault="00C900B4" w:rsidP="00C900B4">
      <w:pPr>
        <w:pStyle w:val="Heading1"/>
        <w:keepNext w:val="0"/>
        <w:keepLines w:val="0"/>
        <w:numPr>
          <w:ilvl w:val="2"/>
          <w:numId w:val="53"/>
        </w:numPr>
        <w:tabs>
          <w:tab w:val="left" w:pos="1888"/>
        </w:tabs>
        <w:spacing w:before="252" w:after="0"/>
        <w:ind w:left="1888" w:hanging="548"/>
      </w:pPr>
      <w:r>
        <w:t>Operations</w:t>
      </w:r>
      <w:r>
        <w:rPr>
          <w:spacing w:val="-12"/>
        </w:rPr>
        <w:t xml:space="preserve"> </w:t>
      </w:r>
      <w:r>
        <w:t>and</w:t>
      </w:r>
      <w:r>
        <w:rPr>
          <w:spacing w:val="-11"/>
        </w:rPr>
        <w:t xml:space="preserve"> </w:t>
      </w:r>
      <w:r>
        <w:t>System</w:t>
      </w:r>
      <w:r>
        <w:rPr>
          <w:spacing w:val="-12"/>
        </w:rPr>
        <w:t xml:space="preserve"> </w:t>
      </w:r>
      <w:r>
        <w:t>Administration</w:t>
      </w:r>
      <w:r>
        <w:rPr>
          <w:spacing w:val="-11"/>
        </w:rPr>
        <w:t xml:space="preserve"> </w:t>
      </w:r>
      <w:r>
        <w:rPr>
          <w:spacing w:val="-2"/>
        </w:rPr>
        <w:t>Services</w:t>
      </w:r>
    </w:p>
    <w:p w14:paraId="1642C68E" w14:textId="77777777" w:rsidR="00C900B4" w:rsidRDefault="00C900B4" w:rsidP="00C900B4">
      <w:pPr>
        <w:pStyle w:val="BodyText"/>
        <w:spacing w:before="1"/>
        <w:ind w:left="1339" w:right="1356"/>
      </w:pPr>
      <w:r>
        <w:t>The Contractor shall perform communications system technical support, architecture design and troubleshooting. Technical support includes operating system loading, configuration and re-configuration, user account management, system backup and recovery, troubleshooting, removing and replacing components and peripherals, installing software, operating systems and drivers and coordinating any other maintenance IAW TO 00-033A-1113 Methods and Procedures Air Force Information Network Servers/Storage Management and Application Hosting.</w:t>
      </w:r>
      <w:r>
        <w:rPr>
          <w:spacing w:val="40"/>
        </w:rPr>
        <w:t xml:space="preserve"> </w:t>
      </w:r>
      <w:r>
        <w:t>Services include operating servers, terminals, and associated equipment. System administration services refers to the maintenance and management of system operating software, applications software, system management software, system security software, and any other</w:t>
      </w:r>
      <w:r>
        <w:rPr>
          <w:spacing w:val="-3"/>
        </w:rPr>
        <w:t xml:space="preserve"> </w:t>
      </w:r>
      <w:r>
        <w:t>product</w:t>
      </w:r>
      <w:r>
        <w:rPr>
          <w:spacing w:val="-3"/>
        </w:rPr>
        <w:t xml:space="preserve"> </w:t>
      </w:r>
      <w:r>
        <w:t>used</w:t>
      </w:r>
      <w:r>
        <w:rPr>
          <w:spacing w:val="-3"/>
        </w:rPr>
        <w:t xml:space="preserve"> </w:t>
      </w:r>
      <w:r>
        <w:t>to</w:t>
      </w:r>
      <w:r>
        <w:rPr>
          <w:spacing w:val="-3"/>
        </w:rPr>
        <w:t xml:space="preserve"> </w:t>
      </w:r>
      <w:r>
        <w:t>operate,</w:t>
      </w:r>
      <w:r>
        <w:rPr>
          <w:spacing w:val="-3"/>
        </w:rPr>
        <w:t xml:space="preserve"> </w:t>
      </w:r>
      <w:r>
        <w:t>enhance</w:t>
      </w:r>
      <w:r>
        <w:rPr>
          <w:spacing w:val="-4"/>
        </w:rPr>
        <w:t xml:space="preserve"> </w:t>
      </w:r>
      <w:r>
        <w:t>or</w:t>
      </w:r>
      <w:r>
        <w:rPr>
          <w:spacing w:val="-3"/>
        </w:rPr>
        <w:t xml:space="preserve"> </w:t>
      </w:r>
      <w:r>
        <w:t>protect</w:t>
      </w:r>
      <w:r>
        <w:rPr>
          <w:spacing w:val="-3"/>
        </w:rPr>
        <w:t xml:space="preserve"> </w:t>
      </w:r>
      <w:r>
        <w:t>the</w:t>
      </w:r>
      <w:r>
        <w:rPr>
          <w:spacing w:val="-4"/>
        </w:rPr>
        <w:t xml:space="preserve"> </w:t>
      </w:r>
      <w:r>
        <w:t>system</w:t>
      </w:r>
      <w:r>
        <w:rPr>
          <w:spacing w:val="-4"/>
        </w:rPr>
        <w:t xml:space="preserve"> </w:t>
      </w:r>
      <w:r>
        <w:t>or</w:t>
      </w:r>
      <w:r>
        <w:rPr>
          <w:spacing w:val="-3"/>
        </w:rPr>
        <w:t xml:space="preserve"> </w:t>
      </w:r>
      <w:r>
        <w:t>network.</w:t>
      </w:r>
      <w:r>
        <w:rPr>
          <w:spacing w:val="-3"/>
        </w:rPr>
        <w:t xml:space="preserve"> </w:t>
      </w:r>
      <w:r>
        <w:t>The</w:t>
      </w:r>
      <w:r>
        <w:rPr>
          <w:spacing w:val="-4"/>
        </w:rPr>
        <w:t xml:space="preserve"> </w:t>
      </w:r>
      <w:r>
        <w:t>contractor</w:t>
      </w:r>
      <w:r>
        <w:rPr>
          <w:spacing w:val="-3"/>
        </w:rPr>
        <w:t xml:space="preserve"> </w:t>
      </w:r>
      <w:r>
        <w:t>shall</w:t>
      </w:r>
      <w:r>
        <w:rPr>
          <w:spacing w:val="-3"/>
        </w:rPr>
        <w:t xml:space="preserve"> </w:t>
      </w:r>
      <w:r>
        <w:t>respond</w:t>
      </w:r>
      <w:r>
        <w:rPr>
          <w:spacing w:val="-3"/>
        </w:rPr>
        <w:t xml:space="preserve"> </w:t>
      </w:r>
      <w:r>
        <w:t>within the timeframe as outlined in Appendix C.</w:t>
      </w:r>
    </w:p>
    <w:p w14:paraId="1AC7F308" w14:textId="77777777" w:rsidR="00C900B4" w:rsidRDefault="00C900B4" w:rsidP="00C900B4">
      <w:pPr>
        <w:pStyle w:val="BodyText"/>
        <w:ind w:left="0"/>
      </w:pPr>
    </w:p>
    <w:p w14:paraId="03C32B4A" w14:textId="77777777" w:rsidR="00C900B4" w:rsidRDefault="00C900B4" w:rsidP="00C900B4">
      <w:pPr>
        <w:pStyle w:val="Heading1"/>
        <w:keepNext w:val="0"/>
        <w:keepLines w:val="0"/>
        <w:numPr>
          <w:ilvl w:val="2"/>
          <w:numId w:val="53"/>
        </w:numPr>
        <w:tabs>
          <w:tab w:val="left" w:pos="1887"/>
        </w:tabs>
        <w:spacing w:before="0" w:after="0"/>
        <w:ind w:left="1887" w:hanging="548"/>
      </w:pPr>
      <w:r>
        <w:t>Network</w:t>
      </w:r>
      <w:r>
        <w:rPr>
          <w:spacing w:val="-11"/>
        </w:rPr>
        <w:t xml:space="preserve"> </w:t>
      </w:r>
      <w:r>
        <w:t>Monitoring,</w:t>
      </w:r>
      <w:r>
        <w:rPr>
          <w:spacing w:val="-11"/>
        </w:rPr>
        <w:t xml:space="preserve"> </w:t>
      </w:r>
      <w:r>
        <w:t>Performance</w:t>
      </w:r>
      <w:r>
        <w:rPr>
          <w:spacing w:val="-11"/>
        </w:rPr>
        <w:t xml:space="preserve"> </w:t>
      </w:r>
      <w:r>
        <w:t>and</w:t>
      </w:r>
      <w:r>
        <w:rPr>
          <w:spacing w:val="-11"/>
        </w:rPr>
        <w:t xml:space="preserve"> </w:t>
      </w:r>
      <w:r>
        <w:t>Trend</w:t>
      </w:r>
      <w:r>
        <w:rPr>
          <w:spacing w:val="-10"/>
        </w:rPr>
        <w:t xml:space="preserve"> </w:t>
      </w:r>
      <w:r>
        <w:t>Analysis</w:t>
      </w:r>
      <w:r>
        <w:rPr>
          <w:spacing w:val="-12"/>
        </w:rPr>
        <w:t xml:space="preserve"> </w:t>
      </w:r>
      <w:r>
        <w:rPr>
          <w:spacing w:val="-2"/>
        </w:rPr>
        <w:t>Services</w:t>
      </w:r>
    </w:p>
    <w:p w14:paraId="71605DE4" w14:textId="77777777" w:rsidR="00C900B4" w:rsidRDefault="00C900B4" w:rsidP="00C900B4">
      <w:pPr>
        <w:pStyle w:val="BodyText"/>
        <w:ind w:left="1339" w:right="1356"/>
      </w:pPr>
      <w:r>
        <w:t>The</w:t>
      </w:r>
      <w:r>
        <w:rPr>
          <w:spacing w:val="-4"/>
        </w:rPr>
        <w:t xml:space="preserve"> </w:t>
      </w:r>
      <w:r>
        <w:t>contractor</w:t>
      </w:r>
      <w:r>
        <w:rPr>
          <w:spacing w:val="-3"/>
        </w:rPr>
        <w:t xml:space="preserve"> </w:t>
      </w:r>
      <w:r>
        <w:t>shall</w:t>
      </w:r>
      <w:r>
        <w:rPr>
          <w:spacing w:val="-3"/>
        </w:rPr>
        <w:t xml:space="preserve"> </w:t>
      </w:r>
      <w:r>
        <w:t>monitor</w:t>
      </w:r>
      <w:r>
        <w:rPr>
          <w:spacing w:val="-3"/>
        </w:rPr>
        <w:t xml:space="preserve"> </w:t>
      </w:r>
      <w:r>
        <w:t>LAN</w:t>
      </w:r>
      <w:r>
        <w:rPr>
          <w:spacing w:val="-4"/>
        </w:rPr>
        <w:t xml:space="preserve"> </w:t>
      </w:r>
      <w:r>
        <w:t>and</w:t>
      </w:r>
      <w:r>
        <w:rPr>
          <w:spacing w:val="-3"/>
        </w:rPr>
        <w:t xml:space="preserve"> </w:t>
      </w:r>
      <w:r>
        <w:t>WAN</w:t>
      </w:r>
      <w:r>
        <w:rPr>
          <w:spacing w:val="-4"/>
        </w:rPr>
        <w:t xml:space="preserve"> </w:t>
      </w:r>
      <w:r>
        <w:t>system</w:t>
      </w:r>
      <w:r>
        <w:rPr>
          <w:spacing w:val="-4"/>
        </w:rPr>
        <w:t xml:space="preserve"> </w:t>
      </w:r>
      <w:r>
        <w:t>performance,</w:t>
      </w:r>
      <w:r>
        <w:rPr>
          <w:spacing w:val="-3"/>
        </w:rPr>
        <w:t xml:space="preserve"> </w:t>
      </w:r>
      <w:r>
        <w:t>perform</w:t>
      </w:r>
      <w:r>
        <w:rPr>
          <w:spacing w:val="-4"/>
        </w:rPr>
        <w:t xml:space="preserve"> </w:t>
      </w:r>
      <w:r>
        <w:t>trend</w:t>
      </w:r>
      <w:r>
        <w:rPr>
          <w:spacing w:val="-3"/>
        </w:rPr>
        <w:t xml:space="preserve"> </w:t>
      </w:r>
      <w:r>
        <w:t>analysis,</w:t>
      </w:r>
      <w:r>
        <w:rPr>
          <w:spacing w:val="-3"/>
        </w:rPr>
        <w:t xml:space="preserve"> </w:t>
      </w:r>
      <w:r>
        <w:t>and</w:t>
      </w:r>
      <w:r>
        <w:rPr>
          <w:spacing w:val="-3"/>
        </w:rPr>
        <w:t xml:space="preserve"> </w:t>
      </w:r>
      <w:r>
        <w:t>report</w:t>
      </w:r>
      <w:r>
        <w:rPr>
          <w:spacing w:val="-3"/>
        </w:rPr>
        <w:t xml:space="preserve"> </w:t>
      </w:r>
      <w:r>
        <w:t>results using Government provided software. The contractor shall notify network managers and affected users of system problems. The contractor shall provide a LAN Server Performance Report in the MAR. (See Appendix A)</w:t>
      </w:r>
    </w:p>
    <w:p w14:paraId="18FEF3E2" w14:textId="77777777" w:rsidR="00C900B4" w:rsidRDefault="00C900B4" w:rsidP="00C900B4">
      <w:pPr>
        <w:pStyle w:val="BodyText"/>
        <w:ind w:left="0"/>
      </w:pPr>
    </w:p>
    <w:p w14:paraId="07DEE8EA" w14:textId="77777777" w:rsidR="00C900B4" w:rsidRDefault="00C900B4" w:rsidP="00C900B4">
      <w:pPr>
        <w:pStyle w:val="Heading1"/>
        <w:keepNext w:val="0"/>
        <w:keepLines w:val="0"/>
        <w:numPr>
          <w:ilvl w:val="2"/>
          <w:numId w:val="53"/>
        </w:numPr>
        <w:tabs>
          <w:tab w:val="left" w:pos="1887"/>
        </w:tabs>
        <w:spacing w:before="0" w:after="0"/>
        <w:ind w:left="1887" w:hanging="548"/>
      </w:pPr>
      <w:r>
        <w:rPr>
          <w:spacing w:val="-2"/>
        </w:rPr>
        <w:t>Software</w:t>
      </w:r>
      <w:r>
        <w:rPr>
          <w:spacing w:val="6"/>
        </w:rPr>
        <w:t xml:space="preserve"> </w:t>
      </w:r>
      <w:r>
        <w:rPr>
          <w:spacing w:val="-2"/>
        </w:rPr>
        <w:t>Configuration</w:t>
      </w:r>
      <w:r>
        <w:rPr>
          <w:spacing w:val="8"/>
        </w:rPr>
        <w:t xml:space="preserve"> </w:t>
      </w:r>
      <w:r>
        <w:rPr>
          <w:spacing w:val="-2"/>
        </w:rPr>
        <w:t>Management</w:t>
      </w:r>
    </w:p>
    <w:p w14:paraId="0D9A1B3F" w14:textId="77777777" w:rsidR="00C900B4" w:rsidRDefault="00C900B4" w:rsidP="00C900B4">
      <w:pPr>
        <w:pStyle w:val="BodyText"/>
        <w:ind w:left="1339" w:right="1324"/>
      </w:pPr>
      <w:r>
        <w:t>The contractor shall manage and report the licensing of all Commercial-Off-The Shelf (COTS) software installed on Schriever SFB administrative networks and stand-alone computers. The contractor shall maintain</w:t>
      </w:r>
      <w:r>
        <w:rPr>
          <w:spacing w:val="-2"/>
        </w:rPr>
        <w:t xml:space="preserve"> </w:t>
      </w:r>
      <w:r>
        <w:t>licenses</w:t>
      </w:r>
      <w:r>
        <w:rPr>
          <w:spacing w:val="-3"/>
        </w:rPr>
        <w:t xml:space="preserve"> </w:t>
      </w:r>
      <w:r>
        <w:t>and</w:t>
      </w:r>
      <w:r>
        <w:rPr>
          <w:spacing w:val="-2"/>
        </w:rPr>
        <w:t xml:space="preserve"> </w:t>
      </w:r>
      <w:r>
        <w:t>the</w:t>
      </w:r>
      <w:r>
        <w:rPr>
          <w:spacing w:val="-3"/>
        </w:rPr>
        <w:t xml:space="preserve"> </w:t>
      </w:r>
      <w:r>
        <w:t>original</w:t>
      </w:r>
      <w:r>
        <w:rPr>
          <w:spacing w:val="-2"/>
        </w:rPr>
        <w:t xml:space="preserve"> </w:t>
      </w:r>
      <w:r>
        <w:t>media</w:t>
      </w:r>
      <w:r>
        <w:rPr>
          <w:spacing w:val="-3"/>
        </w:rPr>
        <w:t xml:space="preserve"> </w:t>
      </w:r>
      <w:r>
        <w:t>(or</w:t>
      </w:r>
      <w:r>
        <w:rPr>
          <w:spacing w:val="-2"/>
        </w:rPr>
        <w:t xml:space="preserve"> </w:t>
      </w:r>
      <w:r>
        <w:t>a</w:t>
      </w:r>
      <w:r>
        <w:rPr>
          <w:spacing w:val="-3"/>
        </w:rPr>
        <w:t xml:space="preserve"> </w:t>
      </w:r>
      <w:r>
        <w:t>representative</w:t>
      </w:r>
      <w:r>
        <w:rPr>
          <w:spacing w:val="-3"/>
        </w:rPr>
        <w:t xml:space="preserve"> </w:t>
      </w:r>
      <w:r>
        <w:t>sampling)</w:t>
      </w:r>
      <w:r>
        <w:rPr>
          <w:spacing w:val="-2"/>
        </w:rPr>
        <w:t xml:space="preserve"> </w:t>
      </w:r>
      <w:r>
        <w:t>and</w:t>
      </w:r>
      <w:r>
        <w:rPr>
          <w:spacing w:val="-2"/>
        </w:rPr>
        <w:t xml:space="preserve"> </w:t>
      </w:r>
      <w:r>
        <w:t>shall</w:t>
      </w:r>
      <w:r>
        <w:rPr>
          <w:spacing w:val="-2"/>
        </w:rPr>
        <w:t xml:space="preserve"> </w:t>
      </w:r>
      <w:r>
        <w:t>ensure</w:t>
      </w:r>
      <w:r>
        <w:rPr>
          <w:spacing w:val="-3"/>
        </w:rPr>
        <w:t xml:space="preserve"> </w:t>
      </w:r>
      <w:r>
        <w:t>compliance</w:t>
      </w:r>
      <w:r>
        <w:rPr>
          <w:spacing w:val="-3"/>
        </w:rPr>
        <w:t xml:space="preserve"> </w:t>
      </w:r>
      <w:r>
        <w:t>with</w:t>
      </w:r>
      <w:r>
        <w:rPr>
          <w:spacing w:val="-2"/>
        </w:rPr>
        <w:t xml:space="preserve"> </w:t>
      </w:r>
      <w:r>
        <w:t>Air Force directive AFMAN 17-1203 IT Asset Management and Federal law Executive Order 13103. All inconsistencies between available licenses and software installations shall be forwarded to the Government Program Manager (PM) for resolution.</w:t>
      </w:r>
    </w:p>
    <w:p w14:paraId="6C14093D" w14:textId="77777777" w:rsidR="00C900B4" w:rsidRDefault="00C900B4" w:rsidP="00C900B4">
      <w:pPr>
        <w:pStyle w:val="BodyText"/>
        <w:ind w:left="0"/>
      </w:pPr>
    </w:p>
    <w:p w14:paraId="57B362B1" w14:textId="77777777" w:rsidR="00C900B4" w:rsidRDefault="00C900B4" w:rsidP="00C900B4">
      <w:pPr>
        <w:pStyle w:val="Heading1"/>
        <w:keepNext w:val="0"/>
        <w:keepLines w:val="0"/>
        <w:numPr>
          <w:ilvl w:val="2"/>
          <w:numId w:val="52"/>
        </w:numPr>
        <w:tabs>
          <w:tab w:val="left" w:pos="1887"/>
        </w:tabs>
        <w:spacing w:before="1" w:after="0" w:line="253" w:lineRule="exact"/>
        <w:ind w:left="1887" w:hanging="548"/>
      </w:pPr>
      <w:r>
        <w:t>Management</w:t>
      </w:r>
      <w:r>
        <w:rPr>
          <w:spacing w:val="-10"/>
        </w:rPr>
        <w:t xml:space="preserve"> </w:t>
      </w:r>
      <w:r>
        <w:t>of</w:t>
      </w:r>
      <w:r>
        <w:rPr>
          <w:spacing w:val="-9"/>
        </w:rPr>
        <w:t xml:space="preserve"> </w:t>
      </w:r>
      <w:r>
        <w:t>Connectivity</w:t>
      </w:r>
      <w:r>
        <w:rPr>
          <w:spacing w:val="-9"/>
        </w:rPr>
        <w:t xml:space="preserve"> </w:t>
      </w:r>
      <w:r>
        <w:t>to</w:t>
      </w:r>
      <w:r>
        <w:rPr>
          <w:spacing w:val="-10"/>
        </w:rPr>
        <w:t xml:space="preserve"> </w:t>
      </w:r>
      <w:r>
        <w:t>External</w:t>
      </w:r>
      <w:r>
        <w:rPr>
          <w:spacing w:val="-10"/>
        </w:rPr>
        <w:t xml:space="preserve"> </w:t>
      </w:r>
      <w:r>
        <w:rPr>
          <w:spacing w:val="-2"/>
        </w:rPr>
        <w:t>Networks</w:t>
      </w:r>
    </w:p>
    <w:p w14:paraId="17DE121F" w14:textId="77777777" w:rsidR="00C900B4" w:rsidRDefault="00C900B4" w:rsidP="00C900B4">
      <w:pPr>
        <w:pStyle w:val="BodyText"/>
        <w:ind w:left="1339" w:right="1395"/>
      </w:pPr>
      <w:r>
        <w:t>The contractor shall manage connections to external communications-computer networks as determined by the Government. The contractor shall assist in monitoring and resolving communication traffic problems, coordinate</w:t>
      </w:r>
      <w:r>
        <w:rPr>
          <w:spacing w:val="-4"/>
        </w:rPr>
        <w:t xml:space="preserve"> </w:t>
      </w:r>
      <w:r>
        <w:t>with</w:t>
      </w:r>
      <w:r>
        <w:rPr>
          <w:spacing w:val="-3"/>
        </w:rPr>
        <w:t xml:space="preserve"> </w:t>
      </w:r>
      <w:r>
        <w:t>external</w:t>
      </w:r>
      <w:r>
        <w:rPr>
          <w:spacing w:val="-3"/>
        </w:rPr>
        <w:t xml:space="preserve"> </w:t>
      </w:r>
      <w:r>
        <w:t>control</w:t>
      </w:r>
      <w:r>
        <w:rPr>
          <w:spacing w:val="-3"/>
        </w:rPr>
        <w:t xml:space="preserve"> </w:t>
      </w:r>
      <w:r>
        <w:t>agencies</w:t>
      </w:r>
      <w:r>
        <w:rPr>
          <w:spacing w:val="-4"/>
        </w:rPr>
        <w:t xml:space="preserve"> </w:t>
      </w:r>
      <w:r>
        <w:t>for</w:t>
      </w:r>
      <w:r>
        <w:rPr>
          <w:spacing w:val="-3"/>
        </w:rPr>
        <w:t xml:space="preserve"> </w:t>
      </w:r>
      <w:r>
        <w:t>upgrades</w:t>
      </w:r>
      <w:r>
        <w:rPr>
          <w:spacing w:val="-4"/>
        </w:rPr>
        <w:t xml:space="preserve"> </w:t>
      </w:r>
      <w:r>
        <w:t>and</w:t>
      </w:r>
      <w:r>
        <w:rPr>
          <w:spacing w:val="-3"/>
        </w:rPr>
        <w:t xml:space="preserve"> </w:t>
      </w:r>
      <w:r>
        <w:t>changes,</w:t>
      </w:r>
      <w:r>
        <w:rPr>
          <w:spacing w:val="-3"/>
        </w:rPr>
        <w:t xml:space="preserve"> </w:t>
      </w:r>
      <w:r>
        <w:t>and</w:t>
      </w:r>
      <w:r>
        <w:rPr>
          <w:spacing w:val="-3"/>
        </w:rPr>
        <w:t xml:space="preserve"> </w:t>
      </w:r>
      <w:r>
        <w:t>implement</w:t>
      </w:r>
      <w:r>
        <w:rPr>
          <w:spacing w:val="-3"/>
        </w:rPr>
        <w:t xml:space="preserve"> </w:t>
      </w:r>
      <w:r>
        <w:t>or</w:t>
      </w:r>
      <w:r>
        <w:rPr>
          <w:spacing w:val="-3"/>
        </w:rPr>
        <w:t xml:space="preserve"> </w:t>
      </w:r>
      <w:r>
        <w:t>coordinate</w:t>
      </w:r>
      <w:r>
        <w:rPr>
          <w:spacing w:val="-4"/>
        </w:rPr>
        <w:t xml:space="preserve"> </w:t>
      </w:r>
      <w:r>
        <w:t>necessary configuration changes to ensure compatibility.</w:t>
      </w:r>
    </w:p>
    <w:p w14:paraId="3D69DF5E" w14:textId="77777777" w:rsidR="00C900B4" w:rsidRDefault="00C900B4" w:rsidP="00C900B4">
      <w:pPr>
        <w:pStyle w:val="BodyText"/>
        <w:ind w:left="0"/>
      </w:pPr>
    </w:p>
    <w:p w14:paraId="21AAE427" w14:textId="77777777" w:rsidR="00C900B4" w:rsidRDefault="00C900B4" w:rsidP="00C900B4">
      <w:pPr>
        <w:pStyle w:val="Heading1"/>
        <w:keepNext w:val="0"/>
        <w:keepLines w:val="0"/>
        <w:numPr>
          <w:ilvl w:val="2"/>
          <w:numId w:val="52"/>
        </w:numPr>
        <w:tabs>
          <w:tab w:val="left" w:pos="1887"/>
        </w:tabs>
        <w:spacing w:before="0" w:after="0" w:line="253" w:lineRule="exact"/>
        <w:ind w:left="1887" w:hanging="548"/>
      </w:pPr>
      <w:r>
        <w:t>Network</w:t>
      </w:r>
      <w:r>
        <w:rPr>
          <w:spacing w:val="-13"/>
        </w:rPr>
        <w:t xml:space="preserve"> </w:t>
      </w:r>
      <w:r>
        <w:rPr>
          <w:spacing w:val="-2"/>
        </w:rPr>
        <w:t>Integrity</w:t>
      </w:r>
    </w:p>
    <w:p w14:paraId="33FF7F31" w14:textId="77777777" w:rsidR="00C900B4" w:rsidRDefault="00C900B4" w:rsidP="00C900B4">
      <w:pPr>
        <w:pStyle w:val="BodyText"/>
        <w:ind w:left="1338" w:right="1395"/>
      </w:pPr>
      <w:r>
        <w:t>The contractor shall ensure all networks are free of unauthorized access, viruses, and information beyond the classification level of the network and mitigate these threats to network integrity.</w:t>
      </w:r>
      <w:r>
        <w:rPr>
          <w:spacing w:val="40"/>
        </w:rPr>
        <w:t xml:space="preserve"> </w:t>
      </w:r>
      <w:r>
        <w:t>The contractor shall mitigate these threats from network and stand-alone systems within 24 hours of discovery. The contractor shall make available copies of Government approved Anti-Virus software to authorized Government employees for installation on personally owned computers. The contractor shall respond to information security</w:t>
      </w:r>
      <w:r>
        <w:rPr>
          <w:spacing w:val="-3"/>
        </w:rPr>
        <w:t xml:space="preserve"> </w:t>
      </w:r>
      <w:r>
        <w:t>incidents</w:t>
      </w:r>
      <w:r>
        <w:rPr>
          <w:spacing w:val="-4"/>
        </w:rPr>
        <w:t xml:space="preserve"> </w:t>
      </w:r>
      <w:r>
        <w:t>within</w:t>
      </w:r>
      <w:r>
        <w:rPr>
          <w:spacing w:val="-3"/>
        </w:rPr>
        <w:t xml:space="preserve"> </w:t>
      </w:r>
      <w:r>
        <w:t>15</w:t>
      </w:r>
      <w:r>
        <w:rPr>
          <w:spacing w:val="-3"/>
        </w:rPr>
        <w:t xml:space="preserve"> </w:t>
      </w:r>
      <w:r>
        <w:t>minutes</w:t>
      </w:r>
      <w:r>
        <w:rPr>
          <w:spacing w:val="-4"/>
        </w:rPr>
        <w:t xml:space="preserve"> </w:t>
      </w:r>
      <w:r>
        <w:t>during</w:t>
      </w:r>
      <w:r>
        <w:rPr>
          <w:spacing w:val="-3"/>
        </w:rPr>
        <w:t xml:space="preserve"> </w:t>
      </w:r>
      <w:r>
        <w:t>normal</w:t>
      </w:r>
      <w:r>
        <w:rPr>
          <w:spacing w:val="-3"/>
        </w:rPr>
        <w:t xml:space="preserve"> </w:t>
      </w:r>
      <w:r>
        <w:t>duty</w:t>
      </w:r>
      <w:r>
        <w:rPr>
          <w:spacing w:val="-3"/>
        </w:rPr>
        <w:t xml:space="preserve"> </w:t>
      </w:r>
      <w:r>
        <w:t>hours</w:t>
      </w:r>
      <w:r>
        <w:rPr>
          <w:spacing w:val="-4"/>
        </w:rPr>
        <w:t xml:space="preserve"> </w:t>
      </w:r>
      <w:r>
        <w:t>and</w:t>
      </w:r>
      <w:r>
        <w:rPr>
          <w:spacing w:val="-4"/>
        </w:rPr>
        <w:t xml:space="preserve"> </w:t>
      </w:r>
      <w:r>
        <w:t>within</w:t>
      </w:r>
      <w:r>
        <w:rPr>
          <w:spacing w:val="-3"/>
        </w:rPr>
        <w:t xml:space="preserve"> </w:t>
      </w:r>
      <w:r>
        <w:t>two</w:t>
      </w:r>
      <w:r>
        <w:rPr>
          <w:spacing w:val="-3"/>
        </w:rPr>
        <w:t xml:space="preserve"> </w:t>
      </w:r>
      <w:r>
        <w:t>hours</w:t>
      </w:r>
      <w:r>
        <w:rPr>
          <w:spacing w:val="-4"/>
        </w:rPr>
        <w:t xml:space="preserve"> </w:t>
      </w:r>
      <w:r>
        <w:t>during</w:t>
      </w:r>
      <w:r>
        <w:rPr>
          <w:spacing w:val="-3"/>
        </w:rPr>
        <w:t xml:space="preserve"> </w:t>
      </w:r>
      <w:r>
        <w:t>non-duty</w:t>
      </w:r>
      <w:r>
        <w:rPr>
          <w:spacing w:val="-3"/>
        </w:rPr>
        <w:t xml:space="preserve"> </w:t>
      </w:r>
      <w:r>
        <w:t>hours.</w:t>
      </w:r>
    </w:p>
    <w:p w14:paraId="6BBF382A" w14:textId="77777777" w:rsidR="00C900B4" w:rsidRDefault="00C900B4" w:rsidP="00C900B4">
      <w:pPr>
        <w:pStyle w:val="BodyText"/>
        <w:ind w:left="0"/>
      </w:pPr>
    </w:p>
    <w:p w14:paraId="21DA9A65" w14:textId="77777777" w:rsidR="00C900B4" w:rsidRDefault="00C900B4" w:rsidP="00C900B4">
      <w:pPr>
        <w:pStyle w:val="Heading1"/>
        <w:keepNext w:val="0"/>
        <w:keepLines w:val="0"/>
        <w:numPr>
          <w:ilvl w:val="2"/>
          <w:numId w:val="52"/>
        </w:numPr>
        <w:tabs>
          <w:tab w:val="left" w:pos="1886"/>
        </w:tabs>
        <w:spacing w:before="0" w:after="0"/>
        <w:ind w:left="1886" w:hanging="548"/>
      </w:pPr>
      <w:r>
        <w:t>Computer</w:t>
      </w:r>
      <w:r>
        <w:rPr>
          <w:spacing w:val="-12"/>
        </w:rPr>
        <w:t xml:space="preserve"> </w:t>
      </w:r>
      <w:r>
        <w:t>Systems</w:t>
      </w:r>
      <w:r>
        <w:rPr>
          <w:spacing w:val="-11"/>
        </w:rPr>
        <w:t xml:space="preserve"> </w:t>
      </w:r>
      <w:r>
        <w:rPr>
          <w:spacing w:val="-2"/>
        </w:rPr>
        <w:t>Security</w:t>
      </w:r>
    </w:p>
    <w:p w14:paraId="5A61E756" w14:textId="77777777" w:rsidR="00C900B4" w:rsidRDefault="00C900B4" w:rsidP="00C900B4">
      <w:pPr>
        <w:pStyle w:val="Heading1"/>
        <w:sectPr w:rsidR="00C900B4" w:rsidSect="00C900B4">
          <w:pgSz w:w="12240" w:h="15840"/>
          <w:pgMar w:top="920" w:right="0" w:bottom="960" w:left="0" w:header="0" w:footer="720" w:gutter="0"/>
          <w:cols w:space="720"/>
        </w:sectPr>
      </w:pPr>
    </w:p>
    <w:p w14:paraId="78F4B57D" w14:textId="77777777" w:rsidR="00C900B4" w:rsidRDefault="00C900B4" w:rsidP="00C900B4">
      <w:pPr>
        <w:pStyle w:val="BodyText"/>
        <w:spacing w:before="73"/>
        <w:ind w:left="1339" w:right="1329"/>
      </w:pPr>
      <w:r>
        <w:lastRenderedPageBreak/>
        <w:t>The contractor shall be responsible for the security of the SSFB networks. The contractor shall ensure the network security policy is in compliance with higher-level policies and that all users adhere to directives, regulations and network security policy. The contractor shall conduct security-scanning operations. The contractor shall support stand-alone system security as required. The contractor shall implement, monitor and</w:t>
      </w:r>
      <w:r>
        <w:rPr>
          <w:spacing w:val="-3"/>
        </w:rPr>
        <w:t xml:space="preserve"> </w:t>
      </w:r>
      <w:r>
        <w:t>enforce</w:t>
      </w:r>
      <w:r>
        <w:rPr>
          <w:spacing w:val="-4"/>
        </w:rPr>
        <w:t xml:space="preserve"> </w:t>
      </w:r>
      <w:r>
        <w:t>approved</w:t>
      </w:r>
      <w:r>
        <w:rPr>
          <w:spacing w:val="-3"/>
        </w:rPr>
        <w:t xml:space="preserve"> </w:t>
      </w:r>
      <w:r>
        <w:t>Designated</w:t>
      </w:r>
      <w:r>
        <w:rPr>
          <w:spacing w:val="-3"/>
        </w:rPr>
        <w:t xml:space="preserve"> </w:t>
      </w:r>
      <w:r>
        <w:t>Approval</w:t>
      </w:r>
      <w:r>
        <w:rPr>
          <w:spacing w:val="-3"/>
        </w:rPr>
        <w:t xml:space="preserve"> </w:t>
      </w:r>
      <w:r>
        <w:t>Authority</w:t>
      </w:r>
      <w:r>
        <w:rPr>
          <w:spacing w:val="-4"/>
        </w:rPr>
        <w:t xml:space="preserve"> </w:t>
      </w:r>
      <w:r>
        <w:t>(DAA)</w:t>
      </w:r>
      <w:r>
        <w:rPr>
          <w:spacing w:val="-3"/>
        </w:rPr>
        <w:t xml:space="preserve"> </w:t>
      </w:r>
      <w:r>
        <w:t>policies,</w:t>
      </w:r>
      <w:r>
        <w:rPr>
          <w:spacing w:val="-3"/>
        </w:rPr>
        <w:t xml:space="preserve"> </w:t>
      </w:r>
      <w:r>
        <w:t>identify</w:t>
      </w:r>
      <w:r>
        <w:rPr>
          <w:spacing w:val="-3"/>
        </w:rPr>
        <w:t xml:space="preserve"> </w:t>
      </w:r>
      <w:r>
        <w:t>and</w:t>
      </w:r>
      <w:r>
        <w:rPr>
          <w:spacing w:val="-3"/>
        </w:rPr>
        <w:t xml:space="preserve"> </w:t>
      </w:r>
      <w:r>
        <w:t>report</w:t>
      </w:r>
      <w:r>
        <w:rPr>
          <w:spacing w:val="-4"/>
        </w:rPr>
        <w:t xml:space="preserve"> </w:t>
      </w:r>
      <w:r>
        <w:t>security</w:t>
      </w:r>
      <w:r>
        <w:rPr>
          <w:spacing w:val="-3"/>
        </w:rPr>
        <w:t xml:space="preserve"> </w:t>
      </w:r>
      <w:r>
        <w:t>incidents, and ensure identified systems vulnerabilities are remedied or mitigated, as appropriate. The contractor shall ensure the Schriever SFB administrative LANs have at least one TS system administrator available.</w:t>
      </w:r>
      <w:r>
        <w:rPr>
          <w:spacing w:val="40"/>
        </w:rPr>
        <w:t xml:space="preserve"> </w:t>
      </w:r>
      <w:r>
        <w:t>The contractor shall be responsible for Vulnerability Management of the SSFB networks.</w:t>
      </w:r>
      <w:r>
        <w:rPr>
          <w:spacing w:val="40"/>
        </w:rPr>
        <w:t xml:space="preserve"> </w:t>
      </w:r>
      <w:r>
        <w:t>The contractor shall use the practice of identifying, classifying, prioritizing, remediating and mitigating software vulnerabilities. Vulnerabilities discovered via Assured Compliance Assessment Solution (ACAS) analyzes a computer system in search of known vulnerabilities i.e., open ports, insecure software and susceptibility to malware infections. Correcting vulnerabilities may require installation of a patch, a change in network policy, or reconfiguration of software.</w:t>
      </w:r>
    </w:p>
    <w:p w14:paraId="5EE38826" w14:textId="77777777" w:rsidR="00C900B4" w:rsidRDefault="00C900B4" w:rsidP="00C900B4">
      <w:pPr>
        <w:pStyle w:val="BodyText"/>
        <w:spacing w:before="252"/>
        <w:ind w:left="1339" w:right="1552"/>
      </w:pPr>
      <w:r>
        <w:rPr>
          <w:b/>
        </w:rPr>
        <w:t xml:space="preserve">4.1.9 Time Compliance Network Order (TCNO). </w:t>
      </w:r>
      <w:r>
        <w:t>The term “TCNO” refers to downward-directed operations, security or configuration management-related orders issued by the Joint Task Force-Global Network Operations (JTF-GNO) in an Operational Order (OPORD). TCNOs do not replace information conditions (INFOCONs), Operational Event/Incident Reports (OPREPs), SITREPs or Time Compliance Technical</w:t>
      </w:r>
      <w:r>
        <w:rPr>
          <w:spacing w:val="-3"/>
        </w:rPr>
        <w:t xml:space="preserve"> </w:t>
      </w:r>
      <w:r>
        <w:t>Orders</w:t>
      </w:r>
      <w:r>
        <w:rPr>
          <w:spacing w:val="-4"/>
        </w:rPr>
        <w:t xml:space="preserve"> </w:t>
      </w:r>
      <w:r>
        <w:t>(TCTO).</w:t>
      </w:r>
      <w:r>
        <w:rPr>
          <w:spacing w:val="-2"/>
        </w:rPr>
        <w:t xml:space="preserve"> </w:t>
      </w:r>
      <w:r>
        <w:t>The</w:t>
      </w:r>
      <w:r>
        <w:rPr>
          <w:spacing w:val="-4"/>
        </w:rPr>
        <w:t xml:space="preserve"> </w:t>
      </w:r>
      <w:r>
        <w:t>TCNO</w:t>
      </w:r>
      <w:r>
        <w:rPr>
          <w:spacing w:val="-4"/>
        </w:rPr>
        <w:t xml:space="preserve"> </w:t>
      </w:r>
      <w:r>
        <w:t>provides</w:t>
      </w:r>
      <w:r>
        <w:rPr>
          <w:spacing w:val="-4"/>
        </w:rPr>
        <w:t xml:space="preserve"> </w:t>
      </w:r>
      <w:r>
        <w:t>a</w:t>
      </w:r>
      <w:r>
        <w:rPr>
          <w:spacing w:val="-4"/>
        </w:rPr>
        <w:t xml:space="preserve"> </w:t>
      </w:r>
      <w:r>
        <w:t>standardized</w:t>
      </w:r>
      <w:r>
        <w:rPr>
          <w:spacing w:val="-3"/>
        </w:rPr>
        <w:t xml:space="preserve"> </w:t>
      </w:r>
      <w:r>
        <w:t>mechanism</w:t>
      </w:r>
      <w:r>
        <w:rPr>
          <w:spacing w:val="-4"/>
        </w:rPr>
        <w:t xml:space="preserve"> </w:t>
      </w:r>
      <w:r>
        <w:t>to</w:t>
      </w:r>
      <w:r>
        <w:rPr>
          <w:spacing w:val="-3"/>
        </w:rPr>
        <w:t xml:space="preserve"> </w:t>
      </w:r>
      <w:r>
        <w:t>issue</w:t>
      </w:r>
      <w:r>
        <w:rPr>
          <w:spacing w:val="-4"/>
        </w:rPr>
        <w:t xml:space="preserve"> </w:t>
      </w:r>
      <w:r>
        <w:t>an</w:t>
      </w:r>
      <w:r>
        <w:rPr>
          <w:spacing w:val="-3"/>
        </w:rPr>
        <w:t xml:space="preserve"> </w:t>
      </w:r>
      <w:r>
        <w:t>order.</w:t>
      </w:r>
      <w:r>
        <w:rPr>
          <w:spacing w:val="-4"/>
        </w:rPr>
        <w:t xml:space="preserve"> </w:t>
      </w:r>
      <w:r>
        <w:t>TCNOs</w:t>
      </w:r>
      <w:r>
        <w:rPr>
          <w:spacing w:val="-2"/>
        </w:rPr>
        <w:t xml:space="preserve"> </w:t>
      </w:r>
      <w:r>
        <w:t>may be included in a maintenance tasking order (MTO).</w:t>
      </w:r>
    </w:p>
    <w:p w14:paraId="59EB10DD" w14:textId="77777777" w:rsidR="00C900B4" w:rsidRDefault="00C900B4" w:rsidP="00C900B4">
      <w:pPr>
        <w:pStyle w:val="BodyText"/>
        <w:spacing w:before="1"/>
        <w:ind w:left="0"/>
      </w:pPr>
    </w:p>
    <w:p w14:paraId="29F2E02E" w14:textId="77777777" w:rsidR="00C900B4" w:rsidRDefault="00C900B4" w:rsidP="00C900B4">
      <w:pPr>
        <w:pStyle w:val="Heading1"/>
        <w:keepNext w:val="0"/>
        <w:keepLines w:val="0"/>
        <w:numPr>
          <w:ilvl w:val="1"/>
          <w:numId w:val="51"/>
        </w:numPr>
        <w:tabs>
          <w:tab w:val="left" w:pos="1723"/>
        </w:tabs>
        <w:spacing w:before="0" w:after="0"/>
        <w:ind w:left="1723" w:hanging="384"/>
      </w:pPr>
      <w:r>
        <w:t>Notice</w:t>
      </w:r>
      <w:r>
        <w:rPr>
          <w:spacing w:val="-10"/>
        </w:rPr>
        <w:t xml:space="preserve"> </w:t>
      </w:r>
      <w:r>
        <w:t>to</w:t>
      </w:r>
      <w:r>
        <w:rPr>
          <w:spacing w:val="-9"/>
        </w:rPr>
        <w:t xml:space="preserve"> </w:t>
      </w:r>
      <w:r>
        <w:t>Airman</w:t>
      </w:r>
      <w:r>
        <w:rPr>
          <w:spacing w:val="-9"/>
        </w:rPr>
        <w:t xml:space="preserve"> </w:t>
      </w:r>
      <w:r>
        <w:t>(NOTAM)</w:t>
      </w:r>
      <w:r>
        <w:rPr>
          <w:spacing w:val="-9"/>
        </w:rPr>
        <w:t xml:space="preserve"> </w:t>
      </w:r>
      <w:r>
        <w:t>and</w:t>
      </w:r>
      <w:r>
        <w:rPr>
          <w:spacing w:val="-7"/>
        </w:rPr>
        <w:t xml:space="preserve"> </w:t>
      </w:r>
      <w:r>
        <w:t>Maintenance</w:t>
      </w:r>
      <w:r>
        <w:rPr>
          <w:spacing w:val="-10"/>
        </w:rPr>
        <w:t xml:space="preserve"> </w:t>
      </w:r>
      <w:r>
        <w:t>Tasking</w:t>
      </w:r>
      <w:r>
        <w:rPr>
          <w:spacing w:val="-8"/>
        </w:rPr>
        <w:t xml:space="preserve"> </w:t>
      </w:r>
      <w:r>
        <w:t>Order</w:t>
      </w:r>
      <w:r>
        <w:rPr>
          <w:spacing w:val="-10"/>
        </w:rPr>
        <w:t xml:space="preserve"> </w:t>
      </w:r>
      <w:r>
        <w:rPr>
          <w:spacing w:val="-2"/>
        </w:rPr>
        <w:t>(MTO)</w:t>
      </w:r>
    </w:p>
    <w:p w14:paraId="658EFBC8" w14:textId="77777777" w:rsidR="00C900B4" w:rsidRDefault="00C900B4" w:rsidP="00C900B4">
      <w:pPr>
        <w:pStyle w:val="BodyText"/>
        <w:ind w:left="0"/>
        <w:rPr>
          <w:b/>
        </w:rPr>
      </w:pPr>
    </w:p>
    <w:p w14:paraId="395E14E7" w14:textId="77777777" w:rsidR="00C900B4" w:rsidRDefault="00C900B4" w:rsidP="00C900B4">
      <w:pPr>
        <w:pStyle w:val="ListParagraph"/>
        <w:numPr>
          <w:ilvl w:val="2"/>
          <w:numId w:val="51"/>
        </w:numPr>
        <w:tabs>
          <w:tab w:val="left" w:pos="1887"/>
        </w:tabs>
        <w:ind w:right="1493" w:firstLine="0"/>
        <w:contextualSpacing w:val="0"/>
      </w:pPr>
      <w:r>
        <w:rPr>
          <w:b/>
        </w:rPr>
        <w:t xml:space="preserve">NOTAM. </w:t>
      </w:r>
      <w:r>
        <w:t>The term “NOTAM” refers to a message created and transmitted by various Government agencies to disseminate relevant information (not known sufficiently in advance to publicize by other means)</w:t>
      </w:r>
      <w:r>
        <w:rPr>
          <w:spacing w:val="-2"/>
        </w:rPr>
        <w:t xml:space="preserve"> </w:t>
      </w:r>
      <w:r>
        <w:t>concerning</w:t>
      </w:r>
      <w:r>
        <w:rPr>
          <w:spacing w:val="-3"/>
        </w:rPr>
        <w:t xml:space="preserve"> </w:t>
      </w:r>
      <w:r>
        <w:t>the</w:t>
      </w:r>
      <w:r>
        <w:rPr>
          <w:spacing w:val="-4"/>
        </w:rPr>
        <w:t xml:space="preserve"> </w:t>
      </w:r>
      <w:r>
        <w:t>establishment,</w:t>
      </w:r>
      <w:r>
        <w:rPr>
          <w:spacing w:val="-3"/>
        </w:rPr>
        <w:t xml:space="preserve"> </w:t>
      </w:r>
      <w:r>
        <w:t>condition</w:t>
      </w:r>
      <w:r>
        <w:rPr>
          <w:spacing w:val="-3"/>
        </w:rPr>
        <w:t xml:space="preserve"> </w:t>
      </w:r>
      <w:r>
        <w:t>or</w:t>
      </w:r>
      <w:r>
        <w:rPr>
          <w:spacing w:val="-3"/>
        </w:rPr>
        <w:t xml:space="preserve"> </w:t>
      </w:r>
      <w:r>
        <w:t>change</w:t>
      </w:r>
      <w:r>
        <w:rPr>
          <w:spacing w:val="-4"/>
        </w:rPr>
        <w:t xml:space="preserve"> </w:t>
      </w:r>
      <w:r>
        <w:t>in</w:t>
      </w:r>
      <w:r>
        <w:rPr>
          <w:spacing w:val="-3"/>
        </w:rPr>
        <w:t xml:space="preserve"> </w:t>
      </w:r>
      <w:r>
        <w:t>any</w:t>
      </w:r>
      <w:r>
        <w:rPr>
          <w:spacing w:val="-4"/>
        </w:rPr>
        <w:t xml:space="preserve"> </w:t>
      </w:r>
      <w:r>
        <w:t>component</w:t>
      </w:r>
      <w:r>
        <w:rPr>
          <w:spacing w:val="-3"/>
        </w:rPr>
        <w:t xml:space="preserve"> </w:t>
      </w:r>
      <w:r>
        <w:t>(facility,</w:t>
      </w:r>
      <w:r>
        <w:rPr>
          <w:spacing w:val="-3"/>
        </w:rPr>
        <w:t xml:space="preserve"> </w:t>
      </w:r>
      <w:r>
        <w:t>service</w:t>
      </w:r>
      <w:r>
        <w:rPr>
          <w:spacing w:val="-4"/>
        </w:rPr>
        <w:t xml:space="preserve"> </w:t>
      </w:r>
      <w:r>
        <w:t>or</w:t>
      </w:r>
      <w:r>
        <w:rPr>
          <w:spacing w:val="-3"/>
        </w:rPr>
        <w:t xml:space="preserve"> </w:t>
      </w:r>
      <w:r>
        <w:t xml:space="preserve">procedure of, or hazard) the timely knowledge of which is essential to personnel concerned with flight/network </w:t>
      </w:r>
      <w:r>
        <w:rPr>
          <w:spacing w:val="-2"/>
        </w:rPr>
        <w:t>operations.</w:t>
      </w:r>
    </w:p>
    <w:p w14:paraId="6954B550" w14:textId="77777777" w:rsidR="00C900B4" w:rsidRDefault="00C900B4" w:rsidP="00C900B4">
      <w:pPr>
        <w:pStyle w:val="BodyText"/>
        <w:ind w:left="0"/>
      </w:pPr>
    </w:p>
    <w:p w14:paraId="71BC9E45" w14:textId="77777777" w:rsidR="00C900B4" w:rsidRDefault="00C900B4" w:rsidP="00C900B4">
      <w:pPr>
        <w:pStyle w:val="ListParagraph"/>
        <w:numPr>
          <w:ilvl w:val="2"/>
          <w:numId w:val="51"/>
        </w:numPr>
        <w:tabs>
          <w:tab w:val="left" w:pos="1887"/>
        </w:tabs>
        <w:spacing w:before="1"/>
        <w:ind w:right="1953" w:firstLine="0"/>
        <w:contextualSpacing w:val="0"/>
      </w:pPr>
      <w:r>
        <w:rPr>
          <w:b/>
        </w:rPr>
        <w:t>MTO.</w:t>
      </w:r>
      <w:r>
        <w:rPr>
          <w:b/>
          <w:spacing w:val="-2"/>
        </w:rPr>
        <w:t xml:space="preserve"> </w:t>
      </w:r>
      <w:r>
        <w:t>The</w:t>
      </w:r>
      <w:r>
        <w:rPr>
          <w:spacing w:val="-3"/>
        </w:rPr>
        <w:t xml:space="preserve"> </w:t>
      </w:r>
      <w:r>
        <w:t>term</w:t>
      </w:r>
      <w:r>
        <w:rPr>
          <w:spacing w:val="-3"/>
        </w:rPr>
        <w:t xml:space="preserve"> </w:t>
      </w:r>
      <w:r>
        <w:t>“MTO”</w:t>
      </w:r>
      <w:r>
        <w:rPr>
          <w:spacing w:val="-3"/>
        </w:rPr>
        <w:t xml:space="preserve"> </w:t>
      </w:r>
      <w:r>
        <w:t>refers</w:t>
      </w:r>
      <w:r>
        <w:rPr>
          <w:spacing w:val="-3"/>
        </w:rPr>
        <w:t xml:space="preserve"> </w:t>
      </w:r>
      <w:r>
        <w:t>to</w:t>
      </w:r>
      <w:r>
        <w:rPr>
          <w:spacing w:val="-2"/>
        </w:rPr>
        <w:t xml:space="preserve"> </w:t>
      </w:r>
      <w:r>
        <w:t>a</w:t>
      </w:r>
      <w:r>
        <w:rPr>
          <w:spacing w:val="-3"/>
        </w:rPr>
        <w:t xml:space="preserve"> </w:t>
      </w:r>
      <w:r>
        <w:t>message</w:t>
      </w:r>
      <w:r>
        <w:rPr>
          <w:spacing w:val="-3"/>
        </w:rPr>
        <w:t xml:space="preserve"> </w:t>
      </w:r>
      <w:r>
        <w:t>from</w:t>
      </w:r>
      <w:r>
        <w:rPr>
          <w:spacing w:val="-3"/>
        </w:rPr>
        <w:t xml:space="preserve"> </w:t>
      </w:r>
      <w:r>
        <w:t>the</w:t>
      </w:r>
      <w:r>
        <w:rPr>
          <w:spacing w:val="-3"/>
        </w:rPr>
        <w:t xml:space="preserve"> </w:t>
      </w:r>
      <w:r>
        <w:t>I-NOSC</w:t>
      </w:r>
      <w:r>
        <w:rPr>
          <w:spacing w:val="-2"/>
        </w:rPr>
        <w:t xml:space="preserve"> </w:t>
      </w:r>
      <w:r>
        <w:t>regarding</w:t>
      </w:r>
      <w:r>
        <w:rPr>
          <w:spacing w:val="-2"/>
        </w:rPr>
        <w:t xml:space="preserve"> </w:t>
      </w:r>
      <w:r>
        <w:t>a</w:t>
      </w:r>
      <w:r>
        <w:rPr>
          <w:spacing w:val="-3"/>
        </w:rPr>
        <w:t xml:space="preserve"> </w:t>
      </w:r>
      <w:r>
        <w:t>task</w:t>
      </w:r>
      <w:r>
        <w:rPr>
          <w:spacing w:val="-2"/>
        </w:rPr>
        <w:t xml:space="preserve"> </w:t>
      </w:r>
      <w:r>
        <w:t>that</w:t>
      </w:r>
      <w:r>
        <w:rPr>
          <w:spacing w:val="-2"/>
        </w:rPr>
        <w:t xml:space="preserve"> </w:t>
      </w:r>
      <w:r>
        <w:t>needs</w:t>
      </w:r>
      <w:r>
        <w:rPr>
          <w:spacing w:val="-3"/>
        </w:rPr>
        <w:t xml:space="preserve"> </w:t>
      </w:r>
      <w:r>
        <w:t>to</w:t>
      </w:r>
      <w:r>
        <w:rPr>
          <w:spacing w:val="-2"/>
        </w:rPr>
        <w:t xml:space="preserve"> </w:t>
      </w:r>
      <w:r>
        <w:t>be performed at the applicable communications unit. Generally, MTOs affect network devices.</w:t>
      </w:r>
    </w:p>
    <w:p w14:paraId="6C109F98" w14:textId="77777777" w:rsidR="00C900B4" w:rsidRDefault="00C900B4" w:rsidP="00C900B4">
      <w:pPr>
        <w:pStyle w:val="BodyText"/>
        <w:spacing w:before="119"/>
        <w:ind w:left="0"/>
      </w:pPr>
    </w:p>
    <w:p w14:paraId="54C78506" w14:textId="77777777" w:rsidR="00C900B4" w:rsidRDefault="00C900B4" w:rsidP="00C900B4">
      <w:pPr>
        <w:pStyle w:val="Heading1"/>
        <w:keepNext w:val="0"/>
        <w:keepLines w:val="0"/>
        <w:numPr>
          <w:ilvl w:val="1"/>
          <w:numId w:val="50"/>
        </w:numPr>
        <w:tabs>
          <w:tab w:val="left" w:pos="1668"/>
        </w:tabs>
        <w:spacing w:before="0" w:after="0"/>
        <w:ind w:left="1668" w:hanging="329"/>
      </w:pPr>
      <w:r>
        <w:t>Sustainment</w:t>
      </w:r>
      <w:r>
        <w:rPr>
          <w:spacing w:val="-11"/>
        </w:rPr>
        <w:t xml:space="preserve"> </w:t>
      </w:r>
      <w:r>
        <w:t>and</w:t>
      </w:r>
      <w:r>
        <w:rPr>
          <w:spacing w:val="-10"/>
        </w:rPr>
        <w:t xml:space="preserve"> </w:t>
      </w:r>
      <w:r>
        <w:t>Equipment</w:t>
      </w:r>
      <w:r>
        <w:rPr>
          <w:spacing w:val="-11"/>
        </w:rPr>
        <w:t xml:space="preserve"> </w:t>
      </w:r>
      <w:r>
        <w:t>Technical</w:t>
      </w:r>
      <w:r>
        <w:rPr>
          <w:spacing w:val="-10"/>
        </w:rPr>
        <w:t xml:space="preserve"> </w:t>
      </w:r>
      <w:r>
        <w:rPr>
          <w:spacing w:val="-2"/>
        </w:rPr>
        <w:t>Refresh</w:t>
      </w:r>
    </w:p>
    <w:p w14:paraId="05472C4C" w14:textId="77777777" w:rsidR="00C900B4" w:rsidRDefault="00C900B4" w:rsidP="00C900B4">
      <w:pPr>
        <w:pStyle w:val="ListParagraph"/>
        <w:numPr>
          <w:ilvl w:val="2"/>
          <w:numId w:val="50"/>
        </w:numPr>
        <w:tabs>
          <w:tab w:val="left" w:pos="1832"/>
        </w:tabs>
        <w:spacing w:before="120"/>
        <w:ind w:right="1405" w:firstLine="0"/>
        <w:contextualSpacing w:val="0"/>
      </w:pPr>
      <w:r>
        <w:t>Perform sustainment and coordinate technical refresh installations and equipment replacements of SIPRNet,</w:t>
      </w:r>
      <w:r>
        <w:rPr>
          <w:spacing w:val="-3"/>
        </w:rPr>
        <w:t xml:space="preserve"> </w:t>
      </w:r>
      <w:r>
        <w:t>and</w:t>
      </w:r>
      <w:r>
        <w:rPr>
          <w:spacing w:val="-3"/>
        </w:rPr>
        <w:t xml:space="preserve"> </w:t>
      </w:r>
      <w:r>
        <w:t>NIPRNet.</w:t>
      </w:r>
      <w:r>
        <w:rPr>
          <w:spacing w:val="40"/>
        </w:rPr>
        <w:t xml:space="preserve"> </w:t>
      </w:r>
      <w:r>
        <w:t>The</w:t>
      </w:r>
      <w:r>
        <w:rPr>
          <w:spacing w:val="-4"/>
        </w:rPr>
        <w:t xml:space="preserve"> </w:t>
      </w:r>
      <w:r>
        <w:t>equipment</w:t>
      </w:r>
      <w:r>
        <w:rPr>
          <w:spacing w:val="-3"/>
        </w:rPr>
        <w:t xml:space="preserve"> </w:t>
      </w:r>
      <w:r>
        <w:t>includes,</w:t>
      </w:r>
      <w:r>
        <w:rPr>
          <w:spacing w:val="-3"/>
        </w:rPr>
        <w:t xml:space="preserve"> </w:t>
      </w:r>
      <w:r>
        <w:t>but</w:t>
      </w:r>
      <w:r>
        <w:rPr>
          <w:spacing w:val="-4"/>
        </w:rPr>
        <w:t xml:space="preserve"> </w:t>
      </w:r>
      <w:r>
        <w:t>is</w:t>
      </w:r>
      <w:r>
        <w:rPr>
          <w:spacing w:val="-4"/>
        </w:rPr>
        <w:t xml:space="preserve"> </w:t>
      </w:r>
      <w:r>
        <w:t>not</w:t>
      </w:r>
      <w:r>
        <w:rPr>
          <w:spacing w:val="-3"/>
        </w:rPr>
        <w:t xml:space="preserve"> </w:t>
      </w:r>
      <w:r>
        <w:t>limited</w:t>
      </w:r>
      <w:r>
        <w:rPr>
          <w:spacing w:val="-4"/>
        </w:rPr>
        <w:t xml:space="preserve"> </w:t>
      </w:r>
      <w:r>
        <w:t>to,</w:t>
      </w:r>
      <w:r>
        <w:rPr>
          <w:spacing w:val="-3"/>
        </w:rPr>
        <w:t xml:space="preserve"> </w:t>
      </w:r>
      <w:r>
        <w:t>server</w:t>
      </w:r>
      <w:r>
        <w:rPr>
          <w:spacing w:val="-3"/>
        </w:rPr>
        <w:t xml:space="preserve"> </w:t>
      </w:r>
      <w:r>
        <w:t>and</w:t>
      </w:r>
      <w:r>
        <w:rPr>
          <w:spacing w:val="-3"/>
        </w:rPr>
        <w:t xml:space="preserve"> </w:t>
      </w:r>
      <w:r>
        <w:t>VM</w:t>
      </w:r>
      <w:r>
        <w:rPr>
          <w:spacing w:val="-3"/>
        </w:rPr>
        <w:t xml:space="preserve"> </w:t>
      </w:r>
      <w:r>
        <w:t>equipment.</w:t>
      </w:r>
      <w:r>
        <w:rPr>
          <w:spacing w:val="40"/>
        </w:rPr>
        <w:t xml:space="preserve"> </w:t>
      </w:r>
      <w:r>
        <w:t>Perform site</w:t>
      </w:r>
      <w:r>
        <w:rPr>
          <w:spacing w:val="-1"/>
        </w:rPr>
        <w:t xml:space="preserve"> </w:t>
      </w:r>
      <w:r>
        <w:t>surveys, configuration</w:t>
      </w:r>
      <w:r>
        <w:rPr>
          <w:spacing w:val="-1"/>
        </w:rPr>
        <w:t xml:space="preserve"> </w:t>
      </w:r>
      <w:r>
        <w:t>of equipment, accreditation, installation</w:t>
      </w:r>
      <w:r>
        <w:rPr>
          <w:spacing w:val="-1"/>
        </w:rPr>
        <w:t xml:space="preserve"> </w:t>
      </w:r>
      <w:r>
        <w:t>of equipment, testing of equipment, and cutovers &amp; integration of the equipment into the NIPR/SIPR networks.</w:t>
      </w:r>
    </w:p>
    <w:p w14:paraId="167B0F6B" w14:textId="77777777" w:rsidR="00C900B4" w:rsidRDefault="00C900B4" w:rsidP="00C900B4">
      <w:pPr>
        <w:pStyle w:val="ListParagraph"/>
        <w:numPr>
          <w:ilvl w:val="2"/>
          <w:numId w:val="50"/>
        </w:numPr>
        <w:tabs>
          <w:tab w:val="left" w:pos="1832"/>
        </w:tabs>
        <w:spacing w:before="120"/>
        <w:ind w:right="1989" w:firstLine="0"/>
        <w:contextualSpacing w:val="0"/>
      </w:pPr>
      <w:r>
        <w:t>Recommend</w:t>
      </w:r>
      <w:r>
        <w:rPr>
          <w:spacing w:val="-3"/>
        </w:rPr>
        <w:t xml:space="preserve"> </w:t>
      </w:r>
      <w:r>
        <w:t>to</w:t>
      </w:r>
      <w:r>
        <w:rPr>
          <w:spacing w:val="-3"/>
        </w:rPr>
        <w:t xml:space="preserve"> </w:t>
      </w:r>
      <w:r>
        <w:t>the</w:t>
      </w:r>
      <w:r>
        <w:rPr>
          <w:spacing w:val="-5"/>
        </w:rPr>
        <w:t xml:space="preserve"> </w:t>
      </w:r>
      <w:r>
        <w:t>Government,</w:t>
      </w:r>
      <w:r>
        <w:rPr>
          <w:spacing w:val="-3"/>
        </w:rPr>
        <w:t xml:space="preserve"> </w:t>
      </w:r>
      <w:r>
        <w:t>the</w:t>
      </w:r>
      <w:r>
        <w:rPr>
          <w:spacing w:val="-4"/>
        </w:rPr>
        <w:t xml:space="preserve"> </w:t>
      </w:r>
      <w:r>
        <w:t>priority</w:t>
      </w:r>
      <w:r>
        <w:rPr>
          <w:spacing w:val="-4"/>
        </w:rPr>
        <w:t xml:space="preserve"> </w:t>
      </w:r>
      <w:r>
        <w:t>of</w:t>
      </w:r>
      <w:r>
        <w:rPr>
          <w:spacing w:val="-4"/>
        </w:rPr>
        <w:t xml:space="preserve"> </w:t>
      </w:r>
      <w:r>
        <w:t>equipment</w:t>
      </w:r>
      <w:r>
        <w:rPr>
          <w:spacing w:val="-3"/>
        </w:rPr>
        <w:t xml:space="preserve"> </w:t>
      </w:r>
      <w:r>
        <w:t>replacement</w:t>
      </w:r>
      <w:r>
        <w:rPr>
          <w:spacing w:val="-3"/>
        </w:rPr>
        <w:t xml:space="preserve"> </w:t>
      </w:r>
      <w:r>
        <w:t>also</w:t>
      </w:r>
      <w:r>
        <w:rPr>
          <w:spacing w:val="-3"/>
        </w:rPr>
        <w:t xml:space="preserve"> </w:t>
      </w:r>
      <w:r>
        <w:t>taking</w:t>
      </w:r>
      <w:r>
        <w:rPr>
          <w:spacing w:val="-4"/>
        </w:rPr>
        <w:t xml:space="preserve"> </w:t>
      </w:r>
      <w:r>
        <w:t>into</w:t>
      </w:r>
      <w:r>
        <w:rPr>
          <w:spacing w:val="-4"/>
        </w:rPr>
        <w:t xml:space="preserve"> </w:t>
      </w:r>
      <w:r>
        <w:t>account EOL/EOS of equipment, equipment failure rates and best use of available funds.</w:t>
      </w:r>
      <w:r>
        <w:rPr>
          <w:spacing w:val="40"/>
        </w:rPr>
        <w:t xml:space="preserve"> </w:t>
      </w:r>
      <w:r>
        <w:t>The priority recommendation(s) will be given to the GPM and COR, for validation.</w:t>
      </w:r>
    </w:p>
    <w:p w14:paraId="0A0B2B01" w14:textId="77777777" w:rsidR="00C900B4" w:rsidRDefault="00C900B4" w:rsidP="00C900B4">
      <w:pPr>
        <w:pStyle w:val="Heading1"/>
        <w:keepNext w:val="0"/>
        <w:keepLines w:val="0"/>
        <w:numPr>
          <w:ilvl w:val="1"/>
          <w:numId w:val="50"/>
        </w:numPr>
        <w:tabs>
          <w:tab w:val="left" w:pos="1668"/>
        </w:tabs>
        <w:spacing w:before="120" w:after="0" w:line="252" w:lineRule="exact"/>
        <w:ind w:left="1668" w:hanging="329"/>
      </w:pPr>
      <w:bookmarkStart w:id="53" w:name="_TOC_250017"/>
      <w:r>
        <w:t>System</w:t>
      </w:r>
      <w:r>
        <w:rPr>
          <w:spacing w:val="-10"/>
        </w:rPr>
        <w:t xml:space="preserve"> </w:t>
      </w:r>
      <w:bookmarkEnd w:id="53"/>
      <w:r>
        <w:rPr>
          <w:spacing w:val="-2"/>
        </w:rPr>
        <w:t>Outages</w:t>
      </w:r>
    </w:p>
    <w:p w14:paraId="697D8281" w14:textId="77777777" w:rsidR="00C900B4" w:rsidRDefault="00C900B4" w:rsidP="00C900B4">
      <w:pPr>
        <w:pStyle w:val="BodyText"/>
        <w:ind w:right="1356"/>
      </w:pPr>
      <w:r>
        <w:t>The contractor shall notify the Communications Squadron Operations Flight Commander (or equivalent, or their designee) verbally and in writing, as soon as system outages are discovered (within one hour). (Note: Exceptions to time limits may be allowed with written approval from the Communications Squadron Commander. In such cases, the contactor shall complete the work within the time specified by the Communications</w:t>
      </w:r>
      <w:r>
        <w:rPr>
          <w:spacing w:val="-4"/>
        </w:rPr>
        <w:t xml:space="preserve"> </w:t>
      </w:r>
      <w:r>
        <w:t>Squadron</w:t>
      </w:r>
      <w:r>
        <w:rPr>
          <w:spacing w:val="-4"/>
        </w:rPr>
        <w:t xml:space="preserve"> </w:t>
      </w:r>
      <w:r>
        <w:t>Commander,</w:t>
      </w:r>
      <w:r>
        <w:rPr>
          <w:spacing w:val="-2"/>
        </w:rPr>
        <w:t xml:space="preserve"> </w:t>
      </w:r>
      <w:r>
        <w:t>or</w:t>
      </w:r>
      <w:r>
        <w:rPr>
          <w:spacing w:val="-3"/>
        </w:rPr>
        <w:t xml:space="preserve"> </w:t>
      </w:r>
      <w:r>
        <w:t>designee.</w:t>
      </w:r>
      <w:r>
        <w:rPr>
          <w:spacing w:val="-4"/>
        </w:rPr>
        <w:t xml:space="preserve"> </w:t>
      </w:r>
      <w:r>
        <w:t>For</w:t>
      </w:r>
      <w:r>
        <w:rPr>
          <w:spacing w:val="-3"/>
        </w:rPr>
        <w:t xml:space="preserve"> </w:t>
      </w:r>
      <w:r>
        <w:t>outages</w:t>
      </w:r>
      <w:r>
        <w:rPr>
          <w:spacing w:val="-4"/>
        </w:rPr>
        <w:t xml:space="preserve"> </w:t>
      </w:r>
      <w:r>
        <w:t>beyond</w:t>
      </w:r>
      <w:r>
        <w:rPr>
          <w:spacing w:val="-3"/>
        </w:rPr>
        <w:t xml:space="preserve"> </w:t>
      </w:r>
      <w:r>
        <w:t>the</w:t>
      </w:r>
      <w:r>
        <w:rPr>
          <w:spacing w:val="-4"/>
        </w:rPr>
        <w:t xml:space="preserve"> </w:t>
      </w:r>
      <w:r>
        <w:t>scope</w:t>
      </w:r>
      <w:r>
        <w:rPr>
          <w:spacing w:val="-4"/>
        </w:rPr>
        <w:t xml:space="preserve"> </w:t>
      </w:r>
      <w:r>
        <w:t>of</w:t>
      </w:r>
      <w:r>
        <w:rPr>
          <w:spacing w:val="-3"/>
        </w:rPr>
        <w:t xml:space="preserve"> </w:t>
      </w:r>
      <w:r>
        <w:t>responsibility</w:t>
      </w:r>
      <w:r>
        <w:rPr>
          <w:spacing w:val="-3"/>
        </w:rPr>
        <w:t xml:space="preserve"> </w:t>
      </w:r>
      <w:r>
        <w:t>for</w:t>
      </w:r>
      <w:r>
        <w:rPr>
          <w:spacing w:val="-4"/>
        </w:rPr>
        <w:t xml:space="preserve"> </w:t>
      </w:r>
      <w:r>
        <w:t>the contractor (i.e., higher level outages), the contractor shall coordinate with the appropriate higher-level organization to provide a solution to the outage or issue. Once the outage has been resolved, the contractor shall document the issue, document the fix action, and provide an update to the local Communications Squadron Operations (SCO) Flight Commander (or equivalent, or their designee) and the Communications Focal Point as per local guidance.</w:t>
      </w:r>
    </w:p>
    <w:p w14:paraId="0F047119" w14:textId="77777777" w:rsidR="00C900B4" w:rsidRDefault="00C900B4" w:rsidP="00C900B4">
      <w:pPr>
        <w:pStyle w:val="BodyText"/>
        <w:sectPr w:rsidR="00C900B4" w:rsidSect="00C900B4">
          <w:pgSz w:w="12240" w:h="15840"/>
          <w:pgMar w:top="660" w:right="0" w:bottom="960" w:left="0" w:header="0" w:footer="720" w:gutter="0"/>
          <w:cols w:space="720"/>
        </w:sectPr>
      </w:pPr>
    </w:p>
    <w:p w14:paraId="38738494" w14:textId="77777777" w:rsidR="00C900B4" w:rsidRDefault="00C900B4" w:rsidP="00C900B4">
      <w:pPr>
        <w:pStyle w:val="ListParagraph"/>
        <w:numPr>
          <w:ilvl w:val="1"/>
          <w:numId w:val="50"/>
        </w:numPr>
        <w:tabs>
          <w:tab w:val="left" w:pos="1669"/>
        </w:tabs>
        <w:spacing w:before="73"/>
        <w:ind w:left="1340" w:right="1432" w:firstLine="0"/>
        <w:contextualSpacing w:val="0"/>
      </w:pPr>
      <w:r>
        <w:rPr>
          <w:b/>
        </w:rPr>
        <w:lastRenderedPageBreak/>
        <w:t>Trouble Ticket Management.</w:t>
      </w:r>
      <w:r>
        <w:rPr>
          <w:b/>
          <w:spacing w:val="40"/>
        </w:rPr>
        <w:t xml:space="preserve"> </w:t>
      </w:r>
      <w:r>
        <w:t>The contractor shall initiate, receive, track/monitor, update, and document</w:t>
      </w:r>
      <w:r>
        <w:rPr>
          <w:spacing w:val="-3"/>
        </w:rPr>
        <w:t xml:space="preserve"> </w:t>
      </w:r>
      <w:r>
        <w:t>work</w:t>
      </w:r>
      <w:r>
        <w:rPr>
          <w:spacing w:val="-3"/>
        </w:rPr>
        <w:t xml:space="preserve"> </w:t>
      </w:r>
      <w:r>
        <w:t>and</w:t>
      </w:r>
      <w:r>
        <w:rPr>
          <w:spacing w:val="-3"/>
        </w:rPr>
        <w:t xml:space="preserve"> </w:t>
      </w:r>
      <w:r>
        <w:t>related</w:t>
      </w:r>
      <w:r>
        <w:rPr>
          <w:spacing w:val="-3"/>
        </w:rPr>
        <w:t xml:space="preserve"> </w:t>
      </w:r>
      <w:r>
        <w:t>information</w:t>
      </w:r>
      <w:r>
        <w:rPr>
          <w:spacing w:val="-4"/>
        </w:rPr>
        <w:t xml:space="preserve"> </w:t>
      </w:r>
      <w:r>
        <w:t>using</w:t>
      </w:r>
      <w:r>
        <w:rPr>
          <w:spacing w:val="-3"/>
        </w:rPr>
        <w:t xml:space="preserve"> </w:t>
      </w:r>
      <w:r>
        <w:t>the</w:t>
      </w:r>
      <w:r>
        <w:rPr>
          <w:spacing w:val="-4"/>
        </w:rPr>
        <w:t xml:space="preserve"> </w:t>
      </w:r>
      <w:r>
        <w:t>Air</w:t>
      </w:r>
      <w:r>
        <w:rPr>
          <w:spacing w:val="-4"/>
        </w:rPr>
        <w:t xml:space="preserve"> </w:t>
      </w:r>
      <w:r>
        <w:t>Force</w:t>
      </w:r>
      <w:r>
        <w:rPr>
          <w:spacing w:val="-4"/>
        </w:rPr>
        <w:t xml:space="preserve"> </w:t>
      </w:r>
      <w:r>
        <w:t>(AF)</w:t>
      </w:r>
      <w:r>
        <w:rPr>
          <w:spacing w:val="-3"/>
        </w:rPr>
        <w:t xml:space="preserve"> </w:t>
      </w:r>
      <w:r>
        <w:t>standard</w:t>
      </w:r>
      <w:r>
        <w:rPr>
          <w:spacing w:val="-3"/>
        </w:rPr>
        <w:t xml:space="preserve"> </w:t>
      </w:r>
      <w:r>
        <w:t>ticketing/tracking</w:t>
      </w:r>
      <w:r>
        <w:rPr>
          <w:spacing w:val="-3"/>
        </w:rPr>
        <w:t xml:space="preserve"> </w:t>
      </w:r>
      <w:r>
        <w:t>tool</w:t>
      </w:r>
      <w:r>
        <w:rPr>
          <w:spacing w:val="-3"/>
        </w:rPr>
        <w:t xml:space="preserve"> </w:t>
      </w:r>
      <w:r>
        <w:t>(currently Enterprise Information Technology Service Management (EITSM) Version 2) and/or other AF approved platforms, in accordance with current AF and SSFB standards and processes. CSTs shall track all assigned trouble tickets through incident resolution, to include status updates and confirmation that the customer requirement</w:t>
      </w:r>
      <w:r>
        <w:rPr>
          <w:spacing w:val="-1"/>
        </w:rPr>
        <w:t xml:space="preserve"> </w:t>
      </w:r>
      <w:r>
        <w:t>has</w:t>
      </w:r>
      <w:r>
        <w:rPr>
          <w:spacing w:val="-2"/>
        </w:rPr>
        <w:t xml:space="preserve"> </w:t>
      </w:r>
      <w:r>
        <w:t>been</w:t>
      </w:r>
      <w:r>
        <w:rPr>
          <w:spacing w:val="-1"/>
        </w:rPr>
        <w:t xml:space="preserve"> </w:t>
      </w:r>
      <w:r>
        <w:t>met. The</w:t>
      </w:r>
      <w:r>
        <w:rPr>
          <w:spacing w:val="-2"/>
        </w:rPr>
        <w:t xml:space="preserve"> </w:t>
      </w:r>
      <w:r>
        <w:t>contractor</w:t>
      </w:r>
      <w:r>
        <w:rPr>
          <w:spacing w:val="-1"/>
        </w:rPr>
        <w:t xml:space="preserve"> </w:t>
      </w:r>
      <w:r>
        <w:t>shall</w:t>
      </w:r>
      <w:r>
        <w:rPr>
          <w:spacing w:val="-1"/>
        </w:rPr>
        <w:t xml:space="preserve"> </w:t>
      </w:r>
      <w:r>
        <w:t>manage</w:t>
      </w:r>
      <w:r>
        <w:rPr>
          <w:spacing w:val="-2"/>
        </w:rPr>
        <w:t xml:space="preserve"> </w:t>
      </w:r>
      <w:r>
        <w:t>trouble</w:t>
      </w:r>
      <w:r>
        <w:rPr>
          <w:spacing w:val="-2"/>
        </w:rPr>
        <w:t xml:space="preserve"> </w:t>
      </w:r>
      <w:r>
        <w:t>ticket</w:t>
      </w:r>
      <w:r>
        <w:rPr>
          <w:spacing w:val="-1"/>
        </w:rPr>
        <w:t xml:space="preserve"> </w:t>
      </w:r>
      <w:r>
        <w:t>workloads</w:t>
      </w:r>
      <w:r>
        <w:rPr>
          <w:spacing w:val="-2"/>
        </w:rPr>
        <w:t xml:space="preserve"> </w:t>
      </w:r>
      <w:r>
        <w:t>to</w:t>
      </w:r>
      <w:r>
        <w:rPr>
          <w:spacing w:val="-1"/>
        </w:rPr>
        <w:t xml:space="preserve"> </w:t>
      </w:r>
      <w:r>
        <w:t>ensure</w:t>
      </w:r>
      <w:r>
        <w:rPr>
          <w:spacing w:val="-2"/>
        </w:rPr>
        <w:t xml:space="preserve"> </w:t>
      </w:r>
      <w:r>
        <w:t>compliance</w:t>
      </w:r>
      <w:r>
        <w:rPr>
          <w:spacing w:val="-2"/>
        </w:rPr>
        <w:t xml:space="preserve"> </w:t>
      </w:r>
      <w:r>
        <w:t>with performance thresholds specified in the Services Summary.</w:t>
      </w:r>
    </w:p>
    <w:p w14:paraId="42B1F9F5" w14:textId="77777777" w:rsidR="00C900B4" w:rsidRDefault="00C900B4" w:rsidP="00C900B4">
      <w:pPr>
        <w:pStyle w:val="BodyText"/>
        <w:ind w:left="0"/>
      </w:pPr>
    </w:p>
    <w:p w14:paraId="40CEFDD3" w14:textId="77777777" w:rsidR="00C900B4" w:rsidRDefault="00C900B4" w:rsidP="00C900B4">
      <w:pPr>
        <w:pStyle w:val="ListParagraph"/>
        <w:numPr>
          <w:ilvl w:val="2"/>
          <w:numId w:val="50"/>
        </w:numPr>
        <w:tabs>
          <w:tab w:val="left" w:pos="1833"/>
        </w:tabs>
        <w:ind w:left="1340" w:right="1368" w:firstLine="0"/>
        <w:contextualSpacing w:val="0"/>
      </w:pPr>
      <w:r>
        <w:t>Remedy tickets will be prioritized according to Table 1.1 Appendix C. This priority may change upon the Commander’s request and the document will be updated. Cyberspace Infrastructure Planning System (CIPS) tickets will be prioritized based upon the order in which the tickets are received. However, prioritization</w:t>
      </w:r>
      <w:r>
        <w:rPr>
          <w:spacing w:val="-4"/>
        </w:rPr>
        <w:t xml:space="preserve"> </w:t>
      </w:r>
      <w:r>
        <w:t>may</w:t>
      </w:r>
      <w:r>
        <w:rPr>
          <w:spacing w:val="-3"/>
        </w:rPr>
        <w:t xml:space="preserve"> </w:t>
      </w:r>
      <w:r>
        <w:t>change</w:t>
      </w:r>
      <w:r>
        <w:rPr>
          <w:spacing w:val="-4"/>
        </w:rPr>
        <w:t xml:space="preserve"> </w:t>
      </w:r>
      <w:r>
        <w:t>based</w:t>
      </w:r>
      <w:r>
        <w:rPr>
          <w:spacing w:val="-3"/>
        </w:rPr>
        <w:t xml:space="preserve"> </w:t>
      </w:r>
      <w:r>
        <w:t>upon</w:t>
      </w:r>
      <w:r>
        <w:rPr>
          <w:spacing w:val="-3"/>
        </w:rPr>
        <w:t xml:space="preserve"> </w:t>
      </w:r>
      <w:r>
        <w:t>Commander’s</w:t>
      </w:r>
      <w:r>
        <w:rPr>
          <w:spacing w:val="-4"/>
        </w:rPr>
        <w:t xml:space="preserve"> </w:t>
      </w:r>
      <w:r>
        <w:t>needs.</w:t>
      </w:r>
      <w:r>
        <w:rPr>
          <w:spacing w:val="-3"/>
        </w:rPr>
        <w:t xml:space="preserve"> </w:t>
      </w:r>
      <w:r>
        <w:t>All</w:t>
      </w:r>
      <w:r>
        <w:rPr>
          <w:spacing w:val="-3"/>
        </w:rPr>
        <w:t xml:space="preserve"> </w:t>
      </w:r>
      <w:r>
        <w:t>CIPS</w:t>
      </w:r>
      <w:r>
        <w:rPr>
          <w:spacing w:val="-3"/>
        </w:rPr>
        <w:t xml:space="preserve"> </w:t>
      </w:r>
      <w:r>
        <w:t>tickets</w:t>
      </w:r>
      <w:r>
        <w:rPr>
          <w:spacing w:val="-4"/>
        </w:rPr>
        <w:t xml:space="preserve"> </w:t>
      </w:r>
      <w:r>
        <w:t>will</w:t>
      </w:r>
      <w:r>
        <w:rPr>
          <w:spacing w:val="-3"/>
        </w:rPr>
        <w:t xml:space="preserve"> </w:t>
      </w:r>
      <w:r>
        <w:t>be</w:t>
      </w:r>
      <w:r>
        <w:rPr>
          <w:spacing w:val="-4"/>
        </w:rPr>
        <w:t xml:space="preserve"> </w:t>
      </w:r>
      <w:r>
        <w:t>scheduled</w:t>
      </w:r>
      <w:r>
        <w:rPr>
          <w:spacing w:val="-3"/>
        </w:rPr>
        <w:t xml:space="preserve"> </w:t>
      </w:r>
      <w:r>
        <w:t>on</w:t>
      </w:r>
      <w:r>
        <w:rPr>
          <w:spacing w:val="-3"/>
        </w:rPr>
        <w:t xml:space="preserve"> </w:t>
      </w:r>
      <w:r>
        <w:t>a</w:t>
      </w:r>
      <w:r>
        <w:rPr>
          <w:spacing w:val="-4"/>
        </w:rPr>
        <w:t xml:space="preserve"> </w:t>
      </w:r>
      <w:r>
        <w:t>calendar that is available to all work centers.</w:t>
      </w:r>
    </w:p>
    <w:p w14:paraId="5FEC6EFA" w14:textId="77777777" w:rsidR="00C900B4" w:rsidRDefault="00C900B4" w:rsidP="00C900B4">
      <w:pPr>
        <w:pStyle w:val="ListParagraph"/>
        <w:sectPr w:rsidR="00C900B4" w:rsidSect="00C900B4">
          <w:pgSz w:w="12240" w:h="15840"/>
          <w:pgMar w:top="660" w:right="0" w:bottom="960" w:left="0" w:header="0" w:footer="720" w:gutter="0"/>
          <w:cols w:space="720"/>
        </w:sectPr>
      </w:pPr>
    </w:p>
    <w:p w14:paraId="0C6A592C" w14:textId="77777777" w:rsidR="00C900B4" w:rsidRDefault="00C900B4" w:rsidP="00C900B4">
      <w:pPr>
        <w:spacing w:before="73"/>
        <w:ind w:left="4620" w:right="4601"/>
        <w:jc w:val="center"/>
        <w:rPr>
          <w:b/>
        </w:rPr>
      </w:pPr>
      <w:r>
        <w:rPr>
          <w:b/>
        </w:rPr>
        <w:lastRenderedPageBreak/>
        <w:t>Chapter</w:t>
      </w:r>
      <w:r>
        <w:rPr>
          <w:b/>
          <w:spacing w:val="-11"/>
        </w:rPr>
        <w:t xml:space="preserve"> </w:t>
      </w:r>
      <w:r>
        <w:rPr>
          <w:b/>
          <w:spacing w:val="-10"/>
        </w:rPr>
        <w:t>5</w:t>
      </w:r>
    </w:p>
    <w:p w14:paraId="66EB931F" w14:textId="77777777" w:rsidR="00C900B4" w:rsidRDefault="00C900B4" w:rsidP="00C900B4">
      <w:pPr>
        <w:pStyle w:val="BodyText"/>
        <w:ind w:left="0"/>
        <w:rPr>
          <w:b/>
        </w:rPr>
      </w:pPr>
    </w:p>
    <w:p w14:paraId="7677F78E" w14:textId="77777777" w:rsidR="00C900B4" w:rsidRDefault="00C900B4" w:rsidP="00C900B4">
      <w:pPr>
        <w:ind w:left="2388" w:right="2370"/>
        <w:jc w:val="center"/>
        <w:rPr>
          <w:b/>
        </w:rPr>
      </w:pPr>
      <w:r>
        <w:rPr>
          <w:b/>
        </w:rPr>
        <w:t>Client</w:t>
      </w:r>
      <w:r>
        <w:rPr>
          <w:b/>
          <w:spacing w:val="-9"/>
        </w:rPr>
        <w:t xml:space="preserve"> </w:t>
      </w:r>
      <w:r>
        <w:rPr>
          <w:b/>
        </w:rPr>
        <w:t>System</w:t>
      </w:r>
      <w:r>
        <w:rPr>
          <w:b/>
          <w:spacing w:val="-10"/>
        </w:rPr>
        <w:t xml:space="preserve"> </w:t>
      </w:r>
      <w:r>
        <w:rPr>
          <w:b/>
        </w:rPr>
        <w:t>Technicians</w:t>
      </w:r>
      <w:r>
        <w:rPr>
          <w:b/>
          <w:spacing w:val="-9"/>
        </w:rPr>
        <w:t xml:space="preserve"> </w:t>
      </w:r>
      <w:r>
        <w:rPr>
          <w:b/>
        </w:rPr>
        <w:t>–</w:t>
      </w:r>
      <w:r>
        <w:rPr>
          <w:b/>
          <w:spacing w:val="-9"/>
        </w:rPr>
        <w:t xml:space="preserve"> </w:t>
      </w:r>
      <w:r>
        <w:rPr>
          <w:b/>
        </w:rPr>
        <w:t>Schriever</w:t>
      </w:r>
      <w:r>
        <w:rPr>
          <w:b/>
          <w:spacing w:val="-9"/>
        </w:rPr>
        <w:t xml:space="preserve"> </w:t>
      </w:r>
      <w:r>
        <w:rPr>
          <w:b/>
          <w:spacing w:val="-5"/>
        </w:rPr>
        <w:t>SFB</w:t>
      </w:r>
    </w:p>
    <w:p w14:paraId="736106FB" w14:textId="77777777" w:rsidR="00C900B4" w:rsidRDefault="00C900B4" w:rsidP="00C900B4">
      <w:pPr>
        <w:pStyle w:val="ListParagraph"/>
        <w:numPr>
          <w:ilvl w:val="1"/>
          <w:numId w:val="49"/>
        </w:numPr>
        <w:tabs>
          <w:tab w:val="left" w:pos="1669"/>
        </w:tabs>
        <w:spacing w:before="252"/>
        <w:ind w:left="1669" w:hanging="329"/>
        <w:contextualSpacing w:val="0"/>
        <w:rPr>
          <w:b/>
        </w:rPr>
      </w:pPr>
      <w:r>
        <w:rPr>
          <w:b/>
        </w:rPr>
        <w:t>Client</w:t>
      </w:r>
      <w:r>
        <w:rPr>
          <w:b/>
          <w:spacing w:val="-11"/>
        </w:rPr>
        <w:t xml:space="preserve"> </w:t>
      </w:r>
      <w:r>
        <w:rPr>
          <w:b/>
        </w:rPr>
        <w:t>Systems</w:t>
      </w:r>
      <w:r>
        <w:rPr>
          <w:b/>
          <w:spacing w:val="-12"/>
        </w:rPr>
        <w:t xml:space="preserve"> </w:t>
      </w:r>
      <w:r>
        <w:rPr>
          <w:b/>
        </w:rPr>
        <w:t>Technicians</w:t>
      </w:r>
      <w:r>
        <w:rPr>
          <w:b/>
          <w:spacing w:val="-11"/>
        </w:rPr>
        <w:t xml:space="preserve"> </w:t>
      </w:r>
      <w:r>
        <w:rPr>
          <w:b/>
          <w:spacing w:val="-4"/>
        </w:rPr>
        <w:t>(CST)</w:t>
      </w:r>
    </w:p>
    <w:p w14:paraId="6C55C9E3" w14:textId="77777777" w:rsidR="00C900B4" w:rsidRDefault="00C900B4" w:rsidP="00C900B4">
      <w:pPr>
        <w:pStyle w:val="BodyText"/>
        <w:spacing w:before="1"/>
        <w:ind w:left="0"/>
        <w:rPr>
          <w:b/>
        </w:rPr>
      </w:pPr>
    </w:p>
    <w:p w14:paraId="322EE94D" w14:textId="77777777" w:rsidR="00C900B4" w:rsidRDefault="00C900B4" w:rsidP="00C900B4">
      <w:pPr>
        <w:pStyle w:val="ListParagraph"/>
        <w:numPr>
          <w:ilvl w:val="1"/>
          <w:numId w:val="49"/>
        </w:numPr>
        <w:tabs>
          <w:tab w:val="left" w:pos="1669"/>
        </w:tabs>
        <w:ind w:left="1340" w:right="1621" w:firstLine="0"/>
        <w:contextualSpacing w:val="0"/>
      </w:pPr>
      <w:r>
        <w:rPr>
          <w:b/>
        </w:rPr>
        <w:t>Scope</w:t>
      </w:r>
      <w:r>
        <w:rPr>
          <w:b/>
          <w:spacing w:val="-3"/>
        </w:rPr>
        <w:t xml:space="preserve"> </w:t>
      </w:r>
      <w:r>
        <w:rPr>
          <w:b/>
        </w:rPr>
        <w:t>of</w:t>
      </w:r>
      <w:r>
        <w:rPr>
          <w:b/>
          <w:spacing w:val="-3"/>
        </w:rPr>
        <w:t xml:space="preserve"> </w:t>
      </w:r>
      <w:r>
        <w:rPr>
          <w:b/>
        </w:rPr>
        <w:t>Work.</w:t>
      </w:r>
      <w:r>
        <w:rPr>
          <w:b/>
          <w:spacing w:val="40"/>
        </w:rPr>
        <w:t xml:space="preserve"> </w:t>
      </w:r>
      <w:r>
        <w:t>Contractor</w:t>
      </w:r>
      <w:r>
        <w:rPr>
          <w:spacing w:val="-2"/>
        </w:rPr>
        <w:t xml:space="preserve"> </w:t>
      </w:r>
      <w:r>
        <w:t>services</w:t>
      </w:r>
      <w:r>
        <w:rPr>
          <w:spacing w:val="-1"/>
        </w:rPr>
        <w:t xml:space="preserve"> </w:t>
      </w:r>
      <w:r>
        <w:t>will</w:t>
      </w:r>
      <w:r>
        <w:rPr>
          <w:spacing w:val="-2"/>
        </w:rPr>
        <w:t xml:space="preserve"> </w:t>
      </w:r>
      <w:r>
        <w:t>work</w:t>
      </w:r>
      <w:r>
        <w:rPr>
          <w:spacing w:val="-2"/>
        </w:rPr>
        <w:t xml:space="preserve"> </w:t>
      </w:r>
      <w:r>
        <w:t>with</w:t>
      </w:r>
      <w:r>
        <w:rPr>
          <w:spacing w:val="-2"/>
        </w:rPr>
        <w:t xml:space="preserve"> </w:t>
      </w:r>
      <w:r>
        <w:t>Government</w:t>
      </w:r>
      <w:r>
        <w:rPr>
          <w:spacing w:val="-2"/>
        </w:rPr>
        <w:t xml:space="preserve"> </w:t>
      </w:r>
      <w:r>
        <w:t>and</w:t>
      </w:r>
      <w:r>
        <w:rPr>
          <w:spacing w:val="-2"/>
        </w:rPr>
        <w:t xml:space="preserve"> </w:t>
      </w:r>
      <w:r>
        <w:t>contractor</w:t>
      </w:r>
      <w:r>
        <w:rPr>
          <w:spacing w:val="-2"/>
        </w:rPr>
        <w:t xml:space="preserve"> </w:t>
      </w:r>
      <w:r>
        <w:t>managers</w:t>
      </w:r>
      <w:r>
        <w:rPr>
          <w:spacing w:val="-3"/>
        </w:rPr>
        <w:t xml:space="preserve"> </w:t>
      </w:r>
      <w:r>
        <w:t>to</w:t>
      </w:r>
      <w:r>
        <w:rPr>
          <w:spacing w:val="-2"/>
        </w:rPr>
        <w:t xml:space="preserve"> </w:t>
      </w:r>
      <w:r>
        <w:t>provide CST support for Department of Defense (DoD), United States Space Force (USSF), Space Operations Command</w:t>
      </w:r>
      <w:r>
        <w:rPr>
          <w:spacing w:val="-3"/>
        </w:rPr>
        <w:t xml:space="preserve"> </w:t>
      </w:r>
      <w:r>
        <w:t>(SpOC),</w:t>
      </w:r>
      <w:r>
        <w:rPr>
          <w:spacing w:val="-3"/>
        </w:rPr>
        <w:t xml:space="preserve"> </w:t>
      </w:r>
      <w:r>
        <w:t>Space</w:t>
      </w:r>
      <w:r>
        <w:rPr>
          <w:spacing w:val="-2"/>
        </w:rPr>
        <w:t xml:space="preserve"> </w:t>
      </w:r>
      <w:r>
        <w:t>Based</w:t>
      </w:r>
      <w:r>
        <w:rPr>
          <w:spacing w:val="-3"/>
        </w:rPr>
        <w:t xml:space="preserve"> </w:t>
      </w:r>
      <w:r>
        <w:t>Delta</w:t>
      </w:r>
      <w:r>
        <w:rPr>
          <w:spacing w:val="-2"/>
        </w:rPr>
        <w:t xml:space="preserve"> </w:t>
      </w:r>
      <w:r>
        <w:t>1</w:t>
      </w:r>
      <w:r>
        <w:rPr>
          <w:spacing w:val="-3"/>
        </w:rPr>
        <w:t xml:space="preserve"> </w:t>
      </w:r>
      <w:r>
        <w:t>(SBD</w:t>
      </w:r>
      <w:r>
        <w:rPr>
          <w:spacing w:val="-4"/>
        </w:rPr>
        <w:t xml:space="preserve"> </w:t>
      </w:r>
      <w:r>
        <w:t>1),</w:t>
      </w:r>
      <w:r>
        <w:rPr>
          <w:spacing w:val="-3"/>
        </w:rPr>
        <w:t xml:space="preserve"> </w:t>
      </w:r>
      <w:r>
        <w:t>and</w:t>
      </w:r>
      <w:r>
        <w:rPr>
          <w:spacing w:val="-3"/>
        </w:rPr>
        <w:t xml:space="preserve"> </w:t>
      </w:r>
      <w:r>
        <w:t>other</w:t>
      </w:r>
      <w:r>
        <w:rPr>
          <w:spacing w:val="-3"/>
        </w:rPr>
        <w:t xml:space="preserve"> </w:t>
      </w:r>
      <w:r>
        <w:t>serviced</w:t>
      </w:r>
      <w:r>
        <w:rPr>
          <w:spacing w:val="-3"/>
        </w:rPr>
        <w:t xml:space="preserve"> </w:t>
      </w:r>
      <w:r>
        <w:t>organizations</w:t>
      </w:r>
      <w:r>
        <w:rPr>
          <w:spacing w:val="-4"/>
        </w:rPr>
        <w:t xml:space="preserve"> </w:t>
      </w:r>
      <w:r>
        <w:t>assigned</w:t>
      </w:r>
      <w:r>
        <w:rPr>
          <w:spacing w:val="-3"/>
        </w:rPr>
        <w:t xml:space="preserve"> </w:t>
      </w:r>
      <w:r>
        <w:t>to</w:t>
      </w:r>
      <w:r>
        <w:rPr>
          <w:spacing w:val="-3"/>
        </w:rPr>
        <w:t xml:space="preserve"> </w:t>
      </w:r>
      <w:r>
        <w:t>Schriever Space Force Base (SSFB).</w:t>
      </w:r>
    </w:p>
    <w:p w14:paraId="4CB8EEBC" w14:textId="77777777" w:rsidR="00C900B4" w:rsidRDefault="00C900B4" w:rsidP="00C900B4">
      <w:pPr>
        <w:pStyle w:val="BodyText"/>
        <w:ind w:left="0"/>
      </w:pPr>
    </w:p>
    <w:p w14:paraId="6DAB923D" w14:textId="77777777" w:rsidR="00C900B4" w:rsidRDefault="00C900B4" w:rsidP="00C900B4">
      <w:pPr>
        <w:pStyle w:val="Heading1"/>
        <w:keepNext w:val="0"/>
        <w:keepLines w:val="0"/>
        <w:numPr>
          <w:ilvl w:val="1"/>
          <w:numId w:val="49"/>
        </w:numPr>
        <w:tabs>
          <w:tab w:val="left" w:pos="1669"/>
        </w:tabs>
        <w:spacing w:before="0" w:after="0"/>
        <w:ind w:left="1669" w:hanging="329"/>
      </w:pPr>
      <w:bookmarkStart w:id="54" w:name="_TOC_250016"/>
      <w:r>
        <w:t>General</w:t>
      </w:r>
      <w:r>
        <w:rPr>
          <w:spacing w:val="-12"/>
        </w:rPr>
        <w:t xml:space="preserve"> </w:t>
      </w:r>
      <w:bookmarkEnd w:id="54"/>
      <w:r>
        <w:rPr>
          <w:spacing w:val="-2"/>
        </w:rPr>
        <w:t>Duties</w:t>
      </w:r>
    </w:p>
    <w:p w14:paraId="6A16163C" w14:textId="77777777" w:rsidR="00C900B4" w:rsidRDefault="00C900B4" w:rsidP="00C900B4">
      <w:pPr>
        <w:pStyle w:val="BodyText"/>
        <w:ind w:left="0"/>
        <w:rPr>
          <w:b/>
        </w:rPr>
      </w:pPr>
    </w:p>
    <w:p w14:paraId="6C5FE12C" w14:textId="77777777" w:rsidR="00C900B4" w:rsidRDefault="00C900B4" w:rsidP="00C900B4">
      <w:pPr>
        <w:pStyle w:val="ListParagraph"/>
        <w:numPr>
          <w:ilvl w:val="2"/>
          <w:numId w:val="49"/>
        </w:numPr>
        <w:tabs>
          <w:tab w:val="left" w:pos="1832"/>
        </w:tabs>
        <w:ind w:right="1543" w:firstLine="0"/>
        <w:contextualSpacing w:val="0"/>
      </w:pPr>
      <w:r>
        <w:rPr>
          <w:b/>
        </w:rPr>
        <w:t>Client Service</w:t>
      </w:r>
      <w:r>
        <w:rPr>
          <w:b/>
          <w:spacing w:val="-1"/>
        </w:rPr>
        <w:t xml:space="preserve"> </w:t>
      </w:r>
      <w:r>
        <w:rPr>
          <w:b/>
        </w:rPr>
        <w:t>Technicians</w:t>
      </w:r>
      <w:r>
        <w:rPr>
          <w:b/>
          <w:spacing w:val="-1"/>
        </w:rPr>
        <w:t xml:space="preserve"> </w:t>
      </w:r>
      <w:r>
        <w:rPr>
          <w:b/>
        </w:rPr>
        <w:t>(CSTs).</w:t>
      </w:r>
      <w:r>
        <w:rPr>
          <w:b/>
          <w:spacing w:val="40"/>
        </w:rPr>
        <w:t xml:space="preserve"> </w:t>
      </w:r>
      <w:r>
        <w:t>The</w:t>
      </w:r>
      <w:r>
        <w:rPr>
          <w:spacing w:val="-1"/>
        </w:rPr>
        <w:t xml:space="preserve"> </w:t>
      </w:r>
      <w:r>
        <w:t>contractor shall perform</w:t>
      </w:r>
      <w:r>
        <w:rPr>
          <w:spacing w:val="-1"/>
        </w:rPr>
        <w:t xml:space="preserve"> </w:t>
      </w:r>
      <w:r>
        <w:t>hands-on and/or remote</w:t>
      </w:r>
      <w:r>
        <w:rPr>
          <w:spacing w:val="-1"/>
        </w:rPr>
        <w:t xml:space="preserve"> </w:t>
      </w:r>
      <w:r>
        <w:t>work on end-user</w:t>
      </w:r>
      <w:r>
        <w:rPr>
          <w:spacing w:val="-3"/>
        </w:rPr>
        <w:t xml:space="preserve"> </w:t>
      </w:r>
      <w:r>
        <w:t>and</w:t>
      </w:r>
      <w:r>
        <w:rPr>
          <w:spacing w:val="-3"/>
        </w:rPr>
        <w:t xml:space="preserve"> </w:t>
      </w:r>
      <w:r>
        <w:t>shared</w:t>
      </w:r>
      <w:r>
        <w:rPr>
          <w:spacing w:val="-3"/>
        </w:rPr>
        <w:t xml:space="preserve"> </w:t>
      </w:r>
      <w:r>
        <w:t>devices,</w:t>
      </w:r>
      <w:r>
        <w:rPr>
          <w:spacing w:val="-3"/>
        </w:rPr>
        <w:t xml:space="preserve"> </w:t>
      </w:r>
      <w:r>
        <w:t>firmware</w:t>
      </w:r>
      <w:r>
        <w:rPr>
          <w:spacing w:val="-4"/>
        </w:rPr>
        <w:t xml:space="preserve"> </w:t>
      </w:r>
      <w:r>
        <w:t>and</w:t>
      </w:r>
      <w:r>
        <w:rPr>
          <w:spacing w:val="-3"/>
        </w:rPr>
        <w:t xml:space="preserve"> </w:t>
      </w:r>
      <w:r>
        <w:t>software,</w:t>
      </w:r>
      <w:r>
        <w:rPr>
          <w:spacing w:val="-3"/>
        </w:rPr>
        <w:t xml:space="preserve"> </w:t>
      </w:r>
      <w:r>
        <w:t>local</w:t>
      </w:r>
      <w:r>
        <w:rPr>
          <w:spacing w:val="-3"/>
        </w:rPr>
        <w:t xml:space="preserve"> </w:t>
      </w:r>
      <w:r>
        <w:t>and</w:t>
      </w:r>
      <w:r>
        <w:rPr>
          <w:spacing w:val="-3"/>
        </w:rPr>
        <w:t xml:space="preserve"> </w:t>
      </w:r>
      <w:r>
        <w:t>network</w:t>
      </w:r>
      <w:r>
        <w:rPr>
          <w:spacing w:val="-3"/>
        </w:rPr>
        <w:t xml:space="preserve"> </w:t>
      </w:r>
      <w:r>
        <w:t>logical</w:t>
      </w:r>
      <w:r>
        <w:rPr>
          <w:spacing w:val="-3"/>
        </w:rPr>
        <w:t xml:space="preserve"> </w:t>
      </w:r>
      <w:r>
        <w:t>objects/structures</w:t>
      </w:r>
      <w:r>
        <w:rPr>
          <w:spacing w:val="-4"/>
        </w:rPr>
        <w:t xml:space="preserve"> </w:t>
      </w:r>
      <w:r>
        <w:t>on</w:t>
      </w:r>
      <w:r>
        <w:rPr>
          <w:spacing w:val="-3"/>
        </w:rPr>
        <w:t xml:space="preserve"> </w:t>
      </w:r>
      <w:r>
        <w:t xml:space="preserve">SSFB unclassified and classified, wired and wireless, and local and remote (virtual private network (VPN)) </w:t>
      </w:r>
      <w:r>
        <w:rPr>
          <w:spacing w:val="-2"/>
        </w:rPr>
        <w:t>networks.</w:t>
      </w:r>
    </w:p>
    <w:p w14:paraId="354E4BF9" w14:textId="77777777" w:rsidR="00C900B4" w:rsidRDefault="00C900B4" w:rsidP="00C900B4">
      <w:pPr>
        <w:pStyle w:val="BodyText"/>
        <w:ind w:left="0"/>
      </w:pPr>
    </w:p>
    <w:p w14:paraId="17C55405" w14:textId="77777777" w:rsidR="00C900B4" w:rsidRDefault="00C900B4" w:rsidP="00C900B4">
      <w:pPr>
        <w:pStyle w:val="ListParagraph"/>
        <w:numPr>
          <w:ilvl w:val="3"/>
          <w:numId w:val="48"/>
        </w:numPr>
        <w:tabs>
          <w:tab w:val="left" w:pos="2055"/>
        </w:tabs>
        <w:ind w:right="1350" w:firstLine="0"/>
        <w:contextualSpacing w:val="0"/>
      </w:pPr>
      <w:r>
        <w:t>The contractor shall plan, coordinate, schedule, communicate, track, execute, document, and report work</w:t>
      </w:r>
      <w:r>
        <w:rPr>
          <w:spacing w:val="-4"/>
        </w:rPr>
        <w:t xml:space="preserve"> </w:t>
      </w:r>
      <w:r>
        <w:t>involving</w:t>
      </w:r>
      <w:r>
        <w:rPr>
          <w:spacing w:val="-4"/>
        </w:rPr>
        <w:t xml:space="preserve"> </w:t>
      </w:r>
      <w:r>
        <w:t>the</w:t>
      </w:r>
      <w:r>
        <w:rPr>
          <w:spacing w:val="-5"/>
        </w:rPr>
        <w:t xml:space="preserve"> </w:t>
      </w:r>
      <w:r>
        <w:t>receipt,</w:t>
      </w:r>
      <w:r>
        <w:rPr>
          <w:spacing w:val="-4"/>
        </w:rPr>
        <w:t xml:space="preserve"> </w:t>
      </w:r>
      <w:r>
        <w:t>installation,</w:t>
      </w:r>
      <w:r>
        <w:rPr>
          <w:spacing w:val="-5"/>
        </w:rPr>
        <w:t xml:space="preserve"> </w:t>
      </w:r>
      <w:r>
        <w:t>configuration,</w:t>
      </w:r>
      <w:r>
        <w:rPr>
          <w:spacing w:val="-4"/>
        </w:rPr>
        <w:t xml:space="preserve"> </w:t>
      </w:r>
      <w:r>
        <w:t>connection,</w:t>
      </w:r>
      <w:r>
        <w:rPr>
          <w:spacing w:val="-5"/>
        </w:rPr>
        <w:t xml:space="preserve"> </w:t>
      </w:r>
      <w:r>
        <w:t>management,</w:t>
      </w:r>
      <w:r>
        <w:rPr>
          <w:spacing w:val="-4"/>
        </w:rPr>
        <w:t xml:space="preserve"> </w:t>
      </w:r>
      <w:r>
        <w:t>maintenance,</w:t>
      </w:r>
      <w:r>
        <w:rPr>
          <w:spacing w:val="-3"/>
        </w:rPr>
        <w:t xml:space="preserve"> </w:t>
      </w:r>
      <w:r>
        <w:t>reconnection, replacement, upgrading, updating, investigation, troubleshooting, repair, verification of proper operation, and uninstallation/removal of approved end-user and shared devices. These devices include, but are not limited</w:t>
      </w:r>
      <w:r>
        <w:rPr>
          <w:spacing w:val="-4"/>
        </w:rPr>
        <w:t xml:space="preserve"> </w:t>
      </w:r>
      <w:r>
        <w:t>to,</w:t>
      </w:r>
      <w:r>
        <w:rPr>
          <w:spacing w:val="-4"/>
        </w:rPr>
        <w:t xml:space="preserve"> </w:t>
      </w:r>
      <w:r>
        <w:t>desktop</w:t>
      </w:r>
      <w:r>
        <w:rPr>
          <w:spacing w:val="-4"/>
        </w:rPr>
        <w:t xml:space="preserve"> </w:t>
      </w:r>
      <w:r>
        <w:t>computers,</w:t>
      </w:r>
      <w:r>
        <w:rPr>
          <w:spacing w:val="-4"/>
        </w:rPr>
        <w:t xml:space="preserve"> </w:t>
      </w:r>
      <w:r>
        <w:t>laptop</w:t>
      </w:r>
      <w:r>
        <w:rPr>
          <w:spacing w:val="-4"/>
        </w:rPr>
        <w:t xml:space="preserve"> </w:t>
      </w:r>
      <w:r>
        <w:t>computers,</w:t>
      </w:r>
      <w:r>
        <w:rPr>
          <w:spacing w:val="-4"/>
        </w:rPr>
        <w:t xml:space="preserve"> </w:t>
      </w:r>
      <w:r>
        <w:t>tablets,</w:t>
      </w:r>
      <w:r>
        <w:rPr>
          <w:spacing w:val="-4"/>
        </w:rPr>
        <w:t xml:space="preserve"> </w:t>
      </w:r>
      <w:r>
        <w:t>smart-phones,</w:t>
      </w:r>
      <w:r>
        <w:rPr>
          <w:spacing w:val="-4"/>
        </w:rPr>
        <w:t xml:space="preserve"> </w:t>
      </w:r>
      <w:r>
        <w:t>Voice-over-Internet</w:t>
      </w:r>
      <w:r>
        <w:rPr>
          <w:spacing w:val="-4"/>
        </w:rPr>
        <w:t xml:space="preserve"> </w:t>
      </w:r>
      <w:r>
        <w:t>Protocol</w:t>
      </w:r>
      <w:r>
        <w:rPr>
          <w:spacing w:val="-4"/>
        </w:rPr>
        <w:t xml:space="preserve"> </w:t>
      </w:r>
      <w:r>
        <w:t>(VoIP) telephones, printers, scanners, multi-function devices (MFDs)/multi-function printers (MFPs), digital senders, peripheral and component equipment, and the associated data and information they contain.</w:t>
      </w:r>
    </w:p>
    <w:p w14:paraId="0834FF03" w14:textId="77777777" w:rsidR="00C900B4" w:rsidRDefault="00C900B4" w:rsidP="00C900B4">
      <w:pPr>
        <w:pStyle w:val="BodyText"/>
        <w:ind w:left="0"/>
      </w:pPr>
    </w:p>
    <w:p w14:paraId="7427DC98" w14:textId="77777777" w:rsidR="00C900B4" w:rsidRDefault="00C900B4" w:rsidP="00C900B4">
      <w:pPr>
        <w:pStyle w:val="ListParagraph"/>
        <w:numPr>
          <w:ilvl w:val="3"/>
          <w:numId w:val="48"/>
        </w:numPr>
        <w:tabs>
          <w:tab w:val="left" w:pos="2055"/>
        </w:tabs>
        <w:ind w:right="1451" w:firstLine="0"/>
        <w:contextualSpacing w:val="0"/>
      </w:pPr>
      <w:r>
        <w:t>The</w:t>
      </w:r>
      <w:r>
        <w:rPr>
          <w:spacing w:val="-4"/>
        </w:rPr>
        <w:t xml:space="preserve"> </w:t>
      </w:r>
      <w:r>
        <w:t>contractor</w:t>
      </w:r>
      <w:r>
        <w:rPr>
          <w:spacing w:val="-3"/>
        </w:rPr>
        <w:t xml:space="preserve"> </w:t>
      </w:r>
      <w:r>
        <w:t>shall</w:t>
      </w:r>
      <w:r>
        <w:rPr>
          <w:spacing w:val="-3"/>
        </w:rPr>
        <w:t xml:space="preserve"> </w:t>
      </w:r>
      <w:r>
        <w:t>plan,</w:t>
      </w:r>
      <w:r>
        <w:rPr>
          <w:spacing w:val="-3"/>
        </w:rPr>
        <w:t xml:space="preserve"> </w:t>
      </w:r>
      <w:r>
        <w:t>coordinate,</w:t>
      </w:r>
      <w:r>
        <w:rPr>
          <w:spacing w:val="-3"/>
        </w:rPr>
        <w:t xml:space="preserve"> </w:t>
      </w:r>
      <w:r>
        <w:t>schedule,</w:t>
      </w:r>
      <w:r>
        <w:rPr>
          <w:spacing w:val="-3"/>
        </w:rPr>
        <w:t xml:space="preserve"> </w:t>
      </w:r>
      <w:r>
        <w:t>communicate,</w:t>
      </w:r>
      <w:r>
        <w:rPr>
          <w:spacing w:val="-3"/>
        </w:rPr>
        <w:t xml:space="preserve"> </w:t>
      </w:r>
      <w:r>
        <w:t>track,</w:t>
      </w:r>
      <w:r>
        <w:rPr>
          <w:spacing w:val="-3"/>
        </w:rPr>
        <w:t xml:space="preserve"> </w:t>
      </w:r>
      <w:r>
        <w:t>execute,</w:t>
      </w:r>
      <w:r>
        <w:rPr>
          <w:spacing w:val="-3"/>
        </w:rPr>
        <w:t xml:space="preserve"> </w:t>
      </w:r>
      <w:r>
        <w:t>document,</w:t>
      </w:r>
      <w:r>
        <w:rPr>
          <w:spacing w:val="-3"/>
        </w:rPr>
        <w:t xml:space="preserve"> </w:t>
      </w:r>
      <w:r>
        <w:t>and</w:t>
      </w:r>
      <w:r>
        <w:rPr>
          <w:spacing w:val="-3"/>
        </w:rPr>
        <w:t xml:space="preserve"> </w:t>
      </w:r>
      <w:r>
        <w:t>report work involving the installation, configuration, connection, management, maintenance, upgrading, updating/patching, investigation, troubleshooting, repair, verification of proper operation, and uninstallation/removal of approved end-user and shared device firmware and software. These include, but are not limited to, system Basic Input/Output System (BIOS)/Unified Extensible Firmware Interface (UEFI), operating systems (OSs), device drivers, system and security software, productivity software, and their associated data and information.</w:t>
      </w:r>
    </w:p>
    <w:p w14:paraId="3846B080" w14:textId="77777777" w:rsidR="00C900B4" w:rsidRDefault="00C900B4" w:rsidP="00C900B4">
      <w:pPr>
        <w:pStyle w:val="BodyText"/>
        <w:ind w:left="0"/>
      </w:pPr>
    </w:p>
    <w:p w14:paraId="0AEDECF4" w14:textId="77777777" w:rsidR="00C900B4" w:rsidRDefault="00C900B4" w:rsidP="00C900B4">
      <w:pPr>
        <w:pStyle w:val="ListParagraph"/>
        <w:numPr>
          <w:ilvl w:val="3"/>
          <w:numId w:val="48"/>
        </w:numPr>
        <w:tabs>
          <w:tab w:val="left" w:pos="2055"/>
        </w:tabs>
        <w:spacing w:before="1"/>
        <w:ind w:right="1574" w:firstLine="0"/>
        <w:contextualSpacing w:val="0"/>
      </w:pPr>
      <w:r>
        <w:t>The</w:t>
      </w:r>
      <w:r>
        <w:rPr>
          <w:spacing w:val="-2"/>
        </w:rPr>
        <w:t xml:space="preserve"> </w:t>
      </w:r>
      <w:r>
        <w:t>contractor</w:t>
      </w:r>
      <w:r>
        <w:rPr>
          <w:spacing w:val="-1"/>
        </w:rPr>
        <w:t xml:space="preserve"> </w:t>
      </w:r>
      <w:r>
        <w:t>shall</w:t>
      </w:r>
      <w:r>
        <w:rPr>
          <w:spacing w:val="-1"/>
        </w:rPr>
        <w:t xml:space="preserve"> </w:t>
      </w:r>
      <w:r>
        <w:t>ensure</w:t>
      </w:r>
      <w:r>
        <w:rPr>
          <w:spacing w:val="-2"/>
        </w:rPr>
        <w:t xml:space="preserve"> </w:t>
      </w:r>
      <w:r>
        <w:t>all</w:t>
      </w:r>
      <w:r>
        <w:rPr>
          <w:spacing w:val="-1"/>
        </w:rPr>
        <w:t xml:space="preserve"> </w:t>
      </w:r>
      <w:r>
        <w:t>end-user</w:t>
      </w:r>
      <w:r>
        <w:rPr>
          <w:spacing w:val="-1"/>
        </w:rPr>
        <w:t xml:space="preserve"> </w:t>
      </w:r>
      <w:r>
        <w:t>and</w:t>
      </w:r>
      <w:r>
        <w:rPr>
          <w:spacing w:val="-1"/>
        </w:rPr>
        <w:t xml:space="preserve"> </w:t>
      </w:r>
      <w:r>
        <w:t>shared</w:t>
      </w:r>
      <w:r>
        <w:rPr>
          <w:spacing w:val="-1"/>
        </w:rPr>
        <w:t xml:space="preserve"> </w:t>
      </w:r>
      <w:r>
        <w:t>devices,</w:t>
      </w:r>
      <w:r>
        <w:rPr>
          <w:spacing w:val="-1"/>
        </w:rPr>
        <w:t xml:space="preserve"> </w:t>
      </w:r>
      <w:r>
        <w:t>firmware</w:t>
      </w:r>
      <w:r>
        <w:rPr>
          <w:spacing w:val="-2"/>
        </w:rPr>
        <w:t xml:space="preserve"> </w:t>
      </w:r>
      <w:r>
        <w:t>and</w:t>
      </w:r>
      <w:r>
        <w:rPr>
          <w:spacing w:val="-1"/>
        </w:rPr>
        <w:t xml:space="preserve"> </w:t>
      </w:r>
      <w:r>
        <w:t>software,</w:t>
      </w:r>
      <w:r>
        <w:rPr>
          <w:spacing w:val="-1"/>
        </w:rPr>
        <w:t xml:space="preserve"> </w:t>
      </w:r>
      <w:r>
        <w:t>and</w:t>
      </w:r>
      <w:r>
        <w:rPr>
          <w:spacing w:val="-1"/>
        </w:rPr>
        <w:t xml:space="preserve"> </w:t>
      </w:r>
      <w:r>
        <w:t>local</w:t>
      </w:r>
      <w:r>
        <w:rPr>
          <w:spacing w:val="-1"/>
        </w:rPr>
        <w:t xml:space="preserve"> </w:t>
      </w:r>
      <w:r>
        <w:t>and network logical objects/structures are SSFB approved and documented. Non-standard software products must</w:t>
      </w:r>
      <w:r>
        <w:rPr>
          <w:spacing w:val="-3"/>
        </w:rPr>
        <w:t xml:space="preserve"> </w:t>
      </w:r>
      <w:r>
        <w:t>have</w:t>
      </w:r>
      <w:r>
        <w:rPr>
          <w:spacing w:val="-4"/>
        </w:rPr>
        <w:t xml:space="preserve"> </w:t>
      </w:r>
      <w:r>
        <w:t>serviced</w:t>
      </w:r>
      <w:r>
        <w:rPr>
          <w:spacing w:val="-3"/>
        </w:rPr>
        <w:t xml:space="preserve"> </w:t>
      </w:r>
      <w:r>
        <w:t>organization</w:t>
      </w:r>
      <w:r>
        <w:rPr>
          <w:spacing w:val="-3"/>
        </w:rPr>
        <w:t xml:space="preserve"> </w:t>
      </w:r>
      <w:r>
        <w:t>unit</w:t>
      </w:r>
      <w:r>
        <w:rPr>
          <w:spacing w:val="-4"/>
        </w:rPr>
        <w:t xml:space="preserve"> </w:t>
      </w:r>
      <w:r>
        <w:t>software</w:t>
      </w:r>
      <w:r>
        <w:rPr>
          <w:spacing w:val="-4"/>
        </w:rPr>
        <w:t xml:space="preserve"> </w:t>
      </w:r>
      <w:r>
        <w:t>license</w:t>
      </w:r>
      <w:r>
        <w:rPr>
          <w:spacing w:val="-2"/>
        </w:rPr>
        <w:t xml:space="preserve"> </w:t>
      </w:r>
      <w:r>
        <w:t>manager</w:t>
      </w:r>
      <w:r>
        <w:rPr>
          <w:spacing w:val="-3"/>
        </w:rPr>
        <w:t xml:space="preserve"> </w:t>
      </w:r>
      <w:r>
        <w:t>(USLM)</w:t>
      </w:r>
      <w:r>
        <w:rPr>
          <w:spacing w:val="-3"/>
        </w:rPr>
        <w:t xml:space="preserve"> </w:t>
      </w:r>
      <w:r>
        <w:t>approval</w:t>
      </w:r>
      <w:r>
        <w:rPr>
          <w:spacing w:val="-4"/>
        </w:rPr>
        <w:t xml:space="preserve"> </w:t>
      </w:r>
      <w:r>
        <w:t>prior</w:t>
      </w:r>
      <w:r>
        <w:rPr>
          <w:spacing w:val="-3"/>
        </w:rPr>
        <w:t xml:space="preserve"> </w:t>
      </w:r>
      <w:r>
        <w:t>to</w:t>
      </w:r>
      <w:r>
        <w:rPr>
          <w:spacing w:val="-4"/>
        </w:rPr>
        <w:t xml:space="preserve"> </w:t>
      </w:r>
      <w:r>
        <w:t>installation.</w:t>
      </w:r>
      <w:r>
        <w:rPr>
          <w:spacing w:val="-3"/>
        </w:rPr>
        <w:t xml:space="preserve"> </w:t>
      </w:r>
      <w:r>
        <w:t>For other Government provided software tools that may be used, refer to Appendix E.</w:t>
      </w:r>
    </w:p>
    <w:p w14:paraId="64A806EF" w14:textId="77777777" w:rsidR="00C900B4" w:rsidRDefault="00C900B4" w:rsidP="00C900B4">
      <w:pPr>
        <w:pStyle w:val="ListParagraph"/>
        <w:numPr>
          <w:ilvl w:val="3"/>
          <w:numId w:val="48"/>
        </w:numPr>
        <w:tabs>
          <w:tab w:val="left" w:pos="2055"/>
        </w:tabs>
        <w:spacing w:before="253"/>
        <w:ind w:right="1451" w:firstLine="0"/>
        <w:contextualSpacing w:val="0"/>
      </w:pPr>
      <w:r>
        <w:t>The</w:t>
      </w:r>
      <w:r>
        <w:rPr>
          <w:spacing w:val="-4"/>
        </w:rPr>
        <w:t xml:space="preserve"> </w:t>
      </w:r>
      <w:r>
        <w:t>contractor</w:t>
      </w:r>
      <w:r>
        <w:rPr>
          <w:spacing w:val="-3"/>
        </w:rPr>
        <w:t xml:space="preserve"> </w:t>
      </w:r>
      <w:r>
        <w:t>shall</w:t>
      </w:r>
      <w:r>
        <w:rPr>
          <w:spacing w:val="-3"/>
        </w:rPr>
        <w:t xml:space="preserve"> </w:t>
      </w:r>
      <w:r>
        <w:t>plan,</w:t>
      </w:r>
      <w:r>
        <w:rPr>
          <w:spacing w:val="-3"/>
        </w:rPr>
        <w:t xml:space="preserve"> </w:t>
      </w:r>
      <w:r>
        <w:t>coordinate,</w:t>
      </w:r>
      <w:r>
        <w:rPr>
          <w:spacing w:val="-3"/>
        </w:rPr>
        <w:t xml:space="preserve"> </w:t>
      </w:r>
      <w:r>
        <w:t>schedule,</w:t>
      </w:r>
      <w:r>
        <w:rPr>
          <w:spacing w:val="-3"/>
        </w:rPr>
        <w:t xml:space="preserve"> </w:t>
      </w:r>
      <w:r>
        <w:t>communicate,</w:t>
      </w:r>
      <w:r>
        <w:rPr>
          <w:spacing w:val="-3"/>
        </w:rPr>
        <w:t xml:space="preserve"> </w:t>
      </w:r>
      <w:r>
        <w:t>track,</w:t>
      </w:r>
      <w:r>
        <w:rPr>
          <w:spacing w:val="-3"/>
        </w:rPr>
        <w:t xml:space="preserve"> </w:t>
      </w:r>
      <w:r>
        <w:t>execute,</w:t>
      </w:r>
      <w:r>
        <w:rPr>
          <w:spacing w:val="-3"/>
        </w:rPr>
        <w:t xml:space="preserve"> </w:t>
      </w:r>
      <w:r>
        <w:t>document,</w:t>
      </w:r>
      <w:r>
        <w:rPr>
          <w:spacing w:val="-3"/>
        </w:rPr>
        <w:t xml:space="preserve"> </w:t>
      </w:r>
      <w:r>
        <w:t>and</w:t>
      </w:r>
      <w:r>
        <w:rPr>
          <w:spacing w:val="-3"/>
        </w:rPr>
        <w:t xml:space="preserve"> </w:t>
      </w:r>
      <w:r>
        <w:t>report work involving the creation, configuration, relocation, management, maintenance, investigation, troubleshooting, repair, verification of proper operation, and deletion/removal of approved local and network logical objects/structures. These include, but are not limited to, computer accounts, user accounts, group</w:t>
      </w:r>
      <w:r>
        <w:rPr>
          <w:spacing w:val="-1"/>
        </w:rPr>
        <w:t xml:space="preserve"> </w:t>
      </w:r>
      <w:r>
        <w:t>accounts,</w:t>
      </w:r>
      <w:r>
        <w:rPr>
          <w:spacing w:val="-1"/>
        </w:rPr>
        <w:t xml:space="preserve"> </w:t>
      </w:r>
      <w:r>
        <w:t>electronic</w:t>
      </w:r>
      <w:r>
        <w:rPr>
          <w:spacing w:val="-2"/>
        </w:rPr>
        <w:t xml:space="preserve"> </w:t>
      </w:r>
      <w:r>
        <w:t>mail</w:t>
      </w:r>
      <w:r>
        <w:rPr>
          <w:spacing w:val="-1"/>
        </w:rPr>
        <w:t xml:space="preserve"> </w:t>
      </w:r>
      <w:r>
        <w:t>(e-mail) accounts</w:t>
      </w:r>
      <w:r>
        <w:rPr>
          <w:spacing w:val="-2"/>
        </w:rPr>
        <w:t xml:space="preserve"> </w:t>
      </w:r>
      <w:r>
        <w:t>and</w:t>
      </w:r>
      <w:r>
        <w:rPr>
          <w:spacing w:val="-1"/>
        </w:rPr>
        <w:t xml:space="preserve"> </w:t>
      </w:r>
      <w:r>
        <w:t>associated</w:t>
      </w:r>
      <w:r>
        <w:rPr>
          <w:spacing w:val="-1"/>
        </w:rPr>
        <w:t xml:space="preserve"> </w:t>
      </w:r>
      <w:r>
        <w:t>structures,</w:t>
      </w:r>
      <w:r>
        <w:rPr>
          <w:spacing w:val="-1"/>
        </w:rPr>
        <w:t xml:space="preserve"> </w:t>
      </w:r>
      <w:r>
        <w:t>shared</w:t>
      </w:r>
      <w:r>
        <w:rPr>
          <w:spacing w:val="-1"/>
        </w:rPr>
        <w:t xml:space="preserve"> </w:t>
      </w:r>
      <w:r>
        <w:t>network</w:t>
      </w:r>
      <w:r>
        <w:rPr>
          <w:spacing w:val="-1"/>
        </w:rPr>
        <w:t xml:space="preserve"> </w:t>
      </w:r>
      <w:r>
        <w:t>resources,</w:t>
      </w:r>
      <w:r>
        <w:rPr>
          <w:spacing w:val="-1"/>
        </w:rPr>
        <w:t xml:space="preserve"> </w:t>
      </w:r>
      <w:r>
        <w:t>web sites,</w:t>
      </w:r>
      <w:r>
        <w:rPr>
          <w:spacing w:val="-9"/>
        </w:rPr>
        <w:t xml:space="preserve"> </w:t>
      </w:r>
      <w:r>
        <w:t>public</w:t>
      </w:r>
      <w:r>
        <w:rPr>
          <w:spacing w:val="-9"/>
        </w:rPr>
        <w:t xml:space="preserve"> </w:t>
      </w:r>
      <w:r>
        <w:t>key</w:t>
      </w:r>
      <w:r>
        <w:rPr>
          <w:spacing w:val="-8"/>
        </w:rPr>
        <w:t xml:space="preserve"> </w:t>
      </w:r>
      <w:r>
        <w:t>infrastructure</w:t>
      </w:r>
      <w:r>
        <w:rPr>
          <w:spacing w:val="-9"/>
        </w:rPr>
        <w:t xml:space="preserve"> </w:t>
      </w:r>
      <w:r>
        <w:t>(PKI)</w:t>
      </w:r>
      <w:r>
        <w:rPr>
          <w:spacing w:val="-8"/>
        </w:rPr>
        <w:t xml:space="preserve"> </w:t>
      </w:r>
      <w:r>
        <w:t>certificates</w:t>
      </w:r>
      <w:r>
        <w:rPr>
          <w:spacing w:val="-7"/>
        </w:rPr>
        <w:t xml:space="preserve"> </w:t>
      </w:r>
      <w:r>
        <w:t>and</w:t>
      </w:r>
      <w:r>
        <w:rPr>
          <w:spacing w:val="-8"/>
        </w:rPr>
        <w:t xml:space="preserve"> </w:t>
      </w:r>
      <w:r>
        <w:t>credentials,</w:t>
      </w:r>
      <w:r>
        <w:rPr>
          <w:spacing w:val="-8"/>
        </w:rPr>
        <w:t xml:space="preserve"> </w:t>
      </w:r>
      <w:r>
        <w:t>and</w:t>
      </w:r>
      <w:r>
        <w:rPr>
          <w:spacing w:val="-8"/>
        </w:rPr>
        <w:t xml:space="preserve"> </w:t>
      </w:r>
      <w:r>
        <w:t>their</w:t>
      </w:r>
      <w:r>
        <w:rPr>
          <w:spacing w:val="-8"/>
        </w:rPr>
        <w:t xml:space="preserve"> </w:t>
      </w:r>
      <w:r>
        <w:t>associated</w:t>
      </w:r>
      <w:r>
        <w:rPr>
          <w:spacing w:val="-8"/>
        </w:rPr>
        <w:t xml:space="preserve"> </w:t>
      </w:r>
      <w:r>
        <w:t>data</w:t>
      </w:r>
      <w:r>
        <w:rPr>
          <w:spacing w:val="-9"/>
        </w:rPr>
        <w:t xml:space="preserve"> </w:t>
      </w:r>
      <w:r>
        <w:t>and</w:t>
      </w:r>
      <w:r>
        <w:rPr>
          <w:spacing w:val="-8"/>
        </w:rPr>
        <w:t xml:space="preserve"> </w:t>
      </w:r>
      <w:r>
        <w:rPr>
          <w:spacing w:val="-2"/>
        </w:rPr>
        <w:t>information.</w:t>
      </w:r>
    </w:p>
    <w:p w14:paraId="1D1EE4CE" w14:textId="77777777" w:rsidR="00C900B4" w:rsidRDefault="00C900B4" w:rsidP="00C900B4">
      <w:pPr>
        <w:pStyle w:val="ListParagraph"/>
        <w:numPr>
          <w:ilvl w:val="3"/>
          <w:numId w:val="48"/>
        </w:numPr>
        <w:tabs>
          <w:tab w:val="left" w:pos="2056"/>
        </w:tabs>
        <w:spacing w:before="252"/>
        <w:ind w:left="1340" w:right="1389" w:firstLine="0"/>
        <w:contextualSpacing w:val="0"/>
      </w:pPr>
      <w:r>
        <w:t>The contractor shall perform Client-level Personal Wireless Communication Systems (PWCS) functions except for Land Mobile Radios (LMRs). Managing hardware, software, and Controlled Cryptographic</w:t>
      </w:r>
      <w:r>
        <w:rPr>
          <w:spacing w:val="-5"/>
        </w:rPr>
        <w:t xml:space="preserve"> </w:t>
      </w:r>
      <w:r>
        <w:t>Items</w:t>
      </w:r>
      <w:r>
        <w:rPr>
          <w:spacing w:val="-5"/>
        </w:rPr>
        <w:t xml:space="preserve"> </w:t>
      </w:r>
      <w:r>
        <w:t>(CCI).</w:t>
      </w:r>
      <w:r>
        <w:rPr>
          <w:spacing w:val="-4"/>
        </w:rPr>
        <w:t xml:space="preserve"> </w:t>
      </w:r>
      <w:r>
        <w:t>Performs</w:t>
      </w:r>
      <w:r>
        <w:rPr>
          <w:spacing w:val="-5"/>
        </w:rPr>
        <w:t xml:space="preserve"> </w:t>
      </w:r>
      <w:r>
        <w:t>configuration</w:t>
      </w:r>
      <w:r>
        <w:rPr>
          <w:spacing w:val="-5"/>
        </w:rPr>
        <w:t xml:space="preserve"> </w:t>
      </w:r>
      <w:r>
        <w:t>management</w:t>
      </w:r>
      <w:r>
        <w:rPr>
          <w:spacing w:val="-4"/>
        </w:rPr>
        <w:t xml:space="preserve"> </w:t>
      </w:r>
      <w:r>
        <w:t>and</w:t>
      </w:r>
      <w:r>
        <w:rPr>
          <w:spacing w:val="-4"/>
        </w:rPr>
        <w:t xml:space="preserve"> </w:t>
      </w:r>
      <w:r>
        <w:t>troubleshooting.</w:t>
      </w:r>
      <w:r>
        <w:rPr>
          <w:spacing w:val="-4"/>
        </w:rPr>
        <w:t xml:space="preserve"> </w:t>
      </w:r>
      <w:r>
        <w:t>Plans,</w:t>
      </w:r>
      <w:r>
        <w:rPr>
          <w:spacing w:val="-4"/>
        </w:rPr>
        <w:t xml:space="preserve"> </w:t>
      </w:r>
      <w:r>
        <w:t>schedules,</w:t>
      </w:r>
      <w:r>
        <w:rPr>
          <w:spacing w:val="-4"/>
        </w:rPr>
        <w:t xml:space="preserve"> </w:t>
      </w:r>
      <w:r>
        <w:t>and implements installation and maintenance functions associated with PWCS. Removes and replaces components and peripherals to restore system operation. Reports security incidents and executes corrective security procedures. Reports spectrum interference incidents.</w:t>
      </w:r>
    </w:p>
    <w:p w14:paraId="453C6E7B" w14:textId="77777777" w:rsidR="00C900B4" w:rsidRDefault="00C900B4" w:rsidP="00C900B4">
      <w:pPr>
        <w:pStyle w:val="ListParagraph"/>
        <w:numPr>
          <w:ilvl w:val="3"/>
          <w:numId w:val="48"/>
        </w:numPr>
        <w:tabs>
          <w:tab w:val="left" w:pos="2056"/>
        </w:tabs>
        <w:spacing w:before="252"/>
        <w:ind w:left="1340" w:right="1375" w:firstLine="0"/>
        <w:contextualSpacing w:val="0"/>
      </w:pPr>
      <w:r>
        <w:t xml:space="preserve">The contractor shall plan, organize, and direct sustainment activities. Establishing work standards, </w:t>
      </w:r>
      <w:r>
        <w:lastRenderedPageBreak/>
        <w:t>methods,</w:t>
      </w:r>
      <w:r>
        <w:rPr>
          <w:spacing w:val="-4"/>
        </w:rPr>
        <w:t xml:space="preserve"> </w:t>
      </w:r>
      <w:r>
        <w:t>and</w:t>
      </w:r>
      <w:r>
        <w:rPr>
          <w:spacing w:val="-5"/>
        </w:rPr>
        <w:t xml:space="preserve"> </w:t>
      </w:r>
      <w:r>
        <w:t>controls</w:t>
      </w:r>
      <w:r>
        <w:rPr>
          <w:spacing w:val="-5"/>
        </w:rPr>
        <w:t xml:space="preserve"> </w:t>
      </w:r>
      <w:r>
        <w:t>for</w:t>
      </w:r>
      <w:r>
        <w:rPr>
          <w:spacing w:val="-4"/>
        </w:rPr>
        <w:t xml:space="preserve"> </w:t>
      </w:r>
      <w:r>
        <w:t>preventative,</w:t>
      </w:r>
      <w:r>
        <w:rPr>
          <w:spacing w:val="-4"/>
        </w:rPr>
        <w:t xml:space="preserve"> </w:t>
      </w:r>
      <w:r>
        <w:t>scheduled,</w:t>
      </w:r>
      <w:r>
        <w:rPr>
          <w:spacing w:val="-4"/>
        </w:rPr>
        <w:t xml:space="preserve"> </w:t>
      </w:r>
      <w:r>
        <w:t>and</w:t>
      </w:r>
      <w:r>
        <w:rPr>
          <w:spacing w:val="-5"/>
        </w:rPr>
        <w:t xml:space="preserve"> </w:t>
      </w:r>
      <w:r>
        <w:t>unscheduled</w:t>
      </w:r>
      <w:r>
        <w:rPr>
          <w:spacing w:val="-5"/>
        </w:rPr>
        <w:t xml:space="preserve"> </w:t>
      </w:r>
      <w:r>
        <w:t>maintenance</w:t>
      </w:r>
      <w:r>
        <w:rPr>
          <w:spacing w:val="-3"/>
        </w:rPr>
        <w:t xml:space="preserve"> </w:t>
      </w:r>
      <w:r>
        <w:t>actions.</w:t>
      </w:r>
      <w:r>
        <w:rPr>
          <w:spacing w:val="-5"/>
        </w:rPr>
        <w:t xml:space="preserve"> </w:t>
      </w:r>
      <w:r>
        <w:t>Determines</w:t>
      </w:r>
      <w:r>
        <w:rPr>
          <w:spacing w:val="-5"/>
        </w:rPr>
        <w:t xml:space="preserve"> </w:t>
      </w:r>
      <w:r>
        <w:t>extent</w:t>
      </w:r>
    </w:p>
    <w:p w14:paraId="3A672EA3" w14:textId="77777777" w:rsidR="00C900B4" w:rsidRDefault="00C900B4" w:rsidP="00C900B4">
      <w:pPr>
        <w:pStyle w:val="ListParagraph"/>
        <w:sectPr w:rsidR="00C900B4" w:rsidSect="00C900B4">
          <w:pgSz w:w="12240" w:h="15840"/>
          <w:pgMar w:top="660" w:right="0" w:bottom="960" w:left="0" w:header="0" w:footer="720" w:gutter="0"/>
          <w:cols w:space="720"/>
        </w:sectPr>
      </w:pPr>
    </w:p>
    <w:p w14:paraId="237507C5" w14:textId="77777777" w:rsidR="00C900B4" w:rsidRDefault="00C900B4" w:rsidP="00C900B4">
      <w:pPr>
        <w:pStyle w:val="BodyText"/>
        <w:spacing w:before="73"/>
        <w:ind w:right="1395"/>
      </w:pPr>
      <w:r>
        <w:lastRenderedPageBreak/>
        <w:t>and economy of repair of malfunctioning equipment. Ensures compliance with technical data, instructions and work standards. Develops and enforces safety standards. Interprets malfunctions and prescribes corrective</w:t>
      </w:r>
      <w:r>
        <w:rPr>
          <w:spacing w:val="-4"/>
        </w:rPr>
        <w:t xml:space="preserve"> </w:t>
      </w:r>
      <w:r>
        <w:t>action.</w:t>
      </w:r>
      <w:r>
        <w:rPr>
          <w:spacing w:val="-3"/>
        </w:rPr>
        <w:t xml:space="preserve"> </w:t>
      </w:r>
      <w:r>
        <w:t>Serves</w:t>
      </w:r>
      <w:r>
        <w:rPr>
          <w:spacing w:val="-4"/>
        </w:rPr>
        <w:t xml:space="preserve"> </w:t>
      </w:r>
      <w:r>
        <w:t>on,</w:t>
      </w:r>
      <w:r>
        <w:rPr>
          <w:spacing w:val="-3"/>
        </w:rPr>
        <w:t xml:space="preserve"> </w:t>
      </w:r>
      <w:r>
        <w:t>or</w:t>
      </w:r>
      <w:r>
        <w:rPr>
          <w:spacing w:val="-3"/>
        </w:rPr>
        <w:t xml:space="preserve"> </w:t>
      </w:r>
      <w:r>
        <w:t>directs,</w:t>
      </w:r>
      <w:r>
        <w:rPr>
          <w:spacing w:val="-3"/>
        </w:rPr>
        <w:t xml:space="preserve"> </w:t>
      </w:r>
      <w:r>
        <w:t>contracted</w:t>
      </w:r>
      <w:r>
        <w:rPr>
          <w:spacing w:val="-3"/>
        </w:rPr>
        <w:t xml:space="preserve"> </w:t>
      </w:r>
      <w:r>
        <w:t>inspection</w:t>
      </w:r>
      <w:r>
        <w:rPr>
          <w:spacing w:val="-3"/>
        </w:rPr>
        <w:t xml:space="preserve"> </w:t>
      </w:r>
      <w:r>
        <w:t>teams</w:t>
      </w:r>
      <w:r>
        <w:rPr>
          <w:spacing w:val="-2"/>
        </w:rPr>
        <w:t xml:space="preserve"> </w:t>
      </w:r>
      <w:r>
        <w:t>organized</w:t>
      </w:r>
      <w:r>
        <w:rPr>
          <w:spacing w:val="-3"/>
        </w:rPr>
        <w:t xml:space="preserve"> </w:t>
      </w:r>
      <w:r>
        <w:t>to</w:t>
      </w:r>
      <w:r>
        <w:rPr>
          <w:spacing w:val="-4"/>
        </w:rPr>
        <w:t xml:space="preserve"> </w:t>
      </w:r>
      <w:r>
        <w:t>evaluate</w:t>
      </w:r>
      <w:r>
        <w:rPr>
          <w:spacing w:val="-4"/>
        </w:rPr>
        <w:t xml:space="preserve"> </w:t>
      </w:r>
      <w:r>
        <w:t>base</w:t>
      </w:r>
      <w:r>
        <w:rPr>
          <w:spacing w:val="-2"/>
        </w:rPr>
        <w:t xml:space="preserve"> </w:t>
      </w:r>
      <w:r>
        <w:t>or</w:t>
      </w:r>
      <w:r>
        <w:rPr>
          <w:spacing w:val="-3"/>
        </w:rPr>
        <w:t xml:space="preserve"> </w:t>
      </w:r>
      <w:r>
        <w:t>command sustainment programs. Manages, or performs, research and development projects for assigned systems.</w:t>
      </w:r>
    </w:p>
    <w:p w14:paraId="5BB7E143" w14:textId="77777777" w:rsidR="00C900B4" w:rsidRDefault="00C900B4" w:rsidP="00C900B4">
      <w:pPr>
        <w:pStyle w:val="BodyText"/>
        <w:ind w:right="1395"/>
      </w:pPr>
      <w:r>
        <w:t>Coordinates</w:t>
      </w:r>
      <w:r>
        <w:rPr>
          <w:spacing w:val="-5"/>
        </w:rPr>
        <w:t xml:space="preserve"> </w:t>
      </w:r>
      <w:r>
        <w:t>and</w:t>
      </w:r>
      <w:r>
        <w:rPr>
          <w:spacing w:val="-4"/>
        </w:rPr>
        <w:t xml:space="preserve"> </w:t>
      </w:r>
      <w:r>
        <w:t>documents</w:t>
      </w:r>
      <w:r>
        <w:rPr>
          <w:spacing w:val="-5"/>
        </w:rPr>
        <w:t xml:space="preserve"> </w:t>
      </w:r>
      <w:r>
        <w:t>repairs.</w:t>
      </w:r>
      <w:r>
        <w:rPr>
          <w:spacing w:val="-4"/>
        </w:rPr>
        <w:t xml:space="preserve"> </w:t>
      </w:r>
      <w:r>
        <w:t>Manages,</w:t>
      </w:r>
      <w:r>
        <w:rPr>
          <w:spacing w:val="-4"/>
        </w:rPr>
        <w:t xml:space="preserve"> </w:t>
      </w:r>
      <w:r>
        <w:t>administers,</w:t>
      </w:r>
      <w:r>
        <w:rPr>
          <w:spacing w:val="-4"/>
        </w:rPr>
        <w:t xml:space="preserve"> </w:t>
      </w:r>
      <w:r>
        <w:t>controls,</w:t>
      </w:r>
      <w:r>
        <w:rPr>
          <w:spacing w:val="-4"/>
        </w:rPr>
        <w:t xml:space="preserve"> </w:t>
      </w:r>
      <w:r>
        <w:t>and</w:t>
      </w:r>
      <w:r>
        <w:rPr>
          <w:spacing w:val="-4"/>
        </w:rPr>
        <w:t xml:space="preserve"> </w:t>
      </w:r>
      <w:r>
        <w:t>evaluates</w:t>
      </w:r>
      <w:r>
        <w:rPr>
          <w:spacing w:val="-5"/>
        </w:rPr>
        <w:t xml:space="preserve"> </w:t>
      </w:r>
      <w:r>
        <w:t>contracts.</w:t>
      </w:r>
      <w:r>
        <w:rPr>
          <w:spacing w:val="-3"/>
        </w:rPr>
        <w:t xml:space="preserve"> </w:t>
      </w:r>
      <w:r>
        <w:t>Manages organizational client device accounts except for LMR devices.</w:t>
      </w:r>
    </w:p>
    <w:p w14:paraId="3849B93B" w14:textId="77777777" w:rsidR="00C900B4" w:rsidRDefault="00C900B4" w:rsidP="00C900B4">
      <w:pPr>
        <w:pStyle w:val="BodyText"/>
        <w:ind w:left="0"/>
      </w:pPr>
    </w:p>
    <w:p w14:paraId="7F53E9DE" w14:textId="77777777" w:rsidR="00C900B4" w:rsidRDefault="00C900B4" w:rsidP="00C900B4">
      <w:pPr>
        <w:pStyle w:val="Heading1"/>
        <w:keepNext w:val="0"/>
        <w:keepLines w:val="0"/>
        <w:numPr>
          <w:ilvl w:val="2"/>
          <w:numId w:val="49"/>
        </w:numPr>
        <w:tabs>
          <w:tab w:val="left" w:pos="1833"/>
        </w:tabs>
        <w:spacing w:before="0" w:after="0"/>
        <w:ind w:left="1833" w:hanging="493"/>
      </w:pPr>
      <w:r>
        <w:t>User</w:t>
      </w:r>
      <w:r>
        <w:rPr>
          <w:spacing w:val="-10"/>
        </w:rPr>
        <w:t xml:space="preserve"> </w:t>
      </w:r>
      <w:r>
        <w:t>Account</w:t>
      </w:r>
      <w:r>
        <w:rPr>
          <w:spacing w:val="-8"/>
        </w:rPr>
        <w:t xml:space="preserve"> </w:t>
      </w:r>
      <w:r>
        <w:rPr>
          <w:spacing w:val="-2"/>
        </w:rPr>
        <w:t>Management</w:t>
      </w:r>
    </w:p>
    <w:p w14:paraId="513FD6E5" w14:textId="77777777" w:rsidR="00C900B4" w:rsidRDefault="00C900B4" w:rsidP="00C900B4">
      <w:pPr>
        <w:pStyle w:val="BodyText"/>
        <w:ind w:right="1356"/>
      </w:pPr>
      <w:r>
        <w:t>The contractor shall perform user account management for users of all networks covered by this contract. Account management includes the creation, modification, deletion, and setting of access privileges as approved</w:t>
      </w:r>
      <w:r>
        <w:rPr>
          <w:spacing w:val="-2"/>
        </w:rPr>
        <w:t xml:space="preserve"> </w:t>
      </w:r>
      <w:r>
        <w:t>on</w:t>
      </w:r>
      <w:r>
        <w:rPr>
          <w:spacing w:val="-2"/>
        </w:rPr>
        <w:t xml:space="preserve"> </w:t>
      </w:r>
      <w:r>
        <w:t>the</w:t>
      </w:r>
      <w:r>
        <w:rPr>
          <w:spacing w:val="-3"/>
        </w:rPr>
        <w:t xml:space="preserve"> </w:t>
      </w:r>
      <w:r>
        <w:t>Network</w:t>
      </w:r>
      <w:r>
        <w:rPr>
          <w:spacing w:val="-2"/>
        </w:rPr>
        <w:t xml:space="preserve"> </w:t>
      </w:r>
      <w:r>
        <w:t>Access</w:t>
      </w:r>
      <w:r>
        <w:rPr>
          <w:spacing w:val="-3"/>
        </w:rPr>
        <w:t xml:space="preserve"> </w:t>
      </w:r>
      <w:r>
        <w:t>Request,</w:t>
      </w:r>
      <w:r>
        <w:rPr>
          <w:spacing w:val="-2"/>
        </w:rPr>
        <w:t xml:space="preserve"> </w:t>
      </w:r>
      <w:r>
        <w:t>i.e.</w:t>
      </w:r>
      <w:r>
        <w:rPr>
          <w:spacing w:val="-2"/>
        </w:rPr>
        <w:t xml:space="preserve"> </w:t>
      </w:r>
      <w:r>
        <w:t>REMEDY</w:t>
      </w:r>
      <w:r>
        <w:rPr>
          <w:spacing w:val="-3"/>
        </w:rPr>
        <w:t xml:space="preserve"> </w:t>
      </w:r>
      <w:r>
        <w:t>(trouble</w:t>
      </w:r>
      <w:r>
        <w:rPr>
          <w:spacing w:val="-3"/>
        </w:rPr>
        <w:t xml:space="preserve"> </w:t>
      </w:r>
      <w:r>
        <w:t>ticket).</w:t>
      </w:r>
      <w:r>
        <w:rPr>
          <w:spacing w:val="40"/>
        </w:rPr>
        <w:t xml:space="preserve"> </w:t>
      </w:r>
      <w:r>
        <w:t>The</w:t>
      </w:r>
      <w:r>
        <w:rPr>
          <w:spacing w:val="-4"/>
        </w:rPr>
        <w:t xml:space="preserve"> </w:t>
      </w:r>
      <w:r>
        <w:t>term</w:t>
      </w:r>
      <w:r>
        <w:rPr>
          <w:spacing w:val="-3"/>
        </w:rPr>
        <w:t xml:space="preserve"> </w:t>
      </w:r>
      <w:r>
        <w:t>“trouble</w:t>
      </w:r>
      <w:r>
        <w:rPr>
          <w:spacing w:val="-3"/>
        </w:rPr>
        <w:t xml:space="preserve"> </w:t>
      </w:r>
      <w:r>
        <w:t>tickets”</w:t>
      </w:r>
      <w:r>
        <w:rPr>
          <w:spacing w:val="-3"/>
        </w:rPr>
        <w:t xml:space="preserve"> </w:t>
      </w:r>
      <w:r>
        <w:t>is</w:t>
      </w:r>
      <w:r>
        <w:rPr>
          <w:spacing w:val="-3"/>
        </w:rPr>
        <w:t xml:space="preserve"> </w:t>
      </w:r>
      <w:r>
        <w:t>used to track all changes to equipment/systems, operating system software, and application software, and is equivalent to the term “customer service request”. Trouble tickets consist of information collected from a user about an outage/trouble with an existing service, or new service required. Generally, trouble tickets are in relation to personal device or client support systems such as a desktop computer or e-mail capability.</w:t>
      </w:r>
    </w:p>
    <w:p w14:paraId="1923E2BD" w14:textId="77777777" w:rsidR="00C900B4" w:rsidRDefault="00C900B4" w:rsidP="00C900B4">
      <w:pPr>
        <w:pStyle w:val="BodyText"/>
        <w:ind w:right="1395"/>
      </w:pPr>
      <w:r>
        <w:t>Trouble</w:t>
      </w:r>
      <w:r>
        <w:rPr>
          <w:spacing w:val="-4"/>
        </w:rPr>
        <w:t xml:space="preserve"> </w:t>
      </w:r>
      <w:r>
        <w:t>tickets</w:t>
      </w:r>
      <w:r>
        <w:rPr>
          <w:spacing w:val="-4"/>
        </w:rPr>
        <w:t xml:space="preserve"> </w:t>
      </w:r>
      <w:r>
        <w:t>will</w:t>
      </w:r>
      <w:r>
        <w:rPr>
          <w:spacing w:val="-3"/>
        </w:rPr>
        <w:t xml:space="preserve"> </w:t>
      </w:r>
      <w:r>
        <w:t>be</w:t>
      </w:r>
      <w:r>
        <w:rPr>
          <w:spacing w:val="-4"/>
        </w:rPr>
        <w:t xml:space="preserve"> </w:t>
      </w:r>
      <w:r>
        <w:t>used</w:t>
      </w:r>
      <w:r>
        <w:rPr>
          <w:spacing w:val="-3"/>
        </w:rPr>
        <w:t xml:space="preserve"> </w:t>
      </w:r>
      <w:r>
        <w:t>to</w:t>
      </w:r>
      <w:r>
        <w:rPr>
          <w:spacing w:val="-3"/>
        </w:rPr>
        <w:t xml:space="preserve"> </w:t>
      </w:r>
      <w:r>
        <w:t>track</w:t>
      </w:r>
      <w:r>
        <w:rPr>
          <w:spacing w:val="-3"/>
        </w:rPr>
        <w:t xml:space="preserve"> </w:t>
      </w:r>
      <w:r>
        <w:t>corrective</w:t>
      </w:r>
      <w:r>
        <w:rPr>
          <w:spacing w:val="-4"/>
        </w:rPr>
        <w:t xml:space="preserve"> </w:t>
      </w:r>
      <w:r>
        <w:t>action</w:t>
      </w:r>
      <w:r>
        <w:rPr>
          <w:spacing w:val="-3"/>
        </w:rPr>
        <w:t xml:space="preserve"> </w:t>
      </w:r>
      <w:r>
        <w:t>for</w:t>
      </w:r>
      <w:r>
        <w:rPr>
          <w:spacing w:val="-3"/>
        </w:rPr>
        <w:t xml:space="preserve"> </w:t>
      </w:r>
      <w:r>
        <w:t>system</w:t>
      </w:r>
      <w:r>
        <w:rPr>
          <w:spacing w:val="-4"/>
        </w:rPr>
        <w:t xml:space="preserve"> </w:t>
      </w:r>
      <w:r>
        <w:t>faults</w:t>
      </w:r>
      <w:r>
        <w:rPr>
          <w:spacing w:val="-4"/>
        </w:rPr>
        <w:t xml:space="preserve"> </w:t>
      </w:r>
      <w:r>
        <w:t>or</w:t>
      </w:r>
      <w:r>
        <w:rPr>
          <w:spacing w:val="-3"/>
        </w:rPr>
        <w:t xml:space="preserve"> </w:t>
      </w:r>
      <w:r>
        <w:t>cleanup/restoral</w:t>
      </w:r>
      <w:r>
        <w:rPr>
          <w:spacing w:val="-3"/>
        </w:rPr>
        <w:t xml:space="preserve"> </w:t>
      </w:r>
      <w:r>
        <w:t>actions</w:t>
      </w:r>
      <w:r>
        <w:rPr>
          <w:spacing w:val="-4"/>
        </w:rPr>
        <w:t xml:space="preserve"> </w:t>
      </w:r>
      <w:r>
        <w:t>following an incident such as restoring a faulty server.</w:t>
      </w:r>
    </w:p>
    <w:p w14:paraId="10BE3472" w14:textId="77777777" w:rsidR="00C900B4" w:rsidRDefault="00C900B4" w:rsidP="00C900B4">
      <w:pPr>
        <w:pStyle w:val="BodyText"/>
        <w:spacing w:before="252"/>
        <w:ind w:left="0"/>
      </w:pPr>
    </w:p>
    <w:p w14:paraId="6BEEAD56" w14:textId="77777777" w:rsidR="00C900B4" w:rsidRDefault="00C900B4" w:rsidP="00C900B4">
      <w:pPr>
        <w:pStyle w:val="ListParagraph"/>
        <w:numPr>
          <w:ilvl w:val="2"/>
          <w:numId w:val="49"/>
        </w:numPr>
        <w:tabs>
          <w:tab w:val="left" w:pos="2060"/>
        </w:tabs>
        <w:ind w:left="1340" w:right="1432" w:firstLine="0"/>
        <w:contextualSpacing w:val="0"/>
      </w:pPr>
      <w:r>
        <w:rPr>
          <w:b/>
        </w:rPr>
        <w:t>Trouble Ticket Management.</w:t>
      </w:r>
      <w:r>
        <w:rPr>
          <w:b/>
          <w:spacing w:val="40"/>
        </w:rPr>
        <w:t xml:space="preserve"> </w:t>
      </w:r>
      <w:r>
        <w:t>The contractor shall initiate, receive, track/monitor, update, and document</w:t>
      </w:r>
      <w:r>
        <w:rPr>
          <w:spacing w:val="-3"/>
        </w:rPr>
        <w:t xml:space="preserve"> </w:t>
      </w:r>
      <w:r>
        <w:t>work</w:t>
      </w:r>
      <w:r>
        <w:rPr>
          <w:spacing w:val="-3"/>
        </w:rPr>
        <w:t xml:space="preserve"> </w:t>
      </w:r>
      <w:r>
        <w:t>and</w:t>
      </w:r>
      <w:r>
        <w:rPr>
          <w:spacing w:val="-3"/>
        </w:rPr>
        <w:t xml:space="preserve"> </w:t>
      </w:r>
      <w:r>
        <w:t>related</w:t>
      </w:r>
      <w:r>
        <w:rPr>
          <w:spacing w:val="-3"/>
        </w:rPr>
        <w:t xml:space="preserve"> </w:t>
      </w:r>
      <w:r>
        <w:t>information</w:t>
      </w:r>
      <w:r>
        <w:rPr>
          <w:spacing w:val="-4"/>
        </w:rPr>
        <w:t xml:space="preserve"> </w:t>
      </w:r>
      <w:r>
        <w:t>using</w:t>
      </w:r>
      <w:r>
        <w:rPr>
          <w:spacing w:val="-3"/>
        </w:rPr>
        <w:t xml:space="preserve"> </w:t>
      </w:r>
      <w:r>
        <w:t>the</w:t>
      </w:r>
      <w:r>
        <w:rPr>
          <w:spacing w:val="-4"/>
        </w:rPr>
        <w:t xml:space="preserve"> </w:t>
      </w:r>
      <w:r>
        <w:t>Air</w:t>
      </w:r>
      <w:r>
        <w:rPr>
          <w:spacing w:val="-4"/>
        </w:rPr>
        <w:t xml:space="preserve"> </w:t>
      </w:r>
      <w:r>
        <w:t>Force</w:t>
      </w:r>
      <w:r>
        <w:rPr>
          <w:spacing w:val="-4"/>
        </w:rPr>
        <w:t xml:space="preserve"> </w:t>
      </w:r>
      <w:r>
        <w:t>(AF)</w:t>
      </w:r>
      <w:r>
        <w:rPr>
          <w:spacing w:val="-3"/>
        </w:rPr>
        <w:t xml:space="preserve"> </w:t>
      </w:r>
      <w:r>
        <w:t>standard</w:t>
      </w:r>
      <w:r>
        <w:rPr>
          <w:spacing w:val="-3"/>
        </w:rPr>
        <w:t xml:space="preserve"> </w:t>
      </w:r>
      <w:r>
        <w:t>ticketing/tracking</w:t>
      </w:r>
      <w:r>
        <w:rPr>
          <w:spacing w:val="-3"/>
        </w:rPr>
        <w:t xml:space="preserve"> </w:t>
      </w:r>
      <w:r>
        <w:t>tool</w:t>
      </w:r>
      <w:r>
        <w:rPr>
          <w:spacing w:val="-3"/>
        </w:rPr>
        <w:t xml:space="preserve"> </w:t>
      </w:r>
      <w:r>
        <w:t>(currently Enterprise Information Technology Service Management (EITSM) Version 2) and/or other AF approved platforms, in accordance with current AF and SSFB standards and processes. CSTs shall track all assigned trouble tickets through incident resolution, to include status updates and confirmation that the customer requirement</w:t>
      </w:r>
      <w:r>
        <w:rPr>
          <w:spacing w:val="-1"/>
        </w:rPr>
        <w:t xml:space="preserve"> </w:t>
      </w:r>
      <w:r>
        <w:t>has</w:t>
      </w:r>
      <w:r>
        <w:rPr>
          <w:spacing w:val="-2"/>
        </w:rPr>
        <w:t xml:space="preserve"> </w:t>
      </w:r>
      <w:r>
        <w:t>been</w:t>
      </w:r>
      <w:r>
        <w:rPr>
          <w:spacing w:val="-1"/>
        </w:rPr>
        <w:t xml:space="preserve"> </w:t>
      </w:r>
      <w:r>
        <w:t>met. The</w:t>
      </w:r>
      <w:r>
        <w:rPr>
          <w:spacing w:val="-2"/>
        </w:rPr>
        <w:t xml:space="preserve"> </w:t>
      </w:r>
      <w:r>
        <w:t>contractor</w:t>
      </w:r>
      <w:r>
        <w:rPr>
          <w:spacing w:val="-1"/>
        </w:rPr>
        <w:t xml:space="preserve"> </w:t>
      </w:r>
      <w:r>
        <w:t>shall</w:t>
      </w:r>
      <w:r>
        <w:rPr>
          <w:spacing w:val="-1"/>
        </w:rPr>
        <w:t xml:space="preserve"> </w:t>
      </w:r>
      <w:r>
        <w:t>manage</w:t>
      </w:r>
      <w:r>
        <w:rPr>
          <w:spacing w:val="-2"/>
        </w:rPr>
        <w:t xml:space="preserve"> </w:t>
      </w:r>
      <w:r>
        <w:t>trouble</w:t>
      </w:r>
      <w:r>
        <w:rPr>
          <w:spacing w:val="-2"/>
        </w:rPr>
        <w:t xml:space="preserve"> </w:t>
      </w:r>
      <w:r>
        <w:t>ticket</w:t>
      </w:r>
      <w:r>
        <w:rPr>
          <w:spacing w:val="-1"/>
        </w:rPr>
        <w:t xml:space="preserve"> </w:t>
      </w:r>
      <w:r>
        <w:t>workloads</w:t>
      </w:r>
      <w:r>
        <w:rPr>
          <w:spacing w:val="-2"/>
        </w:rPr>
        <w:t xml:space="preserve"> </w:t>
      </w:r>
      <w:r>
        <w:t>to</w:t>
      </w:r>
      <w:r>
        <w:rPr>
          <w:spacing w:val="-1"/>
        </w:rPr>
        <w:t xml:space="preserve"> </w:t>
      </w:r>
      <w:r>
        <w:t>ensure</w:t>
      </w:r>
      <w:r>
        <w:rPr>
          <w:spacing w:val="-2"/>
        </w:rPr>
        <w:t xml:space="preserve"> </w:t>
      </w:r>
      <w:r>
        <w:t>compliance</w:t>
      </w:r>
      <w:r>
        <w:rPr>
          <w:spacing w:val="-2"/>
        </w:rPr>
        <w:t xml:space="preserve"> </w:t>
      </w:r>
      <w:r>
        <w:t>with performance thresholds specified in the Services Summary.</w:t>
      </w:r>
    </w:p>
    <w:p w14:paraId="3E7CB7B9" w14:textId="77777777" w:rsidR="00C900B4" w:rsidRDefault="00C900B4" w:rsidP="00C900B4">
      <w:pPr>
        <w:pStyle w:val="BodyText"/>
        <w:ind w:left="0"/>
      </w:pPr>
    </w:p>
    <w:p w14:paraId="51A11B3C" w14:textId="77777777" w:rsidR="00C900B4" w:rsidRDefault="00C900B4" w:rsidP="00C900B4">
      <w:pPr>
        <w:pStyle w:val="ListParagraph"/>
        <w:numPr>
          <w:ilvl w:val="3"/>
          <w:numId w:val="49"/>
        </w:numPr>
        <w:tabs>
          <w:tab w:val="left" w:pos="2056"/>
        </w:tabs>
        <w:spacing w:before="1"/>
        <w:ind w:right="1368" w:firstLine="0"/>
        <w:contextualSpacing w:val="0"/>
      </w:pPr>
      <w:r>
        <w:t>Remedy tickets will be prioritized according to Table 1.1 Appendix C. This priority may change upon the Commander’s request and the document will be updated. Cyberspace Infrastructure Planning System (CIPS) tickets will be prioritized based upon the order in which the tickets are received. However, prioritization</w:t>
      </w:r>
      <w:r>
        <w:rPr>
          <w:spacing w:val="-4"/>
        </w:rPr>
        <w:t xml:space="preserve"> </w:t>
      </w:r>
      <w:r>
        <w:t>may</w:t>
      </w:r>
      <w:r>
        <w:rPr>
          <w:spacing w:val="-3"/>
        </w:rPr>
        <w:t xml:space="preserve"> </w:t>
      </w:r>
      <w:r>
        <w:t>change</w:t>
      </w:r>
      <w:r>
        <w:rPr>
          <w:spacing w:val="-4"/>
        </w:rPr>
        <w:t xml:space="preserve"> </w:t>
      </w:r>
      <w:r>
        <w:t>based</w:t>
      </w:r>
      <w:r>
        <w:rPr>
          <w:spacing w:val="-3"/>
        </w:rPr>
        <w:t xml:space="preserve"> </w:t>
      </w:r>
      <w:r>
        <w:t>upon</w:t>
      </w:r>
      <w:r>
        <w:rPr>
          <w:spacing w:val="-3"/>
        </w:rPr>
        <w:t xml:space="preserve"> </w:t>
      </w:r>
      <w:r>
        <w:t>Commander’s</w:t>
      </w:r>
      <w:r>
        <w:rPr>
          <w:spacing w:val="-4"/>
        </w:rPr>
        <w:t xml:space="preserve"> </w:t>
      </w:r>
      <w:r>
        <w:t>needs.</w:t>
      </w:r>
      <w:r>
        <w:rPr>
          <w:spacing w:val="-3"/>
        </w:rPr>
        <w:t xml:space="preserve"> </w:t>
      </w:r>
      <w:r>
        <w:t>All</w:t>
      </w:r>
      <w:r>
        <w:rPr>
          <w:spacing w:val="-3"/>
        </w:rPr>
        <w:t xml:space="preserve"> </w:t>
      </w:r>
      <w:r>
        <w:t>CIPS</w:t>
      </w:r>
      <w:r>
        <w:rPr>
          <w:spacing w:val="-3"/>
        </w:rPr>
        <w:t xml:space="preserve"> </w:t>
      </w:r>
      <w:r>
        <w:t>tickets</w:t>
      </w:r>
      <w:r>
        <w:rPr>
          <w:spacing w:val="-4"/>
        </w:rPr>
        <w:t xml:space="preserve"> </w:t>
      </w:r>
      <w:r>
        <w:t>will</w:t>
      </w:r>
      <w:r>
        <w:rPr>
          <w:spacing w:val="-3"/>
        </w:rPr>
        <w:t xml:space="preserve"> </w:t>
      </w:r>
      <w:r>
        <w:t>be</w:t>
      </w:r>
      <w:r>
        <w:rPr>
          <w:spacing w:val="-4"/>
        </w:rPr>
        <w:t xml:space="preserve"> </w:t>
      </w:r>
      <w:r>
        <w:t>scheduled</w:t>
      </w:r>
      <w:r>
        <w:rPr>
          <w:spacing w:val="-3"/>
        </w:rPr>
        <w:t xml:space="preserve"> </w:t>
      </w:r>
      <w:r>
        <w:t>on</w:t>
      </w:r>
      <w:r>
        <w:rPr>
          <w:spacing w:val="-3"/>
        </w:rPr>
        <w:t xml:space="preserve"> </w:t>
      </w:r>
      <w:r>
        <w:t>a</w:t>
      </w:r>
      <w:r>
        <w:rPr>
          <w:spacing w:val="-4"/>
        </w:rPr>
        <w:t xml:space="preserve"> </w:t>
      </w:r>
      <w:r>
        <w:t>calendar that is available to all work centers.</w:t>
      </w:r>
    </w:p>
    <w:p w14:paraId="2C9E9D45" w14:textId="77777777" w:rsidR="00C900B4" w:rsidRDefault="00C900B4" w:rsidP="00C900B4">
      <w:pPr>
        <w:pStyle w:val="BodyText"/>
        <w:ind w:left="0"/>
      </w:pPr>
    </w:p>
    <w:p w14:paraId="5C043D0D" w14:textId="77777777" w:rsidR="00C900B4" w:rsidRDefault="00C900B4" w:rsidP="00C900B4">
      <w:pPr>
        <w:pStyle w:val="ListParagraph"/>
        <w:numPr>
          <w:ilvl w:val="2"/>
          <w:numId w:val="49"/>
        </w:numPr>
        <w:tabs>
          <w:tab w:val="left" w:pos="2060"/>
        </w:tabs>
        <w:ind w:left="1340" w:right="1458" w:firstLine="0"/>
        <w:contextualSpacing w:val="0"/>
      </w:pPr>
      <w:r>
        <w:rPr>
          <w:b/>
        </w:rPr>
        <w:t xml:space="preserve">Partnership Collaboration. </w:t>
      </w:r>
      <w:r>
        <w:t>The contractor shall plan, coordinate, collaborate, and communicate with</w:t>
      </w:r>
      <w:r>
        <w:rPr>
          <w:spacing w:val="-3"/>
        </w:rPr>
        <w:t xml:space="preserve"> </w:t>
      </w:r>
      <w:r>
        <w:t>end-users,</w:t>
      </w:r>
      <w:r>
        <w:rPr>
          <w:spacing w:val="-3"/>
        </w:rPr>
        <w:t xml:space="preserve"> </w:t>
      </w:r>
      <w:r>
        <w:t>customer</w:t>
      </w:r>
      <w:r>
        <w:rPr>
          <w:spacing w:val="-3"/>
        </w:rPr>
        <w:t xml:space="preserve"> </w:t>
      </w:r>
      <w:r>
        <w:t>organizations,</w:t>
      </w:r>
      <w:r>
        <w:rPr>
          <w:spacing w:val="-3"/>
        </w:rPr>
        <w:t xml:space="preserve"> </w:t>
      </w:r>
      <w:r>
        <w:t>and</w:t>
      </w:r>
      <w:r>
        <w:rPr>
          <w:spacing w:val="-3"/>
        </w:rPr>
        <w:t xml:space="preserve"> </w:t>
      </w:r>
      <w:r>
        <w:t>other</w:t>
      </w:r>
      <w:r>
        <w:rPr>
          <w:spacing w:val="-3"/>
        </w:rPr>
        <w:t xml:space="preserve"> </w:t>
      </w:r>
      <w:r>
        <w:t>servicing</w:t>
      </w:r>
      <w:r>
        <w:rPr>
          <w:spacing w:val="-3"/>
        </w:rPr>
        <w:t xml:space="preserve"> </w:t>
      </w:r>
      <w:r>
        <w:t>organizations,</w:t>
      </w:r>
      <w:r>
        <w:rPr>
          <w:spacing w:val="-3"/>
        </w:rPr>
        <w:t xml:space="preserve"> </w:t>
      </w:r>
      <w:r>
        <w:t>including,</w:t>
      </w:r>
      <w:r>
        <w:rPr>
          <w:spacing w:val="-4"/>
        </w:rPr>
        <w:t xml:space="preserve"> </w:t>
      </w:r>
      <w:r>
        <w:t>but</w:t>
      </w:r>
      <w:r>
        <w:rPr>
          <w:spacing w:val="-4"/>
        </w:rPr>
        <w:t xml:space="preserve"> </w:t>
      </w:r>
      <w:r>
        <w:t>not</w:t>
      </w:r>
      <w:r>
        <w:rPr>
          <w:spacing w:val="-4"/>
        </w:rPr>
        <w:t xml:space="preserve"> </w:t>
      </w:r>
      <w:r>
        <w:t>limited</w:t>
      </w:r>
      <w:r>
        <w:rPr>
          <w:spacing w:val="-3"/>
        </w:rPr>
        <w:t xml:space="preserve"> </w:t>
      </w:r>
      <w:r>
        <w:t>to,</w:t>
      </w:r>
      <w:r>
        <w:rPr>
          <w:spacing w:val="-3"/>
        </w:rPr>
        <w:t xml:space="preserve"> </w:t>
      </w:r>
      <w:r>
        <w:t>the Headquarters Space</w:t>
      </w:r>
      <w:r>
        <w:rPr>
          <w:spacing w:val="-1"/>
        </w:rPr>
        <w:t xml:space="preserve"> </w:t>
      </w:r>
      <w:r>
        <w:t>Operations</w:t>
      </w:r>
      <w:r>
        <w:rPr>
          <w:spacing w:val="-1"/>
        </w:rPr>
        <w:t xml:space="preserve"> </w:t>
      </w:r>
      <w:r>
        <w:t>Command (Hq SpOC), Field Command Communication and</w:t>
      </w:r>
      <w:r>
        <w:rPr>
          <w:spacing w:val="-1"/>
        </w:rPr>
        <w:t xml:space="preserve"> </w:t>
      </w:r>
      <w:r>
        <w:t>Coordination Center (FCCC), the Air Force Enterprise Configuration Management Office (AFECMO), the Air Force Network</w:t>
      </w:r>
      <w:r>
        <w:rPr>
          <w:spacing w:val="-3"/>
        </w:rPr>
        <w:t xml:space="preserve"> </w:t>
      </w:r>
      <w:r>
        <w:t>Integration</w:t>
      </w:r>
      <w:r>
        <w:rPr>
          <w:spacing w:val="-3"/>
        </w:rPr>
        <w:t xml:space="preserve"> </w:t>
      </w:r>
      <w:r>
        <w:t>Center</w:t>
      </w:r>
      <w:r>
        <w:rPr>
          <w:spacing w:val="-3"/>
        </w:rPr>
        <w:t xml:space="preserve"> </w:t>
      </w:r>
      <w:r>
        <w:t>(AFNIC),</w:t>
      </w:r>
      <w:r>
        <w:rPr>
          <w:spacing w:val="-3"/>
        </w:rPr>
        <w:t xml:space="preserve"> </w:t>
      </w:r>
      <w:r>
        <w:t>the</w:t>
      </w:r>
      <w:r>
        <w:rPr>
          <w:spacing w:val="-4"/>
        </w:rPr>
        <w:t xml:space="preserve"> </w:t>
      </w:r>
      <w:r>
        <w:t>83rd</w:t>
      </w:r>
      <w:r>
        <w:rPr>
          <w:spacing w:val="-3"/>
        </w:rPr>
        <w:t xml:space="preserve"> </w:t>
      </w:r>
      <w:r>
        <w:t>and</w:t>
      </w:r>
      <w:r>
        <w:rPr>
          <w:spacing w:val="-4"/>
        </w:rPr>
        <w:t xml:space="preserve"> </w:t>
      </w:r>
      <w:r>
        <w:t>26th</w:t>
      </w:r>
      <w:r>
        <w:rPr>
          <w:spacing w:val="-3"/>
        </w:rPr>
        <w:t xml:space="preserve"> </w:t>
      </w:r>
      <w:r>
        <w:t>Network</w:t>
      </w:r>
      <w:r>
        <w:rPr>
          <w:spacing w:val="-3"/>
        </w:rPr>
        <w:t xml:space="preserve"> </w:t>
      </w:r>
      <w:r>
        <w:t>Operations</w:t>
      </w:r>
      <w:r>
        <w:rPr>
          <w:spacing w:val="-4"/>
        </w:rPr>
        <w:t xml:space="preserve"> </w:t>
      </w:r>
      <w:r>
        <w:t>Squadrons</w:t>
      </w:r>
      <w:r>
        <w:rPr>
          <w:spacing w:val="-4"/>
        </w:rPr>
        <w:t xml:space="preserve"> </w:t>
      </w:r>
      <w:r>
        <w:t>(NOSs),</w:t>
      </w:r>
      <w:r>
        <w:rPr>
          <w:spacing w:val="-3"/>
        </w:rPr>
        <w:t xml:space="preserve"> </w:t>
      </w:r>
      <w:r>
        <w:t>the</w:t>
      </w:r>
      <w:r>
        <w:rPr>
          <w:spacing w:val="-4"/>
        </w:rPr>
        <w:t xml:space="preserve"> </w:t>
      </w:r>
      <w:r>
        <w:t>688th Cyber Space Wing, the 690th Cyberspace Operations Group, the 26th Network Operations Group, and the 67th Cyberspace Wing.</w:t>
      </w:r>
    </w:p>
    <w:p w14:paraId="29A70586" w14:textId="77777777" w:rsidR="00C900B4" w:rsidRDefault="00C900B4" w:rsidP="00C900B4">
      <w:pPr>
        <w:pStyle w:val="ListParagraph"/>
        <w:numPr>
          <w:ilvl w:val="3"/>
          <w:numId w:val="49"/>
        </w:numPr>
        <w:tabs>
          <w:tab w:val="left" w:pos="1997"/>
        </w:tabs>
        <w:spacing w:before="252"/>
        <w:ind w:right="2020" w:firstLine="0"/>
        <w:contextualSpacing w:val="0"/>
      </w:pPr>
      <w:r>
        <w:t>The contractor shall monitor reports, notifications, system advisory notices, and any other communications</w:t>
      </w:r>
      <w:r>
        <w:rPr>
          <w:spacing w:val="-5"/>
        </w:rPr>
        <w:t xml:space="preserve"> </w:t>
      </w:r>
      <w:r>
        <w:t>from</w:t>
      </w:r>
      <w:r>
        <w:rPr>
          <w:spacing w:val="-5"/>
        </w:rPr>
        <w:t xml:space="preserve"> </w:t>
      </w:r>
      <w:r>
        <w:t>the</w:t>
      </w:r>
      <w:r>
        <w:rPr>
          <w:spacing w:val="-6"/>
        </w:rPr>
        <w:t xml:space="preserve"> </w:t>
      </w:r>
      <w:r>
        <w:t>Cyber</w:t>
      </w:r>
      <w:r>
        <w:rPr>
          <w:spacing w:val="-4"/>
        </w:rPr>
        <w:t xml:space="preserve"> </w:t>
      </w:r>
      <w:r>
        <w:t>Operations</w:t>
      </w:r>
      <w:r>
        <w:rPr>
          <w:spacing w:val="-5"/>
        </w:rPr>
        <w:t xml:space="preserve"> </w:t>
      </w:r>
      <w:r>
        <w:t>Center</w:t>
      </w:r>
      <w:r>
        <w:rPr>
          <w:spacing w:val="-4"/>
        </w:rPr>
        <w:t xml:space="preserve"> </w:t>
      </w:r>
      <w:r>
        <w:t>(CyOC)/Communications</w:t>
      </w:r>
      <w:r>
        <w:rPr>
          <w:spacing w:val="-5"/>
        </w:rPr>
        <w:t xml:space="preserve"> </w:t>
      </w:r>
      <w:r>
        <w:t>Focal</w:t>
      </w:r>
      <w:r>
        <w:rPr>
          <w:spacing w:val="-4"/>
        </w:rPr>
        <w:t xml:space="preserve"> </w:t>
      </w:r>
      <w:r>
        <w:t>Point</w:t>
      </w:r>
      <w:r>
        <w:rPr>
          <w:spacing w:val="-4"/>
        </w:rPr>
        <w:t xml:space="preserve"> </w:t>
      </w:r>
      <w:r>
        <w:t>(CFP),</w:t>
      </w:r>
      <w:r>
        <w:rPr>
          <w:spacing w:val="-4"/>
        </w:rPr>
        <w:t xml:space="preserve"> </w:t>
      </w:r>
      <w:r>
        <w:t>the Garrison Cybersecurity Office, the FCCC, and the Air Force Network (AFNET).</w:t>
      </w:r>
    </w:p>
    <w:p w14:paraId="078BAB71" w14:textId="77777777" w:rsidR="00C900B4" w:rsidRDefault="00C900B4" w:rsidP="00C900B4">
      <w:pPr>
        <w:pStyle w:val="BodyText"/>
        <w:spacing w:before="1"/>
        <w:ind w:left="0"/>
      </w:pPr>
    </w:p>
    <w:p w14:paraId="143CC5A7" w14:textId="77777777" w:rsidR="00C900B4" w:rsidRDefault="00C900B4" w:rsidP="00C900B4">
      <w:pPr>
        <w:pStyle w:val="ListParagraph"/>
        <w:numPr>
          <w:ilvl w:val="3"/>
          <w:numId w:val="49"/>
        </w:numPr>
        <w:tabs>
          <w:tab w:val="left" w:pos="1997"/>
        </w:tabs>
        <w:ind w:right="1322" w:firstLine="0"/>
        <w:contextualSpacing w:val="0"/>
      </w:pPr>
      <w:r>
        <w:t>The</w:t>
      </w:r>
      <w:r>
        <w:rPr>
          <w:spacing w:val="-4"/>
        </w:rPr>
        <w:t xml:space="preserve"> </w:t>
      </w:r>
      <w:r>
        <w:t>Contractor</w:t>
      </w:r>
      <w:r>
        <w:rPr>
          <w:spacing w:val="-3"/>
        </w:rPr>
        <w:t xml:space="preserve"> </w:t>
      </w:r>
      <w:r>
        <w:t>shall</w:t>
      </w:r>
      <w:r>
        <w:rPr>
          <w:spacing w:val="-3"/>
        </w:rPr>
        <w:t xml:space="preserve"> </w:t>
      </w:r>
      <w:r>
        <w:t>notify</w:t>
      </w:r>
      <w:r>
        <w:rPr>
          <w:spacing w:val="-3"/>
        </w:rPr>
        <w:t xml:space="preserve"> </w:t>
      </w:r>
      <w:r>
        <w:t>management</w:t>
      </w:r>
      <w:r>
        <w:rPr>
          <w:spacing w:val="-3"/>
        </w:rPr>
        <w:t xml:space="preserve"> </w:t>
      </w:r>
      <w:r>
        <w:t>and</w:t>
      </w:r>
      <w:r>
        <w:rPr>
          <w:spacing w:val="-3"/>
        </w:rPr>
        <w:t xml:space="preserve"> </w:t>
      </w:r>
      <w:r>
        <w:t>the</w:t>
      </w:r>
      <w:r>
        <w:rPr>
          <w:spacing w:val="-4"/>
        </w:rPr>
        <w:t xml:space="preserve"> </w:t>
      </w:r>
      <w:r>
        <w:t>CyOC/CFP</w:t>
      </w:r>
      <w:r>
        <w:rPr>
          <w:spacing w:val="-3"/>
        </w:rPr>
        <w:t xml:space="preserve"> </w:t>
      </w:r>
      <w:r>
        <w:t>upon</w:t>
      </w:r>
      <w:r>
        <w:rPr>
          <w:spacing w:val="-3"/>
        </w:rPr>
        <w:t xml:space="preserve"> </w:t>
      </w:r>
      <w:r>
        <w:t>discovery</w:t>
      </w:r>
      <w:r>
        <w:rPr>
          <w:spacing w:val="-3"/>
        </w:rPr>
        <w:t xml:space="preserve"> </w:t>
      </w:r>
      <w:r>
        <w:t>of</w:t>
      </w:r>
      <w:r>
        <w:rPr>
          <w:spacing w:val="-3"/>
        </w:rPr>
        <w:t xml:space="preserve"> </w:t>
      </w:r>
      <w:r>
        <w:t>events</w:t>
      </w:r>
      <w:r>
        <w:rPr>
          <w:spacing w:val="-4"/>
        </w:rPr>
        <w:t xml:space="preserve"> </w:t>
      </w:r>
      <w:r>
        <w:t>not</w:t>
      </w:r>
      <w:r>
        <w:rPr>
          <w:spacing w:val="-3"/>
        </w:rPr>
        <w:t xml:space="preserve"> </w:t>
      </w:r>
      <w:r>
        <w:t>previously detected by the FCCC and/or the AFNET.</w:t>
      </w:r>
    </w:p>
    <w:p w14:paraId="7A774299" w14:textId="77777777" w:rsidR="00C900B4" w:rsidRDefault="00C900B4" w:rsidP="00C900B4">
      <w:pPr>
        <w:pStyle w:val="ListParagraph"/>
        <w:numPr>
          <w:ilvl w:val="3"/>
          <w:numId w:val="47"/>
        </w:numPr>
        <w:tabs>
          <w:tab w:val="left" w:pos="1997"/>
        </w:tabs>
        <w:spacing w:before="252"/>
        <w:ind w:right="1433" w:firstLine="0"/>
        <w:contextualSpacing w:val="0"/>
      </w:pPr>
      <w:r>
        <w:t>The</w:t>
      </w:r>
      <w:r>
        <w:rPr>
          <w:spacing w:val="-4"/>
        </w:rPr>
        <w:t xml:space="preserve"> </w:t>
      </w:r>
      <w:r>
        <w:t>Contractor</w:t>
      </w:r>
      <w:r>
        <w:rPr>
          <w:spacing w:val="-3"/>
        </w:rPr>
        <w:t xml:space="preserve"> </w:t>
      </w:r>
      <w:r>
        <w:t>shall</w:t>
      </w:r>
      <w:r>
        <w:rPr>
          <w:spacing w:val="-3"/>
        </w:rPr>
        <w:t xml:space="preserve"> </w:t>
      </w:r>
      <w:r>
        <w:t>notify</w:t>
      </w:r>
      <w:r>
        <w:rPr>
          <w:spacing w:val="-4"/>
        </w:rPr>
        <w:t xml:space="preserve"> </w:t>
      </w:r>
      <w:r>
        <w:t>the</w:t>
      </w:r>
      <w:r>
        <w:rPr>
          <w:spacing w:val="-4"/>
        </w:rPr>
        <w:t xml:space="preserve"> </w:t>
      </w:r>
      <w:r>
        <w:t>customer</w:t>
      </w:r>
      <w:r>
        <w:rPr>
          <w:spacing w:val="-3"/>
        </w:rPr>
        <w:t xml:space="preserve"> </w:t>
      </w:r>
      <w:r>
        <w:t>organizational</w:t>
      </w:r>
      <w:r>
        <w:rPr>
          <w:spacing w:val="-3"/>
        </w:rPr>
        <w:t xml:space="preserve"> </w:t>
      </w:r>
      <w:r>
        <w:t>cybersecurity</w:t>
      </w:r>
      <w:r>
        <w:rPr>
          <w:spacing w:val="-3"/>
        </w:rPr>
        <w:t xml:space="preserve"> </w:t>
      </w:r>
      <w:r>
        <w:t>liaison</w:t>
      </w:r>
      <w:r>
        <w:rPr>
          <w:spacing w:val="-3"/>
        </w:rPr>
        <w:t xml:space="preserve"> </w:t>
      </w:r>
      <w:r>
        <w:t>(CL)</w:t>
      </w:r>
      <w:r>
        <w:rPr>
          <w:spacing w:val="-3"/>
        </w:rPr>
        <w:t xml:space="preserve"> </w:t>
      </w:r>
      <w:r>
        <w:t>and</w:t>
      </w:r>
      <w:r>
        <w:rPr>
          <w:spacing w:val="-4"/>
        </w:rPr>
        <w:t xml:space="preserve"> </w:t>
      </w:r>
      <w:r>
        <w:t>management upon discovery of any known or suspected misuse, misconfiguration, and/or compromise of managed systems, and continually identify threats, deficiencies and associated countermeasures.</w:t>
      </w:r>
    </w:p>
    <w:p w14:paraId="4C42EADB" w14:textId="77777777" w:rsidR="00C900B4" w:rsidRDefault="00C900B4" w:rsidP="00C900B4">
      <w:pPr>
        <w:pStyle w:val="BodyText"/>
        <w:ind w:left="0"/>
      </w:pPr>
    </w:p>
    <w:p w14:paraId="3E38B664" w14:textId="77777777" w:rsidR="00C900B4" w:rsidRDefault="00C900B4" w:rsidP="00C900B4">
      <w:pPr>
        <w:pStyle w:val="ListParagraph"/>
        <w:numPr>
          <w:ilvl w:val="3"/>
          <w:numId w:val="47"/>
        </w:numPr>
        <w:tabs>
          <w:tab w:val="left" w:pos="1997"/>
        </w:tabs>
        <w:ind w:right="1373" w:firstLine="0"/>
        <w:contextualSpacing w:val="0"/>
      </w:pPr>
      <w:r>
        <w:t>The</w:t>
      </w:r>
      <w:r>
        <w:rPr>
          <w:spacing w:val="-4"/>
        </w:rPr>
        <w:t xml:space="preserve"> </w:t>
      </w:r>
      <w:r>
        <w:t>contractor</w:t>
      </w:r>
      <w:r>
        <w:rPr>
          <w:spacing w:val="-3"/>
        </w:rPr>
        <w:t xml:space="preserve"> </w:t>
      </w:r>
      <w:r>
        <w:t>shall</w:t>
      </w:r>
      <w:r>
        <w:rPr>
          <w:spacing w:val="-3"/>
        </w:rPr>
        <w:t xml:space="preserve"> </w:t>
      </w:r>
      <w:r>
        <w:t>sanitize</w:t>
      </w:r>
      <w:r>
        <w:rPr>
          <w:spacing w:val="-4"/>
        </w:rPr>
        <w:t xml:space="preserve"> </w:t>
      </w:r>
      <w:r>
        <w:t>systems</w:t>
      </w:r>
      <w:r>
        <w:rPr>
          <w:spacing w:val="-2"/>
        </w:rPr>
        <w:t xml:space="preserve"> </w:t>
      </w:r>
      <w:r>
        <w:t>when</w:t>
      </w:r>
      <w:r>
        <w:rPr>
          <w:spacing w:val="-3"/>
        </w:rPr>
        <w:t xml:space="preserve"> </w:t>
      </w:r>
      <w:r>
        <w:t>directed</w:t>
      </w:r>
      <w:r>
        <w:rPr>
          <w:spacing w:val="-3"/>
        </w:rPr>
        <w:t xml:space="preserve"> </w:t>
      </w:r>
      <w:r>
        <w:t>by</w:t>
      </w:r>
      <w:r>
        <w:rPr>
          <w:spacing w:val="-3"/>
        </w:rPr>
        <w:t xml:space="preserve"> </w:t>
      </w:r>
      <w:r>
        <w:t>the</w:t>
      </w:r>
      <w:r>
        <w:rPr>
          <w:spacing w:val="-5"/>
        </w:rPr>
        <w:t xml:space="preserve"> </w:t>
      </w:r>
      <w:r>
        <w:t>Garrison</w:t>
      </w:r>
      <w:r>
        <w:rPr>
          <w:spacing w:val="-3"/>
        </w:rPr>
        <w:t xml:space="preserve"> </w:t>
      </w:r>
      <w:r>
        <w:t>Cybersecurity</w:t>
      </w:r>
      <w:r>
        <w:rPr>
          <w:spacing w:val="-3"/>
        </w:rPr>
        <w:t xml:space="preserve"> </w:t>
      </w:r>
      <w:r>
        <w:t>Office.</w:t>
      </w:r>
      <w:r>
        <w:rPr>
          <w:spacing w:val="-3"/>
        </w:rPr>
        <w:t xml:space="preserve"> </w:t>
      </w:r>
      <w:r>
        <w:t>Reference AFMAN 17-1301, Computer Security (COMPUSEC) and local policies as defined by the Government.</w:t>
      </w:r>
    </w:p>
    <w:p w14:paraId="20B9E436" w14:textId="77777777" w:rsidR="00C900B4" w:rsidRDefault="00C900B4" w:rsidP="00C900B4">
      <w:pPr>
        <w:pStyle w:val="ListParagraph"/>
        <w:sectPr w:rsidR="00C900B4" w:rsidSect="00C900B4">
          <w:pgSz w:w="12240" w:h="15840"/>
          <w:pgMar w:top="660" w:right="0" w:bottom="960" w:left="0" w:header="0" w:footer="720" w:gutter="0"/>
          <w:cols w:space="720"/>
        </w:sectPr>
      </w:pPr>
    </w:p>
    <w:p w14:paraId="1674A2D8" w14:textId="77777777" w:rsidR="00C900B4" w:rsidRDefault="00C900B4" w:rsidP="00C900B4">
      <w:pPr>
        <w:pStyle w:val="ListParagraph"/>
        <w:numPr>
          <w:ilvl w:val="2"/>
          <w:numId w:val="49"/>
        </w:numPr>
        <w:tabs>
          <w:tab w:val="left" w:pos="2060"/>
        </w:tabs>
        <w:spacing w:before="73"/>
        <w:ind w:left="1340" w:right="1348" w:firstLine="0"/>
        <w:contextualSpacing w:val="0"/>
      </w:pPr>
      <w:r>
        <w:rPr>
          <w:b/>
        </w:rPr>
        <w:lastRenderedPageBreak/>
        <w:t>Priority and Dedicated Services</w:t>
      </w:r>
      <w:r>
        <w:t>. The contractor shall provide CSTs to provide priority CST services, designated as very-important-person (VIP) services, to key users and systems engaged in critical Schriever Space Force Base missions this could include, but is not limited to, Commanders and their executive offices. The Government will maintain a current list of those users requiring VIP services which will</w:t>
      </w:r>
      <w:r>
        <w:rPr>
          <w:spacing w:val="-2"/>
        </w:rPr>
        <w:t xml:space="preserve"> </w:t>
      </w:r>
      <w:r>
        <w:t>be</w:t>
      </w:r>
      <w:r>
        <w:rPr>
          <w:spacing w:val="-3"/>
        </w:rPr>
        <w:t xml:space="preserve"> </w:t>
      </w:r>
      <w:r>
        <w:t>made</w:t>
      </w:r>
      <w:r>
        <w:rPr>
          <w:spacing w:val="-1"/>
        </w:rPr>
        <w:t xml:space="preserve"> </w:t>
      </w:r>
      <w:r>
        <w:t>available</w:t>
      </w:r>
      <w:r>
        <w:rPr>
          <w:spacing w:val="-3"/>
        </w:rPr>
        <w:t xml:space="preserve"> </w:t>
      </w:r>
      <w:r>
        <w:t>to</w:t>
      </w:r>
      <w:r>
        <w:rPr>
          <w:spacing w:val="-2"/>
        </w:rPr>
        <w:t xml:space="preserve"> </w:t>
      </w:r>
      <w:r>
        <w:t>all</w:t>
      </w:r>
      <w:r>
        <w:rPr>
          <w:spacing w:val="-2"/>
        </w:rPr>
        <w:t xml:space="preserve"> </w:t>
      </w:r>
      <w:r>
        <w:t>contractor</w:t>
      </w:r>
      <w:r>
        <w:rPr>
          <w:spacing w:val="-2"/>
        </w:rPr>
        <w:t xml:space="preserve"> </w:t>
      </w:r>
      <w:r>
        <w:t>personnel.</w:t>
      </w:r>
      <w:r>
        <w:rPr>
          <w:spacing w:val="-2"/>
        </w:rPr>
        <w:t xml:space="preserve"> </w:t>
      </w:r>
      <w:r>
        <w:t>However,</w:t>
      </w:r>
      <w:r>
        <w:rPr>
          <w:spacing w:val="-2"/>
        </w:rPr>
        <w:t xml:space="preserve"> </w:t>
      </w:r>
      <w:r>
        <w:t>as</w:t>
      </w:r>
      <w:r>
        <w:rPr>
          <w:spacing w:val="-3"/>
        </w:rPr>
        <w:t xml:space="preserve"> </w:t>
      </w:r>
      <w:r>
        <w:t>personnel</w:t>
      </w:r>
      <w:r>
        <w:rPr>
          <w:spacing w:val="-2"/>
        </w:rPr>
        <w:t xml:space="preserve"> </w:t>
      </w:r>
      <w:r>
        <w:t>and</w:t>
      </w:r>
      <w:r>
        <w:rPr>
          <w:spacing w:val="-3"/>
        </w:rPr>
        <w:t xml:space="preserve"> </w:t>
      </w:r>
      <w:r>
        <w:t>missions</w:t>
      </w:r>
      <w:r>
        <w:rPr>
          <w:spacing w:val="-3"/>
        </w:rPr>
        <w:t xml:space="preserve"> </w:t>
      </w:r>
      <w:r>
        <w:t>change,</w:t>
      </w:r>
      <w:r>
        <w:rPr>
          <w:spacing w:val="-2"/>
        </w:rPr>
        <w:t xml:space="preserve"> </w:t>
      </w:r>
      <w:r>
        <w:t>the</w:t>
      </w:r>
      <w:r>
        <w:rPr>
          <w:spacing w:val="-3"/>
        </w:rPr>
        <w:t xml:space="preserve"> </w:t>
      </w:r>
      <w:r>
        <w:t>unit</w:t>
      </w:r>
      <w:r>
        <w:rPr>
          <w:spacing w:val="-3"/>
        </w:rPr>
        <w:t xml:space="preserve"> </w:t>
      </w:r>
      <w:r>
        <w:t>may direct VIP services, usually on a temporary basis, for users or systems outside those designated on the list.</w:t>
      </w:r>
    </w:p>
    <w:p w14:paraId="1397E6ED" w14:textId="77777777" w:rsidR="00C900B4" w:rsidRDefault="00C900B4" w:rsidP="00C900B4">
      <w:pPr>
        <w:pStyle w:val="BodyText"/>
        <w:ind w:left="0"/>
      </w:pPr>
    </w:p>
    <w:p w14:paraId="4582DD40" w14:textId="77777777" w:rsidR="00C900B4" w:rsidRDefault="00C900B4" w:rsidP="00C900B4">
      <w:pPr>
        <w:pStyle w:val="ListParagraph"/>
        <w:numPr>
          <w:ilvl w:val="2"/>
          <w:numId w:val="49"/>
        </w:numPr>
        <w:tabs>
          <w:tab w:val="left" w:pos="2060"/>
        </w:tabs>
        <w:ind w:left="1340" w:right="1364" w:firstLine="0"/>
        <w:contextualSpacing w:val="0"/>
      </w:pPr>
      <w:r>
        <w:rPr>
          <w:b/>
        </w:rPr>
        <w:t>Projects.</w:t>
      </w:r>
      <w:r>
        <w:rPr>
          <w:b/>
          <w:spacing w:val="40"/>
        </w:rPr>
        <w:t xml:space="preserve"> </w:t>
      </w:r>
      <w:r>
        <w:t>The</w:t>
      </w:r>
      <w:r>
        <w:rPr>
          <w:spacing w:val="-5"/>
        </w:rPr>
        <w:t xml:space="preserve"> </w:t>
      </w:r>
      <w:r>
        <w:t>contractor</w:t>
      </w:r>
      <w:r>
        <w:rPr>
          <w:spacing w:val="-4"/>
        </w:rPr>
        <w:t xml:space="preserve"> </w:t>
      </w:r>
      <w:r>
        <w:t>shall</w:t>
      </w:r>
      <w:r>
        <w:rPr>
          <w:spacing w:val="-4"/>
        </w:rPr>
        <w:t xml:space="preserve"> </w:t>
      </w:r>
      <w:r>
        <w:t>plan,</w:t>
      </w:r>
      <w:r>
        <w:rPr>
          <w:spacing w:val="-4"/>
        </w:rPr>
        <w:t xml:space="preserve"> </w:t>
      </w:r>
      <w:r>
        <w:t>coordinate,</w:t>
      </w:r>
      <w:r>
        <w:rPr>
          <w:spacing w:val="-4"/>
        </w:rPr>
        <w:t xml:space="preserve"> </w:t>
      </w:r>
      <w:r>
        <w:t>collaborate,</w:t>
      </w:r>
      <w:r>
        <w:rPr>
          <w:spacing w:val="-4"/>
        </w:rPr>
        <w:t xml:space="preserve"> </w:t>
      </w:r>
      <w:r>
        <w:t>schedule,</w:t>
      </w:r>
      <w:r>
        <w:rPr>
          <w:spacing w:val="-4"/>
        </w:rPr>
        <w:t xml:space="preserve"> </w:t>
      </w:r>
      <w:r>
        <w:t>communicate,</w:t>
      </w:r>
      <w:r>
        <w:rPr>
          <w:spacing w:val="-4"/>
        </w:rPr>
        <w:t xml:space="preserve"> </w:t>
      </w:r>
      <w:r>
        <w:t>track,</w:t>
      </w:r>
      <w:r>
        <w:rPr>
          <w:spacing w:val="-4"/>
        </w:rPr>
        <w:t xml:space="preserve"> </w:t>
      </w:r>
      <w:r>
        <w:t>execute, document, and report work, and work-related data and information, involving unit-led projects. The timelines with be agreed upon between the Government and contractor by mutual agreement.</w:t>
      </w:r>
      <w:r>
        <w:rPr>
          <w:spacing w:val="40"/>
        </w:rPr>
        <w:t xml:space="preserve"> </w:t>
      </w:r>
      <w:r>
        <w:t>These include, but are not limited to, device life-cycle replacement/tech- refreshes/recapitalization, device operating system migrations/upgrades, system and security software migrations/upgrades, productivity software migrations/upgrades, and migration of associated data and information.</w:t>
      </w:r>
    </w:p>
    <w:p w14:paraId="486EC135" w14:textId="77777777" w:rsidR="00C900B4" w:rsidRDefault="00C900B4" w:rsidP="00C900B4">
      <w:pPr>
        <w:pStyle w:val="ListParagraph"/>
        <w:numPr>
          <w:ilvl w:val="2"/>
          <w:numId w:val="49"/>
        </w:numPr>
        <w:tabs>
          <w:tab w:val="left" w:pos="2060"/>
        </w:tabs>
        <w:spacing w:before="252"/>
        <w:ind w:left="1340" w:right="1372" w:firstLine="0"/>
        <w:contextualSpacing w:val="0"/>
      </w:pPr>
      <w:r>
        <w:rPr>
          <w:b/>
        </w:rPr>
        <w:t>Contractor Program Management.</w:t>
      </w:r>
      <w:r>
        <w:rPr>
          <w:b/>
          <w:spacing w:val="40"/>
        </w:rPr>
        <w:t xml:space="preserve"> </w:t>
      </w:r>
      <w:r>
        <w:t>The contractor shall manage the delivery of services in a manner to balance workload, meet performance objectives, and improve customer service in a continuous process</w:t>
      </w:r>
      <w:r>
        <w:rPr>
          <w:spacing w:val="-4"/>
        </w:rPr>
        <w:t xml:space="preserve"> </w:t>
      </w:r>
      <w:r>
        <w:t>improvement</w:t>
      </w:r>
      <w:r>
        <w:rPr>
          <w:spacing w:val="-3"/>
        </w:rPr>
        <w:t xml:space="preserve"> </w:t>
      </w:r>
      <w:r>
        <w:t>approach.</w:t>
      </w:r>
      <w:r>
        <w:rPr>
          <w:spacing w:val="-3"/>
        </w:rPr>
        <w:t xml:space="preserve"> </w:t>
      </w:r>
      <w:r>
        <w:t>The</w:t>
      </w:r>
      <w:r>
        <w:rPr>
          <w:spacing w:val="-4"/>
        </w:rPr>
        <w:t xml:space="preserve"> </w:t>
      </w:r>
      <w:r>
        <w:t>Contracting</w:t>
      </w:r>
      <w:r>
        <w:rPr>
          <w:spacing w:val="-3"/>
        </w:rPr>
        <w:t xml:space="preserve"> </w:t>
      </w:r>
      <w:r>
        <w:t>Officer</w:t>
      </w:r>
      <w:r>
        <w:rPr>
          <w:spacing w:val="-3"/>
        </w:rPr>
        <w:t xml:space="preserve"> </w:t>
      </w:r>
      <w:r>
        <w:t>Representative</w:t>
      </w:r>
      <w:r>
        <w:rPr>
          <w:spacing w:val="-4"/>
        </w:rPr>
        <w:t xml:space="preserve"> </w:t>
      </w:r>
      <w:r>
        <w:t>(COR)</w:t>
      </w:r>
      <w:r>
        <w:rPr>
          <w:spacing w:val="-2"/>
        </w:rPr>
        <w:t xml:space="preserve"> </w:t>
      </w:r>
      <w:r>
        <w:t>will</w:t>
      </w:r>
      <w:r>
        <w:rPr>
          <w:spacing w:val="-3"/>
        </w:rPr>
        <w:t xml:space="preserve"> </w:t>
      </w:r>
      <w:r>
        <w:t>review</w:t>
      </w:r>
      <w:r>
        <w:rPr>
          <w:spacing w:val="-4"/>
        </w:rPr>
        <w:t xml:space="preserve"> </w:t>
      </w:r>
      <w:r>
        <w:t>any</w:t>
      </w:r>
      <w:r>
        <w:rPr>
          <w:spacing w:val="-3"/>
        </w:rPr>
        <w:t xml:space="preserve"> </w:t>
      </w:r>
      <w:r>
        <w:t>surveys</w:t>
      </w:r>
      <w:r>
        <w:rPr>
          <w:spacing w:val="-4"/>
        </w:rPr>
        <w:t xml:space="preserve"> </w:t>
      </w:r>
      <w:r>
        <w:t>and other customer feedback received, validate the alleged complaints, and inform the contractor of valid customer complaints. These surveys and feedback shall be reviewed to assess the technician's performance and to take necessary action to improve processes. It is expected that no more than 5 percent of feedbacks should give an unsatisfactory rating on technician performance.</w:t>
      </w:r>
    </w:p>
    <w:p w14:paraId="5BF6E9BD" w14:textId="77777777" w:rsidR="00C900B4" w:rsidRDefault="00C900B4" w:rsidP="00C900B4">
      <w:pPr>
        <w:pStyle w:val="BodyText"/>
        <w:spacing w:before="1"/>
        <w:ind w:left="0"/>
      </w:pPr>
    </w:p>
    <w:p w14:paraId="2A71EF8C" w14:textId="77777777" w:rsidR="00C900B4" w:rsidRDefault="00C900B4" w:rsidP="00C900B4">
      <w:pPr>
        <w:pStyle w:val="ListParagraph"/>
        <w:numPr>
          <w:ilvl w:val="3"/>
          <w:numId w:val="49"/>
        </w:numPr>
        <w:tabs>
          <w:tab w:val="left" w:pos="2056"/>
        </w:tabs>
        <w:ind w:right="1745" w:firstLine="0"/>
        <w:contextualSpacing w:val="0"/>
      </w:pPr>
      <w:r>
        <w:t>The</w:t>
      </w:r>
      <w:r>
        <w:rPr>
          <w:spacing w:val="-3"/>
        </w:rPr>
        <w:t xml:space="preserve"> </w:t>
      </w:r>
      <w:r>
        <w:t>COR</w:t>
      </w:r>
      <w:r>
        <w:rPr>
          <w:spacing w:val="-2"/>
        </w:rPr>
        <w:t xml:space="preserve"> </w:t>
      </w:r>
      <w:r>
        <w:t>shall</w:t>
      </w:r>
      <w:r>
        <w:rPr>
          <w:spacing w:val="-2"/>
        </w:rPr>
        <w:t xml:space="preserve"> </w:t>
      </w:r>
      <w:r>
        <w:t>serve</w:t>
      </w:r>
      <w:r>
        <w:rPr>
          <w:spacing w:val="-3"/>
        </w:rPr>
        <w:t xml:space="preserve"> </w:t>
      </w:r>
      <w:r>
        <w:t>as</w:t>
      </w:r>
      <w:r>
        <w:rPr>
          <w:spacing w:val="-3"/>
        </w:rPr>
        <w:t xml:space="preserve"> </w:t>
      </w:r>
      <w:r>
        <w:t>the</w:t>
      </w:r>
      <w:r>
        <w:rPr>
          <w:spacing w:val="-1"/>
        </w:rPr>
        <w:t xml:space="preserve"> </w:t>
      </w:r>
      <w:r>
        <w:t>primary</w:t>
      </w:r>
      <w:r>
        <w:rPr>
          <w:spacing w:val="-2"/>
        </w:rPr>
        <w:t xml:space="preserve"> </w:t>
      </w:r>
      <w:r>
        <w:t>liaison</w:t>
      </w:r>
      <w:r>
        <w:rPr>
          <w:spacing w:val="-2"/>
        </w:rPr>
        <w:t xml:space="preserve"> </w:t>
      </w:r>
      <w:r>
        <w:t>between</w:t>
      </w:r>
      <w:r>
        <w:rPr>
          <w:spacing w:val="-2"/>
        </w:rPr>
        <w:t xml:space="preserve"> </w:t>
      </w:r>
      <w:r>
        <w:t>the</w:t>
      </w:r>
      <w:r>
        <w:rPr>
          <w:spacing w:val="-3"/>
        </w:rPr>
        <w:t xml:space="preserve"> </w:t>
      </w:r>
      <w:r>
        <w:t>unit</w:t>
      </w:r>
      <w:r>
        <w:rPr>
          <w:spacing w:val="-2"/>
        </w:rPr>
        <w:t xml:space="preserve"> </w:t>
      </w:r>
      <w:r>
        <w:t>and</w:t>
      </w:r>
      <w:r>
        <w:rPr>
          <w:spacing w:val="-3"/>
        </w:rPr>
        <w:t xml:space="preserve"> </w:t>
      </w:r>
      <w:r>
        <w:t>the</w:t>
      </w:r>
      <w:r>
        <w:rPr>
          <w:spacing w:val="-3"/>
        </w:rPr>
        <w:t xml:space="preserve"> </w:t>
      </w:r>
      <w:r>
        <w:t>contractor</w:t>
      </w:r>
      <w:r>
        <w:rPr>
          <w:spacing w:val="-2"/>
        </w:rPr>
        <w:t xml:space="preserve"> </w:t>
      </w:r>
      <w:r>
        <w:t>and</w:t>
      </w:r>
      <w:r>
        <w:rPr>
          <w:spacing w:val="-2"/>
        </w:rPr>
        <w:t xml:space="preserve"> </w:t>
      </w:r>
      <w:r>
        <w:t>between</w:t>
      </w:r>
      <w:r>
        <w:rPr>
          <w:spacing w:val="-2"/>
        </w:rPr>
        <w:t xml:space="preserve"> </w:t>
      </w:r>
      <w:r>
        <w:t>the Contractor and serviced organizations.</w:t>
      </w:r>
    </w:p>
    <w:p w14:paraId="6FFF994F" w14:textId="77777777" w:rsidR="00C900B4" w:rsidRDefault="00C900B4" w:rsidP="00C900B4">
      <w:pPr>
        <w:pStyle w:val="ListParagraph"/>
        <w:numPr>
          <w:ilvl w:val="3"/>
          <w:numId w:val="49"/>
        </w:numPr>
        <w:tabs>
          <w:tab w:val="left" w:pos="2056"/>
        </w:tabs>
        <w:spacing w:before="252"/>
        <w:ind w:right="1477" w:firstLine="0"/>
        <w:contextualSpacing w:val="0"/>
      </w:pPr>
      <w:r>
        <w:t>The contractor shall provide program oversight to include administrative planning, program management, project management, coordination and integration of program requirements, organizing, directing,</w:t>
      </w:r>
      <w:r>
        <w:rPr>
          <w:spacing w:val="-3"/>
        </w:rPr>
        <w:t xml:space="preserve"> </w:t>
      </w:r>
      <w:r>
        <w:t>controlling</w:t>
      </w:r>
      <w:r>
        <w:rPr>
          <w:spacing w:val="-3"/>
        </w:rPr>
        <w:t xml:space="preserve"> </w:t>
      </w:r>
      <w:r>
        <w:t>and</w:t>
      </w:r>
      <w:r>
        <w:rPr>
          <w:spacing w:val="-3"/>
        </w:rPr>
        <w:t xml:space="preserve"> </w:t>
      </w:r>
      <w:r>
        <w:t>approving</w:t>
      </w:r>
      <w:r>
        <w:rPr>
          <w:spacing w:val="-3"/>
        </w:rPr>
        <w:t xml:space="preserve"> </w:t>
      </w:r>
      <w:r>
        <w:t>actions</w:t>
      </w:r>
      <w:r>
        <w:rPr>
          <w:spacing w:val="-4"/>
        </w:rPr>
        <w:t xml:space="preserve"> </w:t>
      </w:r>
      <w:r>
        <w:t>that</w:t>
      </w:r>
      <w:r>
        <w:rPr>
          <w:spacing w:val="-3"/>
        </w:rPr>
        <w:t xml:space="preserve"> </w:t>
      </w:r>
      <w:r>
        <w:t>meet</w:t>
      </w:r>
      <w:r>
        <w:rPr>
          <w:spacing w:val="-3"/>
        </w:rPr>
        <w:t xml:space="preserve"> </w:t>
      </w:r>
      <w:r>
        <w:t>or</w:t>
      </w:r>
      <w:r>
        <w:rPr>
          <w:spacing w:val="-3"/>
        </w:rPr>
        <w:t xml:space="preserve"> </w:t>
      </w:r>
      <w:r>
        <w:t>exceed</w:t>
      </w:r>
      <w:r>
        <w:rPr>
          <w:spacing w:val="-3"/>
        </w:rPr>
        <w:t xml:space="preserve"> </w:t>
      </w:r>
      <w:r>
        <w:t>the</w:t>
      </w:r>
      <w:r>
        <w:rPr>
          <w:spacing w:val="-4"/>
        </w:rPr>
        <w:t xml:space="preserve"> </w:t>
      </w:r>
      <w:r>
        <w:t>performance</w:t>
      </w:r>
      <w:r>
        <w:rPr>
          <w:spacing w:val="-2"/>
        </w:rPr>
        <w:t xml:space="preserve"> </w:t>
      </w:r>
      <w:r>
        <w:t>objectives</w:t>
      </w:r>
      <w:r>
        <w:rPr>
          <w:spacing w:val="-4"/>
        </w:rPr>
        <w:t xml:space="preserve"> </w:t>
      </w:r>
      <w:r>
        <w:t>while</w:t>
      </w:r>
      <w:r>
        <w:rPr>
          <w:spacing w:val="-4"/>
        </w:rPr>
        <w:t xml:space="preserve"> </w:t>
      </w:r>
      <w:r>
        <w:t>ensuring compliance with applicable operational and security directives.</w:t>
      </w:r>
    </w:p>
    <w:p w14:paraId="3BA96888" w14:textId="77777777" w:rsidR="00C900B4" w:rsidRDefault="00C900B4" w:rsidP="00C900B4">
      <w:pPr>
        <w:pStyle w:val="BodyText"/>
        <w:ind w:left="0"/>
      </w:pPr>
    </w:p>
    <w:p w14:paraId="6D1BF48F" w14:textId="77777777" w:rsidR="00C900B4" w:rsidRDefault="00C900B4" w:rsidP="00C900B4">
      <w:pPr>
        <w:pStyle w:val="ListParagraph"/>
        <w:numPr>
          <w:ilvl w:val="3"/>
          <w:numId w:val="49"/>
        </w:numPr>
        <w:tabs>
          <w:tab w:val="left" w:pos="2056"/>
        </w:tabs>
        <w:ind w:right="1493" w:firstLine="0"/>
        <w:contextualSpacing w:val="0"/>
      </w:pPr>
      <w:r>
        <w:t>The</w:t>
      </w:r>
      <w:r>
        <w:rPr>
          <w:spacing w:val="-4"/>
        </w:rPr>
        <w:t xml:space="preserve"> </w:t>
      </w:r>
      <w:r>
        <w:t>contractor</w:t>
      </w:r>
      <w:r>
        <w:rPr>
          <w:spacing w:val="-3"/>
        </w:rPr>
        <w:t xml:space="preserve"> </w:t>
      </w:r>
      <w:r>
        <w:t>shall</w:t>
      </w:r>
      <w:r>
        <w:rPr>
          <w:spacing w:val="-3"/>
        </w:rPr>
        <w:t xml:space="preserve"> </w:t>
      </w:r>
      <w:r>
        <w:t>manage</w:t>
      </w:r>
      <w:r>
        <w:rPr>
          <w:spacing w:val="-4"/>
        </w:rPr>
        <w:t xml:space="preserve"> </w:t>
      </w:r>
      <w:r>
        <w:t>trouble</w:t>
      </w:r>
      <w:r>
        <w:rPr>
          <w:spacing w:val="-4"/>
        </w:rPr>
        <w:t xml:space="preserve"> </w:t>
      </w:r>
      <w:r>
        <w:t>ticket</w:t>
      </w:r>
      <w:r>
        <w:rPr>
          <w:spacing w:val="-3"/>
        </w:rPr>
        <w:t xml:space="preserve"> </w:t>
      </w:r>
      <w:r>
        <w:t>workload</w:t>
      </w:r>
      <w:r>
        <w:rPr>
          <w:spacing w:val="-3"/>
        </w:rPr>
        <w:t xml:space="preserve"> </w:t>
      </w:r>
      <w:r>
        <w:t>to</w:t>
      </w:r>
      <w:r>
        <w:rPr>
          <w:spacing w:val="-3"/>
        </w:rPr>
        <w:t xml:space="preserve"> </w:t>
      </w:r>
      <w:r>
        <w:t>ensure</w:t>
      </w:r>
      <w:r>
        <w:rPr>
          <w:spacing w:val="-4"/>
        </w:rPr>
        <w:t xml:space="preserve"> </w:t>
      </w:r>
      <w:r>
        <w:t>compliance</w:t>
      </w:r>
      <w:r>
        <w:rPr>
          <w:spacing w:val="-4"/>
        </w:rPr>
        <w:t xml:space="preserve"> </w:t>
      </w:r>
      <w:r>
        <w:t>with</w:t>
      </w:r>
      <w:r>
        <w:rPr>
          <w:spacing w:val="-3"/>
        </w:rPr>
        <w:t xml:space="preserve"> </w:t>
      </w:r>
      <w:r>
        <w:t>Services</w:t>
      </w:r>
      <w:r>
        <w:rPr>
          <w:spacing w:val="-4"/>
        </w:rPr>
        <w:t xml:space="preserve"> </w:t>
      </w:r>
      <w:r>
        <w:t>Summary performance thresholds.</w:t>
      </w:r>
    </w:p>
    <w:p w14:paraId="6481F2E8" w14:textId="77777777" w:rsidR="00C900B4" w:rsidRDefault="00C900B4" w:rsidP="00C900B4">
      <w:pPr>
        <w:pStyle w:val="BodyText"/>
        <w:spacing w:before="1"/>
        <w:ind w:left="0"/>
      </w:pPr>
    </w:p>
    <w:p w14:paraId="685089EB" w14:textId="77777777" w:rsidR="00C900B4" w:rsidRDefault="00C900B4" w:rsidP="00C900B4">
      <w:pPr>
        <w:pStyle w:val="ListParagraph"/>
        <w:numPr>
          <w:ilvl w:val="3"/>
          <w:numId w:val="49"/>
        </w:numPr>
        <w:tabs>
          <w:tab w:val="left" w:pos="2056"/>
        </w:tabs>
        <w:ind w:right="1375" w:firstLine="0"/>
        <w:contextualSpacing w:val="0"/>
      </w:pPr>
      <w:r>
        <w:t>The</w:t>
      </w:r>
      <w:r>
        <w:rPr>
          <w:spacing w:val="-4"/>
        </w:rPr>
        <w:t xml:space="preserve"> </w:t>
      </w:r>
      <w:r>
        <w:t>contractor</w:t>
      </w:r>
      <w:r>
        <w:rPr>
          <w:spacing w:val="-3"/>
        </w:rPr>
        <w:t xml:space="preserve"> </w:t>
      </w:r>
      <w:r>
        <w:t>shall</w:t>
      </w:r>
      <w:r>
        <w:rPr>
          <w:spacing w:val="-3"/>
        </w:rPr>
        <w:t xml:space="preserve"> </w:t>
      </w:r>
      <w:r>
        <w:t>manage</w:t>
      </w:r>
      <w:r>
        <w:rPr>
          <w:spacing w:val="-4"/>
        </w:rPr>
        <w:t xml:space="preserve"> </w:t>
      </w:r>
      <w:r>
        <w:t>project-related</w:t>
      </w:r>
      <w:r>
        <w:rPr>
          <w:spacing w:val="-3"/>
        </w:rPr>
        <w:t xml:space="preserve"> </w:t>
      </w:r>
      <w:r>
        <w:t>workload</w:t>
      </w:r>
      <w:r>
        <w:rPr>
          <w:spacing w:val="-3"/>
        </w:rPr>
        <w:t xml:space="preserve"> </w:t>
      </w:r>
      <w:r>
        <w:t>to</w:t>
      </w:r>
      <w:r>
        <w:rPr>
          <w:spacing w:val="-3"/>
        </w:rPr>
        <w:t xml:space="preserve"> </w:t>
      </w:r>
      <w:r>
        <w:t>ensure</w:t>
      </w:r>
      <w:r>
        <w:rPr>
          <w:spacing w:val="-4"/>
        </w:rPr>
        <w:t xml:space="preserve"> </w:t>
      </w:r>
      <w:r>
        <w:t>compliance</w:t>
      </w:r>
      <w:r>
        <w:rPr>
          <w:spacing w:val="-4"/>
        </w:rPr>
        <w:t xml:space="preserve"> </w:t>
      </w:r>
      <w:r>
        <w:t>with</w:t>
      </w:r>
      <w:r>
        <w:rPr>
          <w:spacing w:val="-3"/>
        </w:rPr>
        <w:t xml:space="preserve"> </w:t>
      </w:r>
      <w:r>
        <w:t>Services</w:t>
      </w:r>
      <w:r>
        <w:rPr>
          <w:spacing w:val="-4"/>
        </w:rPr>
        <w:t xml:space="preserve"> </w:t>
      </w:r>
      <w:r>
        <w:t>Summary performance thresholds.</w:t>
      </w:r>
    </w:p>
    <w:p w14:paraId="74C7DBD4" w14:textId="77777777" w:rsidR="00C900B4" w:rsidRDefault="00C900B4" w:rsidP="00C900B4">
      <w:pPr>
        <w:pStyle w:val="ListParagraph"/>
        <w:numPr>
          <w:ilvl w:val="3"/>
          <w:numId w:val="49"/>
        </w:numPr>
        <w:tabs>
          <w:tab w:val="left" w:pos="2056"/>
        </w:tabs>
        <w:spacing w:before="252"/>
        <w:ind w:right="1472" w:firstLine="0"/>
        <w:contextualSpacing w:val="0"/>
      </w:pPr>
      <w:r>
        <w:t>The contractor shall immediately identify potential and actual problems affecting performance under</w:t>
      </w:r>
      <w:r>
        <w:rPr>
          <w:spacing w:val="-3"/>
        </w:rPr>
        <w:t xml:space="preserve"> </w:t>
      </w:r>
      <w:r>
        <w:t>this</w:t>
      </w:r>
      <w:r>
        <w:rPr>
          <w:spacing w:val="-3"/>
        </w:rPr>
        <w:t xml:space="preserve"> </w:t>
      </w:r>
      <w:r>
        <w:t>PWS</w:t>
      </w:r>
      <w:r>
        <w:rPr>
          <w:spacing w:val="-3"/>
        </w:rPr>
        <w:t xml:space="preserve"> </w:t>
      </w:r>
      <w:r>
        <w:t>to</w:t>
      </w:r>
      <w:r>
        <w:rPr>
          <w:spacing w:val="-3"/>
        </w:rPr>
        <w:t xml:space="preserve"> </w:t>
      </w:r>
      <w:r>
        <w:t>the</w:t>
      </w:r>
      <w:r>
        <w:rPr>
          <w:spacing w:val="-3"/>
        </w:rPr>
        <w:t xml:space="preserve"> </w:t>
      </w:r>
      <w:r>
        <w:t>COR,</w:t>
      </w:r>
      <w:r>
        <w:rPr>
          <w:spacing w:val="-3"/>
        </w:rPr>
        <w:t xml:space="preserve"> </w:t>
      </w:r>
      <w:r>
        <w:t>or</w:t>
      </w:r>
      <w:r>
        <w:rPr>
          <w:spacing w:val="-3"/>
        </w:rPr>
        <w:t xml:space="preserve"> </w:t>
      </w:r>
      <w:r>
        <w:t>their</w:t>
      </w:r>
      <w:r>
        <w:rPr>
          <w:spacing w:val="-3"/>
        </w:rPr>
        <w:t xml:space="preserve"> </w:t>
      </w:r>
      <w:r>
        <w:t>designated</w:t>
      </w:r>
      <w:r>
        <w:rPr>
          <w:spacing w:val="-3"/>
        </w:rPr>
        <w:t xml:space="preserve"> </w:t>
      </w:r>
      <w:r>
        <w:t>alternates.</w:t>
      </w:r>
      <w:r>
        <w:rPr>
          <w:spacing w:val="-3"/>
        </w:rPr>
        <w:t xml:space="preserve"> </w:t>
      </w:r>
      <w:r>
        <w:t>Verbal</w:t>
      </w:r>
      <w:r>
        <w:rPr>
          <w:spacing w:val="-3"/>
        </w:rPr>
        <w:t xml:space="preserve"> </w:t>
      </w:r>
      <w:r>
        <w:t>reports</w:t>
      </w:r>
      <w:r>
        <w:rPr>
          <w:spacing w:val="-3"/>
        </w:rPr>
        <w:t xml:space="preserve"> </w:t>
      </w:r>
      <w:r>
        <w:t>shall</w:t>
      </w:r>
      <w:r>
        <w:rPr>
          <w:spacing w:val="-3"/>
        </w:rPr>
        <w:t xml:space="preserve"> </w:t>
      </w:r>
      <w:r>
        <w:t>be</w:t>
      </w:r>
      <w:r>
        <w:rPr>
          <w:spacing w:val="-3"/>
        </w:rPr>
        <w:t xml:space="preserve"> </w:t>
      </w:r>
      <w:r>
        <w:t>followed</w:t>
      </w:r>
      <w:r>
        <w:rPr>
          <w:spacing w:val="-4"/>
        </w:rPr>
        <w:t xml:space="preserve"> </w:t>
      </w:r>
      <w:r>
        <w:t>up</w:t>
      </w:r>
      <w:r>
        <w:rPr>
          <w:spacing w:val="-3"/>
        </w:rPr>
        <w:t xml:space="preserve"> </w:t>
      </w:r>
      <w:r>
        <w:t>with</w:t>
      </w:r>
      <w:r>
        <w:rPr>
          <w:spacing w:val="-3"/>
        </w:rPr>
        <w:t xml:space="preserve"> </w:t>
      </w:r>
      <w:r>
        <w:t>written reports when directed by the COR.</w:t>
      </w:r>
    </w:p>
    <w:p w14:paraId="32493D97" w14:textId="77777777" w:rsidR="00C900B4" w:rsidRDefault="00C900B4" w:rsidP="00C900B4">
      <w:pPr>
        <w:pStyle w:val="BodyText"/>
        <w:spacing w:before="1"/>
        <w:ind w:left="0"/>
      </w:pPr>
    </w:p>
    <w:p w14:paraId="3ECCA126" w14:textId="77777777" w:rsidR="00C900B4" w:rsidRDefault="00C900B4" w:rsidP="00C900B4">
      <w:pPr>
        <w:pStyle w:val="ListParagraph"/>
        <w:numPr>
          <w:ilvl w:val="3"/>
          <w:numId w:val="49"/>
        </w:numPr>
        <w:tabs>
          <w:tab w:val="left" w:pos="2056"/>
        </w:tabs>
        <w:ind w:right="1795" w:firstLine="0"/>
        <w:contextualSpacing w:val="0"/>
      </w:pPr>
      <w:r>
        <w:t>The</w:t>
      </w:r>
      <w:r>
        <w:rPr>
          <w:spacing w:val="-4"/>
        </w:rPr>
        <w:t xml:space="preserve"> </w:t>
      </w:r>
      <w:r>
        <w:t>contractor</w:t>
      </w:r>
      <w:r>
        <w:rPr>
          <w:spacing w:val="-3"/>
        </w:rPr>
        <w:t xml:space="preserve"> </w:t>
      </w:r>
      <w:r>
        <w:t>shall</w:t>
      </w:r>
      <w:r>
        <w:rPr>
          <w:spacing w:val="-3"/>
        </w:rPr>
        <w:t xml:space="preserve"> </w:t>
      </w:r>
      <w:r>
        <w:t>provide</w:t>
      </w:r>
      <w:r>
        <w:rPr>
          <w:spacing w:val="-4"/>
        </w:rPr>
        <w:t xml:space="preserve"> </w:t>
      </w:r>
      <w:r>
        <w:t>the</w:t>
      </w:r>
      <w:r>
        <w:rPr>
          <w:spacing w:val="-4"/>
        </w:rPr>
        <w:t xml:space="preserve"> </w:t>
      </w:r>
      <w:r>
        <w:t>Government</w:t>
      </w:r>
      <w:r>
        <w:rPr>
          <w:spacing w:val="-3"/>
        </w:rPr>
        <w:t xml:space="preserve"> </w:t>
      </w:r>
      <w:r>
        <w:t>all</w:t>
      </w:r>
      <w:r>
        <w:rPr>
          <w:spacing w:val="-3"/>
        </w:rPr>
        <w:t xml:space="preserve"> </w:t>
      </w:r>
      <w:r>
        <w:t>documentation</w:t>
      </w:r>
      <w:r>
        <w:rPr>
          <w:spacing w:val="-3"/>
        </w:rPr>
        <w:t xml:space="preserve"> </w:t>
      </w:r>
      <w:r>
        <w:t>created</w:t>
      </w:r>
      <w:r>
        <w:rPr>
          <w:spacing w:val="-3"/>
        </w:rPr>
        <w:t xml:space="preserve"> </w:t>
      </w:r>
      <w:r>
        <w:t>by</w:t>
      </w:r>
      <w:r>
        <w:rPr>
          <w:spacing w:val="-3"/>
        </w:rPr>
        <w:t xml:space="preserve"> </w:t>
      </w:r>
      <w:r>
        <w:t>the</w:t>
      </w:r>
      <w:r>
        <w:rPr>
          <w:spacing w:val="-4"/>
        </w:rPr>
        <w:t xml:space="preserve"> </w:t>
      </w:r>
      <w:r>
        <w:t>contractor</w:t>
      </w:r>
      <w:r>
        <w:rPr>
          <w:spacing w:val="-3"/>
        </w:rPr>
        <w:t xml:space="preserve"> </w:t>
      </w:r>
      <w:r>
        <w:t>while performing this effort, for example, plans, checklists, procedures, and operational processes.</w:t>
      </w:r>
    </w:p>
    <w:p w14:paraId="4B4EF9BC" w14:textId="77777777" w:rsidR="00C900B4" w:rsidRDefault="00C900B4" w:rsidP="00C900B4">
      <w:pPr>
        <w:pStyle w:val="ListParagraph"/>
        <w:sectPr w:rsidR="00C900B4" w:rsidSect="00C900B4">
          <w:pgSz w:w="12240" w:h="15840"/>
          <w:pgMar w:top="660" w:right="0" w:bottom="960" w:left="0" w:header="0" w:footer="720" w:gutter="0"/>
          <w:cols w:space="720"/>
        </w:sectPr>
      </w:pPr>
    </w:p>
    <w:p w14:paraId="2FCF6D5A" w14:textId="77777777" w:rsidR="00C900B4" w:rsidRDefault="00C900B4" w:rsidP="00C900B4">
      <w:pPr>
        <w:spacing w:before="73"/>
        <w:ind w:left="4620" w:right="4601"/>
        <w:jc w:val="center"/>
        <w:rPr>
          <w:b/>
        </w:rPr>
      </w:pPr>
      <w:r>
        <w:rPr>
          <w:b/>
        </w:rPr>
        <w:lastRenderedPageBreak/>
        <w:t>Chapter</w:t>
      </w:r>
      <w:r>
        <w:rPr>
          <w:b/>
          <w:spacing w:val="-11"/>
        </w:rPr>
        <w:t xml:space="preserve"> </w:t>
      </w:r>
      <w:r>
        <w:rPr>
          <w:b/>
          <w:spacing w:val="-10"/>
        </w:rPr>
        <w:t>6</w:t>
      </w:r>
    </w:p>
    <w:p w14:paraId="43A2D72F" w14:textId="77777777" w:rsidR="00C900B4" w:rsidRDefault="00C900B4" w:rsidP="00C900B4">
      <w:pPr>
        <w:pStyle w:val="BodyText"/>
        <w:ind w:left="0"/>
        <w:rPr>
          <w:b/>
        </w:rPr>
      </w:pPr>
    </w:p>
    <w:p w14:paraId="5925F679" w14:textId="77777777" w:rsidR="00C900B4" w:rsidRDefault="00C900B4" w:rsidP="00C900B4">
      <w:pPr>
        <w:ind w:left="2390" w:right="2370"/>
        <w:jc w:val="center"/>
        <w:rPr>
          <w:b/>
        </w:rPr>
      </w:pPr>
      <w:r>
        <w:rPr>
          <w:b/>
        </w:rPr>
        <w:t>Client</w:t>
      </w:r>
      <w:r>
        <w:rPr>
          <w:b/>
          <w:spacing w:val="-9"/>
        </w:rPr>
        <w:t xml:space="preserve"> </w:t>
      </w:r>
      <w:r>
        <w:rPr>
          <w:b/>
        </w:rPr>
        <w:t>System</w:t>
      </w:r>
      <w:r>
        <w:rPr>
          <w:b/>
          <w:spacing w:val="-9"/>
        </w:rPr>
        <w:t xml:space="preserve"> </w:t>
      </w:r>
      <w:r>
        <w:rPr>
          <w:b/>
        </w:rPr>
        <w:t>Technicians</w:t>
      </w:r>
      <w:r>
        <w:rPr>
          <w:b/>
          <w:spacing w:val="-10"/>
        </w:rPr>
        <w:t xml:space="preserve"> </w:t>
      </w:r>
      <w:r>
        <w:rPr>
          <w:b/>
        </w:rPr>
        <w:t>–</w:t>
      </w:r>
      <w:r>
        <w:rPr>
          <w:b/>
          <w:spacing w:val="-8"/>
        </w:rPr>
        <w:t xml:space="preserve"> </w:t>
      </w:r>
      <w:r>
        <w:rPr>
          <w:b/>
        </w:rPr>
        <w:t>Peterson</w:t>
      </w:r>
      <w:r>
        <w:rPr>
          <w:b/>
          <w:spacing w:val="-8"/>
        </w:rPr>
        <w:t xml:space="preserve"> </w:t>
      </w:r>
      <w:r>
        <w:rPr>
          <w:b/>
          <w:spacing w:val="-5"/>
        </w:rPr>
        <w:t>SFB</w:t>
      </w:r>
    </w:p>
    <w:p w14:paraId="206D55FA" w14:textId="77777777" w:rsidR="00C900B4" w:rsidRDefault="00C900B4" w:rsidP="00C900B4">
      <w:pPr>
        <w:pStyle w:val="BodyText"/>
        <w:spacing w:before="252"/>
        <w:ind w:left="0"/>
        <w:rPr>
          <w:b/>
        </w:rPr>
      </w:pPr>
    </w:p>
    <w:p w14:paraId="1D881F61" w14:textId="77777777" w:rsidR="00C900B4" w:rsidRDefault="00C900B4" w:rsidP="00C900B4">
      <w:pPr>
        <w:pStyle w:val="ListParagraph"/>
        <w:numPr>
          <w:ilvl w:val="1"/>
          <w:numId w:val="46"/>
        </w:numPr>
        <w:tabs>
          <w:tab w:val="left" w:pos="1669"/>
        </w:tabs>
        <w:spacing w:before="1"/>
        <w:ind w:left="1669" w:hanging="329"/>
        <w:contextualSpacing w:val="0"/>
        <w:rPr>
          <w:b/>
        </w:rPr>
      </w:pPr>
      <w:r>
        <w:rPr>
          <w:b/>
        </w:rPr>
        <w:t>Client</w:t>
      </w:r>
      <w:r>
        <w:rPr>
          <w:b/>
          <w:spacing w:val="-11"/>
        </w:rPr>
        <w:t xml:space="preserve"> </w:t>
      </w:r>
      <w:r>
        <w:rPr>
          <w:b/>
        </w:rPr>
        <w:t>Systems</w:t>
      </w:r>
      <w:r>
        <w:rPr>
          <w:b/>
          <w:spacing w:val="-12"/>
        </w:rPr>
        <w:t xml:space="preserve"> </w:t>
      </w:r>
      <w:r>
        <w:rPr>
          <w:b/>
        </w:rPr>
        <w:t>Technicians</w:t>
      </w:r>
      <w:r>
        <w:rPr>
          <w:b/>
          <w:spacing w:val="-11"/>
        </w:rPr>
        <w:t xml:space="preserve"> </w:t>
      </w:r>
      <w:r>
        <w:rPr>
          <w:b/>
          <w:spacing w:val="-4"/>
        </w:rPr>
        <w:t>(CST)</w:t>
      </w:r>
    </w:p>
    <w:p w14:paraId="0A2891A0" w14:textId="77777777" w:rsidR="00C900B4" w:rsidRDefault="00C900B4" w:rsidP="00C900B4">
      <w:pPr>
        <w:pStyle w:val="BodyText"/>
        <w:ind w:left="0"/>
        <w:rPr>
          <w:b/>
        </w:rPr>
      </w:pPr>
    </w:p>
    <w:p w14:paraId="5167623E" w14:textId="77777777" w:rsidR="00C900B4" w:rsidRDefault="00C900B4" w:rsidP="00C900B4">
      <w:pPr>
        <w:pStyle w:val="ListParagraph"/>
        <w:numPr>
          <w:ilvl w:val="1"/>
          <w:numId w:val="46"/>
        </w:numPr>
        <w:tabs>
          <w:tab w:val="left" w:pos="1669"/>
        </w:tabs>
        <w:ind w:left="1340" w:right="1627" w:firstLine="0"/>
        <w:contextualSpacing w:val="0"/>
      </w:pPr>
      <w:r>
        <w:rPr>
          <w:b/>
        </w:rPr>
        <w:t>Scope</w:t>
      </w:r>
      <w:r>
        <w:rPr>
          <w:b/>
          <w:spacing w:val="-4"/>
        </w:rPr>
        <w:t xml:space="preserve"> </w:t>
      </w:r>
      <w:r>
        <w:rPr>
          <w:b/>
        </w:rPr>
        <w:t>of</w:t>
      </w:r>
      <w:r>
        <w:rPr>
          <w:b/>
          <w:spacing w:val="-4"/>
        </w:rPr>
        <w:t xml:space="preserve"> </w:t>
      </w:r>
      <w:r>
        <w:rPr>
          <w:b/>
        </w:rPr>
        <w:t>Work.</w:t>
      </w:r>
      <w:r>
        <w:rPr>
          <w:b/>
          <w:spacing w:val="40"/>
        </w:rPr>
        <w:t xml:space="preserve"> </w:t>
      </w:r>
      <w:r>
        <w:t>Contractor</w:t>
      </w:r>
      <w:r>
        <w:rPr>
          <w:spacing w:val="-3"/>
        </w:rPr>
        <w:t xml:space="preserve"> </w:t>
      </w:r>
      <w:r>
        <w:t>services</w:t>
      </w:r>
      <w:r>
        <w:rPr>
          <w:spacing w:val="-2"/>
        </w:rPr>
        <w:t xml:space="preserve"> </w:t>
      </w:r>
      <w:r>
        <w:t>will</w:t>
      </w:r>
      <w:r>
        <w:rPr>
          <w:spacing w:val="-3"/>
        </w:rPr>
        <w:t xml:space="preserve"> </w:t>
      </w:r>
      <w:r>
        <w:t>work</w:t>
      </w:r>
      <w:r>
        <w:rPr>
          <w:spacing w:val="-3"/>
        </w:rPr>
        <w:t xml:space="preserve"> </w:t>
      </w:r>
      <w:r>
        <w:t>with</w:t>
      </w:r>
      <w:r>
        <w:rPr>
          <w:spacing w:val="-3"/>
        </w:rPr>
        <w:t xml:space="preserve"> </w:t>
      </w:r>
      <w:r>
        <w:t>Government</w:t>
      </w:r>
      <w:r>
        <w:rPr>
          <w:spacing w:val="-3"/>
        </w:rPr>
        <w:t xml:space="preserve"> </w:t>
      </w:r>
      <w:r>
        <w:t>and</w:t>
      </w:r>
      <w:r>
        <w:rPr>
          <w:spacing w:val="-3"/>
        </w:rPr>
        <w:t xml:space="preserve"> </w:t>
      </w:r>
      <w:r>
        <w:t>contractor</w:t>
      </w:r>
      <w:r>
        <w:rPr>
          <w:spacing w:val="-3"/>
        </w:rPr>
        <w:t xml:space="preserve"> </w:t>
      </w:r>
      <w:r>
        <w:t>managers</w:t>
      </w:r>
      <w:r>
        <w:rPr>
          <w:spacing w:val="-4"/>
        </w:rPr>
        <w:t xml:space="preserve"> </w:t>
      </w:r>
      <w:r>
        <w:t>to</w:t>
      </w:r>
      <w:r>
        <w:rPr>
          <w:spacing w:val="-3"/>
        </w:rPr>
        <w:t xml:space="preserve"> </w:t>
      </w:r>
      <w:r>
        <w:t>provide CST support for Department of Defense (DoD), United States Space Force (USSF), Space Operations Command (SpOC), Space Base Delta 1 (SBD-1), and other serviced organizations assigned to Peterson Space Force Base (PSFB).</w:t>
      </w:r>
    </w:p>
    <w:p w14:paraId="0630CA6E" w14:textId="77777777" w:rsidR="00C900B4" w:rsidRDefault="00C900B4" w:rsidP="00C900B4">
      <w:pPr>
        <w:pStyle w:val="BodyText"/>
        <w:ind w:left="0"/>
      </w:pPr>
    </w:p>
    <w:p w14:paraId="18D292A3" w14:textId="77777777" w:rsidR="00C900B4" w:rsidRDefault="00C900B4" w:rsidP="00C900B4">
      <w:pPr>
        <w:pStyle w:val="Heading1"/>
        <w:keepNext w:val="0"/>
        <w:keepLines w:val="0"/>
        <w:numPr>
          <w:ilvl w:val="1"/>
          <w:numId w:val="46"/>
        </w:numPr>
        <w:tabs>
          <w:tab w:val="left" w:pos="1669"/>
        </w:tabs>
        <w:spacing w:before="0" w:after="0"/>
        <w:ind w:left="1669" w:hanging="329"/>
      </w:pPr>
      <w:bookmarkStart w:id="55" w:name="_TOC_250015"/>
      <w:r>
        <w:t>General</w:t>
      </w:r>
      <w:r>
        <w:rPr>
          <w:spacing w:val="-12"/>
        </w:rPr>
        <w:t xml:space="preserve"> </w:t>
      </w:r>
      <w:bookmarkEnd w:id="55"/>
      <w:r>
        <w:rPr>
          <w:spacing w:val="-2"/>
        </w:rPr>
        <w:t>Duties</w:t>
      </w:r>
    </w:p>
    <w:p w14:paraId="6150454A" w14:textId="77777777" w:rsidR="00C900B4" w:rsidRDefault="00C900B4" w:rsidP="00C900B4">
      <w:pPr>
        <w:pStyle w:val="ListParagraph"/>
        <w:numPr>
          <w:ilvl w:val="2"/>
          <w:numId w:val="46"/>
        </w:numPr>
        <w:tabs>
          <w:tab w:val="left" w:pos="1833"/>
        </w:tabs>
        <w:spacing w:before="252"/>
        <w:ind w:right="1543" w:firstLine="0"/>
        <w:contextualSpacing w:val="0"/>
      </w:pPr>
      <w:r>
        <w:rPr>
          <w:b/>
        </w:rPr>
        <w:t>Client Service</w:t>
      </w:r>
      <w:r>
        <w:rPr>
          <w:b/>
          <w:spacing w:val="-1"/>
        </w:rPr>
        <w:t xml:space="preserve"> </w:t>
      </w:r>
      <w:r>
        <w:rPr>
          <w:b/>
        </w:rPr>
        <w:t>Technicians</w:t>
      </w:r>
      <w:r>
        <w:rPr>
          <w:b/>
          <w:spacing w:val="-1"/>
        </w:rPr>
        <w:t xml:space="preserve"> </w:t>
      </w:r>
      <w:r>
        <w:rPr>
          <w:b/>
        </w:rPr>
        <w:t>(CSTs).</w:t>
      </w:r>
      <w:r>
        <w:rPr>
          <w:b/>
          <w:spacing w:val="40"/>
        </w:rPr>
        <w:t xml:space="preserve"> </w:t>
      </w:r>
      <w:r>
        <w:t>The</w:t>
      </w:r>
      <w:r>
        <w:rPr>
          <w:spacing w:val="-1"/>
        </w:rPr>
        <w:t xml:space="preserve"> </w:t>
      </w:r>
      <w:r>
        <w:t>contractor shall perform</w:t>
      </w:r>
      <w:r>
        <w:rPr>
          <w:spacing w:val="-1"/>
        </w:rPr>
        <w:t xml:space="preserve"> </w:t>
      </w:r>
      <w:r>
        <w:t>hands-on and/or remote</w:t>
      </w:r>
      <w:r>
        <w:rPr>
          <w:spacing w:val="-1"/>
        </w:rPr>
        <w:t xml:space="preserve"> </w:t>
      </w:r>
      <w:r>
        <w:t>work on end-user</w:t>
      </w:r>
      <w:r>
        <w:rPr>
          <w:spacing w:val="-3"/>
        </w:rPr>
        <w:t xml:space="preserve"> </w:t>
      </w:r>
      <w:r>
        <w:t>and</w:t>
      </w:r>
      <w:r>
        <w:rPr>
          <w:spacing w:val="-3"/>
        </w:rPr>
        <w:t xml:space="preserve"> </w:t>
      </w:r>
      <w:r>
        <w:t>shared</w:t>
      </w:r>
      <w:r>
        <w:rPr>
          <w:spacing w:val="-3"/>
        </w:rPr>
        <w:t xml:space="preserve"> </w:t>
      </w:r>
      <w:r>
        <w:t>devices,</w:t>
      </w:r>
      <w:r>
        <w:rPr>
          <w:spacing w:val="-3"/>
        </w:rPr>
        <w:t xml:space="preserve"> </w:t>
      </w:r>
      <w:r>
        <w:t>firmware</w:t>
      </w:r>
      <w:r>
        <w:rPr>
          <w:spacing w:val="-4"/>
        </w:rPr>
        <w:t xml:space="preserve"> </w:t>
      </w:r>
      <w:r>
        <w:t>and</w:t>
      </w:r>
      <w:r>
        <w:rPr>
          <w:spacing w:val="-3"/>
        </w:rPr>
        <w:t xml:space="preserve"> </w:t>
      </w:r>
      <w:r>
        <w:t>software,</w:t>
      </w:r>
      <w:r>
        <w:rPr>
          <w:spacing w:val="-3"/>
        </w:rPr>
        <w:t xml:space="preserve"> </w:t>
      </w:r>
      <w:r>
        <w:t>local</w:t>
      </w:r>
      <w:r>
        <w:rPr>
          <w:spacing w:val="-3"/>
        </w:rPr>
        <w:t xml:space="preserve"> </w:t>
      </w:r>
      <w:r>
        <w:t>and</w:t>
      </w:r>
      <w:r>
        <w:rPr>
          <w:spacing w:val="-3"/>
        </w:rPr>
        <w:t xml:space="preserve"> </w:t>
      </w:r>
      <w:r>
        <w:t>network</w:t>
      </w:r>
      <w:r>
        <w:rPr>
          <w:spacing w:val="-3"/>
        </w:rPr>
        <w:t xml:space="preserve"> </w:t>
      </w:r>
      <w:r>
        <w:t>logical</w:t>
      </w:r>
      <w:r>
        <w:rPr>
          <w:spacing w:val="-3"/>
        </w:rPr>
        <w:t xml:space="preserve"> </w:t>
      </w:r>
      <w:r>
        <w:t>objects/structures</w:t>
      </w:r>
      <w:r>
        <w:rPr>
          <w:spacing w:val="-4"/>
        </w:rPr>
        <w:t xml:space="preserve"> </w:t>
      </w:r>
      <w:r>
        <w:t>on</w:t>
      </w:r>
      <w:r>
        <w:rPr>
          <w:spacing w:val="-3"/>
        </w:rPr>
        <w:t xml:space="preserve"> </w:t>
      </w:r>
      <w:r>
        <w:t>PSFB unclassified and classified, wired and wireless, and local and remote (virtual private network (VPN)) networks.</w:t>
      </w:r>
      <w:r>
        <w:rPr>
          <w:spacing w:val="-2"/>
        </w:rPr>
        <w:t xml:space="preserve"> </w:t>
      </w:r>
      <w:r>
        <w:t>This</w:t>
      </w:r>
      <w:r>
        <w:rPr>
          <w:spacing w:val="-3"/>
        </w:rPr>
        <w:t xml:space="preserve"> </w:t>
      </w:r>
      <w:r>
        <w:t>includes</w:t>
      </w:r>
      <w:r>
        <w:rPr>
          <w:spacing w:val="-3"/>
        </w:rPr>
        <w:t xml:space="preserve"> </w:t>
      </w:r>
      <w:r>
        <w:t>but</w:t>
      </w:r>
      <w:r>
        <w:rPr>
          <w:spacing w:val="-3"/>
        </w:rPr>
        <w:t xml:space="preserve"> </w:t>
      </w:r>
      <w:r>
        <w:t>is</w:t>
      </w:r>
      <w:r>
        <w:rPr>
          <w:spacing w:val="-3"/>
        </w:rPr>
        <w:t xml:space="preserve"> </w:t>
      </w:r>
      <w:r>
        <w:t>not</w:t>
      </w:r>
      <w:r>
        <w:rPr>
          <w:spacing w:val="-2"/>
        </w:rPr>
        <w:t xml:space="preserve"> </w:t>
      </w:r>
      <w:r>
        <w:t>limited</w:t>
      </w:r>
      <w:r>
        <w:rPr>
          <w:spacing w:val="-3"/>
        </w:rPr>
        <w:t xml:space="preserve"> </w:t>
      </w:r>
      <w:r>
        <w:t>to</w:t>
      </w:r>
      <w:r>
        <w:rPr>
          <w:spacing w:val="-2"/>
        </w:rPr>
        <w:t xml:space="preserve"> </w:t>
      </w:r>
      <w:r>
        <w:t>troubleshooting/installing</w:t>
      </w:r>
      <w:r>
        <w:rPr>
          <w:spacing w:val="-2"/>
        </w:rPr>
        <w:t xml:space="preserve"> </w:t>
      </w:r>
      <w:r>
        <w:t>from</w:t>
      </w:r>
      <w:r>
        <w:rPr>
          <w:spacing w:val="-3"/>
        </w:rPr>
        <w:t xml:space="preserve"> </w:t>
      </w:r>
      <w:r>
        <w:t>the</w:t>
      </w:r>
      <w:r>
        <w:rPr>
          <w:spacing w:val="-3"/>
        </w:rPr>
        <w:t xml:space="preserve"> </w:t>
      </w:r>
      <w:r>
        <w:t>communication</w:t>
      </w:r>
      <w:r>
        <w:rPr>
          <w:spacing w:val="-2"/>
        </w:rPr>
        <w:t xml:space="preserve"> </w:t>
      </w:r>
      <w:r>
        <w:t>to</w:t>
      </w:r>
      <w:r>
        <w:rPr>
          <w:spacing w:val="-2"/>
        </w:rPr>
        <w:t xml:space="preserve"> </w:t>
      </w:r>
      <w:r>
        <w:t>the</w:t>
      </w:r>
      <w:r>
        <w:rPr>
          <w:spacing w:val="-3"/>
        </w:rPr>
        <w:t xml:space="preserve"> </w:t>
      </w:r>
      <w:r>
        <w:t xml:space="preserve">end </w:t>
      </w:r>
      <w:r>
        <w:rPr>
          <w:spacing w:val="-2"/>
        </w:rPr>
        <w:t>device.</w:t>
      </w:r>
    </w:p>
    <w:p w14:paraId="5F7F0C0F" w14:textId="77777777" w:rsidR="00C900B4" w:rsidRDefault="00C900B4" w:rsidP="00C900B4">
      <w:pPr>
        <w:pStyle w:val="BodyText"/>
        <w:ind w:left="0"/>
      </w:pPr>
    </w:p>
    <w:p w14:paraId="27FE9609" w14:textId="77777777" w:rsidR="00C900B4" w:rsidRDefault="00C900B4" w:rsidP="00C900B4">
      <w:pPr>
        <w:pStyle w:val="ListParagraph"/>
        <w:numPr>
          <w:ilvl w:val="3"/>
          <w:numId w:val="45"/>
        </w:numPr>
        <w:tabs>
          <w:tab w:val="left" w:pos="2056"/>
        </w:tabs>
        <w:spacing w:before="1"/>
        <w:ind w:right="1349" w:firstLine="0"/>
        <w:contextualSpacing w:val="0"/>
      </w:pPr>
      <w:r>
        <w:t>The contractor shall plan, coordinate, schedule, communicate, track, execute, document, and report work</w:t>
      </w:r>
      <w:r>
        <w:rPr>
          <w:spacing w:val="-4"/>
        </w:rPr>
        <w:t xml:space="preserve"> </w:t>
      </w:r>
      <w:r>
        <w:t>involving</w:t>
      </w:r>
      <w:r>
        <w:rPr>
          <w:spacing w:val="-4"/>
        </w:rPr>
        <w:t xml:space="preserve"> </w:t>
      </w:r>
      <w:r>
        <w:t>the</w:t>
      </w:r>
      <w:r>
        <w:rPr>
          <w:spacing w:val="-5"/>
        </w:rPr>
        <w:t xml:space="preserve"> </w:t>
      </w:r>
      <w:r>
        <w:t>receipt,</w:t>
      </w:r>
      <w:r>
        <w:rPr>
          <w:spacing w:val="-4"/>
        </w:rPr>
        <w:t xml:space="preserve"> </w:t>
      </w:r>
      <w:r>
        <w:t>installation,</w:t>
      </w:r>
      <w:r>
        <w:rPr>
          <w:spacing w:val="-5"/>
        </w:rPr>
        <w:t xml:space="preserve"> </w:t>
      </w:r>
      <w:r>
        <w:t>configuration,</w:t>
      </w:r>
      <w:r>
        <w:rPr>
          <w:spacing w:val="-4"/>
        </w:rPr>
        <w:t xml:space="preserve"> </w:t>
      </w:r>
      <w:r>
        <w:t>connection,</w:t>
      </w:r>
      <w:r>
        <w:rPr>
          <w:spacing w:val="-5"/>
        </w:rPr>
        <w:t xml:space="preserve"> </w:t>
      </w:r>
      <w:r>
        <w:t>management,</w:t>
      </w:r>
      <w:r>
        <w:rPr>
          <w:spacing w:val="-4"/>
        </w:rPr>
        <w:t xml:space="preserve"> </w:t>
      </w:r>
      <w:r>
        <w:t>maintenance,</w:t>
      </w:r>
      <w:r>
        <w:rPr>
          <w:spacing w:val="-3"/>
        </w:rPr>
        <w:t xml:space="preserve"> </w:t>
      </w:r>
      <w:r>
        <w:t>reconnection, replacement, upgrading, updating, investigation, troubleshooting, repair, verification of proper operation, and uninstallation/removal of approved end-user and shared devices. These devices include, but are not limited</w:t>
      </w:r>
      <w:r>
        <w:rPr>
          <w:spacing w:val="-4"/>
        </w:rPr>
        <w:t xml:space="preserve"> </w:t>
      </w:r>
      <w:r>
        <w:t>to,</w:t>
      </w:r>
      <w:r>
        <w:rPr>
          <w:spacing w:val="-4"/>
        </w:rPr>
        <w:t xml:space="preserve"> </w:t>
      </w:r>
      <w:r>
        <w:t>desktop</w:t>
      </w:r>
      <w:r>
        <w:rPr>
          <w:spacing w:val="-4"/>
        </w:rPr>
        <w:t xml:space="preserve"> </w:t>
      </w:r>
      <w:r>
        <w:t>computers,</w:t>
      </w:r>
      <w:r>
        <w:rPr>
          <w:spacing w:val="-4"/>
        </w:rPr>
        <w:t xml:space="preserve"> </w:t>
      </w:r>
      <w:r>
        <w:t>laptop</w:t>
      </w:r>
      <w:r>
        <w:rPr>
          <w:spacing w:val="-4"/>
        </w:rPr>
        <w:t xml:space="preserve"> </w:t>
      </w:r>
      <w:r>
        <w:t>computers,</w:t>
      </w:r>
      <w:r>
        <w:rPr>
          <w:spacing w:val="-4"/>
        </w:rPr>
        <w:t xml:space="preserve"> </w:t>
      </w:r>
      <w:r>
        <w:t>tablets,</w:t>
      </w:r>
      <w:r>
        <w:rPr>
          <w:spacing w:val="-4"/>
        </w:rPr>
        <w:t xml:space="preserve"> </w:t>
      </w:r>
      <w:r>
        <w:t>smart-phones,</w:t>
      </w:r>
      <w:r>
        <w:rPr>
          <w:spacing w:val="-4"/>
        </w:rPr>
        <w:t xml:space="preserve"> </w:t>
      </w:r>
      <w:r>
        <w:t>Voice-over-Internet</w:t>
      </w:r>
      <w:r>
        <w:rPr>
          <w:spacing w:val="-4"/>
        </w:rPr>
        <w:t xml:space="preserve"> </w:t>
      </w:r>
      <w:r>
        <w:t>Protocol</w:t>
      </w:r>
      <w:r>
        <w:rPr>
          <w:spacing w:val="-4"/>
        </w:rPr>
        <w:t xml:space="preserve"> </w:t>
      </w:r>
      <w:r>
        <w:t>(VoIP) and analog/digital telephones, printers, scanners, multi-function devices (MFDs)/multi-function printers (MFPs), digital senders, TACLANES (encryption devices), VDI clients peripheral and component equipment, and the associated data and information they contain.</w:t>
      </w:r>
    </w:p>
    <w:p w14:paraId="6CCE9109" w14:textId="77777777" w:rsidR="00C900B4" w:rsidRDefault="00C900B4" w:rsidP="00C900B4">
      <w:pPr>
        <w:pStyle w:val="BodyText"/>
        <w:ind w:left="0"/>
      </w:pPr>
    </w:p>
    <w:p w14:paraId="4B9F0832" w14:textId="77777777" w:rsidR="00C900B4" w:rsidRDefault="00C900B4" w:rsidP="00C900B4">
      <w:pPr>
        <w:pStyle w:val="ListParagraph"/>
        <w:numPr>
          <w:ilvl w:val="3"/>
          <w:numId w:val="45"/>
        </w:numPr>
        <w:tabs>
          <w:tab w:val="left" w:pos="2056"/>
        </w:tabs>
        <w:ind w:right="1451" w:firstLine="0"/>
        <w:contextualSpacing w:val="0"/>
      </w:pPr>
      <w:r>
        <w:t>The</w:t>
      </w:r>
      <w:r>
        <w:rPr>
          <w:spacing w:val="-4"/>
        </w:rPr>
        <w:t xml:space="preserve"> </w:t>
      </w:r>
      <w:r>
        <w:t>contractor</w:t>
      </w:r>
      <w:r>
        <w:rPr>
          <w:spacing w:val="-3"/>
        </w:rPr>
        <w:t xml:space="preserve"> </w:t>
      </w:r>
      <w:r>
        <w:t>shall</w:t>
      </w:r>
      <w:r>
        <w:rPr>
          <w:spacing w:val="-3"/>
        </w:rPr>
        <w:t xml:space="preserve"> </w:t>
      </w:r>
      <w:r>
        <w:t>plan,</w:t>
      </w:r>
      <w:r>
        <w:rPr>
          <w:spacing w:val="-3"/>
        </w:rPr>
        <w:t xml:space="preserve"> </w:t>
      </w:r>
      <w:r>
        <w:t>coordinate,</w:t>
      </w:r>
      <w:r>
        <w:rPr>
          <w:spacing w:val="-3"/>
        </w:rPr>
        <w:t xml:space="preserve"> </w:t>
      </w:r>
      <w:r>
        <w:t>schedule,</w:t>
      </w:r>
      <w:r>
        <w:rPr>
          <w:spacing w:val="-3"/>
        </w:rPr>
        <w:t xml:space="preserve"> </w:t>
      </w:r>
      <w:r>
        <w:t>communicate,</w:t>
      </w:r>
      <w:r>
        <w:rPr>
          <w:spacing w:val="-3"/>
        </w:rPr>
        <w:t xml:space="preserve"> </w:t>
      </w:r>
      <w:r>
        <w:t>track,</w:t>
      </w:r>
      <w:r>
        <w:rPr>
          <w:spacing w:val="-3"/>
        </w:rPr>
        <w:t xml:space="preserve"> </w:t>
      </w:r>
      <w:r>
        <w:t>execute,</w:t>
      </w:r>
      <w:r>
        <w:rPr>
          <w:spacing w:val="-3"/>
        </w:rPr>
        <w:t xml:space="preserve"> </w:t>
      </w:r>
      <w:r>
        <w:t>document,</w:t>
      </w:r>
      <w:r>
        <w:rPr>
          <w:spacing w:val="-3"/>
        </w:rPr>
        <w:t xml:space="preserve"> </w:t>
      </w:r>
      <w:r>
        <w:t>and</w:t>
      </w:r>
      <w:r>
        <w:rPr>
          <w:spacing w:val="-3"/>
        </w:rPr>
        <w:t xml:space="preserve"> </w:t>
      </w:r>
      <w:r>
        <w:t>report work involving the installation, configuration, connection, management, maintenance, upgrading, updating/patching, investigation, troubleshooting, repair, verification of proper operation, and uninstallation/removal of approved end-user and shared device firmware and software. These include, but are not limited to, system Basic Input/Output System (BIOS)/Unified Extensible Firmware Interface (UEFI), operating systems (OSs), device drivers, system and security software, productivity software, and their associated data and information. They shall be responsible for maintaining both physical, and virtual imaging servers, to include updating to current images, and drivers for all approved network connected desktop computers, laptop computers, and other approved devices.</w:t>
      </w:r>
    </w:p>
    <w:p w14:paraId="2F0A3ECE" w14:textId="77777777" w:rsidR="00C900B4" w:rsidRDefault="00C900B4" w:rsidP="00C900B4">
      <w:pPr>
        <w:pStyle w:val="BodyText"/>
        <w:ind w:left="0"/>
      </w:pPr>
    </w:p>
    <w:p w14:paraId="37183A1B" w14:textId="77777777" w:rsidR="00C900B4" w:rsidRDefault="00C900B4" w:rsidP="00C900B4">
      <w:pPr>
        <w:pStyle w:val="ListParagraph"/>
        <w:numPr>
          <w:ilvl w:val="3"/>
          <w:numId w:val="45"/>
        </w:numPr>
        <w:tabs>
          <w:tab w:val="left" w:pos="2056"/>
        </w:tabs>
        <w:ind w:right="1542" w:firstLine="0"/>
        <w:contextualSpacing w:val="0"/>
      </w:pPr>
      <w:r>
        <w:t>The contractor shall ensure all end-user and shared devices, firmware and software, and local and network logical objects/structures are PSFB approved and documented. Non-standard software products must be approved by the 21 CS Configuration Control Board and base software license manager (BSLM) prior</w:t>
      </w:r>
      <w:r>
        <w:rPr>
          <w:spacing w:val="-7"/>
        </w:rPr>
        <w:t xml:space="preserve"> </w:t>
      </w:r>
      <w:r>
        <w:t>to</w:t>
      </w:r>
      <w:r>
        <w:rPr>
          <w:spacing w:val="-7"/>
        </w:rPr>
        <w:t xml:space="preserve"> </w:t>
      </w:r>
      <w:r>
        <w:t>installation.</w:t>
      </w:r>
      <w:r>
        <w:rPr>
          <w:spacing w:val="-7"/>
        </w:rPr>
        <w:t xml:space="preserve"> </w:t>
      </w:r>
      <w:r>
        <w:t>For</w:t>
      </w:r>
      <w:r>
        <w:rPr>
          <w:spacing w:val="-8"/>
        </w:rPr>
        <w:t xml:space="preserve"> </w:t>
      </w:r>
      <w:r>
        <w:t>other</w:t>
      </w:r>
      <w:r>
        <w:rPr>
          <w:spacing w:val="-7"/>
        </w:rPr>
        <w:t xml:space="preserve"> </w:t>
      </w:r>
      <w:r>
        <w:t>Government</w:t>
      </w:r>
      <w:r>
        <w:rPr>
          <w:spacing w:val="-7"/>
        </w:rPr>
        <w:t xml:space="preserve"> </w:t>
      </w:r>
      <w:r>
        <w:t>provided</w:t>
      </w:r>
      <w:r>
        <w:rPr>
          <w:spacing w:val="-8"/>
        </w:rPr>
        <w:t xml:space="preserve"> </w:t>
      </w:r>
      <w:r>
        <w:t>software</w:t>
      </w:r>
      <w:r>
        <w:rPr>
          <w:spacing w:val="-7"/>
        </w:rPr>
        <w:t xml:space="preserve"> </w:t>
      </w:r>
      <w:r>
        <w:t>tools</w:t>
      </w:r>
      <w:r>
        <w:rPr>
          <w:spacing w:val="-8"/>
        </w:rPr>
        <w:t xml:space="preserve"> </w:t>
      </w:r>
      <w:r>
        <w:t>that</w:t>
      </w:r>
      <w:r>
        <w:rPr>
          <w:spacing w:val="-7"/>
        </w:rPr>
        <w:t xml:space="preserve"> </w:t>
      </w:r>
      <w:r>
        <w:t>may</w:t>
      </w:r>
      <w:r>
        <w:rPr>
          <w:spacing w:val="-7"/>
        </w:rPr>
        <w:t xml:space="preserve"> </w:t>
      </w:r>
      <w:r>
        <w:t>be</w:t>
      </w:r>
      <w:r>
        <w:rPr>
          <w:spacing w:val="-8"/>
        </w:rPr>
        <w:t xml:space="preserve"> </w:t>
      </w:r>
      <w:r>
        <w:t>used,</w:t>
      </w:r>
      <w:r>
        <w:rPr>
          <w:spacing w:val="-7"/>
        </w:rPr>
        <w:t xml:space="preserve"> </w:t>
      </w:r>
      <w:r>
        <w:t>refer</w:t>
      </w:r>
      <w:r>
        <w:rPr>
          <w:spacing w:val="-7"/>
        </w:rPr>
        <w:t xml:space="preserve"> </w:t>
      </w:r>
      <w:r>
        <w:t>to</w:t>
      </w:r>
      <w:r>
        <w:rPr>
          <w:spacing w:val="-6"/>
        </w:rPr>
        <w:t xml:space="preserve"> </w:t>
      </w:r>
      <w:r>
        <w:t>Appendix</w:t>
      </w:r>
      <w:r>
        <w:rPr>
          <w:spacing w:val="-7"/>
        </w:rPr>
        <w:t xml:space="preserve"> </w:t>
      </w:r>
      <w:r>
        <w:rPr>
          <w:spacing w:val="-5"/>
        </w:rPr>
        <w:t>E.</w:t>
      </w:r>
    </w:p>
    <w:p w14:paraId="3779EC69" w14:textId="77777777" w:rsidR="00C900B4" w:rsidRDefault="00C900B4" w:rsidP="00C900B4">
      <w:pPr>
        <w:pStyle w:val="BodyText"/>
        <w:ind w:left="0"/>
      </w:pPr>
    </w:p>
    <w:p w14:paraId="5B6F4060" w14:textId="77777777" w:rsidR="00C900B4" w:rsidRDefault="00C900B4" w:rsidP="00C900B4">
      <w:pPr>
        <w:pStyle w:val="ListParagraph"/>
        <w:numPr>
          <w:ilvl w:val="3"/>
          <w:numId w:val="45"/>
        </w:numPr>
        <w:tabs>
          <w:tab w:val="left" w:pos="2056"/>
        </w:tabs>
        <w:ind w:right="1451" w:firstLine="0"/>
        <w:contextualSpacing w:val="0"/>
      </w:pPr>
      <w:r>
        <w:t>The</w:t>
      </w:r>
      <w:r>
        <w:rPr>
          <w:spacing w:val="-4"/>
        </w:rPr>
        <w:t xml:space="preserve"> </w:t>
      </w:r>
      <w:r>
        <w:t>contractor</w:t>
      </w:r>
      <w:r>
        <w:rPr>
          <w:spacing w:val="-3"/>
        </w:rPr>
        <w:t xml:space="preserve"> </w:t>
      </w:r>
      <w:r>
        <w:t>shall</w:t>
      </w:r>
      <w:r>
        <w:rPr>
          <w:spacing w:val="-3"/>
        </w:rPr>
        <w:t xml:space="preserve"> </w:t>
      </w:r>
      <w:r>
        <w:t>plan,</w:t>
      </w:r>
      <w:r>
        <w:rPr>
          <w:spacing w:val="-3"/>
        </w:rPr>
        <w:t xml:space="preserve"> </w:t>
      </w:r>
      <w:r>
        <w:t>coordinate,</w:t>
      </w:r>
      <w:r>
        <w:rPr>
          <w:spacing w:val="-3"/>
        </w:rPr>
        <w:t xml:space="preserve"> </w:t>
      </w:r>
      <w:r>
        <w:t>schedule,</w:t>
      </w:r>
      <w:r>
        <w:rPr>
          <w:spacing w:val="-3"/>
        </w:rPr>
        <w:t xml:space="preserve"> </w:t>
      </w:r>
      <w:r>
        <w:t>communicate,</w:t>
      </w:r>
      <w:r>
        <w:rPr>
          <w:spacing w:val="-3"/>
        </w:rPr>
        <w:t xml:space="preserve"> </w:t>
      </w:r>
      <w:r>
        <w:t>track,</w:t>
      </w:r>
      <w:r>
        <w:rPr>
          <w:spacing w:val="-3"/>
        </w:rPr>
        <w:t xml:space="preserve"> </w:t>
      </w:r>
      <w:r>
        <w:t>execute,</w:t>
      </w:r>
      <w:r>
        <w:rPr>
          <w:spacing w:val="-3"/>
        </w:rPr>
        <w:t xml:space="preserve"> </w:t>
      </w:r>
      <w:r>
        <w:t>document,</w:t>
      </w:r>
      <w:r>
        <w:rPr>
          <w:spacing w:val="-3"/>
        </w:rPr>
        <w:t xml:space="preserve"> </w:t>
      </w:r>
      <w:r>
        <w:t>and</w:t>
      </w:r>
      <w:r>
        <w:rPr>
          <w:spacing w:val="-3"/>
        </w:rPr>
        <w:t xml:space="preserve"> </w:t>
      </w:r>
      <w:r>
        <w:t>report work involving the creation, configuration, relocation, management, maintenance, investigation, troubleshooting, repair, verification of proper operation, and deletion/removal of approved local and network logical objects/structures. These include, but are not limited to, computer accounts, user accounts, group</w:t>
      </w:r>
      <w:r>
        <w:rPr>
          <w:spacing w:val="-1"/>
        </w:rPr>
        <w:t xml:space="preserve"> </w:t>
      </w:r>
      <w:r>
        <w:t>accounts,</w:t>
      </w:r>
      <w:r>
        <w:rPr>
          <w:spacing w:val="-1"/>
        </w:rPr>
        <w:t xml:space="preserve"> </w:t>
      </w:r>
      <w:r>
        <w:t>electronic</w:t>
      </w:r>
      <w:r>
        <w:rPr>
          <w:spacing w:val="-2"/>
        </w:rPr>
        <w:t xml:space="preserve"> </w:t>
      </w:r>
      <w:r>
        <w:t>mail</w:t>
      </w:r>
      <w:r>
        <w:rPr>
          <w:spacing w:val="-1"/>
        </w:rPr>
        <w:t xml:space="preserve"> </w:t>
      </w:r>
      <w:r>
        <w:t>(e-mail) accounts</w:t>
      </w:r>
      <w:r>
        <w:rPr>
          <w:spacing w:val="-2"/>
        </w:rPr>
        <w:t xml:space="preserve"> </w:t>
      </w:r>
      <w:r>
        <w:t>and</w:t>
      </w:r>
      <w:r>
        <w:rPr>
          <w:spacing w:val="-1"/>
        </w:rPr>
        <w:t xml:space="preserve"> </w:t>
      </w:r>
      <w:r>
        <w:t>associated</w:t>
      </w:r>
      <w:r>
        <w:rPr>
          <w:spacing w:val="-1"/>
        </w:rPr>
        <w:t xml:space="preserve"> </w:t>
      </w:r>
      <w:r>
        <w:t>structures,</w:t>
      </w:r>
      <w:r>
        <w:rPr>
          <w:spacing w:val="-1"/>
        </w:rPr>
        <w:t xml:space="preserve"> </w:t>
      </w:r>
      <w:r>
        <w:t>shared</w:t>
      </w:r>
      <w:r>
        <w:rPr>
          <w:spacing w:val="-1"/>
        </w:rPr>
        <w:t xml:space="preserve"> </w:t>
      </w:r>
      <w:r>
        <w:t>network</w:t>
      </w:r>
      <w:r>
        <w:rPr>
          <w:spacing w:val="-1"/>
        </w:rPr>
        <w:t xml:space="preserve"> </w:t>
      </w:r>
      <w:r>
        <w:t>resources,</w:t>
      </w:r>
      <w:r>
        <w:rPr>
          <w:spacing w:val="-1"/>
        </w:rPr>
        <w:t xml:space="preserve"> </w:t>
      </w:r>
      <w:r>
        <w:t>web sites,</w:t>
      </w:r>
      <w:r>
        <w:rPr>
          <w:spacing w:val="-9"/>
        </w:rPr>
        <w:t xml:space="preserve"> </w:t>
      </w:r>
      <w:r>
        <w:t>public</w:t>
      </w:r>
      <w:r>
        <w:rPr>
          <w:spacing w:val="-9"/>
        </w:rPr>
        <w:t xml:space="preserve"> </w:t>
      </w:r>
      <w:r>
        <w:t>key</w:t>
      </w:r>
      <w:r>
        <w:rPr>
          <w:spacing w:val="-8"/>
        </w:rPr>
        <w:t xml:space="preserve"> </w:t>
      </w:r>
      <w:r>
        <w:t>infrastructure</w:t>
      </w:r>
      <w:r>
        <w:rPr>
          <w:spacing w:val="-9"/>
        </w:rPr>
        <w:t xml:space="preserve"> </w:t>
      </w:r>
      <w:r>
        <w:t>(PKI)</w:t>
      </w:r>
      <w:r>
        <w:rPr>
          <w:spacing w:val="-8"/>
        </w:rPr>
        <w:t xml:space="preserve"> </w:t>
      </w:r>
      <w:r>
        <w:t>certificates</w:t>
      </w:r>
      <w:r>
        <w:rPr>
          <w:spacing w:val="-7"/>
        </w:rPr>
        <w:t xml:space="preserve"> </w:t>
      </w:r>
      <w:r>
        <w:t>and</w:t>
      </w:r>
      <w:r>
        <w:rPr>
          <w:spacing w:val="-8"/>
        </w:rPr>
        <w:t xml:space="preserve"> </w:t>
      </w:r>
      <w:r>
        <w:t>credentials,</w:t>
      </w:r>
      <w:r>
        <w:rPr>
          <w:spacing w:val="-8"/>
        </w:rPr>
        <w:t xml:space="preserve"> </w:t>
      </w:r>
      <w:r>
        <w:t>and</w:t>
      </w:r>
      <w:r>
        <w:rPr>
          <w:spacing w:val="-8"/>
        </w:rPr>
        <w:t xml:space="preserve"> </w:t>
      </w:r>
      <w:r>
        <w:t>their</w:t>
      </w:r>
      <w:r>
        <w:rPr>
          <w:spacing w:val="-8"/>
        </w:rPr>
        <w:t xml:space="preserve"> </w:t>
      </w:r>
      <w:r>
        <w:t>associated</w:t>
      </w:r>
      <w:r>
        <w:rPr>
          <w:spacing w:val="-8"/>
        </w:rPr>
        <w:t xml:space="preserve"> </w:t>
      </w:r>
      <w:r>
        <w:t>data</w:t>
      </w:r>
      <w:r>
        <w:rPr>
          <w:spacing w:val="-9"/>
        </w:rPr>
        <w:t xml:space="preserve"> </w:t>
      </w:r>
      <w:r>
        <w:t>and</w:t>
      </w:r>
      <w:r>
        <w:rPr>
          <w:spacing w:val="-8"/>
        </w:rPr>
        <w:t xml:space="preserve"> </w:t>
      </w:r>
      <w:r>
        <w:rPr>
          <w:spacing w:val="-2"/>
        </w:rPr>
        <w:t>information.</w:t>
      </w:r>
    </w:p>
    <w:p w14:paraId="5605809C" w14:textId="77777777" w:rsidR="00C900B4" w:rsidRDefault="00C900B4" w:rsidP="00C900B4">
      <w:pPr>
        <w:pStyle w:val="BodyText"/>
        <w:ind w:left="0"/>
      </w:pPr>
    </w:p>
    <w:p w14:paraId="2C23C36E" w14:textId="77777777" w:rsidR="00C900B4" w:rsidRDefault="00C900B4" w:rsidP="00C900B4">
      <w:pPr>
        <w:pStyle w:val="ListParagraph"/>
        <w:numPr>
          <w:ilvl w:val="3"/>
          <w:numId w:val="45"/>
        </w:numPr>
        <w:tabs>
          <w:tab w:val="left" w:pos="2056"/>
        </w:tabs>
        <w:ind w:right="1864" w:firstLine="0"/>
        <w:contextualSpacing w:val="0"/>
      </w:pPr>
      <w:r>
        <w:t>The</w:t>
      </w:r>
      <w:r>
        <w:rPr>
          <w:spacing w:val="-5"/>
        </w:rPr>
        <w:t xml:space="preserve"> </w:t>
      </w:r>
      <w:r>
        <w:t>contractor</w:t>
      </w:r>
      <w:r>
        <w:rPr>
          <w:spacing w:val="-4"/>
        </w:rPr>
        <w:t xml:space="preserve"> </w:t>
      </w:r>
      <w:r>
        <w:t>shall</w:t>
      </w:r>
      <w:r>
        <w:rPr>
          <w:spacing w:val="-4"/>
        </w:rPr>
        <w:t xml:space="preserve"> </w:t>
      </w:r>
      <w:r>
        <w:t>perform</w:t>
      </w:r>
      <w:r>
        <w:rPr>
          <w:spacing w:val="-5"/>
        </w:rPr>
        <w:t xml:space="preserve"> </w:t>
      </w:r>
      <w:r>
        <w:t>Client-level</w:t>
      </w:r>
      <w:r>
        <w:rPr>
          <w:spacing w:val="-4"/>
        </w:rPr>
        <w:t xml:space="preserve"> </w:t>
      </w:r>
      <w:r>
        <w:t>Personal</w:t>
      </w:r>
      <w:r>
        <w:rPr>
          <w:spacing w:val="-4"/>
        </w:rPr>
        <w:t xml:space="preserve"> </w:t>
      </w:r>
      <w:r>
        <w:t>Wireless</w:t>
      </w:r>
      <w:r>
        <w:rPr>
          <w:spacing w:val="-3"/>
        </w:rPr>
        <w:t xml:space="preserve"> </w:t>
      </w:r>
      <w:r>
        <w:t>Communication</w:t>
      </w:r>
      <w:r>
        <w:rPr>
          <w:spacing w:val="-4"/>
        </w:rPr>
        <w:t xml:space="preserve"> </w:t>
      </w:r>
      <w:r>
        <w:t>Systems</w:t>
      </w:r>
      <w:r>
        <w:rPr>
          <w:spacing w:val="-5"/>
        </w:rPr>
        <w:t xml:space="preserve"> </w:t>
      </w:r>
      <w:r>
        <w:t xml:space="preserve">(PWCS) functions except for Land Mobile Radios (LMRs). Managing hardware and software. Performs configuration management and troubleshooting. Plans, schedules, and implements installation and </w:t>
      </w:r>
      <w:r>
        <w:lastRenderedPageBreak/>
        <w:t>maintenance functions associated with PWCS. Removes and replaces components to restore system</w:t>
      </w:r>
    </w:p>
    <w:p w14:paraId="730D15DE" w14:textId="77777777" w:rsidR="00C900B4" w:rsidRDefault="00C900B4" w:rsidP="00C900B4">
      <w:pPr>
        <w:pStyle w:val="ListParagraph"/>
        <w:sectPr w:rsidR="00C900B4" w:rsidSect="00C900B4">
          <w:pgSz w:w="12240" w:h="15840"/>
          <w:pgMar w:top="660" w:right="0" w:bottom="960" w:left="0" w:header="0" w:footer="720" w:gutter="0"/>
          <w:cols w:space="720"/>
        </w:sectPr>
      </w:pPr>
    </w:p>
    <w:p w14:paraId="580CEDB8" w14:textId="77777777" w:rsidR="00C900B4" w:rsidRDefault="00C900B4" w:rsidP="00C900B4">
      <w:pPr>
        <w:pStyle w:val="BodyText"/>
        <w:spacing w:before="73"/>
        <w:ind w:right="1395"/>
      </w:pPr>
      <w:r>
        <w:lastRenderedPageBreak/>
        <w:t>operation.</w:t>
      </w:r>
      <w:r>
        <w:rPr>
          <w:spacing w:val="-3"/>
        </w:rPr>
        <w:t xml:space="preserve"> </w:t>
      </w:r>
      <w:r>
        <w:t>Reports</w:t>
      </w:r>
      <w:r>
        <w:rPr>
          <w:spacing w:val="-4"/>
        </w:rPr>
        <w:t xml:space="preserve"> </w:t>
      </w:r>
      <w:r>
        <w:t>security</w:t>
      </w:r>
      <w:r>
        <w:rPr>
          <w:spacing w:val="-3"/>
        </w:rPr>
        <w:t xml:space="preserve"> </w:t>
      </w:r>
      <w:r>
        <w:t>incidents</w:t>
      </w:r>
      <w:r>
        <w:rPr>
          <w:spacing w:val="-4"/>
        </w:rPr>
        <w:t xml:space="preserve"> </w:t>
      </w:r>
      <w:r>
        <w:t>and</w:t>
      </w:r>
      <w:r>
        <w:rPr>
          <w:spacing w:val="-4"/>
        </w:rPr>
        <w:t xml:space="preserve"> </w:t>
      </w:r>
      <w:r>
        <w:t>executes</w:t>
      </w:r>
      <w:r>
        <w:rPr>
          <w:spacing w:val="-4"/>
        </w:rPr>
        <w:t xml:space="preserve"> </w:t>
      </w:r>
      <w:r>
        <w:t>corrective</w:t>
      </w:r>
      <w:r>
        <w:rPr>
          <w:spacing w:val="-4"/>
        </w:rPr>
        <w:t xml:space="preserve"> </w:t>
      </w:r>
      <w:r>
        <w:t>security</w:t>
      </w:r>
      <w:r>
        <w:rPr>
          <w:spacing w:val="-3"/>
        </w:rPr>
        <w:t xml:space="preserve"> </w:t>
      </w:r>
      <w:r>
        <w:t>procedures.</w:t>
      </w:r>
      <w:r>
        <w:rPr>
          <w:spacing w:val="-3"/>
        </w:rPr>
        <w:t xml:space="preserve"> </w:t>
      </w:r>
      <w:r>
        <w:t>Reports</w:t>
      </w:r>
      <w:r>
        <w:rPr>
          <w:spacing w:val="-4"/>
        </w:rPr>
        <w:t xml:space="preserve"> </w:t>
      </w:r>
      <w:r>
        <w:t>spectrum interference incidents.</w:t>
      </w:r>
    </w:p>
    <w:p w14:paraId="0308804B" w14:textId="77777777" w:rsidR="00C900B4" w:rsidRDefault="00C900B4" w:rsidP="00C900B4">
      <w:pPr>
        <w:pStyle w:val="ListParagraph"/>
        <w:numPr>
          <w:ilvl w:val="3"/>
          <w:numId w:val="45"/>
        </w:numPr>
        <w:tabs>
          <w:tab w:val="left" w:pos="2056"/>
        </w:tabs>
        <w:spacing w:before="252"/>
        <w:ind w:right="1375" w:firstLine="0"/>
        <w:contextualSpacing w:val="0"/>
      </w:pPr>
      <w:r>
        <w:t>The contractor shall plan, organize, and direct sustainment activities. Establishing work standards, methods,</w:t>
      </w:r>
      <w:r>
        <w:rPr>
          <w:spacing w:val="-4"/>
        </w:rPr>
        <w:t xml:space="preserve"> </w:t>
      </w:r>
      <w:r>
        <w:t>and</w:t>
      </w:r>
      <w:r>
        <w:rPr>
          <w:spacing w:val="-5"/>
        </w:rPr>
        <w:t xml:space="preserve"> </w:t>
      </w:r>
      <w:r>
        <w:t>controls</w:t>
      </w:r>
      <w:r>
        <w:rPr>
          <w:spacing w:val="-5"/>
        </w:rPr>
        <w:t xml:space="preserve"> </w:t>
      </w:r>
      <w:r>
        <w:t>for</w:t>
      </w:r>
      <w:r>
        <w:rPr>
          <w:spacing w:val="-4"/>
        </w:rPr>
        <w:t xml:space="preserve"> </w:t>
      </w:r>
      <w:r>
        <w:t>preventative,</w:t>
      </w:r>
      <w:r>
        <w:rPr>
          <w:spacing w:val="-4"/>
        </w:rPr>
        <w:t xml:space="preserve"> </w:t>
      </w:r>
      <w:r>
        <w:t>scheduled,</w:t>
      </w:r>
      <w:r>
        <w:rPr>
          <w:spacing w:val="-4"/>
        </w:rPr>
        <w:t xml:space="preserve"> </w:t>
      </w:r>
      <w:r>
        <w:t>and</w:t>
      </w:r>
      <w:r>
        <w:rPr>
          <w:spacing w:val="-5"/>
        </w:rPr>
        <w:t xml:space="preserve"> </w:t>
      </w:r>
      <w:r>
        <w:t>unscheduled</w:t>
      </w:r>
      <w:r>
        <w:rPr>
          <w:spacing w:val="-5"/>
        </w:rPr>
        <w:t xml:space="preserve"> </w:t>
      </w:r>
      <w:r>
        <w:t>maintenance</w:t>
      </w:r>
      <w:r>
        <w:rPr>
          <w:spacing w:val="-3"/>
        </w:rPr>
        <w:t xml:space="preserve"> </w:t>
      </w:r>
      <w:r>
        <w:t>actions.</w:t>
      </w:r>
      <w:r>
        <w:rPr>
          <w:spacing w:val="-5"/>
        </w:rPr>
        <w:t xml:space="preserve"> </w:t>
      </w:r>
      <w:r>
        <w:t>Determines</w:t>
      </w:r>
      <w:r>
        <w:rPr>
          <w:spacing w:val="-5"/>
        </w:rPr>
        <w:t xml:space="preserve"> </w:t>
      </w:r>
      <w:r>
        <w:t>extent and economy of repair of malfunctioning equipment. Ensures compliance with technical data, instructions and work standards. Develops and enforces safety standards. Interprets malfunctions and prescribes corrective</w:t>
      </w:r>
      <w:r>
        <w:rPr>
          <w:spacing w:val="-1"/>
        </w:rPr>
        <w:t xml:space="preserve"> </w:t>
      </w:r>
      <w:r>
        <w:t>action. Serves</w:t>
      </w:r>
      <w:r>
        <w:rPr>
          <w:spacing w:val="-1"/>
        </w:rPr>
        <w:t xml:space="preserve"> </w:t>
      </w:r>
      <w:r>
        <w:t>on, or directs, contracted inspection teams organized to</w:t>
      </w:r>
      <w:r>
        <w:rPr>
          <w:spacing w:val="-1"/>
        </w:rPr>
        <w:t xml:space="preserve"> </w:t>
      </w:r>
      <w:r>
        <w:t>evaluate</w:t>
      </w:r>
      <w:r>
        <w:rPr>
          <w:spacing w:val="-1"/>
        </w:rPr>
        <w:t xml:space="preserve"> </w:t>
      </w:r>
      <w:r>
        <w:t>base or command sustainment programs. Manages, or performs, research and development projects for assigned systems. Coordinates and documents repairs. Manages, administers, controls, and evaluates contracts. Manages organizational client device accounts except for LMR devices.</w:t>
      </w:r>
    </w:p>
    <w:p w14:paraId="782E658E" w14:textId="77777777" w:rsidR="00C900B4" w:rsidRDefault="00C900B4" w:rsidP="00C900B4">
      <w:pPr>
        <w:pStyle w:val="BodyText"/>
        <w:spacing w:before="1"/>
        <w:ind w:left="0"/>
      </w:pPr>
    </w:p>
    <w:p w14:paraId="26FAEE27" w14:textId="77777777" w:rsidR="00C900B4" w:rsidRDefault="00C900B4" w:rsidP="00C900B4">
      <w:pPr>
        <w:pStyle w:val="Heading1"/>
        <w:keepNext w:val="0"/>
        <w:keepLines w:val="0"/>
        <w:numPr>
          <w:ilvl w:val="2"/>
          <w:numId w:val="46"/>
        </w:numPr>
        <w:tabs>
          <w:tab w:val="left" w:pos="1833"/>
        </w:tabs>
        <w:spacing w:before="0" w:after="0"/>
        <w:ind w:left="1833" w:hanging="493"/>
      </w:pPr>
      <w:r>
        <w:t>User</w:t>
      </w:r>
      <w:r>
        <w:rPr>
          <w:spacing w:val="-10"/>
        </w:rPr>
        <w:t xml:space="preserve"> </w:t>
      </w:r>
      <w:r>
        <w:t>Account</w:t>
      </w:r>
      <w:r>
        <w:rPr>
          <w:spacing w:val="-8"/>
        </w:rPr>
        <w:t xml:space="preserve"> </w:t>
      </w:r>
      <w:r>
        <w:rPr>
          <w:spacing w:val="-2"/>
        </w:rPr>
        <w:t>Management</w:t>
      </w:r>
    </w:p>
    <w:p w14:paraId="038F186D" w14:textId="77777777" w:rsidR="00C900B4" w:rsidRDefault="00C900B4" w:rsidP="00C900B4">
      <w:pPr>
        <w:pStyle w:val="BodyText"/>
        <w:ind w:left="1339" w:right="1343"/>
      </w:pPr>
      <w:r>
        <w:t>The contractor shall perform user account management for users of all networks covered by this contract. Account management includes the, provision/deprovision, modification, and setting of access privileges as approved on the Network Access Request, i.e. REMEDY or CIPS.</w:t>
      </w:r>
      <w:r>
        <w:rPr>
          <w:spacing w:val="40"/>
        </w:rPr>
        <w:t xml:space="preserve"> </w:t>
      </w:r>
      <w:r>
        <w:t>The term “tickets” is used to track all changes</w:t>
      </w:r>
      <w:r>
        <w:rPr>
          <w:spacing w:val="-1"/>
        </w:rPr>
        <w:t xml:space="preserve"> </w:t>
      </w:r>
      <w:r>
        <w:t>to equipment/systems, operating system</w:t>
      </w:r>
      <w:r>
        <w:rPr>
          <w:spacing w:val="-1"/>
        </w:rPr>
        <w:t xml:space="preserve"> </w:t>
      </w:r>
      <w:r>
        <w:t>software, and application software, and is</w:t>
      </w:r>
      <w:r>
        <w:rPr>
          <w:spacing w:val="-1"/>
        </w:rPr>
        <w:t xml:space="preserve"> </w:t>
      </w:r>
      <w:r>
        <w:t>equivalent to the term “customer service request”. Tickets consist of information collected from a user about an outage/trouble</w:t>
      </w:r>
      <w:r>
        <w:rPr>
          <w:spacing w:val="-4"/>
        </w:rPr>
        <w:t xml:space="preserve"> </w:t>
      </w:r>
      <w:r>
        <w:t>with</w:t>
      </w:r>
      <w:r>
        <w:rPr>
          <w:spacing w:val="-3"/>
        </w:rPr>
        <w:t xml:space="preserve"> </w:t>
      </w:r>
      <w:r>
        <w:t>an</w:t>
      </w:r>
      <w:r>
        <w:rPr>
          <w:spacing w:val="-3"/>
        </w:rPr>
        <w:t xml:space="preserve"> </w:t>
      </w:r>
      <w:r>
        <w:t>existing</w:t>
      </w:r>
      <w:r>
        <w:rPr>
          <w:spacing w:val="-3"/>
        </w:rPr>
        <w:t xml:space="preserve"> </w:t>
      </w:r>
      <w:r>
        <w:t>service,</w:t>
      </w:r>
      <w:r>
        <w:rPr>
          <w:spacing w:val="-3"/>
        </w:rPr>
        <w:t xml:space="preserve"> </w:t>
      </w:r>
      <w:r>
        <w:t>or</w:t>
      </w:r>
      <w:r>
        <w:rPr>
          <w:spacing w:val="-3"/>
        </w:rPr>
        <w:t xml:space="preserve"> </w:t>
      </w:r>
      <w:r>
        <w:t>new</w:t>
      </w:r>
      <w:r>
        <w:rPr>
          <w:spacing w:val="-4"/>
        </w:rPr>
        <w:t xml:space="preserve"> </w:t>
      </w:r>
      <w:r>
        <w:t>service</w:t>
      </w:r>
      <w:r>
        <w:rPr>
          <w:spacing w:val="-4"/>
        </w:rPr>
        <w:t xml:space="preserve"> </w:t>
      </w:r>
      <w:r>
        <w:t>required.</w:t>
      </w:r>
      <w:r>
        <w:rPr>
          <w:spacing w:val="-3"/>
        </w:rPr>
        <w:t xml:space="preserve"> </w:t>
      </w:r>
      <w:r>
        <w:t>Generally,</w:t>
      </w:r>
      <w:r>
        <w:rPr>
          <w:spacing w:val="-3"/>
        </w:rPr>
        <w:t xml:space="preserve"> </w:t>
      </w:r>
      <w:r>
        <w:t>tickets</w:t>
      </w:r>
      <w:r>
        <w:rPr>
          <w:spacing w:val="-4"/>
        </w:rPr>
        <w:t xml:space="preserve"> </w:t>
      </w:r>
      <w:r>
        <w:t>are</w:t>
      </w:r>
      <w:r>
        <w:rPr>
          <w:spacing w:val="-4"/>
        </w:rPr>
        <w:t xml:space="preserve"> </w:t>
      </w:r>
      <w:r>
        <w:t>in</w:t>
      </w:r>
      <w:r>
        <w:rPr>
          <w:spacing w:val="-3"/>
        </w:rPr>
        <w:t xml:space="preserve"> </w:t>
      </w:r>
      <w:r>
        <w:t>relation</w:t>
      </w:r>
      <w:r>
        <w:rPr>
          <w:spacing w:val="-3"/>
        </w:rPr>
        <w:t xml:space="preserve"> </w:t>
      </w:r>
      <w:r>
        <w:t>to</w:t>
      </w:r>
      <w:r>
        <w:rPr>
          <w:spacing w:val="-4"/>
        </w:rPr>
        <w:t xml:space="preserve"> </w:t>
      </w:r>
      <w:r>
        <w:t>personal device or client support systems such as a desktop computer or e-mail capability. Tickets will be used to track corrective action for system faults or cleanup/restoral actions following an incident such as restoring a faulty server.</w:t>
      </w:r>
    </w:p>
    <w:p w14:paraId="23A8C14D" w14:textId="77777777" w:rsidR="00C900B4" w:rsidRDefault="00C900B4" w:rsidP="00C900B4">
      <w:pPr>
        <w:pStyle w:val="BodyText"/>
        <w:ind w:left="0"/>
      </w:pPr>
    </w:p>
    <w:p w14:paraId="1C0C6730" w14:textId="77777777" w:rsidR="00C900B4" w:rsidRDefault="00C900B4" w:rsidP="00C900B4">
      <w:pPr>
        <w:pStyle w:val="ListParagraph"/>
        <w:numPr>
          <w:ilvl w:val="2"/>
          <w:numId w:val="46"/>
        </w:numPr>
        <w:tabs>
          <w:tab w:val="left" w:pos="2060"/>
        </w:tabs>
        <w:ind w:right="1396" w:firstLine="0"/>
        <w:contextualSpacing w:val="0"/>
      </w:pPr>
      <w:r>
        <w:rPr>
          <w:b/>
        </w:rPr>
        <w:t>Ticket Management.</w:t>
      </w:r>
      <w:r>
        <w:rPr>
          <w:b/>
          <w:spacing w:val="40"/>
        </w:rPr>
        <w:t xml:space="preserve"> </w:t>
      </w:r>
      <w:r>
        <w:t>The contractor shall initiate, receive, track/monitor, update, and document work</w:t>
      </w:r>
      <w:r>
        <w:rPr>
          <w:spacing w:val="-3"/>
        </w:rPr>
        <w:t xml:space="preserve"> </w:t>
      </w:r>
      <w:r>
        <w:t>and</w:t>
      </w:r>
      <w:r>
        <w:rPr>
          <w:spacing w:val="-3"/>
        </w:rPr>
        <w:t xml:space="preserve"> </w:t>
      </w:r>
      <w:r>
        <w:t>related</w:t>
      </w:r>
      <w:r>
        <w:rPr>
          <w:spacing w:val="-3"/>
        </w:rPr>
        <w:t xml:space="preserve"> </w:t>
      </w:r>
      <w:r>
        <w:t>information</w:t>
      </w:r>
      <w:r>
        <w:rPr>
          <w:spacing w:val="-3"/>
        </w:rPr>
        <w:t xml:space="preserve"> </w:t>
      </w:r>
      <w:r>
        <w:t>using</w:t>
      </w:r>
      <w:r>
        <w:rPr>
          <w:spacing w:val="-3"/>
        </w:rPr>
        <w:t xml:space="preserve"> </w:t>
      </w:r>
      <w:r>
        <w:t>the</w:t>
      </w:r>
      <w:r>
        <w:rPr>
          <w:spacing w:val="-5"/>
        </w:rPr>
        <w:t xml:space="preserve"> </w:t>
      </w:r>
      <w:r>
        <w:t>Air</w:t>
      </w:r>
      <w:r>
        <w:rPr>
          <w:spacing w:val="-3"/>
        </w:rPr>
        <w:t xml:space="preserve"> </w:t>
      </w:r>
      <w:r>
        <w:t>Force</w:t>
      </w:r>
      <w:r>
        <w:rPr>
          <w:spacing w:val="-4"/>
        </w:rPr>
        <w:t xml:space="preserve"> </w:t>
      </w:r>
      <w:r>
        <w:t>(AF)</w:t>
      </w:r>
      <w:r>
        <w:rPr>
          <w:spacing w:val="-3"/>
        </w:rPr>
        <w:t xml:space="preserve"> </w:t>
      </w:r>
      <w:r>
        <w:t>standard</w:t>
      </w:r>
      <w:r>
        <w:rPr>
          <w:spacing w:val="-3"/>
        </w:rPr>
        <w:t xml:space="preserve"> </w:t>
      </w:r>
      <w:r>
        <w:t>ticketing/tracking</w:t>
      </w:r>
      <w:r>
        <w:rPr>
          <w:spacing w:val="-3"/>
        </w:rPr>
        <w:t xml:space="preserve"> </w:t>
      </w:r>
      <w:r>
        <w:t>tool</w:t>
      </w:r>
      <w:r>
        <w:rPr>
          <w:spacing w:val="-3"/>
        </w:rPr>
        <w:t xml:space="preserve"> </w:t>
      </w:r>
      <w:r>
        <w:t>(currently</w:t>
      </w:r>
      <w:r>
        <w:rPr>
          <w:spacing w:val="-3"/>
        </w:rPr>
        <w:t xml:space="preserve"> </w:t>
      </w:r>
      <w:r>
        <w:t>Enterprise Information Technology Service Management (EITSM) Version 2), Cyberspace Infrastructure Planning System (CIPS) and/or other AF approved platforms, in accordance with current AF and</w:t>
      </w:r>
    </w:p>
    <w:p w14:paraId="22DF6977" w14:textId="77777777" w:rsidR="00C900B4" w:rsidRDefault="00C900B4" w:rsidP="00C900B4">
      <w:pPr>
        <w:pStyle w:val="BodyText"/>
        <w:ind w:right="1356"/>
      </w:pPr>
      <w:r>
        <w:t>PSFB standards and processes. CSTs shall track all assigned trouble tickets and CIPS through incident resolution, to include status updates and confirmation that the customer requirement has been met. The contractor</w:t>
      </w:r>
      <w:r>
        <w:rPr>
          <w:spacing w:val="-3"/>
        </w:rPr>
        <w:t xml:space="preserve"> </w:t>
      </w:r>
      <w:r>
        <w:t>shall</w:t>
      </w:r>
      <w:r>
        <w:rPr>
          <w:spacing w:val="-3"/>
        </w:rPr>
        <w:t xml:space="preserve"> </w:t>
      </w:r>
      <w:r>
        <w:t>manage</w:t>
      </w:r>
      <w:r>
        <w:rPr>
          <w:spacing w:val="-4"/>
        </w:rPr>
        <w:t xml:space="preserve"> </w:t>
      </w:r>
      <w:r>
        <w:t>ticket</w:t>
      </w:r>
      <w:r>
        <w:rPr>
          <w:spacing w:val="-3"/>
        </w:rPr>
        <w:t xml:space="preserve"> </w:t>
      </w:r>
      <w:r>
        <w:t>workloads</w:t>
      </w:r>
      <w:r>
        <w:rPr>
          <w:spacing w:val="-4"/>
        </w:rPr>
        <w:t xml:space="preserve"> </w:t>
      </w:r>
      <w:r>
        <w:t>to</w:t>
      </w:r>
      <w:r>
        <w:rPr>
          <w:spacing w:val="-3"/>
        </w:rPr>
        <w:t xml:space="preserve"> </w:t>
      </w:r>
      <w:r>
        <w:t>ensure</w:t>
      </w:r>
      <w:r>
        <w:rPr>
          <w:spacing w:val="-4"/>
        </w:rPr>
        <w:t xml:space="preserve"> </w:t>
      </w:r>
      <w:r>
        <w:t>compliance</w:t>
      </w:r>
      <w:r>
        <w:rPr>
          <w:spacing w:val="-4"/>
        </w:rPr>
        <w:t xml:space="preserve"> </w:t>
      </w:r>
      <w:r>
        <w:t>with</w:t>
      </w:r>
      <w:r>
        <w:rPr>
          <w:spacing w:val="-3"/>
        </w:rPr>
        <w:t xml:space="preserve"> </w:t>
      </w:r>
      <w:r>
        <w:t>performance</w:t>
      </w:r>
      <w:r>
        <w:rPr>
          <w:spacing w:val="-4"/>
        </w:rPr>
        <w:t xml:space="preserve"> </w:t>
      </w:r>
      <w:r>
        <w:t>thresholds</w:t>
      </w:r>
      <w:r>
        <w:rPr>
          <w:spacing w:val="-4"/>
        </w:rPr>
        <w:t xml:space="preserve"> </w:t>
      </w:r>
      <w:r>
        <w:t>specified</w:t>
      </w:r>
      <w:r>
        <w:rPr>
          <w:spacing w:val="-3"/>
        </w:rPr>
        <w:t xml:space="preserve"> </w:t>
      </w:r>
      <w:r>
        <w:t>in</w:t>
      </w:r>
      <w:r>
        <w:rPr>
          <w:spacing w:val="-3"/>
        </w:rPr>
        <w:t xml:space="preserve"> </w:t>
      </w:r>
      <w:r>
        <w:t>the Services Summary.</w:t>
      </w:r>
    </w:p>
    <w:p w14:paraId="6FDDC994" w14:textId="77777777" w:rsidR="00C900B4" w:rsidRDefault="00C900B4" w:rsidP="00C900B4">
      <w:pPr>
        <w:pStyle w:val="ListParagraph"/>
        <w:numPr>
          <w:ilvl w:val="3"/>
          <w:numId w:val="46"/>
        </w:numPr>
        <w:tabs>
          <w:tab w:val="left" w:pos="2056"/>
        </w:tabs>
        <w:spacing w:before="253"/>
        <w:ind w:right="1434" w:firstLine="0"/>
        <w:contextualSpacing w:val="0"/>
      </w:pPr>
      <w:r>
        <w:t>Both</w:t>
      </w:r>
      <w:r>
        <w:rPr>
          <w:spacing w:val="-2"/>
        </w:rPr>
        <w:t xml:space="preserve"> </w:t>
      </w:r>
      <w:r>
        <w:t>Remedy</w:t>
      </w:r>
      <w:r>
        <w:rPr>
          <w:spacing w:val="-2"/>
        </w:rPr>
        <w:t xml:space="preserve"> </w:t>
      </w:r>
      <w:r>
        <w:t>and</w:t>
      </w:r>
      <w:r>
        <w:rPr>
          <w:spacing w:val="-2"/>
        </w:rPr>
        <w:t xml:space="preserve"> </w:t>
      </w:r>
      <w:r>
        <w:t>CIPS</w:t>
      </w:r>
      <w:r>
        <w:rPr>
          <w:spacing w:val="-2"/>
        </w:rPr>
        <w:t xml:space="preserve"> </w:t>
      </w:r>
      <w:r>
        <w:t>tickets</w:t>
      </w:r>
      <w:r>
        <w:rPr>
          <w:spacing w:val="-3"/>
        </w:rPr>
        <w:t xml:space="preserve"> </w:t>
      </w:r>
      <w:r>
        <w:t>will</w:t>
      </w:r>
      <w:r>
        <w:rPr>
          <w:spacing w:val="-2"/>
        </w:rPr>
        <w:t xml:space="preserve"> </w:t>
      </w:r>
      <w:r>
        <w:t>be</w:t>
      </w:r>
      <w:r>
        <w:rPr>
          <w:spacing w:val="-3"/>
        </w:rPr>
        <w:t xml:space="preserve"> </w:t>
      </w:r>
      <w:r>
        <w:t>prioritized</w:t>
      </w:r>
      <w:r>
        <w:rPr>
          <w:spacing w:val="-2"/>
        </w:rPr>
        <w:t xml:space="preserve"> </w:t>
      </w:r>
      <w:r>
        <w:t>according</w:t>
      </w:r>
      <w:r>
        <w:rPr>
          <w:spacing w:val="-3"/>
        </w:rPr>
        <w:t xml:space="preserve"> </w:t>
      </w:r>
      <w:r>
        <w:t>to</w:t>
      </w:r>
      <w:r>
        <w:rPr>
          <w:spacing w:val="-2"/>
        </w:rPr>
        <w:t xml:space="preserve"> </w:t>
      </w:r>
      <w:r>
        <w:t>Table</w:t>
      </w:r>
      <w:r>
        <w:rPr>
          <w:spacing w:val="-3"/>
        </w:rPr>
        <w:t xml:space="preserve"> </w:t>
      </w:r>
      <w:r>
        <w:t>1.1</w:t>
      </w:r>
      <w:r>
        <w:rPr>
          <w:spacing w:val="-2"/>
        </w:rPr>
        <w:t xml:space="preserve"> </w:t>
      </w:r>
      <w:r>
        <w:t>Appendix</w:t>
      </w:r>
      <w:r>
        <w:rPr>
          <w:spacing w:val="-2"/>
        </w:rPr>
        <w:t xml:space="preserve"> </w:t>
      </w:r>
      <w:r>
        <w:t>C.</w:t>
      </w:r>
      <w:r>
        <w:rPr>
          <w:spacing w:val="-2"/>
        </w:rPr>
        <w:t xml:space="preserve"> </w:t>
      </w:r>
      <w:r>
        <w:t>This</w:t>
      </w:r>
      <w:r>
        <w:rPr>
          <w:spacing w:val="-4"/>
        </w:rPr>
        <w:t xml:space="preserve"> </w:t>
      </w:r>
      <w:r>
        <w:t>priority may change upon the Commander’s request and the document will be updated. Cyberspace Infrastructure Planning System (CIPS) tickets will be prioritized based upon the order in which the tickets are received. However, prioritization may change based upon Commander’s needs.</w:t>
      </w:r>
    </w:p>
    <w:p w14:paraId="2A8B1A51" w14:textId="77777777" w:rsidR="00C900B4" w:rsidRDefault="00C900B4" w:rsidP="00C900B4">
      <w:pPr>
        <w:pStyle w:val="ListParagraph"/>
        <w:numPr>
          <w:ilvl w:val="2"/>
          <w:numId w:val="46"/>
        </w:numPr>
        <w:tabs>
          <w:tab w:val="left" w:pos="2060"/>
        </w:tabs>
        <w:spacing w:before="252"/>
        <w:ind w:right="1428" w:firstLine="0"/>
        <w:contextualSpacing w:val="0"/>
      </w:pPr>
      <w:r>
        <w:rPr>
          <w:b/>
        </w:rPr>
        <w:t xml:space="preserve">Partnership Collaboration. </w:t>
      </w:r>
      <w:r>
        <w:t>The contractor shall plan, coordinate, collaborate, and communicate with end-users, customer organizations, and other servicing organizations, including,</w:t>
      </w:r>
      <w:r>
        <w:rPr>
          <w:spacing w:val="-1"/>
        </w:rPr>
        <w:t xml:space="preserve"> </w:t>
      </w:r>
      <w:r>
        <w:t>but</w:t>
      </w:r>
      <w:r>
        <w:rPr>
          <w:spacing w:val="-1"/>
        </w:rPr>
        <w:t xml:space="preserve"> </w:t>
      </w:r>
      <w:r>
        <w:t>not</w:t>
      </w:r>
      <w:r>
        <w:rPr>
          <w:spacing w:val="-1"/>
        </w:rPr>
        <w:t xml:space="preserve"> </w:t>
      </w:r>
      <w:r>
        <w:t>limited to, the Headquarters Space Operations Command (Hq SpOC), Field Command Communication and Coordination Center (FCCC), the Air Force Enterprise Configuration Management Office (AFECMO), the Air Force Network</w:t>
      </w:r>
      <w:r>
        <w:rPr>
          <w:spacing w:val="-3"/>
        </w:rPr>
        <w:t xml:space="preserve"> </w:t>
      </w:r>
      <w:r>
        <w:t>Integration</w:t>
      </w:r>
      <w:r>
        <w:rPr>
          <w:spacing w:val="-3"/>
        </w:rPr>
        <w:t xml:space="preserve"> </w:t>
      </w:r>
      <w:r>
        <w:t>Center</w:t>
      </w:r>
      <w:r>
        <w:rPr>
          <w:spacing w:val="-3"/>
        </w:rPr>
        <w:t xml:space="preserve"> </w:t>
      </w:r>
      <w:r>
        <w:t>(AFNIC),</w:t>
      </w:r>
      <w:r>
        <w:rPr>
          <w:spacing w:val="-3"/>
        </w:rPr>
        <w:t xml:space="preserve"> </w:t>
      </w:r>
      <w:r>
        <w:t>the</w:t>
      </w:r>
      <w:r>
        <w:rPr>
          <w:spacing w:val="-4"/>
        </w:rPr>
        <w:t xml:space="preserve"> </w:t>
      </w:r>
      <w:r>
        <w:t>561st,</w:t>
      </w:r>
      <w:r>
        <w:rPr>
          <w:spacing w:val="-3"/>
        </w:rPr>
        <w:t xml:space="preserve"> </w:t>
      </w:r>
      <w:r>
        <w:t>83rd</w:t>
      </w:r>
      <w:r>
        <w:rPr>
          <w:spacing w:val="-4"/>
        </w:rPr>
        <w:t xml:space="preserve"> </w:t>
      </w:r>
      <w:r>
        <w:t>and</w:t>
      </w:r>
      <w:r>
        <w:rPr>
          <w:spacing w:val="-3"/>
        </w:rPr>
        <w:t xml:space="preserve"> </w:t>
      </w:r>
      <w:r>
        <w:t>26th</w:t>
      </w:r>
      <w:r>
        <w:rPr>
          <w:spacing w:val="-3"/>
        </w:rPr>
        <w:t xml:space="preserve"> </w:t>
      </w:r>
      <w:r>
        <w:t>Network</w:t>
      </w:r>
      <w:r>
        <w:rPr>
          <w:spacing w:val="-3"/>
        </w:rPr>
        <w:t xml:space="preserve"> </w:t>
      </w:r>
      <w:r>
        <w:t>Operations</w:t>
      </w:r>
      <w:r>
        <w:rPr>
          <w:spacing w:val="-4"/>
        </w:rPr>
        <w:t xml:space="preserve"> </w:t>
      </w:r>
      <w:r>
        <w:t>Squadrons</w:t>
      </w:r>
      <w:r>
        <w:rPr>
          <w:spacing w:val="-4"/>
        </w:rPr>
        <w:t xml:space="preserve"> </w:t>
      </w:r>
      <w:r>
        <w:t>(NOSs),</w:t>
      </w:r>
      <w:r>
        <w:rPr>
          <w:spacing w:val="-3"/>
        </w:rPr>
        <w:t xml:space="preserve"> </w:t>
      </w:r>
      <w:r>
        <w:t>the 688th Cyber Space Wing, the 690th Cyberspace Operations Group, the 26th Network Operations Group, and the 67th Cyberspace Wing. Contractor will support ATIMS and LRA services during Unit Training Assessment (UTA) weekends.</w:t>
      </w:r>
    </w:p>
    <w:p w14:paraId="357D7077" w14:textId="77777777" w:rsidR="00C900B4" w:rsidRDefault="00C900B4" w:rsidP="00C900B4">
      <w:pPr>
        <w:pStyle w:val="BodyText"/>
        <w:spacing w:before="1"/>
        <w:ind w:left="0"/>
      </w:pPr>
    </w:p>
    <w:p w14:paraId="2850534F" w14:textId="77777777" w:rsidR="00C900B4" w:rsidRDefault="00C900B4" w:rsidP="00C900B4">
      <w:pPr>
        <w:pStyle w:val="ListParagraph"/>
        <w:numPr>
          <w:ilvl w:val="3"/>
          <w:numId w:val="46"/>
        </w:numPr>
        <w:tabs>
          <w:tab w:val="left" w:pos="1998"/>
        </w:tabs>
        <w:ind w:right="1606" w:firstLine="0"/>
        <w:contextualSpacing w:val="0"/>
      </w:pPr>
      <w:r>
        <w:t>The contractor shall monitor reports, notifications, system advisory notices, and any other communications</w:t>
      </w:r>
      <w:r>
        <w:rPr>
          <w:spacing w:val="-4"/>
        </w:rPr>
        <w:t xml:space="preserve"> </w:t>
      </w:r>
      <w:r>
        <w:t>from</w:t>
      </w:r>
      <w:r>
        <w:rPr>
          <w:spacing w:val="-4"/>
        </w:rPr>
        <w:t xml:space="preserve"> </w:t>
      </w:r>
      <w:r>
        <w:t>the</w:t>
      </w:r>
      <w:r>
        <w:rPr>
          <w:spacing w:val="-5"/>
        </w:rPr>
        <w:t xml:space="preserve"> </w:t>
      </w:r>
      <w:r>
        <w:t>Communications</w:t>
      </w:r>
      <w:r>
        <w:rPr>
          <w:spacing w:val="-4"/>
        </w:rPr>
        <w:t xml:space="preserve"> </w:t>
      </w:r>
      <w:r>
        <w:t>Focal</w:t>
      </w:r>
      <w:r>
        <w:rPr>
          <w:spacing w:val="-4"/>
        </w:rPr>
        <w:t xml:space="preserve"> </w:t>
      </w:r>
      <w:r>
        <w:t>Point</w:t>
      </w:r>
      <w:r>
        <w:rPr>
          <w:spacing w:val="-4"/>
        </w:rPr>
        <w:t xml:space="preserve"> </w:t>
      </w:r>
      <w:r>
        <w:t>(CFP),</w:t>
      </w:r>
      <w:r>
        <w:rPr>
          <w:spacing w:val="-4"/>
        </w:rPr>
        <w:t xml:space="preserve"> </w:t>
      </w:r>
      <w:r>
        <w:t>the</w:t>
      </w:r>
      <w:r>
        <w:rPr>
          <w:spacing w:val="-5"/>
        </w:rPr>
        <w:t xml:space="preserve"> </w:t>
      </w:r>
      <w:r>
        <w:t>Peterson</w:t>
      </w:r>
      <w:r>
        <w:rPr>
          <w:spacing w:val="-4"/>
        </w:rPr>
        <w:t xml:space="preserve"> </w:t>
      </w:r>
      <w:r>
        <w:t>SBD-1</w:t>
      </w:r>
      <w:r>
        <w:rPr>
          <w:spacing w:val="-4"/>
        </w:rPr>
        <w:t xml:space="preserve"> </w:t>
      </w:r>
      <w:r>
        <w:t>Cybersecurity</w:t>
      </w:r>
      <w:r>
        <w:rPr>
          <w:spacing w:val="-4"/>
        </w:rPr>
        <w:t xml:space="preserve"> </w:t>
      </w:r>
      <w:r>
        <w:t>Office, the FCCC, and the Air Force Network (AFNET).</w:t>
      </w:r>
    </w:p>
    <w:p w14:paraId="2C98BB84" w14:textId="77777777" w:rsidR="00C900B4" w:rsidRDefault="00C900B4" w:rsidP="00C900B4">
      <w:pPr>
        <w:pStyle w:val="BodyText"/>
        <w:ind w:left="0"/>
      </w:pPr>
    </w:p>
    <w:p w14:paraId="7A5E8B2B" w14:textId="77777777" w:rsidR="00C900B4" w:rsidRDefault="00C900B4" w:rsidP="00C900B4">
      <w:pPr>
        <w:pStyle w:val="ListParagraph"/>
        <w:numPr>
          <w:ilvl w:val="3"/>
          <w:numId w:val="46"/>
        </w:numPr>
        <w:tabs>
          <w:tab w:val="left" w:pos="1998"/>
        </w:tabs>
        <w:ind w:right="1944" w:firstLine="0"/>
        <w:contextualSpacing w:val="0"/>
      </w:pPr>
      <w:r>
        <w:t>The</w:t>
      </w:r>
      <w:r>
        <w:rPr>
          <w:spacing w:val="-4"/>
        </w:rPr>
        <w:t xml:space="preserve"> </w:t>
      </w:r>
      <w:r>
        <w:t>Contractor</w:t>
      </w:r>
      <w:r>
        <w:rPr>
          <w:spacing w:val="-3"/>
        </w:rPr>
        <w:t xml:space="preserve"> </w:t>
      </w:r>
      <w:r>
        <w:t>shall</w:t>
      </w:r>
      <w:r>
        <w:rPr>
          <w:spacing w:val="-3"/>
        </w:rPr>
        <w:t xml:space="preserve"> </w:t>
      </w:r>
      <w:r>
        <w:t>notify</w:t>
      </w:r>
      <w:r>
        <w:rPr>
          <w:spacing w:val="-3"/>
        </w:rPr>
        <w:t xml:space="preserve"> </w:t>
      </w:r>
      <w:r>
        <w:t>management</w:t>
      </w:r>
      <w:r>
        <w:rPr>
          <w:spacing w:val="-3"/>
        </w:rPr>
        <w:t xml:space="preserve"> </w:t>
      </w:r>
      <w:r>
        <w:t>and</w:t>
      </w:r>
      <w:r>
        <w:rPr>
          <w:spacing w:val="-3"/>
        </w:rPr>
        <w:t xml:space="preserve"> </w:t>
      </w:r>
      <w:r>
        <w:t>the</w:t>
      </w:r>
      <w:r>
        <w:rPr>
          <w:spacing w:val="-4"/>
        </w:rPr>
        <w:t xml:space="preserve"> </w:t>
      </w:r>
      <w:r>
        <w:t>CFP</w:t>
      </w:r>
      <w:r>
        <w:rPr>
          <w:spacing w:val="-3"/>
        </w:rPr>
        <w:t xml:space="preserve"> </w:t>
      </w:r>
      <w:r>
        <w:t>upon</w:t>
      </w:r>
      <w:r>
        <w:rPr>
          <w:spacing w:val="-5"/>
        </w:rPr>
        <w:t xml:space="preserve"> </w:t>
      </w:r>
      <w:r>
        <w:t>discovery</w:t>
      </w:r>
      <w:r>
        <w:rPr>
          <w:spacing w:val="-3"/>
        </w:rPr>
        <w:t xml:space="preserve"> </w:t>
      </w:r>
      <w:r>
        <w:t>of</w:t>
      </w:r>
      <w:r>
        <w:rPr>
          <w:spacing w:val="-4"/>
        </w:rPr>
        <w:t xml:space="preserve"> </w:t>
      </w:r>
      <w:r>
        <w:t>events</w:t>
      </w:r>
      <w:r>
        <w:rPr>
          <w:spacing w:val="-4"/>
        </w:rPr>
        <w:t xml:space="preserve"> </w:t>
      </w:r>
      <w:r>
        <w:t>not</w:t>
      </w:r>
      <w:r>
        <w:rPr>
          <w:spacing w:val="-3"/>
        </w:rPr>
        <w:t xml:space="preserve"> </w:t>
      </w:r>
      <w:r>
        <w:t>previously detected by the FCCC and/or the AFNET.</w:t>
      </w:r>
    </w:p>
    <w:p w14:paraId="180DF71F" w14:textId="77777777" w:rsidR="00C900B4" w:rsidRDefault="00C900B4" w:rsidP="00C900B4">
      <w:pPr>
        <w:pStyle w:val="ListParagraph"/>
        <w:numPr>
          <w:ilvl w:val="3"/>
          <w:numId w:val="44"/>
        </w:numPr>
        <w:tabs>
          <w:tab w:val="left" w:pos="1998"/>
        </w:tabs>
        <w:spacing w:before="252"/>
        <w:ind w:right="1419" w:firstLine="0"/>
        <w:contextualSpacing w:val="0"/>
      </w:pPr>
      <w:r>
        <w:t>The</w:t>
      </w:r>
      <w:r>
        <w:rPr>
          <w:spacing w:val="-4"/>
        </w:rPr>
        <w:t xml:space="preserve"> </w:t>
      </w:r>
      <w:r>
        <w:t>Contractor</w:t>
      </w:r>
      <w:r>
        <w:rPr>
          <w:spacing w:val="-3"/>
        </w:rPr>
        <w:t xml:space="preserve"> </w:t>
      </w:r>
      <w:r>
        <w:t>shall</w:t>
      </w:r>
      <w:r>
        <w:rPr>
          <w:spacing w:val="-3"/>
        </w:rPr>
        <w:t xml:space="preserve"> </w:t>
      </w:r>
      <w:r>
        <w:t>notify</w:t>
      </w:r>
      <w:r>
        <w:rPr>
          <w:spacing w:val="-4"/>
        </w:rPr>
        <w:t xml:space="preserve"> </w:t>
      </w:r>
      <w:r>
        <w:t>the</w:t>
      </w:r>
      <w:r>
        <w:rPr>
          <w:spacing w:val="-4"/>
        </w:rPr>
        <w:t xml:space="preserve"> </w:t>
      </w:r>
      <w:r>
        <w:t>customer</w:t>
      </w:r>
      <w:r>
        <w:rPr>
          <w:spacing w:val="-3"/>
        </w:rPr>
        <w:t xml:space="preserve"> </w:t>
      </w:r>
      <w:r>
        <w:t>organizational</w:t>
      </w:r>
      <w:r>
        <w:rPr>
          <w:spacing w:val="-3"/>
        </w:rPr>
        <w:t xml:space="preserve"> </w:t>
      </w:r>
      <w:r>
        <w:t>cybersecurity</w:t>
      </w:r>
      <w:r>
        <w:rPr>
          <w:spacing w:val="-3"/>
        </w:rPr>
        <w:t xml:space="preserve"> </w:t>
      </w:r>
      <w:r>
        <w:t>liaison</w:t>
      </w:r>
      <w:r>
        <w:rPr>
          <w:spacing w:val="-3"/>
        </w:rPr>
        <w:t xml:space="preserve"> </w:t>
      </w:r>
      <w:r>
        <w:t>and</w:t>
      </w:r>
      <w:r>
        <w:rPr>
          <w:spacing w:val="-3"/>
        </w:rPr>
        <w:t xml:space="preserve"> </w:t>
      </w:r>
      <w:r>
        <w:t>management</w:t>
      </w:r>
      <w:r>
        <w:rPr>
          <w:spacing w:val="-3"/>
        </w:rPr>
        <w:t xml:space="preserve"> </w:t>
      </w:r>
      <w:r>
        <w:t xml:space="preserve">upon </w:t>
      </w:r>
      <w:r>
        <w:lastRenderedPageBreak/>
        <w:t>discovery of any known or suspected misuse, misconfiguration, and/or compromise of managed systems,</w:t>
      </w:r>
    </w:p>
    <w:p w14:paraId="6ACE1589" w14:textId="77777777" w:rsidR="00C900B4" w:rsidRDefault="00C900B4" w:rsidP="00C900B4">
      <w:pPr>
        <w:pStyle w:val="ListParagraph"/>
        <w:sectPr w:rsidR="00C900B4" w:rsidSect="00C900B4">
          <w:pgSz w:w="12240" w:h="15840"/>
          <w:pgMar w:top="660" w:right="0" w:bottom="960" w:left="0" w:header="0" w:footer="720" w:gutter="0"/>
          <w:cols w:space="720"/>
        </w:sectPr>
      </w:pPr>
    </w:p>
    <w:p w14:paraId="7F1D083A" w14:textId="77777777" w:rsidR="00C900B4" w:rsidRDefault="00C900B4" w:rsidP="00C900B4">
      <w:pPr>
        <w:pStyle w:val="BodyText"/>
        <w:spacing w:before="73"/>
      </w:pPr>
      <w:r>
        <w:lastRenderedPageBreak/>
        <w:t>and</w:t>
      </w:r>
      <w:r>
        <w:rPr>
          <w:spacing w:val="-11"/>
        </w:rPr>
        <w:t xml:space="preserve"> </w:t>
      </w:r>
      <w:r>
        <w:t>continually</w:t>
      </w:r>
      <w:r>
        <w:rPr>
          <w:spacing w:val="-10"/>
        </w:rPr>
        <w:t xml:space="preserve"> </w:t>
      </w:r>
      <w:r>
        <w:t>identify</w:t>
      </w:r>
      <w:r>
        <w:rPr>
          <w:spacing w:val="-11"/>
        </w:rPr>
        <w:t xml:space="preserve"> </w:t>
      </w:r>
      <w:r>
        <w:t>threats,</w:t>
      </w:r>
      <w:r>
        <w:rPr>
          <w:spacing w:val="-10"/>
        </w:rPr>
        <w:t xml:space="preserve"> </w:t>
      </w:r>
      <w:r>
        <w:t>deficiencies,</w:t>
      </w:r>
      <w:r>
        <w:rPr>
          <w:spacing w:val="-10"/>
        </w:rPr>
        <w:t xml:space="preserve"> </w:t>
      </w:r>
      <w:r>
        <w:t>and</w:t>
      </w:r>
      <w:r>
        <w:rPr>
          <w:spacing w:val="-10"/>
        </w:rPr>
        <w:t xml:space="preserve"> </w:t>
      </w:r>
      <w:r>
        <w:t>associated</w:t>
      </w:r>
      <w:r>
        <w:rPr>
          <w:spacing w:val="-10"/>
        </w:rPr>
        <w:t xml:space="preserve"> </w:t>
      </w:r>
      <w:r>
        <w:rPr>
          <w:spacing w:val="-2"/>
        </w:rPr>
        <w:t>countermeasures.</w:t>
      </w:r>
    </w:p>
    <w:p w14:paraId="17D182CC" w14:textId="77777777" w:rsidR="00C900B4" w:rsidRDefault="00C900B4" w:rsidP="00C900B4">
      <w:pPr>
        <w:pStyle w:val="BodyText"/>
        <w:ind w:left="0"/>
      </w:pPr>
    </w:p>
    <w:p w14:paraId="5B938AF9" w14:textId="77777777" w:rsidR="00C900B4" w:rsidRDefault="00C900B4" w:rsidP="00C900B4">
      <w:pPr>
        <w:pStyle w:val="ListParagraph"/>
        <w:numPr>
          <w:ilvl w:val="3"/>
          <w:numId w:val="44"/>
        </w:numPr>
        <w:tabs>
          <w:tab w:val="left" w:pos="1998"/>
        </w:tabs>
        <w:ind w:right="1667" w:firstLine="0"/>
        <w:contextualSpacing w:val="0"/>
      </w:pPr>
      <w:r>
        <w:t>The</w:t>
      </w:r>
      <w:r>
        <w:rPr>
          <w:spacing w:val="-4"/>
        </w:rPr>
        <w:t xml:space="preserve"> </w:t>
      </w:r>
      <w:r>
        <w:t>contractor</w:t>
      </w:r>
      <w:r>
        <w:rPr>
          <w:spacing w:val="-3"/>
        </w:rPr>
        <w:t xml:space="preserve"> </w:t>
      </w:r>
      <w:r>
        <w:t>shall</w:t>
      </w:r>
      <w:r>
        <w:rPr>
          <w:spacing w:val="-3"/>
        </w:rPr>
        <w:t xml:space="preserve"> </w:t>
      </w:r>
      <w:r>
        <w:t>sanitize</w:t>
      </w:r>
      <w:r>
        <w:rPr>
          <w:spacing w:val="-4"/>
        </w:rPr>
        <w:t xml:space="preserve"> </w:t>
      </w:r>
      <w:r>
        <w:t>systems</w:t>
      </w:r>
      <w:r>
        <w:rPr>
          <w:spacing w:val="-2"/>
        </w:rPr>
        <w:t xml:space="preserve"> </w:t>
      </w:r>
      <w:r>
        <w:t>when</w:t>
      </w:r>
      <w:r>
        <w:rPr>
          <w:spacing w:val="-3"/>
        </w:rPr>
        <w:t xml:space="preserve"> </w:t>
      </w:r>
      <w:r>
        <w:t>directed</w:t>
      </w:r>
      <w:r>
        <w:rPr>
          <w:spacing w:val="-3"/>
        </w:rPr>
        <w:t xml:space="preserve"> </w:t>
      </w:r>
      <w:r>
        <w:t>by</w:t>
      </w:r>
      <w:r>
        <w:rPr>
          <w:spacing w:val="-3"/>
        </w:rPr>
        <w:t xml:space="preserve"> </w:t>
      </w:r>
      <w:r>
        <w:t>the</w:t>
      </w:r>
      <w:r>
        <w:rPr>
          <w:spacing w:val="-5"/>
        </w:rPr>
        <w:t xml:space="preserve"> </w:t>
      </w:r>
      <w:r>
        <w:t>Peterson</w:t>
      </w:r>
      <w:r>
        <w:rPr>
          <w:spacing w:val="-3"/>
        </w:rPr>
        <w:t xml:space="preserve"> </w:t>
      </w:r>
      <w:r>
        <w:t>SBD-1</w:t>
      </w:r>
      <w:r>
        <w:rPr>
          <w:spacing w:val="-3"/>
        </w:rPr>
        <w:t xml:space="preserve"> </w:t>
      </w:r>
      <w:r>
        <w:t>Cybersecurity</w:t>
      </w:r>
      <w:r>
        <w:rPr>
          <w:spacing w:val="-3"/>
        </w:rPr>
        <w:t xml:space="preserve"> </w:t>
      </w:r>
      <w:r>
        <w:t xml:space="preserve">Office. Reference AFMAN 17-1301, Computer Security (COMPUSEC) and local policies as defined by the </w:t>
      </w:r>
      <w:r>
        <w:rPr>
          <w:spacing w:val="-2"/>
        </w:rPr>
        <w:t>Government.</w:t>
      </w:r>
    </w:p>
    <w:p w14:paraId="46475B82" w14:textId="77777777" w:rsidR="00C900B4" w:rsidRDefault="00C900B4" w:rsidP="00C900B4">
      <w:pPr>
        <w:pStyle w:val="BodyText"/>
        <w:ind w:left="0"/>
      </w:pPr>
    </w:p>
    <w:p w14:paraId="3A8E5707" w14:textId="77777777" w:rsidR="00C900B4" w:rsidRDefault="00C900B4" w:rsidP="00C900B4">
      <w:pPr>
        <w:pStyle w:val="ListParagraph"/>
        <w:numPr>
          <w:ilvl w:val="2"/>
          <w:numId w:val="46"/>
        </w:numPr>
        <w:tabs>
          <w:tab w:val="left" w:pos="2060"/>
        </w:tabs>
        <w:ind w:right="1349" w:firstLine="0"/>
        <w:contextualSpacing w:val="0"/>
      </w:pPr>
      <w:r>
        <w:rPr>
          <w:b/>
        </w:rPr>
        <w:t>Priority and Dedicated Services</w:t>
      </w:r>
      <w:r>
        <w:t>. The contractor shall provide CSTs to provide priority CST services, designated as very-important-person (VIP) services, to key users and systems engaged in critical Peterson Space Force Base missions this could include, but is not limited to, Commanders and their executive offices. The Government will maintain a current list of those users requiring VIP services which will</w:t>
      </w:r>
      <w:r>
        <w:rPr>
          <w:spacing w:val="-2"/>
        </w:rPr>
        <w:t xml:space="preserve"> </w:t>
      </w:r>
      <w:r>
        <w:t>be</w:t>
      </w:r>
      <w:r>
        <w:rPr>
          <w:spacing w:val="-3"/>
        </w:rPr>
        <w:t xml:space="preserve"> </w:t>
      </w:r>
      <w:r>
        <w:t>made</w:t>
      </w:r>
      <w:r>
        <w:rPr>
          <w:spacing w:val="-2"/>
        </w:rPr>
        <w:t xml:space="preserve"> </w:t>
      </w:r>
      <w:r>
        <w:t>available</w:t>
      </w:r>
      <w:r>
        <w:rPr>
          <w:spacing w:val="-3"/>
        </w:rPr>
        <w:t xml:space="preserve"> </w:t>
      </w:r>
      <w:r>
        <w:t>to</w:t>
      </w:r>
      <w:r>
        <w:rPr>
          <w:spacing w:val="-2"/>
        </w:rPr>
        <w:t xml:space="preserve"> </w:t>
      </w:r>
      <w:r>
        <w:t>all</w:t>
      </w:r>
      <w:r>
        <w:rPr>
          <w:spacing w:val="-3"/>
        </w:rPr>
        <w:t xml:space="preserve"> </w:t>
      </w:r>
      <w:r>
        <w:t>contractor</w:t>
      </w:r>
      <w:r>
        <w:rPr>
          <w:spacing w:val="-2"/>
        </w:rPr>
        <w:t xml:space="preserve"> </w:t>
      </w:r>
      <w:r>
        <w:t>personnel.</w:t>
      </w:r>
      <w:r>
        <w:rPr>
          <w:spacing w:val="-3"/>
        </w:rPr>
        <w:t xml:space="preserve"> </w:t>
      </w:r>
      <w:r>
        <w:t>However,</w:t>
      </w:r>
      <w:r>
        <w:rPr>
          <w:spacing w:val="-2"/>
        </w:rPr>
        <w:t xml:space="preserve"> </w:t>
      </w:r>
      <w:r>
        <w:t>as</w:t>
      </w:r>
      <w:r>
        <w:rPr>
          <w:spacing w:val="-3"/>
        </w:rPr>
        <w:t xml:space="preserve"> </w:t>
      </w:r>
      <w:r>
        <w:t>personnel</w:t>
      </w:r>
      <w:r>
        <w:rPr>
          <w:spacing w:val="-2"/>
        </w:rPr>
        <w:t xml:space="preserve"> </w:t>
      </w:r>
      <w:r>
        <w:t>and</w:t>
      </w:r>
      <w:r>
        <w:rPr>
          <w:spacing w:val="-3"/>
        </w:rPr>
        <w:t xml:space="preserve"> </w:t>
      </w:r>
      <w:r>
        <w:t>missions</w:t>
      </w:r>
      <w:r>
        <w:rPr>
          <w:spacing w:val="-3"/>
        </w:rPr>
        <w:t xml:space="preserve"> </w:t>
      </w:r>
      <w:r>
        <w:t>change,</w:t>
      </w:r>
      <w:r>
        <w:rPr>
          <w:spacing w:val="-2"/>
        </w:rPr>
        <w:t xml:space="preserve"> </w:t>
      </w:r>
      <w:r>
        <w:t>the</w:t>
      </w:r>
      <w:r>
        <w:rPr>
          <w:spacing w:val="-3"/>
        </w:rPr>
        <w:t xml:space="preserve"> </w:t>
      </w:r>
      <w:r>
        <w:t>unit</w:t>
      </w:r>
      <w:r>
        <w:rPr>
          <w:spacing w:val="-3"/>
        </w:rPr>
        <w:t xml:space="preserve"> </w:t>
      </w:r>
      <w:r>
        <w:t>may direct VIP services, usually on a temporary basis, for users or systems outside those designated on the list.</w:t>
      </w:r>
    </w:p>
    <w:p w14:paraId="01AD885B" w14:textId="77777777" w:rsidR="00C900B4" w:rsidRDefault="00C900B4" w:rsidP="00C900B4">
      <w:pPr>
        <w:pStyle w:val="BodyText"/>
        <w:ind w:left="0"/>
      </w:pPr>
    </w:p>
    <w:p w14:paraId="7954B23E" w14:textId="77777777" w:rsidR="00C900B4" w:rsidRDefault="00C900B4" w:rsidP="00C900B4">
      <w:pPr>
        <w:pStyle w:val="BodyText"/>
      </w:pPr>
      <w:r>
        <w:rPr>
          <w:b/>
        </w:rPr>
        <w:t>6.2.5.</w:t>
      </w:r>
      <w:r>
        <w:rPr>
          <w:b/>
          <w:spacing w:val="41"/>
        </w:rPr>
        <w:t xml:space="preserve"> </w:t>
      </w:r>
      <w:r>
        <w:t>Contractor</w:t>
      </w:r>
      <w:r>
        <w:rPr>
          <w:spacing w:val="-7"/>
        </w:rPr>
        <w:t xml:space="preserve"> </w:t>
      </w:r>
      <w:r>
        <w:t>shall</w:t>
      </w:r>
      <w:r>
        <w:rPr>
          <w:spacing w:val="-7"/>
        </w:rPr>
        <w:t xml:space="preserve"> </w:t>
      </w:r>
      <w:r>
        <w:t>provide</w:t>
      </w:r>
      <w:r>
        <w:rPr>
          <w:spacing w:val="-8"/>
        </w:rPr>
        <w:t xml:space="preserve"> </w:t>
      </w:r>
      <w:r>
        <w:t>CST</w:t>
      </w:r>
      <w:r>
        <w:rPr>
          <w:spacing w:val="-7"/>
        </w:rPr>
        <w:t xml:space="preserve"> </w:t>
      </w:r>
      <w:r>
        <w:t>support</w:t>
      </w:r>
      <w:r>
        <w:rPr>
          <w:spacing w:val="-7"/>
        </w:rPr>
        <w:t xml:space="preserve"> </w:t>
      </w:r>
      <w:r>
        <w:t>to</w:t>
      </w:r>
      <w:r>
        <w:rPr>
          <w:spacing w:val="-7"/>
        </w:rPr>
        <w:t xml:space="preserve"> </w:t>
      </w:r>
      <w:r>
        <w:t>personnel</w:t>
      </w:r>
      <w:r>
        <w:rPr>
          <w:spacing w:val="-7"/>
        </w:rPr>
        <w:t xml:space="preserve"> </w:t>
      </w:r>
      <w:r>
        <w:t>visiting</w:t>
      </w:r>
      <w:r>
        <w:rPr>
          <w:spacing w:val="-7"/>
        </w:rPr>
        <w:t xml:space="preserve"> </w:t>
      </w:r>
      <w:r>
        <w:rPr>
          <w:spacing w:val="-2"/>
        </w:rPr>
        <w:t>PSFB.</w:t>
      </w:r>
    </w:p>
    <w:p w14:paraId="4146F4A7" w14:textId="77777777" w:rsidR="00C900B4" w:rsidRDefault="00C900B4" w:rsidP="00C900B4">
      <w:pPr>
        <w:pStyle w:val="ListParagraph"/>
        <w:numPr>
          <w:ilvl w:val="2"/>
          <w:numId w:val="46"/>
        </w:numPr>
        <w:tabs>
          <w:tab w:val="left" w:pos="2060"/>
        </w:tabs>
        <w:spacing w:before="252"/>
        <w:ind w:right="1364" w:firstLine="0"/>
        <w:contextualSpacing w:val="0"/>
      </w:pPr>
      <w:r>
        <w:rPr>
          <w:b/>
        </w:rPr>
        <w:t>Projects.</w:t>
      </w:r>
      <w:r>
        <w:rPr>
          <w:b/>
          <w:spacing w:val="40"/>
        </w:rPr>
        <w:t xml:space="preserve"> </w:t>
      </w:r>
      <w:r>
        <w:t>The</w:t>
      </w:r>
      <w:r>
        <w:rPr>
          <w:spacing w:val="-5"/>
        </w:rPr>
        <w:t xml:space="preserve"> </w:t>
      </w:r>
      <w:r>
        <w:t>contractor</w:t>
      </w:r>
      <w:r>
        <w:rPr>
          <w:spacing w:val="-4"/>
        </w:rPr>
        <w:t xml:space="preserve"> </w:t>
      </w:r>
      <w:r>
        <w:t>shall</w:t>
      </w:r>
      <w:r>
        <w:rPr>
          <w:spacing w:val="-4"/>
        </w:rPr>
        <w:t xml:space="preserve"> </w:t>
      </w:r>
      <w:r>
        <w:t>plan,</w:t>
      </w:r>
      <w:r>
        <w:rPr>
          <w:spacing w:val="-4"/>
        </w:rPr>
        <w:t xml:space="preserve"> </w:t>
      </w:r>
      <w:r>
        <w:t>coordinate,</w:t>
      </w:r>
      <w:r>
        <w:rPr>
          <w:spacing w:val="-4"/>
        </w:rPr>
        <w:t xml:space="preserve"> </w:t>
      </w:r>
      <w:r>
        <w:t>collaborate,</w:t>
      </w:r>
      <w:r>
        <w:rPr>
          <w:spacing w:val="-4"/>
        </w:rPr>
        <w:t xml:space="preserve"> </w:t>
      </w:r>
      <w:r>
        <w:t>schedule,</w:t>
      </w:r>
      <w:r>
        <w:rPr>
          <w:spacing w:val="-4"/>
        </w:rPr>
        <w:t xml:space="preserve"> </w:t>
      </w:r>
      <w:r>
        <w:t>communicate,</w:t>
      </w:r>
      <w:r>
        <w:rPr>
          <w:spacing w:val="-4"/>
        </w:rPr>
        <w:t xml:space="preserve"> </w:t>
      </w:r>
      <w:r>
        <w:t>track,</w:t>
      </w:r>
      <w:r>
        <w:rPr>
          <w:spacing w:val="-4"/>
        </w:rPr>
        <w:t xml:space="preserve"> </w:t>
      </w:r>
      <w:r>
        <w:t>execute, document, and report work, and work-related data and information, involving unit-led projects. The timelines with be agreed upon between the Government and contractor by mutual agreement.</w:t>
      </w:r>
      <w:r>
        <w:rPr>
          <w:spacing w:val="40"/>
        </w:rPr>
        <w:t xml:space="preserve"> </w:t>
      </w:r>
      <w:r>
        <w:t>These include, but are not limited to, device life-cycle replacement/tech- refreshes/recapitalization, device operating system migrations/upgrades, system and security software migrations/upgrades, productivity software migrations/upgrades, and migration of associated data and information.</w:t>
      </w:r>
    </w:p>
    <w:p w14:paraId="5A248C73" w14:textId="77777777" w:rsidR="00C900B4" w:rsidRDefault="00C900B4" w:rsidP="00C900B4">
      <w:pPr>
        <w:pStyle w:val="BodyText"/>
        <w:spacing w:before="1"/>
        <w:ind w:left="0"/>
      </w:pPr>
    </w:p>
    <w:p w14:paraId="472CF331" w14:textId="77777777" w:rsidR="00C900B4" w:rsidRDefault="00C900B4" w:rsidP="00C900B4">
      <w:pPr>
        <w:pStyle w:val="ListParagraph"/>
        <w:numPr>
          <w:ilvl w:val="2"/>
          <w:numId w:val="46"/>
        </w:numPr>
        <w:tabs>
          <w:tab w:val="left" w:pos="2060"/>
        </w:tabs>
        <w:ind w:right="1372" w:firstLine="0"/>
        <w:contextualSpacing w:val="0"/>
      </w:pPr>
      <w:r>
        <w:rPr>
          <w:b/>
        </w:rPr>
        <w:t>Contractor Program Management.</w:t>
      </w:r>
      <w:r>
        <w:rPr>
          <w:b/>
          <w:spacing w:val="40"/>
        </w:rPr>
        <w:t xml:space="preserve"> </w:t>
      </w:r>
      <w:r>
        <w:t>The contractor shall manage the delivery of services in a manner to balance workload, meet performance objectives, and improve customer service in a continuous process</w:t>
      </w:r>
      <w:r>
        <w:rPr>
          <w:spacing w:val="-4"/>
        </w:rPr>
        <w:t xml:space="preserve"> </w:t>
      </w:r>
      <w:r>
        <w:t>improvement</w:t>
      </w:r>
      <w:r>
        <w:rPr>
          <w:spacing w:val="-3"/>
        </w:rPr>
        <w:t xml:space="preserve"> </w:t>
      </w:r>
      <w:r>
        <w:t>approach.</w:t>
      </w:r>
      <w:r>
        <w:rPr>
          <w:spacing w:val="-3"/>
        </w:rPr>
        <w:t xml:space="preserve"> </w:t>
      </w:r>
      <w:r>
        <w:t>The</w:t>
      </w:r>
      <w:r>
        <w:rPr>
          <w:spacing w:val="-4"/>
        </w:rPr>
        <w:t xml:space="preserve"> </w:t>
      </w:r>
      <w:r>
        <w:t>Contracting</w:t>
      </w:r>
      <w:r>
        <w:rPr>
          <w:spacing w:val="-3"/>
        </w:rPr>
        <w:t xml:space="preserve"> </w:t>
      </w:r>
      <w:r>
        <w:t>Officer</w:t>
      </w:r>
      <w:r>
        <w:rPr>
          <w:spacing w:val="-3"/>
        </w:rPr>
        <w:t xml:space="preserve"> </w:t>
      </w:r>
      <w:r>
        <w:t>Representative</w:t>
      </w:r>
      <w:r>
        <w:rPr>
          <w:spacing w:val="-4"/>
        </w:rPr>
        <w:t xml:space="preserve"> </w:t>
      </w:r>
      <w:r>
        <w:t>(COR)</w:t>
      </w:r>
      <w:r>
        <w:rPr>
          <w:spacing w:val="-2"/>
        </w:rPr>
        <w:t xml:space="preserve"> </w:t>
      </w:r>
      <w:r>
        <w:t>will</w:t>
      </w:r>
      <w:r>
        <w:rPr>
          <w:spacing w:val="-3"/>
        </w:rPr>
        <w:t xml:space="preserve"> </w:t>
      </w:r>
      <w:r>
        <w:t>review</w:t>
      </w:r>
      <w:r>
        <w:rPr>
          <w:spacing w:val="-4"/>
        </w:rPr>
        <w:t xml:space="preserve"> </w:t>
      </w:r>
      <w:r>
        <w:t>any</w:t>
      </w:r>
      <w:r>
        <w:rPr>
          <w:spacing w:val="-3"/>
        </w:rPr>
        <w:t xml:space="preserve"> </w:t>
      </w:r>
      <w:r>
        <w:t>surveys</w:t>
      </w:r>
      <w:r>
        <w:rPr>
          <w:spacing w:val="-4"/>
        </w:rPr>
        <w:t xml:space="preserve"> </w:t>
      </w:r>
      <w:r>
        <w:t>and other customer feedback received, validate the alleged complaints, and inform the contractor of valid customer complaints. These surveys and feedback shall be reviewed to assess the technician's performance and to take necessary action to improve processes. It is expected that no more than 5 percent of feedbacks should give an unsatisfactory rating on technician performance.</w:t>
      </w:r>
    </w:p>
    <w:p w14:paraId="227A695B" w14:textId="77777777" w:rsidR="00C900B4" w:rsidRDefault="00C900B4" w:rsidP="00C900B4">
      <w:pPr>
        <w:pStyle w:val="ListParagraph"/>
        <w:numPr>
          <w:ilvl w:val="3"/>
          <w:numId w:val="46"/>
        </w:numPr>
        <w:tabs>
          <w:tab w:val="left" w:pos="2056"/>
        </w:tabs>
        <w:spacing w:before="252"/>
        <w:ind w:right="1746" w:firstLine="0"/>
        <w:contextualSpacing w:val="0"/>
      </w:pPr>
      <w:r>
        <w:t>The</w:t>
      </w:r>
      <w:r>
        <w:rPr>
          <w:spacing w:val="-3"/>
        </w:rPr>
        <w:t xml:space="preserve"> </w:t>
      </w:r>
      <w:r>
        <w:t>COR</w:t>
      </w:r>
      <w:r>
        <w:rPr>
          <w:spacing w:val="-2"/>
        </w:rPr>
        <w:t xml:space="preserve"> </w:t>
      </w:r>
      <w:r>
        <w:t>shall</w:t>
      </w:r>
      <w:r>
        <w:rPr>
          <w:spacing w:val="-2"/>
        </w:rPr>
        <w:t xml:space="preserve"> </w:t>
      </w:r>
      <w:r>
        <w:t>serve</w:t>
      </w:r>
      <w:r>
        <w:rPr>
          <w:spacing w:val="-3"/>
        </w:rPr>
        <w:t xml:space="preserve"> </w:t>
      </w:r>
      <w:r>
        <w:t>as</w:t>
      </w:r>
      <w:r>
        <w:rPr>
          <w:spacing w:val="-3"/>
        </w:rPr>
        <w:t xml:space="preserve"> </w:t>
      </w:r>
      <w:r>
        <w:t>the</w:t>
      </w:r>
      <w:r>
        <w:rPr>
          <w:spacing w:val="-1"/>
        </w:rPr>
        <w:t xml:space="preserve"> </w:t>
      </w:r>
      <w:r>
        <w:t>primary</w:t>
      </w:r>
      <w:r>
        <w:rPr>
          <w:spacing w:val="-2"/>
        </w:rPr>
        <w:t xml:space="preserve"> </w:t>
      </w:r>
      <w:r>
        <w:t>liaison</w:t>
      </w:r>
      <w:r>
        <w:rPr>
          <w:spacing w:val="-2"/>
        </w:rPr>
        <w:t xml:space="preserve"> </w:t>
      </w:r>
      <w:r>
        <w:t>between</w:t>
      </w:r>
      <w:r>
        <w:rPr>
          <w:spacing w:val="-2"/>
        </w:rPr>
        <w:t xml:space="preserve"> </w:t>
      </w:r>
      <w:r>
        <w:t>the</w:t>
      </w:r>
      <w:r>
        <w:rPr>
          <w:spacing w:val="-3"/>
        </w:rPr>
        <w:t xml:space="preserve"> </w:t>
      </w:r>
      <w:r>
        <w:t>unit</w:t>
      </w:r>
      <w:r>
        <w:rPr>
          <w:spacing w:val="-2"/>
        </w:rPr>
        <w:t xml:space="preserve"> </w:t>
      </w:r>
      <w:r>
        <w:t>and</w:t>
      </w:r>
      <w:r>
        <w:rPr>
          <w:spacing w:val="-3"/>
        </w:rPr>
        <w:t xml:space="preserve"> </w:t>
      </w:r>
      <w:r>
        <w:t>the</w:t>
      </w:r>
      <w:r>
        <w:rPr>
          <w:spacing w:val="-3"/>
        </w:rPr>
        <w:t xml:space="preserve"> </w:t>
      </w:r>
      <w:r>
        <w:t>contractor</w:t>
      </w:r>
      <w:r>
        <w:rPr>
          <w:spacing w:val="-2"/>
        </w:rPr>
        <w:t xml:space="preserve"> </w:t>
      </w:r>
      <w:r>
        <w:t>and</w:t>
      </w:r>
      <w:r>
        <w:rPr>
          <w:spacing w:val="-2"/>
        </w:rPr>
        <w:t xml:space="preserve"> </w:t>
      </w:r>
      <w:r>
        <w:t>between</w:t>
      </w:r>
      <w:r>
        <w:rPr>
          <w:spacing w:val="-2"/>
        </w:rPr>
        <w:t xml:space="preserve"> </w:t>
      </w:r>
      <w:r>
        <w:t>the Contractor and serviced organizations.</w:t>
      </w:r>
    </w:p>
    <w:p w14:paraId="4D2897A2" w14:textId="77777777" w:rsidR="00C900B4" w:rsidRDefault="00C900B4" w:rsidP="00C900B4">
      <w:pPr>
        <w:pStyle w:val="BodyText"/>
        <w:spacing w:before="1"/>
        <w:ind w:left="0"/>
      </w:pPr>
    </w:p>
    <w:p w14:paraId="294DF7F2" w14:textId="77777777" w:rsidR="00C900B4" w:rsidRDefault="00C900B4" w:rsidP="00C900B4">
      <w:pPr>
        <w:pStyle w:val="ListParagraph"/>
        <w:numPr>
          <w:ilvl w:val="3"/>
          <w:numId w:val="46"/>
        </w:numPr>
        <w:tabs>
          <w:tab w:val="left" w:pos="2056"/>
        </w:tabs>
        <w:ind w:right="1477" w:firstLine="0"/>
        <w:contextualSpacing w:val="0"/>
      </w:pPr>
      <w:r>
        <w:t>The contractor shall provide program oversight to include administrative planning, program management, project management, coordination and integration of program requirements, organizing, directing,</w:t>
      </w:r>
      <w:r>
        <w:rPr>
          <w:spacing w:val="-3"/>
        </w:rPr>
        <w:t xml:space="preserve"> </w:t>
      </w:r>
      <w:r>
        <w:t>controlling</w:t>
      </w:r>
      <w:r>
        <w:rPr>
          <w:spacing w:val="-3"/>
        </w:rPr>
        <w:t xml:space="preserve"> </w:t>
      </w:r>
      <w:r>
        <w:t>and</w:t>
      </w:r>
      <w:r>
        <w:rPr>
          <w:spacing w:val="-3"/>
        </w:rPr>
        <w:t xml:space="preserve"> </w:t>
      </w:r>
      <w:r>
        <w:t>approving</w:t>
      </w:r>
      <w:r>
        <w:rPr>
          <w:spacing w:val="-3"/>
        </w:rPr>
        <w:t xml:space="preserve"> </w:t>
      </w:r>
      <w:r>
        <w:t>actions</w:t>
      </w:r>
      <w:r>
        <w:rPr>
          <w:spacing w:val="-4"/>
        </w:rPr>
        <w:t xml:space="preserve"> </w:t>
      </w:r>
      <w:r>
        <w:t>that</w:t>
      </w:r>
      <w:r>
        <w:rPr>
          <w:spacing w:val="-3"/>
        </w:rPr>
        <w:t xml:space="preserve"> </w:t>
      </w:r>
      <w:r>
        <w:t>meet</w:t>
      </w:r>
      <w:r>
        <w:rPr>
          <w:spacing w:val="-3"/>
        </w:rPr>
        <w:t xml:space="preserve"> </w:t>
      </w:r>
      <w:r>
        <w:t>or</w:t>
      </w:r>
      <w:r>
        <w:rPr>
          <w:spacing w:val="-3"/>
        </w:rPr>
        <w:t xml:space="preserve"> </w:t>
      </w:r>
      <w:r>
        <w:t>exceed</w:t>
      </w:r>
      <w:r>
        <w:rPr>
          <w:spacing w:val="-3"/>
        </w:rPr>
        <w:t xml:space="preserve"> </w:t>
      </w:r>
      <w:r>
        <w:t>the</w:t>
      </w:r>
      <w:r>
        <w:rPr>
          <w:spacing w:val="-4"/>
        </w:rPr>
        <w:t xml:space="preserve"> </w:t>
      </w:r>
      <w:r>
        <w:t>performance</w:t>
      </w:r>
      <w:r>
        <w:rPr>
          <w:spacing w:val="-2"/>
        </w:rPr>
        <w:t xml:space="preserve"> </w:t>
      </w:r>
      <w:r>
        <w:t>objectives</w:t>
      </w:r>
      <w:r>
        <w:rPr>
          <w:spacing w:val="-4"/>
        </w:rPr>
        <w:t xml:space="preserve"> </w:t>
      </w:r>
      <w:r>
        <w:t>while</w:t>
      </w:r>
      <w:r>
        <w:rPr>
          <w:spacing w:val="-4"/>
        </w:rPr>
        <w:t xml:space="preserve"> </w:t>
      </w:r>
      <w:r>
        <w:t>ensuring compliance with applicable operational and security directives.</w:t>
      </w:r>
    </w:p>
    <w:p w14:paraId="2F2DCD71" w14:textId="77777777" w:rsidR="00C900B4" w:rsidRDefault="00C900B4" w:rsidP="00C900B4">
      <w:pPr>
        <w:pStyle w:val="ListParagraph"/>
        <w:numPr>
          <w:ilvl w:val="3"/>
          <w:numId w:val="46"/>
        </w:numPr>
        <w:tabs>
          <w:tab w:val="left" w:pos="2056"/>
        </w:tabs>
        <w:spacing w:before="253"/>
        <w:ind w:right="2169" w:firstLine="0"/>
        <w:contextualSpacing w:val="0"/>
      </w:pPr>
      <w:r>
        <w:t>The</w:t>
      </w:r>
      <w:r>
        <w:rPr>
          <w:spacing w:val="-4"/>
        </w:rPr>
        <w:t xml:space="preserve"> </w:t>
      </w:r>
      <w:r>
        <w:t>contractor</w:t>
      </w:r>
      <w:r>
        <w:rPr>
          <w:spacing w:val="-3"/>
        </w:rPr>
        <w:t xml:space="preserve"> </w:t>
      </w:r>
      <w:r>
        <w:t>shall</w:t>
      </w:r>
      <w:r>
        <w:rPr>
          <w:spacing w:val="-3"/>
        </w:rPr>
        <w:t xml:space="preserve"> </w:t>
      </w:r>
      <w:r>
        <w:t>manage</w:t>
      </w:r>
      <w:r>
        <w:rPr>
          <w:spacing w:val="-4"/>
        </w:rPr>
        <w:t xml:space="preserve"> </w:t>
      </w:r>
      <w:r>
        <w:t>ticket</w:t>
      </w:r>
      <w:r>
        <w:rPr>
          <w:spacing w:val="-3"/>
        </w:rPr>
        <w:t xml:space="preserve"> </w:t>
      </w:r>
      <w:r>
        <w:t>workload</w:t>
      </w:r>
      <w:r>
        <w:rPr>
          <w:spacing w:val="-3"/>
        </w:rPr>
        <w:t xml:space="preserve"> </w:t>
      </w:r>
      <w:r>
        <w:t>to</w:t>
      </w:r>
      <w:r>
        <w:rPr>
          <w:spacing w:val="-3"/>
        </w:rPr>
        <w:t xml:space="preserve"> </w:t>
      </w:r>
      <w:r>
        <w:t>ensure</w:t>
      </w:r>
      <w:r>
        <w:rPr>
          <w:spacing w:val="-5"/>
        </w:rPr>
        <w:t xml:space="preserve"> </w:t>
      </w:r>
      <w:r>
        <w:t>compliance</w:t>
      </w:r>
      <w:r>
        <w:rPr>
          <w:spacing w:val="-4"/>
        </w:rPr>
        <w:t xml:space="preserve"> </w:t>
      </w:r>
      <w:r>
        <w:t>with</w:t>
      </w:r>
      <w:r>
        <w:rPr>
          <w:spacing w:val="-3"/>
        </w:rPr>
        <w:t xml:space="preserve"> </w:t>
      </w:r>
      <w:r>
        <w:t>Services</w:t>
      </w:r>
      <w:r>
        <w:rPr>
          <w:spacing w:val="-4"/>
        </w:rPr>
        <w:t xml:space="preserve"> </w:t>
      </w:r>
      <w:r>
        <w:t>Summary performance thresholds.</w:t>
      </w:r>
    </w:p>
    <w:p w14:paraId="0B2F2951" w14:textId="77777777" w:rsidR="00C900B4" w:rsidRDefault="00C900B4" w:rsidP="00C900B4">
      <w:pPr>
        <w:pStyle w:val="ListParagraph"/>
        <w:numPr>
          <w:ilvl w:val="3"/>
          <w:numId w:val="46"/>
        </w:numPr>
        <w:tabs>
          <w:tab w:val="left" w:pos="2056"/>
        </w:tabs>
        <w:spacing w:before="252"/>
        <w:ind w:right="1375" w:firstLine="0"/>
        <w:contextualSpacing w:val="0"/>
      </w:pPr>
      <w:r>
        <w:t>The</w:t>
      </w:r>
      <w:r>
        <w:rPr>
          <w:spacing w:val="-4"/>
        </w:rPr>
        <w:t xml:space="preserve"> </w:t>
      </w:r>
      <w:r>
        <w:t>contractor</w:t>
      </w:r>
      <w:r>
        <w:rPr>
          <w:spacing w:val="-3"/>
        </w:rPr>
        <w:t xml:space="preserve"> </w:t>
      </w:r>
      <w:r>
        <w:t>shall</w:t>
      </w:r>
      <w:r>
        <w:rPr>
          <w:spacing w:val="-3"/>
        </w:rPr>
        <w:t xml:space="preserve"> </w:t>
      </w:r>
      <w:r>
        <w:t>manage</w:t>
      </w:r>
      <w:r>
        <w:rPr>
          <w:spacing w:val="-4"/>
        </w:rPr>
        <w:t xml:space="preserve"> </w:t>
      </w:r>
      <w:r>
        <w:t>project-related</w:t>
      </w:r>
      <w:r>
        <w:rPr>
          <w:spacing w:val="-3"/>
        </w:rPr>
        <w:t xml:space="preserve"> </w:t>
      </w:r>
      <w:r>
        <w:t>workload</w:t>
      </w:r>
      <w:r>
        <w:rPr>
          <w:spacing w:val="-3"/>
        </w:rPr>
        <w:t xml:space="preserve"> </w:t>
      </w:r>
      <w:r>
        <w:t>to</w:t>
      </w:r>
      <w:r>
        <w:rPr>
          <w:spacing w:val="-3"/>
        </w:rPr>
        <w:t xml:space="preserve"> </w:t>
      </w:r>
      <w:r>
        <w:t>ensure</w:t>
      </w:r>
      <w:r>
        <w:rPr>
          <w:spacing w:val="-4"/>
        </w:rPr>
        <w:t xml:space="preserve"> </w:t>
      </w:r>
      <w:r>
        <w:t>compliance</w:t>
      </w:r>
      <w:r>
        <w:rPr>
          <w:spacing w:val="-4"/>
        </w:rPr>
        <w:t xml:space="preserve"> </w:t>
      </w:r>
      <w:r>
        <w:t>with</w:t>
      </w:r>
      <w:r>
        <w:rPr>
          <w:spacing w:val="-3"/>
        </w:rPr>
        <w:t xml:space="preserve"> </w:t>
      </w:r>
      <w:r>
        <w:t>Services</w:t>
      </w:r>
      <w:r>
        <w:rPr>
          <w:spacing w:val="-4"/>
        </w:rPr>
        <w:t xml:space="preserve"> </w:t>
      </w:r>
      <w:r>
        <w:t>Summary performance thresholds.</w:t>
      </w:r>
    </w:p>
    <w:p w14:paraId="2B50C3EC" w14:textId="77777777" w:rsidR="00C900B4" w:rsidRDefault="00C900B4" w:rsidP="00C900B4">
      <w:pPr>
        <w:pStyle w:val="BodyText"/>
        <w:spacing w:before="1"/>
        <w:ind w:left="0"/>
      </w:pPr>
    </w:p>
    <w:p w14:paraId="5478F0C0" w14:textId="77777777" w:rsidR="00C900B4" w:rsidRDefault="00C900B4" w:rsidP="00C900B4">
      <w:pPr>
        <w:pStyle w:val="ListParagraph"/>
        <w:numPr>
          <w:ilvl w:val="3"/>
          <w:numId w:val="46"/>
        </w:numPr>
        <w:tabs>
          <w:tab w:val="left" w:pos="2056"/>
        </w:tabs>
        <w:ind w:right="1472" w:firstLine="0"/>
        <w:contextualSpacing w:val="0"/>
      </w:pPr>
      <w:r>
        <w:t>The contractor shall immediately identify potential and actual problems affecting performance under</w:t>
      </w:r>
      <w:r>
        <w:rPr>
          <w:spacing w:val="-3"/>
        </w:rPr>
        <w:t xml:space="preserve"> </w:t>
      </w:r>
      <w:r>
        <w:t>this</w:t>
      </w:r>
      <w:r>
        <w:rPr>
          <w:spacing w:val="-3"/>
        </w:rPr>
        <w:t xml:space="preserve"> </w:t>
      </w:r>
      <w:r>
        <w:t>PWS</w:t>
      </w:r>
      <w:r>
        <w:rPr>
          <w:spacing w:val="-3"/>
        </w:rPr>
        <w:t xml:space="preserve"> </w:t>
      </w:r>
      <w:r>
        <w:t>to</w:t>
      </w:r>
      <w:r>
        <w:rPr>
          <w:spacing w:val="-3"/>
        </w:rPr>
        <w:t xml:space="preserve"> </w:t>
      </w:r>
      <w:r>
        <w:t>the</w:t>
      </w:r>
      <w:r>
        <w:rPr>
          <w:spacing w:val="-3"/>
        </w:rPr>
        <w:t xml:space="preserve"> </w:t>
      </w:r>
      <w:r>
        <w:t>COR,</w:t>
      </w:r>
      <w:r>
        <w:rPr>
          <w:spacing w:val="-3"/>
        </w:rPr>
        <w:t xml:space="preserve"> </w:t>
      </w:r>
      <w:r>
        <w:t>or</w:t>
      </w:r>
      <w:r>
        <w:rPr>
          <w:spacing w:val="-3"/>
        </w:rPr>
        <w:t xml:space="preserve"> </w:t>
      </w:r>
      <w:r>
        <w:t>their</w:t>
      </w:r>
      <w:r>
        <w:rPr>
          <w:spacing w:val="-3"/>
        </w:rPr>
        <w:t xml:space="preserve"> </w:t>
      </w:r>
      <w:r>
        <w:t>designated</w:t>
      </w:r>
      <w:r>
        <w:rPr>
          <w:spacing w:val="-3"/>
        </w:rPr>
        <w:t xml:space="preserve"> </w:t>
      </w:r>
      <w:r>
        <w:t>alternates.</w:t>
      </w:r>
      <w:r>
        <w:rPr>
          <w:spacing w:val="-3"/>
        </w:rPr>
        <w:t xml:space="preserve"> </w:t>
      </w:r>
      <w:r>
        <w:t>Verbal</w:t>
      </w:r>
      <w:r>
        <w:rPr>
          <w:spacing w:val="-3"/>
        </w:rPr>
        <w:t xml:space="preserve"> </w:t>
      </w:r>
      <w:r>
        <w:t>reports</w:t>
      </w:r>
      <w:r>
        <w:rPr>
          <w:spacing w:val="-3"/>
        </w:rPr>
        <w:t xml:space="preserve"> </w:t>
      </w:r>
      <w:r>
        <w:t>shall</w:t>
      </w:r>
      <w:r>
        <w:rPr>
          <w:spacing w:val="-3"/>
        </w:rPr>
        <w:t xml:space="preserve"> </w:t>
      </w:r>
      <w:r>
        <w:t>be</w:t>
      </w:r>
      <w:r>
        <w:rPr>
          <w:spacing w:val="-3"/>
        </w:rPr>
        <w:t xml:space="preserve"> </w:t>
      </w:r>
      <w:r>
        <w:t>followed</w:t>
      </w:r>
      <w:r>
        <w:rPr>
          <w:spacing w:val="-4"/>
        </w:rPr>
        <w:t xml:space="preserve"> </w:t>
      </w:r>
      <w:r>
        <w:t>up</w:t>
      </w:r>
      <w:r>
        <w:rPr>
          <w:spacing w:val="-3"/>
        </w:rPr>
        <w:t xml:space="preserve"> </w:t>
      </w:r>
      <w:r>
        <w:t>with</w:t>
      </w:r>
      <w:r>
        <w:rPr>
          <w:spacing w:val="-3"/>
        </w:rPr>
        <w:t xml:space="preserve"> </w:t>
      </w:r>
      <w:r>
        <w:t>written reports when directed by the COR.</w:t>
      </w:r>
    </w:p>
    <w:p w14:paraId="3EB8E28C" w14:textId="77777777" w:rsidR="00C900B4" w:rsidRDefault="00C900B4" w:rsidP="00C900B4">
      <w:pPr>
        <w:pStyle w:val="BodyText"/>
        <w:spacing w:before="88"/>
        <w:ind w:left="0"/>
      </w:pPr>
    </w:p>
    <w:p w14:paraId="55D7E4CF" w14:textId="77777777" w:rsidR="00C900B4" w:rsidRDefault="00C900B4" w:rsidP="00C900B4">
      <w:pPr>
        <w:pStyle w:val="ListParagraph"/>
        <w:numPr>
          <w:ilvl w:val="3"/>
          <w:numId w:val="46"/>
        </w:numPr>
        <w:tabs>
          <w:tab w:val="left" w:pos="1694"/>
          <w:tab w:val="left" w:pos="3502"/>
        </w:tabs>
        <w:ind w:left="1694" w:right="1840" w:hanging="40"/>
        <w:contextualSpacing w:val="0"/>
      </w:pPr>
      <w:r>
        <w:t>The</w:t>
      </w:r>
      <w:r>
        <w:rPr>
          <w:spacing w:val="-4"/>
        </w:rPr>
        <w:t xml:space="preserve"> </w:t>
      </w:r>
      <w:r>
        <w:t>contractor</w:t>
      </w:r>
      <w:r>
        <w:rPr>
          <w:spacing w:val="-4"/>
        </w:rPr>
        <w:t xml:space="preserve"> </w:t>
      </w:r>
      <w:r>
        <w:t>shall</w:t>
      </w:r>
      <w:r>
        <w:rPr>
          <w:spacing w:val="-4"/>
        </w:rPr>
        <w:t xml:space="preserve"> </w:t>
      </w:r>
      <w:r>
        <w:t>provide</w:t>
      </w:r>
      <w:r>
        <w:rPr>
          <w:spacing w:val="-4"/>
        </w:rPr>
        <w:t xml:space="preserve"> </w:t>
      </w:r>
      <w:r>
        <w:t>the</w:t>
      </w:r>
      <w:r>
        <w:rPr>
          <w:spacing w:val="-4"/>
        </w:rPr>
        <w:t xml:space="preserve"> </w:t>
      </w:r>
      <w:r>
        <w:t>Government</w:t>
      </w:r>
      <w:r>
        <w:rPr>
          <w:spacing w:val="-4"/>
        </w:rPr>
        <w:t xml:space="preserve"> </w:t>
      </w:r>
      <w:r>
        <w:t>all</w:t>
      </w:r>
      <w:r>
        <w:rPr>
          <w:spacing w:val="-4"/>
        </w:rPr>
        <w:t xml:space="preserve"> </w:t>
      </w:r>
      <w:r>
        <w:t>documentation</w:t>
      </w:r>
      <w:r>
        <w:rPr>
          <w:spacing w:val="-4"/>
        </w:rPr>
        <w:t xml:space="preserve"> </w:t>
      </w:r>
      <w:r>
        <w:t>created</w:t>
      </w:r>
      <w:r>
        <w:rPr>
          <w:spacing w:val="-4"/>
        </w:rPr>
        <w:t xml:space="preserve"> </w:t>
      </w:r>
      <w:r>
        <w:t>by</w:t>
      </w:r>
      <w:r>
        <w:rPr>
          <w:spacing w:val="-4"/>
        </w:rPr>
        <w:t xml:space="preserve"> </w:t>
      </w:r>
      <w:r>
        <w:t>the contractor while</w:t>
      </w:r>
      <w:r>
        <w:rPr>
          <w:spacing w:val="-1"/>
        </w:rPr>
        <w:t xml:space="preserve"> </w:t>
      </w:r>
      <w:r>
        <w:t>performing this</w:t>
      </w:r>
      <w:r>
        <w:rPr>
          <w:spacing w:val="-1"/>
        </w:rPr>
        <w:t xml:space="preserve"> </w:t>
      </w:r>
      <w:r>
        <w:t>effort, for example, plans, checklists, procedures, and operational</w:t>
      </w:r>
    </w:p>
    <w:p w14:paraId="5671ABC5" w14:textId="77777777" w:rsidR="00C900B4" w:rsidRDefault="00C900B4" w:rsidP="00C900B4">
      <w:pPr>
        <w:pStyle w:val="BodyText"/>
        <w:spacing w:before="1"/>
        <w:ind w:left="5576"/>
      </w:pPr>
      <w:r>
        <w:rPr>
          <w:spacing w:val="-2"/>
        </w:rPr>
        <w:t>processes.</w:t>
      </w:r>
    </w:p>
    <w:p w14:paraId="61D784D9" w14:textId="77777777" w:rsidR="00C900B4" w:rsidRDefault="00C900B4" w:rsidP="00C900B4">
      <w:pPr>
        <w:pStyle w:val="BodyText"/>
        <w:sectPr w:rsidR="00C900B4" w:rsidSect="00C900B4">
          <w:pgSz w:w="12240" w:h="15840"/>
          <w:pgMar w:top="660" w:right="0" w:bottom="960" w:left="0" w:header="0" w:footer="720" w:gutter="0"/>
          <w:cols w:space="720"/>
        </w:sectPr>
      </w:pPr>
    </w:p>
    <w:p w14:paraId="24106255" w14:textId="77777777" w:rsidR="00C900B4" w:rsidRDefault="00C900B4" w:rsidP="00C900B4">
      <w:pPr>
        <w:spacing w:before="75"/>
        <w:ind w:right="187"/>
        <w:jc w:val="center"/>
        <w:rPr>
          <w:b/>
        </w:rPr>
      </w:pPr>
      <w:r>
        <w:rPr>
          <w:b/>
        </w:rPr>
        <w:lastRenderedPageBreak/>
        <w:t>Chapter</w:t>
      </w:r>
      <w:r>
        <w:rPr>
          <w:b/>
          <w:spacing w:val="-11"/>
        </w:rPr>
        <w:t xml:space="preserve"> </w:t>
      </w:r>
      <w:r>
        <w:rPr>
          <w:b/>
          <w:spacing w:val="-10"/>
        </w:rPr>
        <w:t>7</w:t>
      </w:r>
    </w:p>
    <w:p w14:paraId="23992721" w14:textId="77777777" w:rsidR="00C900B4" w:rsidRDefault="00C900B4" w:rsidP="00C900B4">
      <w:pPr>
        <w:spacing w:before="89"/>
        <w:ind w:right="188"/>
        <w:jc w:val="center"/>
        <w:rPr>
          <w:b/>
        </w:rPr>
      </w:pPr>
      <w:r>
        <w:rPr>
          <w:b/>
        </w:rPr>
        <w:t>Information</w:t>
      </w:r>
      <w:r>
        <w:rPr>
          <w:b/>
          <w:spacing w:val="-10"/>
        </w:rPr>
        <w:t xml:space="preserve"> </w:t>
      </w:r>
      <w:r>
        <w:rPr>
          <w:b/>
        </w:rPr>
        <w:t>Technology</w:t>
      </w:r>
      <w:r>
        <w:rPr>
          <w:b/>
          <w:spacing w:val="-11"/>
        </w:rPr>
        <w:t xml:space="preserve"> </w:t>
      </w:r>
      <w:r>
        <w:rPr>
          <w:b/>
        </w:rPr>
        <w:t>Asset</w:t>
      </w:r>
      <w:r>
        <w:rPr>
          <w:b/>
          <w:spacing w:val="-9"/>
        </w:rPr>
        <w:t xml:space="preserve"> </w:t>
      </w:r>
      <w:r>
        <w:rPr>
          <w:b/>
        </w:rPr>
        <w:t>Management</w:t>
      </w:r>
      <w:r>
        <w:rPr>
          <w:b/>
          <w:spacing w:val="-10"/>
        </w:rPr>
        <w:t xml:space="preserve"> </w:t>
      </w:r>
      <w:r>
        <w:rPr>
          <w:b/>
        </w:rPr>
        <w:t>Program</w:t>
      </w:r>
      <w:r>
        <w:rPr>
          <w:b/>
          <w:spacing w:val="-11"/>
        </w:rPr>
        <w:t xml:space="preserve"> </w:t>
      </w:r>
      <w:r>
        <w:rPr>
          <w:b/>
        </w:rPr>
        <w:t>–</w:t>
      </w:r>
      <w:r>
        <w:rPr>
          <w:b/>
          <w:spacing w:val="-9"/>
        </w:rPr>
        <w:t xml:space="preserve"> </w:t>
      </w:r>
      <w:r>
        <w:rPr>
          <w:b/>
        </w:rPr>
        <w:t>Schriever</w:t>
      </w:r>
      <w:r>
        <w:rPr>
          <w:b/>
          <w:spacing w:val="-11"/>
        </w:rPr>
        <w:t xml:space="preserve"> </w:t>
      </w:r>
      <w:r>
        <w:rPr>
          <w:b/>
        </w:rPr>
        <w:t>SFB</w:t>
      </w:r>
      <w:r>
        <w:rPr>
          <w:b/>
          <w:spacing w:val="-10"/>
        </w:rPr>
        <w:t xml:space="preserve"> </w:t>
      </w:r>
      <w:r>
        <w:rPr>
          <w:b/>
        </w:rPr>
        <w:t>and</w:t>
      </w:r>
      <w:r>
        <w:rPr>
          <w:b/>
          <w:spacing w:val="-10"/>
        </w:rPr>
        <w:t xml:space="preserve"> </w:t>
      </w:r>
      <w:r>
        <w:rPr>
          <w:b/>
        </w:rPr>
        <w:t>Peterson</w:t>
      </w:r>
      <w:r>
        <w:rPr>
          <w:b/>
          <w:spacing w:val="-10"/>
        </w:rPr>
        <w:t xml:space="preserve"> </w:t>
      </w:r>
      <w:r>
        <w:rPr>
          <w:b/>
          <w:spacing w:val="-5"/>
        </w:rPr>
        <w:t>SFB</w:t>
      </w:r>
    </w:p>
    <w:p w14:paraId="457EE512" w14:textId="77777777" w:rsidR="00C900B4" w:rsidRDefault="00C900B4" w:rsidP="00C900B4">
      <w:pPr>
        <w:pStyle w:val="BodyText"/>
        <w:spacing w:before="177"/>
        <w:ind w:left="0"/>
        <w:rPr>
          <w:b/>
        </w:rPr>
      </w:pPr>
    </w:p>
    <w:p w14:paraId="3026B357" w14:textId="77777777" w:rsidR="00C900B4" w:rsidRDefault="00C900B4" w:rsidP="00C900B4">
      <w:pPr>
        <w:pStyle w:val="ListParagraph"/>
        <w:numPr>
          <w:ilvl w:val="1"/>
          <w:numId w:val="43"/>
        </w:numPr>
        <w:tabs>
          <w:tab w:val="left" w:pos="1669"/>
        </w:tabs>
        <w:ind w:left="1669" w:hanging="329"/>
        <w:contextualSpacing w:val="0"/>
        <w:rPr>
          <w:b/>
        </w:rPr>
      </w:pPr>
      <w:r>
        <w:rPr>
          <w:b/>
        </w:rPr>
        <w:t>Information</w:t>
      </w:r>
      <w:r>
        <w:rPr>
          <w:b/>
          <w:spacing w:val="-14"/>
        </w:rPr>
        <w:t xml:space="preserve"> </w:t>
      </w:r>
      <w:r>
        <w:rPr>
          <w:b/>
        </w:rPr>
        <w:t>Technology</w:t>
      </w:r>
      <w:r>
        <w:rPr>
          <w:b/>
          <w:spacing w:val="-13"/>
        </w:rPr>
        <w:t xml:space="preserve"> </w:t>
      </w:r>
      <w:r>
        <w:rPr>
          <w:b/>
        </w:rPr>
        <w:t>Asset</w:t>
      </w:r>
      <w:r>
        <w:rPr>
          <w:b/>
          <w:spacing w:val="-13"/>
        </w:rPr>
        <w:t xml:space="preserve"> </w:t>
      </w:r>
      <w:r>
        <w:rPr>
          <w:b/>
        </w:rPr>
        <w:t>Management</w:t>
      </w:r>
      <w:r>
        <w:rPr>
          <w:b/>
          <w:spacing w:val="-13"/>
        </w:rPr>
        <w:t xml:space="preserve"> </w:t>
      </w:r>
      <w:r>
        <w:rPr>
          <w:b/>
          <w:spacing w:val="-2"/>
        </w:rPr>
        <w:t>(ITAM)</w:t>
      </w:r>
    </w:p>
    <w:p w14:paraId="57BAD53D" w14:textId="77777777" w:rsidR="00C900B4" w:rsidRDefault="00C900B4" w:rsidP="00C900B4">
      <w:pPr>
        <w:pStyle w:val="Heading1"/>
        <w:keepNext w:val="0"/>
        <w:keepLines w:val="0"/>
        <w:numPr>
          <w:ilvl w:val="1"/>
          <w:numId w:val="43"/>
        </w:numPr>
        <w:tabs>
          <w:tab w:val="left" w:pos="1669"/>
        </w:tabs>
        <w:spacing w:before="89" w:after="0"/>
        <w:ind w:left="1669" w:hanging="329"/>
      </w:pPr>
      <w:bookmarkStart w:id="56" w:name="_TOC_250014"/>
      <w:r>
        <w:t>Equipment</w:t>
      </w:r>
      <w:r>
        <w:rPr>
          <w:spacing w:val="-10"/>
        </w:rPr>
        <w:t xml:space="preserve"> </w:t>
      </w:r>
      <w:r>
        <w:t>Control</w:t>
      </w:r>
      <w:r>
        <w:rPr>
          <w:spacing w:val="-10"/>
        </w:rPr>
        <w:t xml:space="preserve"> </w:t>
      </w:r>
      <w:r>
        <w:t>Officer</w:t>
      </w:r>
      <w:r>
        <w:rPr>
          <w:spacing w:val="-11"/>
        </w:rPr>
        <w:t xml:space="preserve"> </w:t>
      </w:r>
      <w:r>
        <w:t>(ECO)</w:t>
      </w:r>
      <w:r>
        <w:rPr>
          <w:spacing w:val="-9"/>
        </w:rPr>
        <w:t xml:space="preserve"> </w:t>
      </w:r>
      <w:bookmarkEnd w:id="56"/>
      <w:r>
        <w:rPr>
          <w:spacing w:val="-2"/>
        </w:rPr>
        <w:t>Responsibilities</w:t>
      </w:r>
    </w:p>
    <w:p w14:paraId="35936DB0" w14:textId="77777777" w:rsidR="00C900B4" w:rsidRDefault="00C900B4" w:rsidP="00C900B4">
      <w:pPr>
        <w:pStyle w:val="ListParagraph"/>
        <w:numPr>
          <w:ilvl w:val="2"/>
          <w:numId w:val="43"/>
        </w:numPr>
        <w:tabs>
          <w:tab w:val="left" w:pos="1833"/>
        </w:tabs>
        <w:spacing w:before="89"/>
        <w:ind w:right="1648" w:firstLine="0"/>
        <w:contextualSpacing w:val="0"/>
      </w:pPr>
      <w:r>
        <w:t>Manage</w:t>
      </w:r>
      <w:r>
        <w:rPr>
          <w:spacing w:val="-4"/>
        </w:rPr>
        <w:t xml:space="preserve"> </w:t>
      </w:r>
      <w:r>
        <w:t>computer</w:t>
      </w:r>
      <w:r>
        <w:rPr>
          <w:spacing w:val="-3"/>
        </w:rPr>
        <w:t xml:space="preserve"> </w:t>
      </w:r>
      <w:r>
        <w:t>systems</w:t>
      </w:r>
      <w:r>
        <w:rPr>
          <w:spacing w:val="-4"/>
        </w:rPr>
        <w:t xml:space="preserve"> </w:t>
      </w:r>
      <w:r>
        <w:t>equipment</w:t>
      </w:r>
      <w:r>
        <w:rPr>
          <w:spacing w:val="-3"/>
        </w:rPr>
        <w:t xml:space="preserve"> </w:t>
      </w:r>
      <w:r>
        <w:t>to</w:t>
      </w:r>
      <w:r>
        <w:rPr>
          <w:spacing w:val="-3"/>
        </w:rPr>
        <w:t xml:space="preserve"> </w:t>
      </w:r>
      <w:r>
        <w:t>include</w:t>
      </w:r>
      <w:r>
        <w:rPr>
          <w:spacing w:val="-4"/>
        </w:rPr>
        <w:t xml:space="preserve"> </w:t>
      </w:r>
      <w:r>
        <w:t>receipt</w:t>
      </w:r>
      <w:r>
        <w:rPr>
          <w:spacing w:val="-3"/>
        </w:rPr>
        <w:t xml:space="preserve"> </w:t>
      </w:r>
      <w:r>
        <w:t>and</w:t>
      </w:r>
      <w:r>
        <w:rPr>
          <w:spacing w:val="-3"/>
        </w:rPr>
        <w:t xml:space="preserve"> </w:t>
      </w:r>
      <w:r>
        <w:t>acceptance,</w:t>
      </w:r>
      <w:r>
        <w:rPr>
          <w:spacing w:val="-3"/>
        </w:rPr>
        <w:t xml:space="preserve"> </w:t>
      </w:r>
      <w:r>
        <w:t>warehousing,</w:t>
      </w:r>
      <w:r>
        <w:rPr>
          <w:spacing w:val="-4"/>
        </w:rPr>
        <w:t xml:space="preserve"> </w:t>
      </w:r>
      <w:r>
        <w:t>physical</w:t>
      </w:r>
      <w:r>
        <w:rPr>
          <w:spacing w:val="-3"/>
        </w:rPr>
        <w:t xml:space="preserve"> </w:t>
      </w:r>
      <w:r>
        <w:t>and electronic inventory control, transfer, management, and disposition of equipment.</w:t>
      </w:r>
    </w:p>
    <w:p w14:paraId="73E3BB52" w14:textId="77777777" w:rsidR="00C900B4" w:rsidRDefault="00C900B4" w:rsidP="00C900B4">
      <w:pPr>
        <w:pStyle w:val="ListParagraph"/>
        <w:numPr>
          <w:ilvl w:val="2"/>
          <w:numId w:val="42"/>
        </w:numPr>
        <w:tabs>
          <w:tab w:val="left" w:pos="1888"/>
        </w:tabs>
        <w:spacing w:before="89"/>
        <w:ind w:right="1773" w:firstLine="0"/>
        <w:contextualSpacing w:val="0"/>
      </w:pPr>
      <w:r>
        <w:t>Conduct</w:t>
      </w:r>
      <w:r>
        <w:rPr>
          <w:spacing w:val="-1"/>
        </w:rPr>
        <w:t xml:space="preserve"> </w:t>
      </w:r>
      <w:r>
        <w:t>annual</w:t>
      </w:r>
      <w:r>
        <w:rPr>
          <w:spacing w:val="-1"/>
        </w:rPr>
        <w:t xml:space="preserve"> </w:t>
      </w:r>
      <w:r>
        <w:t>inspections</w:t>
      </w:r>
      <w:r>
        <w:rPr>
          <w:spacing w:val="-2"/>
        </w:rPr>
        <w:t xml:space="preserve"> </w:t>
      </w:r>
      <w:r>
        <w:t>of</w:t>
      </w:r>
      <w:r>
        <w:rPr>
          <w:spacing w:val="-1"/>
        </w:rPr>
        <w:t xml:space="preserve"> </w:t>
      </w:r>
      <w:r>
        <w:t>all</w:t>
      </w:r>
      <w:r>
        <w:rPr>
          <w:spacing w:val="-1"/>
        </w:rPr>
        <w:t xml:space="preserve"> </w:t>
      </w:r>
      <w:r>
        <w:t>computer</w:t>
      </w:r>
      <w:r>
        <w:rPr>
          <w:spacing w:val="-1"/>
        </w:rPr>
        <w:t xml:space="preserve"> </w:t>
      </w:r>
      <w:r>
        <w:t>systems</w:t>
      </w:r>
      <w:r>
        <w:rPr>
          <w:spacing w:val="-1"/>
        </w:rPr>
        <w:t xml:space="preserve"> </w:t>
      </w:r>
      <w:r>
        <w:t>accounts</w:t>
      </w:r>
      <w:r>
        <w:rPr>
          <w:spacing w:val="-1"/>
        </w:rPr>
        <w:t xml:space="preserve"> </w:t>
      </w:r>
      <w:r>
        <w:t>and</w:t>
      </w:r>
      <w:r>
        <w:rPr>
          <w:spacing w:val="-1"/>
        </w:rPr>
        <w:t xml:space="preserve"> </w:t>
      </w:r>
      <w:r>
        <w:t>ensure</w:t>
      </w:r>
      <w:r>
        <w:rPr>
          <w:spacing w:val="-2"/>
        </w:rPr>
        <w:t xml:space="preserve"> </w:t>
      </w:r>
      <w:r>
        <w:t>accurate</w:t>
      </w:r>
      <w:r>
        <w:rPr>
          <w:spacing w:val="-2"/>
        </w:rPr>
        <w:t xml:space="preserve"> </w:t>
      </w:r>
      <w:r>
        <w:t>inventories</w:t>
      </w:r>
      <w:r>
        <w:rPr>
          <w:spacing w:val="-2"/>
        </w:rPr>
        <w:t xml:space="preserve"> </w:t>
      </w:r>
      <w:r>
        <w:t>are reflected</w:t>
      </w:r>
      <w:r>
        <w:rPr>
          <w:spacing w:val="-3"/>
        </w:rPr>
        <w:t xml:space="preserve"> </w:t>
      </w:r>
      <w:r>
        <w:t>in</w:t>
      </w:r>
      <w:r>
        <w:rPr>
          <w:spacing w:val="-3"/>
        </w:rPr>
        <w:t xml:space="preserve"> </w:t>
      </w:r>
      <w:r>
        <w:t>the</w:t>
      </w:r>
      <w:r>
        <w:rPr>
          <w:spacing w:val="-4"/>
        </w:rPr>
        <w:t xml:space="preserve"> </w:t>
      </w:r>
      <w:r>
        <w:t>Defense</w:t>
      </w:r>
      <w:r>
        <w:rPr>
          <w:spacing w:val="-4"/>
        </w:rPr>
        <w:t xml:space="preserve"> </w:t>
      </w:r>
      <w:r>
        <w:t>Property</w:t>
      </w:r>
      <w:r>
        <w:rPr>
          <w:spacing w:val="-3"/>
        </w:rPr>
        <w:t xml:space="preserve"> </w:t>
      </w:r>
      <w:r>
        <w:t>Accountability</w:t>
      </w:r>
      <w:r>
        <w:rPr>
          <w:spacing w:val="-3"/>
        </w:rPr>
        <w:t xml:space="preserve"> </w:t>
      </w:r>
      <w:r>
        <w:t>System,</w:t>
      </w:r>
      <w:r>
        <w:rPr>
          <w:spacing w:val="-3"/>
        </w:rPr>
        <w:t xml:space="preserve"> </w:t>
      </w:r>
      <w:r>
        <w:t>(DPAS)</w:t>
      </w:r>
      <w:r>
        <w:rPr>
          <w:spacing w:val="-3"/>
        </w:rPr>
        <w:t xml:space="preserve"> </w:t>
      </w:r>
      <w:r>
        <w:t>IAW</w:t>
      </w:r>
      <w:r>
        <w:rPr>
          <w:spacing w:val="-3"/>
        </w:rPr>
        <w:t xml:space="preserve"> </w:t>
      </w:r>
      <w:r>
        <w:t>AFMAN</w:t>
      </w:r>
      <w:r>
        <w:rPr>
          <w:spacing w:val="-2"/>
        </w:rPr>
        <w:t xml:space="preserve"> </w:t>
      </w:r>
      <w:r>
        <w:t>17-1203</w:t>
      </w:r>
      <w:r>
        <w:rPr>
          <w:spacing w:val="-4"/>
        </w:rPr>
        <w:t xml:space="preserve"> </w:t>
      </w:r>
      <w:r>
        <w:t>2.4.6.1.2</w:t>
      </w:r>
      <w:r>
        <w:rPr>
          <w:spacing w:val="-4"/>
        </w:rPr>
        <w:t xml:space="preserve"> </w:t>
      </w:r>
      <w:r>
        <w:t xml:space="preserve">and DODI 5000.64. Recommend Reports of Survey (ROS) when discrepancies in the inventory cannot be resolved IAW AFMAN 17-1203 2.7.2.2 and DOD FMR 7000.14-R, Volume 4, Chapter 25, </w:t>
      </w:r>
      <w:r>
        <w:rPr>
          <w:i/>
        </w:rPr>
        <w:t>General Equipment</w:t>
      </w:r>
      <w:r>
        <w:t>.</w:t>
      </w:r>
      <w:r>
        <w:rPr>
          <w:spacing w:val="-1"/>
        </w:rPr>
        <w:t xml:space="preserve"> </w:t>
      </w:r>
      <w:r>
        <w:t>The</w:t>
      </w:r>
      <w:r>
        <w:rPr>
          <w:spacing w:val="-2"/>
        </w:rPr>
        <w:t xml:space="preserve"> </w:t>
      </w:r>
      <w:r>
        <w:t>ECO</w:t>
      </w:r>
      <w:r>
        <w:rPr>
          <w:spacing w:val="-2"/>
        </w:rPr>
        <w:t xml:space="preserve"> </w:t>
      </w:r>
      <w:r>
        <w:t>will</w:t>
      </w:r>
      <w:r>
        <w:rPr>
          <w:spacing w:val="-1"/>
        </w:rPr>
        <w:t xml:space="preserve"> </w:t>
      </w:r>
      <w:r>
        <w:t>coordinate</w:t>
      </w:r>
      <w:r>
        <w:rPr>
          <w:spacing w:val="-2"/>
        </w:rPr>
        <w:t xml:space="preserve"> </w:t>
      </w:r>
      <w:r>
        <w:t>with</w:t>
      </w:r>
      <w:r>
        <w:rPr>
          <w:spacing w:val="-1"/>
        </w:rPr>
        <w:t xml:space="preserve"> </w:t>
      </w:r>
      <w:r>
        <w:t>the</w:t>
      </w:r>
      <w:r>
        <w:rPr>
          <w:spacing w:val="-2"/>
        </w:rPr>
        <w:t xml:space="preserve"> </w:t>
      </w:r>
      <w:r>
        <w:t>installation</w:t>
      </w:r>
      <w:r>
        <w:rPr>
          <w:spacing w:val="-1"/>
        </w:rPr>
        <w:t xml:space="preserve"> </w:t>
      </w:r>
      <w:r>
        <w:t>ROS</w:t>
      </w:r>
      <w:r>
        <w:rPr>
          <w:spacing w:val="-1"/>
        </w:rPr>
        <w:t xml:space="preserve"> </w:t>
      </w:r>
      <w:r>
        <w:t>manager</w:t>
      </w:r>
      <w:r>
        <w:rPr>
          <w:spacing w:val="-1"/>
        </w:rPr>
        <w:t xml:space="preserve"> </w:t>
      </w:r>
      <w:r>
        <w:t>for</w:t>
      </w:r>
      <w:r>
        <w:rPr>
          <w:spacing w:val="-1"/>
        </w:rPr>
        <w:t xml:space="preserve"> </w:t>
      </w:r>
      <w:r>
        <w:t>additional</w:t>
      </w:r>
      <w:r>
        <w:rPr>
          <w:spacing w:val="-1"/>
        </w:rPr>
        <w:t xml:space="preserve"> </w:t>
      </w:r>
      <w:r>
        <w:t>information</w:t>
      </w:r>
      <w:r>
        <w:rPr>
          <w:spacing w:val="-1"/>
        </w:rPr>
        <w:t xml:space="preserve"> </w:t>
      </w:r>
      <w:r>
        <w:t>and guidance regarding local ROS procedures IAW AFMAN 17-1203 2.7.2.3.</w:t>
      </w:r>
    </w:p>
    <w:p w14:paraId="02963673" w14:textId="77777777" w:rsidR="00C900B4" w:rsidRDefault="00C900B4" w:rsidP="00C900B4">
      <w:pPr>
        <w:pStyle w:val="ListParagraph"/>
        <w:numPr>
          <w:ilvl w:val="2"/>
          <w:numId w:val="42"/>
        </w:numPr>
        <w:tabs>
          <w:tab w:val="left" w:pos="1888"/>
        </w:tabs>
        <w:spacing w:before="89"/>
        <w:ind w:left="1888" w:hanging="548"/>
        <w:contextualSpacing w:val="0"/>
      </w:pPr>
      <w:r>
        <w:t>Will</w:t>
      </w:r>
      <w:r>
        <w:rPr>
          <w:spacing w:val="-8"/>
        </w:rPr>
        <w:t xml:space="preserve"> </w:t>
      </w:r>
      <w:r>
        <w:t>perform</w:t>
      </w:r>
      <w:r>
        <w:rPr>
          <w:spacing w:val="-8"/>
        </w:rPr>
        <w:t xml:space="preserve"> </w:t>
      </w:r>
      <w:r>
        <w:t>duties</w:t>
      </w:r>
      <w:r>
        <w:rPr>
          <w:spacing w:val="-8"/>
        </w:rPr>
        <w:t xml:space="preserve"> </w:t>
      </w:r>
      <w:r>
        <w:t>outlined</w:t>
      </w:r>
      <w:r>
        <w:rPr>
          <w:spacing w:val="-8"/>
        </w:rPr>
        <w:t xml:space="preserve"> </w:t>
      </w:r>
      <w:r>
        <w:t>below</w:t>
      </w:r>
      <w:r>
        <w:rPr>
          <w:spacing w:val="-8"/>
        </w:rPr>
        <w:t xml:space="preserve"> </w:t>
      </w:r>
      <w:r>
        <w:t>and</w:t>
      </w:r>
      <w:r>
        <w:rPr>
          <w:spacing w:val="-7"/>
        </w:rPr>
        <w:t xml:space="preserve"> </w:t>
      </w:r>
      <w:r>
        <w:t>IAW</w:t>
      </w:r>
      <w:r>
        <w:rPr>
          <w:spacing w:val="-8"/>
        </w:rPr>
        <w:t xml:space="preserve"> </w:t>
      </w:r>
      <w:r>
        <w:t>AFMAN</w:t>
      </w:r>
      <w:r>
        <w:rPr>
          <w:spacing w:val="-8"/>
        </w:rPr>
        <w:t xml:space="preserve"> </w:t>
      </w:r>
      <w:r>
        <w:t>17-1203</w:t>
      </w:r>
      <w:r>
        <w:rPr>
          <w:spacing w:val="-8"/>
        </w:rPr>
        <w:t xml:space="preserve"> </w:t>
      </w:r>
      <w:r>
        <w:t>Chapter</w:t>
      </w:r>
      <w:r>
        <w:rPr>
          <w:spacing w:val="-7"/>
        </w:rPr>
        <w:t xml:space="preserve"> </w:t>
      </w:r>
      <w:r>
        <w:rPr>
          <w:spacing w:val="-5"/>
        </w:rPr>
        <w:t>3..</w:t>
      </w:r>
    </w:p>
    <w:p w14:paraId="57B37E6B" w14:textId="77777777" w:rsidR="00C900B4" w:rsidRDefault="00C900B4" w:rsidP="00C900B4">
      <w:pPr>
        <w:pStyle w:val="ListParagraph"/>
        <w:numPr>
          <w:ilvl w:val="2"/>
          <w:numId w:val="42"/>
        </w:numPr>
        <w:tabs>
          <w:tab w:val="left" w:pos="1888"/>
        </w:tabs>
        <w:spacing w:before="89"/>
        <w:ind w:right="1690" w:firstLine="0"/>
        <w:contextualSpacing w:val="0"/>
      </w:pPr>
      <w:r>
        <w:t>Process</w:t>
      </w:r>
      <w:r>
        <w:rPr>
          <w:spacing w:val="-4"/>
        </w:rPr>
        <w:t xml:space="preserve"> </w:t>
      </w:r>
      <w:r>
        <w:t>the</w:t>
      </w:r>
      <w:r>
        <w:rPr>
          <w:spacing w:val="-4"/>
        </w:rPr>
        <w:t xml:space="preserve"> </w:t>
      </w:r>
      <w:r>
        <w:t>receipt,</w:t>
      </w:r>
      <w:r>
        <w:rPr>
          <w:spacing w:val="-3"/>
        </w:rPr>
        <w:t xml:space="preserve"> </w:t>
      </w:r>
      <w:r>
        <w:t>transfer</w:t>
      </w:r>
      <w:r>
        <w:rPr>
          <w:spacing w:val="-3"/>
        </w:rPr>
        <w:t xml:space="preserve"> </w:t>
      </w:r>
      <w:r>
        <w:t>and</w:t>
      </w:r>
      <w:r>
        <w:rPr>
          <w:spacing w:val="-3"/>
        </w:rPr>
        <w:t xml:space="preserve"> </w:t>
      </w:r>
      <w:r>
        <w:t>disposal</w:t>
      </w:r>
      <w:r>
        <w:rPr>
          <w:spacing w:val="-3"/>
        </w:rPr>
        <w:t xml:space="preserve"> </w:t>
      </w:r>
      <w:r>
        <w:t>of</w:t>
      </w:r>
      <w:r>
        <w:rPr>
          <w:spacing w:val="-3"/>
        </w:rPr>
        <w:t xml:space="preserve"> </w:t>
      </w:r>
      <w:r>
        <w:t>all</w:t>
      </w:r>
      <w:r>
        <w:rPr>
          <w:spacing w:val="-3"/>
        </w:rPr>
        <w:t xml:space="preserve"> </w:t>
      </w:r>
      <w:r>
        <w:t>IT</w:t>
      </w:r>
      <w:r>
        <w:rPr>
          <w:spacing w:val="-3"/>
        </w:rPr>
        <w:t xml:space="preserve"> </w:t>
      </w:r>
      <w:r>
        <w:t>assets</w:t>
      </w:r>
      <w:r>
        <w:rPr>
          <w:spacing w:val="-4"/>
        </w:rPr>
        <w:t xml:space="preserve"> </w:t>
      </w:r>
      <w:r>
        <w:t>and</w:t>
      </w:r>
      <w:r>
        <w:rPr>
          <w:spacing w:val="-3"/>
        </w:rPr>
        <w:t xml:space="preserve"> </w:t>
      </w:r>
      <w:r>
        <w:t>complete</w:t>
      </w:r>
      <w:r>
        <w:rPr>
          <w:spacing w:val="-4"/>
        </w:rPr>
        <w:t xml:space="preserve"> </w:t>
      </w:r>
      <w:r>
        <w:t>necessary</w:t>
      </w:r>
      <w:r>
        <w:rPr>
          <w:spacing w:val="-3"/>
        </w:rPr>
        <w:t xml:space="preserve"> </w:t>
      </w:r>
      <w:r>
        <w:t>documentation</w:t>
      </w:r>
      <w:r>
        <w:rPr>
          <w:spacing w:val="-3"/>
        </w:rPr>
        <w:t xml:space="preserve"> </w:t>
      </w:r>
      <w:r>
        <w:t xml:space="preserve">to establish custodial responsibility in accordance with the requirements laid out in AFMAN 17-1203 </w:t>
      </w:r>
      <w:r>
        <w:rPr>
          <w:spacing w:val="-2"/>
        </w:rPr>
        <w:t>2.10.3.1.</w:t>
      </w:r>
    </w:p>
    <w:p w14:paraId="1C05A1E6" w14:textId="77777777" w:rsidR="00C900B4" w:rsidRDefault="00C900B4" w:rsidP="00C900B4">
      <w:pPr>
        <w:pStyle w:val="ListParagraph"/>
        <w:numPr>
          <w:ilvl w:val="3"/>
          <w:numId w:val="42"/>
        </w:numPr>
        <w:tabs>
          <w:tab w:val="left" w:pos="1997"/>
        </w:tabs>
        <w:spacing w:before="89"/>
        <w:ind w:right="1639" w:firstLine="0"/>
        <w:contextualSpacing w:val="0"/>
      </w:pPr>
      <w:r>
        <w:t>Though the disposition of IT assets (formerly called, and commonly referred to as DRMO) is primarily the responsibility of individual Government account Property Custodians, the Government ITAM may, on occasion, be required to be completed by the Government ITAM in accordance with the most</w:t>
      </w:r>
      <w:r>
        <w:rPr>
          <w:spacing w:val="-3"/>
        </w:rPr>
        <w:t xml:space="preserve"> </w:t>
      </w:r>
      <w:r>
        <w:t>up-to-date</w:t>
      </w:r>
      <w:r>
        <w:rPr>
          <w:spacing w:val="-4"/>
        </w:rPr>
        <w:t xml:space="preserve"> </w:t>
      </w:r>
      <w:r>
        <w:t>guidance</w:t>
      </w:r>
      <w:r>
        <w:rPr>
          <w:spacing w:val="-4"/>
        </w:rPr>
        <w:t xml:space="preserve"> </w:t>
      </w:r>
      <w:r>
        <w:t>from</w:t>
      </w:r>
      <w:r>
        <w:rPr>
          <w:spacing w:val="-4"/>
        </w:rPr>
        <w:t xml:space="preserve"> </w:t>
      </w:r>
      <w:r>
        <w:t>the</w:t>
      </w:r>
      <w:r>
        <w:rPr>
          <w:spacing w:val="-4"/>
        </w:rPr>
        <w:t xml:space="preserve"> </w:t>
      </w:r>
      <w:r>
        <w:t>AFECO</w:t>
      </w:r>
      <w:r>
        <w:rPr>
          <w:spacing w:val="-4"/>
        </w:rPr>
        <w:t xml:space="preserve"> </w:t>
      </w:r>
      <w:r>
        <w:t>(Air</w:t>
      </w:r>
      <w:r>
        <w:rPr>
          <w:spacing w:val="-3"/>
        </w:rPr>
        <w:t xml:space="preserve"> </w:t>
      </w:r>
      <w:r>
        <w:t>Force</w:t>
      </w:r>
      <w:r>
        <w:rPr>
          <w:spacing w:val="-2"/>
        </w:rPr>
        <w:t xml:space="preserve"> </w:t>
      </w:r>
      <w:r>
        <w:t>Equipment</w:t>
      </w:r>
      <w:r>
        <w:rPr>
          <w:spacing w:val="-3"/>
        </w:rPr>
        <w:t xml:space="preserve"> </w:t>
      </w:r>
      <w:r>
        <w:t>Control</w:t>
      </w:r>
      <w:r>
        <w:rPr>
          <w:spacing w:val="-3"/>
        </w:rPr>
        <w:t xml:space="preserve"> </w:t>
      </w:r>
      <w:r>
        <w:t>Office),</w:t>
      </w:r>
      <w:r>
        <w:rPr>
          <w:spacing w:val="-3"/>
        </w:rPr>
        <w:t xml:space="preserve"> </w:t>
      </w:r>
      <w:r>
        <w:t>AFMAN</w:t>
      </w:r>
      <w:r>
        <w:rPr>
          <w:spacing w:val="-4"/>
        </w:rPr>
        <w:t xml:space="preserve"> </w:t>
      </w:r>
      <w:r>
        <w:t>17-1203</w:t>
      </w:r>
      <w:r>
        <w:rPr>
          <w:spacing w:val="-4"/>
        </w:rPr>
        <w:t xml:space="preserve"> </w:t>
      </w:r>
      <w:r>
        <w:t>2.8 – 2.10, and the Defense Logistics Agency Disposition Services (DLADS).</w:t>
      </w:r>
    </w:p>
    <w:p w14:paraId="1F20A290" w14:textId="77777777" w:rsidR="00C900B4" w:rsidRDefault="00C900B4" w:rsidP="00C900B4">
      <w:pPr>
        <w:pStyle w:val="ListParagraph"/>
        <w:numPr>
          <w:ilvl w:val="3"/>
          <w:numId w:val="42"/>
        </w:numPr>
        <w:tabs>
          <w:tab w:val="left" w:pos="1997"/>
        </w:tabs>
        <w:spacing w:before="89"/>
        <w:ind w:right="1683" w:firstLine="0"/>
        <w:contextualSpacing w:val="0"/>
      </w:pPr>
      <w:r>
        <w:t>Proper</w:t>
      </w:r>
      <w:r>
        <w:rPr>
          <w:spacing w:val="-3"/>
        </w:rPr>
        <w:t xml:space="preserve"> </w:t>
      </w:r>
      <w:r>
        <w:t>disposition</w:t>
      </w:r>
      <w:r>
        <w:rPr>
          <w:spacing w:val="-4"/>
        </w:rPr>
        <w:t xml:space="preserve"> </w:t>
      </w:r>
      <w:r>
        <w:t>requires</w:t>
      </w:r>
      <w:r>
        <w:rPr>
          <w:spacing w:val="-4"/>
        </w:rPr>
        <w:t xml:space="preserve"> </w:t>
      </w:r>
      <w:r>
        <w:t>the</w:t>
      </w:r>
      <w:r>
        <w:rPr>
          <w:spacing w:val="-4"/>
        </w:rPr>
        <w:t xml:space="preserve"> </w:t>
      </w:r>
      <w:r>
        <w:t>use</w:t>
      </w:r>
      <w:r>
        <w:rPr>
          <w:spacing w:val="-4"/>
        </w:rPr>
        <w:t xml:space="preserve"> </w:t>
      </w:r>
      <w:r>
        <w:t>of</w:t>
      </w:r>
      <w:r>
        <w:rPr>
          <w:spacing w:val="-3"/>
        </w:rPr>
        <w:t xml:space="preserve"> </w:t>
      </w:r>
      <w:r>
        <w:t>degaussing</w:t>
      </w:r>
      <w:r>
        <w:rPr>
          <w:spacing w:val="-3"/>
        </w:rPr>
        <w:t xml:space="preserve"> </w:t>
      </w:r>
      <w:r>
        <w:t>machines,</w:t>
      </w:r>
      <w:r>
        <w:rPr>
          <w:spacing w:val="-3"/>
        </w:rPr>
        <w:t xml:space="preserve"> </w:t>
      </w:r>
      <w:r>
        <w:t>hard</w:t>
      </w:r>
      <w:r>
        <w:rPr>
          <w:spacing w:val="-3"/>
        </w:rPr>
        <w:t xml:space="preserve"> </w:t>
      </w:r>
      <w:r>
        <w:t>drive</w:t>
      </w:r>
      <w:r>
        <w:rPr>
          <w:spacing w:val="-4"/>
        </w:rPr>
        <w:t xml:space="preserve"> </w:t>
      </w:r>
      <w:r>
        <w:t>destruction</w:t>
      </w:r>
      <w:r>
        <w:rPr>
          <w:spacing w:val="-3"/>
        </w:rPr>
        <w:t xml:space="preserve"> </w:t>
      </w:r>
      <w:r>
        <w:t>devices,</w:t>
      </w:r>
      <w:r>
        <w:rPr>
          <w:spacing w:val="-3"/>
        </w:rPr>
        <w:t xml:space="preserve"> </w:t>
      </w:r>
      <w:r>
        <w:t>along with other means of IT equipment destruction and sanitization.</w:t>
      </w:r>
    </w:p>
    <w:p w14:paraId="42093605" w14:textId="77777777" w:rsidR="00C900B4" w:rsidRDefault="00C900B4" w:rsidP="00C900B4">
      <w:pPr>
        <w:pStyle w:val="BodyText"/>
        <w:spacing w:before="89"/>
        <w:ind w:left="1341" w:right="1552" w:hanging="1"/>
      </w:pPr>
      <w:r>
        <w:rPr>
          <w:b/>
        </w:rPr>
        <w:t>7.1.4.3.</w:t>
      </w:r>
      <w:r>
        <w:rPr>
          <w:b/>
          <w:spacing w:val="-2"/>
        </w:rPr>
        <w:t xml:space="preserve"> </w:t>
      </w:r>
      <w:r>
        <w:t>The</w:t>
      </w:r>
      <w:r>
        <w:rPr>
          <w:spacing w:val="-3"/>
        </w:rPr>
        <w:t xml:space="preserve"> </w:t>
      </w:r>
      <w:r>
        <w:t>Government</w:t>
      </w:r>
      <w:r>
        <w:rPr>
          <w:spacing w:val="-2"/>
        </w:rPr>
        <w:t xml:space="preserve"> </w:t>
      </w:r>
      <w:r>
        <w:t>ITAM</w:t>
      </w:r>
      <w:r>
        <w:rPr>
          <w:spacing w:val="-2"/>
        </w:rPr>
        <w:t xml:space="preserve"> </w:t>
      </w:r>
      <w:r>
        <w:t>must</w:t>
      </w:r>
      <w:r>
        <w:rPr>
          <w:spacing w:val="-2"/>
        </w:rPr>
        <w:t xml:space="preserve"> </w:t>
      </w:r>
      <w:r>
        <w:t>provide</w:t>
      </w:r>
      <w:r>
        <w:rPr>
          <w:spacing w:val="-3"/>
        </w:rPr>
        <w:t xml:space="preserve"> </w:t>
      </w:r>
      <w:r>
        <w:t>guidance</w:t>
      </w:r>
      <w:r>
        <w:rPr>
          <w:spacing w:val="-3"/>
        </w:rPr>
        <w:t xml:space="preserve"> </w:t>
      </w:r>
      <w:r>
        <w:t>and</w:t>
      </w:r>
      <w:r>
        <w:rPr>
          <w:spacing w:val="-2"/>
        </w:rPr>
        <w:t xml:space="preserve"> </w:t>
      </w:r>
      <w:r>
        <w:t>instructions</w:t>
      </w:r>
      <w:r>
        <w:rPr>
          <w:spacing w:val="-3"/>
        </w:rPr>
        <w:t xml:space="preserve"> </w:t>
      </w:r>
      <w:r>
        <w:t>on</w:t>
      </w:r>
      <w:r>
        <w:rPr>
          <w:spacing w:val="-3"/>
        </w:rPr>
        <w:t xml:space="preserve"> </w:t>
      </w:r>
      <w:r>
        <w:t>how</w:t>
      </w:r>
      <w:r>
        <w:rPr>
          <w:spacing w:val="-4"/>
        </w:rPr>
        <w:t xml:space="preserve"> </w:t>
      </w:r>
      <w:r>
        <w:t>to</w:t>
      </w:r>
      <w:r>
        <w:rPr>
          <w:spacing w:val="-2"/>
        </w:rPr>
        <w:t xml:space="preserve"> </w:t>
      </w:r>
      <w:r>
        <w:t>operate</w:t>
      </w:r>
      <w:r>
        <w:rPr>
          <w:spacing w:val="-3"/>
        </w:rPr>
        <w:t xml:space="preserve"> </w:t>
      </w:r>
      <w:r>
        <w:t>this</w:t>
      </w:r>
      <w:r>
        <w:rPr>
          <w:spacing w:val="-3"/>
        </w:rPr>
        <w:t xml:space="preserve"> </w:t>
      </w:r>
      <w:r>
        <w:t>equipment to the base’s Property Custodians.</w:t>
      </w:r>
    </w:p>
    <w:p w14:paraId="766A3122" w14:textId="77777777" w:rsidR="00C900B4" w:rsidRDefault="00C900B4" w:rsidP="00C900B4">
      <w:pPr>
        <w:pStyle w:val="ListParagraph"/>
        <w:numPr>
          <w:ilvl w:val="3"/>
          <w:numId w:val="41"/>
        </w:numPr>
        <w:tabs>
          <w:tab w:val="left" w:pos="1999"/>
        </w:tabs>
        <w:spacing w:before="89"/>
        <w:ind w:right="1633" w:firstLine="0"/>
        <w:contextualSpacing w:val="0"/>
      </w:pPr>
      <w:r>
        <w:t>Coordination with the Defense Logistics Agency Disposition Services (DLADS) for all dispositions</w:t>
      </w:r>
      <w:r>
        <w:rPr>
          <w:spacing w:val="-3"/>
        </w:rPr>
        <w:t xml:space="preserve"> </w:t>
      </w:r>
      <w:r>
        <w:t>as</w:t>
      </w:r>
      <w:r>
        <w:rPr>
          <w:spacing w:val="-3"/>
        </w:rPr>
        <w:t xml:space="preserve"> </w:t>
      </w:r>
      <w:r>
        <w:t>their</w:t>
      </w:r>
      <w:r>
        <w:rPr>
          <w:spacing w:val="-2"/>
        </w:rPr>
        <w:t xml:space="preserve"> </w:t>
      </w:r>
      <w:r>
        <w:t>guidance</w:t>
      </w:r>
      <w:r>
        <w:rPr>
          <w:spacing w:val="-3"/>
        </w:rPr>
        <w:t xml:space="preserve"> </w:t>
      </w:r>
      <w:r>
        <w:t>may</w:t>
      </w:r>
      <w:r>
        <w:rPr>
          <w:spacing w:val="-2"/>
        </w:rPr>
        <w:t xml:space="preserve"> </w:t>
      </w:r>
      <w:r>
        <w:t>change</w:t>
      </w:r>
      <w:r>
        <w:rPr>
          <w:spacing w:val="-3"/>
        </w:rPr>
        <w:t xml:space="preserve"> </w:t>
      </w:r>
      <w:r>
        <w:t>and</w:t>
      </w:r>
      <w:r>
        <w:rPr>
          <w:spacing w:val="-2"/>
        </w:rPr>
        <w:t xml:space="preserve"> </w:t>
      </w:r>
      <w:r>
        <w:t>specific</w:t>
      </w:r>
      <w:r>
        <w:rPr>
          <w:spacing w:val="-1"/>
        </w:rPr>
        <w:t xml:space="preserve"> </w:t>
      </w:r>
      <w:r>
        <w:t>procedures</w:t>
      </w:r>
      <w:r>
        <w:rPr>
          <w:spacing w:val="-3"/>
        </w:rPr>
        <w:t xml:space="preserve"> </w:t>
      </w:r>
      <w:r>
        <w:t>may</w:t>
      </w:r>
      <w:r>
        <w:rPr>
          <w:spacing w:val="-2"/>
        </w:rPr>
        <w:t xml:space="preserve"> </w:t>
      </w:r>
      <w:r>
        <w:t>need</w:t>
      </w:r>
      <w:r>
        <w:rPr>
          <w:spacing w:val="-2"/>
        </w:rPr>
        <w:t xml:space="preserve"> </w:t>
      </w:r>
      <w:r>
        <w:t>to</w:t>
      </w:r>
      <w:r>
        <w:rPr>
          <w:spacing w:val="-2"/>
        </w:rPr>
        <w:t xml:space="preserve"> </w:t>
      </w:r>
      <w:r>
        <w:t>be</w:t>
      </w:r>
      <w:r>
        <w:rPr>
          <w:spacing w:val="-3"/>
        </w:rPr>
        <w:t xml:space="preserve"> </w:t>
      </w:r>
      <w:r>
        <w:t>adapted</w:t>
      </w:r>
      <w:r>
        <w:rPr>
          <w:spacing w:val="-2"/>
        </w:rPr>
        <w:t xml:space="preserve"> </w:t>
      </w:r>
      <w:r>
        <w:t>based</w:t>
      </w:r>
      <w:r>
        <w:rPr>
          <w:spacing w:val="-2"/>
        </w:rPr>
        <w:t xml:space="preserve"> </w:t>
      </w:r>
      <w:r>
        <w:t>on</w:t>
      </w:r>
      <w:r>
        <w:rPr>
          <w:spacing w:val="-2"/>
        </w:rPr>
        <w:t xml:space="preserve"> </w:t>
      </w:r>
      <w:r>
        <w:t>their up-to-date instruction.</w:t>
      </w:r>
    </w:p>
    <w:p w14:paraId="62EBE4F4" w14:textId="77777777" w:rsidR="00C900B4" w:rsidRDefault="00C900B4" w:rsidP="00C900B4">
      <w:pPr>
        <w:pStyle w:val="ListParagraph"/>
        <w:numPr>
          <w:ilvl w:val="3"/>
          <w:numId w:val="41"/>
        </w:numPr>
        <w:tabs>
          <w:tab w:val="left" w:pos="1998"/>
        </w:tabs>
        <w:spacing w:before="89"/>
        <w:ind w:left="1340" w:right="2049" w:firstLine="0"/>
        <w:contextualSpacing w:val="0"/>
      </w:pPr>
      <w:r>
        <w:t>The</w:t>
      </w:r>
      <w:r>
        <w:rPr>
          <w:spacing w:val="-3"/>
        </w:rPr>
        <w:t xml:space="preserve"> </w:t>
      </w:r>
      <w:r>
        <w:t>Government</w:t>
      </w:r>
      <w:r>
        <w:rPr>
          <w:spacing w:val="-2"/>
        </w:rPr>
        <w:t xml:space="preserve"> </w:t>
      </w:r>
      <w:r>
        <w:t>ITAM</w:t>
      </w:r>
      <w:r>
        <w:rPr>
          <w:spacing w:val="-2"/>
        </w:rPr>
        <w:t xml:space="preserve"> </w:t>
      </w:r>
      <w:r>
        <w:t>must</w:t>
      </w:r>
      <w:r>
        <w:rPr>
          <w:spacing w:val="-2"/>
        </w:rPr>
        <w:t xml:space="preserve"> </w:t>
      </w:r>
      <w:r>
        <w:t>process</w:t>
      </w:r>
      <w:r>
        <w:rPr>
          <w:spacing w:val="-3"/>
        </w:rPr>
        <w:t xml:space="preserve"> </w:t>
      </w:r>
      <w:r>
        <w:t>the</w:t>
      </w:r>
      <w:r>
        <w:rPr>
          <w:spacing w:val="-3"/>
        </w:rPr>
        <w:t xml:space="preserve"> </w:t>
      </w:r>
      <w:r>
        <w:t>disposition</w:t>
      </w:r>
      <w:r>
        <w:rPr>
          <w:spacing w:val="-2"/>
        </w:rPr>
        <w:t xml:space="preserve"> </w:t>
      </w:r>
      <w:r>
        <w:t>forms</w:t>
      </w:r>
      <w:r>
        <w:rPr>
          <w:spacing w:val="-3"/>
        </w:rPr>
        <w:t xml:space="preserve"> </w:t>
      </w:r>
      <w:r>
        <w:t>that</w:t>
      </w:r>
      <w:r>
        <w:rPr>
          <w:spacing w:val="-2"/>
        </w:rPr>
        <w:t xml:space="preserve"> </w:t>
      </w:r>
      <w:r>
        <w:t>are</w:t>
      </w:r>
      <w:r>
        <w:rPr>
          <w:spacing w:val="-3"/>
        </w:rPr>
        <w:t xml:space="preserve"> </w:t>
      </w:r>
      <w:r>
        <w:t>turned</w:t>
      </w:r>
      <w:r>
        <w:rPr>
          <w:spacing w:val="-2"/>
        </w:rPr>
        <w:t xml:space="preserve"> </w:t>
      </w:r>
      <w:r>
        <w:t>in</w:t>
      </w:r>
      <w:r>
        <w:rPr>
          <w:spacing w:val="-2"/>
        </w:rPr>
        <w:t xml:space="preserve"> </w:t>
      </w:r>
      <w:r>
        <w:t>by</w:t>
      </w:r>
      <w:r>
        <w:rPr>
          <w:spacing w:val="-3"/>
        </w:rPr>
        <w:t xml:space="preserve"> </w:t>
      </w:r>
      <w:r>
        <w:t>the</w:t>
      </w:r>
      <w:r>
        <w:rPr>
          <w:spacing w:val="-3"/>
        </w:rPr>
        <w:t xml:space="preserve"> </w:t>
      </w:r>
      <w:r>
        <w:t>Property Custodians in order to update the DPAS database and other asset tracking databases.</w:t>
      </w:r>
    </w:p>
    <w:p w14:paraId="0EBB4B5F" w14:textId="77777777" w:rsidR="00C900B4" w:rsidRDefault="00C900B4" w:rsidP="00C900B4">
      <w:pPr>
        <w:pStyle w:val="Heading1"/>
        <w:keepNext w:val="0"/>
        <w:keepLines w:val="0"/>
        <w:numPr>
          <w:ilvl w:val="1"/>
          <w:numId w:val="40"/>
        </w:numPr>
        <w:tabs>
          <w:tab w:val="left" w:pos="1724"/>
        </w:tabs>
        <w:spacing w:before="89" w:after="0"/>
        <w:ind w:left="1724" w:hanging="384"/>
      </w:pPr>
      <w:bookmarkStart w:id="57" w:name="_TOC_250013"/>
      <w:r>
        <w:t>Property</w:t>
      </w:r>
      <w:r>
        <w:rPr>
          <w:spacing w:val="-13"/>
        </w:rPr>
        <w:t xml:space="preserve"> </w:t>
      </w:r>
      <w:r>
        <w:t>Custodian</w:t>
      </w:r>
      <w:r>
        <w:rPr>
          <w:spacing w:val="-12"/>
        </w:rPr>
        <w:t xml:space="preserve"> </w:t>
      </w:r>
      <w:bookmarkEnd w:id="57"/>
      <w:r>
        <w:rPr>
          <w:spacing w:val="-2"/>
        </w:rPr>
        <w:t>Assistance/Management</w:t>
      </w:r>
    </w:p>
    <w:p w14:paraId="4247301D" w14:textId="77777777" w:rsidR="00C900B4" w:rsidRDefault="00C900B4" w:rsidP="00C900B4">
      <w:pPr>
        <w:pStyle w:val="ListParagraph"/>
        <w:numPr>
          <w:ilvl w:val="2"/>
          <w:numId w:val="40"/>
        </w:numPr>
        <w:tabs>
          <w:tab w:val="left" w:pos="1888"/>
        </w:tabs>
        <w:spacing w:before="89"/>
        <w:ind w:right="1871" w:firstLine="0"/>
        <w:contextualSpacing w:val="0"/>
      </w:pPr>
      <w:r>
        <w:t>Assist</w:t>
      </w:r>
      <w:r>
        <w:rPr>
          <w:spacing w:val="-3"/>
        </w:rPr>
        <w:t xml:space="preserve"> </w:t>
      </w:r>
      <w:r>
        <w:t>property</w:t>
      </w:r>
      <w:r>
        <w:rPr>
          <w:spacing w:val="-3"/>
        </w:rPr>
        <w:t xml:space="preserve"> </w:t>
      </w:r>
      <w:r>
        <w:t>custodians</w:t>
      </w:r>
      <w:r>
        <w:rPr>
          <w:spacing w:val="-4"/>
        </w:rPr>
        <w:t xml:space="preserve"> </w:t>
      </w:r>
      <w:r>
        <w:t>(PC)</w:t>
      </w:r>
      <w:r>
        <w:rPr>
          <w:spacing w:val="-3"/>
        </w:rPr>
        <w:t xml:space="preserve"> </w:t>
      </w:r>
      <w:r>
        <w:t>in</w:t>
      </w:r>
      <w:r>
        <w:rPr>
          <w:spacing w:val="-3"/>
        </w:rPr>
        <w:t xml:space="preserve"> </w:t>
      </w:r>
      <w:r>
        <w:t>determining</w:t>
      </w:r>
      <w:r>
        <w:rPr>
          <w:spacing w:val="-4"/>
        </w:rPr>
        <w:t xml:space="preserve"> </w:t>
      </w:r>
      <w:r>
        <w:t>the</w:t>
      </w:r>
      <w:r>
        <w:rPr>
          <w:spacing w:val="-4"/>
        </w:rPr>
        <w:t xml:space="preserve"> </w:t>
      </w:r>
      <w:r>
        <w:t>ownership,</w:t>
      </w:r>
      <w:r>
        <w:rPr>
          <w:spacing w:val="-3"/>
        </w:rPr>
        <w:t xml:space="preserve"> </w:t>
      </w:r>
      <w:r>
        <w:t>reassignment</w:t>
      </w:r>
      <w:r>
        <w:rPr>
          <w:spacing w:val="-3"/>
        </w:rPr>
        <w:t xml:space="preserve"> </w:t>
      </w:r>
      <w:r>
        <w:t>or</w:t>
      </w:r>
      <w:r>
        <w:rPr>
          <w:spacing w:val="-3"/>
        </w:rPr>
        <w:t xml:space="preserve"> </w:t>
      </w:r>
      <w:r>
        <w:t>disposition</w:t>
      </w:r>
      <w:r>
        <w:rPr>
          <w:spacing w:val="-3"/>
        </w:rPr>
        <w:t xml:space="preserve"> </w:t>
      </w:r>
      <w:r>
        <w:t>of</w:t>
      </w:r>
      <w:r>
        <w:rPr>
          <w:spacing w:val="-3"/>
        </w:rPr>
        <w:t xml:space="preserve"> </w:t>
      </w:r>
      <w:r>
        <w:t>all Found-on-Base (FOB) IT assets.</w:t>
      </w:r>
    </w:p>
    <w:p w14:paraId="400D8FA4" w14:textId="77777777" w:rsidR="00C900B4" w:rsidRDefault="00C900B4" w:rsidP="00C900B4">
      <w:pPr>
        <w:pStyle w:val="ListParagraph"/>
        <w:numPr>
          <w:ilvl w:val="2"/>
          <w:numId w:val="40"/>
        </w:numPr>
        <w:tabs>
          <w:tab w:val="left" w:pos="1888"/>
        </w:tabs>
        <w:spacing w:before="88"/>
        <w:ind w:right="1676" w:firstLine="0"/>
        <w:contextualSpacing w:val="0"/>
      </w:pPr>
      <w:r>
        <w:t>Direct</w:t>
      </w:r>
      <w:r>
        <w:rPr>
          <w:spacing w:val="-3"/>
        </w:rPr>
        <w:t xml:space="preserve"> </w:t>
      </w:r>
      <w:r>
        <w:t>PCs</w:t>
      </w:r>
      <w:r>
        <w:rPr>
          <w:spacing w:val="-4"/>
        </w:rPr>
        <w:t xml:space="preserve"> </w:t>
      </w:r>
      <w:r>
        <w:t>to</w:t>
      </w:r>
      <w:r>
        <w:rPr>
          <w:spacing w:val="-3"/>
        </w:rPr>
        <w:t xml:space="preserve"> </w:t>
      </w:r>
      <w:r>
        <w:t>conduct</w:t>
      </w:r>
      <w:r>
        <w:rPr>
          <w:spacing w:val="-3"/>
        </w:rPr>
        <w:t xml:space="preserve"> </w:t>
      </w:r>
      <w:r>
        <w:t>inventories</w:t>
      </w:r>
      <w:r>
        <w:rPr>
          <w:spacing w:val="-4"/>
        </w:rPr>
        <w:t xml:space="preserve"> </w:t>
      </w:r>
      <w:r>
        <w:t>in</w:t>
      </w:r>
      <w:r>
        <w:rPr>
          <w:spacing w:val="-3"/>
        </w:rPr>
        <w:t xml:space="preserve"> </w:t>
      </w:r>
      <w:r>
        <w:t>accordance</w:t>
      </w:r>
      <w:r>
        <w:rPr>
          <w:spacing w:val="-4"/>
        </w:rPr>
        <w:t xml:space="preserve"> </w:t>
      </w:r>
      <w:r>
        <w:t>with</w:t>
      </w:r>
      <w:r>
        <w:rPr>
          <w:spacing w:val="-3"/>
        </w:rPr>
        <w:t xml:space="preserve"> </w:t>
      </w:r>
      <w:r>
        <w:t>AFMAN</w:t>
      </w:r>
      <w:r>
        <w:rPr>
          <w:spacing w:val="-4"/>
        </w:rPr>
        <w:t xml:space="preserve"> </w:t>
      </w:r>
      <w:r>
        <w:t>17-1203</w:t>
      </w:r>
      <w:r>
        <w:rPr>
          <w:spacing w:val="-5"/>
        </w:rPr>
        <w:t xml:space="preserve"> </w:t>
      </w:r>
      <w:r>
        <w:t>Attachment</w:t>
      </w:r>
      <w:r>
        <w:rPr>
          <w:spacing w:val="-3"/>
        </w:rPr>
        <w:t xml:space="preserve"> </w:t>
      </w:r>
      <w:r>
        <w:t>3</w:t>
      </w:r>
      <w:r>
        <w:rPr>
          <w:spacing w:val="-3"/>
        </w:rPr>
        <w:t xml:space="preserve"> </w:t>
      </w:r>
      <w:r>
        <w:t>and</w:t>
      </w:r>
      <w:r>
        <w:rPr>
          <w:spacing w:val="-3"/>
        </w:rPr>
        <w:t xml:space="preserve"> </w:t>
      </w:r>
      <w:r>
        <w:t>provide PCs with asset labels.</w:t>
      </w:r>
    </w:p>
    <w:p w14:paraId="634C6EE0" w14:textId="77777777" w:rsidR="00C900B4" w:rsidRDefault="00C900B4" w:rsidP="00C900B4">
      <w:pPr>
        <w:pStyle w:val="ListParagraph"/>
        <w:numPr>
          <w:ilvl w:val="2"/>
          <w:numId w:val="40"/>
        </w:numPr>
        <w:tabs>
          <w:tab w:val="left" w:pos="1888"/>
        </w:tabs>
        <w:spacing w:before="89"/>
        <w:ind w:left="1888" w:hanging="548"/>
        <w:contextualSpacing w:val="0"/>
      </w:pPr>
      <w:r>
        <w:t>Monitor</w:t>
      </w:r>
      <w:r>
        <w:rPr>
          <w:spacing w:val="-9"/>
        </w:rPr>
        <w:t xml:space="preserve"> </w:t>
      </w:r>
      <w:r>
        <w:t>AFECO</w:t>
      </w:r>
      <w:r>
        <w:rPr>
          <w:spacing w:val="-10"/>
        </w:rPr>
        <w:t xml:space="preserve"> </w:t>
      </w:r>
      <w:r>
        <w:t>collaboration</w:t>
      </w:r>
      <w:r>
        <w:rPr>
          <w:spacing w:val="-8"/>
        </w:rPr>
        <w:t xml:space="preserve"> </w:t>
      </w:r>
      <w:r>
        <w:t>sites</w:t>
      </w:r>
      <w:r>
        <w:rPr>
          <w:spacing w:val="-10"/>
        </w:rPr>
        <w:t xml:space="preserve"> </w:t>
      </w:r>
      <w:r>
        <w:t>for</w:t>
      </w:r>
      <w:r>
        <w:rPr>
          <w:spacing w:val="-8"/>
        </w:rPr>
        <w:t xml:space="preserve"> </w:t>
      </w:r>
      <w:r>
        <w:t>additional</w:t>
      </w:r>
      <w:r>
        <w:rPr>
          <w:spacing w:val="-9"/>
        </w:rPr>
        <w:t xml:space="preserve"> </w:t>
      </w:r>
      <w:r>
        <w:t>guidance</w:t>
      </w:r>
      <w:r>
        <w:rPr>
          <w:spacing w:val="-10"/>
        </w:rPr>
        <w:t xml:space="preserve"> </w:t>
      </w:r>
      <w:r>
        <w:t>and</w:t>
      </w:r>
      <w:r>
        <w:rPr>
          <w:spacing w:val="-9"/>
        </w:rPr>
        <w:t xml:space="preserve"> </w:t>
      </w:r>
      <w:r>
        <w:rPr>
          <w:spacing w:val="-2"/>
        </w:rPr>
        <w:t>support.</w:t>
      </w:r>
    </w:p>
    <w:p w14:paraId="06468196" w14:textId="77777777" w:rsidR="00C900B4" w:rsidRDefault="00C900B4" w:rsidP="00C900B4">
      <w:pPr>
        <w:pStyle w:val="ListParagraph"/>
        <w:numPr>
          <w:ilvl w:val="2"/>
          <w:numId w:val="40"/>
        </w:numPr>
        <w:tabs>
          <w:tab w:val="left" w:pos="1888"/>
        </w:tabs>
        <w:spacing w:before="89"/>
        <w:ind w:right="2875" w:firstLine="0"/>
        <w:contextualSpacing w:val="0"/>
      </w:pPr>
      <w:r>
        <w:t>Complete</w:t>
      </w:r>
      <w:r>
        <w:rPr>
          <w:spacing w:val="-4"/>
        </w:rPr>
        <w:t xml:space="preserve"> </w:t>
      </w:r>
      <w:r>
        <w:t>additional</w:t>
      </w:r>
      <w:r>
        <w:rPr>
          <w:spacing w:val="-3"/>
        </w:rPr>
        <w:t xml:space="preserve"> </w:t>
      </w:r>
      <w:r>
        <w:t>training</w:t>
      </w:r>
      <w:r>
        <w:rPr>
          <w:spacing w:val="-3"/>
        </w:rPr>
        <w:t xml:space="preserve"> </w:t>
      </w:r>
      <w:r>
        <w:t>as</w:t>
      </w:r>
      <w:r>
        <w:rPr>
          <w:spacing w:val="-4"/>
        </w:rPr>
        <w:t xml:space="preserve"> </w:t>
      </w:r>
      <w:r>
        <w:t>directed</w:t>
      </w:r>
      <w:r>
        <w:rPr>
          <w:spacing w:val="-3"/>
        </w:rPr>
        <w:t xml:space="preserve"> </w:t>
      </w:r>
      <w:r>
        <w:t>by</w:t>
      </w:r>
      <w:r>
        <w:rPr>
          <w:spacing w:val="-3"/>
        </w:rPr>
        <w:t xml:space="preserve"> </w:t>
      </w:r>
      <w:r>
        <w:t>the</w:t>
      </w:r>
      <w:r>
        <w:rPr>
          <w:spacing w:val="-4"/>
        </w:rPr>
        <w:t xml:space="preserve"> </w:t>
      </w:r>
      <w:r>
        <w:t>Air</w:t>
      </w:r>
      <w:r>
        <w:rPr>
          <w:spacing w:val="-3"/>
        </w:rPr>
        <w:t xml:space="preserve"> </w:t>
      </w:r>
      <w:r>
        <w:t>Force</w:t>
      </w:r>
      <w:r>
        <w:rPr>
          <w:spacing w:val="-4"/>
        </w:rPr>
        <w:t xml:space="preserve"> </w:t>
      </w:r>
      <w:r>
        <w:t>Equipment</w:t>
      </w:r>
      <w:r>
        <w:rPr>
          <w:spacing w:val="-3"/>
        </w:rPr>
        <w:t xml:space="preserve"> </w:t>
      </w:r>
      <w:r>
        <w:t>Control</w:t>
      </w:r>
      <w:r>
        <w:rPr>
          <w:spacing w:val="-3"/>
        </w:rPr>
        <w:t xml:space="preserve"> </w:t>
      </w:r>
      <w:r>
        <w:t xml:space="preserve">Officer </w:t>
      </w:r>
      <w:r>
        <w:rPr>
          <w:spacing w:val="-2"/>
        </w:rPr>
        <w:t>(AFECO/FECO).</w:t>
      </w:r>
    </w:p>
    <w:p w14:paraId="59E614C8" w14:textId="77777777" w:rsidR="00C900B4" w:rsidRDefault="00C900B4" w:rsidP="00C900B4">
      <w:pPr>
        <w:pStyle w:val="ListParagraph"/>
        <w:numPr>
          <w:ilvl w:val="2"/>
          <w:numId w:val="40"/>
        </w:numPr>
        <w:tabs>
          <w:tab w:val="left" w:pos="1888"/>
        </w:tabs>
        <w:spacing w:before="89"/>
        <w:ind w:left="1888" w:hanging="548"/>
        <w:contextualSpacing w:val="0"/>
      </w:pPr>
      <w:r>
        <w:t>Provide</w:t>
      </w:r>
      <w:r>
        <w:rPr>
          <w:spacing w:val="-10"/>
        </w:rPr>
        <w:t xml:space="preserve"> </w:t>
      </w:r>
      <w:r>
        <w:t>PCs</w:t>
      </w:r>
      <w:r>
        <w:rPr>
          <w:spacing w:val="-9"/>
        </w:rPr>
        <w:t xml:space="preserve"> </w:t>
      </w:r>
      <w:r>
        <w:t>with</w:t>
      </w:r>
      <w:r>
        <w:rPr>
          <w:spacing w:val="-8"/>
        </w:rPr>
        <w:t xml:space="preserve"> </w:t>
      </w:r>
      <w:r>
        <w:t>training</w:t>
      </w:r>
      <w:r>
        <w:rPr>
          <w:spacing w:val="-8"/>
        </w:rPr>
        <w:t xml:space="preserve"> </w:t>
      </w:r>
      <w:r>
        <w:t>on</w:t>
      </w:r>
      <w:r>
        <w:rPr>
          <w:spacing w:val="-9"/>
        </w:rPr>
        <w:t xml:space="preserve"> </w:t>
      </w:r>
      <w:r>
        <w:t>requirements</w:t>
      </w:r>
      <w:r>
        <w:rPr>
          <w:spacing w:val="-9"/>
        </w:rPr>
        <w:t xml:space="preserve"> </w:t>
      </w:r>
      <w:r>
        <w:t>and</w:t>
      </w:r>
      <w:r>
        <w:rPr>
          <w:spacing w:val="-8"/>
        </w:rPr>
        <w:t xml:space="preserve"> </w:t>
      </w:r>
      <w:r>
        <w:t>standardized</w:t>
      </w:r>
      <w:r>
        <w:rPr>
          <w:spacing w:val="-9"/>
        </w:rPr>
        <w:t xml:space="preserve"> </w:t>
      </w:r>
      <w:r>
        <w:rPr>
          <w:spacing w:val="-2"/>
        </w:rPr>
        <w:t>procedures.</w:t>
      </w:r>
    </w:p>
    <w:p w14:paraId="6AB82CD2" w14:textId="77777777" w:rsidR="00C900B4" w:rsidRDefault="00C900B4" w:rsidP="00C900B4">
      <w:pPr>
        <w:pStyle w:val="ListParagraph"/>
        <w:numPr>
          <w:ilvl w:val="2"/>
          <w:numId w:val="40"/>
        </w:numPr>
        <w:tabs>
          <w:tab w:val="left" w:pos="1888"/>
        </w:tabs>
        <w:spacing w:before="89"/>
        <w:ind w:left="1888" w:hanging="548"/>
        <w:contextualSpacing w:val="0"/>
      </w:pPr>
      <w:r>
        <w:t>Provide</w:t>
      </w:r>
      <w:r>
        <w:rPr>
          <w:spacing w:val="-11"/>
        </w:rPr>
        <w:t xml:space="preserve"> </w:t>
      </w:r>
      <w:r>
        <w:t>inventory</w:t>
      </w:r>
      <w:r>
        <w:rPr>
          <w:spacing w:val="-10"/>
        </w:rPr>
        <w:t xml:space="preserve"> </w:t>
      </w:r>
      <w:r>
        <w:t>assistance</w:t>
      </w:r>
      <w:r>
        <w:rPr>
          <w:spacing w:val="-11"/>
        </w:rPr>
        <w:t xml:space="preserve"> </w:t>
      </w:r>
      <w:r>
        <w:t>in</w:t>
      </w:r>
      <w:r>
        <w:rPr>
          <w:spacing w:val="-10"/>
        </w:rPr>
        <w:t xml:space="preserve"> </w:t>
      </w:r>
      <w:r>
        <w:t>accordance</w:t>
      </w:r>
      <w:r>
        <w:rPr>
          <w:spacing w:val="-10"/>
        </w:rPr>
        <w:t xml:space="preserve"> </w:t>
      </w:r>
      <w:r>
        <w:t>with</w:t>
      </w:r>
      <w:r>
        <w:rPr>
          <w:spacing w:val="-10"/>
        </w:rPr>
        <w:t xml:space="preserve"> </w:t>
      </w:r>
      <w:r>
        <w:t>AFMAN</w:t>
      </w:r>
      <w:r>
        <w:rPr>
          <w:spacing w:val="-11"/>
        </w:rPr>
        <w:t xml:space="preserve"> </w:t>
      </w:r>
      <w:r>
        <w:t>17-1203</w:t>
      </w:r>
      <w:r>
        <w:rPr>
          <w:spacing w:val="-10"/>
        </w:rPr>
        <w:t xml:space="preserve"> </w:t>
      </w:r>
      <w:r>
        <w:t>Attachment</w:t>
      </w:r>
      <w:r>
        <w:rPr>
          <w:spacing w:val="-10"/>
        </w:rPr>
        <w:t xml:space="preserve"> </w:t>
      </w:r>
      <w:r>
        <w:rPr>
          <w:spacing w:val="-5"/>
        </w:rPr>
        <w:t>3.</w:t>
      </w:r>
    </w:p>
    <w:p w14:paraId="369C7145" w14:textId="77777777" w:rsidR="00C900B4" w:rsidRDefault="00C900B4" w:rsidP="00C900B4">
      <w:pPr>
        <w:pStyle w:val="ListParagraph"/>
        <w:numPr>
          <w:ilvl w:val="2"/>
          <w:numId w:val="40"/>
        </w:numPr>
        <w:tabs>
          <w:tab w:val="left" w:pos="1888"/>
        </w:tabs>
        <w:spacing w:before="89"/>
        <w:ind w:right="2050" w:firstLine="0"/>
        <w:contextualSpacing w:val="0"/>
      </w:pPr>
      <w:r>
        <w:t>Ensure</w:t>
      </w:r>
      <w:r>
        <w:rPr>
          <w:spacing w:val="-4"/>
        </w:rPr>
        <w:t xml:space="preserve"> </w:t>
      </w:r>
      <w:r>
        <w:t>on</w:t>
      </w:r>
      <w:r>
        <w:rPr>
          <w:spacing w:val="-2"/>
        </w:rPr>
        <w:t xml:space="preserve"> </w:t>
      </w:r>
      <w:r>
        <w:t>hand</w:t>
      </w:r>
      <w:r>
        <w:rPr>
          <w:spacing w:val="-3"/>
        </w:rPr>
        <w:t xml:space="preserve"> </w:t>
      </w:r>
      <w:r>
        <w:t>serviceable</w:t>
      </w:r>
      <w:r>
        <w:rPr>
          <w:spacing w:val="-3"/>
        </w:rPr>
        <w:t xml:space="preserve"> </w:t>
      </w:r>
      <w:r>
        <w:t>spares</w:t>
      </w:r>
      <w:r>
        <w:rPr>
          <w:spacing w:val="-1"/>
        </w:rPr>
        <w:t xml:space="preserve"> </w:t>
      </w:r>
      <w:r>
        <w:t>for</w:t>
      </w:r>
      <w:r>
        <w:rPr>
          <w:spacing w:val="-2"/>
        </w:rPr>
        <w:t xml:space="preserve"> </w:t>
      </w:r>
      <w:r>
        <w:t>desktops</w:t>
      </w:r>
      <w:r>
        <w:rPr>
          <w:spacing w:val="-4"/>
        </w:rPr>
        <w:t xml:space="preserve"> </w:t>
      </w:r>
      <w:r>
        <w:t>and</w:t>
      </w:r>
      <w:r>
        <w:rPr>
          <w:spacing w:val="-2"/>
        </w:rPr>
        <w:t xml:space="preserve"> </w:t>
      </w:r>
      <w:r>
        <w:t>laptops</w:t>
      </w:r>
      <w:r>
        <w:rPr>
          <w:spacing w:val="-3"/>
        </w:rPr>
        <w:t xml:space="preserve"> </w:t>
      </w:r>
      <w:r>
        <w:t>only</w:t>
      </w:r>
      <w:r>
        <w:rPr>
          <w:spacing w:val="-2"/>
        </w:rPr>
        <w:t xml:space="preserve"> </w:t>
      </w:r>
      <w:r>
        <w:t>do</w:t>
      </w:r>
      <w:r>
        <w:rPr>
          <w:spacing w:val="-2"/>
        </w:rPr>
        <w:t xml:space="preserve"> </w:t>
      </w:r>
      <w:r>
        <w:t>not</w:t>
      </w:r>
      <w:r>
        <w:rPr>
          <w:spacing w:val="-3"/>
        </w:rPr>
        <w:t xml:space="preserve"> </w:t>
      </w:r>
      <w:r>
        <w:t>exceed</w:t>
      </w:r>
      <w:r>
        <w:rPr>
          <w:spacing w:val="-2"/>
        </w:rPr>
        <w:t xml:space="preserve"> </w:t>
      </w:r>
      <w:r>
        <w:t>5%</w:t>
      </w:r>
      <w:r>
        <w:rPr>
          <w:spacing w:val="-3"/>
        </w:rPr>
        <w:t xml:space="preserve"> </w:t>
      </w:r>
      <w:r>
        <w:t>of</w:t>
      </w:r>
      <w:r>
        <w:rPr>
          <w:spacing w:val="-2"/>
        </w:rPr>
        <w:t xml:space="preserve"> </w:t>
      </w:r>
      <w:r>
        <w:t>the</w:t>
      </w:r>
      <w:r>
        <w:rPr>
          <w:spacing w:val="-3"/>
        </w:rPr>
        <w:t xml:space="preserve"> </w:t>
      </w:r>
      <w:r>
        <w:t>total inventory at their assigned unit. If 5% does not equal one asset, the spare level will be one asset.</w:t>
      </w:r>
    </w:p>
    <w:p w14:paraId="2AB23D02" w14:textId="77777777" w:rsidR="00C900B4" w:rsidRDefault="00C900B4" w:rsidP="00C900B4">
      <w:pPr>
        <w:pStyle w:val="ListParagraph"/>
        <w:numPr>
          <w:ilvl w:val="3"/>
          <w:numId w:val="40"/>
        </w:numPr>
        <w:tabs>
          <w:tab w:val="left" w:pos="1998"/>
        </w:tabs>
        <w:spacing w:before="90"/>
        <w:ind w:right="1587" w:firstLine="0"/>
        <w:contextualSpacing w:val="0"/>
      </w:pPr>
      <w:r>
        <w:t>If</w:t>
      </w:r>
      <w:r>
        <w:rPr>
          <w:spacing w:val="-2"/>
        </w:rPr>
        <w:t xml:space="preserve"> </w:t>
      </w:r>
      <w:r>
        <w:t>spare</w:t>
      </w:r>
      <w:r>
        <w:rPr>
          <w:spacing w:val="-3"/>
        </w:rPr>
        <w:t xml:space="preserve"> </w:t>
      </w:r>
      <w:r>
        <w:t>assets</w:t>
      </w:r>
      <w:r>
        <w:rPr>
          <w:spacing w:val="-3"/>
        </w:rPr>
        <w:t xml:space="preserve"> </w:t>
      </w:r>
      <w:r>
        <w:t>exceed</w:t>
      </w:r>
      <w:r>
        <w:rPr>
          <w:spacing w:val="-2"/>
        </w:rPr>
        <w:t xml:space="preserve"> </w:t>
      </w:r>
      <w:r>
        <w:t>5%</w:t>
      </w:r>
      <w:r>
        <w:rPr>
          <w:spacing w:val="-3"/>
        </w:rPr>
        <w:t xml:space="preserve"> </w:t>
      </w:r>
      <w:r>
        <w:t>of</w:t>
      </w:r>
      <w:r>
        <w:rPr>
          <w:spacing w:val="-2"/>
        </w:rPr>
        <w:t xml:space="preserve"> </w:t>
      </w:r>
      <w:r>
        <w:t>the</w:t>
      </w:r>
      <w:r>
        <w:rPr>
          <w:spacing w:val="-3"/>
        </w:rPr>
        <w:t xml:space="preserve"> </w:t>
      </w:r>
      <w:r>
        <w:t>total</w:t>
      </w:r>
      <w:r>
        <w:rPr>
          <w:spacing w:val="-2"/>
        </w:rPr>
        <w:t xml:space="preserve"> </w:t>
      </w:r>
      <w:r>
        <w:t>inventory,</w:t>
      </w:r>
      <w:r>
        <w:rPr>
          <w:spacing w:val="-2"/>
        </w:rPr>
        <w:t xml:space="preserve"> </w:t>
      </w:r>
      <w:r>
        <w:t>the</w:t>
      </w:r>
      <w:r>
        <w:rPr>
          <w:spacing w:val="-3"/>
        </w:rPr>
        <w:t xml:space="preserve"> </w:t>
      </w:r>
      <w:r>
        <w:t>ITAM</w:t>
      </w:r>
      <w:r>
        <w:rPr>
          <w:spacing w:val="-2"/>
        </w:rPr>
        <w:t xml:space="preserve"> </w:t>
      </w:r>
      <w:r>
        <w:t>must</w:t>
      </w:r>
      <w:r>
        <w:rPr>
          <w:spacing w:val="-2"/>
        </w:rPr>
        <w:t xml:space="preserve"> </w:t>
      </w:r>
      <w:r>
        <w:t>follow</w:t>
      </w:r>
      <w:r>
        <w:rPr>
          <w:spacing w:val="-3"/>
        </w:rPr>
        <w:t xml:space="preserve"> </w:t>
      </w:r>
      <w:r>
        <w:t>appropriate</w:t>
      </w:r>
      <w:r>
        <w:rPr>
          <w:spacing w:val="-3"/>
        </w:rPr>
        <w:t xml:space="preserve"> </w:t>
      </w:r>
      <w:r>
        <w:t>guidance</w:t>
      </w:r>
      <w:r>
        <w:rPr>
          <w:spacing w:val="-3"/>
        </w:rPr>
        <w:t xml:space="preserve"> </w:t>
      </w:r>
      <w:r>
        <w:t xml:space="preserve">from </w:t>
      </w:r>
      <w:r>
        <w:lastRenderedPageBreak/>
        <w:t>the AFECO relating to the handling of excess inventory.</w:t>
      </w:r>
    </w:p>
    <w:p w14:paraId="12DB4082" w14:textId="77777777" w:rsidR="00C900B4" w:rsidRDefault="00C900B4" w:rsidP="00C900B4">
      <w:pPr>
        <w:pStyle w:val="ListParagraph"/>
        <w:numPr>
          <w:ilvl w:val="2"/>
          <w:numId w:val="40"/>
        </w:numPr>
        <w:tabs>
          <w:tab w:val="left" w:pos="1888"/>
        </w:tabs>
        <w:spacing w:before="88"/>
        <w:ind w:left="1888" w:hanging="548"/>
        <w:contextualSpacing w:val="0"/>
      </w:pPr>
      <w:r>
        <w:t>Have</w:t>
      </w:r>
      <w:r>
        <w:rPr>
          <w:spacing w:val="-7"/>
        </w:rPr>
        <w:t xml:space="preserve"> </w:t>
      </w:r>
      <w:r>
        <w:t>the</w:t>
      </w:r>
      <w:r>
        <w:rPr>
          <w:spacing w:val="-6"/>
        </w:rPr>
        <w:t xml:space="preserve"> </w:t>
      </w:r>
      <w:r>
        <w:t>ability</w:t>
      </w:r>
      <w:r>
        <w:rPr>
          <w:spacing w:val="-6"/>
        </w:rPr>
        <w:t xml:space="preserve"> </w:t>
      </w:r>
      <w:r>
        <w:t>and</w:t>
      </w:r>
      <w:r>
        <w:rPr>
          <w:spacing w:val="-6"/>
        </w:rPr>
        <w:t xml:space="preserve"> </w:t>
      </w:r>
      <w:r>
        <w:t>proper</w:t>
      </w:r>
      <w:r>
        <w:rPr>
          <w:spacing w:val="-6"/>
        </w:rPr>
        <w:t xml:space="preserve"> </w:t>
      </w:r>
      <w:r>
        <w:t>licenses</w:t>
      </w:r>
      <w:r>
        <w:rPr>
          <w:spacing w:val="-6"/>
        </w:rPr>
        <w:t xml:space="preserve"> </w:t>
      </w:r>
      <w:r>
        <w:t>to</w:t>
      </w:r>
      <w:r>
        <w:rPr>
          <w:spacing w:val="-6"/>
        </w:rPr>
        <w:t xml:space="preserve"> </w:t>
      </w:r>
      <w:r>
        <w:t>operate</w:t>
      </w:r>
      <w:r>
        <w:rPr>
          <w:spacing w:val="-6"/>
        </w:rPr>
        <w:t xml:space="preserve"> </w:t>
      </w:r>
      <w:r>
        <w:t>a</w:t>
      </w:r>
      <w:r>
        <w:rPr>
          <w:spacing w:val="-6"/>
        </w:rPr>
        <w:t xml:space="preserve"> </w:t>
      </w:r>
      <w:r>
        <w:t>GOV</w:t>
      </w:r>
      <w:r>
        <w:rPr>
          <w:spacing w:val="-6"/>
        </w:rPr>
        <w:t xml:space="preserve"> </w:t>
      </w:r>
      <w:r>
        <w:t>(forklift</w:t>
      </w:r>
      <w:r>
        <w:rPr>
          <w:spacing w:val="-5"/>
        </w:rPr>
        <w:t xml:space="preserve"> </w:t>
      </w:r>
      <w:r>
        <w:t>and</w:t>
      </w:r>
      <w:r>
        <w:rPr>
          <w:spacing w:val="-6"/>
        </w:rPr>
        <w:t xml:space="preserve"> </w:t>
      </w:r>
      <w:r>
        <w:t>auto</w:t>
      </w:r>
      <w:r>
        <w:rPr>
          <w:spacing w:val="-6"/>
        </w:rPr>
        <w:t xml:space="preserve"> </w:t>
      </w:r>
      <w:r>
        <w:rPr>
          <w:spacing w:val="-2"/>
        </w:rPr>
        <w:t>vehicles).</w:t>
      </w:r>
    </w:p>
    <w:p w14:paraId="00467959" w14:textId="77777777" w:rsidR="00C900B4" w:rsidRDefault="00C900B4" w:rsidP="00C900B4">
      <w:pPr>
        <w:pStyle w:val="ListParagraph"/>
        <w:sectPr w:rsidR="00C900B4" w:rsidSect="00C900B4">
          <w:pgSz w:w="12240" w:h="15840"/>
          <w:pgMar w:top="1000" w:right="0" w:bottom="960" w:left="0" w:header="0" w:footer="720" w:gutter="0"/>
          <w:cols w:space="720"/>
        </w:sectPr>
      </w:pPr>
    </w:p>
    <w:p w14:paraId="2AA9EEB3" w14:textId="77777777" w:rsidR="00C900B4" w:rsidRDefault="00C900B4" w:rsidP="00C900B4">
      <w:pPr>
        <w:pStyle w:val="ListParagraph"/>
        <w:numPr>
          <w:ilvl w:val="2"/>
          <w:numId w:val="40"/>
        </w:numPr>
        <w:tabs>
          <w:tab w:val="left" w:pos="1888"/>
        </w:tabs>
        <w:spacing w:before="73"/>
        <w:ind w:right="1745" w:firstLine="0"/>
        <w:contextualSpacing w:val="0"/>
      </w:pPr>
      <w:r>
        <w:lastRenderedPageBreak/>
        <w:t>Deliver equipment to, and receive equipment from, the base property custodians both inside and outside</w:t>
      </w:r>
      <w:r>
        <w:rPr>
          <w:spacing w:val="-3"/>
        </w:rPr>
        <w:t xml:space="preserve"> </w:t>
      </w:r>
      <w:r>
        <w:t>of</w:t>
      </w:r>
      <w:r>
        <w:rPr>
          <w:spacing w:val="-2"/>
        </w:rPr>
        <w:t xml:space="preserve"> </w:t>
      </w:r>
      <w:r>
        <w:t>the</w:t>
      </w:r>
      <w:r>
        <w:rPr>
          <w:spacing w:val="-4"/>
        </w:rPr>
        <w:t xml:space="preserve"> </w:t>
      </w:r>
      <w:r>
        <w:t>RA</w:t>
      </w:r>
      <w:r>
        <w:rPr>
          <w:spacing w:val="-3"/>
        </w:rPr>
        <w:t xml:space="preserve"> </w:t>
      </w:r>
      <w:r>
        <w:t>utilizing</w:t>
      </w:r>
      <w:r>
        <w:rPr>
          <w:spacing w:val="-3"/>
        </w:rPr>
        <w:t xml:space="preserve"> </w:t>
      </w:r>
      <w:r>
        <w:t>a</w:t>
      </w:r>
      <w:r>
        <w:rPr>
          <w:spacing w:val="-3"/>
        </w:rPr>
        <w:t xml:space="preserve"> </w:t>
      </w:r>
      <w:r>
        <w:t>GOV,</w:t>
      </w:r>
      <w:r>
        <w:rPr>
          <w:spacing w:val="-2"/>
        </w:rPr>
        <w:t xml:space="preserve"> </w:t>
      </w:r>
      <w:r>
        <w:t>on</w:t>
      </w:r>
      <w:r>
        <w:rPr>
          <w:spacing w:val="-2"/>
        </w:rPr>
        <w:t xml:space="preserve"> </w:t>
      </w:r>
      <w:r>
        <w:t>foot,</w:t>
      </w:r>
      <w:r>
        <w:rPr>
          <w:spacing w:val="-2"/>
        </w:rPr>
        <w:t xml:space="preserve"> </w:t>
      </w:r>
      <w:r>
        <w:t>or</w:t>
      </w:r>
      <w:r>
        <w:rPr>
          <w:spacing w:val="-3"/>
        </w:rPr>
        <w:t xml:space="preserve"> </w:t>
      </w:r>
      <w:r>
        <w:t>utilizing</w:t>
      </w:r>
      <w:r>
        <w:rPr>
          <w:spacing w:val="-2"/>
        </w:rPr>
        <w:t xml:space="preserve"> </w:t>
      </w:r>
      <w:r>
        <w:t>other</w:t>
      </w:r>
      <w:r>
        <w:rPr>
          <w:spacing w:val="-2"/>
        </w:rPr>
        <w:t xml:space="preserve"> </w:t>
      </w:r>
      <w:r>
        <w:t>warehouse</w:t>
      </w:r>
      <w:r>
        <w:rPr>
          <w:spacing w:val="-3"/>
        </w:rPr>
        <w:t xml:space="preserve"> </w:t>
      </w:r>
      <w:r>
        <w:t>equipment</w:t>
      </w:r>
      <w:r>
        <w:rPr>
          <w:spacing w:val="-2"/>
        </w:rPr>
        <w:t xml:space="preserve"> </w:t>
      </w:r>
      <w:r>
        <w:t>when</w:t>
      </w:r>
      <w:r>
        <w:rPr>
          <w:spacing w:val="-2"/>
        </w:rPr>
        <w:t xml:space="preserve"> </w:t>
      </w:r>
      <w:r>
        <w:t>necessary</w:t>
      </w:r>
      <w:r>
        <w:rPr>
          <w:spacing w:val="-2"/>
        </w:rPr>
        <w:t xml:space="preserve"> </w:t>
      </w:r>
      <w:r>
        <w:t xml:space="preserve">and </w:t>
      </w:r>
      <w:r>
        <w:rPr>
          <w:spacing w:val="-2"/>
        </w:rPr>
        <w:t>appropriate.</w:t>
      </w:r>
    </w:p>
    <w:p w14:paraId="543718AD" w14:textId="77777777" w:rsidR="00C900B4" w:rsidRDefault="00C900B4" w:rsidP="00C900B4">
      <w:pPr>
        <w:pStyle w:val="ListParagraph"/>
        <w:numPr>
          <w:ilvl w:val="2"/>
          <w:numId w:val="40"/>
        </w:numPr>
        <w:tabs>
          <w:tab w:val="left" w:pos="1997"/>
        </w:tabs>
        <w:spacing w:before="89"/>
        <w:ind w:right="2216" w:firstLine="0"/>
        <w:contextualSpacing w:val="0"/>
      </w:pPr>
      <w:r>
        <w:t>Transport</w:t>
      </w:r>
      <w:r>
        <w:rPr>
          <w:spacing w:val="-3"/>
        </w:rPr>
        <w:t xml:space="preserve"> </w:t>
      </w:r>
      <w:r>
        <w:t>equipment</w:t>
      </w:r>
      <w:r>
        <w:rPr>
          <w:spacing w:val="-3"/>
        </w:rPr>
        <w:t xml:space="preserve"> </w:t>
      </w:r>
      <w:r>
        <w:t>to</w:t>
      </w:r>
      <w:r>
        <w:rPr>
          <w:spacing w:val="-3"/>
        </w:rPr>
        <w:t xml:space="preserve"> </w:t>
      </w:r>
      <w:r>
        <w:t>and</w:t>
      </w:r>
      <w:r>
        <w:rPr>
          <w:spacing w:val="-4"/>
        </w:rPr>
        <w:t xml:space="preserve"> </w:t>
      </w:r>
      <w:r>
        <w:t>from</w:t>
      </w:r>
      <w:r>
        <w:rPr>
          <w:spacing w:val="-4"/>
        </w:rPr>
        <w:t xml:space="preserve"> </w:t>
      </w:r>
      <w:r>
        <w:t>Peterson</w:t>
      </w:r>
      <w:r>
        <w:rPr>
          <w:spacing w:val="-3"/>
        </w:rPr>
        <w:t xml:space="preserve"> </w:t>
      </w:r>
      <w:r>
        <w:t>SFB,</w:t>
      </w:r>
      <w:r>
        <w:rPr>
          <w:spacing w:val="-3"/>
        </w:rPr>
        <w:t xml:space="preserve"> </w:t>
      </w:r>
      <w:r>
        <w:t>Fort</w:t>
      </w:r>
      <w:r>
        <w:rPr>
          <w:spacing w:val="-3"/>
        </w:rPr>
        <w:t xml:space="preserve"> </w:t>
      </w:r>
      <w:r>
        <w:t>Carson,</w:t>
      </w:r>
      <w:r>
        <w:rPr>
          <w:spacing w:val="-3"/>
        </w:rPr>
        <w:t xml:space="preserve"> </w:t>
      </w:r>
      <w:r>
        <w:t>or</w:t>
      </w:r>
      <w:r>
        <w:rPr>
          <w:spacing w:val="-4"/>
        </w:rPr>
        <w:t xml:space="preserve"> </w:t>
      </w:r>
      <w:r>
        <w:t>other</w:t>
      </w:r>
      <w:r>
        <w:rPr>
          <w:spacing w:val="-3"/>
        </w:rPr>
        <w:t xml:space="preserve"> </w:t>
      </w:r>
      <w:r>
        <w:t>local</w:t>
      </w:r>
      <w:r>
        <w:rPr>
          <w:spacing w:val="-3"/>
        </w:rPr>
        <w:t xml:space="preserve"> </w:t>
      </w:r>
      <w:r>
        <w:t>area</w:t>
      </w:r>
      <w:r>
        <w:rPr>
          <w:spacing w:val="-2"/>
        </w:rPr>
        <w:t xml:space="preserve"> </w:t>
      </w:r>
      <w:r>
        <w:t>authorized installations using a GOV to accomplish the outlined responsibilities.</w:t>
      </w:r>
    </w:p>
    <w:p w14:paraId="60BA904B" w14:textId="77777777" w:rsidR="00C900B4" w:rsidRDefault="00C900B4" w:rsidP="00C900B4">
      <w:pPr>
        <w:pStyle w:val="ListParagraph"/>
        <w:numPr>
          <w:ilvl w:val="2"/>
          <w:numId w:val="40"/>
        </w:numPr>
        <w:tabs>
          <w:tab w:val="left" w:pos="1997"/>
        </w:tabs>
        <w:spacing w:before="88"/>
        <w:ind w:right="2249" w:firstLine="0"/>
        <w:contextualSpacing w:val="0"/>
      </w:pPr>
      <w:r>
        <w:t>Can</w:t>
      </w:r>
      <w:r>
        <w:rPr>
          <w:spacing w:val="-3"/>
        </w:rPr>
        <w:t xml:space="preserve"> </w:t>
      </w:r>
      <w:r>
        <w:t>safely</w:t>
      </w:r>
      <w:r>
        <w:rPr>
          <w:spacing w:val="-3"/>
        </w:rPr>
        <w:t xml:space="preserve"> </w:t>
      </w:r>
      <w:r>
        <w:t>operate</w:t>
      </w:r>
      <w:r>
        <w:rPr>
          <w:spacing w:val="-4"/>
        </w:rPr>
        <w:t xml:space="preserve"> </w:t>
      </w:r>
      <w:r>
        <w:t>warehouse</w:t>
      </w:r>
      <w:r>
        <w:rPr>
          <w:spacing w:val="-4"/>
        </w:rPr>
        <w:t xml:space="preserve"> </w:t>
      </w:r>
      <w:r>
        <w:t>industrial</w:t>
      </w:r>
      <w:r>
        <w:rPr>
          <w:spacing w:val="-3"/>
        </w:rPr>
        <w:t xml:space="preserve"> </w:t>
      </w:r>
      <w:r>
        <w:t>equipment</w:t>
      </w:r>
      <w:r>
        <w:rPr>
          <w:spacing w:val="-3"/>
        </w:rPr>
        <w:t xml:space="preserve"> </w:t>
      </w:r>
      <w:r>
        <w:t>such</w:t>
      </w:r>
      <w:r>
        <w:rPr>
          <w:spacing w:val="-3"/>
        </w:rPr>
        <w:t xml:space="preserve"> </w:t>
      </w:r>
      <w:r>
        <w:t>as,</w:t>
      </w:r>
      <w:r>
        <w:rPr>
          <w:spacing w:val="-2"/>
        </w:rPr>
        <w:t xml:space="preserve"> </w:t>
      </w:r>
      <w:r>
        <w:t>but</w:t>
      </w:r>
      <w:r>
        <w:rPr>
          <w:spacing w:val="-3"/>
        </w:rPr>
        <w:t xml:space="preserve"> </w:t>
      </w:r>
      <w:r>
        <w:t>not</w:t>
      </w:r>
      <w:r>
        <w:rPr>
          <w:spacing w:val="-3"/>
        </w:rPr>
        <w:t xml:space="preserve"> </w:t>
      </w:r>
      <w:r>
        <w:t>limited</w:t>
      </w:r>
      <w:r>
        <w:rPr>
          <w:spacing w:val="-3"/>
        </w:rPr>
        <w:t xml:space="preserve"> </w:t>
      </w:r>
      <w:r>
        <w:t>to,</w:t>
      </w:r>
      <w:r>
        <w:rPr>
          <w:spacing w:val="-3"/>
        </w:rPr>
        <w:t xml:space="preserve"> </w:t>
      </w:r>
      <w:r>
        <w:t>pallet</w:t>
      </w:r>
      <w:r>
        <w:rPr>
          <w:spacing w:val="-3"/>
        </w:rPr>
        <w:t xml:space="preserve"> </w:t>
      </w:r>
      <w:r>
        <w:t>jacks, ladders, handheld tools, and electronic tracking systems.</w:t>
      </w:r>
    </w:p>
    <w:p w14:paraId="703E7937" w14:textId="77777777" w:rsidR="00C900B4" w:rsidRDefault="00C900B4" w:rsidP="00C900B4">
      <w:pPr>
        <w:pStyle w:val="ListParagraph"/>
        <w:numPr>
          <w:ilvl w:val="2"/>
          <w:numId w:val="40"/>
        </w:numPr>
        <w:tabs>
          <w:tab w:val="left" w:pos="1997"/>
        </w:tabs>
        <w:spacing w:before="89"/>
        <w:ind w:left="1997" w:hanging="657"/>
        <w:contextualSpacing w:val="0"/>
      </w:pPr>
      <w:r>
        <w:t>Must</w:t>
      </w:r>
      <w:r>
        <w:rPr>
          <w:spacing w:val="-9"/>
        </w:rPr>
        <w:t xml:space="preserve"> </w:t>
      </w:r>
      <w:r>
        <w:t>maintain</w:t>
      </w:r>
      <w:r>
        <w:rPr>
          <w:spacing w:val="-8"/>
        </w:rPr>
        <w:t xml:space="preserve"> </w:t>
      </w:r>
      <w:r>
        <w:t>access</w:t>
      </w:r>
      <w:r>
        <w:rPr>
          <w:spacing w:val="-8"/>
        </w:rPr>
        <w:t xml:space="preserve"> </w:t>
      </w:r>
      <w:r>
        <w:t>to</w:t>
      </w:r>
      <w:r>
        <w:rPr>
          <w:spacing w:val="-8"/>
        </w:rPr>
        <w:t xml:space="preserve"> </w:t>
      </w:r>
      <w:r>
        <w:t>designated</w:t>
      </w:r>
      <w:r>
        <w:rPr>
          <w:spacing w:val="-7"/>
        </w:rPr>
        <w:t xml:space="preserve"> </w:t>
      </w:r>
      <w:r>
        <w:t>Restricted</w:t>
      </w:r>
      <w:r>
        <w:rPr>
          <w:spacing w:val="-6"/>
        </w:rPr>
        <w:t xml:space="preserve"> </w:t>
      </w:r>
      <w:r>
        <w:t>Areas</w:t>
      </w:r>
      <w:r>
        <w:rPr>
          <w:spacing w:val="-9"/>
        </w:rPr>
        <w:t xml:space="preserve"> </w:t>
      </w:r>
      <w:r>
        <w:t>(the</w:t>
      </w:r>
      <w:r>
        <w:rPr>
          <w:spacing w:val="-8"/>
        </w:rPr>
        <w:t xml:space="preserve"> </w:t>
      </w:r>
      <w:r>
        <w:t>RA)</w:t>
      </w:r>
      <w:r>
        <w:rPr>
          <w:spacing w:val="-8"/>
        </w:rPr>
        <w:t xml:space="preserve"> </w:t>
      </w:r>
      <w:r>
        <w:t>of</w:t>
      </w:r>
      <w:r>
        <w:rPr>
          <w:spacing w:val="-7"/>
        </w:rPr>
        <w:t xml:space="preserve"> </w:t>
      </w:r>
      <w:r>
        <w:t>Schriever</w:t>
      </w:r>
      <w:r>
        <w:rPr>
          <w:spacing w:val="-8"/>
        </w:rPr>
        <w:t xml:space="preserve"> </w:t>
      </w:r>
      <w:r>
        <w:rPr>
          <w:spacing w:val="-4"/>
        </w:rPr>
        <w:t>SFB.</w:t>
      </w:r>
    </w:p>
    <w:p w14:paraId="27BD295E" w14:textId="77777777" w:rsidR="00C900B4" w:rsidRDefault="00C900B4" w:rsidP="00C900B4">
      <w:pPr>
        <w:pStyle w:val="Heading1"/>
        <w:keepNext w:val="0"/>
        <w:keepLines w:val="0"/>
        <w:numPr>
          <w:ilvl w:val="1"/>
          <w:numId w:val="40"/>
        </w:numPr>
        <w:tabs>
          <w:tab w:val="left" w:pos="1724"/>
        </w:tabs>
        <w:spacing w:before="89" w:after="0"/>
        <w:ind w:left="1724" w:hanging="384"/>
      </w:pPr>
      <w:bookmarkStart w:id="58" w:name="_TOC_250012"/>
      <w:r>
        <w:t>Maintain</w:t>
      </w:r>
      <w:r>
        <w:rPr>
          <w:spacing w:val="-10"/>
        </w:rPr>
        <w:t xml:space="preserve"> </w:t>
      </w:r>
      <w:r>
        <w:t>Property</w:t>
      </w:r>
      <w:r>
        <w:rPr>
          <w:spacing w:val="-9"/>
        </w:rPr>
        <w:t xml:space="preserve"> </w:t>
      </w:r>
      <w:r>
        <w:t>Custodians</w:t>
      </w:r>
      <w:r>
        <w:rPr>
          <w:spacing w:val="-10"/>
        </w:rPr>
        <w:t xml:space="preserve"> </w:t>
      </w:r>
      <w:r>
        <w:t>for</w:t>
      </w:r>
      <w:r>
        <w:rPr>
          <w:spacing w:val="-10"/>
        </w:rPr>
        <w:t xml:space="preserve"> </w:t>
      </w:r>
      <w:r>
        <w:t>the</w:t>
      </w:r>
      <w:r>
        <w:rPr>
          <w:spacing w:val="-10"/>
        </w:rPr>
        <w:t xml:space="preserve"> </w:t>
      </w:r>
      <w:r>
        <w:t>ITAM</w:t>
      </w:r>
      <w:r>
        <w:rPr>
          <w:spacing w:val="-9"/>
        </w:rPr>
        <w:t xml:space="preserve"> </w:t>
      </w:r>
      <w:r>
        <w:t>warehouse</w:t>
      </w:r>
      <w:r>
        <w:rPr>
          <w:spacing w:val="-10"/>
        </w:rPr>
        <w:t xml:space="preserve"> </w:t>
      </w:r>
      <w:bookmarkEnd w:id="58"/>
      <w:r>
        <w:rPr>
          <w:spacing w:val="-2"/>
        </w:rPr>
        <w:t>account</w:t>
      </w:r>
    </w:p>
    <w:p w14:paraId="1EE8D4B1" w14:textId="77777777" w:rsidR="00C900B4" w:rsidRDefault="00C900B4" w:rsidP="00C900B4">
      <w:pPr>
        <w:pStyle w:val="ListParagraph"/>
        <w:numPr>
          <w:ilvl w:val="2"/>
          <w:numId w:val="40"/>
        </w:numPr>
        <w:tabs>
          <w:tab w:val="left" w:pos="1888"/>
        </w:tabs>
        <w:spacing w:before="89"/>
        <w:ind w:right="1605" w:firstLine="0"/>
        <w:contextualSpacing w:val="0"/>
      </w:pPr>
      <w:r>
        <w:t>The ITAM office must maintain a Property Custodian account that is used to track all assets stored in the warehouse if they are going to be located there for more than seven working days according to AFMAN</w:t>
      </w:r>
      <w:r>
        <w:rPr>
          <w:spacing w:val="-3"/>
        </w:rPr>
        <w:t xml:space="preserve"> </w:t>
      </w:r>
      <w:r>
        <w:t>17-1203.</w:t>
      </w:r>
      <w:r>
        <w:rPr>
          <w:spacing w:val="-3"/>
        </w:rPr>
        <w:t xml:space="preserve"> </w:t>
      </w:r>
      <w:r>
        <w:t>Contractors</w:t>
      </w:r>
      <w:r>
        <w:rPr>
          <w:spacing w:val="-3"/>
        </w:rPr>
        <w:t xml:space="preserve"> </w:t>
      </w:r>
      <w:r>
        <w:t>may</w:t>
      </w:r>
      <w:r>
        <w:rPr>
          <w:spacing w:val="-3"/>
        </w:rPr>
        <w:t xml:space="preserve"> </w:t>
      </w:r>
      <w:r>
        <w:t>serve</w:t>
      </w:r>
      <w:r>
        <w:rPr>
          <w:spacing w:val="-3"/>
        </w:rPr>
        <w:t xml:space="preserve"> </w:t>
      </w:r>
      <w:r>
        <w:t>as</w:t>
      </w:r>
      <w:r>
        <w:rPr>
          <w:spacing w:val="-3"/>
        </w:rPr>
        <w:t xml:space="preserve"> </w:t>
      </w:r>
      <w:r>
        <w:t>PC,</w:t>
      </w:r>
      <w:r>
        <w:rPr>
          <w:spacing w:val="-3"/>
        </w:rPr>
        <w:t xml:space="preserve"> </w:t>
      </w:r>
      <w:r>
        <w:t>if</w:t>
      </w:r>
      <w:r>
        <w:rPr>
          <w:spacing w:val="-3"/>
        </w:rPr>
        <w:t xml:space="preserve"> </w:t>
      </w:r>
      <w:r>
        <w:t>allowable</w:t>
      </w:r>
      <w:r>
        <w:rPr>
          <w:spacing w:val="-3"/>
        </w:rPr>
        <w:t xml:space="preserve"> </w:t>
      </w:r>
      <w:r>
        <w:t>under</w:t>
      </w:r>
      <w:r>
        <w:rPr>
          <w:spacing w:val="-3"/>
        </w:rPr>
        <w:t xml:space="preserve"> </w:t>
      </w:r>
      <w:r>
        <w:t>the</w:t>
      </w:r>
      <w:r>
        <w:rPr>
          <w:spacing w:val="-3"/>
        </w:rPr>
        <w:t xml:space="preserve"> </w:t>
      </w:r>
      <w:r>
        <w:t>contract</w:t>
      </w:r>
      <w:r>
        <w:rPr>
          <w:spacing w:val="-3"/>
        </w:rPr>
        <w:t xml:space="preserve"> </w:t>
      </w:r>
      <w:r>
        <w:t>terms</w:t>
      </w:r>
      <w:r>
        <w:rPr>
          <w:spacing w:val="-3"/>
        </w:rPr>
        <w:t xml:space="preserve"> </w:t>
      </w:r>
      <w:r>
        <w:t>and</w:t>
      </w:r>
      <w:r>
        <w:rPr>
          <w:spacing w:val="-3"/>
        </w:rPr>
        <w:t xml:space="preserve"> </w:t>
      </w:r>
      <w:r>
        <w:t>conditions</w:t>
      </w:r>
      <w:r>
        <w:rPr>
          <w:spacing w:val="-3"/>
        </w:rPr>
        <w:t xml:space="preserve"> </w:t>
      </w:r>
      <w:r>
        <w:t>and approved by the organization commander.</w:t>
      </w:r>
    </w:p>
    <w:p w14:paraId="65344019" w14:textId="77777777" w:rsidR="00C900B4" w:rsidRDefault="00C900B4" w:rsidP="00C900B4">
      <w:pPr>
        <w:pStyle w:val="ListParagraph"/>
        <w:numPr>
          <w:ilvl w:val="3"/>
          <w:numId w:val="39"/>
        </w:numPr>
        <w:tabs>
          <w:tab w:val="left" w:pos="1340"/>
          <w:tab w:val="left" w:pos="2051"/>
        </w:tabs>
        <w:spacing w:before="90"/>
        <w:ind w:right="1965" w:hanging="1"/>
        <w:contextualSpacing w:val="0"/>
      </w:pPr>
      <w:r>
        <w:t>PCs</w:t>
      </w:r>
      <w:r>
        <w:rPr>
          <w:spacing w:val="-3"/>
        </w:rPr>
        <w:t xml:space="preserve"> </w:t>
      </w:r>
      <w:r>
        <w:t>shall</w:t>
      </w:r>
      <w:r>
        <w:rPr>
          <w:spacing w:val="-2"/>
        </w:rPr>
        <w:t xml:space="preserve"> </w:t>
      </w:r>
      <w:r>
        <w:t>be</w:t>
      </w:r>
      <w:r>
        <w:rPr>
          <w:spacing w:val="-3"/>
        </w:rPr>
        <w:t xml:space="preserve"> </w:t>
      </w:r>
      <w:r>
        <w:t>accountable</w:t>
      </w:r>
      <w:r>
        <w:rPr>
          <w:spacing w:val="-3"/>
        </w:rPr>
        <w:t xml:space="preserve"> </w:t>
      </w:r>
      <w:r>
        <w:t>for</w:t>
      </w:r>
      <w:r>
        <w:rPr>
          <w:spacing w:val="-2"/>
        </w:rPr>
        <w:t xml:space="preserve"> </w:t>
      </w:r>
      <w:r>
        <w:t>all</w:t>
      </w:r>
      <w:r>
        <w:rPr>
          <w:spacing w:val="-3"/>
        </w:rPr>
        <w:t xml:space="preserve"> </w:t>
      </w:r>
      <w:r>
        <w:t>assigned</w:t>
      </w:r>
      <w:r>
        <w:rPr>
          <w:spacing w:val="-2"/>
        </w:rPr>
        <w:t xml:space="preserve"> </w:t>
      </w:r>
      <w:r>
        <w:t>IT</w:t>
      </w:r>
      <w:r>
        <w:rPr>
          <w:spacing w:val="-2"/>
        </w:rPr>
        <w:t xml:space="preserve"> </w:t>
      </w:r>
      <w:r>
        <w:t>hardware</w:t>
      </w:r>
      <w:r>
        <w:rPr>
          <w:spacing w:val="-3"/>
        </w:rPr>
        <w:t xml:space="preserve"> </w:t>
      </w:r>
      <w:r>
        <w:t>assets</w:t>
      </w:r>
      <w:r>
        <w:rPr>
          <w:spacing w:val="-3"/>
        </w:rPr>
        <w:t xml:space="preserve"> </w:t>
      </w:r>
      <w:r>
        <w:t>within</w:t>
      </w:r>
      <w:r>
        <w:rPr>
          <w:spacing w:val="-2"/>
        </w:rPr>
        <w:t xml:space="preserve"> </w:t>
      </w:r>
      <w:r>
        <w:t>their</w:t>
      </w:r>
      <w:r>
        <w:rPr>
          <w:spacing w:val="-3"/>
        </w:rPr>
        <w:t xml:space="preserve"> </w:t>
      </w:r>
      <w:r>
        <w:t>respective</w:t>
      </w:r>
      <w:r>
        <w:rPr>
          <w:spacing w:val="-3"/>
        </w:rPr>
        <w:t xml:space="preserve"> </w:t>
      </w:r>
      <w:r>
        <w:t xml:space="preserve">custodian </w:t>
      </w:r>
      <w:r>
        <w:rPr>
          <w:spacing w:val="-2"/>
        </w:rPr>
        <w:t>accounts.</w:t>
      </w:r>
    </w:p>
    <w:p w14:paraId="208BE8F5" w14:textId="77777777" w:rsidR="00C900B4" w:rsidRDefault="00C900B4" w:rsidP="00C900B4">
      <w:pPr>
        <w:pStyle w:val="ListParagraph"/>
        <w:numPr>
          <w:ilvl w:val="3"/>
          <w:numId w:val="39"/>
        </w:numPr>
        <w:tabs>
          <w:tab w:val="left" w:pos="1340"/>
          <w:tab w:val="left" w:pos="2051"/>
        </w:tabs>
        <w:spacing w:before="252" w:line="259" w:lineRule="auto"/>
        <w:ind w:right="1476" w:hanging="1"/>
        <w:contextualSpacing w:val="0"/>
      </w:pPr>
      <w:r>
        <w:t>Will</w:t>
      </w:r>
      <w:r>
        <w:rPr>
          <w:spacing w:val="-4"/>
        </w:rPr>
        <w:t xml:space="preserve"> </w:t>
      </w:r>
      <w:r>
        <w:t>perform,</w:t>
      </w:r>
      <w:r>
        <w:rPr>
          <w:spacing w:val="-2"/>
        </w:rPr>
        <w:t xml:space="preserve"> </w:t>
      </w:r>
      <w:r>
        <w:t>at</w:t>
      </w:r>
      <w:r>
        <w:rPr>
          <w:spacing w:val="-2"/>
        </w:rPr>
        <w:t xml:space="preserve"> </w:t>
      </w:r>
      <w:r>
        <w:t>a</w:t>
      </w:r>
      <w:r>
        <w:rPr>
          <w:spacing w:val="-3"/>
        </w:rPr>
        <w:t xml:space="preserve"> </w:t>
      </w:r>
      <w:r>
        <w:t>minimum,</w:t>
      </w:r>
      <w:r>
        <w:rPr>
          <w:spacing w:val="-2"/>
        </w:rPr>
        <w:t xml:space="preserve"> </w:t>
      </w:r>
      <w:r>
        <w:t>an</w:t>
      </w:r>
      <w:r>
        <w:rPr>
          <w:spacing w:val="-1"/>
        </w:rPr>
        <w:t xml:space="preserve"> </w:t>
      </w:r>
      <w:r>
        <w:t>annual</w:t>
      </w:r>
      <w:r>
        <w:rPr>
          <w:spacing w:val="-2"/>
        </w:rPr>
        <w:t xml:space="preserve"> </w:t>
      </w:r>
      <w:r>
        <w:t>inventory</w:t>
      </w:r>
      <w:r>
        <w:rPr>
          <w:spacing w:val="-2"/>
        </w:rPr>
        <w:t xml:space="preserve"> </w:t>
      </w:r>
      <w:r>
        <w:t>of</w:t>
      </w:r>
      <w:r>
        <w:rPr>
          <w:spacing w:val="-2"/>
        </w:rPr>
        <w:t xml:space="preserve"> </w:t>
      </w:r>
      <w:r>
        <w:t>all</w:t>
      </w:r>
      <w:r>
        <w:rPr>
          <w:spacing w:val="-2"/>
        </w:rPr>
        <w:t xml:space="preserve"> </w:t>
      </w:r>
      <w:r>
        <w:t>assets</w:t>
      </w:r>
      <w:r>
        <w:rPr>
          <w:spacing w:val="-3"/>
        </w:rPr>
        <w:t xml:space="preserve"> </w:t>
      </w:r>
      <w:r>
        <w:t>under</w:t>
      </w:r>
      <w:r>
        <w:rPr>
          <w:spacing w:val="-2"/>
        </w:rPr>
        <w:t xml:space="preserve"> </w:t>
      </w:r>
      <w:r>
        <w:t>their</w:t>
      </w:r>
      <w:r>
        <w:rPr>
          <w:spacing w:val="-2"/>
        </w:rPr>
        <w:t xml:space="preserve"> </w:t>
      </w:r>
      <w:r>
        <w:t>purview,</w:t>
      </w:r>
      <w:r>
        <w:rPr>
          <w:spacing w:val="-2"/>
        </w:rPr>
        <w:t xml:space="preserve"> </w:t>
      </w:r>
      <w:r>
        <w:t>as</w:t>
      </w:r>
      <w:r>
        <w:rPr>
          <w:spacing w:val="-3"/>
        </w:rPr>
        <w:t xml:space="preserve"> </w:t>
      </w:r>
      <w:r>
        <w:t>prescribed</w:t>
      </w:r>
      <w:r>
        <w:rPr>
          <w:spacing w:val="-2"/>
        </w:rPr>
        <w:t xml:space="preserve"> </w:t>
      </w:r>
      <w:r>
        <w:t>in DODI 5000.64 Para 4.12.</w:t>
      </w:r>
    </w:p>
    <w:p w14:paraId="3274CBBB" w14:textId="77777777" w:rsidR="00C900B4" w:rsidRDefault="00C900B4" w:rsidP="00C900B4">
      <w:pPr>
        <w:pStyle w:val="ListParagraph"/>
        <w:numPr>
          <w:ilvl w:val="3"/>
          <w:numId w:val="39"/>
        </w:numPr>
        <w:tabs>
          <w:tab w:val="left" w:pos="1341"/>
          <w:tab w:val="left" w:pos="2052"/>
        </w:tabs>
        <w:spacing w:before="161" w:line="259" w:lineRule="auto"/>
        <w:ind w:left="1341" w:right="1751" w:hanging="1"/>
        <w:contextualSpacing w:val="0"/>
      </w:pPr>
      <w:r>
        <w:t>Will</w:t>
      </w:r>
      <w:r>
        <w:rPr>
          <w:spacing w:val="-4"/>
        </w:rPr>
        <w:t xml:space="preserve"> </w:t>
      </w:r>
      <w:r>
        <w:t>ensure</w:t>
      </w:r>
      <w:r>
        <w:rPr>
          <w:spacing w:val="-4"/>
        </w:rPr>
        <w:t xml:space="preserve"> </w:t>
      </w:r>
      <w:r>
        <w:t>all</w:t>
      </w:r>
      <w:r>
        <w:rPr>
          <w:spacing w:val="-3"/>
        </w:rPr>
        <w:t xml:space="preserve"> </w:t>
      </w:r>
      <w:r>
        <w:t>accountable</w:t>
      </w:r>
      <w:r>
        <w:rPr>
          <w:spacing w:val="-4"/>
        </w:rPr>
        <w:t xml:space="preserve"> </w:t>
      </w:r>
      <w:r>
        <w:t>assets</w:t>
      </w:r>
      <w:r>
        <w:rPr>
          <w:spacing w:val="-4"/>
        </w:rPr>
        <w:t xml:space="preserve"> </w:t>
      </w:r>
      <w:r>
        <w:t>have</w:t>
      </w:r>
      <w:r>
        <w:rPr>
          <w:spacing w:val="-4"/>
        </w:rPr>
        <w:t xml:space="preserve"> </w:t>
      </w:r>
      <w:r>
        <w:t>labels</w:t>
      </w:r>
      <w:r>
        <w:rPr>
          <w:spacing w:val="-2"/>
        </w:rPr>
        <w:t xml:space="preserve"> </w:t>
      </w:r>
      <w:r>
        <w:t>generated</w:t>
      </w:r>
      <w:r>
        <w:rPr>
          <w:spacing w:val="-3"/>
        </w:rPr>
        <w:t xml:space="preserve"> </w:t>
      </w:r>
      <w:r>
        <w:t>with</w:t>
      </w:r>
      <w:r>
        <w:rPr>
          <w:spacing w:val="-3"/>
        </w:rPr>
        <w:t xml:space="preserve"> </w:t>
      </w:r>
      <w:r>
        <w:t>IUID</w:t>
      </w:r>
      <w:r>
        <w:rPr>
          <w:spacing w:val="-4"/>
        </w:rPr>
        <w:t xml:space="preserve"> </w:t>
      </w:r>
      <w:r>
        <w:t>or</w:t>
      </w:r>
      <w:r>
        <w:rPr>
          <w:spacing w:val="-3"/>
        </w:rPr>
        <w:t xml:space="preserve"> </w:t>
      </w:r>
      <w:r>
        <w:t>equivalent,</w:t>
      </w:r>
      <w:r>
        <w:rPr>
          <w:spacing w:val="-3"/>
        </w:rPr>
        <w:t xml:space="preserve"> </w:t>
      </w:r>
      <w:r>
        <w:t>including</w:t>
      </w:r>
      <w:r>
        <w:rPr>
          <w:spacing w:val="-4"/>
        </w:rPr>
        <w:t xml:space="preserve"> </w:t>
      </w:r>
      <w:r>
        <w:t>part number and serial number prior to being placed in service.</w:t>
      </w:r>
    </w:p>
    <w:p w14:paraId="45B89EC6" w14:textId="77777777" w:rsidR="00C900B4" w:rsidRDefault="00C900B4" w:rsidP="00C900B4">
      <w:pPr>
        <w:pStyle w:val="ListParagraph"/>
        <w:numPr>
          <w:ilvl w:val="3"/>
          <w:numId w:val="39"/>
        </w:numPr>
        <w:tabs>
          <w:tab w:val="left" w:pos="1341"/>
          <w:tab w:val="left" w:pos="2052"/>
        </w:tabs>
        <w:spacing w:before="159" w:line="259" w:lineRule="auto"/>
        <w:ind w:left="1341" w:right="1907" w:hanging="1"/>
        <w:contextualSpacing w:val="0"/>
      </w:pPr>
      <w:r>
        <w:t>Will</w:t>
      </w:r>
      <w:r>
        <w:rPr>
          <w:spacing w:val="-5"/>
        </w:rPr>
        <w:t xml:space="preserve"> </w:t>
      </w:r>
      <w:r>
        <w:t>notify</w:t>
      </w:r>
      <w:r>
        <w:rPr>
          <w:spacing w:val="-2"/>
        </w:rPr>
        <w:t xml:space="preserve"> </w:t>
      </w:r>
      <w:r>
        <w:t>ECO</w:t>
      </w:r>
      <w:r>
        <w:rPr>
          <w:spacing w:val="-3"/>
        </w:rPr>
        <w:t xml:space="preserve"> </w:t>
      </w:r>
      <w:r>
        <w:t>of</w:t>
      </w:r>
      <w:r>
        <w:rPr>
          <w:spacing w:val="-2"/>
        </w:rPr>
        <w:t xml:space="preserve"> </w:t>
      </w:r>
      <w:r>
        <w:t>all</w:t>
      </w:r>
      <w:r>
        <w:rPr>
          <w:spacing w:val="-2"/>
        </w:rPr>
        <w:t xml:space="preserve"> </w:t>
      </w:r>
      <w:r>
        <w:t>shipments</w:t>
      </w:r>
      <w:r>
        <w:rPr>
          <w:spacing w:val="-3"/>
        </w:rPr>
        <w:t xml:space="preserve"> </w:t>
      </w:r>
      <w:r>
        <w:t>(incoming</w:t>
      </w:r>
      <w:r>
        <w:rPr>
          <w:spacing w:val="-2"/>
        </w:rPr>
        <w:t xml:space="preserve"> </w:t>
      </w:r>
      <w:r>
        <w:t>and</w:t>
      </w:r>
      <w:r>
        <w:rPr>
          <w:spacing w:val="-2"/>
        </w:rPr>
        <w:t xml:space="preserve"> </w:t>
      </w:r>
      <w:r>
        <w:t>outgoing),</w:t>
      </w:r>
      <w:r>
        <w:rPr>
          <w:spacing w:val="-3"/>
        </w:rPr>
        <w:t xml:space="preserve"> </w:t>
      </w:r>
      <w:r>
        <w:t>transfers,</w:t>
      </w:r>
      <w:r>
        <w:rPr>
          <w:spacing w:val="-2"/>
        </w:rPr>
        <w:t xml:space="preserve"> </w:t>
      </w:r>
      <w:r>
        <w:t>donations,</w:t>
      </w:r>
      <w:r>
        <w:rPr>
          <w:spacing w:val="-2"/>
        </w:rPr>
        <w:t xml:space="preserve"> </w:t>
      </w:r>
      <w:r>
        <w:t>or</w:t>
      </w:r>
      <w:r>
        <w:rPr>
          <w:spacing w:val="-2"/>
        </w:rPr>
        <w:t xml:space="preserve"> </w:t>
      </w:r>
      <w:r>
        <w:t>turn-ins</w:t>
      </w:r>
      <w:r>
        <w:rPr>
          <w:spacing w:val="-3"/>
        </w:rPr>
        <w:t xml:space="preserve"> </w:t>
      </w:r>
      <w:r>
        <w:t>of excess assets.</w:t>
      </w:r>
    </w:p>
    <w:p w14:paraId="56AFE39A" w14:textId="77777777" w:rsidR="00C900B4" w:rsidRDefault="00C900B4" w:rsidP="00C900B4">
      <w:pPr>
        <w:pStyle w:val="ListParagraph"/>
        <w:numPr>
          <w:ilvl w:val="3"/>
          <w:numId w:val="39"/>
        </w:numPr>
        <w:tabs>
          <w:tab w:val="left" w:pos="1341"/>
          <w:tab w:val="left" w:pos="2052"/>
        </w:tabs>
        <w:spacing w:before="159" w:line="259" w:lineRule="auto"/>
        <w:ind w:left="1341" w:right="1647" w:hanging="1"/>
        <w:contextualSpacing w:val="0"/>
      </w:pPr>
      <w:r>
        <w:t>Will</w:t>
      </w:r>
      <w:r>
        <w:rPr>
          <w:spacing w:val="-5"/>
        </w:rPr>
        <w:t xml:space="preserve"> </w:t>
      </w:r>
      <w:r>
        <w:t>provide</w:t>
      </w:r>
      <w:r>
        <w:rPr>
          <w:spacing w:val="-3"/>
        </w:rPr>
        <w:t xml:space="preserve"> </w:t>
      </w:r>
      <w:r>
        <w:t>appropriate</w:t>
      </w:r>
      <w:r>
        <w:rPr>
          <w:spacing w:val="-3"/>
        </w:rPr>
        <w:t xml:space="preserve"> </w:t>
      </w:r>
      <w:r>
        <w:t>documentation</w:t>
      </w:r>
      <w:r>
        <w:rPr>
          <w:spacing w:val="-2"/>
        </w:rPr>
        <w:t xml:space="preserve"> </w:t>
      </w:r>
      <w:r>
        <w:t>to</w:t>
      </w:r>
      <w:r>
        <w:rPr>
          <w:spacing w:val="-2"/>
        </w:rPr>
        <w:t xml:space="preserve"> </w:t>
      </w:r>
      <w:r>
        <w:t>the</w:t>
      </w:r>
      <w:r>
        <w:rPr>
          <w:spacing w:val="-3"/>
        </w:rPr>
        <w:t xml:space="preserve"> </w:t>
      </w:r>
      <w:r>
        <w:t>applicable</w:t>
      </w:r>
      <w:r>
        <w:rPr>
          <w:spacing w:val="-3"/>
        </w:rPr>
        <w:t xml:space="preserve"> </w:t>
      </w:r>
      <w:r>
        <w:t>ECO</w:t>
      </w:r>
      <w:r>
        <w:rPr>
          <w:spacing w:val="-3"/>
        </w:rPr>
        <w:t xml:space="preserve"> </w:t>
      </w:r>
      <w:r>
        <w:t>to</w:t>
      </w:r>
      <w:r>
        <w:rPr>
          <w:spacing w:val="-2"/>
        </w:rPr>
        <w:t xml:space="preserve"> </w:t>
      </w:r>
      <w:r>
        <w:t>clear</w:t>
      </w:r>
      <w:r>
        <w:rPr>
          <w:spacing w:val="-2"/>
        </w:rPr>
        <w:t xml:space="preserve"> </w:t>
      </w:r>
      <w:r>
        <w:t>the</w:t>
      </w:r>
      <w:r>
        <w:rPr>
          <w:spacing w:val="-3"/>
        </w:rPr>
        <w:t xml:space="preserve"> </w:t>
      </w:r>
      <w:r>
        <w:t>account</w:t>
      </w:r>
      <w:r>
        <w:rPr>
          <w:spacing w:val="-2"/>
        </w:rPr>
        <w:t xml:space="preserve"> </w:t>
      </w:r>
      <w:r>
        <w:t>of</w:t>
      </w:r>
      <w:r>
        <w:rPr>
          <w:spacing w:val="-2"/>
        </w:rPr>
        <w:t xml:space="preserve"> </w:t>
      </w:r>
      <w:r>
        <w:t>equipment that was shipped to another base/location, transferred to another account, or turned in to the Defense Logistics Agency Disposition Services (DLADS).</w:t>
      </w:r>
    </w:p>
    <w:p w14:paraId="34BB6456" w14:textId="77777777" w:rsidR="00C900B4" w:rsidRDefault="00C900B4" w:rsidP="00C900B4">
      <w:pPr>
        <w:pStyle w:val="ListParagraph"/>
        <w:numPr>
          <w:ilvl w:val="3"/>
          <w:numId w:val="39"/>
        </w:numPr>
        <w:tabs>
          <w:tab w:val="left" w:pos="1341"/>
          <w:tab w:val="left" w:pos="2052"/>
        </w:tabs>
        <w:spacing w:before="160" w:line="259" w:lineRule="auto"/>
        <w:ind w:left="1341" w:right="1386" w:hanging="1"/>
        <w:contextualSpacing w:val="0"/>
      </w:pPr>
      <w:r>
        <w:t>Must</w:t>
      </w:r>
      <w:r>
        <w:rPr>
          <w:spacing w:val="-3"/>
        </w:rPr>
        <w:t xml:space="preserve"> </w:t>
      </w:r>
      <w:r>
        <w:t>be</w:t>
      </w:r>
      <w:r>
        <w:rPr>
          <w:spacing w:val="-4"/>
        </w:rPr>
        <w:t xml:space="preserve"> </w:t>
      </w:r>
      <w:r>
        <w:t>approved</w:t>
      </w:r>
      <w:r>
        <w:rPr>
          <w:spacing w:val="-3"/>
        </w:rPr>
        <w:t xml:space="preserve"> </w:t>
      </w:r>
      <w:r>
        <w:t>to</w:t>
      </w:r>
      <w:r>
        <w:rPr>
          <w:spacing w:val="-3"/>
        </w:rPr>
        <w:t xml:space="preserve"> </w:t>
      </w:r>
      <w:r>
        <w:t>out-process</w:t>
      </w:r>
      <w:r>
        <w:rPr>
          <w:spacing w:val="-2"/>
        </w:rPr>
        <w:t xml:space="preserve"> </w:t>
      </w:r>
      <w:r>
        <w:t>by</w:t>
      </w:r>
      <w:r>
        <w:rPr>
          <w:spacing w:val="-3"/>
        </w:rPr>
        <w:t xml:space="preserve"> </w:t>
      </w:r>
      <w:r>
        <w:t>the</w:t>
      </w:r>
      <w:r>
        <w:rPr>
          <w:spacing w:val="-4"/>
        </w:rPr>
        <w:t xml:space="preserve"> </w:t>
      </w:r>
      <w:r>
        <w:t>Unit</w:t>
      </w:r>
      <w:r>
        <w:rPr>
          <w:spacing w:val="-4"/>
        </w:rPr>
        <w:t xml:space="preserve"> </w:t>
      </w:r>
      <w:r>
        <w:t>Accountable</w:t>
      </w:r>
      <w:r>
        <w:rPr>
          <w:spacing w:val="-4"/>
        </w:rPr>
        <w:t xml:space="preserve"> </w:t>
      </w:r>
      <w:r>
        <w:t>Property</w:t>
      </w:r>
      <w:r>
        <w:rPr>
          <w:spacing w:val="-3"/>
        </w:rPr>
        <w:t xml:space="preserve"> </w:t>
      </w:r>
      <w:r>
        <w:t>Officer</w:t>
      </w:r>
      <w:r>
        <w:rPr>
          <w:spacing w:val="-3"/>
        </w:rPr>
        <w:t xml:space="preserve"> </w:t>
      </w:r>
      <w:r>
        <w:t>(UAPO)</w:t>
      </w:r>
      <w:r>
        <w:rPr>
          <w:spacing w:val="-3"/>
        </w:rPr>
        <w:t xml:space="preserve"> </w:t>
      </w:r>
      <w:r>
        <w:t>and</w:t>
      </w:r>
      <w:r>
        <w:rPr>
          <w:spacing w:val="-3"/>
        </w:rPr>
        <w:t xml:space="preserve"> </w:t>
      </w:r>
      <w:r>
        <w:t>Equipment Control Officer (ECO).</w:t>
      </w:r>
    </w:p>
    <w:p w14:paraId="14050578" w14:textId="77777777" w:rsidR="00C900B4" w:rsidRDefault="00C900B4" w:rsidP="00C900B4">
      <w:pPr>
        <w:pStyle w:val="ListParagraph"/>
        <w:numPr>
          <w:ilvl w:val="3"/>
          <w:numId w:val="39"/>
        </w:numPr>
        <w:tabs>
          <w:tab w:val="left" w:pos="2053"/>
        </w:tabs>
        <w:spacing w:before="159"/>
        <w:ind w:left="2053" w:hanging="712"/>
        <w:contextualSpacing w:val="0"/>
      </w:pPr>
      <w:r>
        <w:t>Upon</w:t>
      </w:r>
      <w:r>
        <w:rPr>
          <w:spacing w:val="-9"/>
        </w:rPr>
        <w:t xml:space="preserve"> </w:t>
      </w:r>
      <w:r>
        <w:t>discovery</w:t>
      </w:r>
      <w:r>
        <w:rPr>
          <w:spacing w:val="-7"/>
        </w:rPr>
        <w:t xml:space="preserve"> </w:t>
      </w:r>
      <w:r>
        <w:t>of</w:t>
      </w:r>
      <w:r>
        <w:rPr>
          <w:spacing w:val="-8"/>
        </w:rPr>
        <w:t xml:space="preserve"> </w:t>
      </w:r>
      <w:r>
        <w:t>lost,</w:t>
      </w:r>
      <w:r>
        <w:rPr>
          <w:spacing w:val="-8"/>
        </w:rPr>
        <w:t xml:space="preserve"> </w:t>
      </w:r>
      <w:r>
        <w:t>damaged,</w:t>
      </w:r>
      <w:r>
        <w:rPr>
          <w:spacing w:val="-7"/>
        </w:rPr>
        <w:t xml:space="preserve"> </w:t>
      </w:r>
      <w:r>
        <w:t>or</w:t>
      </w:r>
      <w:r>
        <w:rPr>
          <w:spacing w:val="-7"/>
        </w:rPr>
        <w:t xml:space="preserve"> </w:t>
      </w:r>
      <w:r>
        <w:t>destroyed</w:t>
      </w:r>
      <w:r>
        <w:rPr>
          <w:spacing w:val="-8"/>
        </w:rPr>
        <w:t xml:space="preserve"> </w:t>
      </w:r>
      <w:r>
        <w:rPr>
          <w:spacing w:val="-2"/>
        </w:rPr>
        <w:t>assets:</w:t>
      </w:r>
    </w:p>
    <w:p w14:paraId="1FAF9859" w14:textId="77777777" w:rsidR="00C900B4" w:rsidRDefault="00C900B4" w:rsidP="00C900B4">
      <w:pPr>
        <w:pStyle w:val="ListParagraph"/>
        <w:numPr>
          <w:ilvl w:val="4"/>
          <w:numId w:val="39"/>
        </w:numPr>
        <w:tabs>
          <w:tab w:val="left" w:pos="2217"/>
        </w:tabs>
        <w:spacing w:before="180"/>
        <w:ind w:left="2217" w:hanging="876"/>
        <w:contextualSpacing w:val="0"/>
      </w:pPr>
      <w:r>
        <w:t>PC</w:t>
      </w:r>
      <w:r>
        <w:rPr>
          <w:spacing w:val="-9"/>
        </w:rPr>
        <w:t xml:space="preserve"> </w:t>
      </w:r>
      <w:r>
        <w:t>must</w:t>
      </w:r>
      <w:r>
        <w:rPr>
          <w:spacing w:val="-6"/>
        </w:rPr>
        <w:t xml:space="preserve"> </w:t>
      </w:r>
      <w:r>
        <w:t>notify</w:t>
      </w:r>
      <w:r>
        <w:rPr>
          <w:spacing w:val="-7"/>
        </w:rPr>
        <w:t xml:space="preserve"> </w:t>
      </w:r>
      <w:r>
        <w:t>the</w:t>
      </w:r>
      <w:r>
        <w:rPr>
          <w:spacing w:val="-7"/>
        </w:rPr>
        <w:t xml:space="preserve"> </w:t>
      </w:r>
      <w:r>
        <w:t>ECO</w:t>
      </w:r>
      <w:r>
        <w:rPr>
          <w:spacing w:val="-8"/>
        </w:rPr>
        <w:t xml:space="preserve"> </w:t>
      </w:r>
      <w:r>
        <w:t>and</w:t>
      </w:r>
      <w:r>
        <w:rPr>
          <w:spacing w:val="-7"/>
        </w:rPr>
        <w:t xml:space="preserve"> </w:t>
      </w:r>
      <w:r>
        <w:t>organization</w:t>
      </w:r>
      <w:r>
        <w:rPr>
          <w:spacing w:val="-7"/>
        </w:rPr>
        <w:t xml:space="preserve"> </w:t>
      </w:r>
      <w:r>
        <w:t>commander</w:t>
      </w:r>
      <w:r>
        <w:rPr>
          <w:spacing w:val="-7"/>
        </w:rPr>
        <w:t xml:space="preserve"> </w:t>
      </w:r>
      <w:r>
        <w:t>or</w:t>
      </w:r>
      <w:r>
        <w:rPr>
          <w:spacing w:val="-6"/>
        </w:rPr>
        <w:t xml:space="preserve"> </w:t>
      </w:r>
      <w:r>
        <w:rPr>
          <w:spacing w:val="-2"/>
        </w:rPr>
        <w:t>equivalent.</w:t>
      </w:r>
    </w:p>
    <w:p w14:paraId="2E745A50" w14:textId="77777777" w:rsidR="00C900B4" w:rsidRDefault="00C900B4" w:rsidP="00C900B4">
      <w:pPr>
        <w:pStyle w:val="ListParagraph"/>
        <w:numPr>
          <w:ilvl w:val="4"/>
          <w:numId w:val="39"/>
        </w:numPr>
        <w:tabs>
          <w:tab w:val="left" w:pos="2217"/>
        </w:tabs>
        <w:spacing w:before="180" w:line="259" w:lineRule="auto"/>
        <w:ind w:left="1341" w:right="1342" w:firstLine="0"/>
        <w:contextualSpacing w:val="0"/>
      </w:pPr>
      <w:r>
        <w:t>PC</w:t>
      </w:r>
      <w:r>
        <w:rPr>
          <w:spacing w:val="-4"/>
        </w:rPr>
        <w:t xml:space="preserve"> </w:t>
      </w:r>
      <w:r>
        <w:t>must</w:t>
      </w:r>
      <w:r>
        <w:rPr>
          <w:spacing w:val="-2"/>
        </w:rPr>
        <w:t xml:space="preserve"> </w:t>
      </w:r>
      <w:r>
        <w:t>report</w:t>
      </w:r>
      <w:r>
        <w:rPr>
          <w:spacing w:val="-2"/>
        </w:rPr>
        <w:t xml:space="preserve"> </w:t>
      </w:r>
      <w:r>
        <w:t>the</w:t>
      </w:r>
      <w:r>
        <w:rPr>
          <w:spacing w:val="-3"/>
        </w:rPr>
        <w:t xml:space="preserve"> </w:t>
      </w:r>
      <w:r>
        <w:t>loss</w:t>
      </w:r>
      <w:r>
        <w:rPr>
          <w:spacing w:val="-3"/>
        </w:rPr>
        <w:t xml:space="preserve"> </w:t>
      </w:r>
      <w:r>
        <w:t>of</w:t>
      </w:r>
      <w:r>
        <w:rPr>
          <w:spacing w:val="-2"/>
        </w:rPr>
        <w:t xml:space="preserve"> </w:t>
      </w:r>
      <w:r>
        <w:t>any</w:t>
      </w:r>
      <w:r>
        <w:rPr>
          <w:spacing w:val="-3"/>
        </w:rPr>
        <w:t xml:space="preserve"> </w:t>
      </w:r>
      <w:r>
        <w:t>IT</w:t>
      </w:r>
      <w:r>
        <w:rPr>
          <w:spacing w:val="-2"/>
        </w:rPr>
        <w:t xml:space="preserve"> </w:t>
      </w:r>
      <w:r>
        <w:t>hardware</w:t>
      </w:r>
      <w:r>
        <w:rPr>
          <w:spacing w:val="-3"/>
        </w:rPr>
        <w:t xml:space="preserve"> </w:t>
      </w:r>
      <w:r>
        <w:t>asset</w:t>
      </w:r>
      <w:r>
        <w:rPr>
          <w:spacing w:val="-1"/>
        </w:rPr>
        <w:t xml:space="preserve"> </w:t>
      </w:r>
      <w:r>
        <w:t>with</w:t>
      </w:r>
      <w:r>
        <w:rPr>
          <w:spacing w:val="-2"/>
        </w:rPr>
        <w:t xml:space="preserve"> </w:t>
      </w:r>
      <w:r>
        <w:t>persistent</w:t>
      </w:r>
      <w:r>
        <w:rPr>
          <w:spacing w:val="-2"/>
        </w:rPr>
        <w:t xml:space="preserve"> </w:t>
      </w:r>
      <w:r>
        <w:t>storage</w:t>
      </w:r>
      <w:r>
        <w:rPr>
          <w:spacing w:val="-3"/>
        </w:rPr>
        <w:t xml:space="preserve"> </w:t>
      </w:r>
      <w:r>
        <w:t>to</w:t>
      </w:r>
      <w:r>
        <w:rPr>
          <w:spacing w:val="-2"/>
        </w:rPr>
        <w:t xml:space="preserve"> </w:t>
      </w:r>
      <w:r>
        <w:t>the</w:t>
      </w:r>
      <w:r>
        <w:rPr>
          <w:spacing w:val="-3"/>
        </w:rPr>
        <w:t xml:space="preserve"> </w:t>
      </w:r>
      <w:r>
        <w:t>Information</w:t>
      </w:r>
      <w:r>
        <w:rPr>
          <w:spacing w:val="-2"/>
        </w:rPr>
        <w:t xml:space="preserve"> </w:t>
      </w:r>
      <w:r>
        <w:t>System Security</w:t>
      </w:r>
      <w:r>
        <w:rPr>
          <w:spacing w:val="-2"/>
        </w:rPr>
        <w:t xml:space="preserve"> </w:t>
      </w:r>
      <w:r>
        <w:t>Office</w:t>
      </w:r>
      <w:r>
        <w:rPr>
          <w:spacing w:val="-3"/>
        </w:rPr>
        <w:t xml:space="preserve"> </w:t>
      </w:r>
      <w:r>
        <w:t>(ISSO)</w:t>
      </w:r>
      <w:r>
        <w:rPr>
          <w:spacing w:val="-2"/>
        </w:rPr>
        <w:t xml:space="preserve"> </w:t>
      </w:r>
      <w:r>
        <w:t>or</w:t>
      </w:r>
      <w:r>
        <w:rPr>
          <w:spacing w:val="-2"/>
        </w:rPr>
        <w:t xml:space="preserve"> </w:t>
      </w:r>
      <w:r>
        <w:t>wing</w:t>
      </w:r>
      <w:r>
        <w:rPr>
          <w:spacing w:val="-2"/>
        </w:rPr>
        <w:t xml:space="preserve"> </w:t>
      </w:r>
      <w:r>
        <w:t>information</w:t>
      </w:r>
      <w:r>
        <w:rPr>
          <w:spacing w:val="-2"/>
        </w:rPr>
        <w:t xml:space="preserve"> </w:t>
      </w:r>
      <w:r>
        <w:t>Assurance</w:t>
      </w:r>
      <w:r>
        <w:rPr>
          <w:spacing w:val="-3"/>
        </w:rPr>
        <w:t xml:space="preserve"> </w:t>
      </w:r>
      <w:r>
        <w:t>(IA),</w:t>
      </w:r>
      <w:r>
        <w:rPr>
          <w:spacing w:val="-2"/>
        </w:rPr>
        <w:t xml:space="preserve"> </w:t>
      </w:r>
      <w:r>
        <w:t>Information</w:t>
      </w:r>
      <w:r>
        <w:rPr>
          <w:spacing w:val="-2"/>
        </w:rPr>
        <w:t xml:space="preserve"> </w:t>
      </w:r>
      <w:r>
        <w:t>Protection</w:t>
      </w:r>
      <w:r>
        <w:rPr>
          <w:spacing w:val="-2"/>
        </w:rPr>
        <w:t xml:space="preserve"> </w:t>
      </w:r>
      <w:r>
        <w:t>(IP),</w:t>
      </w:r>
      <w:r>
        <w:rPr>
          <w:spacing w:val="-3"/>
        </w:rPr>
        <w:t xml:space="preserve"> </w:t>
      </w:r>
      <w:r>
        <w:t>or</w:t>
      </w:r>
      <w:r>
        <w:rPr>
          <w:spacing w:val="-2"/>
        </w:rPr>
        <w:t xml:space="preserve"> </w:t>
      </w:r>
      <w:r>
        <w:t>PII</w:t>
      </w:r>
      <w:r>
        <w:rPr>
          <w:spacing w:val="-2"/>
        </w:rPr>
        <w:t xml:space="preserve"> </w:t>
      </w:r>
      <w:r>
        <w:t>according</w:t>
      </w:r>
      <w:r>
        <w:rPr>
          <w:spacing w:val="-2"/>
        </w:rPr>
        <w:t xml:space="preserve"> </w:t>
      </w:r>
      <w:r>
        <w:t xml:space="preserve">to requirements outlined in AFI 17-130 para 3.5-3.6, AFI 16-1404 Chapters </w:t>
      </w:r>
      <w:r>
        <w:lastRenderedPageBreak/>
        <w:t>5 and 7, Air Force Information Security Program, and any local procedures.</w:t>
      </w:r>
    </w:p>
    <w:p w14:paraId="40B96995" w14:textId="77777777" w:rsidR="00C900B4" w:rsidRDefault="00C900B4" w:rsidP="00C900B4">
      <w:pPr>
        <w:pStyle w:val="ListParagraph"/>
        <w:numPr>
          <w:ilvl w:val="4"/>
          <w:numId w:val="39"/>
        </w:numPr>
        <w:tabs>
          <w:tab w:val="left" w:pos="1342"/>
          <w:tab w:val="left" w:pos="2217"/>
        </w:tabs>
        <w:spacing w:before="159"/>
        <w:ind w:left="1342" w:right="1775" w:hanging="1"/>
        <w:contextualSpacing w:val="0"/>
      </w:pPr>
      <w:r>
        <w:t>Must</w:t>
      </w:r>
      <w:r>
        <w:rPr>
          <w:spacing w:val="-2"/>
        </w:rPr>
        <w:t xml:space="preserve"> </w:t>
      </w:r>
      <w:r>
        <w:t>ensure</w:t>
      </w:r>
      <w:r>
        <w:rPr>
          <w:spacing w:val="-3"/>
        </w:rPr>
        <w:t xml:space="preserve"> </w:t>
      </w:r>
      <w:r>
        <w:t>hard</w:t>
      </w:r>
      <w:r>
        <w:rPr>
          <w:spacing w:val="-2"/>
        </w:rPr>
        <w:t xml:space="preserve"> </w:t>
      </w:r>
      <w:r>
        <w:t>drives</w:t>
      </w:r>
      <w:r>
        <w:rPr>
          <w:spacing w:val="-3"/>
        </w:rPr>
        <w:t xml:space="preserve"> </w:t>
      </w:r>
      <w:r>
        <w:t>are</w:t>
      </w:r>
      <w:r>
        <w:rPr>
          <w:spacing w:val="-3"/>
        </w:rPr>
        <w:t xml:space="preserve"> </w:t>
      </w:r>
      <w:r>
        <w:t>removed</w:t>
      </w:r>
      <w:r>
        <w:rPr>
          <w:spacing w:val="-2"/>
        </w:rPr>
        <w:t xml:space="preserve"> </w:t>
      </w:r>
      <w:r>
        <w:t>from</w:t>
      </w:r>
      <w:r>
        <w:rPr>
          <w:spacing w:val="-3"/>
        </w:rPr>
        <w:t xml:space="preserve"> </w:t>
      </w:r>
      <w:r>
        <w:t>assets</w:t>
      </w:r>
      <w:r>
        <w:rPr>
          <w:spacing w:val="-3"/>
        </w:rPr>
        <w:t xml:space="preserve"> </w:t>
      </w:r>
      <w:r>
        <w:t>prior</w:t>
      </w:r>
      <w:r>
        <w:rPr>
          <w:spacing w:val="-2"/>
        </w:rPr>
        <w:t xml:space="preserve"> </w:t>
      </w:r>
      <w:r>
        <w:t>to</w:t>
      </w:r>
      <w:r>
        <w:rPr>
          <w:spacing w:val="-3"/>
        </w:rPr>
        <w:t xml:space="preserve"> </w:t>
      </w:r>
      <w:r>
        <w:t>turn-in</w:t>
      </w:r>
      <w:r>
        <w:rPr>
          <w:spacing w:val="-2"/>
        </w:rPr>
        <w:t xml:space="preserve"> </w:t>
      </w:r>
      <w:r>
        <w:t>to</w:t>
      </w:r>
      <w:r>
        <w:rPr>
          <w:spacing w:val="-2"/>
        </w:rPr>
        <w:t xml:space="preserve"> </w:t>
      </w:r>
      <w:r>
        <w:t>DLADS</w:t>
      </w:r>
      <w:r>
        <w:rPr>
          <w:spacing w:val="-2"/>
        </w:rPr>
        <w:t xml:space="preserve"> </w:t>
      </w:r>
      <w:r>
        <w:t>and</w:t>
      </w:r>
      <w:r>
        <w:rPr>
          <w:spacing w:val="-2"/>
        </w:rPr>
        <w:t xml:space="preserve"> </w:t>
      </w:r>
      <w:r>
        <w:t>must</w:t>
      </w:r>
      <w:r>
        <w:rPr>
          <w:spacing w:val="-2"/>
        </w:rPr>
        <w:t xml:space="preserve"> </w:t>
      </w:r>
      <w:r>
        <w:t>contact ISSO or Garrison IA to obtain sanitization procedures for hard drives.</w:t>
      </w:r>
    </w:p>
    <w:p w14:paraId="24144DA6" w14:textId="77777777" w:rsidR="00C900B4" w:rsidRDefault="00C900B4" w:rsidP="00C900B4">
      <w:pPr>
        <w:pStyle w:val="BodyText"/>
        <w:spacing w:before="89"/>
        <w:ind w:left="0"/>
      </w:pPr>
    </w:p>
    <w:p w14:paraId="39F3AEF3" w14:textId="77777777" w:rsidR="00C900B4" w:rsidRDefault="00C900B4" w:rsidP="00C900B4">
      <w:pPr>
        <w:pStyle w:val="Heading1"/>
        <w:keepNext w:val="0"/>
        <w:keepLines w:val="0"/>
        <w:numPr>
          <w:ilvl w:val="1"/>
          <w:numId w:val="40"/>
        </w:numPr>
        <w:tabs>
          <w:tab w:val="left" w:pos="1726"/>
        </w:tabs>
        <w:spacing w:before="0" w:after="0"/>
        <w:ind w:left="1726" w:hanging="384"/>
      </w:pPr>
      <w:r>
        <w:t>Base</w:t>
      </w:r>
      <w:r>
        <w:rPr>
          <w:spacing w:val="-11"/>
        </w:rPr>
        <w:t xml:space="preserve"> </w:t>
      </w:r>
      <w:r>
        <w:t>Software</w:t>
      </w:r>
      <w:r>
        <w:rPr>
          <w:spacing w:val="-10"/>
        </w:rPr>
        <w:t xml:space="preserve"> </w:t>
      </w:r>
      <w:r>
        <w:t>License</w:t>
      </w:r>
      <w:r>
        <w:rPr>
          <w:spacing w:val="-10"/>
        </w:rPr>
        <w:t xml:space="preserve"> </w:t>
      </w:r>
      <w:r>
        <w:rPr>
          <w:spacing w:val="-2"/>
        </w:rPr>
        <w:t>Management</w:t>
      </w:r>
    </w:p>
    <w:p w14:paraId="548B6B5B" w14:textId="77777777" w:rsidR="00C900B4" w:rsidRDefault="00C900B4" w:rsidP="00C900B4">
      <w:pPr>
        <w:pStyle w:val="ListParagraph"/>
        <w:numPr>
          <w:ilvl w:val="2"/>
          <w:numId w:val="40"/>
        </w:numPr>
        <w:tabs>
          <w:tab w:val="left" w:pos="1342"/>
          <w:tab w:val="left" w:pos="1889"/>
        </w:tabs>
        <w:spacing w:before="1"/>
        <w:ind w:left="1342" w:right="1943" w:hanging="1"/>
        <w:contextualSpacing w:val="0"/>
      </w:pPr>
      <w:r>
        <w:t>Establish</w:t>
      </w:r>
      <w:r>
        <w:rPr>
          <w:spacing w:val="-3"/>
        </w:rPr>
        <w:t xml:space="preserve"> </w:t>
      </w:r>
      <w:r>
        <w:t>and</w:t>
      </w:r>
      <w:r>
        <w:rPr>
          <w:spacing w:val="-3"/>
        </w:rPr>
        <w:t xml:space="preserve"> </w:t>
      </w:r>
      <w:r>
        <w:t>maintain</w:t>
      </w:r>
      <w:r>
        <w:rPr>
          <w:spacing w:val="-3"/>
        </w:rPr>
        <w:t xml:space="preserve"> </w:t>
      </w:r>
      <w:r>
        <w:t>software</w:t>
      </w:r>
      <w:r>
        <w:rPr>
          <w:spacing w:val="-4"/>
        </w:rPr>
        <w:t xml:space="preserve"> </w:t>
      </w:r>
      <w:r>
        <w:t>accountability</w:t>
      </w:r>
      <w:r>
        <w:rPr>
          <w:spacing w:val="-4"/>
        </w:rPr>
        <w:t xml:space="preserve"> </w:t>
      </w:r>
      <w:r>
        <w:t>in</w:t>
      </w:r>
      <w:r>
        <w:rPr>
          <w:spacing w:val="-3"/>
        </w:rPr>
        <w:t xml:space="preserve"> </w:t>
      </w:r>
      <w:r>
        <w:t>DPAS</w:t>
      </w:r>
      <w:r>
        <w:rPr>
          <w:spacing w:val="-3"/>
        </w:rPr>
        <w:t xml:space="preserve"> </w:t>
      </w:r>
      <w:r>
        <w:t>IAW</w:t>
      </w:r>
      <w:r>
        <w:rPr>
          <w:spacing w:val="-3"/>
        </w:rPr>
        <w:t xml:space="preserve"> </w:t>
      </w:r>
      <w:r>
        <w:t>DAFMAN</w:t>
      </w:r>
      <w:r>
        <w:rPr>
          <w:spacing w:val="-2"/>
        </w:rPr>
        <w:t xml:space="preserve"> </w:t>
      </w:r>
      <w:r>
        <w:t>17-1203</w:t>
      </w:r>
      <w:r>
        <w:rPr>
          <w:spacing w:val="-4"/>
        </w:rPr>
        <w:t xml:space="preserve"> </w:t>
      </w:r>
      <w:r>
        <w:t>para</w:t>
      </w:r>
      <w:r>
        <w:rPr>
          <w:spacing w:val="-4"/>
        </w:rPr>
        <w:t xml:space="preserve"> </w:t>
      </w:r>
      <w:r>
        <w:t>3.4.2.6. Applies to software not included in the Standard Desktop Configuration.</w:t>
      </w:r>
    </w:p>
    <w:p w14:paraId="03A25C0D" w14:textId="77777777" w:rsidR="00C900B4" w:rsidRDefault="00C900B4" w:rsidP="00C900B4">
      <w:pPr>
        <w:pStyle w:val="ListParagraph"/>
        <w:numPr>
          <w:ilvl w:val="2"/>
          <w:numId w:val="40"/>
        </w:numPr>
        <w:tabs>
          <w:tab w:val="left" w:pos="1342"/>
          <w:tab w:val="left" w:pos="1889"/>
        </w:tabs>
        <w:ind w:left="1342" w:right="1379" w:hanging="1"/>
        <w:contextualSpacing w:val="0"/>
      </w:pPr>
      <w:r>
        <w:t>Attends</w:t>
      </w:r>
      <w:r>
        <w:rPr>
          <w:spacing w:val="-4"/>
        </w:rPr>
        <w:t xml:space="preserve"> </w:t>
      </w:r>
      <w:r>
        <w:t>Configuration</w:t>
      </w:r>
      <w:r>
        <w:rPr>
          <w:spacing w:val="-3"/>
        </w:rPr>
        <w:t xml:space="preserve"> </w:t>
      </w:r>
      <w:r>
        <w:t>Control</w:t>
      </w:r>
      <w:r>
        <w:rPr>
          <w:spacing w:val="-3"/>
        </w:rPr>
        <w:t xml:space="preserve"> </w:t>
      </w:r>
      <w:r>
        <w:t>Board</w:t>
      </w:r>
      <w:r>
        <w:rPr>
          <w:spacing w:val="-3"/>
        </w:rPr>
        <w:t xml:space="preserve"> </w:t>
      </w:r>
      <w:r>
        <w:t>meetings</w:t>
      </w:r>
      <w:r>
        <w:rPr>
          <w:spacing w:val="-4"/>
        </w:rPr>
        <w:t xml:space="preserve"> </w:t>
      </w:r>
      <w:r>
        <w:t>to</w:t>
      </w:r>
      <w:r>
        <w:rPr>
          <w:spacing w:val="-3"/>
        </w:rPr>
        <w:t xml:space="preserve"> </w:t>
      </w:r>
      <w:r>
        <w:t>review</w:t>
      </w:r>
      <w:r>
        <w:rPr>
          <w:spacing w:val="-4"/>
        </w:rPr>
        <w:t xml:space="preserve"> </w:t>
      </w:r>
      <w:r>
        <w:t>and</w:t>
      </w:r>
      <w:r>
        <w:rPr>
          <w:spacing w:val="-3"/>
        </w:rPr>
        <w:t xml:space="preserve"> </w:t>
      </w:r>
      <w:r>
        <w:t>validate</w:t>
      </w:r>
      <w:r>
        <w:rPr>
          <w:spacing w:val="-4"/>
        </w:rPr>
        <w:t xml:space="preserve"> </w:t>
      </w:r>
      <w:r>
        <w:t>requests</w:t>
      </w:r>
      <w:r>
        <w:rPr>
          <w:spacing w:val="-4"/>
        </w:rPr>
        <w:t xml:space="preserve"> </w:t>
      </w:r>
      <w:r>
        <w:t>for</w:t>
      </w:r>
      <w:r>
        <w:rPr>
          <w:spacing w:val="-3"/>
        </w:rPr>
        <w:t xml:space="preserve"> </w:t>
      </w:r>
      <w:r>
        <w:t>software</w:t>
      </w:r>
      <w:r>
        <w:rPr>
          <w:spacing w:val="-4"/>
        </w:rPr>
        <w:t xml:space="preserve"> </w:t>
      </w:r>
      <w:r>
        <w:t>purchases to be made by the Government external to SDC package.</w:t>
      </w:r>
    </w:p>
    <w:p w14:paraId="06B217F9" w14:textId="77777777" w:rsidR="00C900B4" w:rsidRDefault="00C900B4" w:rsidP="00C900B4">
      <w:pPr>
        <w:pStyle w:val="ListParagraph"/>
        <w:numPr>
          <w:ilvl w:val="2"/>
          <w:numId w:val="40"/>
        </w:numPr>
        <w:tabs>
          <w:tab w:val="left" w:pos="1890"/>
        </w:tabs>
        <w:ind w:left="1342" w:right="1611" w:firstLine="0"/>
        <w:contextualSpacing w:val="0"/>
      </w:pPr>
      <w:r>
        <w:t>Annually initiate and collect unit baseline inventories for all non-enterprise software for all organizations</w:t>
      </w:r>
      <w:r>
        <w:rPr>
          <w:spacing w:val="-4"/>
        </w:rPr>
        <w:t xml:space="preserve"> </w:t>
      </w:r>
      <w:r>
        <w:t>under</w:t>
      </w:r>
      <w:r>
        <w:rPr>
          <w:spacing w:val="-3"/>
        </w:rPr>
        <w:t xml:space="preserve"> </w:t>
      </w:r>
      <w:r>
        <w:t>BSLM</w:t>
      </w:r>
      <w:r>
        <w:rPr>
          <w:spacing w:val="-4"/>
        </w:rPr>
        <w:t xml:space="preserve"> </w:t>
      </w:r>
      <w:r>
        <w:t>purview</w:t>
      </w:r>
      <w:r>
        <w:rPr>
          <w:spacing w:val="-4"/>
        </w:rPr>
        <w:t xml:space="preserve"> </w:t>
      </w:r>
      <w:r>
        <w:t>and</w:t>
      </w:r>
      <w:r>
        <w:rPr>
          <w:spacing w:val="-4"/>
        </w:rPr>
        <w:t xml:space="preserve"> </w:t>
      </w:r>
      <w:r>
        <w:t>retain</w:t>
      </w:r>
      <w:r>
        <w:rPr>
          <w:spacing w:val="-3"/>
        </w:rPr>
        <w:t xml:space="preserve"> </w:t>
      </w:r>
      <w:r>
        <w:t>required</w:t>
      </w:r>
      <w:r>
        <w:rPr>
          <w:spacing w:val="-3"/>
        </w:rPr>
        <w:t xml:space="preserve"> </w:t>
      </w:r>
      <w:r>
        <w:t>inventory</w:t>
      </w:r>
      <w:r>
        <w:rPr>
          <w:spacing w:val="-3"/>
        </w:rPr>
        <w:t xml:space="preserve"> </w:t>
      </w:r>
      <w:r>
        <w:t>KSDs</w:t>
      </w:r>
      <w:r>
        <w:rPr>
          <w:spacing w:val="-4"/>
        </w:rPr>
        <w:t xml:space="preserve"> </w:t>
      </w:r>
      <w:r>
        <w:t>as</w:t>
      </w:r>
      <w:r>
        <w:rPr>
          <w:spacing w:val="-4"/>
        </w:rPr>
        <w:t xml:space="preserve"> </w:t>
      </w:r>
      <w:r>
        <w:t>prescribed</w:t>
      </w:r>
      <w:r>
        <w:rPr>
          <w:spacing w:val="-3"/>
        </w:rPr>
        <w:t xml:space="preserve"> </w:t>
      </w:r>
      <w:r>
        <w:t>by</w:t>
      </w:r>
      <w:r>
        <w:rPr>
          <w:spacing w:val="-3"/>
        </w:rPr>
        <w:t xml:space="preserve"> </w:t>
      </w:r>
      <w:r>
        <w:t>DODI</w:t>
      </w:r>
      <w:r>
        <w:rPr>
          <w:spacing w:val="-3"/>
        </w:rPr>
        <w:t xml:space="preserve"> </w:t>
      </w:r>
      <w:r>
        <w:t xml:space="preserve">5000.76. </w:t>
      </w:r>
      <w:r>
        <w:rPr>
          <w:spacing w:val="-2"/>
        </w:rPr>
        <w:t>(T-0).</w:t>
      </w:r>
    </w:p>
    <w:p w14:paraId="794E563D" w14:textId="77777777" w:rsidR="00C900B4" w:rsidRDefault="00C900B4" w:rsidP="00C900B4">
      <w:pPr>
        <w:pStyle w:val="ListParagraph"/>
        <w:numPr>
          <w:ilvl w:val="2"/>
          <w:numId w:val="40"/>
        </w:numPr>
        <w:tabs>
          <w:tab w:val="left" w:pos="1890"/>
        </w:tabs>
        <w:ind w:left="1342" w:right="1317" w:firstLine="0"/>
        <w:contextualSpacing w:val="0"/>
      </w:pPr>
      <w:r>
        <w:t>Annually</w:t>
      </w:r>
      <w:r>
        <w:rPr>
          <w:spacing w:val="-3"/>
        </w:rPr>
        <w:t xml:space="preserve"> </w:t>
      </w:r>
      <w:r>
        <w:t>initiate</w:t>
      </w:r>
      <w:r>
        <w:rPr>
          <w:spacing w:val="-4"/>
        </w:rPr>
        <w:t xml:space="preserve"> </w:t>
      </w:r>
      <w:r>
        <w:t>and</w:t>
      </w:r>
      <w:r>
        <w:rPr>
          <w:spacing w:val="-4"/>
        </w:rPr>
        <w:t xml:space="preserve"> </w:t>
      </w:r>
      <w:r>
        <w:t>collect</w:t>
      </w:r>
      <w:r>
        <w:rPr>
          <w:spacing w:val="-3"/>
        </w:rPr>
        <w:t xml:space="preserve"> </w:t>
      </w:r>
      <w:r>
        <w:t>unit</w:t>
      </w:r>
      <w:r>
        <w:rPr>
          <w:spacing w:val="-3"/>
        </w:rPr>
        <w:t xml:space="preserve"> </w:t>
      </w:r>
      <w:r>
        <w:t>baseline</w:t>
      </w:r>
      <w:r>
        <w:rPr>
          <w:spacing w:val="-4"/>
        </w:rPr>
        <w:t xml:space="preserve"> </w:t>
      </w:r>
      <w:r>
        <w:t>inventories</w:t>
      </w:r>
      <w:r>
        <w:rPr>
          <w:spacing w:val="-4"/>
        </w:rPr>
        <w:t xml:space="preserve"> </w:t>
      </w:r>
      <w:r>
        <w:t>for</w:t>
      </w:r>
      <w:r>
        <w:rPr>
          <w:spacing w:val="-3"/>
        </w:rPr>
        <w:t xml:space="preserve"> </w:t>
      </w:r>
      <w:r>
        <w:t>all</w:t>
      </w:r>
      <w:r>
        <w:rPr>
          <w:spacing w:val="-3"/>
        </w:rPr>
        <w:t xml:space="preserve"> </w:t>
      </w:r>
      <w:r>
        <w:t>enterprise</w:t>
      </w:r>
      <w:r>
        <w:rPr>
          <w:spacing w:val="-4"/>
        </w:rPr>
        <w:t xml:space="preserve"> </w:t>
      </w:r>
      <w:r>
        <w:t>software</w:t>
      </w:r>
      <w:r>
        <w:rPr>
          <w:spacing w:val="-4"/>
        </w:rPr>
        <w:t xml:space="preserve"> </w:t>
      </w:r>
      <w:r>
        <w:t>that</w:t>
      </w:r>
      <w:r>
        <w:rPr>
          <w:spacing w:val="-3"/>
        </w:rPr>
        <w:t xml:space="preserve"> </w:t>
      </w:r>
      <w:r>
        <w:t>has</w:t>
      </w:r>
      <w:r>
        <w:rPr>
          <w:spacing w:val="-2"/>
        </w:rPr>
        <w:t xml:space="preserve"> </w:t>
      </w:r>
      <w:r>
        <w:t>been</w:t>
      </w:r>
      <w:r>
        <w:rPr>
          <w:spacing w:val="-3"/>
        </w:rPr>
        <w:t xml:space="preserve"> </w:t>
      </w:r>
      <w:r>
        <w:t>installed on stand-alone devices, as prescribed by DODI 5000.76. (T-0)</w:t>
      </w:r>
    </w:p>
    <w:p w14:paraId="4D4F577F" w14:textId="77777777" w:rsidR="00C900B4" w:rsidRDefault="00C900B4" w:rsidP="00C900B4">
      <w:pPr>
        <w:pStyle w:val="ListParagraph"/>
        <w:sectPr w:rsidR="00C900B4" w:rsidSect="00C900B4">
          <w:pgSz w:w="12240" w:h="15840"/>
          <w:pgMar w:top="1440" w:right="1440" w:bottom="1440" w:left="1440" w:header="0" w:footer="720" w:gutter="0"/>
          <w:cols w:space="720"/>
          <w:docGrid w:linePitch="299"/>
        </w:sectPr>
      </w:pPr>
    </w:p>
    <w:p w14:paraId="77DC8E5B" w14:textId="77777777" w:rsidR="00C900B4" w:rsidRDefault="00C900B4" w:rsidP="00C900B4">
      <w:pPr>
        <w:pStyle w:val="ListParagraph"/>
        <w:numPr>
          <w:ilvl w:val="2"/>
          <w:numId w:val="40"/>
        </w:numPr>
        <w:tabs>
          <w:tab w:val="left" w:pos="1888"/>
        </w:tabs>
        <w:spacing w:before="73"/>
        <w:ind w:left="1888" w:hanging="548"/>
        <w:contextualSpacing w:val="0"/>
      </w:pPr>
      <w:r>
        <w:lastRenderedPageBreak/>
        <w:t>Provide</w:t>
      </w:r>
      <w:r>
        <w:rPr>
          <w:spacing w:val="-9"/>
        </w:rPr>
        <w:t xml:space="preserve"> </w:t>
      </w:r>
      <w:r>
        <w:t>annual</w:t>
      </w:r>
      <w:r>
        <w:rPr>
          <w:spacing w:val="-8"/>
        </w:rPr>
        <w:t xml:space="preserve"> </w:t>
      </w:r>
      <w:r>
        <w:t>inventories</w:t>
      </w:r>
      <w:r>
        <w:rPr>
          <w:spacing w:val="-8"/>
        </w:rPr>
        <w:t xml:space="preserve"> </w:t>
      </w:r>
      <w:r>
        <w:t>to</w:t>
      </w:r>
      <w:r>
        <w:rPr>
          <w:spacing w:val="-8"/>
        </w:rPr>
        <w:t xml:space="preserve"> </w:t>
      </w:r>
      <w:r>
        <w:t>higher</w:t>
      </w:r>
      <w:r>
        <w:rPr>
          <w:spacing w:val="-7"/>
        </w:rPr>
        <w:t xml:space="preserve"> </w:t>
      </w:r>
      <w:r>
        <w:t>headquarters</w:t>
      </w:r>
      <w:r>
        <w:rPr>
          <w:spacing w:val="-9"/>
        </w:rPr>
        <w:t xml:space="preserve"> </w:t>
      </w:r>
      <w:r>
        <w:t>as</w:t>
      </w:r>
      <w:r>
        <w:rPr>
          <w:spacing w:val="-8"/>
        </w:rPr>
        <w:t xml:space="preserve"> </w:t>
      </w:r>
      <w:r>
        <w:t>required</w:t>
      </w:r>
      <w:r>
        <w:rPr>
          <w:spacing w:val="-8"/>
        </w:rPr>
        <w:t xml:space="preserve"> </w:t>
      </w:r>
      <w:r>
        <w:t>or</w:t>
      </w:r>
      <w:r>
        <w:rPr>
          <w:spacing w:val="-8"/>
        </w:rPr>
        <w:t xml:space="preserve"> </w:t>
      </w:r>
      <w:r>
        <w:rPr>
          <w:spacing w:val="-2"/>
        </w:rPr>
        <w:t>requested.</w:t>
      </w:r>
    </w:p>
    <w:p w14:paraId="634E367D" w14:textId="77777777" w:rsidR="00C900B4" w:rsidRDefault="00C900B4" w:rsidP="00C900B4">
      <w:pPr>
        <w:pStyle w:val="ListParagraph"/>
        <w:numPr>
          <w:ilvl w:val="2"/>
          <w:numId w:val="40"/>
        </w:numPr>
        <w:tabs>
          <w:tab w:val="left" w:pos="1888"/>
        </w:tabs>
        <w:ind w:right="1997" w:firstLine="0"/>
        <w:contextualSpacing w:val="0"/>
      </w:pPr>
      <w:r>
        <w:t>Ensure</w:t>
      </w:r>
      <w:r>
        <w:rPr>
          <w:spacing w:val="-5"/>
        </w:rPr>
        <w:t xml:space="preserve"> </w:t>
      </w:r>
      <w:r>
        <w:t>that</w:t>
      </w:r>
      <w:r>
        <w:rPr>
          <w:spacing w:val="-3"/>
        </w:rPr>
        <w:t xml:space="preserve"> </w:t>
      </w:r>
      <w:r>
        <w:t>unused</w:t>
      </w:r>
      <w:r>
        <w:rPr>
          <w:spacing w:val="-3"/>
        </w:rPr>
        <w:t xml:space="preserve"> </w:t>
      </w:r>
      <w:r>
        <w:t>or</w:t>
      </w:r>
      <w:r>
        <w:rPr>
          <w:spacing w:val="-3"/>
        </w:rPr>
        <w:t xml:space="preserve"> </w:t>
      </w:r>
      <w:r>
        <w:t>underutilized</w:t>
      </w:r>
      <w:r>
        <w:rPr>
          <w:spacing w:val="-3"/>
        </w:rPr>
        <w:t xml:space="preserve"> </w:t>
      </w:r>
      <w:r>
        <w:t>enterprise</w:t>
      </w:r>
      <w:r>
        <w:rPr>
          <w:spacing w:val="-4"/>
        </w:rPr>
        <w:t xml:space="preserve"> </w:t>
      </w:r>
      <w:r>
        <w:t>software</w:t>
      </w:r>
      <w:r>
        <w:rPr>
          <w:spacing w:val="-4"/>
        </w:rPr>
        <w:t xml:space="preserve"> </w:t>
      </w:r>
      <w:r>
        <w:t>licenses</w:t>
      </w:r>
      <w:r>
        <w:rPr>
          <w:spacing w:val="-4"/>
        </w:rPr>
        <w:t xml:space="preserve"> </w:t>
      </w:r>
      <w:r>
        <w:t>are</w:t>
      </w:r>
      <w:r>
        <w:rPr>
          <w:spacing w:val="-4"/>
        </w:rPr>
        <w:t xml:space="preserve"> </w:t>
      </w:r>
      <w:r>
        <w:t>identified,</w:t>
      </w:r>
      <w:r>
        <w:rPr>
          <w:spacing w:val="-3"/>
        </w:rPr>
        <w:t xml:space="preserve"> </w:t>
      </w:r>
      <w:r>
        <w:t>redistributed,</w:t>
      </w:r>
      <w:r>
        <w:rPr>
          <w:spacing w:val="-3"/>
        </w:rPr>
        <w:t xml:space="preserve"> </w:t>
      </w:r>
      <w:r>
        <w:t>or reutilized (as needed).</w:t>
      </w:r>
    </w:p>
    <w:p w14:paraId="4A8D35F2" w14:textId="77777777" w:rsidR="00C900B4" w:rsidRDefault="00C900B4" w:rsidP="00C900B4">
      <w:pPr>
        <w:pStyle w:val="ListParagraph"/>
        <w:numPr>
          <w:ilvl w:val="2"/>
          <w:numId w:val="40"/>
        </w:numPr>
        <w:tabs>
          <w:tab w:val="left" w:pos="1887"/>
        </w:tabs>
        <w:ind w:left="1339" w:right="1720" w:firstLine="0"/>
        <w:contextualSpacing w:val="0"/>
      </w:pPr>
      <w:r>
        <w:t>Provide</w:t>
      </w:r>
      <w:r>
        <w:rPr>
          <w:spacing w:val="-4"/>
        </w:rPr>
        <w:t xml:space="preserve"> </w:t>
      </w:r>
      <w:r>
        <w:t>software</w:t>
      </w:r>
      <w:r>
        <w:rPr>
          <w:spacing w:val="-4"/>
        </w:rPr>
        <w:t xml:space="preserve"> </w:t>
      </w:r>
      <w:r>
        <w:t>license</w:t>
      </w:r>
      <w:r>
        <w:rPr>
          <w:spacing w:val="-4"/>
        </w:rPr>
        <w:t xml:space="preserve"> </w:t>
      </w:r>
      <w:r>
        <w:t>training</w:t>
      </w:r>
      <w:r>
        <w:rPr>
          <w:spacing w:val="-3"/>
        </w:rPr>
        <w:t xml:space="preserve"> </w:t>
      </w:r>
      <w:r>
        <w:t>updates</w:t>
      </w:r>
      <w:r>
        <w:rPr>
          <w:spacing w:val="-4"/>
        </w:rPr>
        <w:t xml:space="preserve"> </w:t>
      </w:r>
      <w:r>
        <w:t>for</w:t>
      </w:r>
      <w:r>
        <w:rPr>
          <w:spacing w:val="-3"/>
        </w:rPr>
        <w:t xml:space="preserve"> </w:t>
      </w:r>
      <w:r>
        <w:t>all</w:t>
      </w:r>
      <w:r>
        <w:rPr>
          <w:spacing w:val="-3"/>
        </w:rPr>
        <w:t xml:space="preserve"> </w:t>
      </w:r>
      <w:r>
        <w:t>personnel</w:t>
      </w:r>
      <w:r>
        <w:rPr>
          <w:spacing w:val="-4"/>
        </w:rPr>
        <w:t xml:space="preserve"> </w:t>
      </w:r>
      <w:r>
        <w:t>responsible</w:t>
      </w:r>
      <w:r>
        <w:rPr>
          <w:spacing w:val="-4"/>
        </w:rPr>
        <w:t xml:space="preserve"> </w:t>
      </w:r>
      <w:r>
        <w:t>for</w:t>
      </w:r>
      <w:r>
        <w:rPr>
          <w:spacing w:val="-4"/>
        </w:rPr>
        <w:t xml:space="preserve"> </w:t>
      </w:r>
      <w:r>
        <w:t>managing</w:t>
      </w:r>
      <w:r>
        <w:rPr>
          <w:spacing w:val="-3"/>
        </w:rPr>
        <w:t xml:space="preserve"> </w:t>
      </w:r>
      <w:r>
        <w:t>or</w:t>
      </w:r>
      <w:r>
        <w:rPr>
          <w:spacing w:val="-4"/>
        </w:rPr>
        <w:t xml:space="preserve"> </w:t>
      </w:r>
      <w:r>
        <w:t xml:space="preserve">requesting </w:t>
      </w:r>
      <w:r>
        <w:rPr>
          <w:spacing w:val="-2"/>
        </w:rPr>
        <w:t>licenses.</w:t>
      </w:r>
    </w:p>
    <w:p w14:paraId="265B6B45" w14:textId="77777777" w:rsidR="00C900B4" w:rsidRDefault="00C900B4" w:rsidP="00C900B4">
      <w:pPr>
        <w:pStyle w:val="ListParagraph"/>
        <w:numPr>
          <w:ilvl w:val="2"/>
          <w:numId w:val="40"/>
        </w:numPr>
        <w:tabs>
          <w:tab w:val="left" w:pos="1887"/>
        </w:tabs>
        <w:ind w:left="1339" w:right="2102" w:firstLine="0"/>
        <w:contextualSpacing w:val="0"/>
      </w:pPr>
      <w:r>
        <w:t>Review</w:t>
      </w:r>
      <w:r>
        <w:rPr>
          <w:spacing w:val="-4"/>
        </w:rPr>
        <w:t xml:space="preserve"> </w:t>
      </w:r>
      <w:r>
        <w:t>enterprise</w:t>
      </w:r>
      <w:r>
        <w:rPr>
          <w:spacing w:val="-4"/>
        </w:rPr>
        <w:t xml:space="preserve"> </w:t>
      </w:r>
      <w:r>
        <w:t>software</w:t>
      </w:r>
      <w:r>
        <w:rPr>
          <w:spacing w:val="-4"/>
        </w:rPr>
        <w:t xml:space="preserve"> </w:t>
      </w:r>
      <w:r>
        <w:t>request</w:t>
      </w:r>
      <w:r>
        <w:rPr>
          <w:spacing w:val="-3"/>
        </w:rPr>
        <w:t xml:space="preserve"> </w:t>
      </w:r>
      <w:r>
        <w:t>to</w:t>
      </w:r>
      <w:r>
        <w:rPr>
          <w:spacing w:val="-3"/>
        </w:rPr>
        <w:t xml:space="preserve"> </w:t>
      </w:r>
      <w:r>
        <w:t>verify</w:t>
      </w:r>
      <w:r>
        <w:rPr>
          <w:spacing w:val="-3"/>
        </w:rPr>
        <w:t xml:space="preserve"> </w:t>
      </w:r>
      <w:r>
        <w:t>that</w:t>
      </w:r>
      <w:r>
        <w:rPr>
          <w:spacing w:val="-3"/>
        </w:rPr>
        <w:t xml:space="preserve"> </w:t>
      </w:r>
      <w:r>
        <w:t>software</w:t>
      </w:r>
      <w:r>
        <w:rPr>
          <w:spacing w:val="-4"/>
        </w:rPr>
        <w:t xml:space="preserve"> </w:t>
      </w:r>
      <w:r>
        <w:t>is</w:t>
      </w:r>
      <w:r>
        <w:rPr>
          <w:spacing w:val="-2"/>
        </w:rPr>
        <w:t xml:space="preserve"> </w:t>
      </w:r>
      <w:r>
        <w:t>being</w:t>
      </w:r>
      <w:r>
        <w:rPr>
          <w:spacing w:val="-3"/>
        </w:rPr>
        <w:t xml:space="preserve"> </w:t>
      </w:r>
      <w:r>
        <w:t>procured</w:t>
      </w:r>
      <w:r>
        <w:rPr>
          <w:spacing w:val="-3"/>
        </w:rPr>
        <w:t xml:space="preserve"> </w:t>
      </w:r>
      <w:r>
        <w:t>using</w:t>
      </w:r>
      <w:r>
        <w:rPr>
          <w:spacing w:val="-3"/>
        </w:rPr>
        <w:t xml:space="preserve"> </w:t>
      </w:r>
      <w:r>
        <w:t>DOD/DAF approved procedures.</w:t>
      </w:r>
    </w:p>
    <w:p w14:paraId="1C2EEE31" w14:textId="77777777" w:rsidR="00C900B4" w:rsidRDefault="00C900B4" w:rsidP="00C900B4">
      <w:pPr>
        <w:pStyle w:val="ListParagraph"/>
        <w:numPr>
          <w:ilvl w:val="2"/>
          <w:numId w:val="40"/>
        </w:numPr>
        <w:tabs>
          <w:tab w:val="left" w:pos="1887"/>
        </w:tabs>
        <w:ind w:left="1339" w:right="1783" w:firstLine="0"/>
        <w:contextualSpacing w:val="0"/>
      </w:pPr>
      <w:r>
        <w:t>Review</w:t>
      </w:r>
      <w:r>
        <w:rPr>
          <w:spacing w:val="-4"/>
        </w:rPr>
        <w:t xml:space="preserve"> </w:t>
      </w:r>
      <w:r>
        <w:t>software-as-a-service</w:t>
      </w:r>
      <w:r>
        <w:rPr>
          <w:spacing w:val="-4"/>
        </w:rPr>
        <w:t xml:space="preserve"> </w:t>
      </w:r>
      <w:r>
        <w:t>(SaaS)</w:t>
      </w:r>
      <w:r>
        <w:rPr>
          <w:spacing w:val="-4"/>
        </w:rPr>
        <w:t xml:space="preserve"> </w:t>
      </w:r>
      <w:r>
        <w:t>licenses</w:t>
      </w:r>
      <w:r>
        <w:rPr>
          <w:spacing w:val="-4"/>
        </w:rPr>
        <w:t xml:space="preserve"> </w:t>
      </w:r>
      <w:r>
        <w:t>for</w:t>
      </w:r>
      <w:r>
        <w:rPr>
          <w:spacing w:val="-4"/>
        </w:rPr>
        <w:t xml:space="preserve"> </w:t>
      </w:r>
      <w:r>
        <w:t>accountability</w:t>
      </w:r>
      <w:r>
        <w:rPr>
          <w:spacing w:val="-4"/>
        </w:rPr>
        <w:t xml:space="preserve"> </w:t>
      </w:r>
      <w:r>
        <w:t>and</w:t>
      </w:r>
      <w:r>
        <w:rPr>
          <w:spacing w:val="-4"/>
        </w:rPr>
        <w:t xml:space="preserve"> </w:t>
      </w:r>
      <w:r>
        <w:t>ensure</w:t>
      </w:r>
      <w:r>
        <w:rPr>
          <w:spacing w:val="-4"/>
        </w:rPr>
        <w:t xml:space="preserve"> </w:t>
      </w:r>
      <w:r>
        <w:t>USLMs</w:t>
      </w:r>
      <w:r>
        <w:rPr>
          <w:spacing w:val="-4"/>
        </w:rPr>
        <w:t xml:space="preserve"> </w:t>
      </w:r>
      <w:r>
        <w:t>establish</w:t>
      </w:r>
      <w:r>
        <w:rPr>
          <w:spacing w:val="-4"/>
        </w:rPr>
        <w:t xml:space="preserve"> </w:t>
      </w:r>
      <w:r>
        <w:t>and maintain accountability records for software requested.</w:t>
      </w:r>
    </w:p>
    <w:p w14:paraId="4F748326" w14:textId="77777777" w:rsidR="00C900B4" w:rsidRDefault="00C900B4" w:rsidP="00C900B4">
      <w:pPr>
        <w:pStyle w:val="ListParagraph"/>
        <w:numPr>
          <w:ilvl w:val="2"/>
          <w:numId w:val="40"/>
        </w:numPr>
        <w:tabs>
          <w:tab w:val="left" w:pos="1996"/>
        </w:tabs>
        <w:spacing w:line="252" w:lineRule="exact"/>
        <w:ind w:left="1996" w:hanging="657"/>
        <w:contextualSpacing w:val="0"/>
      </w:pPr>
      <w:r>
        <w:t>Perform</w:t>
      </w:r>
      <w:r>
        <w:rPr>
          <w:spacing w:val="-8"/>
        </w:rPr>
        <w:t xml:space="preserve"> </w:t>
      </w:r>
      <w:r>
        <w:t>periodic</w:t>
      </w:r>
      <w:r>
        <w:rPr>
          <w:spacing w:val="-8"/>
        </w:rPr>
        <w:t xml:space="preserve"> </w:t>
      </w:r>
      <w:r>
        <w:t>compliance</w:t>
      </w:r>
      <w:r>
        <w:rPr>
          <w:spacing w:val="-8"/>
        </w:rPr>
        <w:t xml:space="preserve"> </w:t>
      </w:r>
      <w:r>
        <w:t>visits</w:t>
      </w:r>
      <w:r>
        <w:rPr>
          <w:spacing w:val="-8"/>
        </w:rPr>
        <w:t xml:space="preserve"> </w:t>
      </w:r>
      <w:r>
        <w:t>to</w:t>
      </w:r>
      <w:r>
        <w:rPr>
          <w:spacing w:val="-7"/>
        </w:rPr>
        <w:t xml:space="preserve"> </w:t>
      </w:r>
      <w:r>
        <w:t>base</w:t>
      </w:r>
      <w:r>
        <w:rPr>
          <w:spacing w:val="-8"/>
        </w:rPr>
        <w:t xml:space="preserve"> </w:t>
      </w:r>
      <w:r>
        <w:t>units</w:t>
      </w:r>
      <w:r>
        <w:rPr>
          <w:spacing w:val="-8"/>
        </w:rPr>
        <w:t xml:space="preserve"> </w:t>
      </w:r>
      <w:r>
        <w:t>and</w:t>
      </w:r>
      <w:r>
        <w:rPr>
          <w:spacing w:val="-7"/>
        </w:rPr>
        <w:t xml:space="preserve"> </w:t>
      </w:r>
      <w:r>
        <w:t>tenant</w:t>
      </w:r>
      <w:r>
        <w:rPr>
          <w:spacing w:val="-8"/>
        </w:rPr>
        <w:t xml:space="preserve"> </w:t>
      </w:r>
      <w:r>
        <w:rPr>
          <w:spacing w:val="-2"/>
        </w:rPr>
        <w:t>organizations.</w:t>
      </w:r>
    </w:p>
    <w:p w14:paraId="43D82F3B" w14:textId="77777777" w:rsidR="00C900B4" w:rsidRDefault="00C900B4" w:rsidP="00C900B4">
      <w:pPr>
        <w:pStyle w:val="Heading1"/>
        <w:keepNext w:val="0"/>
        <w:keepLines w:val="0"/>
        <w:numPr>
          <w:ilvl w:val="1"/>
          <w:numId w:val="40"/>
        </w:numPr>
        <w:tabs>
          <w:tab w:val="left" w:pos="1723"/>
        </w:tabs>
        <w:spacing w:before="89" w:after="0"/>
        <w:ind w:left="1723" w:hanging="384"/>
      </w:pPr>
      <w:r>
        <w:t>General</w:t>
      </w:r>
      <w:r>
        <w:rPr>
          <w:spacing w:val="-12"/>
        </w:rPr>
        <w:t xml:space="preserve"> </w:t>
      </w:r>
      <w:r>
        <w:rPr>
          <w:spacing w:val="-2"/>
        </w:rPr>
        <w:t>Responsibilities</w:t>
      </w:r>
    </w:p>
    <w:p w14:paraId="5798CFE3" w14:textId="77777777" w:rsidR="00C900B4" w:rsidRDefault="00C900B4" w:rsidP="00C900B4">
      <w:pPr>
        <w:pStyle w:val="ListParagraph"/>
        <w:numPr>
          <w:ilvl w:val="2"/>
          <w:numId w:val="40"/>
        </w:numPr>
        <w:tabs>
          <w:tab w:val="left" w:pos="1887"/>
        </w:tabs>
        <w:spacing w:before="89"/>
        <w:ind w:left="1339" w:right="1791" w:firstLine="0"/>
        <w:contextualSpacing w:val="0"/>
      </w:pPr>
      <w:r>
        <w:t>Perform general equipment housekeeping duties for all assigned work areas.</w:t>
      </w:r>
      <w:r>
        <w:rPr>
          <w:spacing w:val="40"/>
        </w:rPr>
        <w:t xml:space="preserve"> </w:t>
      </w:r>
      <w:r>
        <w:t>Floors and workspaces shall be clean and clear of hazards.</w:t>
      </w:r>
      <w:r>
        <w:rPr>
          <w:spacing w:val="40"/>
        </w:rPr>
        <w:t xml:space="preserve"> </w:t>
      </w:r>
      <w:r>
        <w:t>The contractor will perform quarterly cleaning of equipment</w:t>
      </w:r>
      <w:r>
        <w:rPr>
          <w:spacing w:val="-3"/>
        </w:rPr>
        <w:t xml:space="preserve"> </w:t>
      </w:r>
      <w:r>
        <w:t>racks,</w:t>
      </w:r>
      <w:r>
        <w:rPr>
          <w:spacing w:val="-3"/>
        </w:rPr>
        <w:t xml:space="preserve"> </w:t>
      </w:r>
      <w:r>
        <w:t>under</w:t>
      </w:r>
      <w:r>
        <w:rPr>
          <w:spacing w:val="-3"/>
        </w:rPr>
        <w:t xml:space="preserve"> </w:t>
      </w:r>
      <w:r>
        <w:t>raised</w:t>
      </w:r>
      <w:r>
        <w:rPr>
          <w:spacing w:val="-3"/>
        </w:rPr>
        <w:t xml:space="preserve"> </w:t>
      </w:r>
      <w:r>
        <w:t>floors,</w:t>
      </w:r>
      <w:r>
        <w:rPr>
          <w:spacing w:val="-3"/>
        </w:rPr>
        <w:t xml:space="preserve"> </w:t>
      </w:r>
      <w:r>
        <w:t>cable</w:t>
      </w:r>
      <w:r>
        <w:rPr>
          <w:spacing w:val="-4"/>
        </w:rPr>
        <w:t xml:space="preserve"> </w:t>
      </w:r>
      <w:r>
        <w:t>troughs</w:t>
      </w:r>
      <w:r>
        <w:rPr>
          <w:spacing w:val="-4"/>
        </w:rPr>
        <w:t xml:space="preserve"> </w:t>
      </w:r>
      <w:r>
        <w:t>connecting</w:t>
      </w:r>
      <w:r>
        <w:rPr>
          <w:spacing w:val="-3"/>
        </w:rPr>
        <w:t xml:space="preserve"> </w:t>
      </w:r>
      <w:r>
        <w:t>the</w:t>
      </w:r>
      <w:r>
        <w:rPr>
          <w:spacing w:val="-4"/>
        </w:rPr>
        <w:t xml:space="preserve"> </w:t>
      </w:r>
      <w:r>
        <w:t>facility</w:t>
      </w:r>
      <w:r>
        <w:rPr>
          <w:spacing w:val="-3"/>
        </w:rPr>
        <w:t xml:space="preserve"> </w:t>
      </w:r>
      <w:r>
        <w:t>to</w:t>
      </w:r>
      <w:r>
        <w:rPr>
          <w:spacing w:val="-3"/>
        </w:rPr>
        <w:t xml:space="preserve"> </w:t>
      </w:r>
      <w:r>
        <w:t>the</w:t>
      </w:r>
      <w:r>
        <w:rPr>
          <w:spacing w:val="-5"/>
        </w:rPr>
        <w:t xml:space="preserve"> </w:t>
      </w:r>
      <w:r>
        <w:t>terminal</w:t>
      </w:r>
      <w:r>
        <w:rPr>
          <w:spacing w:val="-3"/>
        </w:rPr>
        <w:t xml:space="preserve"> </w:t>
      </w:r>
      <w:r>
        <w:t>antennas,</w:t>
      </w:r>
      <w:r>
        <w:rPr>
          <w:spacing w:val="-3"/>
        </w:rPr>
        <w:t xml:space="preserve"> </w:t>
      </w:r>
      <w:r>
        <w:t>and cable trays, to include removal and disposal of abandoned equipment, cables and waveguides.</w:t>
      </w:r>
    </w:p>
    <w:p w14:paraId="1C6C0F0F" w14:textId="77777777" w:rsidR="00C900B4" w:rsidRDefault="00C900B4" w:rsidP="00C900B4">
      <w:pPr>
        <w:pStyle w:val="ListParagraph"/>
        <w:numPr>
          <w:ilvl w:val="2"/>
          <w:numId w:val="40"/>
        </w:numPr>
        <w:tabs>
          <w:tab w:val="left" w:pos="1339"/>
          <w:tab w:val="left" w:pos="1886"/>
        </w:tabs>
        <w:spacing w:before="90"/>
        <w:ind w:left="1339" w:right="1904" w:hanging="1"/>
        <w:contextualSpacing w:val="0"/>
      </w:pPr>
      <w:r>
        <w:rPr>
          <w:b/>
        </w:rPr>
        <w:t>Certification</w:t>
      </w:r>
      <w:r>
        <w:rPr>
          <w:b/>
          <w:spacing w:val="-3"/>
        </w:rPr>
        <w:t xml:space="preserve"> </w:t>
      </w:r>
      <w:r>
        <w:rPr>
          <w:b/>
        </w:rPr>
        <w:t>of</w:t>
      </w:r>
      <w:r>
        <w:rPr>
          <w:b/>
          <w:spacing w:val="-3"/>
        </w:rPr>
        <w:t xml:space="preserve"> </w:t>
      </w:r>
      <w:r>
        <w:rPr>
          <w:b/>
        </w:rPr>
        <w:t>Special</w:t>
      </w:r>
      <w:r>
        <w:rPr>
          <w:b/>
          <w:spacing w:val="-3"/>
        </w:rPr>
        <w:t xml:space="preserve"> </w:t>
      </w:r>
      <w:r>
        <w:rPr>
          <w:b/>
        </w:rPr>
        <w:t>Equipment</w:t>
      </w:r>
      <w:r>
        <w:rPr>
          <w:b/>
          <w:spacing w:val="-3"/>
        </w:rPr>
        <w:t xml:space="preserve"> </w:t>
      </w:r>
      <w:r>
        <w:t>Be</w:t>
      </w:r>
      <w:r>
        <w:rPr>
          <w:spacing w:val="-4"/>
        </w:rPr>
        <w:t xml:space="preserve"> </w:t>
      </w:r>
      <w:r>
        <w:t>responsible</w:t>
      </w:r>
      <w:r>
        <w:rPr>
          <w:spacing w:val="-4"/>
        </w:rPr>
        <w:t xml:space="preserve"> </w:t>
      </w:r>
      <w:r>
        <w:t>for</w:t>
      </w:r>
      <w:r>
        <w:rPr>
          <w:spacing w:val="-3"/>
        </w:rPr>
        <w:t xml:space="preserve"> </w:t>
      </w:r>
      <w:r>
        <w:t>certification</w:t>
      </w:r>
      <w:r>
        <w:rPr>
          <w:spacing w:val="-3"/>
        </w:rPr>
        <w:t xml:space="preserve"> </w:t>
      </w:r>
      <w:r>
        <w:t>of</w:t>
      </w:r>
      <w:r>
        <w:rPr>
          <w:spacing w:val="-3"/>
        </w:rPr>
        <w:t xml:space="preserve"> </w:t>
      </w:r>
      <w:r>
        <w:t>special</w:t>
      </w:r>
      <w:r>
        <w:rPr>
          <w:spacing w:val="-3"/>
        </w:rPr>
        <w:t xml:space="preserve"> </w:t>
      </w:r>
      <w:r>
        <w:t>equipment</w:t>
      </w:r>
      <w:r>
        <w:rPr>
          <w:spacing w:val="-3"/>
        </w:rPr>
        <w:t xml:space="preserve"> </w:t>
      </w:r>
      <w:r>
        <w:t>(e.g., cranes, lifts, automatic pallet wrappers, hoists and climbing gear) IAW equipment specifications, Occupational Safety and Health Administration (OSHA), Air Force Occupational Safety and Health (AFOSH), federal, and/or state standards, whichever is most stringent.</w:t>
      </w:r>
    </w:p>
    <w:p w14:paraId="788A72E2" w14:textId="77777777" w:rsidR="00C900B4" w:rsidRDefault="00C900B4" w:rsidP="00C900B4">
      <w:pPr>
        <w:pStyle w:val="ListParagraph"/>
        <w:numPr>
          <w:ilvl w:val="2"/>
          <w:numId w:val="40"/>
        </w:numPr>
        <w:tabs>
          <w:tab w:val="left" w:pos="1887"/>
        </w:tabs>
        <w:spacing w:before="88"/>
        <w:ind w:left="1887" w:hanging="548"/>
        <w:contextualSpacing w:val="0"/>
      </w:pPr>
      <w:r>
        <w:rPr>
          <w:b/>
        </w:rPr>
        <w:t>Personnel</w:t>
      </w:r>
      <w:r>
        <w:rPr>
          <w:b/>
          <w:spacing w:val="-8"/>
        </w:rPr>
        <w:t xml:space="preserve"> </w:t>
      </w:r>
      <w:r>
        <w:rPr>
          <w:b/>
        </w:rPr>
        <w:t>Management</w:t>
      </w:r>
      <w:r>
        <w:rPr>
          <w:b/>
          <w:spacing w:val="-8"/>
        </w:rPr>
        <w:t xml:space="preserve"> </w:t>
      </w:r>
      <w:r>
        <w:t>Out</w:t>
      </w:r>
      <w:r>
        <w:rPr>
          <w:spacing w:val="-8"/>
        </w:rPr>
        <w:t xml:space="preserve"> </w:t>
      </w:r>
      <w:r>
        <w:t>process</w:t>
      </w:r>
      <w:r>
        <w:rPr>
          <w:spacing w:val="-9"/>
        </w:rPr>
        <w:t xml:space="preserve"> </w:t>
      </w:r>
      <w:r>
        <w:t>base</w:t>
      </w:r>
      <w:r>
        <w:rPr>
          <w:spacing w:val="-8"/>
        </w:rPr>
        <w:t xml:space="preserve"> </w:t>
      </w:r>
      <w:r>
        <w:t>personnel</w:t>
      </w:r>
      <w:r>
        <w:rPr>
          <w:spacing w:val="-8"/>
        </w:rPr>
        <w:t xml:space="preserve"> </w:t>
      </w:r>
      <w:r>
        <w:t>on</w:t>
      </w:r>
      <w:r>
        <w:rPr>
          <w:spacing w:val="-8"/>
        </w:rPr>
        <w:t xml:space="preserve"> </w:t>
      </w:r>
      <w:r>
        <w:t>the</w:t>
      </w:r>
      <w:r>
        <w:rPr>
          <w:spacing w:val="-10"/>
        </w:rPr>
        <w:t xml:space="preserve"> </w:t>
      </w:r>
      <w:r>
        <w:t>Virtual</w:t>
      </w:r>
      <w:r>
        <w:rPr>
          <w:spacing w:val="-7"/>
        </w:rPr>
        <w:t xml:space="preserve"> </w:t>
      </w:r>
      <w:r>
        <w:t>MPF</w:t>
      </w:r>
      <w:r>
        <w:rPr>
          <w:spacing w:val="-8"/>
        </w:rPr>
        <w:t xml:space="preserve"> </w:t>
      </w:r>
      <w:r>
        <w:t>(vMPF)</w:t>
      </w:r>
      <w:r>
        <w:rPr>
          <w:spacing w:val="-8"/>
        </w:rPr>
        <w:t xml:space="preserve"> </w:t>
      </w:r>
      <w:r>
        <w:rPr>
          <w:spacing w:val="-2"/>
        </w:rPr>
        <w:t>website.</w:t>
      </w:r>
    </w:p>
    <w:p w14:paraId="72665065" w14:textId="77777777" w:rsidR="00C900B4" w:rsidRDefault="00C900B4" w:rsidP="00C900B4">
      <w:pPr>
        <w:pStyle w:val="BodyText"/>
        <w:spacing w:before="89"/>
        <w:ind w:left="1339" w:right="1552"/>
      </w:pPr>
      <w:r>
        <w:rPr>
          <w:b/>
        </w:rPr>
        <w:t>7.545.</w:t>
      </w:r>
      <w:r>
        <w:rPr>
          <w:b/>
          <w:spacing w:val="-4"/>
        </w:rPr>
        <w:t xml:space="preserve"> </w:t>
      </w:r>
      <w:r>
        <w:rPr>
          <w:b/>
        </w:rPr>
        <w:t>Account</w:t>
      </w:r>
      <w:r>
        <w:rPr>
          <w:b/>
          <w:spacing w:val="-4"/>
        </w:rPr>
        <w:t xml:space="preserve"> </w:t>
      </w:r>
      <w:r>
        <w:rPr>
          <w:b/>
        </w:rPr>
        <w:t>Maintenance</w:t>
      </w:r>
      <w:r>
        <w:rPr>
          <w:b/>
          <w:spacing w:val="-5"/>
        </w:rPr>
        <w:t xml:space="preserve"> </w:t>
      </w:r>
      <w:r>
        <w:t>Maintain</w:t>
      </w:r>
      <w:r>
        <w:rPr>
          <w:spacing w:val="-4"/>
        </w:rPr>
        <w:t xml:space="preserve"> </w:t>
      </w:r>
      <w:r>
        <w:t>accounts</w:t>
      </w:r>
      <w:r>
        <w:rPr>
          <w:spacing w:val="-5"/>
        </w:rPr>
        <w:t xml:space="preserve"> </w:t>
      </w:r>
      <w:r>
        <w:t>in</w:t>
      </w:r>
      <w:r>
        <w:rPr>
          <w:spacing w:val="-4"/>
        </w:rPr>
        <w:t xml:space="preserve"> </w:t>
      </w:r>
      <w:r>
        <w:t>good</w:t>
      </w:r>
      <w:r>
        <w:rPr>
          <w:spacing w:val="-4"/>
        </w:rPr>
        <w:t xml:space="preserve"> </w:t>
      </w:r>
      <w:r>
        <w:t>standing</w:t>
      </w:r>
      <w:r>
        <w:rPr>
          <w:spacing w:val="-5"/>
        </w:rPr>
        <w:t xml:space="preserve"> </w:t>
      </w:r>
      <w:r>
        <w:t>on</w:t>
      </w:r>
      <w:r>
        <w:rPr>
          <w:spacing w:val="-4"/>
        </w:rPr>
        <w:t xml:space="preserve"> </w:t>
      </w:r>
      <w:r>
        <w:t>Government</w:t>
      </w:r>
      <w:r>
        <w:rPr>
          <w:spacing w:val="-4"/>
        </w:rPr>
        <w:t xml:space="preserve"> </w:t>
      </w:r>
      <w:r>
        <w:t>websites,</w:t>
      </w:r>
      <w:r>
        <w:rPr>
          <w:spacing w:val="-4"/>
        </w:rPr>
        <w:t xml:space="preserve"> </w:t>
      </w:r>
      <w:r>
        <w:t>programs, and networks that are required to accomplish ECO, PC, and ITAM duties. These include but are not limited to, DPAS, vMPF, SharePoint, and SCORE.</w:t>
      </w:r>
    </w:p>
    <w:p w14:paraId="5A271C1D" w14:textId="77777777" w:rsidR="00C900B4" w:rsidRDefault="00C900B4" w:rsidP="00C900B4">
      <w:pPr>
        <w:pStyle w:val="BodyText"/>
        <w:sectPr w:rsidR="00C900B4" w:rsidSect="00C900B4">
          <w:pgSz w:w="12240" w:h="15840"/>
          <w:pgMar w:top="660" w:right="0" w:bottom="960" w:left="0" w:header="0" w:footer="720" w:gutter="0"/>
          <w:cols w:space="720"/>
        </w:sectPr>
      </w:pPr>
    </w:p>
    <w:p w14:paraId="296E7441" w14:textId="77777777" w:rsidR="00C900B4" w:rsidRDefault="00C900B4" w:rsidP="00C900B4">
      <w:pPr>
        <w:spacing w:before="73"/>
        <w:ind w:left="4620" w:right="4601"/>
        <w:jc w:val="center"/>
        <w:rPr>
          <w:b/>
        </w:rPr>
      </w:pPr>
      <w:r>
        <w:rPr>
          <w:b/>
        </w:rPr>
        <w:lastRenderedPageBreak/>
        <w:t>Chapter</w:t>
      </w:r>
      <w:r>
        <w:rPr>
          <w:b/>
          <w:spacing w:val="-11"/>
        </w:rPr>
        <w:t xml:space="preserve"> </w:t>
      </w:r>
      <w:r>
        <w:rPr>
          <w:b/>
          <w:spacing w:val="-10"/>
        </w:rPr>
        <w:t>8</w:t>
      </w:r>
    </w:p>
    <w:p w14:paraId="0D6EB4C9" w14:textId="77777777" w:rsidR="00C900B4" w:rsidRDefault="00C900B4" w:rsidP="00C900B4">
      <w:pPr>
        <w:pStyle w:val="BodyText"/>
        <w:ind w:left="0"/>
        <w:rPr>
          <w:b/>
        </w:rPr>
      </w:pPr>
    </w:p>
    <w:p w14:paraId="6B1A4E52" w14:textId="77777777" w:rsidR="00C900B4" w:rsidRDefault="00C900B4" w:rsidP="00C900B4">
      <w:pPr>
        <w:ind w:left="4620" w:right="4601"/>
        <w:jc w:val="center"/>
        <w:rPr>
          <w:b/>
        </w:rPr>
      </w:pPr>
      <w:r>
        <w:rPr>
          <w:b/>
        </w:rPr>
        <w:t>PSFB</w:t>
      </w:r>
      <w:r>
        <w:rPr>
          <w:b/>
          <w:spacing w:val="-13"/>
        </w:rPr>
        <w:t xml:space="preserve"> </w:t>
      </w:r>
      <w:r>
        <w:rPr>
          <w:b/>
        </w:rPr>
        <w:t>Cybersecurity</w:t>
      </w:r>
      <w:r>
        <w:rPr>
          <w:b/>
          <w:spacing w:val="-12"/>
        </w:rPr>
        <w:t xml:space="preserve"> </w:t>
      </w:r>
      <w:r>
        <w:rPr>
          <w:b/>
          <w:spacing w:val="-2"/>
        </w:rPr>
        <w:t>Office</w:t>
      </w:r>
    </w:p>
    <w:p w14:paraId="6B3B8EAE" w14:textId="77777777" w:rsidR="00C900B4" w:rsidRDefault="00C900B4" w:rsidP="00C900B4">
      <w:pPr>
        <w:pStyle w:val="BodyText"/>
        <w:spacing w:before="119"/>
        <w:ind w:left="0"/>
        <w:rPr>
          <w:b/>
        </w:rPr>
      </w:pPr>
    </w:p>
    <w:p w14:paraId="66DDA2D1" w14:textId="77777777" w:rsidR="00C900B4" w:rsidRDefault="00C900B4" w:rsidP="00C900B4">
      <w:pPr>
        <w:pStyle w:val="ListParagraph"/>
        <w:numPr>
          <w:ilvl w:val="1"/>
          <w:numId w:val="38"/>
        </w:numPr>
        <w:tabs>
          <w:tab w:val="left" w:pos="1340"/>
          <w:tab w:val="left" w:pos="1668"/>
        </w:tabs>
        <w:ind w:left="1668" w:hanging="329"/>
        <w:contextualSpacing w:val="0"/>
        <w:rPr>
          <w:b/>
        </w:rPr>
      </w:pPr>
      <w:bookmarkStart w:id="59" w:name="8.0_Team_Peterson_Cybersecurity_Office_("/>
      <w:bookmarkEnd w:id="59"/>
      <w:r>
        <w:rPr>
          <w:b/>
        </w:rPr>
        <w:t>Team</w:t>
      </w:r>
      <w:r>
        <w:rPr>
          <w:b/>
          <w:spacing w:val="-14"/>
        </w:rPr>
        <w:t xml:space="preserve"> </w:t>
      </w:r>
      <w:r>
        <w:rPr>
          <w:b/>
        </w:rPr>
        <w:t>Peterson</w:t>
      </w:r>
      <w:r>
        <w:rPr>
          <w:b/>
          <w:spacing w:val="-13"/>
        </w:rPr>
        <w:t xml:space="preserve"> </w:t>
      </w:r>
      <w:r>
        <w:rPr>
          <w:b/>
        </w:rPr>
        <w:t>Cybersecurity</w:t>
      </w:r>
      <w:r>
        <w:rPr>
          <w:b/>
          <w:spacing w:val="-12"/>
        </w:rPr>
        <w:t xml:space="preserve"> </w:t>
      </w:r>
      <w:r>
        <w:rPr>
          <w:b/>
        </w:rPr>
        <w:t>Office</w:t>
      </w:r>
      <w:r>
        <w:rPr>
          <w:b/>
          <w:spacing w:val="-14"/>
        </w:rPr>
        <w:t xml:space="preserve"> </w:t>
      </w:r>
      <w:r>
        <w:rPr>
          <w:b/>
        </w:rPr>
        <w:t>(TPCO)</w:t>
      </w:r>
      <w:r>
        <w:rPr>
          <w:b/>
          <w:spacing w:val="-12"/>
        </w:rPr>
        <w:t xml:space="preserve"> </w:t>
      </w:r>
      <w:r>
        <w:rPr>
          <w:b/>
        </w:rPr>
        <w:t>and</w:t>
      </w:r>
      <w:r>
        <w:rPr>
          <w:b/>
          <w:spacing w:val="-13"/>
        </w:rPr>
        <w:t xml:space="preserve"> </w:t>
      </w:r>
      <w:r>
        <w:rPr>
          <w:b/>
        </w:rPr>
        <w:t>Information/Communication</w:t>
      </w:r>
      <w:r>
        <w:rPr>
          <w:b/>
          <w:spacing w:val="-13"/>
        </w:rPr>
        <w:t xml:space="preserve"> </w:t>
      </w:r>
      <w:r>
        <w:rPr>
          <w:b/>
        </w:rPr>
        <w:t>Systems</w:t>
      </w:r>
      <w:r>
        <w:rPr>
          <w:b/>
          <w:spacing w:val="-13"/>
        </w:rPr>
        <w:t xml:space="preserve"> </w:t>
      </w:r>
      <w:r>
        <w:rPr>
          <w:b/>
          <w:spacing w:val="-2"/>
        </w:rPr>
        <w:t>Support</w:t>
      </w:r>
    </w:p>
    <w:p w14:paraId="5FBC24A2" w14:textId="77777777" w:rsidR="00C900B4" w:rsidRDefault="00C900B4" w:rsidP="00C900B4">
      <w:pPr>
        <w:pStyle w:val="BodyText"/>
        <w:spacing w:before="121"/>
        <w:ind w:right="1395"/>
      </w:pPr>
      <w:r>
        <w:t>Provide</w:t>
      </w:r>
      <w:r>
        <w:rPr>
          <w:spacing w:val="-5"/>
        </w:rPr>
        <w:t xml:space="preserve"> </w:t>
      </w:r>
      <w:r>
        <w:t>cybersecurity</w:t>
      </w:r>
      <w:r>
        <w:rPr>
          <w:spacing w:val="-4"/>
        </w:rPr>
        <w:t xml:space="preserve"> </w:t>
      </w:r>
      <w:r>
        <w:t>and</w:t>
      </w:r>
      <w:r>
        <w:rPr>
          <w:spacing w:val="-4"/>
        </w:rPr>
        <w:t xml:space="preserve"> </w:t>
      </w:r>
      <w:r>
        <w:t>information</w:t>
      </w:r>
      <w:r>
        <w:rPr>
          <w:spacing w:val="-4"/>
        </w:rPr>
        <w:t xml:space="preserve"> </w:t>
      </w:r>
      <w:r>
        <w:t>communication</w:t>
      </w:r>
      <w:r>
        <w:rPr>
          <w:spacing w:val="-4"/>
        </w:rPr>
        <w:t xml:space="preserve"> </w:t>
      </w:r>
      <w:r>
        <w:t>services</w:t>
      </w:r>
      <w:r>
        <w:rPr>
          <w:spacing w:val="-5"/>
        </w:rPr>
        <w:t xml:space="preserve"> </w:t>
      </w:r>
      <w:r>
        <w:t>IAW</w:t>
      </w:r>
      <w:r>
        <w:rPr>
          <w:spacing w:val="-4"/>
        </w:rPr>
        <w:t xml:space="preserve"> </w:t>
      </w:r>
      <w:r>
        <w:t>AFPD</w:t>
      </w:r>
      <w:r>
        <w:rPr>
          <w:spacing w:val="-5"/>
        </w:rPr>
        <w:t xml:space="preserve"> </w:t>
      </w:r>
      <w:r>
        <w:t>17-1,</w:t>
      </w:r>
      <w:r>
        <w:rPr>
          <w:spacing w:val="-4"/>
        </w:rPr>
        <w:t xml:space="preserve"> </w:t>
      </w:r>
      <w:r>
        <w:t>Information</w:t>
      </w:r>
      <w:r>
        <w:rPr>
          <w:spacing w:val="-4"/>
        </w:rPr>
        <w:t xml:space="preserve"> </w:t>
      </w:r>
      <w:r>
        <w:t>Dominance Governance and Management.</w:t>
      </w:r>
    </w:p>
    <w:p w14:paraId="4FD64C98" w14:textId="77777777" w:rsidR="00C900B4" w:rsidRDefault="00C900B4" w:rsidP="00C900B4">
      <w:pPr>
        <w:pStyle w:val="Heading1"/>
        <w:keepNext w:val="0"/>
        <w:keepLines w:val="0"/>
        <w:numPr>
          <w:ilvl w:val="1"/>
          <w:numId w:val="38"/>
        </w:numPr>
        <w:tabs>
          <w:tab w:val="left" w:pos="1669"/>
        </w:tabs>
        <w:spacing w:before="120" w:after="0"/>
        <w:ind w:left="1669" w:hanging="329"/>
      </w:pPr>
      <w:bookmarkStart w:id="60" w:name="_TOC_250011"/>
      <w:r>
        <w:rPr>
          <w:spacing w:val="-2"/>
        </w:rPr>
        <w:t>TPCO</w:t>
      </w:r>
      <w:r>
        <w:rPr>
          <w:spacing w:val="2"/>
        </w:rPr>
        <w:t xml:space="preserve"> </w:t>
      </w:r>
      <w:r>
        <w:rPr>
          <w:spacing w:val="-2"/>
        </w:rPr>
        <w:t>Cybersecurity</w:t>
      </w:r>
      <w:r>
        <w:rPr>
          <w:spacing w:val="3"/>
        </w:rPr>
        <w:t xml:space="preserve"> </w:t>
      </w:r>
      <w:bookmarkEnd w:id="60"/>
      <w:r>
        <w:rPr>
          <w:spacing w:val="-2"/>
        </w:rPr>
        <w:t>Office</w:t>
      </w:r>
    </w:p>
    <w:p w14:paraId="6B4532B7" w14:textId="77777777" w:rsidR="00C900B4" w:rsidRDefault="00C900B4" w:rsidP="00C900B4">
      <w:pPr>
        <w:pStyle w:val="ListParagraph"/>
        <w:numPr>
          <w:ilvl w:val="2"/>
          <w:numId w:val="38"/>
        </w:numPr>
        <w:tabs>
          <w:tab w:val="left" w:pos="1833"/>
        </w:tabs>
        <w:spacing w:before="120"/>
        <w:ind w:right="1429" w:firstLine="0"/>
        <w:contextualSpacing w:val="0"/>
      </w:pPr>
      <w:r>
        <w:t>Provide cybersecurity and technical advisory services to the TPCO Cybersecurity Officer.</w:t>
      </w:r>
      <w:r>
        <w:rPr>
          <w:spacing w:val="40"/>
        </w:rPr>
        <w:t xml:space="preserve"> </w:t>
      </w:r>
      <w:r>
        <w:t>TPCO contractor</w:t>
      </w:r>
      <w:r>
        <w:rPr>
          <w:spacing w:val="-3"/>
        </w:rPr>
        <w:t xml:space="preserve"> </w:t>
      </w:r>
      <w:r>
        <w:t>personnel</w:t>
      </w:r>
      <w:r>
        <w:rPr>
          <w:spacing w:val="-3"/>
        </w:rPr>
        <w:t xml:space="preserve"> </w:t>
      </w:r>
      <w:r>
        <w:t>must</w:t>
      </w:r>
      <w:r>
        <w:rPr>
          <w:spacing w:val="-3"/>
        </w:rPr>
        <w:t xml:space="preserve"> </w:t>
      </w:r>
      <w:r>
        <w:t>have</w:t>
      </w:r>
      <w:r>
        <w:rPr>
          <w:spacing w:val="-4"/>
        </w:rPr>
        <w:t xml:space="preserve"> </w:t>
      </w:r>
      <w:r>
        <w:t>a</w:t>
      </w:r>
      <w:r>
        <w:rPr>
          <w:spacing w:val="-4"/>
        </w:rPr>
        <w:t xml:space="preserve"> </w:t>
      </w:r>
      <w:r>
        <w:t>minimum</w:t>
      </w:r>
      <w:r>
        <w:rPr>
          <w:spacing w:val="-4"/>
        </w:rPr>
        <w:t xml:space="preserve"> </w:t>
      </w:r>
      <w:r>
        <w:t>IAM</w:t>
      </w:r>
      <w:r>
        <w:rPr>
          <w:spacing w:val="-3"/>
        </w:rPr>
        <w:t xml:space="preserve"> </w:t>
      </w:r>
      <w:r>
        <w:t>Level</w:t>
      </w:r>
      <w:r>
        <w:rPr>
          <w:spacing w:val="-2"/>
        </w:rPr>
        <w:t xml:space="preserve"> </w:t>
      </w:r>
      <w:r>
        <w:t>2</w:t>
      </w:r>
      <w:r>
        <w:rPr>
          <w:spacing w:val="-3"/>
        </w:rPr>
        <w:t xml:space="preserve"> </w:t>
      </w:r>
      <w:r>
        <w:t>certification</w:t>
      </w:r>
      <w:r>
        <w:rPr>
          <w:spacing w:val="-3"/>
        </w:rPr>
        <w:t xml:space="preserve"> </w:t>
      </w:r>
      <w:r>
        <w:t>IAW</w:t>
      </w:r>
      <w:r>
        <w:rPr>
          <w:spacing w:val="-3"/>
        </w:rPr>
        <w:t xml:space="preserve"> </w:t>
      </w:r>
      <w:r>
        <w:t>AFMAN</w:t>
      </w:r>
      <w:r>
        <w:rPr>
          <w:spacing w:val="-4"/>
        </w:rPr>
        <w:t xml:space="preserve"> </w:t>
      </w:r>
      <w:r>
        <w:t>17-1303</w:t>
      </w:r>
      <w:r>
        <w:rPr>
          <w:spacing w:val="-5"/>
        </w:rPr>
        <w:t xml:space="preserve"> </w:t>
      </w:r>
      <w:r>
        <w:t>and</w:t>
      </w:r>
      <w:r>
        <w:rPr>
          <w:spacing w:val="-3"/>
        </w:rPr>
        <w:t xml:space="preserve"> </w:t>
      </w:r>
      <w:r>
        <w:t>maintain this certification throughout the contract. Contractor personnel shall include at least one ISSM that has a minimum IAM Level 3 certification IAW AFMAN 17-1303.</w:t>
      </w:r>
    </w:p>
    <w:p w14:paraId="58B78BF8" w14:textId="77777777" w:rsidR="00C900B4" w:rsidRDefault="00C900B4" w:rsidP="00C900B4">
      <w:pPr>
        <w:pStyle w:val="ListParagraph"/>
        <w:numPr>
          <w:ilvl w:val="3"/>
          <w:numId w:val="38"/>
        </w:numPr>
        <w:tabs>
          <w:tab w:val="left" w:pos="1997"/>
        </w:tabs>
        <w:spacing w:before="120"/>
        <w:ind w:right="1884" w:firstLine="0"/>
        <w:contextualSpacing w:val="0"/>
      </w:pPr>
      <w:r>
        <w:t>Conduct</w:t>
      </w:r>
      <w:r>
        <w:rPr>
          <w:spacing w:val="-3"/>
        </w:rPr>
        <w:t xml:space="preserve"> </w:t>
      </w:r>
      <w:r>
        <w:t>virtual</w:t>
      </w:r>
      <w:r>
        <w:rPr>
          <w:spacing w:val="-3"/>
        </w:rPr>
        <w:t xml:space="preserve"> </w:t>
      </w:r>
      <w:r>
        <w:t>on-site</w:t>
      </w:r>
      <w:r>
        <w:rPr>
          <w:spacing w:val="-4"/>
        </w:rPr>
        <w:t xml:space="preserve"> </w:t>
      </w:r>
      <w:r>
        <w:t>COMPUSEC</w:t>
      </w:r>
      <w:r>
        <w:rPr>
          <w:spacing w:val="-3"/>
        </w:rPr>
        <w:t xml:space="preserve"> </w:t>
      </w:r>
      <w:r>
        <w:t>Staff</w:t>
      </w:r>
      <w:r>
        <w:rPr>
          <w:spacing w:val="-3"/>
        </w:rPr>
        <w:t xml:space="preserve"> </w:t>
      </w:r>
      <w:r>
        <w:t>Assistance</w:t>
      </w:r>
      <w:r>
        <w:rPr>
          <w:spacing w:val="-2"/>
        </w:rPr>
        <w:t xml:space="preserve"> </w:t>
      </w:r>
      <w:r>
        <w:t>Visits</w:t>
      </w:r>
      <w:r>
        <w:rPr>
          <w:spacing w:val="-4"/>
        </w:rPr>
        <w:t xml:space="preserve"> </w:t>
      </w:r>
      <w:r>
        <w:t>(SAV)</w:t>
      </w:r>
      <w:r>
        <w:rPr>
          <w:spacing w:val="-3"/>
        </w:rPr>
        <w:t xml:space="preserve"> </w:t>
      </w:r>
      <w:r>
        <w:t>in</w:t>
      </w:r>
      <w:r>
        <w:rPr>
          <w:spacing w:val="-3"/>
        </w:rPr>
        <w:t xml:space="preserve"> </w:t>
      </w:r>
      <w:r>
        <w:t>support</w:t>
      </w:r>
      <w:r>
        <w:rPr>
          <w:spacing w:val="-4"/>
        </w:rPr>
        <w:t xml:space="preserve"> </w:t>
      </w:r>
      <w:r>
        <w:t>of</w:t>
      </w:r>
      <w:r>
        <w:rPr>
          <w:spacing w:val="-3"/>
        </w:rPr>
        <w:t xml:space="preserve"> </w:t>
      </w:r>
      <w:r>
        <w:t>all</w:t>
      </w:r>
      <w:r>
        <w:rPr>
          <w:spacing w:val="-3"/>
        </w:rPr>
        <w:t xml:space="preserve"> </w:t>
      </w:r>
      <w:r>
        <w:t>PSFB</w:t>
      </w:r>
      <w:r>
        <w:rPr>
          <w:spacing w:val="-3"/>
        </w:rPr>
        <w:t xml:space="preserve"> </w:t>
      </w:r>
      <w:r>
        <w:t>and Geographically Separated Units (GSU) Unit Commander’s COMPUSEC Programs.</w:t>
      </w:r>
    </w:p>
    <w:p w14:paraId="14817BBE" w14:textId="77777777" w:rsidR="00C900B4" w:rsidRDefault="00C900B4" w:rsidP="00C900B4">
      <w:pPr>
        <w:pStyle w:val="ListParagraph"/>
        <w:numPr>
          <w:ilvl w:val="3"/>
          <w:numId w:val="38"/>
        </w:numPr>
        <w:tabs>
          <w:tab w:val="left" w:pos="1997"/>
        </w:tabs>
        <w:spacing w:before="119"/>
        <w:ind w:right="1364" w:firstLine="0"/>
        <w:contextualSpacing w:val="0"/>
      </w:pPr>
      <w:r>
        <w:t>Provide</w:t>
      </w:r>
      <w:r>
        <w:rPr>
          <w:spacing w:val="-4"/>
        </w:rPr>
        <w:t xml:space="preserve"> </w:t>
      </w:r>
      <w:r>
        <w:t>inspection</w:t>
      </w:r>
      <w:r>
        <w:rPr>
          <w:spacing w:val="-4"/>
        </w:rPr>
        <w:t xml:space="preserve"> </w:t>
      </w:r>
      <w:r>
        <w:t>support</w:t>
      </w:r>
      <w:r>
        <w:rPr>
          <w:spacing w:val="-3"/>
        </w:rPr>
        <w:t xml:space="preserve"> </w:t>
      </w:r>
      <w:r>
        <w:t>to</w:t>
      </w:r>
      <w:r>
        <w:rPr>
          <w:spacing w:val="-3"/>
        </w:rPr>
        <w:t xml:space="preserve"> </w:t>
      </w:r>
      <w:r>
        <w:t>the</w:t>
      </w:r>
      <w:r>
        <w:rPr>
          <w:spacing w:val="-5"/>
        </w:rPr>
        <w:t xml:space="preserve"> </w:t>
      </w:r>
      <w:r>
        <w:t>Cybersecurity</w:t>
      </w:r>
      <w:r>
        <w:rPr>
          <w:spacing w:val="-3"/>
        </w:rPr>
        <w:t xml:space="preserve"> </w:t>
      </w:r>
      <w:r>
        <w:t>Officer</w:t>
      </w:r>
      <w:r>
        <w:rPr>
          <w:spacing w:val="-3"/>
        </w:rPr>
        <w:t xml:space="preserve"> </w:t>
      </w:r>
      <w:r>
        <w:t>during</w:t>
      </w:r>
      <w:r>
        <w:rPr>
          <w:spacing w:val="-3"/>
        </w:rPr>
        <w:t xml:space="preserve"> </w:t>
      </w:r>
      <w:r>
        <w:t>IG</w:t>
      </w:r>
      <w:r>
        <w:rPr>
          <w:spacing w:val="-4"/>
        </w:rPr>
        <w:t xml:space="preserve"> </w:t>
      </w:r>
      <w:r>
        <w:t>cybersecurity</w:t>
      </w:r>
      <w:r>
        <w:rPr>
          <w:spacing w:val="-3"/>
        </w:rPr>
        <w:t xml:space="preserve"> </w:t>
      </w:r>
      <w:r>
        <w:t>inspections</w:t>
      </w:r>
      <w:r>
        <w:rPr>
          <w:spacing w:val="-4"/>
        </w:rPr>
        <w:t xml:space="preserve"> </w:t>
      </w:r>
      <w:r>
        <w:t>at</w:t>
      </w:r>
      <w:r>
        <w:rPr>
          <w:spacing w:val="-3"/>
        </w:rPr>
        <w:t xml:space="preserve"> </w:t>
      </w:r>
      <w:r>
        <w:t>PSFB and all GSU locations.</w:t>
      </w:r>
    </w:p>
    <w:p w14:paraId="4674E8E9" w14:textId="77777777" w:rsidR="00C900B4" w:rsidRDefault="00C900B4" w:rsidP="00C900B4">
      <w:pPr>
        <w:pStyle w:val="ListParagraph"/>
        <w:numPr>
          <w:ilvl w:val="3"/>
          <w:numId w:val="38"/>
        </w:numPr>
        <w:tabs>
          <w:tab w:val="left" w:pos="1997"/>
        </w:tabs>
        <w:spacing w:before="120"/>
        <w:ind w:right="1535" w:firstLine="0"/>
        <w:contextualSpacing w:val="0"/>
      </w:pPr>
      <w:r>
        <w:t>Develop</w:t>
      </w:r>
      <w:r>
        <w:rPr>
          <w:spacing w:val="-3"/>
        </w:rPr>
        <w:t xml:space="preserve"> </w:t>
      </w:r>
      <w:r>
        <w:t>and</w:t>
      </w:r>
      <w:r>
        <w:rPr>
          <w:spacing w:val="-3"/>
        </w:rPr>
        <w:t xml:space="preserve"> </w:t>
      </w:r>
      <w:r>
        <w:t>maintain</w:t>
      </w:r>
      <w:r>
        <w:rPr>
          <w:spacing w:val="-3"/>
        </w:rPr>
        <w:t xml:space="preserve"> </w:t>
      </w:r>
      <w:r>
        <w:t>training</w:t>
      </w:r>
      <w:r>
        <w:rPr>
          <w:spacing w:val="-4"/>
        </w:rPr>
        <w:t xml:space="preserve"> </w:t>
      </w:r>
      <w:r>
        <w:t>materials.</w:t>
      </w:r>
      <w:r>
        <w:rPr>
          <w:spacing w:val="40"/>
        </w:rPr>
        <w:t xml:space="preserve"> </w:t>
      </w:r>
      <w:r>
        <w:t>Provide</w:t>
      </w:r>
      <w:r>
        <w:rPr>
          <w:spacing w:val="-4"/>
        </w:rPr>
        <w:t xml:space="preserve"> </w:t>
      </w:r>
      <w:r>
        <w:t>initial</w:t>
      </w:r>
      <w:r>
        <w:rPr>
          <w:spacing w:val="-3"/>
        </w:rPr>
        <w:t xml:space="preserve"> </w:t>
      </w:r>
      <w:r>
        <w:t>and</w:t>
      </w:r>
      <w:r>
        <w:rPr>
          <w:spacing w:val="-3"/>
        </w:rPr>
        <w:t xml:space="preserve"> </w:t>
      </w:r>
      <w:r>
        <w:t>refresher</w:t>
      </w:r>
      <w:r>
        <w:rPr>
          <w:spacing w:val="-3"/>
        </w:rPr>
        <w:t xml:space="preserve"> </w:t>
      </w:r>
      <w:r>
        <w:t>cybersecurity</w:t>
      </w:r>
      <w:r>
        <w:rPr>
          <w:spacing w:val="-3"/>
        </w:rPr>
        <w:t xml:space="preserve"> </w:t>
      </w:r>
      <w:r>
        <w:t>training</w:t>
      </w:r>
      <w:r>
        <w:rPr>
          <w:spacing w:val="-3"/>
        </w:rPr>
        <w:t xml:space="preserve"> </w:t>
      </w:r>
      <w:r>
        <w:t>to</w:t>
      </w:r>
      <w:r>
        <w:rPr>
          <w:spacing w:val="-4"/>
        </w:rPr>
        <w:t xml:space="preserve"> </w:t>
      </w:r>
      <w:r>
        <w:t>the Unit Commander’s Support Staff (CSS) or the Unit IAO Express Representatives. Track and document training sessions.</w:t>
      </w:r>
    </w:p>
    <w:p w14:paraId="0E181807" w14:textId="77777777" w:rsidR="00C900B4" w:rsidRDefault="00C900B4" w:rsidP="00C900B4">
      <w:pPr>
        <w:pStyle w:val="ListParagraph"/>
        <w:numPr>
          <w:ilvl w:val="3"/>
          <w:numId w:val="38"/>
        </w:numPr>
        <w:tabs>
          <w:tab w:val="left" w:pos="1998"/>
        </w:tabs>
        <w:spacing w:before="120"/>
        <w:ind w:right="1788" w:firstLine="0"/>
        <w:contextualSpacing w:val="0"/>
      </w:pPr>
      <w:r>
        <w:t>Accept,</w:t>
      </w:r>
      <w:r>
        <w:rPr>
          <w:spacing w:val="-3"/>
        </w:rPr>
        <w:t xml:space="preserve"> </w:t>
      </w:r>
      <w:r>
        <w:t>review</w:t>
      </w:r>
      <w:r>
        <w:rPr>
          <w:spacing w:val="-4"/>
        </w:rPr>
        <w:t xml:space="preserve"> </w:t>
      </w:r>
      <w:r>
        <w:t>and</w:t>
      </w:r>
      <w:r>
        <w:rPr>
          <w:spacing w:val="-3"/>
        </w:rPr>
        <w:t xml:space="preserve"> </w:t>
      </w:r>
      <w:r>
        <w:t>provide</w:t>
      </w:r>
      <w:r>
        <w:rPr>
          <w:spacing w:val="-4"/>
        </w:rPr>
        <w:t xml:space="preserve"> </w:t>
      </w:r>
      <w:r>
        <w:t>a</w:t>
      </w:r>
      <w:r>
        <w:rPr>
          <w:spacing w:val="-4"/>
        </w:rPr>
        <w:t xml:space="preserve"> </w:t>
      </w:r>
      <w:r>
        <w:t>response</w:t>
      </w:r>
      <w:r>
        <w:rPr>
          <w:spacing w:val="-4"/>
        </w:rPr>
        <w:t xml:space="preserve"> </w:t>
      </w:r>
      <w:r>
        <w:t>to</w:t>
      </w:r>
      <w:r>
        <w:rPr>
          <w:spacing w:val="-3"/>
        </w:rPr>
        <w:t xml:space="preserve"> </w:t>
      </w:r>
      <w:r>
        <w:t>all</w:t>
      </w:r>
      <w:r>
        <w:rPr>
          <w:spacing w:val="-3"/>
        </w:rPr>
        <w:t xml:space="preserve"> </w:t>
      </w:r>
      <w:r>
        <w:t>Cyberspace</w:t>
      </w:r>
      <w:r>
        <w:rPr>
          <w:spacing w:val="-4"/>
        </w:rPr>
        <w:t xml:space="preserve"> </w:t>
      </w:r>
      <w:r>
        <w:t>Infrastructure</w:t>
      </w:r>
      <w:r>
        <w:rPr>
          <w:spacing w:val="-4"/>
        </w:rPr>
        <w:t xml:space="preserve"> </w:t>
      </w:r>
      <w:r>
        <w:t>Planning</w:t>
      </w:r>
      <w:r>
        <w:rPr>
          <w:spacing w:val="-3"/>
        </w:rPr>
        <w:t xml:space="preserve"> </w:t>
      </w:r>
      <w:r>
        <w:t>System</w:t>
      </w:r>
      <w:r>
        <w:rPr>
          <w:spacing w:val="-4"/>
        </w:rPr>
        <w:t xml:space="preserve"> </w:t>
      </w:r>
      <w:r>
        <w:t>(CIPS) tickets assigned to the TPCO within five business days of receipt.</w:t>
      </w:r>
    </w:p>
    <w:p w14:paraId="4D5E6ECD" w14:textId="77777777" w:rsidR="00C900B4" w:rsidRDefault="00C900B4" w:rsidP="00C900B4">
      <w:pPr>
        <w:pStyle w:val="ListParagraph"/>
        <w:numPr>
          <w:ilvl w:val="3"/>
          <w:numId w:val="38"/>
        </w:numPr>
        <w:tabs>
          <w:tab w:val="left" w:pos="1998"/>
        </w:tabs>
        <w:spacing w:before="120"/>
        <w:ind w:right="1542" w:firstLine="0"/>
        <w:contextualSpacing w:val="0"/>
      </w:pPr>
      <w:r>
        <w:t>Access</w:t>
      </w:r>
      <w:r>
        <w:rPr>
          <w:spacing w:val="-3"/>
        </w:rPr>
        <w:t xml:space="preserve"> </w:t>
      </w:r>
      <w:r>
        <w:t>the</w:t>
      </w:r>
      <w:r>
        <w:rPr>
          <w:spacing w:val="-3"/>
        </w:rPr>
        <w:t xml:space="preserve"> </w:t>
      </w:r>
      <w:r>
        <w:t>DoD</w:t>
      </w:r>
      <w:r>
        <w:rPr>
          <w:spacing w:val="-3"/>
        </w:rPr>
        <w:t xml:space="preserve"> </w:t>
      </w:r>
      <w:r>
        <w:t>Cyber</w:t>
      </w:r>
      <w:r>
        <w:rPr>
          <w:spacing w:val="-2"/>
        </w:rPr>
        <w:t xml:space="preserve"> </w:t>
      </w:r>
      <w:r>
        <w:t>Scope</w:t>
      </w:r>
      <w:r>
        <w:rPr>
          <w:spacing w:val="-3"/>
        </w:rPr>
        <w:t xml:space="preserve"> </w:t>
      </w:r>
      <w:r>
        <w:t>Website</w:t>
      </w:r>
      <w:r>
        <w:rPr>
          <w:spacing w:val="-3"/>
        </w:rPr>
        <w:t xml:space="preserve"> </w:t>
      </w:r>
      <w:r>
        <w:t>on</w:t>
      </w:r>
      <w:r>
        <w:rPr>
          <w:spacing w:val="-2"/>
        </w:rPr>
        <w:t xml:space="preserve"> </w:t>
      </w:r>
      <w:r>
        <w:t>SIPR</w:t>
      </w:r>
      <w:r>
        <w:rPr>
          <w:spacing w:val="-2"/>
        </w:rPr>
        <w:t xml:space="preserve"> </w:t>
      </w:r>
      <w:r>
        <w:t>and</w:t>
      </w:r>
      <w:r>
        <w:rPr>
          <w:spacing w:val="-2"/>
        </w:rPr>
        <w:t xml:space="preserve"> </w:t>
      </w:r>
      <w:r>
        <w:t>complete</w:t>
      </w:r>
      <w:r>
        <w:rPr>
          <w:spacing w:val="-3"/>
        </w:rPr>
        <w:t xml:space="preserve"> </w:t>
      </w:r>
      <w:r>
        <w:t>the</w:t>
      </w:r>
      <w:r>
        <w:rPr>
          <w:spacing w:val="-3"/>
        </w:rPr>
        <w:t xml:space="preserve"> </w:t>
      </w:r>
      <w:r>
        <w:t>monthly</w:t>
      </w:r>
      <w:r>
        <w:rPr>
          <w:spacing w:val="-2"/>
        </w:rPr>
        <w:t xml:space="preserve"> </w:t>
      </w:r>
      <w:r>
        <w:t>report</w:t>
      </w:r>
      <w:r>
        <w:rPr>
          <w:spacing w:val="-2"/>
        </w:rPr>
        <w:t xml:space="preserve"> </w:t>
      </w:r>
      <w:r>
        <w:t>for</w:t>
      </w:r>
      <w:r>
        <w:rPr>
          <w:spacing w:val="-2"/>
        </w:rPr>
        <w:t xml:space="preserve"> </w:t>
      </w:r>
      <w:r>
        <w:t>submission</w:t>
      </w:r>
      <w:r>
        <w:rPr>
          <w:spacing w:val="-2"/>
        </w:rPr>
        <w:t xml:space="preserve"> </w:t>
      </w:r>
      <w:r>
        <w:t>to Space Operations Command (SpOC).</w:t>
      </w:r>
    </w:p>
    <w:p w14:paraId="3ACD9965" w14:textId="77777777" w:rsidR="00C900B4" w:rsidRDefault="00C900B4" w:rsidP="00C900B4">
      <w:pPr>
        <w:pStyle w:val="ListParagraph"/>
        <w:numPr>
          <w:ilvl w:val="3"/>
          <w:numId w:val="38"/>
        </w:numPr>
        <w:tabs>
          <w:tab w:val="left" w:pos="1998"/>
        </w:tabs>
        <w:spacing w:before="120"/>
        <w:ind w:right="1360" w:firstLine="0"/>
        <w:contextualSpacing w:val="0"/>
      </w:pPr>
      <w:r>
        <w:t>Obtain</w:t>
      </w:r>
      <w:r>
        <w:rPr>
          <w:spacing w:val="-3"/>
        </w:rPr>
        <w:t xml:space="preserve"> </w:t>
      </w:r>
      <w:r>
        <w:t>access</w:t>
      </w:r>
      <w:r>
        <w:rPr>
          <w:spacing w:val="-4"/>
        </w:rPr>
        <w:t xml:space="preserve"> </w:t>
      </w:r>
      <w:r>
        <w:t>to</w:t>
      </w:r>
      <w:r>
        <w:rPr>
          <w:spacing w:val="-3"/>
        </w:rPr>
        <w:t xml:space="preserve"> </w:t>
      </w:r>
      <w:r>
        <w:t>the</w:t>
      </w:r>
      <w:r>
        <w:rPr>
          <w:spacing w:val="-4"/>
        </w:rPr>
        <w:t xml:space="preserve"> </w:t>
      </w:r>
      <w:r>
        <w:t>Information</w:t>
      </w:r>
      <w:r>
        <w:rPr>
          <w:spacing w:val="-3"/>
        </w:rPr>
        <w:t xml:space="preserve"> </w:t>
      </w:r>
      <w:r>
        <w:t>Technology</w:t>
      </w:r>
      <w:r>
        <w:rPr>
          <w:spacing w:val="-4"/>
        </w:rPr>
        <w:t xml:space="preserve"> </w:t>
      </w:r>
      <w:r>
        <w:t>Investment</w:t>
      </w:r>
      <w:r>
        <w:rPr>
          <w:spacing w:val="-3"/>
        </w:rPr>
        <w:t xml:space="preserve"> </w:t>
      </w:r>
      <w:r>
        <w:t>Portfolio</w:t>
      </w:r>
      <w:r>
        <w:rPr>
          <w:spacing w:val="-3"/>
        </w:rPr>
        <w:t xml:space="preserve"> </w:t>
      </w:r>
      <w:r>
        <w:t>Suite</w:t>
      </w:r>
      <w:r>
        <w:rPr>
          <w:spacing w:val="-5"/>
        </w:rPr>
        <w:t xml:space="preserve"> </w:t>
      </w:r>
      <w:r>
        <w:t>(ITIPS)</w:t>
      </w:r>
      <w:r>
        <w:rPr>
          <w:spacing w:val="-3"/>
        </w:rPr>
        <w:t xml:space="preserve"> </w:t>
      </w:r>
      <w:r>
        <w:t>in</w:t>
      </w:r>
      <w:r>
        <w:rPr>
          <w:spacing w:val="-3"/>
        </w:rPr>
        <w:t xml:space="preserve"> </w:t>
      </w:r>
      <w:r>
        <w:t>order</w:t>
      </w:r>
      <w:r>
        <w:rPr>
          <w:spacing w:val="-3"/>
        </w:rPr>
        <w:t xml:space="preserve"> </w:t>
      </w:r>
      <w:r>
        <w:t>to</w:t>
      </w:r>
      <w:r>
        <w:rPr>
          <w:spacing w:val="-3"/>
        </w:rPr>
        <w:t xml:space="preserve"> </w:t>
      </w:r>
      <w:r>
        <w:t>maintain SBD 1 and GSU owned system entries.</w:t>
      </w:r>
    </w:p>
    <w:p w14:paraId="7C82993F" w14:textId="77777777" w:rsidR="00C900B4" w:rsidRDefault="00C900B4" w:rsidP="00C900B4">
      <w:pPr>
        <w:pStyle w:val="ListParagraph"/>
        <w:numPr>
          <w:ilvl w:val="3"/>
          <w:numId w:val="38"/>
        </w:numPr>
        <w:tabs>
          <w:tab w:val="left" w:pos="1998"/>
        </w:tabs>
        <w:spacing w:before="120"/>
        <w:ind w:right="1410" w:firstLine="0"/>
        <w:contextualSpacing w:val="0"/>
      </w:pPr>
      <w:r>
        <w:t>For all PSFB units and GSUs, maintain an electronic unit records folder for each organization. The contractor</w:t>
      </w:r>
      <w:r>
        <w:rPr>
          <w:spacing w:val="-3"/>
        </w:rPr>
        <w:t xml:space="preserve"> </w:t>
      </w:r>
      <w:r>
        <w:t>will</w:t>
      </w:r>
      <w:r>
        <w:rPr>
          <w:spacing w:val="-3"/>
        </w:rPr>
        <w:t xml:space="preserve"> </w:t>
      </w:r>
      <w:r>
        <w:t>be</w:t>
      </w:r>
      <w:r>
        <w:rPr>
          <w:spacing w:val="-4"/>
        </w:rPr>
        <w:t xml:space="preserve"> </w:t>
      </w:r>
      <w:r>
        <w:t>required</w:t>
      </w:r>
      <w:r>
        <w:rPr>
          <w:spacing w:val="-3"/>
        </w:rPr>
        <w:t xml:space="preserve"> </w:t>
      </w:r>
      <w:r>
        <w:t>to</w:t>
      </w:r>
      <w:r>
        <w:rPr>
          <w:spacing w:val="-3"/>
        </w:rPr>
        <w:t xml:space="preserve"> </w:t>
      </w:r>
      <w:r>
        <w:t>access,</w:t>
      </w:r>
      <w:r>
        <w:rPr>
          <w:spacing w:val="-3"/>
        </w:rPr>
        <w:t xml:space="preserve"> </w:t>
      </w:r>
      <w:r>
        <w:t>add,</w:t>
      </w:r>
      <w:r>
        <w:rPr>
          <w:spacing w:val="-3"/>
        </w:rPr>
        <w:t xml:space="preserve"> </w:t>
      </w:r>
      <w:r>
        <w:t>or</w:t>
      </w:r>
      <w:r>
        <w:rPr>
          <w:spacing w:val="-3"/>
        </w:rPr>
        <w:t xml:space="preserve"> </w:t>
      </w:r>
      <w:r>
        <w:t>modify</w:t>
      </w:r>
      <w:r>
        <w:rPr>
          <w:spacing w:val="-3"/>
        </w:rPr>
        <w:t xml:space="preserve"> </w:t>
      </w:r>
      <w:r>
        <w:t>the</w:t>
      </w:r>
      <w:r>
        <w:rPr>
          <w:spacing w:val="-4"/>
        </w:rPr>
        <w:t xml:space="preserve"> </w:t>
      </w:r>
      <w:r>
        <w:t>TPCO</w:t>
      </w:r>
      <w:r>
        <w:rPr>
          <w:spacing w:val="-4"/>
        </w:rPr>
        <w:t xml:space="preserve"> </w:t>
      </w:r>
      <w:r>
        <w:t>records</w:t>
      </w:r>
      <w:r>
        <w:rPr>
          <w:spacing w:val="-4"/>
        </w:rPr>
        <w:t xml:space="preserve"> </w:t>
      </w:r>
      <w:r>
        <w:t>management</w:t>
      </w:r>
      <w:r>
        <w:rPr>
          <w:spacing w:val="-3"/>
        </w:rPr>
        <w:t xml:space="preserve"> </w:t>
      </w:r>
      <w:r>
        <w:t>files</w:t>
      </w:r>
      <w:r>
        <w:rPr>
          <w:spacing w:val="-4"/>
        </w:rPr>
        <w:t xml:space="preserve"> </w:t>
      </w:r>
      <w:r>
        <w:t>IAW</w:t>
      </w:r>
      <w:r>
        <w:rPr>
          <w:spacing w:val="-3"/>
        </w:rPr>
        <w:t xml:space="preserve"> </w:t>
      </w:r>
      <w:r>
        <w:t>AFI</w:t>
      </w:r>
      <w:r>
        <w:rPr>
          <w:spacing w:val="-3"/>
        </w:rPr>
        <w:t xml:space="preserve"> </w:t>
      </w:r>
      <w:r>
        <w:t>33-322.</w:t>
      </w:r>
    </w:p>
    <w:p w14:paraId="393DF2C2" w14:textId="77777777" w:rsidR="00C900B4" w:rsidRDefault="00C900B4" w:rsidP="00C900B4">
      <w:pPr>
        <w:pStyle w:val="Heading1"/>
        <w:keepNext w:val="0"/>
        <w:keepLines w:val="0"/>
        <w:numPr>
          <w:ilvl w:val="2"/>
          <w:numId w:val="38"/>
        </w:numPr>
        <w:tabs>
          <w:tab w:val="left" w:pos="1833"/>
        </w:tabs>
        <w:spacing w:before="120" w:after="0"/>
        <w:ind w:left="1833" w:hanging="493"/>
      </w:pPr>
      <w:r>
        <w:t>Computer</w:t>
      </w:r>
      <w:r>
        <w:rPr>
          <w:spacing w:val="-14"/>
        </w:rPr>
        <w:t xml:space="preserve"> </w:t>
      </w:r>
      <w:r>
        <w:rPr>
          <w:spacing w:val="-2"/>
        </w:rPr>
        <w:t>Security</w:t>
      </w:r>
    </w:p>
    <w:p w14:paraId="1896D379" w14:textId="77777777" w:rsidR="00C900B4" w:rsidRDefault="00C900B4" w:rsidP="00C900B4">
      <w:pPr>
        <w:pStyle w:val="BodyText"/>
        <w:spacing w:before="120"/>
        <w:ind w:right="1395"/>
      </w:pPr>
      <w:r>
        <w:t>Provide</w:t>
      </w:r>
      <w:r>
        <w:rPr>
          <w:spacing w:val="-3"/>
        </w:rPr>
        <w:t xml:space="preserve"> </w:t>
      </w:r>
      <w:r>
        <w:t>guidance</w:t>
      </w:r>
      <w:r>
        <w:rPr>
          <w:spacing w:val="-3"/>
        </w:rPr>
        <w:t xml:space="preserve"> </w:t>
      </w:r>
      <w:r>
        <w:t>to</w:t>
      </w:r>
      <w:r>
        <w:rPr>
          <w:spacing w:val="-2"/>
        </w:rPr>
        <w:t xml:space="preserve"> </w:t>
      </w:r>
      <w:r>
        <w:t>PSFB</w:t>
      </w:r>
      <w:r>
        <w:rPr>
          <w:spacing w:val="-2"/>
        </w:rPr>
        <w:t xml:space="preserve"> </w:t>
      </w:r>
      <w:r>
        <w:t>units</w:t>
      </w:r>
      <w:r>
        <w:rPr>
          <w:spacing w:val="-3"/>
        </w:rPr>
        <w:t xml:space="preserve"> </w:t>
      </w:r>
      <w:r>
        <w:t>and</w:t>
      </w:r>
      <w:r>
        <w:rPr>
          <w:spacing w:val="-2"/>
        </w:rPr>
        <w:t xml:space="preserve"> </w:t>
      </w:r>
      <w:r>
        <w:t>supported</w:t>
      </w:r>
      <w:r>
        <w:rPr>
          <w:spacing w:val="-2"/>
        </w:rPr>
        <w:t xml:space="preserve"> </w:t>
      </w:r>
      <w:r>
        <w:t>GSUs</w:t>
      </w:r>
      <w:r>
        <w:rPr>
          <w:spacing w:val="-3"/>
        </w:rPr>
        <w:t xml:space="preserve"> </w:t>
      </w:r>
      <w:r>
        <w:t>to</w:t>
      </w:r>
      <w:r>
        <w:rPr>
          <w:spacing w:val="-2"/>
        </w:rPr>
        <w:t xml:space="preserve"> </w:t>
      </w:r>
      <w:r>
        <w:t>ensure</w:t>
      </w:r>
      <w:r>
        <w:rPr>
          <w:spacing w:val="-3"/>
        </w:rPr>
        <w:t xml:space="preserve"> </w:t>
      </w:r>
      <w:r>
        <w:t>the</w:t>
      </w:r>
      <w:r>
        <w:rPr>
          <w:spacing w:val="-3"/>
        </w:rPr>
        <w:t xml:space="preserve"> </w:t>
      </w:r>
      <w:r>
        <w:t>SBD</w:t>
      </w:r>
      <w:r>
        <w:rPr>
          <w:spacing w:val="-3"/>
        </w:rPr>
        <w:t xml:space="preserve"> </w:t>
      </w:r>
      <w:r>
        <w:t>1</w:t>
      </w:r>
      <w:r>
        <w:rPr>
          <w:spacing w:val="-2"/>
        </w:rPr>
        <w:t xml:space="preserve"> </w:t>
      </w:r>
      <w:r>
        <w:t>COMPUSEC</w:t>
      </w:r>
      <w:r>
        <w:rPr>
          <w:spacing w:val="-2"/>
        </w:rPr>
        <w:t xml:space="preserve"> </w:t>
      </w:r>
      <w:r>
        <w:t>program</w:t>
      </w:r>
      <w:r>
        <w:rPr>
          <w:spacing w:val="-3"/>
        </w:rPr>
        <w:t xml:space="preserve"> </w:t>
      </w:r>
      <w:r>
        <w:t>complies with AFI 17-130, AFMAN 17-1301, assocIAMed MPTOs and supplements.</w:t>
      </w:r>
    </w:p>
    <w:p w14:paraId="6D3B7802" w14:textId="77777777" w:rsidR="00C900B4" w:rsidRDefault="00C900B4" w:rsidP="00C900B4">
      <w:pPr>
        <w:pStyle w:val="ListParagraph"/>
        <w:numPr>
          <w:ilvl w:val="3"/>
          <w:numId w:val="38"/>
        </w:numPr>
        <w:tabs>
          <w:tab w:val="left" w:pos="1998"/>
        </w:tabs>
        <w:spacing w:before="120"/>
        <w:ind w:left="1998" w:hanging="658"/>
        <w:contextualSpacing w:val="0"/>
      </w:pPr>
      <w:r>
        <w:rPr>
          <w:spacing w:val="-2"/>
        </w:rPr>
        <w:t>Reserved.</w:t>
      </w:r>
    </w:p>
    <w:p w14:paraId="1D77E7A1" w14:textId="77777777" w:rsidR="00C900B4" w:rsidRDefault="00C900B4" w:rsidP="00C900B4">
      <w:pPr>
        <w:pStyle w:val="ListParagraph"/>
        <w:numPr>
          <w:ilvl w:val="3"/>
          <w:numId w:val="38"/>
        </w:numPr>
        <w:tabs>
          <w:tab w:val="left" w:pos="1998"/>
        </w:tabs>
        <w:spacing w:before="119"/>
        <w:ind w:left="1998" w:hanging="658"/>
        <w:contextualSpacing w:val="0"/>
      </w:pPr>
      <w:r>
        <w:t>Brief</w:t>
      </w:r>
      <w:r>
        <w:rPr>
          <w:spacing w:val="-7"/>
        </w:rPr>
        <w:t xml:space="preserve"> </w:t>
      </w:r>
      <w:r>
        <w:t>the</w:t>
      </w:r>
      <w:r>
        <w:rPr>
          <w:spacing w:val="-8"/>
        </w:rPr>
        <w:t xml:space="preserve"> </w:t>
      </w:r>
      <w:r>
        <w:t>TPCO</w:t>
      </w:r>
      <w:r>
        <w:rPr>
          <w:spacing w:val="-8"/>
        </w:rPr>
        <w:t xml:space="preserve"> </w:t>
      </w:r>
      <w:r>
        <w:t>Cybersecurity</w:t>
      </w:r>
      <w:r>
        <w:rPr>
          <w:spacing w:val="-6"/>
        </w:rPr>
        <w:t xml:space="preserve"> </w:t>
      </w:r>
      <w:r>
        <w:t>Officer</w:t>
      </w:r>
      <w:r>
        <w:rPr>
          <w:spacing w:val="-7"/>
        </w:rPr>
        <w:t xml:space="preserve"> </w:t>
      </w:r>
      <w:r>
        <w:t>on</w:t>
      </w:r>
      <w:r>
        <w:rPr>
          <w:spacing w:val="-7"/>
        </w:rPr>
        <w:t xml:space="preserve"> </w:t>
      </w:r>
      <w:r>
        <w:t>the</w:t>
      </w:r>
      <w:r>
        <w:rPr>
          <w:spacing w:val="-7"/>
        </w:rPr>
        <w:t xml:space="preserve"> </w:t>
      </w:r>
      <w:r>
        <w:t>status</w:t>
      </w:r>
      <w:r>
        <w:rPr>
          <w:spacing w:val="-8"/>
        </w:rPr>
        <w:t xml:space="preserve"> </w:t>
      </w:r>
      <w:r>
        <w:t>of</w:t>
      </w:r>
      <w:r>
        <w:rPr>
          <w:spacing w:val="-7"/>
        </w:rPr>
        <w:t xml:space="preserve"> </w:t>
      </w:r>
      <w:r>
        <w:t>the</w:t>
      </w:r>
      <w:r>
        <w:rPr>
          <w:spacing w:val="-8"/>
        </w:rPr>
        <w:t xml:space="preserve"> </w:t>
      </w:r>
      <w:r>
        <w:t>COMPUSEC</w:t>
      </w:r>
      <w:r>
        <w:rPr>
          <w:spacing w:val="-6"/>
        </w:rPr>
        <w:t xml:space="preserve"> </w:t>
      </w:r>
      <w:r>
        <w:rPr>
          <w:spacing w:val="-2"/>
        </w:rPr>
        <w:t>Program.</w:t>
      </w:r>
    </w:p>
    <w:p w14:paraId="1BFDCB8E" w14:textId="77777777" w:rsidR="00C900B4" w:rsidRDefault="00C900B4" w:rsidP="00C900B4">
      <w:pPr>
        <w:pStyle w:val="ListParagraph"/>
        <w:numPr>
          <w:ilvl w:val="3"/>
          <w:numId w:val="38"/>
        </w:numPr>
        <w:tabs>
          <w:tab w:val="left" w:pos="1998"/>
        </w:tabs>
        <w:spacing w:before="121"/>
        <w:ind w:right="1493" w:firstLine="0"/>
        <w:contextualSpacing w:val="0"/>
      </w:pPr>
      <w:r>
        <w:t>Review</w:t>
      </w:r>
      <w:r>
        <w:rPr>
          <w:spacing w:val="-4"/>
        </w:rPr>
        <w:t xml:space="preserve"> </w:t>
      </w:r>
      <w:r>
        <w:t>software</w:t>
      </w:r>
      <w:r>
        <w:rPr>
          <w:spacing w:val="-3"/>
        </w:rPr>
        <w:t xml:space="preserve"> </w:t>
      </w:r>
      <w:r>
        <w:t>management</w:t>
      </w:r>
      <w:r>
        <w:rPr>
          <w:spacing w:val="-4"/>
        </w:rPr>
        <w:t xml:space="preserve"> </w:t>
      </w:r>
      <w:r>
        <w:t>inventories</w:t>
      </w:r>
      <w:r>
        <w:rPr>
          <w:spacing w:val="-4"/>
        </w:rPr>
        <w:t xml:space="preserve"> </w:t>
      </w:r>
      <w:r>
        <w:t>and</w:t>
      </w:r>
      <w:r>
        <w:rPr>
          <w:spacing w:val="-4"/>
        </w:rPr>
        <w:t xml:space="preserve"> </w:t>
      </w:r>
      <w:r>
        <w:t>perform</w:t>
      </w:r>
      <w:r>
        <w:rPr>
          <w:spacing w:val="-4"/>
        </w:rPr>
        <w:t xml:space="preserve"> </w:t>
      </w:r>
      <w:r>
        <w:t>software</w:t>
      </w:r>
      <w:r>
        <w:rPr>
          <w:spacing w:val="-3"/>
        </w:rPr>
        <w:t xml:space="preserve"> </w:t>
      </w:r>
      <w:r>
        <w:t>management</w:t>
      </w:r>
      <w:r>
        <w:rPr>
          <w:spacing w:val="-4"/>
        </w:rPr>
        <w:t xml:space="preserve"> </w:t>
      </w:r>
      <w:r>
        <w:t>reviews</w:t>
      </w:r>
      <w:r>
        <w:rPr>
          <w:spacing w:val="-3"/>
        </w:rPr>
        <w:t xml:space="preserve"> </w:t>
      </w:r>
      <w:r>
        <w:t>of</w:t>
      </w:r>
      <w:r>
        <w:rPr>
          <w:spacing w:val="-4"/>
        </w:rPr>
        <w:t xml:space="preserve"> </w:t>
      </w:r>
      <w:r>
        <w:t>PSFB</w:t>
      </w:r>
      <w:r>
        <w:rPr>
          <w:spacing w:val="-4"/>
        </w:rPr>
        <w:t xml:space="preserve"> </w:t>
      </w:r>
      <w:r>
        <w:t>and GSUs NIPR/SIPR LANs IAW AFMAN 17-1203, Chapter 3.</w:t>
      </w:r>
    </w:p>
    <w:p w14:paraId="7276C5AC" w14:textId="77777777" w:rsidR="00C900B4" w:rsidRDefault="00C900B4" w:rsidP="00C900B4">
      <w:pPr>
        <w:pStyle w:val="ListParagraph"/>
        <w:numPr>
          <w:ilvl w:val="3"/>
          <w:numId w:val="38"/>
        </w:numPr>
        <w:tabs>
          <w:tab w:val="left" w:pos="1998"/>
        </w:tabs>
        <w:spacing w:before="120"/>
        <w:ind w:left="1998" w:hanging="658"/>
        <w:contextualSpacing w:val="0"/>
      </w:pPr>
      <w:r>
        <w:t>Research</w:t>
      </w:r>
      <w:r>
        <w:rPr>
          <w:spacing w:val="-7"/>
        </w:rPr>
        <w:t xml:space="preserve"> </w:t>
      </w:r>
      <w:r>
        <w:t>software</w:t>
      </w:r>
      <w:r>
        <w:rPr>
          <w:spacing w:val="-7"/>
        </w:rPr>
        <w:t xml:space="preserve"> </w:t>
      </w:r>
      <w:r>
        <w:t>for</w:t>
      </w:r>
      <w:r>
        <w:rPr>
          <w:spacing w:val="-6"/>
        </w:rPr>
        <w:t xml:space="preserve"> </w:t>
      </w:r>
      <w:r>
        <w:t>approval</w:t>
      </w:r>
      <w:r>
        <w:rPr>
          <w:spacing w:val="-6"/>
        </w:rPr>
        <w:t xml:space="preserve"> </w:t>
      </w:r>
      <w:r>
        <w:t>to</w:t>
      </w:r>
      <w:r>
        <w:rPr>
          <w:spacing w:val="-6"/>
        </w:rPr>
        <w:t xml:space="preserve"> </w:t>
      </w:r>
      <w:r>
        <w:t>use</w:t>
      </w:r>
      <w:r>
        <w:rPr>
          <w:spacing w:val="-7"/>
        </w:rPr>
        <w:t xml:space="preserve"> </w:t>
      </w:r>
      <w:r>
        <w:t>on</w:t>
      </w:r>
      <w:r>
        <w:rPr>
          <w:spacing w:val="-7"/>
        </w:rPr>
        <w:t xml:space="preserve"> </w:t>
      </w:r>
      <w:r>
        <w:t>the</w:t>
      </w:r>
      <w:r>
        <w:rPr>
          <w:spacing w:val="-7"/>
        </w:rPr>
        <w:t xml:space="preserve"> </w:t>
      </w:r>
      <w:r>
        <w:t>PSFB</w:t>
      </w:r>
      <w:r>
        <w:rPr>
          <w:spacing w:val="-6"/>
        </w:rPr>
        <w:t xml:space="preserve"> </w:t>
      </w:r>
      <w:r>
        <w:t>and</w:t>
      </w:r>
      <w:r>
        <w:rPr>
          <w:spacing w:val="-6"/>
        </w:rPr>
        <w:t xml:space="preserve"> </w:t>
      </w:r>
      <w:r>
        <w:t>GSU</w:t>
      </w:r>
      <w:r>
        <w:rPr>
          <w:spacing w:val="-7"/>
        </w:rPr>
        <w:t xml:space="preserve"> </w:t>
      </w:r>
      <w:r>
        <w:t>NIPR/SIPR</w:t>
      </w:r>
      <w:r>
        <w:rPr>
          <w:spacing w:val="-6"/>
        </w:rPr>
        <w:t xml:space="preserve"> </w:t>
      </w:r>
      <w:r>
        <w:t>LAN</w:t>
      </w:r>
      <w:r>
        <w:rPr>
          <w:spacing w:val="-7"/>
        </w:rPr>
        <w:t xml:space="preserve"> </w:t>
      </w:r>
      <w:r>
        <w:rPr>
          <w:spacing w:val="-2"/>
        </w:rPr>
        <w:t>systems.</w:t>
      </w:r>
    </w:p>
    <w:p w14:paraId="518A5570" w14:textId="77777777" w:rsidR="00C900B4" w:rsidRDefault="00C900B4" w:rsidP="00C900B4">
      <w:pPr>
        <w:pStyle w:val="ListParagraph"/>
        <w:numPr>
          <w:ilvl w:val="3"/>
          <w:numId w:val="38"/>
        </w:numPr>
        <w:tabs>
          <w:tab w:val="left" w:pos="1998"/>
        </w:tabs>
        <w:spacing w:before="120"/>
        <w:ind w:right="1410" w:firstLine="0"/>
        <w:contextualSpacing w:val="0"/>
      </w:pPr>
      <w:r>
        <w:t>Monitor</w:t>
      </w:r>
      <w:r>
        <w:rPr>
          <w:spacing w:val="-3"/>
        </w:rPr>
        <w:t xml:space="preserve"> </w:t>
      </w:r>
      <w:r>
        <w:t>and</w:t>
      </w:r>
      <w:r>
        <w:rPr>
          <w:spacing w:val="-3"/>
        </w:rPr>
        <w:t xml:space="preserve"> </w:t>
      </w:r>
      <w:r>
        <w:t>maintain</w:t>
      </w:r>
      <w:r>
        <w:rPr>
          <w:spacing w:val="-3"/>
        </w:rPr>
        <w:t xml:space="preserve"> </w:t>
      </w:r>
      <w:r>
        <w:t>the</w:t>
      </w:r>
      <w:r>
        <w:rPr>
          <w:spacing w:val="-4"/>
        </w:rPr>
        <w:t xml:space="preserve"> </w:t>
      </w:r>
      <w:r>
        <w:t>Ports,</w:t>
      </w:r>
      <w:r>
        <w:rPr>
          <w:spacing w:val="-4"/>
        </w:rPr>
        <w:t xml:space="preserve"> </w:t>
      </w:r>
      <w:r>
        <w:t>Protocols</w:t>
      </w:r>
      <w:r>
        <w:rPr>
          <w:spacing w:val="-4"/>
        </w:rPr>
        <w:t xml:space="preserve"> </w:t>
      </w:r>
      <w:r>
        <w:t>and</w:t>
      </w:r>
      <w:r>
        <w:rPr>
          <w:spacing w:val="-4"/>
        </w:rPr>
        <w:t xml:space="preserve"> </w:t>
      </w:r>
      <w:r>
        <w:t>Services</w:t>
      </w:r>
      <w:r>
        <w:rPr>
          <w:spacing w:val="-4"/>
        </w:rPr>
        <w:t xml:space="preserve"> </w:t>
      </w:r>
      <w:r>
        <w:t>Management</w:t>
      </w:r>
      <w:r>
        <w:rPr>
          <w:spacing w:val="-3"/>
        </w:rPr>
        <w:t xml:space="preserve"> </w:t>
      </w:r>
      <w:r>
        <w:t>Program</w:t>
      </w:r>
      <w:r>
        <w:rPr>
          <w:spacing w:val="-4"/>
        </w:rPr>
        <w:t xml:space="preserve"> </w:t>
      </w:r>
      <w:r>
        <w:t>(PPSM)</w:t>
      </w:r>
      <w:r>
        <w:rPr>
          <w:spacing w:val="-3"/>
        </w:rPr>
        <w:t xml:space="preserve"> </w:t>
      </w:r>
      <w:r>
        <w:t>for</w:t>
      </w:r>
      <w:r>
        <w:rPr>
          <w:spacing w:val="-3"/>
        </w:rPr>
        <w:t xml:space="preserve"> </w:t>
      </w:r>
      <w:r>
        <w:t>NIPRNet and SIPRNet IAW DoD 8551.01 and AFSSI 8551.</w:t>
      </w:r>
    </w:p>
    <w:p w14:paraId="42FC9090" w14:textId="77777777" w:rsidR="00C900B4" w:rsidRDefault="00C900B4" w:rsidP="00C900B4">
      <w:pPr>
        <w:pStyle w:val="ListParagraph"/>
        <w:numPr>
          <w:ilvl w:val="3"/>
          <w:numId w:val="38"/>
        </w:numPr>
        <w:tabs>
          <w:tab w:val="left" w:pos="1998"/>
        </w:tabs>
        <w:spacing w:before="119"/>
        <w:ind w:right="1342" w:firstLine="0"/>
        <w:contextualSpacing w:val="0"/>
      </w:pPr>
      <w:r>
        <w:t>Monitor and track the Data Loss Prevention Program (USB external storage device process).</w:t>
      </w:r>
      <w:r>
        <w:rPr>
          <w:spacing w:val="80"/>
        </w:rPr>
        <w:t xml:space="preserve"> </w:t>
      </w:r>
      <w:r>
        <w:t>Provide</w:t>
      </w:r>
      <w:r>
        <w:rPr>
          <w:spacing w:val="-3"/>
        </w:rPr>
        <w:t xml:space="preserve"> </w:t>
      </w:r>
      <w:r>
        <w:t>procedure</w:t>
      </w:r>
      <w:r>
        <w:rPr>
          <w:spacing w:val="-3"/>
        </w:rPr>
        <w:t xml:space="preserve"> </w:t>
      </w:r>
      <w:r>
        <w:t>instructions</w:t>
      </w:r>
      <w:r>
        <w:rPr>
          <w:spacing w:val="-3"/>
        </w:rPr>
        <w:t xml:space="preserve"> </w:t>
      </w:r>
      <w:r>
        <w:t>to</w:t>
      </w:r>
      <w:r>
        <w:rPr>
          <w:spacing w:val="-2"/>
        </w:rPr>
        <w:t xml:space="preserve"> </w:t>
      </w:r>
      <w:r>
        <w:t>the</w:t>
      </w:r>
      <w:r>
        <w:rPr>
          <w:spacing w:val="-4"/>
        </w:rPr>
        <w:t xml:space="preserve"> </w:t>
      </w:r>
      <w:r>
        <w:t>user</w:t>
      </w:r>
      <w:r>
        <w:rPr>
          <w:spacing w:val="-2"/>
        </w:rPr>
        <w:t xml:space="preserve"> </w:t>
      </w:r>
      <w:r>
        <w:t>of</w:t>
      </w:r>
      <w:r>
        <w:rPr>
          <w:spacing w:val="-2"/>
        </w:rPr>
        <w:t xml:space="preserve"> </w:t>
      </w:r>
      <w:r>
        <w:t>the</w:t>
      </w:r>
      <w:r>
        <w:rPr>
          <w:spacing w:val="-3"/>
        </w:rPr>
        <w:t xml:space="preserve"> </w:t>
      </w:r>
      <w:r>
        <w:t>USB</w:t>
      </w:r>
      <w:r>
        <w:rPr>
          <w:spacing w:val="-2"/>
        </w:rPr>
        <w:t xml:space="preserve"> </w:t>
      </w:r>
      <w:r>
        <w:t>device</w:t>
      </w:r>
      <w:r>
        <w:rPr>
          <w:spacing w:val="-3"/>
        </w:rPr>
        <w:t xml:space="preserve"> </w:t>
      </w:r>
      <w:r>
        <w:t>in</w:t>
      </w:r>
      <w:r>
        <w:rPr>
          <w:spacing w:val="-2"/>
        </w:rPr>
        <w:t xml:space="preserve"> </w:t>
      </w:r>
      <w:r>
        <w:t>the</w:t>
      </w:r>
      <w:r>
        <w:rPr>
          <w:spacing w:val="-4"/>
        </w:rPr>
        <w:t xml:space="preserve"> </w:t>
      </w:r>
      <w:r>
        <w:t>form</w:t>
      </w:r>
      <w:r>
        <w:rPr>
          <w:spacing w:val="-3"/>
        </w:rPr>
        <w:t xml:space="preserve"> </w:t>
      </w:r>
      <w:r>
        <w:t>of</w:t>
      </w:r>
      <w:r>
        <w:rPr>
          <w:spacing w:val="-2"/>
        </w:rPr>
        <w:t xml:space="preserve"> </w:t>
      </w:r>
      <w:r>
        <w:t>instructions</w:t>
      </w:r>
      <w:r>
        <w:rPr>
          <w:spacing w:val="-3"/>
        </w:rPr>
        <w:t xml:space="preserve"> </w:t>
      </w:r>
      <w:r>
        <w:t>and</w:t>
      </w:r>
      <w:r>
        <w:rPr>
          <w:spacing w:val="-2"/>
        </w:rPr>
        <w:t xml:space="preserve"> </w:t>
      </w:r>
      <w:r>
        <w:t>process</w:t>
      </w:r>
      <w:r>
        <w:rPr>
          <w:spacing w:val="-3"/>
        </w:rPr>
        <w:t xml:space="preserve"> </w:t>
      </w:r>
      <w:r>
        <w:t>flow</w:t>
      </w:r>
      <w:r>
        <w:rPr>
          <w:spacing w:val="-3"/>
        </w:rPr>
        <w:t xml:space="preserve"> </w:t>
      </w:r>
      <w:r>
        <w:t>for the approval process.</w:t>
      </w:r>
    </w:p>
    <w:p w14:paraId="6E42CD36" w14:textId="77777777" w:rsidR="00C900B4" w:rsidRDefault="00C900B4" w:rsidP="00C900B4">
      <w:pPr>
        <w:pStyle w:val="ListParagraph"/>
        <w:numPr>
          <w:ilvl w:val="3"/>
          <w:numId w:val="38"/>
        </w:numPr>
        <w:tabs>
          <w:tab w:val="left" w:pos="1998"/>
        </w:tabs>
        <w:spacing w:before="121"/>
        <w:ind w:right="1832" w:firstLine="0"/>
        <w:contextualSpacing w:val="0"/>
      </w:pPr>
      <w:r>
        <w:t>Ensure</w:t>
      </w:r>
      <w:r>
        <w:rPr>
          <w:spacing w:val="-3"/>
        </w:rPr>
        <w:t xml:space="preserve"> </w:t>
      </w:r>
      <w:r>
        <w:t>that</w:t>
      </w:r>
      <w:r>
        <w:rPr>
          <w:spacing w:val="-2"/>
        </w:rPr>
        <w:t xml:space="preserve"> </w:t>
      </w:r>
      <w:r>
        <w:t>a</w:t>
      </w:r>
      <w:r>
        <w:rPr>
          <w:spacing w:val="-3"/>
        </w:rPr>
        <w:t xml:space="preserve"> </w:t>
      </w:r>
      <w:r>
        <w:t>Removable</w:t>
      </w:r>
      <w:r>
        <w:rPr>
          <w:spacing w:val="-3"/>
        </w:rPr>
        <w:t xml:space="preserve"> </w:t>
      </w:r>
      <w:r>
        <w:t>Media</w:t>
      </w:r>
      <w:r>
        <w:rPr>
          <w:spacing w:val="-3"/>
        </w:rPr>
        <w:t xml:space="preserve"> </w:t>
      </w:r>
      <w:r>
        <w:t>User</w:t>
      </w:r>
      <w:r>
        <w:rPr>
          <w:spacing w:val="-2"/>
        </w:rPr>
        <w:t xml:space="preserve"> </w:t>
      </w:r>
      <w:r>
        <w:t>Agreement</w:t>
      </w:r>
      <w:r>
        <w:rPr>
          <w:spacing w:val="-2"/>
        </w:rPr>
        <w:t xml:space="preserve"> </w:t>
      </w:r>
      <w:r>
        <w:t>is</w:t>
      </w:r>
      <w:r>
        <w:rPr>
          <w:spacing w:val="-3"/>
        </w:rPr>
        <w:t xml:space="preserve"> </w:t>
      </w:r>
      <w:r>
        <w:t>on</w:t>
      </w:r>
      <w:r>
        <w:rPr>
          <w:spacing w:val="-2"/>
        </w:rPr>
        <w:t xml:space="preserve"> </w:t>
      </w:r>
      <w:r>
        <w:t>file</w:t>
      </w:r>
      <w:r>
        <w:rPr>
          <w:spacing w:val="-3"/>
        </w:rPr>
        <w:t xml:space="preserve"> </w:t>
      </w:r>
      <w:r>
        <w:t>for</w:t>
      </w:r>
      <w:r>
        <w:rPr>
          <w:spacing w:val="-2"/>
        </w:rPr>
        <w:t xml:space="preserve"> </w:t>
      </w:r>
      <w:r>
        <w:t>each</w:t>
      </w:r>
      <w:r>
        <w:rPr>
          <w:spacing w:val="-2"/>
        </w:rPr>
        <w:t xml:space="preserve"> </w:t>
      </w:r>
      <w:r>
        <w:t>user</w:t>
      </w:r>
      <w:r>
        <w:rPr>
          <w:spacing w:val="-2"/>
        </w:rPr>
        <w:t xml:space="preserve"> </w:t>
      </w:r>
      <w:r>
        <w:t>on</w:t>
      </w:r>
      <w:r>
        <w:rPr>
          <w:spacing w:val="-2"/>
        </w:rPr>
        <w:t xml:space="preserve"> </w:t>
      </w:r>
      <w:r>
        <w:t>an</w:t>
      </w:r>
      <w:r>
        <w:rPr>
          <w:spacing w:val="-2"/>
        </w:rPr>
        <w:t xml:space="preserve"> </w:t>
      </w:r>
      <w:r>
        <w:t>approved</w:t>
      </w:r>
      <w:r>
        <w:rPr>
          <w:spacing w:val="-2"/>
        </w:rPr>
        <w:t xml:space="preserve"> </w:t>
      </w:r>
      <w:r>
        <w:t xml:space="preserve">waiver </w:t>
      </w:r>
      <w:r>
        <w:rPr>
          <w:spacing w:val="-2"/>
        </w:rPr>
        <w:t>spreadsheet.</w:t>
      </w:r>
    </w:p>
    <w:p w14:paraId="13C775D9" w14:textId="77777777" w:rsidR="00C900B4" w:rsidRDefault="00C900B4" w:rsidP="00C900B4">
      <w:pPr>
        <w:pStyle w:val="ListParagraph"/>
        <w:numPr>
          <w:ilvl w:val="3"/>
          <w:numId w:val="38"/>
        </w:numPr>
        <w:tabs>
          <w:tab w:val="left" w:pos="1998"/>
        </w:tabs>
        <w:spacing w:before="119"/>
        <w:ind w:right="1347" w:firstLine="0"/>
        <w:contextualSpacing w:val="0"/>
      </w:pPr>
      <w:r>
        <w:t>Track</w:t>
      </w:r>
      <w:r>
        <w:rPr>
          <w:spacing w:val="-3"/>
        </w:rPr>
        <w:t xml:space="preserve"> </w:t>
      </w:r>
      <w:r>
        <w:t>the</w:t>
      </w:r>
      <w:r>
        <w:rPr>
          <w:spacing w:val="-3"/>
        </w:rPr>
        <w:t xml:space="preserve"> </w:t>
      </w:r>
      <w:r>
        <w:t>request</w:t>
      </w:r>
      <w:r>
        <w:rPr>
          <w:spacing w:val="-2"/>
        </w:rPr>
        <w:t xml:space="preserve"> </w:t>
      </w:r>
      <w:r>
        <w:t>form</w:t>
      </w:r>
      <w:r>
        <w:rPr>
          <w:spacing w:val="-3"/>
        </w:rPr>
        <w:t xml:space="preserve"> </w:t>
      </w:r>
      <w:r>
        <w:t>from</w:t>
      </w:r>
      <w:r>
        <w:rPr>
          <w:spacing w:val="-3"/>
        </w:rPr>
        <w:t xml:space="preserve"> </w:t>
      </w:r>
      <w:r>
        <w:t>request</w:t>
      </w:r>
      <w:r>
        <w:rPr>
          <w:spacing w:val="-2"/>
        </w:rPr>
        <w:t xml:space="preserve"> </w:t>
      </w:r>
      <w:r>
        <w:t>received</w:t>
      </w:r>
      <w:r>
        <w:rPr>
          <w:spacing w:val="-2"/>
        </w:rPr>
        <w:t xml:space="preserve"> </w:t>
      </w:r>
      <w:r>
        <w:t>in</w:t>
      </w:r>
      <w:r>
        <w:rPr>
          <w:spacing w:val="-2"/>
        </w:rPr>
        <w:t xml:space="preserve"> </w:t>
      </w:r>
      <w:r>
        <w:t>the</w:t>
      </w:r>
      <w:r>
        <w:rPr>
          <w:spacing w:val="-3"/>
        </w:rPr>
        <w:t xml:space="preserve"> </w:t>
      </w:r>
      <w:r>
        <w:t>office</w:t>
      </w:r>
      <w:r>
        <w:rPr>
          <w:spacing w:val="-3"/>
        </w:rPr>
        <w:t xml:space="preserve"> </w:t>
      </w:r>
      <w:r>
        <w:t>through</w:t>
      </w:r>
      <w:r>
        <w:rPr>
          <w:spacing w:val="-3"/>
        </w:rPr>
        <w:t xml:space="preserve"> </w:t>
      </w:r>
      <w:r>
        <w:t>device</w:t>
      </w:r>
      <w:r>
        <w:rPr>
          <w:spacing w:val="-3"/>
        </w:rPr>
        <w:t xml:space="preserve"> </w:t>
      </w:r>
      <w:r>
        <w:t>implementation</w:t>
      </w:r>
      <w:r>
        <w:rPr>
          <w:spacing w:val="-2"/>
        </w:rPr>
        <w:t xml:space="preserve"> </w:t>
      </w:r>
      <w:r>
        <w:t>by</w:t>
      </w:r>
      <w:r>
        <w:rPr>
          <w:spacing w:val="-2"/>
        </w:rPr>
        <w:t xml:space="preserve"> </w:t>
      </w:r>
      <w:r>
        <w:t>the</w:t>
      </w:r>
      <w:r>
        <w:rPr>
          <w:spacing w:val="-3"/>
        </w:rPr>
        <w:t xml:space="preserve"> </w:t>
      </w:r>
      <w:r>
        <w:t>561 Network Operations Support Center (NOSC).</w:t>
      </w:r>
      <w:r>
        <w:rPr>
          <w:spacing w:val="40"/>
        </w:rPr>
        <w:t xml:space="preserve"> </w:t>
      </w:r>
      <w:r>
        <w:t xml:space="preserve">Provide a “whitelist” of approved devices to the PSFB and </w:t>
      </w:r>
      <w:r>
        <w:lastRenderedPageBreak/>
        <w:t>GSUs by Organizational Unit (OU).</w:t>
      </w:r>
    </w:p>
    <w:p w14:paraId="6600C897" w14:textId="77777777" w:rsidR="00C900B4" w:rsidRDefault="00C900B4" w:rsidP="00C900B4">
      <w:pPr>
        <w:pStyle w:val="ListParagraph"/>
        <w:sectPr w:rsidR="00C900B4" w:rsidSect="00C900B4">
          <w:pgSz w:w="12240" w:h="15840"/>
          <w:pgMar w:top="660" w:right="0" w:bottom="960" w:left="0" w:header="0" w:footer="720" w:gutter="0"/>
          <w:cols w:space="720"/>
        </w:sectPr>
      </w:pPr>
    </w:p>
    <w:p w14:paraId="471C42FD" w14:textId="77777777" w:rsidR="00C900B4" w:rsidRDefault="00C900B4" w:rsidP="00C900B4">
      <w:pPr>
        <w:pStyle w:val="Heading1"/>
        <w:keepNext w:val="0"/>
        <w:keepLines w:val="0"/>
        <w:numPr>
          <w:ilvl w:val="2"/>
          <w:numId w:val="38"/>
        </w:numPr>
        <w:tabs>
          <w:tab w:val="left" w:pos="1833"/>
        </w:tabs>
        <w:spacing w:before="73" w:after="0"/>
        <w:ind w:left="1833" w:hanging="493"/>
      </w:pPr>
      <w:r>
        <w:rPr>
          <w:spacing w:val="-2"/>
        </w:rPr>
        <w:lastRenderedPageBreak/>
        <w:t>Cybersecurity</w:t>
      </w:r>
      <w:r>
        <w:rPr>
          <w:spacing w:val="6"/>
        </w:rPr>
        <w:t xml:space="preserve"> </w:t>
      </w:r>
      <w:r>
        <w:rPr>
          <w:spacing w:val="-2"/>
        </w:rPr>
        <w:t>Awareness</w:t>
      </w:r>
    </w:p>
    <w:p w14:paraId="2242C099" w14:textId="77777777" w:rsidR="00C900B4" w:rsidRDefault="00C900B4" w:rsidP="00C900B4">
      <w:pPr>
        <w:pStyle w:val="ListParagraph"/>
        <w:numPr>
          <w:ilvl w:val="3"/>
          <w:numId w:val="38"/>
        </w:numPr>
        <w:tabs>
          <w:tab w:val="left" w:pos="1998"/>
        </w:tabs>
        <w:spacing w:before="120"/>
        <w:ind w:right="1944" w:firstLine="0"/>
        <w:contextualSpacing w:val="0"/>
      </w:pPr>
      <w:r>
        <w:t>Provide</w:t>
      </w:r>
      <w:r>
        <w:rPr>
          <w:spacing w:val="-4"/>
        </w:rPr>
        <w:t xml:space="preserve"> </w:t>
      </w:r>
      <w:r>
        <w:t>support,</w:t>
      </w:r>
      <w:r>
        <w:rPr>
          <w:spacing w:val="-4"/>
        </w:rPr>
        <w:t xml:space="preserve"> </w:t>
      </w:r>
      <w:r>
        <w:t>guidance,</w:t>
      </w:r>
      <w:r>
        <w:rPr>
          <w:spacing w:val="-3"/>
        </w:rPr>
        <w:t xml:space="preserve"> </w:t>
      </w:r>
      <w:r>
        <w:t>and</w:t>
      </w:r>
      <w:r>
        <w:rPr>
          <w:spacing w:val="-3"/>
        </w:rPr>
        <w:t xml:space="preserve"> </w:t>
      </w:r>
      <w:r>
        <w:t>information</w:t>
      </w:r>
      <w:r>
        <w:rPr>
          <w:spacing w:val="-3"/>
        </w:rPr>
        <w:t xml:space="preserve"> </w:t>
      </w:r>
      <w:r>
        <w:t>to</w:t>
      </w:r>
      <w:r>
        <w:rPr>
          <w:spacing w:val="-4"/>
        </w:rPr>
        <w:t xml:space="preserve"> </w:t>
      </w:r>
      <w:r>
        <w:t>educate</w:t>
      </w:r>
      <w:r>
        <w:rPr>
          <w:spacing w:val="-4"/>
        </w:rPr>
        <w:t xml:space="preserve"> </w:t>
      </w:r>
      <w:r>
        <w:t>network</w:t>
      </w:r>
      <w:r>
        <w:rPr>
          <w:spacing w:val="-3"/>
        </w:rPr>
        <w:t xml:space="preserve"> </w:t>
      </w:r>
      <w:r>
        <w:t>users</w:t>
      </w:r>
      <w:r>
        <w:rPr>
          <w:spacing w:val="-4"/>
        </w:rPr>
        <w:t xml:space="preserve"> </w:t>
      </w:r>
      <w:r>
        <w:t>that</w:t>
      </w:r>
      <w:r>
        <w:rPr>
          <w:spacing w:val="-3"/>
        </w:rPr>
        <w:t xml:space="preserve"> </w:t>
      </w:r>
      <w:r>
        <w:t>are</w:t>
      </w:r>
      <w:r>
        <w:rPr>
          <w:spacing w:val="-4"/>
        </w:rPr>
        <w:t xml:space="preserve"> </w:t>
      </w:r>
      <w:r>
        <w:t>supported</w:t>
      </w:r>
      <w:r>
        <w:rPr>
          <w:spacing w:val="-3"/>
        </w:rPr>
        <w:t xml:space="preserve"> </w:t>
      </w:r>
      <w:r>
        <w:t>by</w:t>
      </w:r>
      <w:r>
        <w:rPr>
          <w:spacing w:val="-3"/>
        </w:rPr>
        <w:t xml:space="preserve"> </w:t>
      </w:r>
      <w:r>
        <w:t xml:space="preserve">the </w:t>
      </w:r>
      <w:r>
        <w:rPr>
          <w:spacing w:val="-2"/>
        </w:rPr>
        <w:t>TPCO.</w:t>
      </w:r>
    </w:p>
    <w:p w14:paraId="75E37B81" w14:textId="77777777" w:rsidR="00C900B4" w:rsidRDefault="00C900B4" w:rsidP="00C900B4">
      <w:pPr>
        <w:pStyle w:val="ListParagraph"/>
        <w:numPr>
          <w:ilvl w:val="3"/>
          <w:numId w:val="38"/>
        </w:numPr>
        <w:tabs>
          <w:tab w:val="left" w:pos="1998"/>
        </w:tabs>
        <w:spacing w:before="119"/>
        <w:ind w:right="1476" w:firstLine="0"/>
        <w:contextualSpacing w:val="0"/>
      </w:pPr>
      <w:r>
        <w:t>Develop</w:t>
      </w:r>
      <w:r>
        <w:rPr>
          <w:spacing w:val="-3"/>
        </w:rPr>
        <w:t xml:space="preserve"> </w:t>
      </w:r>
      <w:r>
        <w:t>and</w:t>
      </w:r>
      <w:r>
        <w:rPr>
          <w:spacing w:val="-4"/>
        </w:rPr>
        <w:t xml:space="preserve"> </w:t>
      </w:r>
      <w:r>
        <w:t>distribute</w:t>
      </w:r>
      <w:r>
        <w:rPr>
          <w:spacing w:val="-4"/>
        </w:rPr>
        <w:t xml:space="preserve"> </w:t>
      </w:r>
      <w:r>
        <w:t>a</w:t>
      </w:r>
      <w:r>
        <w:rPr>
          <w:spacing w:val="-4"/>
        </w:rPr>
        <w:t xml:space="preserve"> </w:t>
      </w:r>
      <w:r>
        <w:t>bi-monthly</w:t>
      </w:r>
      <w:r>
        <w:rPr>
          <w:spacing w:val="-3"/>
        </w:rPr>
        <w:t xml:space="preserve"> </w:t>
      </w:r>
      <w:r>
        <w:t>cybersecurity</w:t>
      </w:r>
      <w:r>
        <w:rPr>
          <w:spacing w:val="-3"/>
        </w:rPr>
        <w:t xml:space="preserve"> </w:t>
      </w:r>
      <w:r>
        <w:t>newsletter</w:t>
      </w:r>
      <w:r>
        <w:rPr>
          <w:spacing w:val="-3"/>
        </w:rPr>
        <w:t xml:space="preserve"> </w:t>
      </w:r>
      <w:r>
        <w:t>for</w:t>
      </w:r>
      <w:r>
        <w:rPr>
          <w:spacing w:val="-3"/>
        </w:rPr>
        <w:t xml:space="preserve"> </w:t>
      </w:r>
      <w:r>
        <w:t>all</w:t>
      </w:r>
      <w:r>
        <w:rPr>
          <w:spacing w:val="-3"/>
        </w:rPr>
        <w:t xml:space="preserve"> </w:t>
      </w:r>
      <w:r>
        <w:t>PSFB</w:t>
      </w:r>
      <w:r>
        <w:rPr>
          <w:spacing w:val="-3"/>
        </w:rPr>
        <w:t xml:space="preserve"> </w:t>
      </w:r>
      <w:r>
        <w:t>units</w:t>
      </w:r>
      <w:r>
        <w:rPr>
          <w:spacing w:val="-4"/>
        </w:rPr>
        <w:t xml:space="preserve"> </w:t>
      </w:r>
      <w:r>
        <w:t>and</w:t>
      </w:r>
      <w:r>
        <w:rPr>
          <w:spacing w:val="-3"/>
        </w:rPr>
        <w:t xml:space="preserve"> </w:t>
      </w:r>
      <w:r>
        <w:t>all</w:t>
      </w:r>
      <w:r>
        <w:rPr>
          <w:spacing w:val="-3"/>
        </w:rPr>
        <w:t xml:space="preserve"> </w:t>
      </w:r>
      <w:r>
        <w:t>GSUs.</w:t>
      </w:r>
      <w:r>
        <w:rPr>
          <w:spacing w:val="40"/>
        </w:rPr>
        <w:t xml:space="preserve"> </w:t>
      </w:r>
      <w:r>
        <w:t>The TPCO Cybersecurity Officer approves this newsletter prior to distribution.</w:t>
      </w:r>
      <w:r>
        <w:rPr>
          <w:spacing w:val="40"/>
        </w:rPr>
        <w:t xml:space="preserve"> </w:t>
      </w:r>
      <w:r>
        <w:t>Place newsletter, information, and education materials on the Team PSFB Cybersecurity Collaborative site.</w:t>
      </w:r>
    </w:p>
    <w:p w14:paraId="33060078" w14:textId="77777777" w:rsidR="00C900B4" w:rsidRDefault="00C900B4" w:rsidP="00C900B4">
      <w:pPr>
        <w:pStyle w:val="Heading1"/>
        <w:keepNext w:val="0"/>
        <w:keepLines w:val="0"/>
        <w:numPr>
          <w:ilvl w:val="1"/>
          <w:numId w:val="38"/>
        </w:numPr>
        <w:tabs>
          <w:tab w:val="left" w:pos="1669"/>
        </w:tabs>
        <w:spacing w:before="121" w:after="0"/>
        <w:ind w:left="1669" w:hanging="329"/>
      </w:pPr>
      <w:bookmarkStart w:id="61" w:name="_TOC_250010"/>
      <w:bookmarkEnd w:id="61"/>
      <w:r>
        <w:rPr>
          <w:spacing w:val="-2"/>
        </w:rPr>
        <w:t>TEMPEST</w:t>
      </w:r>
    </w:p>
    <w:p w14:paraId="084CD822" w14:textId="77777777" w:rsidR="00C900B4" w:rsidRDefault="00C900B4" w:rsidP="00C900B4">
      <w:pPr>
        <w:pStyle w:val="BodyText"/>
        <w:spacing w:before="120"/>
        <w:ind w:right="1395"/>
      </w:pPr>
      <w:r>
        <w:t>Perform tasks identified in Air Force System Security Instruction (AFSSI) 7700 and AFSSI 7702 (to become</w:t>
      </w:r>
      <w:r>
        <w:rPr>
          <w:spacing w:val="-4"/>
        </w:rPr>
        <w:t xml:space="preserve"> </w:t>
      </w:r>
      <w:r>
        <w:t>AFMAN</w:t>
      </w:r>
      <w:r>
        <w:rPr>
          <w:spacing w:val="-4"/>
        </w:rPr>
        <w:t xml:space="preserve"> </w:t>
      </w:r>
      <w:r>
        <w:t>17-1305)</w:t>
      </w:r>
      <w:r>
        <w:rPr>
          <w:spacing w:val="-4"/>
        </w:rPr>
        <w:t xml:space="preserve"> </w:t>
      </w:r>
      <w:r>
        <w:t>to</w:t>
      </w:r>
      <w:r>
        <w:rPr>
          <w:spacing w:val="-3"/>
        </w:rPr>
        <w:t xml:space="preserve"> </w:t>
      </w:r>
      <w:r>
        <w:t>ensure</w:t>
      </w:r>
      <w:r>
        <w:rPr>
          <w:spacing w:val="-4"/>
        </w:rPr>
        <w:t xml:space="preserve"> </w:t>
      </w:r>
      <w:r>
        <w:t>the</w:t>
      </w:r>
      <w:r>
        <w:rPr>
          <w:spacing w:val="-4"/>
        </w:rPr>
        <w:t xml:space="preserve"> </w:t>
      </w:r>
      <w:r>
        <w:t>SBD</w:t>
      </w:r>
      <w:r>
        <w:rPr>
          <w:spacing w:val="-4"/>
        </w:rPr>
        <w:t xml:space="preserve"> </w:t>
      </w:r>
      <w:r>
        <w:t>1</w:t>
      </w:r>
      <w:r>
        <w:rPr>
          <w:spacing w:val="-3"/>
        </w:rPr>
        <w:t xml:space="preserve"> </w:t>
      </w:r>
      <w:r>
        <w:t>TEMPEST</w:t>
      </w:r>
      <w:r>
        <w:rPr>
          <w:spacing w:val="-3"/>
        </w:rPr>
        <w:t xml:space="preserve"> </w:t>
      </w:r>
      <w:r>
        <w:t>program</w:t>
      </w:r>
      <w:r>
        <w:rPr>
          <w:spacing w:val="-4"/>
        </w:rPr>
        <w:t xml:space="preserve"> </w:t>
      </w:r>
      <w:r>
        <w:t>complies</w:t>
      </w:r>
      <w:r>
        <w:rPr>
          <w:spacing w:val="-2"/>
        </w:rPr>
        <w:t xml:space="preserve"> </w:t>
      </w:r>
      <w:r>
        <w:t>with</w:t>
      </w:r>
      <w:r>
        <w:rPr>
          <w:spacing w:val="-3"/>
        </w:rPr>
        <w:t xml:space="preserve"> </w:t>
      </w:r>
      <w:r>
        <w:t>the</w:t>
      </w:r>
      <w:r>
        <w:rPr>
          <w:spacing w:val="-4"/>
        </w:rPr>
        <w:t xml:space="preserve"> </w:t>
      </w:r>
      <w:r>
        <w:t>requirements</w:t>
      </w:r>
      <w:r>
        <w:rPr>
          <w:spacing w:val="-2"/>
        </w:rPr>
        <w:t xml:space="preserve"> </w:t>
      </w:r>
      <w:r>
        <w:t>as defined in DoD 8500.01, AFI 17-130 and AFMAN 17-1301.</w:t>
      </w:r>
    </w:p>
    <w:p w14:paraId="070C5058" w14:textId="77777777" w:rsidR="00C900B4" w:rsidRDefault="00C900B4" w:rsidP="00C900B4">
      <w:pPr>
        <w:pStyle w:val="ListParagraph"/>
        <w:numPr>
          <w:ilvl w:val="2"/>
          <w:numId w:val="38"/>
        </w:numPr>
        <w:tabs>
          <w:tab w:val="left" w:pos="1833"/>
        </w:tabs>
        <w:spacing w:before="119"/>
        <w:ind w:left="1833" w:hanging="493"/>
        <w:contextualSpacing w:val="0"/>
      </w:pPr>
      <w:r>
        <w:t>Conduct</w:t>
      </w:r>
      <w:r>
        <w:rPr>
          <w:spacing w:val="-9"/>
        </w:rPr>
        <w:t xml:space="preserve"> </w:t>
      </w:r>
      <w:r>
        <w:t>TEMPEST</w:t>
      </w:r>
      <w:r>
        <w:rPr>
          <w:spacing w:val="-9"/>
        </w:rPr>
        <w:t xml:space="preserve"> </w:t>
      </w:r>
      <w:r>
        <w:t>assessments</w:t>
      </w:r>
      <w:r>
        <w:rPr>
          <w:spacing w:val="-9"/>
        </w:rPr>
        <w:t xml:space="preserve"> </w:t>
      </w:r>
      <w:r>
        <w:t>at</w:t>
      </w:r>
      <w:r>
        <w:rPr>
          <w:spacing w:val="-8"/>
        </w:rPr>
        <w:t xml:space="preserve"> </w:t>
      </w:r>
      <w:r>
        <w:t>PSFB</w:t>
      </w:r>
      <w:r>
        <w:rPr>
          <w:spacing w:val="-8"/>
        </w:rPr>
        <w:t xml:space="preserve"> </w:t>
      </w:r>
      <w:r>
        <w:t>and</w:t>
      </w:r>
      <w:r>
        <w:rPr>
          <w:spacing w:val="-8"/>
        </w:rPr>
        <w:t xml:space="preserve"> </w:t>
      </w:r>
      <w:r>
        <w:t>the</w:t>
      </w:r>
      <w:r>
        <w:rPr>
          <w:spacing w:val="-9"/>
        </w:rPr>
        <w:t xml:space="preserve"> </w:t>
      </w:r>
      <w:r>
        <w:t>Supported</w:t>
      </w:r>
      <w:r>
        <w:rPr>
          <w:spacing w:val="-9"/>
        </w:rPr>
        <w:t xml:space="preserve"> </w:t>
      </w:r>
      <w:r>
        <w:t>GSUs</w:t>
      </w:r>
      <w:r>
        <w:rPr>
          <w:spacing w:val="-9"/>
        </w:rPr>
        <w:t xml:space="preserve"> </w:t>
      </w:r>
      <w:r>
        <w:t>Host</w:t>
      </w:r>
      <w:r>
        <w:rPr>
          <w:spacing w:val="-8"/>
        </w:rPr>
        <w:t xml:space="preserve"> </w:t>
      </w:r>
      <w:r>
        <w:t>Base</w:t>
      </w:r>
      <w:r>
        <w:rPr>
          <w:spacing w:val="-9"/>
        </w:rPr>
        <w:t xml:space="preserve"> </w:t>
      </w:r>
      <w:r>
        <w:t>Cybersecurity</w:t>
      </w:r>
      <w:r>
        <w:rPr>
          <w:spacing w:val="-8"/>
        </w:rPr>
        <w:t xml:space="preserve"> </w:t>
      </w:r>
      <w:r>
        <w:rPr>
          <w:spacing w:val="-2"/>
        </w:rPr>
        <w:t>Office.</w:t>
      </w:r>
    </w:p>
    <w:p w14:paraId="7E72F816" w14:textId="77777777" w:rsidR="00C900B4" w:rsidRDefault="00C900B4" w:rsidP="00C900B4">
      <w:pPr>
        <w:pStyle w:val="ListParagraph"/>
        <w:numPr>
          <w:ilvl w:val="2"/>
          <w:numId w:val="38"/>
        </w:numPr>
        <w:tabs>
          <w:tab w:val="left" w:pos="1833"/>
        </w:tabs>
        <w:spacing w:before="120"/>
        <w:ind w:left="1833" w:hanging="493"/>
        <w:contextualSpacing w:val="0"/>
      </w:pPr>
      <w:r>
        <w:t>Maintain</w:t>
      </w:r>
      <w:r>
        <w:rPr>
          <w:spacing w:val="-9"/>
        </w:rPr>
        <w:t xml:space="preserve"> </w:t>
      </w:r>
      <w:r>
        <w:t>Space</w:t>
      </w:r>
      <w:r>
        <w:rPr>
          <w:spacing w:val="-10"/>
        </w:rPr>
        <w:t xml:space="preserve"> </w:t>
      </w:r>
      <w:r>
        <w:t>Force</w:t>
      </w:r>
      <w:r>
        <w:rPr>
          <w:spacing w:val="-10"/>
        </w:rPr>
        <w:t xml:space="preserve"> </w:t>
      </w:r>
      <w:r>
        <w:t>TEMPEST</w:t>
      </w:r>
      <w:r>
        <w:rPr>
          <w:spacing w:val="-9"/>
        </w:rPr>
        <w:t xml:space="preserve"> </w:t>
      </w:r>
      <w:r>
        <w:t>certification</w:t>
      </w:r>
      <w:r>
        <w:rPr>
          <w:spacing w:val="-9"/>
        </w:rPr>
        <w:t xml:space="preserve"> </w:t>
      </w:r>
      <w:r>
        <w:t>through</w:t>
      </w:r>
      <w:r>
        <w:rPr>
          <w:spacing w:val="-9"/>
        </w:rPr>
        <w:t xml:space="preserve"> </w:t>
      </w:r>
      <w:r>
        <w:t>Space</w:t>
      </w:r>
      <w:r>
        <w:rPr>
          <w:spacing w:val="-10"/>
        </w:rPr>
        <w:t xml:space="preserve"> </w:t>
      </w:r>
      <w:r>
        <w:t>Force</w:t>
      </w:r>
      <w:r>
        <w:rPr>
          <w:spacing w:val="-9"/>
        </w:rPr>
        <w:t xml:space="preserve"> </w:t>
      </w:r>
      <w:r>
        <w:t>approved</w:t>
      </w:r>
      <w:r>
        <w:rPr>
          <w:spacing w:val="-9"/>
        </w:rPr>
        <w:t xml:space="preserve"> </w:t>
      </w:r>
      <w:r>
        <w:rPr>
          <w:spacing w:val="-2"/>
        </w:rPr>
        <w:t>training.</w:t>
      </w:r>
    </w:p>
    <w:p w14:paraId="1BA46612" w14:textId="77777777" w:rsidR="00C900B4" w:rsidRDefault="00C900B4" w:rsidP="00C900B4">
      <w:pPr>
        <w:pStyle w:val="ListParagraph"/>
        <w:numPr>
          <w:ilvl w:val="2"/>
          <w:numId w:val="38"/>
        </w:numPr>
        <w:tabs>
          <w:tab w:val="left" w:pos="1833"/>
        </w:tabs>
        <w:spacing w:before="120"/>
        <w:ind w:right="1791" w:firstLine="0"/>
        <w:contextualSpacing w:val="0"/>
      </w:pPr>
      <w:r>
        <w:t>Report</w:t>
      </w:r>
      <w:r>
        <w:rPr>
          <w:spacing w:val="-2"/>
        </w:rPr>
        <w:t xml:space="preserve"> </w:t>
      </w:r>
      <w:r>
        <w:t>to</w:t>
      </w:r>
      <w:r>
        <w:rPr>
          <w:spacing w:val="-2"/>
        </w:rPr>
        <w:t xml:space="preserve"> </w:t>
      </w:r>
      <w:r>
        <w:t>the</w:t>
      </w:r>
      <w:r>
        <w:rPr>
          <w:spacing w:val="-3"/>
        </w:rPr>
        <w:t xml:space="preserve"> </w:t>
      </w:r>
      <w:r>
        <w:t>TPCO</w:t>
      </w:r>
      <w:r>
        <w:rPr>
          <w:spacing w:val="-3"/>
        </w:rPr>
        <w:t xml:space="preserve"> </w:t>
      </w:r>
      <w:r>
        <w:t>Cybersecurity</w:t>
      </w:r>
      <w:r>
        <w:rPr>
          <w:spacing w:val="-2"/>
        </w:rPr>
        <w:t xml:space="preserve"> </w:t>
      </w:r>
      <w:r>
        <w:t>Officer</w:t>
      </w:r>
      <w:r>
        <w:rPr>
          <w:spacing w:val="-2"/>
        </w:rPr>
        <w:t xml:space="preserve"> </w:t>
      </w:r>
      <w:r>
        <w:t>for</w:t>
      </w:r>
      <w:r>
        <w:rPr>
          <w:spacing w:val="-2"/>
        </w:rPr>
        <w:t xml:space="preserve"> </w:t>
      </w:r>
      <w:r>
        <w:t>the</w:t>
      </w:r>
      <w:r>
        <w:rPr>
          <w:spacing w:val="-3"/>
        </w:rPr>
        <w:t xml:space="preserve"> </w:t>
      </w:r>
      <w:r>
        <w:t>TEMPEST</w:t>
      </w:r>
      <w:r>
        <w:rPr>
          <w:spacing w:val="-2"/>
        </w:rPr>
        <w:t xml:space="preserve"> </w:t>
      </w:r>
      <w:r>
        <w:t>Program</w:t>
      </w:r>
      <w:r>
        <w:rPr>
          <w:spacing w:val="-3"/>
        </w:rPr>
        <w:t xml:space="preserve"> </w:t>
      </w:r>
      <w:r>
        <w:t>and</w:t>
      </w:r>
      <w:r>
        <w:rPr>
          <w:spacing w:val="-2"/>
        </w:rPr>
        <w:t xml:space="preserve"> </w:t>
      </w:r>
      <w:r>
        <w:t>brief</w:t>
      </w:r>
      <w:r>
        <w:rPr>
          <w:spacing w:val="-2"/>
        </w:rPr>
        <w:t xml:space="preserve"> </w:t>
      </w:r>
      <w:r>
        <w:t>the</w:t>
      </w:r>
      <w:r>
        <w:rPr>
          <w:spacing w:val="-3"/>
        </w:rPr>
        <w:t xml:space="preserve"> </w:t>
      </w:r>
      <w:r>
        <w:t>TPCO</w:t>
      </w:r>
      <w:r>
        <w:rPr>
          <w:spacing w:val="-3"/>
        </w:rPr>
        <w:t xml:space="preserve"> </w:t>
      </w:r>
      <w:r>
        <w:t>on</w:t>
      </w:r>
      <w:r>
        <w:rPr>
          <w:spacing w:val="-2"/>
        </w:rPr>
        <w:t xml:space="preserve"> </w:t>
      </w:r>
      <w:r>
        <w:t>the status of the TEMPEST Program.</w:t>
      </w:r>
    </w:p>
    <w:p w14:paraId="0CEC809B" w14:textId="77777777" w:rsidR="00C900B4" w:rsidRDefault="00C900B4" w:rsidP="00C900B4">
      <w:pPr>
        <w:pStyle w:val="Heading1"/>
        <w:keepNext w:val="0"/>
        <w:keepLines w:val="0"/>
        <w:numPr>
          <w:ilvl w:val="1"/>
          <w:numId w:val="38"/>
        </w:numPr>
        <w:tabs>
          <w:tab w:val="left" w:pos="1669"/>
        </w:tabs>
        <w:spacing w:before="120" w:after="0"/>
        <w:ind w:left="1669" w:hanging="329"/>
        <w:jc w:val="both"/>
      </w:pPr>
      <w:bookmarkStart w:id="62" w:name="_TOC_250009"/>
      <w:r>
        <w:t>Risk</w:t>
      </w:r>
      <w:r>
        <w:rPr>
          <w:spacing w:val="-12"/>
        </w:rPr>
        <w:t xml:space="preserve"> </w:t>
      </w:r>
      <w:r>
        <w:t>Management</w:t>
      </w:r>
      <w:r>
        <w:rPr>
          <w:spacing w:val="-12"/>
        </w:rPr>
        <w:t xml:space="preserve"> </w:t>
      </w:r>
      <w:r>
        <w:t>Framework</w:t>
      </w:r>
      <w:r>
        <w:rPr>
          <w:spacing w:val="-12"/>
        </w:rPr>
        <w:t xml:space="preserve"> </w:t>
      </w:r>
      <w:r>
        <w:t>(RMF)</w:t>
      </w:r>
      <w:r>
        <w:rPr>
          <w:spacing w:val="-12"/>
        </w:rPr>
        <w:t xml:space="preserve"> </w:t>
      </w:r>
      <w:r>
        <w:t>Authorization</w:t>
      </w:r>
      <w:r>
        <w:rPr>
          <w:spacing w:val="-12"/>
        </w:rPr>
        <w:t xml:space="preserve"> </w:t>
      </w:r>
      <w:bookmarkEnd w:id="62"/>
      <w:r>
        <w:rPr>
          <w:spacing w:val="-2"/>
        </w:rPr>
        <w:t>Service</w:t>
      </w:r>
    </w:p>
    <w:p w14:paraId="680E7965" w14:textId="77777777" w:rsidR="00C900B4" w:rsidRDefault="00C900B4" w:rsidP="00C900B4">
      <w:pPr>
        <w:pStyle w:val="BodyText"/>
        <w:spacing w:before="120"/>
        <w:ind w:right="1544"/>
        <w:jc w:val="both"/>
      </w:pPr>
      <w:r>
        <w:t>Support</w:t>
      </w:r>
      <w:r>
        <w:rPr>
          <w:spacing w:val="-3"/>
        </w:rPr>
        <w:t xml:space="preserve"> </w:t>
      </w:r>
      <w:r>
        <w:t>the</w:t>
      </w:r>
      <w:r>
        <w:rPr>
          <w:spacing w:val="-3"/>
        </w:rPr>
        <w:t xml:space="preserve"> </w:t>
      </w:r>
      <w:r>
        <w:t>SBD</w:t>
      </w:r>
      <w:r>
        <w:rPr>
          <w:spacing w:val="-3"/>
        </w:rPr>
        <w:t xml:space="preserve"> </w:t>
      </w:r>
      <w:r>
        <w:t>1</w:t>
      </w:r>
      <w:r>
        <w:rPr>
          <w:spacing w:val="-2"/>
        </w:rPr>
        <w:t xml:space="preserve"> </w:t>
      </w:r>
      <w:r>
        <w:t>ISSM</w:t>
      </w:r>
      <w:r>
        <w:rPr>
          <w:spacing w:val="-2"/>
        </w:rPr>
        <w:t xml:space="preserve"> </w:t>
      </w:r>
      <w:r>
        <w:t>in</w:t>
      </w:r>
      <w:r>
        <w:rPr>
          <w:spacing w:val="-2"/>
        </w:rPr>
        <w:t xml:space="preserve"> </w:t>
      </w:r>
      <w:r>
        <w:t>the</w:t>
      </w:r>
      <w:r>
        <w:rPr>
          <w:spacing w:val="-3"/>
        </w:rPr>
        <w:t xml:space="preserve"> </w:t>
      </w:r>
      <w:r>
        <w:t>review</w:t>
      </w:r>
      <w:r>
        <w:rPr>
          <w:spacing w:val="-3"/>
        </w:rPr>
        <w:t xml:space="preserve"> </w:t>
      </w:r>
      <w:r>
        <w:t>of</w:t>
      </w:r>
      <w:r>
        <w:rPr>
          <w:spacing w:val="-2"/>
        </w:rPr>
        <w:t xml:space="preserve"> </w:t>
      </w:r>
      <w:r>
        <w:t>information</w:t>
      </w:r>
      <w:r>
        <w:rPr>
          <w:spacing w:val="-2"/>
        </w:rPr>
        <w:t xml:space="preserve"> </w:t>
      </w:r>
      <w:r>
        <w:t>system</w:t>
      </w:r>
      <w:r>
        <w:rPr>
          <w:spacing w:val="-3"/>
        </w:rPr>
        <w:t xml:space="preserve"> </w:t>
      </w:r>
      <w:r>
        <w:t>authorization</w:t>
      </w:r>
      <w:r>
        <w:rPr>
          <w:spacing w:val="-2"/>
        </w:rPr>
        <w:t xml:space="preserve"> </w:t>
      </w:r>
      <w:r>
        <w:t>packages</w:t>
      </w:r>
      <w:r>
        <w:rPr>
          <w:spacing w:val="-3"/>
        </w:rPr>
        <w:t xml:space="preserve"> </w:t>
      </w:r>
      <w:r>
        <w:t>for</w:t>
      </w:r>
      <w:r>
        <w:rPr>
          <w:spacing w:val="-2"/>
        </w:rPr>
        <w:t xml:space="preserve"> </w:t>
      </w:r>
      <w:r>
        <w:t>PSFB</w:t>
      </w:r>
      <w:r>
        <w:rPr>
          <w:spacing w:val="-2"/>
        </w:rPr>
        <w:t xml:space="preserve"> </w:t>
      </w:r>
      <w:r>
        <w:t>and</w:t>
      </w:r>
      <w:r>
        <w:rPr>
          <w:spacing w:val="-2"/>
        </w:rPr>
        <w:t xml:space="preserve"> </w:t>
      </w:r>
      <w:r>
        <w:t>GSUs unclassified/secret</w:t>
      </w:r>
      <w:r>
        <w:rPr>
          <w:spacing w:val="-3"/>
        </w:rPr>
        <w:t xml:space="preserve"> </w:t>
      </w:r>
      <w:r>
        <w:t>information</w:t>
      </w:r>
      <w:r>
        <w:rPr>
          <w:spacing w:val="-3"/>
        </w:rPr>
        <w:t xml:space="preserve"> </w:t>
      </w:r>
      <w:r>
        <w:t>systems</w:t>
      </w:r>
      <w:r>
        <w:rPr>
          <w:spacing w:val="-4"/>
        </w:rPr>
        <w:t xml:space="preserve"> </w:t>
      </w:r>
      <w:r>
        <w:t>and</w:t>
      </w:r>
      <w:r>
        <w:rPr>
          <w:spacing w:val="-3"/>
        </w:rPr>
        <w:t xml:space="preserve"> </w:t>
      </w:r>
      <w:r>
        <w:t>network</w:t>
      </w:r>
      <w:r>
        <w:rPr>
          <w:spacing w:val="-4"/>
        </w:rPr>
        <w:t xml:space="preserve"> </w:t>
      </w:r>
      <w:r>
        <w:t>enclaves</w:t>
      </w:r>
      <w:r>
        <w:rPr>
          <w:spacing w:val="-4"/>
        </w:rPr>
        <w:t xml:space="preserve"> </w:t>
      </w:r>
      <w:r>
        <w:t>in</w:t>
      </w:r>
      <w:r>
        <w:rPr>
          <w:spacing w:val="-3"/>
        </w:rPr>
        <w:t xml:space="preserve"> </w:t>
      </w:r>
      <w:r>
        <w:t>order</w:t>
      </w:r>
      <w:r>
        <w:rPr>
          <w:spacing w:val="-3"/>
        </w:rPr>
        <w:t xml:space="preserve"> </w:t>
      </w:r>
      <w:r>
        <w:t>to</w:t>
      </w:r>
      <w:r>
        <w:rPr>
          <w:spacing w:val="-3"/>
        </w:rPr>
        <w:t xml:space="preserve"> </w:t>
      </w:r>
      <w:r>
        <w:t>meet</w:t>
      </w:r>
      <w:r>
        <w:rPr>
          <w:spacing w:val="-3"/>
        </w:rPr>
        <w:t xml:space="preserve"> </w:t>
      </w:r>
      <w:r>
        <w:t>the</w:t>
      </w:r>
      <w:r>
        <w:rPr>
          <w:spacing w:val="-4"/>
        </w:rPr>
        <w:t xml:space="preserve"> </w:t>
      </w:r>
      <w:r>
        <w:t>requirements</w:t>
      </w:r>
      <w:r>
        <w:rPr>
          <w:spacing w:val="-4"/>
        </w:rPr>
        <w:t xml:space="preserve"> </w:t>
      </w:r>
      <w:r>
        <w:t>of</w:t>
      </w:r>
      <w:r>
        <w:rPr>
          <w:spacing w:val="-3"/>
        </w:rPr>
        <w:t xml:space="preserve"> </w:t>
      </w:r>
      <w:r>
        <w:t>System Authorization and Federal Information Security Management Act.</w:t>
      </w:r>
    </w:p>
    <w:p w14:paraId="0E5415A6" w14:textId="77777777" w:rsidR="00C900B4" w:rsidRDefault="00C900B4" w:rsidP="00C900B4">
      <w:pPr>
        <w:pStyle w:val="ListParagraph"/>
        <w:numPr>
          <w:ilvl w:val="2"/>
          <w:numId w:val="38"/>
        </w:numPr>
        <w:tabs>
          <w:tab w:val="left" w:pos="1833"/>
        </w:tabs>
        <w:spacing w:before="120"/>
        <w:ind w:right="1725" w:firstLine="0"/>
        <w:contextualSpacing w:val="0"/>
        <w:jc w:val="both"/>
      </w:pPr>
      <w:r>
        <w:t>Obtain</w:t>
      </w:r>
      <w:r>
        <w:rPr>
          <w:spacing w:val="-3"/>
        </w:rPr>
        <w:t xml:space="preserve"> </w:t>
      </w:r>
      <w:r>
        <w:t>access</w:t>
      </w:r>
      <w:r>
        <w:rPr>
          <w:spacing w:val="-3"/>
        </w:rPr>
        <w:t xml:space="preserve"> </w:t>
      </w:r>
      <w:r>
        <w:t>to</w:t>
      </w:r>
      <w:r>
        <w:rPr>
          <w:spacing w:val="-2"/>
        </w:rPr>
        <w:t xml:space="preserve"> </w:t>
      </w:r>
      <w:r>
        <w:t>the</w:t>
      </w:r>
      <w:r>
        <w:rPr>
          <w:spacing w:val="-3"/>
        </w:rPr>
        <w:t xml:space="preserve"> </w:t>
      </w:r>
      <w:r>
        <w:t>Enterprise</w:t>
      </w:r>
      <w:r>
        <w:rPr>
          <w:spacing w:val="-3"/>
        </w:rPr>
        <w:t xml:space="preserve"> </w:t>
      </w:r>
      <w:r>
        <w:t>Mission</w:t>
      </w:r>
      <w:r>
        <w:rPr>
          <w:spacing w:val="-2"/>
        </w:rPr>
        <w:t xml:space="preserve"> </w:t>
      </w:r>
      <w:r>
        <w:t>Assurance</w:t>
      </w:r>
      <w:r>
        <w:rPr>
          <w:spacing w:val="-3"/>
        </w:rPr>
        <w:t xml:space="preserve"> </w:t>
      </w:r>
      <w:r>
        <w:t>Support</w:t>
      </w:r>
      <w:r>
        <w:rPr>
          <w:spacing w:val="-3"/>
        </w:rPr>
        <w:t xml:space="preserve"> </w:t>
      </w:r>
      <w:r>
        <w:t>Service</w:t>
      </w:r>
      <w:r>
        <w:rPr>
          <w:spacing w:val="-3"/>
        </w:rPr>
        <w:t xml:space="preserve"> </w:t>
      </w:r>
      <w:r>
        <w:t>(eMASS-NIPR)</w:t>
      </w:r>
      <w:r>
        <w:rPr>
          <w:spacing w:val="-2"/>
        </w:rPr>
        <w:t xml:space="preserve"> </w:t>
      </w:r>
      <w:r>
        <w:t>and</w:t>
      </w:r>
      <w:r>
        <w:rPr>
          <w:spacing w:val="-2"/>
        </w:rPr>
        <w:t xml:space="preserve"> </w:t>
      </w:r>
      <w:r>
        <w:t>(eMASS- SIPR)</w:t>
      </w:r>
      <w:r>
        <w:rPr>
          <w:spacing w:val="-3"/>
        </w:rPr>
        <w:t xml:space="preserve"> </w:t>
      </w:r>
      <w:r>
        <w:t>in</w:t>
      </w:r>
      <w:r>
        <w:rPr>
          <w:spacing w:val="-3"/>
        </w:rPr>
        <w:t xml:space="preserve"> </w:t>
      </w:r>
      <w:r>
        <w:t>order</w:t>
      </w:r>
      <w:r>
        <w:rPr>
          <w:spacing w:val="-3"/>
        </w:rPr>
        <w:t xml:space="preserve"> </w:t>
      </w:r>
      <w:r>
        <w:t>to</w:t>
      </w:r>
      <w:r>
        <w:rPr>
          <w:spacing w:val="-3"/>
        </w:rPr>
        <w:t xml:space="preserve"> </w:t>
      </w:r>
      <w:r>
        <w:t>create,</w:t>
      </w:r>
      <w:r>
        <w:rPr>
          <w:spacing w:val="-3"/>
        </w:rPr>
        <w:t xml:space="preserve"> </w:t>
      </w:r>
      <w:r>
        <w:t>review,</w:t>
      </w:r>
      <w:r>
        <w:rPr>
          <w:spacing w:val="-3"/>
        </w:rPr>
        <w:t xml:space="preserve"> </w:t>
      </w:r>
      <w:r>
        <w:t>update,</w:t>
      </w:r>
      <w:r>
        <w:rPr>
          <w:spacing w:val="-3"/>
        </w:rPr>
        <w:t xml:space="preserve"> </w:t>
      </w:r>
      <w:r>
        <w:t>and</w:t>
      </w:r>
      <w:r>
        <w:rPr>
          <w:spacing w:val="-3"/>
        </w:rPr>
        <w:t xml:space="preserve"> </w:t>
      </w:r>
      <w:r>
        <w:t>maintain</w:t>
      </w:r>
      <w:r>
        <w:rPr>
          <w:spacing w:val="-3"/>
        </w:rPr>
        <w:t xml:space="preserve"> </w:t>
      </w:r>
      <w:r>
        <w:t>the</w:t>
      </w:r>
      <w:r>
        <w:rPr>
          <w:spacing w:val="-4"/>
        </w:rPr>
        <w:t xml:space="preserve"> </w:t>
      </w:r>
      <w:r>
        <w:t>PSFB</w:t>
      </w:r>
      <w:r>
        <w:rPr>
          <w:spacing w:val="-3"/>
        </w:rPr>
        <w:t xml:space="preserve"> </w:t>
      </w:r>
      <w:r>
        <w:t>and</w:t>
      </w:r>
      <w:r>
        <w:rPr>
          <w:spacing w:val="-3"/>
        </w:rPr>
        <w:t xml:space="preserve"> </w:t>
      </w:r>
      <w:r>
        <w:t>GSU</w:t>
      </w:r>
      <w:r>
        <w:rPr>
          <w:spacing w:val="-4"/>
        </w:rPr>
        <w:t xml:space="preserve"> </w:t>
      </w:r>
      <w:r>
        <w:t>NIPR</w:t>
      </w:r>
      <w:r>
        <w:rPr>
          <w:spacing w:val="-2"/>
        </w:rPr>
        <w:t xml:space="preserve"> </w:t>
      </w:r>
      <w:r>
        <w:t>and</w:t>
      </w:r>
      <w:r>
        <w:rPr>
          <w:spacing w:val="-3"/>
        </w:rPr>
        <w:t xml:space="preserve"> </w:t>
      </w:r>
      <w:r>
        <w:t>SIPR</w:t>
      </w:r>
      <w:r>
        <w:rPr>
          <w:spacing w:val="-3"/>
        </w:rPr>
        <w:t xml:space="preserve"> </w:t>
      </w:r>
      <w:r>
        <w:t xml:space="preserve">authorization </w:t>
      </w:r>
      <w:r>
        <w:rPr>
          <w:spacing w:val="-2"/>
        </w:rPr>
        <w:t>packages.</w:t>
      </w:r>
    </w:p>
    <w:p w14:paraId="4ACF41BE" w14:textId="77777777" w:rsidR="00C900B4" w:rsidRDefault="00C900B4" w:rsidP="00C900B4">
      <w:pPr>
        <w:pStyle w:val="ListParagraph"/>
        <w:numPr>
          <w:ilvl w:val="2"/>
          <w:numId w:val="38"/>
        </w:numPr>
        <w:tabs>
          <w:tab w:val="left" w:pos="1833"/>
        </w:tabs>
        <w:spacing w:before="120"/>
        <w:ind w:right="1519" w:firstLine="0"/>
        <w:contextualSpacing w:val="0"/>
        <w:jc w:val="both"/>
      </w:pPr>
      <w:r>
        <w:t>Obtain</w:t>
      </w:r>
      <w:r>
        <w:rPr>
          <w:spacing w:val="-4"/>
        </w:rPr>
        <w:t xml:space="preserve"> </w:t>
      </w:r>
      <w:r>
        <w:t>access</w:t>
      </w:r>
      <w:r>
        <w:rPr>
          <w:spacing w:val="-4"/>
        </w:rPr>
        <w:t xml:space="preserve"> </w:t>
      </w:r>
      <w:r>
        <w:t>to</w:t>
      </w:r>
      <w:r>
        <w:rPr>
          <w:spacing w:val="-3"/>
        </w:rPr>
        <w:t xml:space="preserve"> </w:t>
      </w:r>
      <w:r>
        <w:t>the</w:t>
      </w:r>
      <w:r>
        <w:rPr>
          <w:spacing w:val="-4"/>
        </w:rPr>
        <w:t xml:space="preserve"> </w:t>
      </w:r>
      <w:r>
        <w:t>DISA</w:t>
      </w:r>
      <w:r>
        <w:rPr>
          <w:spacing w:val="-4"/>
        </w:rPr>
        <w:t xml:space="preserve"> </w:t>
      </w:r>
      <w:r>
        <w:t>System</w:t>
      </w:r>
      <w:r>
        <w:rPr>
          <w:spacing w:val="-3"/>
        </w:rPr>
        <w:t xml:space="preserve"> </w:t>
      </w:r>
      <w:r>
        <w:t>Network</w:t>
      </w:r>
      <w:r>
        <w:rPr>
          <w:spacing w:val="-3"/>
        </w:rPr>
        <w:t xml:space="preserve"> </w:t>
      </w:r>
      <w:r>
        <w:t>Approval</w:t>
      </w:r>
      <w:r>
        <w:rPr>
          <w:spacing w:val="-3"/>
        </w:rPr>
        <w:t xml:space="preserve"> </w:t>
      </w:r>
      <w:r>
        <w:t>Process</w:t>
      </w:r>
      <w:r>
        <w:rPr>
          <w:spacing w:val="-4"/>
        </w:rPr>
        <w:t xml:space="preserve"> </w:t>
      </w:r>
      <w:r>
        <w:t>(SNAP),</w:t>
      </w:r>
      <w:r>
        <w:rPr>
          <w:spacing w:val="-3"/>
        </w:rPr>
        <w:t xml:space="preserve"> </w:t>
      </w:r>
      <w:r>
        <w:t>and</w:t>
      </w:r>
      <w:r>
        <w:rPr>
          <w:spacing w:val="-3"/>
        </w:rPr>
        <w:t xml:space="preserve"> </w:t>
      </w:r>
      <w:r>
        <w:t>Global</w:t>
      </w:r>
      <w:r>
        <w:rPr>
          <w:spacing w:val="-3"/>
        </w:rPr>
        <w:t xml:space="preserve"> </w:t>
      </w:r>
      <w:r>
        <w:t>Information</w:t>
      </w:r>
      <w:r>
        <w:rPr>
          <w:spacing w:val="-3"/>
        </w:rPr>
        <w:t xml:space="preserve"> </w:t>
      </w:r>
      <w:r>
        <w:t>Grid Interconnection Approval Process (GIAP), to update entries for SBD 1 owned unclassified/secret network circuits (CCSD).</w:t>
      </w:r>
    </w:p>
    <w:p w14:paraId="0C19F7F5" w14:textId="77777777" w:rsidR="00C900B4" w:rsidRDefault="00C900B4" w:rsidP="00C900B4">
      <w:pPr>
        <w:pStyle w:val="Heading1"/>
        <w:keepNext w:val="0"/>
        <w:keepLines w:val="0"/>
        <w:numPr>
          <w:ilvl w:val="1"/>
          <w:numId w:val="38"/>
        </w:numPr>
        <w:tabs>
          <w:tab w:val="left" w:pos="1669"/>
        </w:tabs>
        <w:spacing w:before="120" w:after="0"/>
        <w:ind w:left="1669" w:hanging="329"/>
        <w:jc w:val="both"/>
      </w:pPr>
      <w:bookmarkStart w:id="63" w:name="_TOC_250008"/>
      <w:r>
        <w:t>Cyber</w:t>
      </w:r>
      <w:r>
        <w:rPr>
          <w:spacing w:val="-11"/>
        </w:rPr>
        <w:t xml:space="preserve"> </w:t>
      </w:r>
      <w:r>
        <w:t>Readiness</w:t>
      </w:r>
      <w:r>
        <w:rPr>
          <w:spacing w:val="-10"/>
        </w:rPr>
        <w:t xml:space="preserve"> </w:t>
      </w:r>
      <w:r>
        <w:t>(CR)</w:t>
      </w:r>
      <w:r>
        <w:rPr>
          <w:spacing w:val="-8"/>
        </w:rPr>
        <w:t xml:space="preserve"> </w:t>
      </w:r>
      <w:bookmarkEnd w:id="63"/>
      <w:r>
        <w:rPr>
          <w:spacing w:val="-2"/>
        </w:rPr>
        <w:t>Support:</w:t>
      </w:r>
    </w:p>
    <w:p w14:paraId="5B4A34FD" w14:textId="77777777" w:rsidR="00C900B4" w:rsidRDefault="00C900B4" w:rsidP="00C900B4">
      <w:pPr>
        <w:pStyle w:val="BodyText"/>
        <w:spacing w:before="119"/>
        <w:ind w:right="1326"/>
      </w:pPr>
      <w:r>
        <w:t>Provide</w:t>
      </w:r>
      <w:r>
        <w:rPr>
          <w:spacing w:val="-3"/>
        </w:rPr>
        <w:t xml:space="preserve"> </w:t>
      </w:r>
      <w:r>
        <w:t>dedicated,</w:t>
      </w:r>
      <w:r>
        <w:rPr>
          <w:spacing w:val="-2"/>
        </w:rPr>
        <w:t xml:space="preserve"> </w:t>
      </w:r>
      <w:r>
        <w:t>embedded,</w:t>
      </w:r>
      <w:r>
        <w:rPr>
          <w:spacing w:val="-2"/>
        </w:rPr>
        <w:t xml:space="preserve"> </w:t>
      </w:r>
      <w:r>
        <w:t>on-site</w:t>
      </w:r>
      <w:r>
        <w:rPr>
          <w:spacing w:val="-3"/>
        </w:rPr>
        <w:t xml:space="preserve"> </w:t>
      </w:r>
      <w:r>
        <w:t>support</w:t>
      </w:r>
      <w:r>
        <w:rPr>
          <w:spacing w:val="-2"/>
        </w:rPr>
        <w:t xml:space="preserve"> </w:t>
      </w:r>
      <w:r>
        <w:t>to</w:t>
      </w:r>
      <w:r>
        <w:rPr>
          <w:spacing w:val="-2"/>
        </w:rPr>
        <w:t xml:space="preserve"> </w:t>
      </w:r>
      <w:r>
        <w:t>the</w:t>
      </w:r>
      <w:r>
        <w:rPr>
          <w:spacing w:val="-3"/>
        </w:rPr>
        <w:t xml:space="preserve"> </w:t>
      </w:r>
      <w:r>
        <w:t>21</w:t>
      </w:r>
      <w:r>
        <w:rPr>
          <w:spacing w:val="-2"/>
        </w:rPr>
        <w:t xml:space="preserve"> </w:t>
      </w:r>
      <w:r>
        <w:t>CS</w:t>
      </w:r>
      <w:r>
        <w:rPr>
          <w:spacing w:val="-2"/>
        </w:rPr>
        <w:t xml:space="preserve"> </w:t>
      </w:r>
      <w:r>
        <w:t>and</w:t>
      </w:r>
      <w:r>
        <w:rPr>
          <w:spacing w:val="-2"/>
        </w:rPr>
        <w:t xml:space="preserve"> </w:t>
      </w:r>
      <w:r>
        <w:t>SBD</w:t>
      </w:r>
      <w:r>
        <w:rPr>
          <w:spacing w:val="-3"/>
        </w:rPr>
        <w:t xml:space="preserve"> </w:t>
      </w:r>
      <w:r>
        <w:t>1</w:t>
      </w:r>
      <w:r>
        <w:rPr>
          <w:spacing w:val="-2"/>
        </w:rPr>
        <w:t xml:space="preserve"> </w:t>
      </w:r>
      <w:r>
        <w:t>Cybersecurity</w:t>
      </w:r>
      <w:r>
        <w:rPr>
          <w:spacing w:val="-2"/>
        </w:rPr>
        <w:t xml:space="preserve"> </w:t>
      </w:r>
      <w:r>
        <w:t>Officer</w:t>
      </w:r>
      <w:r>
        <w:rPr>
          <w:spacing w:val="-2"/>
        </w:rPr>
        <w:t xml:space="preserve"> </w:t>
      </w:r>
      <w:r>
        <w:t>for</w:t>
      </w:r>
      <w:r>
        <w:rPr>
          <w:spacing w:val="-2"/>
        </w:rPr>
        <w:t xml:space="preserve"> </w:t>
      </w:r>
      <w:r>
        <w:t>CR</w:t>
      </w:r>
      <w:r>
        <w:rPr>
          <w:spacing w:val="-2"/>
        </w:rPr>
        <w:t xml:space="preserve"> </w:t>
      </w:r>
      <w:r>
        <w:t>support and</w:t>
      </w:r>
      <w:r>
        <w:rPr>
          <w:spacing w:val="-2"/>
        </w:rPr>
        <w:t xml:space="preserve"> </w:t>
      </w:r>
      <w:r>
        <w:t>compliance.</w:t>
      </w:r>
      <w:r>
        <w:rPr>
          <w:spacing w:val="40"/>
        </w:rPr>
        <w:t xml:space="preserve"> </w:t>
      </w:r>
      <w:r>
        <w:t>For</w:t>
      </w:r>
      <w:r>
        <w:rPr>
          <w:spacing w:val="-2"/>
        </w:rPr>
        <w:t xml:space="preserve"> </w:t>
      </w:r>
      <w:r>
        <w:t>this</w:t>
      </w:r>
      <w:r>
        <w:rPr>
          <w:spacing w:val="-3"/>
        </w:rPr>
        <w:t xml:space="preserve"> </w:t>
      </w:r>
      <w:r>
        <w:t>requirement,</w:t>
      </w:r>
      <w:r>
        <w:rPr>
          <w:spacing w:val="-2"/>
        </w:rPr>
        <w:t xml:space="preserve"> </w:t>
      </w:r>
      <w:r>
        <w:t>maintain</w:t>
      </w:r>
      <w:r>
        <w:rPr>
          <w:spacing w:val="-2"/>
        </w:rPr>
        <w:t xml:space="preserve"> </w:t>
      </w:r>
      <w:r>
        <w:t>a</w:t>
      </w:r>
      <w:r>
        <w:rPr>
          <w:spacing w:val="-3"/>
        </w:rPr>
        <w:t xml:space="preserve"> </w:t>
      </w:r>
      <w:r>
        <w:t>minimum</w:t>
      </w:r>
      <w:r>
        <w:rPr>
          <w:spacing w:val="-3"/>
        </w:rPr>
        <w:t xml:space="preserve"> </w:t>
      </w:r>
      <w:r>
        <w:t>of</w:t>
      </w:r>
      <w:r>
        <w:rPr>
          <w:spacing w:val="-2"/>
        </w:rPr>
        <w:t xml:space="preserve"> </w:t>
      </w:r>
      <w:r>
        <w:t>DoD</w:t>
      </w:r>
      <w:r>
        <w:rPr>
          <w:spacing w:val="-3"/>
        </w:rPr>
        <w:t xml:space="preserve"> </w:t>
      </w:r>
      <w:r>
        <w:t>8140</w:t>
      </w:r>
      <w:r>
        <w:rPr>
          <w:spacing w:val="-2"/>
        </w:rPr>
        <w:t xml:space="preserve"> </w:t>
      </w:r>
      <w:r>
        <w:t>IAM</w:t>
      </w:r>
      <w:r>
        <w:rPr>
          <w:spacing w:val="-3"/>
        </w:rPr>
        <w:t xml:space="preserve"> </w:t>
      </w:r>
      <w:r>
        <w:t>Level</w:t>
      </w:r>
      <w:r>
        <w:rPr>
          <w:spacing w:val="-2"/>
        </w:rPr>
        <w:t xml:space="preserve"> </w:t>
      </w:r>
      <w:r>
        <w:t>II</w:t>
      </w:r>
      <w:r>
        <w:rPr>
          <w:spacing w:val="-2"/>
        </w:rPr>
        <w:t xml:space="preserve"> </w:t>
      </w:r>
      <w:r>
        <w:t>certification.</w:t>
      </w:r>
      <w:r>
        <w:rPr>
          <w:spacing w:val="40"/>
        </w:rPr>
        <w:t xml:space="preserve"> </w:t>
      </w:r>
      <w:r>
        <w:t>Focus on compliance of the Vulnerability Management Program using DISA policy guidance. Coordinate all CR efforts with the WCO prior to execution.</w:t>
      </w:r>
    </w:p>
    <w:p w14:paraId="48DFB696" w14:textId="77777777" w:rsidR="00C900B4" w:rsidRDefault="00C900B4" w:rsidP="00C900B4">
      <w:pPr>
        <w:pStyle w:val="Heading1"/>
        <w:keepNext w:val="0"/>
        <w:keepLines w:val="0"/>
        <w:numPr>
          <w:ilvl w:val="2"/>
          <w:numId w:val="38"/>
        </w:numPr>
        <w:tabs>
          <w:tab w:val="left" w:pos="1833"/>
        </w:tabs>
        <w:spacing w:before="121" w:after="0"/>
        <w:ind w:left="1833" w:hanging="493"/>
      </w:pPr>
      <w:r>
        <w:rPr>
          <w:spacing w:val="-2"/>
        </w:rPr>
        <w:t>Vulnerability</w:t>
      </w:r>
      <w:r>
        <w:rPr>
          <w:spacing w:val="10"/>
        </w:rPr>
        <w:t xml:space="preserve"> </w:t>
      </w:r>
      <w:r>
        <w:rPr>
          <w:spacing w:val="-2"/>
        </w:rPr>
        <w:t>Management</w:t>
      </w:r>
    </w:p>
    <w:p w14:paraId="496C68D1" w14:textId="77777777" w:rsidR="00C900B4" w:rsidRDefault="00C900B4" w:rsidP="00C900B4">
      <w:pPr>
        <w:pStyle w:val="BodyText"/>
        <w:spacing w:before="119"/>
        <w:ind w:right="1589"/>
      </w:pPr>
      <w:r>
        <w:t>Implement vulnerability remediations IAW the DISA Security Technical Implementation Guides (STIG) and Assured Compliance Assessment Solution (ACAS) scans.</w:t>
      </w:r>
      <w:r>
        <w:rPr>
          <w:spacing w:val="40"/>
        </w:rPr>
        <w:t xml:space="preserve"> </w:t>
      </w:r>
      <w:r>
        <w:t>Provide patch management IAW TO 00- 33A-1109 (Air Force Information Network (AFIN) Vulnerability Management), acknowledge receipt of cyber</w:t>
      </w:r>
      <w:r>
        <w:rPr>
          <w:spacing w:val="-3"/>
        </w:rPr>
        <w:t xml:space="preserve"> </w:t>
      </w:r>
      <w:r>
        <w:t>orders,</w:t>
      </w:r>
      <w:r>
        <w:rPr>
          <w:spacing w:val="-3"/>
        </w:rPr>
        <w:t xml:space="preserve"> </w:t>
      </w:r>
      <w:r>
        <w:t>update</w:t>
      </w:r>
      <w:r>
        <w:rPr>
          <w:spacing w:val="-4"/>
        </w:rPr>
        <w:t xml:space="preserve"> </w:t>
      </w:r>
      <w:r>
        <w:t>the</w:t>
      </w:r>
      <w:r>
        <w:rPr>
          <w:spacing w:val="-4"/>
        </w:rPr>
        <w:t xml:space="preserve"> </w:t>
      </w:r>
      <w:r>
        <w:t>Air</w:t>
      </w:r>
      <w:r>
        <w:rPr>
          <w:spacing w:val="-3"/>
        </w:rPr>
        <w:t xml:space="preserve"> </w:t>
      </w:r>
      <w:r>
        <w:t>Force</w:t>
      </w:r>
      <w:r>
        <w:rPr>
          <w:spacing w:val="-4"/>
        </w:rPr>
        <w:t xml:space="preserve"> </w:t>
      </w:r>
      <w:r>
        <w:t>Network</w:t>
      </w:r>
      <w:r>
        <w:rPr>
          <w:spacing w:val="-3"/>
        </w:rPr>
        <w:t xml:space="preserve"> </w:t>
      </w:r>
      <w:r>
        <w:t>Operations</w:t>
      </w:r>
      <w:r>
        <w:rPr>
          <w:spacing w:val="-4"/>
        </w:rPr>
        <w:t xml:space="preserve"> </w:t>
      </w:r>
      <w:r>
        <w:t>(AFNETOPS)</w:t>
      </w:r>
      <w:r>
        <w:rPr>
          <w:spacing w:val="-3"/>
        </w:rPr>
        <w:t xml:space="preserve"> </w:t>
      </w:r>
      <w:r>
        <w:t>Compliance</w:t>
      </w:r>
      <w:r>
        <w:rPr>
          <w:spacing w:val="-4"/>
        </w:rPr>
        <w:t xml:space="preserve"> </w:t>
      </w:r>
      <w:r>
        <w:t>Tracker</w:t>
      </w:r>
      <w:r>
        <w:rPr>
          <w:spacing w:val="-3"/>
        </w:rPr>
        <w:t xml:space="preserve"> </w:t>
      </w:r>
      <w:r>
        <w:t>(ACT),</w:t>
      </w:r>
      <w:r>
        <w:rPr>
          <w:spacing w:val="-3"/>
        </w:rPr>
        <w:t xml:space="preserve"> </w:t>
      </w:r>
      <w:r>
        <w:t>create Plan of Actions &amp; Milestone (POA&amp;M) as necessary and close cyber orders when all actions are complete.</w:t>
      </w:r>
      <w:r>
        <w:rPr>
          <w:spacing w:val="40"/>
        </w:rPr>
        <w:t xml:space="preserve"> </w:t>
      </w:r>
      <w:r>
        <w:t>Coordinate with CFP, Program Management Office (PMO) and other offices as required for reporting purposes and to ensure compliance. Maintain Standard Operating Procedures (SOP) to ensure procedure is efficient and properly documented for continuity.</w:t>
      </w:r>
    </w:p>
    <w:p w14:paraId="5EFDE8F9" w14:textId="77777777" w:rsidR="00C900B4" w:rsidRDefault="00C900B4" w:rsidP="00C900B4">
      <w:pPr>
        <w:pStyle w:val="ListParagraph"/>
        <w:numPr>
          <w:ilvl w:val="3"/>
          <w:numId w:val="38"/>
        </w:numPr>
        <w:tabs>
          <w:tab w:val="left" w:pos="1998"/>
        </w:tabs>
        <w:spacing w:before="121"/>
        <w:ind w:right="2594" w:firstLine="0"/>
        <w:contextualSpacing w:val="0"/>
      </w:pPr>
      <w:r>
        <w:t>Manage</w:t>
      </w:r>
      <w:r>
        <w:rPr>
          <w:spacing w:val="-4"/>
        </w:rPr>
        <w:t xml:space="preserve"> </w:t>
      </w:r>
      <w:r>
        <w:t>the</w:t>
      </w:r>
      <w:r>
        <w:rPr>
          <w:spacing w:val="-4"/>
        </w:rPr>
        <w:t xml:space="preserve"> </w:t>
      </w:r>
      <w:r>
        <w:t>POA&amp;M</w:t>
      </w:r>
      <w:r>
        <w:rPr>
          <w:spacing w:val="-4"/>
        </w:rPr>
        <w:t xml:space="preserve"> </w:t>
      </w:r>
      <w:r>
        <w:t>approval</w:t>
      </w:r>
      <w:r>
        <w:rPr>
          <w:spacing w:val="-4"/>
        </w:rPr>
        <w:t xml:space="preserve"> </w:t>
      </w:r>
      <w:r>
        <w:t>process,</w:t>
      </w:r>
      <w:r>
        <w:rPr>
          <w:spacing w:val="-4"/>
        </w:rPr>
        <w:t xml:space="preserve"> </w:t>
      </w:r>
      <w:r>
        <w:t>perform</w:t>
      </w:r>
      <w:r>
        <w:rPr>
          <w:spacing w:val="-4"/>
        </w:rPr>
        <w:t xml:space="preserve"> </w:t>
      </w:r>
      <w:r>
        <w:t>security</w:t>
      </w:r>
      <w:r>
        <w:rPr>
          <w:spacing w:val="-4"/>
        </w:rPr>
        <w:t xml:space="preserve"> </w:t>
      </w:r>
      <w:r>
        <w:t>inspections</w:t>
      </w:r>
      <w:r>
        <w:rPr>
          <w:spacing w:val="-4"/>
        </w:rPr>
        <w:t xml:space="preserve"> </w:t>
      </w:r>
      <w:r>
        <w:t>and</w:t>
      </w:r>
      <w:r>
        <w:rPr>
          <w:spacing w:val="-4"/>
        </w:rPr>
        <w:t xml:space="preserve"> </w:t>
      </w:r>
      <w:r>
        <w:t>ensure</w:t>
      </w:r>
      <w:r>
        <w:rPr>
          <w:spacing w:val="-4"/>
        </w:rPr>
        <w:t xml:space="preserve"> </w:t>
      </w:r>
      <w:r>
        <w:t>Video Teleconference compliance.</w:t>
      </w:r>
    </w:p>
    <w:p w14:paraId="4DDF8A7F" w14:textId="77777777" w:rsidR="00C900B4" w:rsidRDefault="00C900B4" w:rsidP="00C900B4">
      <w:pPr>
        <w:pStyle w:val="ListParagraph"/>
        <w:numPr>
          <w:ilvl w:val="3"/>
          <w:numId w:val="38"/>
        </w:numPr>
        <w:tabs>
          <w:tab w:val="left" w:pos="1998"/>
        </w:tabs>
        <w:spacing w:before="120"/>
        <w:ind w:left="1998" w:hanging="658"/>
        <w:contextualSpacing w:val="0"/>
      </w:pPr>
      <w:r>
        <w:t>Recommend</w:t>
      </w:r>
      <w:r>
        <w:rPr>
          <w:spacing w:val="-10"/>
        </w:rPr>
        <w:t xml:space="preserve"> </w:t>
      </w:r>
      <w:r>
        <w:t>corrective</w:t>
      </w:r>
      <w:r>
        <w:rPr>
          <w:spacing w:val="-9"/>
        </w:rPr>
        <w:t xml:space="preserve"> </w:t>
      </w:r>
      <w:r>
        <w:t>actions</w:t>
      </w:r>
      <w:r>
        <w:rPr>
          <w:spacing w:val="-10"/>
        </w:rPr>
        <w:t xml:space="preserve"> </w:t>
      </w:r>
      <w:r>
        <w:t>for</w:t>
      </w:r>
      <w:r>
        <w:rPr>
          <w:spacing w:val="-9"/>
        </w:rPr>
        <w:t xml:space="preserve"> </w:t>
      </w:r>
      <w:r>
        <w:t>all</w:t>
      </w:r>
      <w:r>
        <w:rPr>
          <w:spacing w:val="-9"/>
        </w:rPr>
        <w:t xml:space="preserve"> </w:t>
      </w:r>
      <w:r>
        <w:t>network</w:t>
      </w:r>
      <w:r>
        <w:rPr>
          <w:spacing w:val="-9"/>
        </w:rPr>
        <w:t xml:space="preserve"> </w:t>
      </w:r>
      <w:r>
        <w:t>vulnerabilities</w:t>
      </w:r>
      <w:r>
        <w:rPr>
          <w:spacing w:val="-10"/>
        </w:rPr>
        <w:t xml:space="preserve"> </w:t>
      </w:r>
      <w:r>
        <w:t>and</w:t>
      </w:r>
      <w:r>
        <w:rPr>
          <w:spacing w:val="-9"/>
        </w:rPr>
        <w:t xml:space="preserve"> </w:t>
      </w:r>
      <w:r>
        <w:t>STIG</w:t>
      </w:r>
      <w:r>
        <w:rPr>
          <w:spacing w:val="-10"/>
        </w:rPr>
        <w:t xml:space="preserve"> </w:t>
      </w:r>
      <w:r>
        <w:t>non-</w:t>
      </w:r>
      <w:r>
        <w:rPr>
          <w:spacing w:val="-2"/>
        </w:rPr>
        <w:t>compliances.</w:t>
      </w:r>
    </w:p>
    <w:p w14:paraId="13D11583" w14:textId="77777777" w:rsidR="00C900B4" w:rsidRDefault="00C900B4" w:rsidP="00C900B4">
      <w:pPr>
        <w:pStyle w:val="ListParagraph"/>
        <w:numPr>
          <w:ilvl w:val="3"/>
          <w:numId w:val="38"/>
        </w:numPr>
        <w:tabs>
          <w:tab w:val="left" w:pos="1998"/>
        </w:tabs>
        <w:spacing w:before="119"/>
        <w:ind w:right="1466" w:firstLine="0"/>
        <w:contextualSpacing w:val="0"/>
      </w:pPr>
      <w:r>
        <w:t>For</w:t>
      </w:r>
      <w:r>
        <w:rPr>
          <w:spacing w:val="-4"/>
        </w:rPr>
        <w:t xml:space="preserve"> </w:t>
      </w:r>
      <w:r>
        <w:t>un-remediated</w:t>
      </w:r>
      <w:r>
        <w:rPr>
          <w:spacing w:val="-2"/>
        </w:rPr>
        <w:t xml:space="preserve"> </w:t>
      </w:r>
      <w:r>
        <w:t>vulnerabilities,</w:t>
      </w:r>
      <w:r>
        <w:rPr>
          <w:spacing w:val="-4"/>
        </w:rPr>
        <w:t xml:space="preserve"> </w:t>
      </w:r>
      <w:r>
        <w:t>provide</w:t>
      </w:r>
      <w:r>
        <w:rPr>
          <w:spacing w:val="-4"/>
        </w:rPr>
        <w:t xml:space="preserve"> </w:t>
      </w:r>
      <w:r>
        <w:t>POA&amp;M</w:t>
      </w:r>
      <w:r>
        <w:rPr>
          <w:spacing w:val="-4"/>
        </w:rPr>
        <w:t xml:space="preserve"> </w:t>
      </w:r>
      <w:r>
        <w:t>inputs</w:t>
      </w:r>
      <w:r>
        <w:rPr>
          <w:spacing w:val="-4"/>
        </w:rPr>
        <w:t xml:space="preserve"> </w:t>
      </w:r>
      <w:r>
        <w:t>via</w:t>
      </w:r>
      <w:r>
        <w:rPr>
          <w:spacing w:val="-4"/>
        </w:rPr>
        <w:t xml:space="preserve"> </w:t>
      </w:r>
      <w:r>
        <w:t>the</w:t>
      </w:r>
      <w:r>
        <w:rPr>
          <w:spacing w:val="-4"/>
        </w:rPr>
        <w:t xml:space="preserve"> </w:t>
      </w:r>
      <w:r>
        <w:t>AFIN</w:t>
      </w:r>
      <w:r>
        <w:rPr>
          <w:spacing w:val="-4"/>
        </w:rPr>
        <w:t xml:space="preserve"> </w:t>
      </w:r>
      <w:r>
        <w:t>Mission</w:t>
      </w:r>
      <w:r>
        <w:rPr>
          <w:spacing w:val="-4"/>
        </w:rPr>
        <w:t xml:space="preserve"> </w:t>
      </w:r>
      <w:r>
        <w:t>Assurance</w:t>
      </w:r>
      <w:r>
        <w:rPr>
          <w:spacing w:val="-4"/>
        </w:rPr>
        <w:t xml:space="preserve"> </w:t>
      </w:r>
      <w:r>
        <w:t xml:space="preserve">Center </w:t>
      </w:r>
      <w:r>
        <w:lastRenderedPageBreak/>
        <w:t>(AMAC) or the approved replacement.</w:t>
      </w:r>
    </w:p>
    <w:p w14:paraId="5733013B" w14:textId="77777777" w:rsidR="00C900B4" w:rsidRDefault="00C900B4" w:rsidP="00C900B4">
      <w:pPr>
        <w:pStyle w:val="ListParagraph"/>
        <w:numPr>
          <w:ilvl w:val="3"/>
          <w:numId w:val="38"/>
        </w:numPr>
        <w:tabs>
          <w:tab w:val="left" w:pos="1998"/>
        </w:tabs>
        <w:spacing w:before="121"/>
        <w:ind w:right="1660" w:firstLine="0"/>
        <w:contextualSpacing w:val="0"/>
      </w:pPr>
      <w:r>
        <w:t>For PSFB and the GSUs that align underneath the NIPR/SIPR enclave accreditations, review network enclave</w:t>
      </w:r>
      <w:r>
        <w:rPr>
          <w:spacing w:val="-1"/>
        </w:rPr>
        <w:t xml:space="preserve"> </w:t>
      </w:r>
      <w:r>
        <w:t>vulnerability reports</w:t>
      </w:r>
      <w:r>
        <w:rPr>
          <w:spacing w:val="-1"/>
        </w:rPr>
        <w:t xml:space="preserve"> </w:t>
      </w:r>
      <w:r>
        <w:t>generated by ACAS and/or the</w:t>
      </w:r>
      <w:r>
        <w:rPr>
          <w:spacing w:val="-1"/>
        </w:rPr>
        <w:t xml:space="preserve"> </w:t>
      </w:r>
      <w:r>
        <w:t>DISA</w:t>
      </w:r>
      <w:r>
        <w:rPr>
          <w:spacing w:val="-1"/>
        </w:rPr>
        <w:t xml:space="preserve"> </w:t>
      </w:r>
      <w:r>
        <w:t>Security Content</w:t>
      </w:r>
      <w:r>
        <w:rPr>
          <w:spacing w:val="-3"/>
        </w:rPr>
        <w:t xml:space="preserve"> </w:t>
      </w:r>
      <w:r>
        <w:t>Automated Protocol</w:t>
      </w:r>
      <w:r>
        <w:rPr>
          <w:spacing w:val="-7"/>
        </w:rPr>
        <w:t xml:space="preserve"> </w:t>
      </w:r>
      <w:r>
        <w:t>Tool</w:t>
      </w:r>
      <w:r>
        <w:rPr>
          <w:spacing w:val="-8"/>
        </w:rPr>
        <w:t xml:space="preserve"> </w:t>
      </w:r>
      <w:r>
        <w:t>report</w:t>
      </w:r>
      <w:r>
        <w:rPr>
          <w:spacing w:val="-7"/>
        </w:rPr>
        <w:t xml:space="preserve"> </w:t>
      </w:r>
      <w:r>
        <w:t>all</w:t>
      </w:r>
      <w:r>
        <w:rPr>
          <w:spacing w:val="-7"/>
        </w:rPr>
        <w:t xml:space="preserve"> </w:t>
      </w:r>
      <w:r>
        <w:t>vulnerability</w:t>
      </w:r>
      <w:r>
        <w:rPr>
          <w:spacing w:val="-7"/>
        </w:rPr>
        <w:t xml:space="preserve"> </w:t>
      </w:r>
      <w:r>
        <w:t>and</w:t>
      </w:r>
      <w:r>
        <w:rPr>
          <w:spacing w:val="-8"/>
        </w:rPr>
        <w:t xml:space="preserve"> </w:t>
      </w:r>
      <w:r>
        <w:t>integrity</w:t>
      </w:r>
      <w:r>
        <w:rPr>
          <w:spacing w:val="-7"/>
        </w:rPr>
        <w:t xml:space="preserve"> </w:t>
      </w:r>
      <w:r>
        <w:t>issues</w:t>
      </w:r>
      <w:r>
        <w:rPr>
          <w:spacing w:val="-8"/>
        </w:rPr>
        <w:t xml:space="preserve"> </w:t>
      </w:r>
      <w:r>
        <w:t>to</w:t>
      </w:r>
      <w:r>
        <w:rPr>
          <w:spacing w:val="-7"/>
        </w:rPr>
        <w:t xml:space="preserve"> </w:t>
      </w:r>
      <w:r>
        <w:t>the</w:t>
      </w:r>
      <w:r>
        <w:rPr>
          <w:spacing w:val="-8"/>
        </w:rPr>
        <w:t xml:space="preserve"> </w:t>
      </w:r>
      <w:r>
        <w:t>government.</w:t>
      </w:r>
      <w:r>
        <w:rPr>
          <w:spacing w:val="41"/>
        </w:rPr>
        <w:t xml:space="preserve"> </w:t>
      </w:r>
      <w:r>
        <w:t>Assist</w:t>
      </w:r>
      <w:r>
        <w:rPr>
          <w:spacing w:val="-7"/>
        </w:rPr>
        <w:t xml:space="preserve"> </w:t>
      </w:r>
      <w:r>
        <w:t>the</w:t>
      </w:r>
      <w:r>
        <w:rPr>
          <w:spacing w:val="-8"/>
        </w:rPr>
        <w:t xml:space="preserve"> </w:t>
      </w:r>
      <w:r>
        <w:t>government</w:t>
      </w:r>
      <w:r>
        <w:rPr>
          <w:spacing w:val="-7"/>
        </w:rPr>
        <w:t xml:space="preserve"> </w:t>
      </w:r>
      <w:r>
        <w:rPr>
          <w:spacing w:val="-4"/>
        </w:rPr>
        <w:t>with</w:t>
      </w:r>
    </w:p>
    <w:p w14:paraId="5AC30894" w14:textId="77777777" w:rsidR="00C900B4" w:rsidRDefault="00C900B4" w:rsidP="00C900B4">
      <w:pPr>
        <w:pStyle w:val="ListParagraph"/>
        <w:sectPr w:rsidR="00C900B4" w:rsidSect="00C900B4">
          <w:pgSz w:w="12240" w:h="15840"/>
          <w:pgMar w:top="660" w:right="0" w:bottom="960" w:left="0" w:header="0" w:footer="720" w:gutter="0"/>
          <w:cols w:space="720"/>
        </w:sectPr>
      </w:pPr>
    </w:p>
    <w:p w14:paraId="072CEEEF" w14:textId="77777777" w:rsidR="00C900B4" w:rsidRDefault="00C900B4" w:rsidP="00C900B4">
      <w:pPr>
        <w:pStyle w:val="BodyText"/>
        <w:spacing w:before="73"/>
      </w:pPr>
      <w:r>
        <w:lastRenderedPageBreak/>
        <w:t>remediation</w:t>
      </w:r>
      <w:r>
        <w:rPr>
          <w:spacing w:val="-8"/>
        </w:rPr>
        <w:t xml:space="preserve"> </w:t>
      </w:r>
      <w:r>
        <w:t>actions,</w:t>
      </w:r>
      <w:r>
        <w:rPr>
          <w:spacing w:val="-8"/>
        </w:rPr>
        <w:t xml:space="preserve"> </w:t>
      </w:r>
      <w:r>
        <w:t>see</w:t>
      </w:r>
      <w:r>
        <w:rPr>
          <w:spacing w:val="-9"/>
        </w:rPr>
        <w:t xml:space="preserve"> </w:t>
      </w:r>
      <w:r>
        <w:t>Table</w:t>
      </w:r>
      <w:r>
        <w:rPr>
          <w:spacing w:val="-9"/>
        </w:rPr>
        <w:t xml:space="preserve"> </w:t>
      </w:r>
      <w:r>
        <w:t>7-1</w:t>
      </w:r>
      <w:r>
        <w:rPr>
          <w:spacing w:val="-8"/>
        </w:rPr>
        <w:t xml:space="preserve"> </w:t>
      </w:r>
      <w:r>
        <w:t>–</w:t>
      </w:r>
      <w:r>
        <w:rPr>
          <w:spacing w:val="-8"/>
        </w:rPr>
        <w:t xml:space="preserve"> </w:t>
      </w:r>
      <w:r>
        <w:t>Vulnerability</w:t>
      </w:r>
      <w:r>
        <w:rPr>
          <w:spacing w:val="-8"/>
        </w:rPr>
        <w:t xml:space="preserve"> </w:t>
      </w:r>
      <w:r>
        <w:rPr>
          <w:spacing w:val="-2"/>
        </w:rPr>
        <w:t>Reports.</w:t>
      </w:r>
    </w:p>
    <w:p w14:paraId="61D70025" w14:textId="77777777" w:rsidR="00C900B4" w:rsidRDefault="00C900B4" w:rsidP="00C900B4">
      <w:pPr>
        <w:pStyle w:val="ListParagraph"/>
        <w:numPr>
          <w:ilvl w:val="3"/>
          <w:numId w:val="38"/>
        </w:numPr>
        <w:tabs>
          <w:tab w:val="left" w:pos="1998"/>
        </w:tabs>
        <w:spacing w:before="120"/>
        <w:ind w:right="1448" w:firstLine="0"/>
        <w:contextualSpacing w:val="0"/>
      </w:pPr>
      <w:r>
        <w:t>Monitor</w:t>
      </w:r>
      <w:r>
        <w:rPr>
          <w:spacing w:val="-2"/>
        </w:rPr>
        <w:t xml:space="preserve"> </w:t>
      </w:r>
      <w:r>
        <w:t>the</w:t>
      </w:r>
      <w:r>
        <w:rPr>
          <w:spacing w:val="-3"/>
        </w:rPr>
        <w:t xml:space="preserve"> </w:t>
      </w:r>
      <w:r>
        <w:t>ACT</w:t>
      </w:r>
      <w:r>
        <w:rPr>
          <w:spacing w:val="-2"/>
        </w:rPr>
        <w:t xml:space="preserve"> </w:t>
      </w:r>
      <w:r>
        <w:t>to</w:t>
      </w:r>
      <w:r>
        <w:rPr>
          <w:spacing w:val="-3"/>
        </w:rPr>
        <w:t xml:space="preserve"> </w:t>
      </w:r>
      <w:r>
        <w:t>ensure</w:t>
      </w:r>
      <w:r>
        <w:rPr>
          <w:spacing w:val="-3"/>
        </w:rPr>
        <w:t xml:space="preserve"> </w:t>
      </w:r>
      <w:r>
        <w:t>that</w:t>
      </w:r>
      <w:r>
        <w:rPr>
          <w:spacing w:val="-2"/>
        </w:rPr>
        <w:t xml:space="preserve"> </w:t>
      </w:r>
      <w:r>
        <w:t>the</w:t>
      </w:r>
      <w:r>
        <w:rPr>
          <w:spacing w:val="-3"/>
        </w:rPr>
        <w:t xml:space="preserve"> </w:t>
      </w:r>
      <w:r>
        <w:t>GSUs</w:t>
      </w:r>
      <w:r>
        <w:rPr>
          <w:spacing w:val="-3"/>
        </w:rPr>
        <w:t xml:space="preserve"> </w:t>
      </w:r>
      <w:r>
        <w:t>are</w:t>
      </w:r>
      <w:r>
        <w:rPr>
          <w:spacing w:val="-3"/>
        </w:rPr>
        <w:t xml:space="preserve"> </w:t>
      </w:r>
      <w:r>
        <w:t>compliant.</w:t>
      </w:r>
      <w:r>
        <w:rPr>
          <w:spacing w:val="40"/>
        </w:rPr>
        <w:t xml:space="preserve"> </w:t>
      </w:r>
      <w:r>
        <w:t>Notify</w:t>
      </w:r>
      <w:r>
        <w:rPr>
          <w:spacing w:val="-2"/>
        </w:rPr>
        <w:t xml:space="preserve"> </w:t>
      </w:r>
      <w:r>
        <w:t>the</w:t>
      </w:r>
      <w:r>
        <w:rPr>
          <w:spacing w:val="-3"/>
        </w:rPr>
        <w:t xml:space="preserve"> </w:t>
      </w:r>
      <w:r>
        <w:t>GSUs</w:t>
      </w:r>
      <w:r>
        <w:rPr>
          <w:spacing w:val="-3"/>
        </w:rPr>
        <w:t xml:space="preserve"> </w:t>
      </w:r>
      <w:r>
        <w:t>responsible</w:t>
      </w:r>
      <w:r>
        <w:rPr>
          <w:spacing w:val="-3"/>
        </w:rPr>
        <w:t xml:space="preserve"> </w:t>
      </w:r>
      <w:r>
        <w:t>personnel</w:t>
      </w:r>
      <w:r>
        <w:rPr>
          <w:spacing w:val="-2"/>
        </w:rPr>
        <w:t xml:space="preserve"> </w:t>
      </w:r>
      <w:r>
        <w:t>of any ACT alerts that are overdue for compliance.</w:t>
      </w:r>
    </w:p>
    <w:p w14:paraId="102D638F" w14:textId="77777777" w:rsidR="00C900B4" w:rsidRDefault="00C900B4" w:rsidP="00C900B4">
      <w:pPr>
        <w:pStyle w:val="Heading1"/>
        <w:keepNext w:val="0"/>
        <w:keepLines w:val="0"/>
        <w:numPr>
          <w:ilvl w:val="2"/>
          <w:numId w:val="38"/>
        </w:numPr>
        <w:tabs>
          <w:tab w:val="left" w:pos="1833"/>
        </w:tabs>
        <w:spacing w:before="120" w:after="0"/>
        <w:ind w:left="1833" w:hanging="493"/>
      </w:pPr>
      <w:r>
        <w:t>Program</w:t>
      </w:r>
      <w:r>
        <w:rPr>
          <w:spacing w:val="-13"/>
        </w:rPr>
        <w:t xml:space="preserve"> </w:t>
      </w:r>
      <w:r>
        <w:rPr>
          <w:spacing w:val="-2"/>
        </w:rPr>
        <w:t>Documentation</w:t>
      </w:r>
    </w:p>
    <w:p w14:paraId="38512FCE" w14:textId="77777777" w:rsidR="00C900B4" w:rsidRDefault="00C900B4" w:rsidP="00C900B4">
      <w:pPr>
        <w:pStyle w:val="BodyText"/>
        <w:spacing w:before="119"/>
        <w:ind w:right="1395"/>
      </w:pPr>
      <w:r>
        <w:t>Develop and maintain a set of CR continuity support program folders.</w:t>
      </w:r>
      <w:r>
        <w:rPr>
          <w:spacing w:val="40"/>
        </w:rPr>
        <w:t xml:space="preserve"> </w:t>
      </w:r>
      <w:r>
        <w:t>These folders shall contain all CR guidance,</w:t>
      </w:r>
      <w:r>
        <w:rPr>
          <w:spacing w:val="-3"/>
        </w:rPr>
        <w:t xml:space="preserve"> </w:t>
      </w:r>
      <w:r>
        <w:t>regulations,</w:t>
      </w:r>
      <w:r>
        <w:rPr>
          <w:spacing w:val="-3"/>
        </w:rPr>
        <w:t xml:space="preserve"> </w:t>
      </w:r>
      <w:r>
        <w:t>checklist,</w:t>
      </w:r>
      <w:r>
        <w:rPr>
          <w:spacing w:val="-3"/>
        </w:rPr>
        <w:t xml:space="preserve"> </w:t>
      </w:r>
      <w:r>
        <w:t>AFMAN’s,</w:t>
      </w:r>
      <w:r>
        <w:rPr>
          <w:spacing w:val="-3"/>
        </w:rPr>
        <w:t xml:space="preserve"> </w:t>
      </w:r>
      <w:r>
        <w:t>AFI</w:t>
      </w:r>
      <w:r>
        <w:rPr>
          <w:spacing w:val="-3"/>
        </w:rPr>
        <w:t xml:space="preserve"> </w:t>
      </w:r>
      <w:r>
        <w:t>and</w:t>
      </w:r>
      <w:r>
        <w:rPr>
          <w:spacing w:val="-3"/>
        </w:rPr>
        <w:t xml:space="preserve"> </w:t>
      </w:r>
      <w:r>
        <w:t>related</w:t>
      </w:r>
      <w:r>
        <w:rPr>
          <w:spacing w:val="-3"/>
        </w:rPr>
        <w:t xml:space="preserve"> </w:t>
      </w:r>
      <w:r>
        <w:t>material</w:t>
      </w:r>
      <w:r>
        <w:rPr>
          <w:spacing w:val="-3"/>
        </w:rPr>
        <w:t xml:space="preserve"> </w:t>
      </w:r>
      <w:r>
        <w:t>that</w:t>
      </w:r>
      <w:r>
        <w:rPr>
          <w:spacing w:val="-3"/>
        </w:rPr>
        <w:t xml:space="preserve"> </w:t>
      </w:r>
      <w:r>
        <w:t>supports</w:t>
      </w:r>
      <w:r>
        <w:rPr>
          <w:spacing w:val="-4"/>
        </w:rPr>
        <w:t xml:space="preserve"> </w:t>
      </w:r>
      <w:r>
        <w:t>CR.</w:t>
      </w:r>
      <w:r>
        <w:rPr>
          <w:spacing w:val="40"/>
        </w:rPr>
        <w:t xml:space="preserve"> </w:t>
      </w:r>
      <w:r>
        <w:t>All</w:t>
      </w:r>
      <w:r>
        <w:rPr>
          <w:spacing w:val="-3"/>
        </w:rPr>
        <w:t xml:space="preserve"> </w:t>
      </w:r>
      <w:r>
        <w:t>documentation is the property of the Government.</w:t>
      </w:r>
    </w:p>
    <w:p w14:paraId="1DA3B6EC" w14:textId="77777777" w:rsidR="00C900B4" w:rsidRDefault="00C900B4" w:rsidP="00C900B4">
      <w:pPr>
        <w:pStyle w:val="Heading1"/>
        <w:keepNext w:val="0"/>
        <w:keepLines w:val="0"/>
        <w:numPr>
          <w:ilvl w:val="1"/>
          <w:numId w:val="38"/>
        </w:numPr>
        <w:tabs>
          <w:tab w:val="left" w:pos="1669"/>
        </w:tabs>
        <w:spacing w:before="121" w:after="0"/>
        <w:ind w:left="1669" w:hanging="329"/>
      </w:pPr>
      <w:bookmarkStart w:id="64" w:name="_TOC_250007"/>
      <w:bookmarkEnd w:id="64"/>
      <w:r>
        <w:rPr>
          <w:spacing w:val="-2"/>
        </w:rPr>
        <w:t>Travel</w:t>
      </w:r>
    </w:p>
    <w:p w14:paraId="2CAD4158" w14:textId="77777777" w:rsidR="00C900B4" w:rsidRDefault="00C900B4" w:rsidP="00C900B4">
      <w:pPr>
        <w:pStyle w:val="BodyText"/>
        <w:spacing w:before="120"/>
        <w:ind w:right="1552"/>
      </w:pPr>
      <w:r>
        <w:rPr>
          <w:noProof/>
        </w:rPr>
        <mc:AlternateContent>
          <mc:Choice Requires="wps">
            <w:drawing>
              <wp:anchor distT="0" distB="0" distL="0" distR="0" simplePos="0" relativeHeight="251661312" behindDoc="0" locked="0" layoutInCell="1" allowOverlap="1" wp14:anchorId="08C44DAA" wp14:editId="6DE42D93">
                <wp:simplePos x="0" y="0"/>
                <wp:positionH relativeFrom="page">
                  <wp:posOffset>425195</wp:posOffset>
                </wp:positionH>
                <wp:positionV relativeFrom="paragraph">
                  <wp:posOffset>1276840</wp:posOffset>
                </wp:positionV>
                <wp:extent cx="9525" cy="59448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5944870"/>
                        </a:xfrm>
                        <a:custGeom>
                          <a:avLst/>
                          <a:gdLst/>
                          <a:ahLst/>
                          <a:cxnLst/>
                          <a:rect l="l" t="t" r="r" b="b"/>
                          <a:pathLst>
                            <a:path w="9525" h="5944870">
                              <a:moveTo>
                                <a:pt x="9143" y="0"/>
                              </a:moveTo>
                              <a:lnTo>
                                <a:pt x="0" y="0"/>
                              </a:lnTo>
                              <a:lnTo>
                                <a:pt x="0" y="5944362"/>
                              </a:lnTo>
                              <a:lnTo>
                                <a:pt x="9143" y="5944362"/>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AD1D03" id="Graphic 4" o:spid="_x0000_s1026" style="position:absolute;margin-left:33.5pt;margin-top:100.55pt;width:.75pt;height:468.1pt;z-index:251661312;visibility:visible;mso-wrap-style:square;mso-wrap-distance-left:0;mso-wrap-distance-top:0;mso-wrap-distance-right:0;mso-wrap-distance-bottom:0;mso-position-horizontal:absolute;mso-position-horizontal-relative:page;mso-position-vertical:absolute;mso-position-vertical-relative:text;v-text-anchor:top" coordsize="9525,5944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" path="m9143,l,,,5944362r9143,l9143,xe" fillcolor="black" stroked="f">
                <v:path arrowok="t"/>
                <w10:wrap anchorx="page"/>
              </v:shape>
            </w:pict>
          </mc:Fallback>
        </mc:AlternateContent>
      </w:r>
      <w:r>
        <w:t>Travel</w:t>
      </w:r>
      <w:r>
        <w:rPr>
          <w:spacing w:val="-3"/>
        </w:rPr>
        <w:t xml:space="preserve"> </w:t>
      </w:r>
      <w:r>
        <w:t>to</w:t>
      </w:r>
      <w:r>
        <w:rPr>
          <w:spacing w:val="-3"/>
        </w:rPr>
        <w:t xml:space="preserve"> </w:t>
      </w:r>
      <w:r>
        <w:t>the</w:t>
      </w:r>
      <w:r>
        <w:rPr>
          <w:spacing w:val="-5"/>
        </w:rPr>
        <w:t xml:space="preserve"> </w:t>
      </w:r>
      <w:r>
        <w:t>contiguous</w:t>
      </w:r>
      <w:r>
        <w:rPr>
          <w:spacing w:val="-4"/>
        </w:rPr>
        <w:t xml:space="preserve"> </w:t>
      </w:r>
      <w:r>
        <w:t>United</w:t>
      </w:r>
      <w:r>
        <w:rPr>
          <w:spacing w:val="-3"/>
        </w:rPr>
        <w:t xml:space="preserve"> </w:t>
      </w:r>
      <w:r>
        <w:t>States</w:t>
      </w:r>
      <w:r>
        <w:rPr>
          <w:spacing w:val="-4"/>
        </w:rPr>
        <w:t xml:space="preserve"> </w:t>
      </w:r>
      <w:r>
        <w:t>(CONUS)</w:t>
      </w:r>
      <w:r>
        <w:rPr>
          <w:spacing w:val="-3"/>
        </w:rPr>
        <w:t xml:space="preserve"> </w:t>
      </w:r>
      <w:r>
        <w:t>/</w:t>
      </w:r>
      <w:r>
        <w:rPr>
          <w:spacing w:val="-3"/>
        </w:rPr>
        <w:t xml:space="preserve"> </w:t>
      </w:r>
      <w:r>
        <w:t>outside</w:t>
      </w:r>
      <w:r>
        <w:rPr>
          <w:spacing w:val="-4"/>
        </w:rPr>
        <w:t xml:space="preserve"> </w:t>
      </w:r>
      <w:r>
        <w:t>contiguous</w:t>
      </w:r>
      <w:r>
        <w:rPr>
          <w:spacing w:val="-4"/>
        </w:rPr>
        <w:t xml:space="preserve"> </w:t>
      </w:r>
      <w:r>
        <w:t>United</w:t>
      </w:r>
      <w:r>
        <w:rPr>
          <w:spacing w:val="-3"/>
        </w:rPr>
        <w:t xml:space="preserve"> </w:t>
      </w:r>
      <w:r>
        <w:t>States</w:t>
      </w:r>
      <w:r>
        <w:rPr>
          <w:spacing w:val="-4"/>
        </w:rPr>
        <w:t xml:space="preserve"> </w:t>
      </w:r>
      <w:r>
        <w:t>(OCONUS)</w:t>
      </w:r>
      <w:r>
        <w:rPr>
          <w:spacing w:val="-3"/>
        </w:rPr>
        <w:t xml:space="preserve"> </w:t>
      </w:r>
      <w:r>
        <w:t>locations as necessary in support of the SBD 1 Cyber Readiness Program.</w:t>
      </w:r>
      <w:r>
        <w:rPr>
          <w:spacing w:val="40"/>
        </w:rPr>
        <w:t xml:space="preserve"> </w:t>
      </w:r>
      <w:r>
        <w:t>Any travel arrangements require recommendation from the COR and written pre-approval by the PM or CO IAW PWS paragraph 2.7.</w:t>
      </w:r>
    </w:p>
    <w:p w14:paraId="0DB09CFF" w14:textId="77777777" w:rsidR="00C900B4" w:rsidRDefault="00C900B4" w:rsidP="00C900B4">
      <w:pPr>
        <w:pStyle w:val="BodyText"/>
        <w:sectPr w:rsidR="00C900B4" w:rsidSect="00C900B4">
          <w:pgSz w:w="12240" w:h="15840"/>
          <w:pgMar w:top="660" w:right="0" w:bottom="960" w:left="0" w:header="0" w:footer="720" w:gutter="0"/>
          <w:cols w:space="720"/>
        </w:sectPr>
      </w:pPr>
    </w:p>
    <w:p w14:paraId="4B8395D0" w14:textId="77777777" w:rsidR="00C900B4" w:rsidRDefault="00C900B4" w:rsidP="00C900B4">
      <w:pPr>
        <w:spacing w:before="73" w:line="480" w:lineRule="auto"/>
        <w:ind w:left="4413" w:right="4056" w:firstLine="1242"/>
        <w:rPr>
          <w:b/>
        </w:rPr>
      </w:pPr>
      <w:r>
        <w:rPr>
          <w:b/>
        </w:rPr>
        <w:lastRenderedPageBreak/>
        <w:t>Chapter 9 Communications</w:t>
      </w:r>
      <w:r>
        <w:rPr>
          <w:b/>
          <w:spacing w:val="-10"/>
        </w:rPr>
        <w:t xml:space="preserve"> </w:t>
      </w:r>
      <w:r>
        <w:rPr>
          <w:b/>
        </w:rPr>
        <w:t>Focal</w:t>
      </w:r>
      <w:r>
        <w:rPr>
          <w:b/>
          <w:spacing w:val="-9"/>
        </w:rPr>
        <w:t xml:space="preserve"> </w:t>
      </w:r>
      <w:r>
        <w:rPr>
          <w:b/>
        </w:rPr>
        <w:t>Point</w:t>
      </w:r>
      <w:r>
        <w:rPr>
          <w:b/>
          <w:spacing w:val="-9"/>
        </w:rPr>
        <w:t xml:space="preserve"> </w:t>
      </w:r>
      <w:r>
        <w:rPr>
          <w:b/>
        </w:rPr>
        <w:t>-</w:t>
      </w:r>
      <w:r>
        <w:rPr>
          <w:b/>
          <w:spacing w:val="-9"/>
        </w:rPr>
        <w:t xml:space="preserve"> </w:t>
      </w:r>
      <w:r>
        <w:rPr>
          <w:b/>
        </w:rPr>
        <w:t>SSFB</w:t>
      </w:r>
    </w:p>
    <w:p w14:paraId="121728BA" w14:textId="77777777" w:rsidR="00C900B4" w:rsidRDefault="00C900B4" w:rsidP="00C900B4">
      <w:pPr>
        <w:ind w:left="1340" w:right="1552"/>
        <w:rPr>
          <w:b/>
        </w:rPr>
      </w:pPr>
      <w:r>
        <w:rPr>
          <w:b/>
        </w:rPr>
        <w:t>(U)</w:t>
      </w:r>
      <w:r>
        <w:rPr>
          <w:b/>
          <w:spacing w:val="-3"/>
        </w:rPr>
        <w:t xml:space="preserve"> </w:t>
      </w:r>
      <w:r>
        <w:rPr>
          <w:b/>
        </w:rPr>
        <w:t>Classification</w:t>
      </w:r>
      <w:r>
        <w:rPr>
          <w:b/>
          <w:spacing w:val="-3"/>
        </w:rPr>
        <w:t xml:space="preserve"> </w:t>
      </w:r>
      <w:r>
        <w:rPr>
          <w:b/>
        </w:rPr>
        <w:t>markings</w:t>
      </w:r>
      <w:r>
        <w:rPr>
          <w:b/>
          <w:spacing w:val="-4"/>
        </w:rPr>
        <w:t xml:space="preserve"> </w:t>
      </w:r>
      <w:r>
        <w:rPr>
          <w:b/>
        </w:rPr>
        <w:t>and</w:t>
      </w:r>
      <w:r>
        <w:rPr>
          <w:b/>
          <w:spacing w:val="-3"/>
        </w:rPr>
        <w:t xml:space="preserve"> </w:t>
      </w:r>
      <w:r>
        <w:rPr>
          <w:b/>
        </w:rPr>
        <w:t>or</w:t>
      </w:r>
      <w:r>
        <w:rPr>
          <w:b/>
          <w:spacing w:val="-4"/>
        </w:rPr>
        <w:t xml:space="preserve"> </w:t>
      </w:r>
      <w:r>
        <w:rPr>
          <w:b/>
        </w:rPr>
        <w:t>wordings</w:t>
      </w:r>
      <w:r>
        <w:rPr>
          <w:b/>
          <w:spacing w:val="-4"/>
        </w:rPr>
        <w:t xml:space="preserve"> </w:t>
      </w:r>
      <w:r>
        <w:rPr>
          <w:b/>
        </w:rPr>
        <w:t>such</w:t>
      </w:r>
      <w:r>
        <w:rPr>
          <w:b/>
          <w:spacing w:val="-3"/>
        </w:rPr>
        <w:t xml:space="preserve"> </w:t>
      </w:r>
      <w:r>
        <w:rPr>
          <w:b/>
        </w:rPr>
        <w:t>as</w:t>
      </w:r>
      <w:r>
        <w:rPr>
          <w:b/>
          <w:spacing w:val="-4"/>
        </w:rPr>
        <w:t xml:space="preserve"> </w:t>
      </w:r>
      <w:r>
        <w:rPr>
          <w:b/>
        </w:rPr>
        <w:t>“SECRET”</w:t>
      </w:r>
      <w:r>
        <w:rPr>
          <w:b/>
          <w:spacing w:val="-3"/>
        </w:rPr>
        <w:t xml:space="preserve"> </w:t>
      </w:r>
      <w:r>
        <w:rPr>
          <w:b/>
        </w:rPr>
        <w:t>or</w:t>
      </w:r>
      <w:r>
        <w:rPr>
          <w:b/>
          <w:spacing w:val="-4"/>
        </w:rPr>
        <w:t xml:space="preserve"> </w:t>
      </w:r>
      <w:r>
        <w:rPr>
          <w:b/>
        </w:rPr>
        <w:t>“TOP</w:t>
      </w:r>
      <w:r>
        <w:rPr>
          <w:b/>
          <w:spacing w:val="-3"/>
        </w:rPr>
        <w:t xml:space="preserve"> </w:t>
      </w:r>
      <w:r>
        <w:rPr>
          <w:b/>
        </w:rPr>
        <w:t>SECRET”</w:t>
      </w:r>
      <w:r>
        <w:rPr>
          <w:b/>
          <w:spacing w:val="-3"/>
        </w:rPr>
        <w:t xml:space="preserve"> </w:t>
      </w:r>
      <w:r>
        <w:rPr>
          <w:b/>
        </w:rPr>
        <w:t>are</w:t>
      </w:r>
      <w:r>
        <w:rPr>
          <w:b/>
          <w:spacing w:val="-4"/>
        </w:rPr>
        <w:t xml:space="preserve"> </w:t>
      </w:r>
      <w:r>
        <w:rPr>
          <w:b/>
        </w:rPr>
        <w:t>for reference and identification of requirements ONLY.</w:t>
      </w:r>
      <w:r>
        <w:rPr>
          <w:b/>
          <w:spacing w:val="40"/>
        </w:rPr>
        <w:t xml:space="preserve"> </w:t>
      </w:r>
      <w:r>
        <w:rPr>
          <w:b/>
        </w:rPr>
        <w:t xml:space="preserve">This document contains </w:t>
      </w:r>
      <w:r>
        <w:rPr>
          <w:b/>
          <w:u w:val="single"/>
        </w:rPr>
        <w:t>NO</w:t>
      </w:r>
      <w:r>
        <w:rPr>
          <w:b/>
        </w:rPr>
        <w:t xml:space="preserve"> classified </w:t>
      </w:r>
      <w:r>
        <w:rPr>
          <w:b/>
          <w:spacing w:val="-2"/>
        </w:rPr>
        <w:t>information.</w:t>
      </w:r>
    </w:p>
    <w:p w14:paraId="1D822B15" w14:textId="77777777" w:rsidR="00C900B4" w:rsidRDefault="00C900B4" w:rsidP="00C900B4">
      <w:pPr>
        <w:pStyle w:val="BodyText"/>
        <w:ind w:left="0"/>
        <w:rPr>
          <w:b/>
        </w:rPr>
      </w:pPr>
    </w:p>
    <w:p w14:paraId="25BB915B" w14:textId="77777777" w:rsidR="00C900B4" w:rsidRDefault="00C900B4" w:rsidP="00C900B4">
      <w:pPr>
        <w:pStyle w:val="ListParagraph"/>
        <w:numPr>
          <w:ilvl w:val="1"/>
          <w:numId w:val="37"/>
        </w:numPr>
        <w:tabs>
          <w:tab w:val="left" w:pos="1669"/>
        </w:tabs>
        <w:ind w:left="1669" w:hanging="329"/>
        <w:contextualSpacing w:val="0"/>
        <w:rPr>
          <w:b/>
        </w:rPr>
      </w:pPr>
      <w:r>
        <w:rPr>
          <w:b/>
        </w:rPr>
        <w:t>Communications</w:t>
      </w:r>
      <w:r>
        <w:rPr>
          <w:b/>
          <w:spacing w:val="-12"/>
        </w:rPr>
        <w:t xml:space="preserve"> </w:t>
      </w:r>
      <w:r>
        <w:rPr>
          <w:b/>
        </w:rPr>
        <w:t>Focal</w:t>
      </w:r>
      <w:r>
        <w:rPr>
          <w:b/>
          <w:spacing w:val="-11"/>
        </w:rPr>
        <w:t xml:space="preserve"> </w:t>
      </w:r>
      <w:r>
        <w:rPr>
          <w:b/>
        </w:rPr>
        <w:t>Point</w:t>
      </w:r>
      <w:r>
        <w:rPr>
          <w:b/>
          <w:spacing w:val="-11"/>
        </w:rPr>
        <w:t xml:space="preserve"> </w:t>
      </w:r>
      <w:r>
        <w:rPr>
          <w:b/>
          <w:spacing w:val="-2"/>
        </w:rPr>
        <w:t>(CFP)</w:t>
      </w:r>
    </w:p>
    <w:p w14:paraId="27C429E6" w14:textId="77777777" w:rsidR="00C900B4" w:rsidRDefault="00C900B4" w:rsidP="00C900B4">
      <w:pPr>
        <w:pStyle w:val="ListParagraph"/>
        <w:numPr>
          <w:ilvl w:val="1"/>
          <w:numId w:val="37"/>
        </w:numPr>
        <w:tabs>
          <w:tab w:val="left" w:pos="1669"/>
        </w:tabs>
        <w:spacing w:before="253"/>
        <w:ind w:left="1340" w:right="1383" w:firstLine="0"/>
        <w:contextualSpacing w:val="0"/>
      </w:pPr>
      <w:r>
        <w:rPr>
          <w:b/>
        </w:rPr>
        <w:t>Scope of Work.</w:t>
      </w:r>
      <w:r>
        <w:rPr>
          <w:b/>
          <w:spacing w:val="40"/>
        </w:rPr>
        <w:t xml:space="preserve"> </w:t>
      </w:r>
      <w:r>
        <w:t>Contractor members will work with Government Civilians, U.S. Space Force members, and contractor managers to provide Communications Focal Point (CFP) support for the Department of Defense (DoD), Department of the Air Force (DAF), Missile Defense Agency (MDA), United States Space Force (USSF), United States Air Force (USAF), United States Air Force Reserve (USAFR), United States Army (USA), United States Navy (USN), United States Marine Corps (USMC), Space</w:t>
      </w:r>
      <w:r>
        <w:rPr>
          <w:spacing w:val="-3"/>
        </w:rPr>
        <w:t xml:space="preserve"> </w:t>
      </w:r>
      <w:r>
        <w:t>Operations</w:t>
      </w:r>
      <w:r>
        <w:rPr>
          <w:spacing w:val="-3"/>
        </w:rPr>
        <w:t xml:space="preserve"> </w:t>
      </w:r>
      <w:r>
        <w:t>Command</w:t>
      </w:r>
      <w:r>
        <w:rPr>
          <w:spacing w:val="-2"/>
        </w:rPr>
        <w:t xml:space="preserve"> </w:t>
      </w:r>
      <w:r>
        <w:t>(SpOC),</w:t>
      </w:r>
      <w:r>
        <w:rPr>
          <w:spacing w:val="-2"/>
        </w:rPr>
        <w:t xml:space="preserve"> </w:t>
      </w:r>
      <w:r>
        <w:t>Space</w:t>
      </w:r>
      <w:r>
        <w:rPr>
          <w:spacing w:val="-3"/>
        </w:rPr>
        <w:t xml:space="preserve"> </w:t>
      </w:r>
      <w:r>
        <w:t>Base</w:t>
      </w:r>
      <w:r>
        <w:rPr>
          <w:spacing w:val="-3"/>
        </w:rPr>
        <w:t xml:space="preserve"> </w:t>
      </w:r>
      <w:r>
        <w:t>Delta</w:t>
      </w:r>
      <w:r>
        <w:rPr>
          <w:spacing w:val="-3"/>
        </w:rPr>
        <w:t xml:space="preserve"> </w:t>
      </w:r>
      <w:r>
        <w:t>One</w:t>
      </w:r>
      <w:r>
        <w:rPr>
          <w:spacing w:val="-3"/>
        </w:rPr>
        <w:t xml:space="preserve"> </w:t>
      </w:r>
      <w:r>
        <w:t>(SBD-1),</w:t>
      </w:r>
      <w:r>
        <w:rPr>
          <w:spacing w:val="-2"/>
        </w:rPr>
        <w:t xml:space="preserve"> </w:t>
      </w:r>
      <w:r>
        <w:t>and</w:t>
      </w:r>
      <w:r>
        <w:rPr>
          <w:spacing w:val="-2"/>
        </w:rPr>
        <w:t xml:space="preserve"> </w:t>
      </w:r>
      <w:r>
        <w:t>other</w:t>
      </w:r>
      <w:r>
        <w:rPr>
          <w:spacing w:val="-2"/>
        </w:rPr>
        <w:t xml:space="preserve"> </w:t>
      </w:r>
      <w:r>
        <w:t>Tennant</w:t>
      </w:r>
      <w:r>
        <w:rPr>
          <w:spacing w:val="-2"/>
        </w:rPr>
        <w:t xml:space="preserve"> </w:t>
      </w:r>
      <w:r>
        <w:t>units</w:t>
      </w:r>
      <w:r>
        <w:rPr>
          <w:spacing w:val="-3"/>
        </w:rPr>
        <w:t xml:space="preserve"> </w:t>
      </w:r>
      <w:r>
        <w:t>such</w:t>
      </w:r>
      <w:r>
        <w:rPr>
          <w:spacing w:val="-2"/>
        </w:rPr>
        <w:t xml:space="preserve"> </w:t>
      </w:r>
      <w:r>
        <w:t>as</w:t>
      </w:r>
      <w:r>
        <w:rPr>
          <w:spacing w:val="-3"/>
        </w:rPr>
        <w:t xml:space="preserve"> </w:t>
      </w:r>
      <w:r>
        <w:t>Joint Task Force - Space Defense (JTF-SD) and Space Systems Command (SSC) and which are assigned permanently or temporarily to Schriever Space Force Base (SSFB), Colorado.</w:t>
      </w:r>
    </w:p>
    <w:p w14:paraId="2B882E3A" w14:textId="77777777" w:rsidR="00C900B4" w:rsidRDefault="00C900B4" w:rsidP="00C900B4">
      <w:pPr>
        <w:pStyle w:val="ListParagraph"/>
        <w:numPr>
          <w:ilvl w:val="2"/>
          <w:numId w:val="37"/>
        </w:numPr>
        <w:tabs>
          <w:tab w:val="left" w:pos="1833"/>
        </w:tabs>
        <w:spacing w:before="252"/>
        <w:ind w:right="1350" w:firstLine="0"/>
        <w:contextualSpacing w:val="0"/>
      </w:pPr>
      <w:r>
        <w:rPr>
          <w:b/>
        </w:rPr>
        <w:t>On-Site</w:t>
      </w:r>
      <w:r>
        <w:rPr>
          <w:b/>
          <w:spacing w:val="-4"/>
        </w:rPr>
        <w:t xml:space="preserve"> </w:t>
      </w:r>
      <w:r>
        <w:rPr>
          <w:b/>
        </w:rPr>
        <w:t>Requirements</w:t>
      </w:r>
      <w:r>
        <w:t>.</w:t>
      </w:r>
      <w:r>
        <w:rPr>
          <w:spacing w:val="-3"/>
        </w:rPr>
        <w:t xml:space="preserve"> </w:t>
      </w:r>
      <w:r>
        <w:t>All</w:t>
      </w:r>
      <w:r>
        <w:rPr>
          <w:spacing w:val="-3"/>
        </w:rPr>
        <w:t xml:space="preserve"> </w:t>
      </w:r>
      <w:r>
        <w:t>CFP</w:t>
      </w:r>
      <w:r>
        <w:rPr>
          <w:spacing w:val="-3"/>
        </w:rPr>
        <w:t xml:space="preserve"> </w:t>
      </w:r>
      <w:r>
        <w:t>and</w:t>
      </w:r>
      <w:r>
        <w:rPr>
          <w:spacing w:val="-3"/>
        </w:rPr>
        <w:t xml:space="preserve"> </w:t>
      </w:r>
      <w:r>
        <w:t>LRA</w:t>
      </w:r>
      <w:r>
        <w:rPr>
          <w:spacing w:val="-4"/>
        </w:rPr>
        <w:t xml:space="preserve"> </w:t>
      </w:r>
      <w:r>
        <w:t>actions</w:t>
      </w:r>
      <w:r>
        <w:rPr>
          <w:spacing w:val="-4"/>
        </w:rPr>
        <w:t xml:space="preserve"> </w:t>
      </w:r>
      <w:r>
        <w:t>with</w:t>
      </w:r>
      <w:r>
        <w:rPr>
          <w:spacing w:val="-3"/>
        </w:rPr>
        <w:t xml:space="preserve"> </w:t>
      </w:r>
      <w:r>
        <w:t>the</w:t>
      </w:r>
      <w:r>
        <w:rPr>
          <w:spacing w:val="-4"/>
        </w:rPr>
        <w:t xml:space="preserve"> </w:t>
      </w:r>
      <w:r>
        <w:t>exception</w:t>
      </w:r>
      <w:r>
        <w:rPr>
          <w:spacing w:val="-3"/>
        </w:rPr>
        <w:t xml:space="preserve"> </w:t>
      </w:r>
      <w:r>
        <w:t>of</w:t>
      </w:r>
      <w:r>
        <w:rPr>
          <w:spacing w:val="-3"/>
        </w:rPr>
        <w:t xml:space="preserve"> </w:t>
      </w:r>
      <w:r>
        <w:t>emergency</w:t>
      </w:r>
      <w:r>
        <w:rPr>
          <w:spacing w:val="-3"/>
        </w:rPr>
        <w:t xml:space="preserve"> </w:t>
      </w:r>
      <w:r>
        <w:t>unclassified</w:t>
      </w:r>
      <w:r>
        <w:rPr>
          <w:spacing w:val="-3"/>
        </w:rPr>
        <w:t xml:space="preserve"> </w:t>
      </w:r>
      <w:r>
        <w:t>after- hours support will be performed on-site at 21st Communications Squadron facilities and work centers located at Schriever SFB, Colorado. Exceptions to performance of on-site work will be handled on a case- by-case basis at the direction of 21 CS/CC or his designated representatives in leadership positions at Schriever SFB.</w:t>
      </w:r>
    </w:p>
    <w:p w14:paraId="22624076" w14:textId="77777777" w:rsidR="00C900B4" w:rsidRDefault="00C900B4" w:rsidP="00C900B4">
      <w:pPr>
        <w:pStyle w:val="BodyText"/>
        <w:ind w:left="0"/>
      </w:pPr>
    </w:p>
    <w:p w14:paraId="2E4FBD18" w14:textId="77777777" w:rsidR="00C900B4" w:rsidRDefault="00C900B4" w:rsidP="00C900B4">
      <w:pPr>
        <w:pStyle w:val="ListParagraph"/>
        <w:numPr>
          <w:ilvl w:val="2"/>
          <w:numId w:val="37"/>
        </w:numPr>
        <w:tabs>
          <w:tab w:val="left" w:pos="1833"/>
        </w:tabs>
        <w:spacing w:before="1"/>
        <w:ind w:right="1365" w:firstLine="0"/>
        <w:contextualSpacing w:val="0"/>
      </w:pPr>
      <w:r>
        <w:rPr>
          <w:b/>
        </w:rPr>
        <w:t xml:space="preserve">Required Qualifications. </w:t>
      </w:r>
      <w:r>
        <w:t>Contractor CFP managers, specialists, and technicians shall hold a current and</w:t>
      </w:r>
      <w:r>
        <w:rPr>
          <w:spacing w:val="-3"/>
        </w:rPr>
        <w:t xml:space="preserve"> </w:t>
      </w:r>
      <w:r>
        <w:t>verifiable</w:t>
      </w:r>
      <w:r>
        <w:rPr>
          <w:spacing w:val="-4"/>
        </w:rPr>
        <w:t xml:space="preserve"> </w:t>
      </w:r>
      <w:r>
        <w:t>CompTIA</w:t>
      </w:r>
      <w:r>
        <w:rPr>
          <w:spacing w:val="-4"/>
        </w:rPr>
        <w:t xml:space="preserve"> </w:t>
      </w:r>
      <w:r>
        <w:t>Security+</w:t>
      </w:r>
      <w:r>
        <w:rPr>
          <w:spacing w:val="-4"/>
        </w:rPr>
        <w:t xml:space="preserve"> </w:t>
      </w:r>
      <w:r>
        <w:t>certification</w:t>
      </w:r>
      <w:r>
        <w:rPr>
          <w:spacing w:val="-3"/>
        </w:rPr>
        <w:t xml:space="preserve"> </w:t>
      </w:r>
      <w:r>
        <w:t>and</w:t>
      </w:r>
      <w:r>
        <w:rPr>
          <w:spacing w:val="-3"/>
        </w:rPr>
        <w:t xml:space="preserve"> </w:t>
      </w:r>
      <w:r>
        <w:t>an</w:t>
      </w:r>
      <w:r>
        <w:rPr>
          <w:spacing w:val="-3"/>
        </w:rPr>
        <w:t xml:space="preserve"> </w:t>
      </w:r>
      <w:r>
        <w:t>active</w:t>
      </w:r>
      <w:r>
        <w:rPr>
          <w:spacing w:val="-4"/>
        </w:rPr>
        <w:t xml:space="preserve"> </w:t>
      </w:r>
      <w:r>
        <w:t>U.S.</w:t>
      </w:r>
      <w:r>
        <w:rPr>
          <w:spacing w:val="-3"/>
        </w:rPr>
        <w:t xml:space="preserve"> </w:t>
      </w:r>
      <w:r>
        <w:t>Government</w:t>
      </w:r>
      <w:r>
        <w:rPr>
          <w:spacing w:val="-3"/>
        </w:rPr>
        <w:t xml:space="preserve"> </w:t>
      </w:r>
      <w:r>
        <w:t>SECRET</w:t>
      </w:r>
      <w:r>
        <w:rPr>
          <w:spacing w:val="-3"/>
        </w:rPr>
        <w:t xml:space="preserve"> </w:t>
      </w:r>
      <w:r>
        <w:t>security</w:t>
      </w:r>
      <w:r>
        <w:rPr>
          <w:spacing w:val="-3"/>
        </w:rPr>
        <w:t xml:space="preserve"> </w:t>
      </w:r>
      <w:r>
        <w:t>clearance (or higher). Contract leads will hold at least a current and verifiable CompTIA Security+ certification with five years of Information Technology experience and an active U.S. Government SECRET (or higher) security clearance.</w:t>
      </w:r>
    </w:p>
    <w:p w14:paraId="44160D79" w14:textId="77777777" w:rsidR="00C900B4" w:rsidRDefault="00C900B4" w:rsidP="00C900B4">
      <w:pPr>
        <w:pStyle w:val="BodyText"/>
        <w:ind w:left="0"/>
      </w:pPr>
    </w:p>
    <w:p w14:paraId="1D0FA6F0" w14:textId="77777777" w:rsidR="00C900B4" w:rsidRDefault="00C900B4" w:rsidP="00C900B4">
      <w:pPr>
        <w:pStyle w:val="Heading1"/>
        <w:keepNext w:val="0"/>
        <w:keepLines w:val="0"/>
        <w:numPr>
          <w:ilvl w:val="1"/>
          <w:numId w:val="37"/>
        </w:numPr>
        <w:tabs>
          <w:tab w:val="left" w:pos="1669"/>
        </w:tabs>
        <w:spacing w:before="0" w:after="0"/>
        <w:ind w:left="1669" w:hanging="329"/>
      </w:pPr>
      <w:bookmarkStart w:id="65" w:name="_TOC_250006"/>
      <w:r>
        <w:t>General</w:t>
      </w:r>
      <w:r>
        <w:rPr>
          <w:spacing w:val="-12"/>
        </w:rPr>
        <w:t xml:space="preserve"> </w:t>
      </w:r>
      <w:bookmarkEnd w:id="65"/>
      <w:r>
        <w:rPr>
          <w:spacing w:val="-2"/>
        </w:rPr>
        <w:t>Duties</w:t>
      </w:r>
    </w:p>
    <w:p w14:paraId="7C83FFB4" w14:textId="77777777" w:rsidR="00C900B4" w:rsidRDefault="00C900B4" w:rsidP="00C900B4">
      <w:pPr>
        <w:pStyle w:val="BodyText"/>
        <w:ind w:left="0"/>
        <w:rPr>
          <w:b/>
        </w:rPr>
      </w:pPr>
    </w:p>
    <w:p w14:paraId="6EF59745" w14:textId="77777777" w:rsidR="00C900B4" w:rsidRDefault="00C900B4" w:rsidP="00C900B4">
      <w:pPr>
        <w:pStyle w:val="ListParagraph"/>
        <w:numPr>
          <w:ilvl w:val="2"/>
          <w:numId w:val="37"/>
        </w:numPr>
        <w:tabs>
          <w:tab w:val="left" w:pos="1833"/>
        </w:tabs>
        <w:ind w:right="1323" w:firstLine="0"/>
        <w:contextualSpacing w:val="0"/>
      </w:pPr>
      <w:r>
        <w:rPr>
          <w:b/>
        </w:rPr>
        <w:t>Comm</w:t>
      </w:r>
      <w:r>
        <w:rPr>
          <w:b/>
          <w:spacing w:val="-3"/>
        </w:rPr>
        <w:t xml:space="preserve"> </w:t>
      </w:r>
      <w:r>
        <w:rPr>
          <w:b/>
        </w:rPr>
        <w:t>Focal</w:t>
      </w:r>
      <w:r>
        <w:rPr>
          <w:b/>
          <w:spacing w:val="-3"/>
        </w:rPr>
        <w:t xml:space="preserve"> </w:t>
      </w:r>
      <w:r>
        <w:rPr>
          <w:b/>
        </w:rPr>
        <w:t>Point</w:t>
      </w:r>
      <w:r>
        <w:rPr>
          <w:b/>
          <w:spacing w:val="-4"/>
        </w:rPr>
        <w:t xml:space="preserve"> </w:t>
      </w:r>
      <w:r>
        <w:rPr>
          <w:b/>
        </w:rPr>
        <w:t>Technicians.</w:t>
      </w:r>
      <w:r>
        <w:rPr>
          <w:b/>
          <w:spacing w:val="-2"/>
        </w:rPr>
        <w:t xml:space="preserve"> </w:t>
      </w:r>
      <w:r>
        <w:t>The</w:t>
      </w:r>
      <w:r>
        <w:rPr>
          <w:spacing w:val="-4"/>
        </w:rPr>
        <w:t xml:space="preserve"> </w:t>
      </w:r>
      <w:r>
        <w:t>contractor</w:t>
      </w:r>
      <w:r>
        <w:rPr>
          <w:spacing w:val="-3"/>
        </w:rPr>
        <w:t xml:space="preserve"> </w:t>
      </w:r>
      <w:r>
        <w:t>shall</w:t>
      </w:r>
      <w:r>
        <w:rPr>
          <w:spacing w:val="-3"/>
        </w:rPr>
        <w:t xml:space="preserve"> </w:t>
      </w:r>
      <w:r>
        <w:t>perform</w:t>
      </w:r>
      <w:r>
        <w:rPr>
          <w:spacing w:val="-4"/>
        </w:rPr>
        <w:t xml:space="preserve"> </w:t>
      </w:r>
      <w:r>
        <w:t>the</w:t>
      </w:r>
      <w:r>
        <w:rPr>
          <w:spacing w:val="-4"/>
        </w:rPr>
        <w:t xml:space="preserve"> </w:t>
      </w:r>
      <w:r>
        <w:t>following</w:t>
      </w:r>
      <w:r>
        <w:rPr>
          <w:spacing w:val="-3"/>
        </w:rPr>
        <w:t xml:space="preserve"> </w:t>
      </w:r>
      <w:r>
        <w:t>duties</w:t>
      </w:r>
      <w:r>
        <w:rPr>
          <w:spacing w:val="-4"/>
        </w:rPr>
        <w:t xml:space="preserve"> </w:t>
      </w:r>
      <w:r>
        <w:t>for</w:t>
      </w:r>
      <w:r>
        <w:rPr>
          <w:spacing w:val="-4"/>
        </w:rPr>
        <w:t xml:space="preserve"> </w:t>
      </w:r>
      <w:r>
        <w:t>customers</w:t>
      </w:r>
      <w:r>
        <w:rPr>
          <w:spacing w:val="-2"/>
        </w:rPr>
        <w:t xml:space="preserve"> </w:t>
      </w:r>
      <w:r>
        <w:t>who contact the CFP requesting assistance with government-owned IT devices or services. The CFP shall not assist</w:t>
      </w:r>
      <w:r>
        <w:rPr>
          <w:spacing w:val="-1"/>
        </w:rPr>
        <w:t xml:space="preserve"> </w:t>
      </w:r>
      <w:r>
        <w:t>with</w:t>
      </w:r>
      <w:r>
        <w:rPr>
          <w:spacing w:val="-1"/>
        </w:rPr>
        <w:t xml:space="preserve"> </w:t>
      </w:r>
      <w:r>
        <w:t>Information</w:t>
      </w:r>
      <w:r>
        <w:rPr>
          <w:spacing w:val="-1"/>
        </w:rPr>
        <w:t xml:space="preserve"> </w:t>
      </w:r>
      <w:r>
        <w:t>Technology</w:t>
      </w:r>
      <w:r>
        <w:rPr>
          <w:spacing w:val="-1"/>
        </w:rPr>
        <w:t xml:space="preserve"> </w:t>
      </w:r>
      <w:r>
        <w:t>issues</w:t>
      </w:r>
      <w:r>
        <w:rPr>
          <w:spacing w:val="-2"/>
        </w:rPr>
        <w:t xml:space="preserve"> </w:t>
      </w:r>
      <w:r>
        <w:t>on</w:t>
      </w:r>
      <w:r>
        <w:rPr>
          <w:spacing w:val="-1"/>
        </w:rPr>
        <w:t xml:space="preserve"> </w:t>
      </w:r>
      <w:r>
        <w:t>any</w:t>
      </w:r>
      <w:r>
        <w:rPr>
          <w:spacing w:val="-1"/>
        </w:rPr>
        <w:t xml:space="preserve"> </w:t>
      </w:r>
      <w:r>
        <w:t>personally</w:t>
      </w:r>
      <w:r>
        <w:rPr>
          <w:spacing w:val="-1"/>
        </w:rPr>
        <w:t xml:space="preserve"> </w:t>
      </w:r>
      <w:r>
        <w:t>owned</w:t>
      </w:r>
      <w:r>
        <w:rPr>
          <w:spacing w:val="-1"/>
        </w:rPr>
        <w:t xml:space="preserve"> </w:t>
      </w:r>
      <w:r>
        <w:t>computer</w:t>
      </w:r>
      <w:r>
        <w:rPr>
          <w:spacing w:val="-1"/>
        </w:rPr>
        <w:t xml:space="preserve"> </w:t>
      </w:r>
      <w:r>
        <w:t>or</w:t>
      </w:r>
      <w:r>
        <w:rPr>
          <w:spacing w:val="-1"/>
        </w:rPr>
        <w:t xml:space="preserve"> </w:t>
      </w:r>
      <w:r>
        <w:t>mobile</w:t>
      </w:r>
      <w:r>
        <w:rPr>
          <w:spacing w:val="-2"/>
        </w:rPr>
        <w:t xml:space="preserve"> </w:t>
      </w:r>
      <w:r>
        <w:t>device.</w:t>
      </w:r>
      <w:r>
        <w:rPr>
          <w:spacing w:val="-1"/>
        </w:rPr>
        <w:t xml:space="preserve"> </w:t>
      </w:r>
      <w:r>
        <w:t>This</w:t>
      </w:r>
      <w:r>
        <w:rPr>
          <w:spacing w:val="-2"/>
        </w:rPr>
        <w:t xml:space="preserve"> </w:t>
      </w:r>
      <w:r>
        <w:t>refusal of support includes the use of government email on a personal cell phone which is allowed to operate under the Bring Your Own Device program (BYOD), or the use of the U.S. Air Force Reserve Command’s Desktop Anywhere application.</w:t>
      </w:r>
    </w:p>
    <w:p w14:paraId="5EB92E12" w14:textId="77777777" w:rsidR="00C900B4" w:rsidRDefault="00C900B4" w:rsidP="00C900B4">
      <w:pPr>
        <w:pStyle w:val="BodyText"/>
        <w:spacing w:before="1"/>
        <w:ind w:left="0"/>
      </w:pPr>
    </w:p>
    <w:p w14:paraId="01295A0F" w14:textId="77777777" w:rsidR="00C900B4" w:rsidRDefault="00C900B4" w:rsidP="00C900B4">
      <w:pPr>
        <w:pStyle w:val="ListParagraph"/>
        <w:numPr>
          <w:ilvl w:val="3"/>
          <w:numId w:val="37"/>
        </w:numPr>
        <w:tabs>
          <w:tab w:val="left" w:pos="1997"/>
        </w:tabs>
        <w:ind w:right="1402" w:firstLine="0"/>
        <w:contextualSpacing w:val="0"/>
      </w:pPr>
      <w:r>
        <w:rPr>
          <w:b/>
        </w:rPr>
        <w:t>CFP</w:t>
      </w:r>
      <w:r>
        <w:rPr>
          <w:b/>
          <w:spacing w:val="-4"/>
        </w:rPr>
        <w:t xml:space="preserve"> </w:t>
      </w:r>
      <w:r>
        <w:rPr>
          <w:b/>
        </w:rPr>
        <w:t>Contact</w:t>
      </w:r>
      <w:r>
        <w:rPr>
          <w:b/>
          <w:spacing w:val="-3"/>
        </w:rPr>
        <w:t xml:space="preserve"> </w:t>
      </w:r>
      <w:r>
        <w:rPr>
          <w:b/>
        </w:rPr>
        <w:t>Methods.</w:t>
      </w:r>
      <w:r>
        <w:rPr>
          <w:b/>
          <w:spacing w:val="-3"/>
        </w:rPr>
        <w:t xml:space="preserve"> </w:t>
      </w:r>
      <w:r>
        <w:t>The</w:t>
      </w:r>
      <w:r>
        <w:rPr>
          <w:spacing w:val="-4"/>
        </w:rPr>
        <w:t xml:space="preserve"> </w:t>
      </w:r>
      <w:r>
        <w:t>CFP</w:t>
      </w:r>
      <w:r>
        <w:rPr>
          <w:spacing w:val="-3"/>
        </w:rPr>
        <w:t xml:space="preserve"> </w:t>
      </w:r>
      <w:r>
        <w:t>may</w:t>
      </w:r>
      <w:r>
        <w:rPr>
          <w:spacing w:val="-3"/>
        </w:rPr>
        <w:t xml:space="preserve"> </w:t>
      </w:r>
      <w:r>
        <w:t>be</w:t>
      </w:r>
      <w:r>
        <w:rPr>
          <w:spacing w:val="-4"/>
        </w:rPr>
        <w:t xml:space="preserve"> </w:t>
      </w:r>
      <w:r>
        <w:t>contacted</w:t>
      </w:r>
      <w:r>
        <w:rPr>
          <w:spacing w:val="-3"/>
        </w:rPr>
        <w:t xml:space="preserve"> </w:t>
      </w:r>
      <w:r>
        <w:t>by</w:t>
      </w:r>
      <w:r>
        <w:rPr>
          <w:spacing w:val="-3"/>
        </w:rPr>
        <w:t xml:space="preserve"> </w:t>
      </w:r>
      <w:r>
        <w:t>numerous</w:t>
      </w:r>
      <w:r>
        <w:rPr>
          <w:spacing w:val="-3"/>
        </w:rPr>
        <w:t xml:space="preserve"> </w:t>
      </w:r>
      <w:r>
        <w:t>means</w:t>
      </w:r>
      <w:r>
        <w:rPr>
          <w:spacing w:val="-4"/>
        </w:rPr>
        <w:t xml:space="preserve"> </w:t>
      </w:r>
      <w:r>
        <w:t>(i.e.,</w:t>
      </w:r>
      <w:r>
        <w:rPr>
          <w:spacing w:val="-3"/>
        </w:rPr>
        <w:t xml:space="preserve"> </w:t>
      </w:r>
      <w:r>
        <w:t>voice,</w:t>
      </w:r>
      <w:r>
        <w:rPr>
          <w:spacing w:val="-3"/>
        </w:rPr>
        <w:t xml:space="preserve"> </w:t>
      </w:r>
      <w:r>
        <w:t>email,</w:t>
      </w:r>
      <w:r>
        <w:rPr>
          <w:spacing w:val="-3"/>
        </w:rPr>
        <w:t xml:space="preserve"> </w:t>
      </w:r>
      <w:r>
        <w:t>Remedy ticket, etc.).</w:t>
      </w:r>
      <w:r>
        <w:rPr>
          <w:spacing w:val="40"/>
        </w:rPr>
        <w:t xml:space="preserve"> </w:t>
      </w:r>
      <w:r>
        <w:t>The CFP is responsible for answering a contact attempt which uses any one of these methods, or a combination of these methods.</w:t>
      </w:r>
    </w:p>
    <w:p w14:paraId="2A70AC0B" w14:textId="77777777" w:rsidR="00C900B4" w:rsidRDefault="00C900B4" w:rsidP="00C900B4">
      <w:pPr>
        <w:pStyle w:val="ListParagraph"/>
        <w:numPr>
          <w:ilvl w:val="3"/>
          <w:numId w:val="37"/>
        </w:numPr>
        <w:tabs>
          <w:tab w:val="left" w:pos="1997"/>
        </w:tabs>
        <w:spacing w:before="252"/>
        <w:ind w:right="1865" w:firstLine="0"/>
        <w:contextualSpacing w:val="0"/>
        <w:jc w:val="both"/>
      </w:pPr>
      <w:r>
        <w:rPr>
          <w:b/>
        </w:rPr>
        <w:t>Office</w:t>
      </w:r>
      <w:r>
        <w:rPr>
          <w:b/>
          <w:spacing w:val="-3"/>
        </w:rPr>
        <w:t xml:space="preserve"> </w:t>
      </w:r>
      <w:r>
        <w:rPr>
          <w:b/>
        </w:rPr>
        <w:t>Phone.</w:t>
      </w:r>
      <w:r>
        <w:rPr>
          <w:b/>
          <w:spacing w:val="40"/>
        </w:rPr>
        <w:t xml:space="preserve"> </w:t>
      </w:r>
      <w:r>
        <w:t>The</w:t>
      </w:r>
      <w:r>
        <w:rPr>
          <w:spacing w:val="-3"/>
        </w:rPr>
        <w:t xml:space="preserve"> </w:t>
      </w:r>
      <w:r>
        <w:t>contractor</w:t>
      </w:r>
      <w:r>
        <w:rPr>
          <w:spacing w:val="-2"/>
        </w:rPr>
        <w:t xml:space="preserve"> </w:t>
      </w:r>
      <w:r>
        <w:t>shall</w:t>
      </w:r>
      <w:r>
        <w:rPr>
          <w:spacing w:val="-2"/>
        </w:rPr>
        <w:t xml:space="preserve"> </w:t>
      </w:r>
      <w:r>
        <w:t>not</w:t>
      </w:r>
      <w:r>
        <w:rPr>
          <w:spacing w:val="-2"/>
        </w:rPr>
        <w:t xml:space="preserve"> </w:t>
      </w:r>
      <w:r>
        <w:t>forward</w:t>
      </w:r>
      <w:r>
        <w:rPr>
          <w:spacing w:val="-2"/>
        </w:rPr>
        <w:t xml:space="preserve"> </w:t>
      </w:r>
      <w:r>
        <w:t>any</w:t>
      </w:r>
      <w:r>
        <w:rPr>
          <w:spacing w:val="-2"/>
        </w:rPr>
        <w:t xml:space="preserve"> </w:t>
      </w:r>
      <w:r>
        <w:t>of</w:t>
      </w:r>
      <w:r>
        <w:rPr>
          <w:spacing w:val="-2"/>
        </w:rPr>
        <w:t xml:space="preserve"> </w:t>
      </w:r>
      <w:r>
        <w:t>the</w:t>
      </w:r>
      <w:r>
        <w:rPr>
          <w:spacing w:val="-4"/>
        </w:rPr>
        <w:t xml:space="preserve"> </w:t>
      </w:r>
      <w:r>
        <w:t>CFP</w:t>
      </w:r>
      <w:r>
        <w:rPr>
          <w:spacing w:val="-2"/>
        </w:rPr>
        <w:t xml:space="preserve"> </w:t>
      </w:r>
      <w:r>
        <w:t>phone</w:t>
      </w:r>
      <w:r>
        <w:rPr>
          <w:spacing w:val="-3"/>
        </w:rPr>
        <w:t xml:space="preserve"> </w:t>
      </w:r>
      <w:r>
        <w:t>lines</w:t>
      </w:r>
      <w:r>
        <w:rPr>
          <w:spacing w:val="-3"/>
        </w:rPr>
        <w:t xml:space="preserve"> </w:t>
      </w:r>
      <w:r>
        <w:t>to</w:t>
      </w:r>
      <w:r>
        <w:rPr>
          <w:spacing w:val="-2"/>
        </w:rPr>
        <w:t xml:space="preserve"> </w:t>
      </w:r>
      <w:r>
        <w:t>any</w:t>
      </w:r>
      <w:r>
        <w:rPr>
          <w:spacing w:val="-2"/>
        </w:rPr>
        <w:t xml:space="preserve"> </w:t>
      </w:r>
      <w:r>
        <w:t>other</w:t>
      </w:r>
      <w:r>
        <w:rPr>
          <w:spacing w:val="-2"/>
        </w:rPr>
        <w:t xml:space="preserve"> </w:t>
      </w:r>
      <w:r>
        <w:t>phone number or numbers. The contractor shall not modify the existing CFP call tree, nor will the contractor change the CFP phone number without government approval.</w:t>
      </w:r>
    </w:p>
    <w:p w14:paraId="3F84FD7C" w14:textId="77777777" w:rsidR="00C900B4" w:rsidRDefault="00C900B4" w:rsidP="00C900B4">
      <w:pPr>
        <w:pStyle w:val="BodyText"/>
        <w:ind w:left="0"/>
      </w:pPr>
    </w:p>
    <w:p w14:paraId="6BFD5B11" w14:textId="77777777" w:rsidR="00C900B4" w:rsidRDefault="00C900B4" w:rsidP="00C900B4">
      <w:pPr>
        <w:pStyle w:val="ListParagraph"/>
        <w:numPr>
          <w:ilvl w:val="3"/>
          <w:numId w:val="37"/>
        </w:numPr>
        <w:tabs>
          <w:tab w:val="left" w:pos="1997"/>
        </w:tabs>
        <w:ind w:right="1512" w:firstLine="0"/>
        <w:contextualSpacing w:val="0"/>
      </w:pPr>
      <w:r>
        <w:rPr>
          <w:b/>
        </w:rPr>
        <w:t>Forwarding</w:t>
      </w:r>
      <w:r>
        <w:rPr>
          <w:b/>
          <w:spacing w:val="-1"/>
        </w:rPr>
        <w:t xml:space="preserve"> </w:t>
      </w:r>
      <w:r>
        <w:rPr>
          <w:b/>
        </w:rPr>
        <w:t>Calls.</w:t>
      </w:r>
      <w:r>
        <w:rPr>
          <w:b/>
          <w:spacing w:val="-2"/>
        </w:rPr>
        <w:t xml:space="preserve"> </w:t>
      </w:r>
      <w:r>
        <w:t>The</w:t>
      </w:r>
      <w:r>
        <w:rPr>
          <w:spacing w:val="-2"/>
        </w:rPr>
        <w:t xml:space="preserve"> </w:t>
      </w:r>
      <w:r>
        <w:t>contractor</w:t>
      </w:r>
      <w:r>
        <w:rPr>
          <w:spacing w:val="-1"/>
        </w:rPr>
        <w:t xml:space="preserve"> </w:t>
      </w:r>
      <w:r>
        <w:t>shall</w:t>
      </w:r>
      <w:r>
        <w:rPr>
          <w:spacing w:val="-1"/>
        </w:rPr>
        <w:t xml:space="preserve"> </w:t>
      </w:r>
      <w:r>
        <w:t>never</w:t>
      </w:r>
      <w:r>
        <w:rPr>
          <w:spacing w:val="-1"/>
        </w:rPr>
        <w:t xml:space="preserve"> </w:t>
      </w:r>
      <w:r>
        <w:t>forward</w:t>
      </w:r>
      <w:r>
        <w:rPr>
          <w:spacing w:val="-1"/>
        </w:rPr>
        <w:t xml:space="preserve"> </w:t>
      </w:r>
      <w:r>
        <w:t>a</w:t>
      </w:r>
      <w:r>
        <w:rPr>
          <w:spacing w:val="-2"/>
        </w:rPr>
        <w:t xml:space="preserve"> </w:t>
      </w:r>
      <w:r>
        <w:t>customer</w:t>
      </w:r>
      <w:r>
        <w:rPr>
          <w:spacing w:val="-1"/>
        </w:rPr>
        <w:t xml:space="preserve"> </w:t>
      </w:r>
      <w:r>
        <w:t>phone</w:t>
      </w:r>
      <w:r>
        <w:rPr>
          <w:spacing w:val="-2"/>
        </w:rPr>
        <w:t xml:space="preserve"> </w:t>
      </w:r>
      <w:r>
        <w:t>call</w:t>
      </w:r>
      <w:r>
        <w:rPr>
          <w:spacing w:val="-1"/>
        </w:rPr>
        <w:t xml:space="preserve"> </w:t>
      </w:r>
      <w:r>
        <w:t>to</w:t>
      </w:r>
      <w:r>
        <w:rPr>
          <w:spacing w:val="-1"/>
        </w:rPr>
        <w:t xml:space="preserve"> </w:t>
      </w:r>
      <w:r>
        <w:t>a</w:t>
      </w:r>
      <w:r>
        <w:rPr>
          <w:spacing w:val="-2"/>
        </w:rPr>
        <w:t xml:space="preserve"> </w:t>
      </w:r>
      <w:r>
        <w:t>back</w:t>
      </w:r>
      <w:r>
        <w:rPr>
          <w:spacing w:val="-1"/>
        </w:rPr>
        <w:t xml:space="preserve"> </w:t>
      </w:r>
      <w:r>
        <w:t>shop</w:t>
      </w:r>
      <w:r>
        <w:rPr>
          <w:spacing w:val="-1"/>
        </w:rPr>
        <w:t xml:space="preserve"> </w:t>
      </w:r>
      <w:r>
        <w:t>(CST, Infrastructure,</w:t>
      </w:r>
      <w:r>
        <w:rPr>
          <w:spacing w:val="-3"/>
        </w:rPr>
        <w:t xml:space="preserve"> </w:t>
      </w:r>
      <w:r>
        <w:t>Telephone,</w:t>
      </w:r>
      <w:r>
        <w:rPr>
          <w:spacing w:val="-4"/>
        </w:rPr>
        <w:t xml:space="preserve"> </w:t>
      </w:r>
      <w:r>
        <w:t>etc.)</w:t>
      </w:r>
      <w:r>
        <w:rPr>
          <w:spacing w:val="-3"/>
        </w:rPr>
        <w:t xml:space="preserve"> </w:t>
      </w:r>
      <w:r>
        <w:t>without</w:t>
      </w:r>
      <w:r>
        <w:rPr>
          <w:spacing w:val="-4"/>
        </w:rPr>
        <w:t xml:space="preserve"> </w:t>
      </w:r>
      <w:r>
        <w:t>an</w:t>
      </w:r>
      <w:r>
        <w:rPr>
          <w:spacing w:val="-3"/>
        </w:rPr>
        <w:t xml:space="preserve"> </w:t>
      </w:r>
      <w:r>
        <w:t>open</w:t>
      </w:r>
      <w:r>
        <w:rPr>
          <w:spacing w:val="-3"/>
        </w:rPr>
        <w:t xml:space="preserve"> </w:t>
      </w:r>
      <w:r>
        <w:t>Remedy</w:t>
      </w:r>
      <w:r>
        <w:rPr>
          <w:spacing w:val="-3"/>
        </w:rPr>
        <w:t xml:space="preserve"> </w:t>
      </w:r>
      <w:r>
        <w:t>ticket.</w:t>
      </w:r>
      <w:r>
        <w:rPr>
          <w:spacing w:val="-3"/>
        </w:rPr>
        <w:t xml:space="preserve"> </w:t>
      </w:r>
      <w:r>
        <w:t>The</w:t>
      </w:r>
      <w:r>
        <w:rPr>
          <w:spacing w:val="-4"/>
        </w:rPr>
        <w:t xml:space="preserve"> </w:t>
      </w:r>
      <w:r>
        <w:t>contractor</w:t>
      </w:r>
      <w:r>
        <w:rPr>
          <w:spacing w:val="-3"/>
        </w:rPr>
        <w:t xml:space="preserve"> </w:t>
      </w:r>
      <w:r>
        <w:t>shall</w:t>
      </w:r>
      <w:r>
        <w:rPr>
          <w:spacing w:val="-3"/>
        </w:rPr>
        <w:t xml:space="preserve"> </w:t>
      </w:r>
      <w:r>
        <w:t>not</w:t>
      </w:r>
      <w:r>
        <w:rPr>
          <w:spacing w:val="-4"/>
        </w:rPr>
        <w:t xml:space="preserve"> </w:t>
      </w:r>
      <w:r>
        <w:t>provide</w:t>
      </w:r>
      <w:r>
        <w:rPr>
          <w:spacing w:val="-4"/>
        </w:rPr>
        <w:t xml:space="preserve"> </w:t>
      </w:r>
      <w:r>
        <w:t>the</w:t>
      </w:r>
      <w:r>
        <w:rPr>
          <w:spacing w:val="-4"/>
        </w:rPr>
        <w:t xml:space="preserve"> </w:t>
      </w:r>
      <w:r>
        <w:t>phone number of a backshop to a customer, even if a Remedy ticket(s) is open on an IT-related issue. New communications requirements must utilize the Cyberspace Infrastructure Planning System (CIPS) process through the</w:t>
      </w:r>
      <w:r>
        <w:rPr>
          <w:spacing w:val="-1"/>
        </w:rPr>
        <w:t xml:space="preserve"> </w:t>
      </w:r>
      <w:r>
        <w:t>cognizant CIPS Administrator in the</w:t>
      </w:r>
      <w:r>
        <w:rPr>
          <w:spacing w:val="-1"/>
        </w:rPr>
        <w:t xml:space="preserve"> </w:t>
      </w:r>
      <w:r>
        <w:t>Plans</w:t>
      </w:r>
      <w:r>
        <w:rPr>
          <w:spacing w:val="-1"/>
        </w:rPr>
        <w:t xml:space="preserve"> </w:t>
      </w:r>
      <w:r>
        <w:t>and Programs</w:t>
      </w:r>
      <w:r>
        <w:rPr>
          <w:spacing w:val="-1"/>
        </w:rPr>
        <w:t xml:space="preserve"> </w:t>
      </w:r>
      <w:r>
        <w:t>Flight (otherwise</w:t>
      </w:r>
      <w:r>
        <w:rPr>
          <w:spacing w:val="-1"/>
        </w:rPr>
        <w:t xml:space="preserve"> </w:t>
      </w:r>
      <w:r>
        <w:t>known as</w:t>
      </w:r>
      <w:r>
        <w:rPr>
          <w:spacing w:val="-1"/>
        </w:rPr>
        <w:t xml:space="preserve"> </w:t>
      </w:r>
      <w:r>
        <w:t>the</w:t>
      </w:r>
      <w:r>
        <w:rPr>
          <w:spacing w:val="-1"/>
        </w:rPr>
        <w:t xml:space="preserve"> </w:t>
      </w:r>
      <w:r>
        <w:t>SCX Flight) of 21 CS OL-S.</w:t>
      </w:r>
    </w:p>
    <w:p w14:paraId="719B9B9A" w14:textId="77777777" w:rsidR="00C900B4" w:rsidRDefault="00C900B4" w:rsidP="00C900B4">
      <w:pPr>
        <w:pStyle w:val="ListParagraph"/>
        <w:sectPr w:rsidR="00C900B4" w:rsidSect="00C900B4">
          <w:pgSz w:w="12240" w:h="15840"/>
          <w:pgMar w:top="660" w:right="0" w:bottom="960" w:left="0" w:header="0" w:footer="720" w:gutter="0"/>
          <w:cols w:space="720"/>
        </w:sectPr>
      </w:pPr>
    </w:p>
    <w:p w14:paraId="79AD49AB" w14:textId="77777777" w:rsidR="00C900B4" w:rsidRDefault="00C900B4" w:rsidP="00C900B4">
      <w:pPr>
        <w:pStyle w:val="ListParagraph"/>
        <w:numPr>
          <w:ilvl w:val="3"/>
          <w:numId w:val="37"/>
        </w:numPr>
        <w:tabs>
          <w:tab w:val="left" w:pos="1997"/>
        </w:tabs>
        <w:spacing w:before="73"/>
        <w:ind w:right="1426" w:firstLine="0"/>
        <w:contextualSpacing w:val="0"/>
      </w:pPr>
      <w:r>
        <w:rPr>
          <w:b/>
        </w:rPr>
        <w:lastRenderedPageBreak/>
        <w:t xml:space="preserve">Request Prioritization. </w:t>
      </w:r>
      <w:r>
        <w:t>The contractor will follow the rules of prioritization for a user requesting help</w:t>
      </w:r>
      <w:r>
        <w:rPr>
          <w:spacing w:val="-2"/>
        </w:rPr>
        <w:t xml:space="preserve"> </w:t>
      </w:r>
      <w:r>
        <w:t>as</w:t>
      </w:r>
      <w:r>
        <w:rPr>
          <w:spacing w:val="-3"/>
        </w:rPr>
        <w:t xml:space="preserve"> </w:t>
      </w:r>
      <w:r>
        <w:t>described</w:t>
      </w:r>
      <w:r>
        <w:rPr>
          <w:spacing w:val="-2"/>
        </w:rPr>
        <w:t xml:space="preserve"> </w:t>
      </w:r>
      <w:r>
        <w:t>in</w:t>
      </w:r>
      <w:r>
        <w:rPr>
          <w:spacing w:val="-2"/>
        </w:rPr>
        <w:t xml:space="preserve"> </w:t>
      </w:r>
      <w:r>
        <w:t>the</w:t>
      </w:r>
      <w:r>
        <w:rPr>
          <w:spacing w:val="-4"/>
        </w:rPr>
        <w:t xml:space="preserve"> </w:t>
      </w:r>
      <w:r>
        <w:t>21</w:t>
      </w:r>
      <w:r>
        <w:rPr>
          <w:spacing w:val="-3"/>
        </w:rPr>
        <w:t xml:space="preserve"> </w:t>
      </w:r>
      <w:r>
        <w:t>CS</w:t>
      </w:r>
      <w:r>
        <w:rPr>
          <w:spacing w:val="-2"/>
        </w:rPr>
        <w:t xml:space="preserve"> </w:t>
      </w:r>
      <w:r>
        <w:t>(OL-S)</w:t>
      </w:r>
      <w:r>
        <w:rPr>
          <w:spacing w:val="-2"/>
        </w:rPr>
        <w:t xml:space="preserve"> </w:t>
      </w:r>
      <w:r>
        <w:t>Service</w:t>
      </w:r>
      <w:r>
        <w:rPr>
          <w:spacing w:val="-3"/>
        </w:rPr>
        <w:t xml:space="preserve"> </w:t>
      </w:r>
      <w:r>
        <w:t>Request</w:t>
      </w:r>
      <w:r>
        <w:rPr>
          <w:spacing w:val="-2"/>
        </w:rPr>
        <w:t xml:space="preserve"> </w:t>
      </w:r>
      <w:r>
        <w:t>Prioritization</w:t>
      </w:r>
      <w:r>
        <w:rPr>
          <w:spacing w:val="-2"/>
        </w:rPr>
        <w:t xml:space="preserve"> </w:t>
      </w:r>
      <w:r>
        <w:t>Memorandum</w:t>
      </w:r>
      <w:r>
        <w:rPr>
          <w:spacing w:val="-3"/>
        </w:rPr>
        <w:t xml:space="preserve"> </w:t>
      </w:r>
      <w:r>
        <w:t>dated</w:t>
      </w:r>
      <w:r>
        <w:rPr>
          <w:spacing w:val="-2"/>
        </w:rPr>
        <w:t xml:space="preserve"> </w:t>
      </w:r>
      <w:r>
        <w:t>11</w:t>
      </w:r>
      <w:r>
        <w:rPr>
          <w:spacing w:val="-3"/>
        </w:rPr>
        <w:t xml:space="preserve"> </w:t>
      </w:r>
      <w:r>
        <w:t>October</w:t>
      </w:r>
      <w:r>
        <w:rPr>
          <w:spacing w:val="-2"/>
        </w:rPr>
        <w:t xml:space="preserve"> </w:t>
      </w:r>
      <w:r>
        <w:t>2022.</w:t>
      </w:r>
    </w:p>
    <w:p w14:paraId="07F02687" w14:textId="77777777" w:rsidR="00C900B4" w:rsidRDefault="00C900B4" w:rsidP="00C900B4">
      <w:pPr>
        <w:pStyle w:val="ListParagraph"/>
        <w:numPr>
          <w:ilvl w:val="3"/>
          <w:numId w:val="37"/>
        </w:numPr>
        <w:tabs>
          <w:tab w:val="left" w:pos="1997"/>
        </w:tabs>
        <w:spacing w:before="252"/>
        <w:ind w:right="1446" w:firstLine="0"/>
        <w:contextualSpacing w:val="0"/>
      </w:pPr>
      <w:r>
        <w:rPr>
          <w:b/>
        </w:rPr>
        <w:t xml:space="preserve">On-Call/After Hour Support. </w:t>
      </w:r>
      <w:r>
        <w:t>The contractor team shall establish an on-call schedule covering all 365 days in a calendar year (366 days during leap years) and will maintain a functional cellular telephone which</w:t>
      </w:r>
      <w:r>
        <w:rPr>
          <w:spacing w:val="-2"/>
        </w:rPr>
        <w:t xml:space="preserve"> </w:t>
      </w:r>
      <w:r>
        <w:t>will</w:t>
      </w:r>
      <w:r>
        <w:rPr>
          <w:spacing w:val="-2"/>
        </w:rPr>
        <w:t xml:space="preserve"> </w:t>
      </w:r>
      <w:r>
        <w:t>be</w:t>
      </w:r>
      <w:r>
        <w:rPr>
          <w:spacing w:val="-3"/>
        </w:rPr>
        <w:t xml:space="preserve"> </w:t>
      </w:r>
      <w:r>
        <w:t>always</w:t>
      </w:r>
      <w:r>
        <w:rPr>
          <w:spacing w:val="-3"/>
        </w:rPr>
        <w:t xml:space="preserve"> </w:t>
      </w:r>
      <w:r>
        <w:t>carried</w:t>
      </w:r>
      <w:r>
        <w:rPr>
          <w:spacing w:val="-2"/>
        </w:rPr>
        <w:t xml:space="preserve"> </w:t>
      </w:r>
      <w:r>
        <w:t>on</w:t>
      </w:r>
      <w:r>
        <w:rPr>
          <w:spacing w:val="-2"/>
        </w:rPr>
        <w:t xml:space="preserve"> </w:t>
      </w:r>
      <w:r>
        <w:t>the</w:t>
      </w:r>
      <w:r>
        <w:rPr>
          <w:spacing w:val="-3"/>
        </w:rPr>
        <w:t xml:space="preserve"> </w:t>
      </w:r>
      <w:r>
        <w:t>person</w:t>
      </w:r>
      <w:r>
        <w:rPr>
          <w:spacing w:val="-2"/>
        </w:rPr>
        <w:t xml:space="preserve"> </w:t>
      </w:r>
      <w:r>
        <w:t>of</w:t>
      </w:r>
      <w:r>
        <w:rPr>
          <w:spacing w:val="-2"/>
        </w:rPr>
        <w:t xml:space="preserve"> </w:t>
      </w:r>
      <w:r>
        <w:t>the</w:t>
      </w:r>
      <w:r>
        <w:rPr>
          <w:spacing w:val="-3"/>
        </w:rPr>
        <w:t xml:space="preserve"> </w:t>
      </w:r>
      <w:r>
        <w:t>on-call</w:t>
      </w:r>
      <w:r>
        <w:rPr>
          <w:spacing w:val="-2"/>
        </w:rPr>
        <w:t xml:space="preserve"> </w:t>
      </w:r>
      <w:r>
        <w:t>contractor</w:t>
      </w:r>
      <w:r>
        <w:rPr>
          <w:spacing w:val="-2"/>
        </w:rPr>
        <w:t xml:space="preserve"> </w:t>
      </w:r>
      <w:r>
        <w:t>member</w:t>
      </w:r>
      <w:r>
        <w:rPr>
          <w:spacing w:val="-2"/>
        </w:rPr>
        <w:t xml:space="preserve"> </w:t>
      </w:r>
      <w:r>
        <w:t>when</w:t>
      </w:r>
      <w:r>
        <w:rPr>
          <w:spacing w:val="-2"/>
        </w:rPr>
        <w:t xml:space="preserve"> </w:t>
      </w:r>
      <w:r>
        <w:t>not</w:t>
      </w:r>
      <w:r>
        <w:rPr>
          <w:spacing w:val="-3"/>
        </w:rPr>
        <w:t xml:space="preserve"> </w:t>
      </w:r>
      <w:r>
        <w:t>physically</w:t>
      </w:r>
      <w:r>
        <w:rPr>
          <w:spacing w:val="-2"/>
        </w:rPr>
        <w:t xml:space="preserve"> </w:t>
      </w:r>
      <w:r>
        <w:t>present</w:t>
      </w:r>
      <w:r>
        <w:rPr>
          <w:spacing w:val="-2"/>
        </w:rPr>
        <w:t xml:space="preserve"> </w:t>
      </w:r>
      <w:r>
        <w:t>at the CFP and outside of normal business hours.</w:t>
      </w:r>
    </w:p>
    <w:p w14:paraId="2302B0D5" w14:textId="77777777" w:rsidR="00C900B4" w:rsidRDefault="00C900B4" w:rsidP="00C900B4">
      <w:pPr>
        <w:pStyle w:val="BodyText"/>
        <w:spacing w:before="1"/>
        <w:ind w:left="0"/>
      </w:pPr>
    </w:p>
    <w:p w14:paraId="3946A02A" w14:textId="77777777" w:rsidR="00C900B4" w:rsidRDefault="00C900B4" w:rsidP="00C900B4">
      <w:pPr>
        <w:pStyle w:val="ListParagraph"/>
        <w:numPr>
          <w:ilvl w:val="4"/>
          <w:numId w:val="37"/>
        </w:numPr>
        <w:tabs>
          <w:tab w:val="left" w:pos="2160"/>
        </w:tabs>
        <w:ind w:right="1317" w:firstLine="0"/>
        <w:contextualSpacing w:val="0"/>
      </w:pPr>
      <w:r>
        <w:t>The</w:t>
      </w:r>
      <w:r>
        <w:rPr>
          <w:spacing w:val="-4"/>
        </w:rPr>
        <w:t xml:space="preserve"> </w:t>
      </w:r>
      <w:r>
        <w:t>contractor</w:t>
      </w:r>
      <w:r>
        <w:rPr>
          <w:spacing w:val="-2"/>
        </w:rPr>
        <w:t xml:space="preserve"> </w:t>
      </w:r>
      <w:r>
        <w:t>shall</w:t>
      </w:r>
      <w:r>
        <w:rPr>
          <w:spacing w:val="-2"/>
        </w:rPr>
        <w:t xml:space="preserve"> </w:t>
      </w:r>
      <w:r>
        <w:t>not</w:t>
      </w:r>
      <w:r>
        <w:rPr>
          <w:spacing w:val="-2"/>
        </w:rPr>
        <w:t xml:space="preserve"> </w:t>
      </w:r>
      <w:r>
        <w:t>forward</w:t>
      </w:r>
      <w:r>
        <w:rPr>
          <w:spacing w:val="-2"/>
        </w:rPr>
        <w:t xml:space="preserve"> </w:t>
      </w:r>
      <w:r>
        <w:t>the</w:t>
      </w:r>
      <w:r>
        <w:rPr>
          <w:spacing w:val="-3"/>
        </w:rPr>
        <w:t xml:space="preserve"> </w:t>
      </w:r>
      <w:r>
        <w:t>CFP</w:t>
      </w:r>
      <w:r>
        <w:rPr>
          <w:spacing w:val="-2"/>
        </w:rPr>
        <w:t xml:space="preserve"> </w:t>
      </w:r>
      <w:r>
        <w:t>on-call</w:t>
      </w:r>
      <w:r>
        <w:rPr>
          <w:spacing w:val="-2"/>
        </w:rPr>
        <w:t xml:space="preserve"> </w:t>
      </w:r>
      <w:r>
        <w:t>cell</w:t>
      </w:r>
      <w:r>
        <w:rPr>
          <w:spacing w:val="-2"/>
        </w:rPr>
        <w:t xml:space="preserve"> </w:t>
      </w:r>
      <w:r>
        <w:t>phone</w:t>
      </w:r>
      <w:r>
        <w:rPr>
          <w:spacing w:val="-3"/>
        </w:rPr>
        <w:t xml:space="preserve"> </w:t>
      </w:r>
      <w:r>
        <w:t>to</w:t>
      </w:r>
      <w:r>
        <w:rPr>
          <w:spacing w:val="-2"/>
        </w:rPr>
        <w:t xml:space="preserve"> </w:t>
      </w:r>
      <w:r>
        <w:t>any</w:t>
      </w:r>
      <w:r>
        <w:rPr>
          <w:spacing w:val="-3"/>
        </w:rPr>
        <w:t xml:space="preserve"> </w:t>
      </w:r>
      <w:r>
        <w:t>other</w:t>
      </w:r>
      <w:r>
        <w:rPr>
          <w:spacing w:val="-2"/>
        </w:rPr>
        <w:t xml:space="preserve"> </w:t>
      </w:r>
      <w:r>
        <w:t>cell</w:t>
      </w:r>
      <w:r>
        <w:rPr>
          <w:spacing w:val="-2"/>
        </w:rPr>
        <w:t xml:space="preserve"> </w:t>
      </w:r>
      <w:r>
        <w:t>phone,</w:t>
      </w:r>
      <w:r>
        <w:rPr>
          <w:spacing w:val="-2"/>
        </w:rPr>
        <w:t xml:space="preserve"> </w:t>
      </w:r>
      <w:r>
        <w:t>landline,</w:t>
      </w:r>
      <w:r>
        <w:rPr>
          <w:spacing w:val="-2"/>
        </w:rPr>
        <w:t xml:space="preserve"> </w:t>
      </w:r>
      <w:r>
        <w:t>or</w:t>
      </w:r>
      <w:r>
        <w:rPr>
          <w:spacing w:val="-2"/>
        </w:rPr>
        <w:t xml:space="preserve"> </w:t>
      </w:r>
      <w:r>
        <w:t>IP- based service(s) such as Google Voice, nor will the contractor utilize any type of application (app) on the</w:t>
      </w:r>
    </w:p>
    <w:p w14:paraId="657B3B5B" w14:textId="77777777" w:rsidR="00C900B4" w:rsidRDefault="00C900B4" w:rsidP="00C900B4">
      <w:pPr>
        <w:pStyle w:val="BodyText"/>
        <w:spacing w:line="252" w:lineRule="exact"/>
        <w:ind w:left="1339"/>
      </w:pPr>
      <w:r>
        <w:t>on-call</w:t>
      </w:r>
      <w:r>
        <w:rPr>
          <w:spacing w:val="-6"/>
        </w:rPr>
        <w:t xml:space="preserve"> </w:t>
      </w:r>
      <w:r>
        <w:t>cellular</w:t>
      </w:r>
      <w:r>
        <w:rPr>
          <w:spacing w:val="-6"/>
        </w:rPr>
        <w:t xml:space="preserve"> </w:t>
      </w:r>
      <w:r>
        <w:t>phone</w:t>
      </w:r>
      <w:r>
        <w:rPr>
          <w:spacing w:val="-7"/>
        </w:rPr>
        <w:t xml:space="preserve"> </w:t>
      </w:r>
      <w:r>
        <w:t>to</w:t>
      </w:r>
      <w:r>
        <w:rPr>
          <w:spacing w:val="-6"/>
        </w:rPr>
        <w:t xml:space="preserve"> </w:t>
      </w:r>
      <w:r>
        <w:t>forward</w:t>
      </w:r>
      <w:r>
        <w:rPr>
          <w:spacing w:val="-6"/>
        </w:rPr>
        <w:t xml:space="preserve"> </w:t>
      </w:r>
      <w:r>
        <w:t>or</w:t>
      </w:r>
      <w:r>
        <w:rPr>
          <w:spacing w:val="-6"/>
        </w:rPr>
        <w:t xml:space="preserve"> </w:t>
      </w:r>
      <w:r>
        <w:t>alt-route</w:t>
      </w:r>
      <w:r>
        <w:rPr>
          <w:spacing w:val="-7"/>
        </w:rPr>
        <w:t xml:space="preserve"> </w:t>
      </w:r>
      <w:r>
        <w:t>calls</w:t>
      </w:r>
      <w:r>
        <w:rPr>
          <w:spacing w:val="-7"/>
        </w:rPr>
        <w:t xml:space="preserve"> </w:t>
      </w:r>
      <w:r>
        <w:t>such</w:t>
      </w:r>
      <w:r>
        <w:rPr>
          <w:spacing w:val="-6"/>
        </w:rPr>
        <w:t xml:space="preserve"> </w:t>
      </w:r>
      <w:r>
        <w:t>as</w:t>
      </w:r>
      <w:r>
        <w:rPr>
          <w:spacing w:val="-7"/>
        </w:rPr>
        <w:t xml:space="preserve"> </w:t>
      </w:r>
      <w:r>
        <w:t>Skype,</w:t>
      </w:r>
      <w:r>
        <w:rPr>
          <w:spacing w:val="-6"/>
        </w:rPr>
        <w:t xml:space="preserve"> </w:t>
      </w:r>
      <w:r>
        <w:t>Zoom,</w:t>
      </w:r>
      <w:r>
        <w:rPr>
          <w:spacing w:val="-6"/>
        </w:rPr>
        <w:t xml:space="preserve"> </w:t>
      </w:r>
      <w:r>
        <w:t>or</w:t>
      </w:r>
      <w:r>
        <w:rPr>
          <w:spacing w:val="-6"/>
        </w:rPr>
        <w:t xml:space="preserve"> </w:t>
      </w:r>
      <w:r>
        <w:rPr>
          <w:spacing w:val="-2"/>
        </w:rPr>
        <w:t>Grasshopper.</w:t>
      </w:r>
    </w:p>
    <w:p w14:paraId="43A0F291" w14:textId="77777777" w:rsidR="00C900B4" w:rsidRDefault="00C900B4" w:rsidP="00C900B4">
      <w:pPr>
        <w:pStyle w:val="BodyText"/>
        <w:spacing w:before="1"/>
        <w:ind w:left="0"/>
      </w:pPr>
    </w:p>
    <w:p w14:paraId="10867CB8" w14:textId="77777777" w:rsidR="00C900B4" w:rsidRDefault="00C900B4" w:rsidP="00C900B4">
      <w:pPr>
        <w:pStyle w:val="ListParagraph"/>
        <w:numPr>
          <w:ilvl w:val="4"/>
          <w:numId w:val="37"/>
        </w:numPr>
        <w:tabs>
          <w:tab w:val="left" w:pos="2160"/>
        </w:tabs>
        <w:ind w:right="1409" w:firstLine="0"/>
        <w:contextualSpacing w:val="0"/>
      </w:pPr>
      <w:r>
        <w:t>Situations</w:t>
      </w:r>
      <w:r>
        <w:rPr>
          <w:spacing w:val="-3"/>
        </w:rPr>
        <w:t xml:space="preserve"> </w:t>
      </w:r>
      <w:r>
        <w:t>may</w:t>
      </w:r>
      <w:r>
        <w:rPr>
          <w:spacing w:val="-3"/>
        </w:rPr>
        <w:t xml:space="preserve"> </w:t>
      </w:r>
      <w:r>
        <w:t>arise</w:t>
      </w:r>
      <w:r>
        <w:rPr>
          <w:spacing w:val="-3"/>
        </w:rPr>
        <w:t xml:space="preserve"> </w:t>
      </w:r>
      <w:r>
        <w:t>which</w:t>
      </w:r>
      <w:r>
        <w:rPr>
          <w:spacing w:val="-3"/>
        </w:rPr>
        <w:t xml:space="preserve"> </w:t>
      </w:r>
      <w:r>
        <w:t>necessitate</w:t>
      </w:r>
      <w:r>
        <w:rPr>
          <w:spacing w:val="-3"/>
        </w:rPr>
        <w:t xml:space="preserve"> </w:t>
      </w:r>
      <w:r>
        <w:t>the</w:t>
      </w:r>
      <w:r>
        <w:rPr>
          <w:spacing w:val="-3"/>
        </w:rPr>
        <w:t xml:space="preserve"> </w:t>
      </w:r>
      <w:r>
        <w:t>on-call</w:t>
      </w:r>
      <w:r>
        <w:rPr>
          <w:spacing w:val="-3"/>
        </w:rPr>
        <w:t xml:space="preserve"> </w:t>
      </w:r>
      <w:r>
        <w:t>contractor</w:t>
      </w:r>
      <w:r>
        <w:rPr>
          <w:spacing w:val="-3"/>
        </w:rPr>
        <w:t xml:space="preserve"> </w:t>
      </w:r>
      <w:r>
        <w:t>to</w:t>
      </w:r>
      <w:r>
        <w:rPr>
          <w:spacing w:val="-3"/>
        </w:rPr>
        <w:t xml:space="preserve"> </w:t>
      </w:r>
      <w:r>
        <w:t>travel</w:t>
      </w:r>
      <w:r>
        <w:rPr>
          <w:spacing w:val="-3"/>
        </w:rPr>
        <w:t xml:space="preserve"> </w:t>
      </w:r>
      <w:r>
        <w:t>to</w:t>
      </w:r>
      <w:r>
        <w:rPr>
          <w:spacing w:val="-3"/>
        </w:rPr>
        <w:t xml:space="preserve"> </w:t>
      </w:r>
      <w:r>
        <w:t>Schriever</w:t>
      </w:r>
      <w:r>
        <w:rPr>
          <w:spacing w:val="-3"/>
        </w:rPr>
        <w:t xml:space="preserve"> </w:t>
      </w:r>
      <w:r>
        <w:t>SFB</w:t>
      </w:r>
      <w:r>
        <w:rPr>
          <w:spacing w:val="-3"/>
        </w:rPr>
        <w:t xml:space="preserve"> </w:t>
      </w:r>
      <w:r>
        <w:t>to</w:t>
      </w:r>
      <w:r>
        <w:rPr>
          <w:spacing w:val="-3"/>
        </w:rPr>
        <w:t xml:space="preserve"> </w:t>
      </w:r>
      <w:r>
        <w:t>perform in-person troubleshooting or administrative actions utilizing a utility such as SIPRNET Remedy or SIPRNET IAO Express to resolve a mission critical issue(s) or outage outside of normal business hours.</w:t>
      </w:r>
    </w:p>
    <w:p w14:paraId="126B62BB" w14:textId="77777777" w:rsidR="00C900B4" w:rsidRDefault="00C900B4" w:rsidP="00C900B4">
      <w:pPr>
        <w:pStyle w:val="ListParagraph"/>
        <w:numPr>
          <w:ilvl w:val="5"/>
          <w:numId w:val="37"/>
        </w:numPr>
        <w:tabs>
          <w:tab w:val="left" w:pos="2325"/>
        </w:tabs>
        <w:spacing w:before="253"/>
        <w:ind w:right="1555" w:firstLine="0"/>
        <w:contextualSpacing w:val="0"/>
      </w:pPr>
      <w:r>
        <w:t>The contractor must log any and all details about a callout in either a NIPRNET or SIPRNET Remedy</w:t>
      </w:r>
      <w:r>
        <w:rPr>
          <w:spacing w:val="-2"/>
        </w:rPr>
        <w:t xml:space="preserve"> </w:t>
      </w:r>
      <w:r>
        <w:t>ticket</w:t>
      </w:r>
      <w:r>
        <w:rPr>
          <w:spacing w:val="-2"/>
        </w:rPr>
        <w:t xml:space="preserve"> </w:t>
      </w:r>
      <w:r>
        <w:t>for</w:t>
      </w:r>
      <w:r>
        <w:rPr>
          <w:spacing w:val="-2"/>
        </w:rPr>
        <w:t xml:space="preserve"> </w:t>
      </w:r>
      <w:r>
        <w:t>the</w:t>
      </w:r>
      <w:r>
        <w:rPr>
          <w:spacing w:val="-3"/>
        </w:rPr>
        <w:t xml:space="preserve"> </w:t>
      </w:r>
      <w:r>
        <w:t>purpose</w:t>
      </w:r>
      <w:r>
        <w:rPr>
          <w:spacing w:val="-3"/>
        </w:rPr>
        <w:t xml:space="preserve"> </w:t>
      </w:r>
      <w:r>
        <w:t>of</w:t>
      </w:r>
      <w:r>
        <w:rPr>
          <w:spacing w:val="-2"/>
        </w:rPr>
        <w:t xml:space="preserve"> </w:t>
      </w:r>
      <w:r>
        <w:t>tracking</w:t>
      </w:r>
      <w:r>
        <w:rPr>
          <w:spacing w:val="-2"/>
        </w:rPr>
        <w:t xml:space="preserve"> </w:t>
      </w:r>
      <w:r>
        <w:t>the</w:t>
      </w:r>
      <w:r>
        <w:rPr>
          <w:spacing w:val="-3"/>
        </w:rPr>
        <w:t xml:space="preserve"> </w:t>
      </w:r>
      <w:r>
        <w:t>issue,</w:t>
      </w:r>
      <w:r>
        <w:rPr>
          <w:spacing w:val="-2"/>
        </w:rPr>
        <w:t xml:space="preserve"> </w:t>
      </w:r>
      <w:r>
        <w:t>capturing</w:t>
      </w:r>
      <w:r>
        <w:rPr>
          <w:spacing w:val="-2"/>
        </w:rPr>
        <w:t xml:space="preserve"> </w:t>
      </w:r>
      <w:r>
        <w:t>the</w:t>
      </w:r>
      <w:r>
        <w:rPr>
          <w:spacing w:val="-3"/>
        </w:rPr>
        <w:t xml:space="preserve"> </w:t>
      </w:r>
      <w:r>
        <w:t>work</w:t>
      </w:r>
      <w:r>
        <w:rPr>
          <w:spacing w:val="-2"/>
        </w:rPr>
        <w:t xml:space="preserve"> </w:t>
      </w:r>
      <w:r>
        <w:t>performed</w:t>
      </w:r>
      <w:r>
        <w:rPr>
          <w:spacing w:val="-2"/>
        </w:rPr>
        <w:t xml:space="preserve"> </w:t>
      </w:r>
      <w:r>
        <w:t>by</w:t>
      </w:r>
      <w:r>
        <w:rPr>
          <w:spacing w:val="-2"/>
        </w:rPr>
        <w:t xml:space="preserve"> </w:t>
      </w:r>
      <w:r>
        <w:t>backshop(s)</w:t>
      </w:r>
      <w:r>
        <w:rPr>
          <w:spacing w:val="-2"/>
        </w:rPr>
        <w:t xml:space="preserve"> </w:t>
      </w:r>
      <w:r>
        <w:t>that</w:t>
      </w:r>
      <w:r>
        <w:rPr>
          <w:spacing w:val="-2"/>
        </w:rPr>
        <w:t xml:space="preserve"> </w:t>
      </w:r>
      <w:r>
        <w:t>the ticket was transferred to and the work they performed, and for ticket trend analysis and reporting.</w:t>
      </w:r>
    </w:p>
    <w:p w14:paraId="3CB76924" w14:textId="77777777" w:rsidR="00C900B4" w:rsidRDefault="00C900B4" w:rsidP="00C900B4">
      <w:pPr>
        <w:pStyle w:val="ListParagraph"/>
        <w:numPr>
          <w:ilvl w:val="3"/>
          <w:numId w:val="37"/>
        </w:numPr>
        <w:tabs>
          <w:tab w:val="left" w:pos="1996"/>
        </w:tabs>
        <w:spacing w:before="252"/>
        <w:ind w:left="1339" w:right="1417" w:firstLine="0"/>
        <w:contextualSpacing w:val="0"/>
      </w:pPr>
      <w:r>
        <w:rPr>
          <w:b/>
        </w:rPr>
        <w:t>Initial</w:t>
      </w:r>
      <w:r>
        <w:rPr>
          <w:b/>
          <w:spacing w:val="-1"/>
        </w:rPr>
        <w:t xml:space="preserve"> </w:t>
      </w:r>
      <w:r>
        <w:rPr>
          <w:b/>
        </w:rPr>
        <w:t>Contact</w:t>
      </w:r>
      <w:r>
        <w:rPr>
          <w:b/>
          <w:spacing w:val="-1"/>
        </w:rPr>
        <w:t xml:space="preserve"> </w:t>
      </w:r>
      <w:r>
        <w:rPr>
          <w:b/>
        </w:rPr>
        <w:t>Support.</w:t>
      </w:r>
      <w:r>
        <w:rPr>
          <w:b/>
          <w:spacing w:val="-1"/>
        </w:rPr>
        <w:t xml:space="preserve"> </w:t>
      </w:r>
      <w:r>
        <w:t>The</w:t>
      </w:r>
      <w:r>
        <w:rPr>
          <w:spacing w:val="-2"/>
        </w:rPr>
        <w:t xml:space="preserve"> </w:t>
      </w:r>
      <w:r>
        <w:t>contractor</w:t>
      </w:r>
      <w:r>
        <w:rPr>
          <w:spacing w:val="-1"/>
        </w:rPr>
        <w:t xml:space="preserve"> </w:t>
      </w:r>
      <w:r>
        <w:t>shall</w:t>
      </w:r>
      <w:r>
        <w:rPr>
          <w:spacing w:val="-1"/>
        </w:rPr>
        <w:t xml:space="preserve"> </w:t>
      </w:r>
      <w:r>
        <w:t>perform</w:t>
      </w:r>
      <w:r>
        <w:rPr>
          <w:spacing w:val="-2"/>
        </w:rPr>
        <w:t xml:space="preserve"> </w:t>
      </w:r>
      <w:r>
        <w:t>initial</w:t>
      </w:r>
      <w:r>
        <w:rPr>
          <w:spacing w:val="-1"/>
        </w:rPr>
        <w:t xml:space="preserve"> </w:t>
      </w:r>
      <w:r>
        <w:t>troubleshooting</w:t>
      </w:r>
      <w:r>
        <w:rPr>
          <w:spacing w:val="-1"/>
        </w:rPr>
        <w:t xml:space="preserve"> </w:t>
      </w:r>
      <w:r>
        <w:t>steps</w:t>
      </w:r>
      <w:r>
        <w:rPr>
          <w:spacing w:val="-2"/>
        </w:rPr>
        <w:t xml:space="preserve"> </w:t>
      </w:r>
      <w:r>
        <w:t>with</w:t>
      </w:r>
      <w:r>
        <w:rPr>
          <w:spacing w:val="-1"/>
        </w:rPr>
        <w:t xml:space="preserve"> </w:t>
      </w:r>
      <w:r>
        <w:t>a</w:t>
      </w:r>
      <w:r>
        <w:rPr>
          <w:spacing w:val="-2"/>
        </w:rPr>
        <w:t xml:space="preserve"> </w:t>
      </w:r>
      <w:r>
        <w:t>customer to the best of their ability via phone or email, utilizing the CFP SOP which dictates the questions to ask to fully understand a given problem. If the troubleshooting steps performed by the CFP technician are not successful in resolving the customer’s problem, the CFP technician will utilize either NIPRNET or SIPRNET Remedy to open a trouble ticket for tracking and documentation of the problem. Unclassified issues are logged in NIPRNET Remedy. SIPRNET issues and/or any issue which contain SECRET information or data are logged in SIPRNET Remedy. The contractor will not discuss any classified information via phone, nor shall the contractor handle any type of request or issue which involves TOP SECRET information or systems, with the exception of the Defense Red Switched Network (DRSN). The CFP</w:t>
      </w:r>
      <w:r>
        <w:rPr>
          <w:spacing w:val="-2"/>
        </w:rPr>
        <w:t xml:space="preserve"> </w:t>
      </w:r>
      <w:r>
        <w:t>technician</w:t>
      </w:r>
      <w:r>
        <w:rPr>
          <w:spacing w:val="-2"/>
        </w:rPr>
        <w:t xml:space="preserve"> </w:t>
      </w:r>
      <w:r>
        <w:t>will</w:t>
      </w:r>
      <w:r>
        <w:rPr>
          <w:spacing w:val="-2"/>
        </w:rPr>
        <w:t xml:space="preserve"> </w:t>
      </w:r>
      <w:r>
        <w:t>ensure</w:t>
      </w:r>
      <w:r>
        <w:rPr>
          <w:spacing w:val="-3"/>
        </w:rPr>
        <w:t xml:space="preserve"> </w:t>
      </w:r>
      <w:r>
        <w:t>that</w:t>
      </w:r>
      <w:r>
        <w:rPr>
          <w:spacing w:val="-2"/>
        </w:rPr>
        <w:t xml:space="preserve"> </w:t>
      </w:r>
      <w:r>
        <w:t>the</w:t>
      </w:r>
      <w:r>
        <w:rPr>
          <w:spacing w:val="-3"/>
        </w:rPr>
        <w:t xml:space="preserve"> </w:t>
      </w:r>
      <w:r>
        <w:t>ticket</w:t>
      </w:r>
      <w:r>
        <w:rPr>
          <w:spacing w:val="-2"/>
        </w:rPr>
        <w:t xml:space="preserve"> </w:t>
      </w:r>
      <w:r>
        <w:t>is</w:t>
      </w:r>
      <w:r>
        <w:rPr>
          <w:spacing w:val="-3"/>
        </w:rPr>
        <w:t xml:space="preserve"> </w:t>
      </w:r>
      <w:r>
        <w:t>routed</w:t>
      </w:r>
      <w:r>
        <w:rPr>
          <w:spacing w:val="-2"/>
        </w:rPr>
        <w:t xml:space="preserve"> </w:t>
      </w:r>
      <w:r>
        <w:t>in</w:t>
      </w:r>
      <w:r>
        <w:rPr>
          <w:spacing w:val="-3"/>
        </w:rPr>
        <w:t xml:space="preserve"> </w:t>
      </w:r>
      <w:r>
        <w:t>Remedy</w:t>
      </w:r>
      <w:r>
        <w:rPr>
          <w:spacing w:val="-2"/>
        </w:rPr>
        <w:t xml:space="preserve"> </w:t>
      </w:r>
      <w:r>
        <w:t>to</w:t>
      </w:r>
      <w:r>
        <w:rPr>
          <w:spacing w:val="-2"/>
        </w:rPr>
        <w:t xml:space="preserve"> </w:t>
      </w:r>
      <w:r>
        <w:t>the</w:t>
      </w:r>
      <w:r>
        <w:rPr>
          <w:spacing w:val="-3"/>
        </w:rPr>
        <w:t xml:space="preserve"> </w:t>
      </w:r>
      <w:r>
        <w:t>r</w:t>
      </w:r>
      <w:r>
        <w:rPr>
          <w:spacing w:val="-2"/>
        </w:rPr>
        <w:t xml:space="preserve"> </w:t>
      </w:r>
      <w:r>
        <w:t>higher-level</w:t>
      </w:r>
      <w:r>
        <w:rPr>
          <w:spacing w:val="-2"/>
        </w:rPr>
        <w:t xml:space="preserve"> </w:t>
      </w:r>
      <w:r>
        <w:t>agency</w:t>
      </w:r>
      <w:r>
        <w:rPr>
          <w:spacing w:val="-2"/>
        </w:rPr>
        <w:t xml:space="preserve"> </w:t>
      </w:r>
      <w:r>
        <w:t>who</w:t>
      </w:r>
      <w:r>
        <w:rPr>
          <w:spacing w:val="-2"/>
        </w:rPr>
        <w:t xml:space="preserve"> </w:t>
      </w:r>
      <w:r>
        <w:t>will</w:t>
      </w:r>
      <w:r>
        <w:rPr>
          <w:spacing w:val="-2"/>
        </w:rPr>
        <w:t xml:space="preserve"> </w:t>
      </w:r>
      <w:r>
        <w:t>attempt to resolve the issue using elevated network permissions or accesses which are not available to Schriever SFB CFP personnel. CFP technicians will not open CIPS tickets for new requirements and shall instead refer the customer to the CIPS manager who is in the Plans and Programs Flight.</w:t>
      </w:r>
    </w:p>
    <w:p w14:paraId="63494F4F" w14:textId="77777777" w:rsidR="00C900B4" w:rsidRDefault="00C900B4" w:rsidP="00C900B4">
      <w:pPr>
        <w:pStyle w:val="BodyText"/>
        <w:spacing w:before="1"/>
        <w:ind w:left="0"/>
      </w:pPr>
    </w:p>
    <w:p w14:paraId="0E74839C" w14:textId="77777777" w:rsidR="00C900B4" w:rsidRDefault="00C900B4" w:rsidP="00C900B4">
      <w:pPr>
        <w:pStyle w:val="ListParagraph"/>
        <w:numPr>
          <w:ilvl w:val="4"/>
          <w:numId w:val="37"/>
        </w:numPr>
        <w:tabs>
          <w:tab w:val="left" w:pos="2160"/>
        </w:tabs>
        <w:ind w:right="1342" w:firstLine="0"/>
        <w:contextualSpacing w:val="0"/>
      </w:pPr>
      <w:r>
        <w:rPr>
          <w:b/>
        </w:rPr>
        <w:t xml:space="preserve">Backshop Definitions and Remedy Queues </w:t>
      </w:r>
      <w:r>
        <w:t>A backshop is defined as a Tier 2 or 3 communications</w:t>
      </w:r>
      <w:r>
        <w:rPr>
          <w:spacing w:val="-4"/>
        </w:rPr>
        <w:t xml:space="preserve"> </w:t>
      </w:r>
      <w:r>
        <w:t>support</w:t>
      </w:r>
      <w:r>
        <w:rPr>
          <w:spacing w:val="-3"/>
        </w:rPr>
        <w:t xml:space="preserve"> </w:t>
      </w:r>
      <w:r>
        <w:t>section</w:t>
      </w:r>
      <w:r>
        <w:rPr>
          <w:spacing w:val="-3"/>
        </w:rPr>
        <w:t xml:space="preserve"> </w:t>
      </w:r>
      <w:r>
        <w:t>of</w:t>
      </w:r>
      <w:r>
        <w:rPr>
          <w:spacing w:val="-3"/>
        </w:rPr>
        <w:t xml:space="preserve"> </w:t>
      </w:r>
      <w:r>
        <w:t>21</w:t>
      </w:r>
      <w:r>
        <w:rPr>
          <w:spacing w:val="-5"/>
        </w:rPr>
        <w:t xml:space="preserve"> </w:t>
      </w:r>
      <w:r>
        <w:t>CS</w:t>
      </w:r>
      <w:r>
        <w:rPr>
          <w:spacing w:val="-3"/>
        </w:rPr>
        <w:t xml:space="preserve"> </w:t>
      </w:r>
      <w:r>
        <w:t>which</w:t>
      </w:r>
      <w:r>
        <w:rPr>
          <w:spacing w:val="-3"/>
        </w:rPr>
        <w:t xml:space="preserve"> </w:t>
      </w:r>
      <w:r>
        <w:t>deals</w:t>
      </w:r>
      <w:r>
        <w:rPr>
          <w:spacing w:val="-4"/>
        </w:rPr>
        <w:t xml:space="preserve"> </w:t>
      </w:r>
      <w:r>
        <w:t>with</w:t>
      </w:r>
      <w:r>
        <w:rPr>
          <w:spacing w:val="-3"/>
        </w:rPr>
        <w:t xml:space="preserve"> </w:t>
      </w:r>
      <w:r>
        <w:t>very</w:t>
      </w:r>
      <w:r>
        <w:rPr>
          <w:spacing w:val="-3"/>
        </w:rPr>
        <w:t xml:space="preserve"> </w:t>
      </w:r>
      <w:r>
        <w:t>specific</w:t>
      </w:r>
      <w:r>
        <w:rPr>
          <w:spacing w:val="-4"/>
        </w:rPr>
        <w:t xml:space="preserve"> </w:t>
      </w:r>
      <w:r>
        <w:t>aspects</w:t>
      </w:r>
      <w:r>
        <w:rPr>
          <w:spacing w:val="-4"/>
        </w:rPr>
        <w:t xml:space="preserve"> </w:t>
      </w:r>
      <w:r>
        <w:t>of</w:t>
      </w:r>
      <w:r>
        <w:rPr>
          <w:spacing w:val="-3"/>
        </w:rPr>
        <w:t xml:space="preserve"> </w:t>
      </w:r>
      <w:r>
        <w:t>Information</w:t>
      </w:r>
      <w:r>
        <w:rPr>
          <w:spacing w:val="-3"/>
        </w:rPr>
        <w:t xml:space="preserve"> </w:t>
      </w:r>
      <w:r>
        <w:t>Technology support. All of the following offices have their own Remedy queue;</w:t>
      </w:r>
    </w:p>
    <w:p w14:paraId="26E9BF74" w14:textId="77777777" w:rsidR="00C900B4" w:rsidRDefault="00C900B4" w:rsidP="00C900B4">
      <w:pPr>
        <w:pStyle w:val="BodyText"/>
        <w:ind w:left="0"/>
      </w:pPr>
    </w:p>
    <w:p w14:paraId="70629F6D" w14:textId="77777777" w:rsidR="00C900B4" w:rsidRDefault="00C900B4" w:rsidP="00C900B4">
      <w:pPr>
        <w:pStyle w:val="BodyText"/>
        <w:ind w:left="1339" w:right="1732"/>
        <w:jc w:val="both"/>
      </w:pPr>
      <w:r>
        <w:t>Infrastructure</w:t>
      </w:r>
      <w:r>
        <w:rPr>
          <w:spacing w:val="-3"/>
        </w:rPr>
        <w:t xml:space="preserve"> </w:t>
      </w:r>
      <w:r>
        <w:t>is</w:t>
      </w:r>
      <w:r>
        <w:rPr>
          <w:spacing w:val="-5"/>
        </w:rPr>
        <w:t xml:space="preserve"> </w:t>
      </w:r>
      <w:r>
        <w:t>responsible</w:t>
      </w:r>
      <w:r>
        <w:rPr>
          <w:spacing w:val="-5"/>
        </w:rPr>
        <w:t xml:space="preserve"> </w:t>
      </w:r>
      <w:r>
        <w:t>for</w:t>
      </w:r>
      <w:r>
        <w:rPr>
          <w:spacing w:val="-4"/>
        </w:rPr>
        <w:t xml:space="preserve"> </w:t>
      </w:r>
      <w:r>
        <w:t>the</w:t>
      </w:r>
      <w:r>
        <w:rPr>
          <w:spacing w:val="-5"/>
        </w:rPr>
        <w:t xml:space="preserve"> </w:t>
      </w:r>
      <w:r>
        <w:t>configuration,</w:t>
      </w:r>
      <w:r>
        <w:rPr>
          <w:spacing w:val="-5"/>
        </w:rPr>
        <w:t xml:space="preserve"> </w:t>
      </w:r>
      <w:r>
        <w:t>operation,</w:t>
      </w:r>
      <w:r>
        <w:rPr>
          <w:spacing w:val="-4"/>
        </w:rPr>
        <w:t xml:space="preserve"> </w:t>
      </w:r>
      <w:r>
        <w:t>maintenance,</w:t>
      </w:r>
      <w:r>
        <w:rPr>
          <w:spacing w:val="-4"/>
        </w:rPr>
        <w:t xml:space="preserve"> </w:t>
      </w:r>
      <w:r>
        <w:t>troubleshooting,</w:t>
      </w:r>
      <w:r>
        <w:rPr>
          <w:spacing w:val="-4"/>
        </w:rPr>
        <w:t xml:space="preserve"> </w:t>
      </w:r>
      <w:r>
        <w:t>security</w:t>
      </w:r>
      <w:r>
        <w:rPr>
          <w:spacing w:val="-4"/>
        </w:rPr>
        <w:t xml:space="preserve"> </w:t>
      </w:r>
      <w:r>
        <w:t>and tech-refresh</w:t>
      </w:r>
      <w:r>
        <w:rPr>
          <w:spacing w:val="-2"/>
        </w:rPr>
        <w:t xml:space="preserve"> </w:t>
      </w:r>
      <w:r>
        <w:t>of</w:t>
      </w:r>
      <w:r>
        <w:rPr>
          <w:spacing w:val="-2"/>
        </w:rPr>
        <w:t xml:space="preserve"> </w:t>
      </w:r>
      <w:r>
        <w:t>network</w:t>
      </w:r>
      <w:r>
        <w:rPr>
          <w:spacing w:val="-2"/>
        </w:rPr>
        <w:t xml:space="preserve"> </w:t>
      </w:r>
      <w:r>
        <w:t>routers,</w:t>
      </w:r>
      <w:r>
        <w:rPr>
          <w:spacing w:val="-2"/>
        </w:rPr>
        <w:t xml:space="preserve"> </w:t>
      </w:r>
      <w:r>
        <w:t>switches</w:t>
      </w:r>
      <w:r>
        <w:rPr>
          <w:spacing w:val="-1"/>
        </w:rPr>
        <w:t xml:space="preserve"> </w:t>
      </w:r>
      <w:r>
        <w:t>(both</w:t>
      </w:r>
      <w:r>
        <w:rPr>
          <w:spacing w:val="-3"/>
        </w:rPr>
        <w:t xml:space="preserve"> </w:t>
      </w:r>
      <w:r>
        <w:t>virtual</w:t>
      </w:r>
      <w:r>
        <w:rPr>
          <w:spacing w:val="-3"/>
        </w:rPr>
        <w:t xml:space="preserve"> </w:t>
      </w:r>
      <w:r>
        <w:t>and</w:t>
      </w:r>
      <w:r>
        <w:rPr>
          <w:spacing w:val="-2"/>
        </w:rPr>
        <w:t xml:space="preserve"> </w:t>
      </w:r>
      <w:r>
        <w:t>physical).</w:t>
      </w:r>
      <w:r>
        <w:rPr>
          <w:spacing w:val="-2"/>
        </w:rPr>
        <w:t xml:space="preserve"> </w:t>
      </w:r>
      <w:r>
        <w:t>In</w:t>
      </w:r>
      <w:r>
        <w:rPr>
          <w:spacing w:val="-2"/>
        </w:rPr>
        <w:t xml:space="preserve"> </w:t>
      </w:r>
      <w:r>
        <w:t>addition,</w:t>
      </w:r>
      <w:r>
        <w:rPr>
          <w:spacing w:val="-3"/>
        </w:rPr>
        <w:t xml:space="preserve"> </w:t>
      </w:r>
      <w:r>
        <w:t>the</w:t>
      </w:r>
      <w:r>
        <w:rPr>
          <w:spacing w:val="-3"/>
        </w:rPr>
        <w:t xml:space="preserve"> </w:t>
      </w:r>
      <w:r>
        <w:t>infrastructure</w:t>
      </w:r>
      <w:r>
        <w:rPr>
          <w:spacing w:val="-3"/>
        </w:rPr>
        <w:t xml:space="preserve"> </w:t>
      </w:r>
      <w:r>
        <w:t>team manages the physical connections for WAN-level equipment such as the base firewall.</w:t>
      </w:r>
    </w:p>
    <w:p w14:paraId="128B1415" w14:textId="77777777" w:rsidR="00C900B4" w:rsidRDefault="00C900B4" w:rsidP="00C900B4">
      <w:pPr>
        <w:pStyle w:val="BodyText"/>
        <w:ind w:left="1339" w:right="1395" w:firstLine="720"/>
      </w:pPr>
      <w:r>
        <w:t>NOTE:</w:t>
      </w:r>
      <w:r>
        <w:rPr>
          <w:spacing w:val="-3"/>
        </w:rPr>
        <w:t xml:space="preserve"> </w:t>
      </w:r>
      <w:r>
        <w:t>The</w:t>
      </w:r>
      <w:r>
        <w:rPr>
          <w:spacing w:val="-4"/>
        </w:rPr>
        <w:t xml:space="preserve"> </w:t>
      </w:r>
      <w:r>
        <w:t>Infrastructure</w:t>
      </w:r>
      <w:r>
        <w:rPr>
          <w:spacing w:val="-4"/>
        </w:rPr>
        <w:t xml:space="preserve"> </w:t>
      </w:r>
      <w:r>
        <w:t>Remedy</w:t>
      </w:r>
      <w:r>
        <w:rPr>
          <w:spacing w:val="-3"/>
        </w:rPr>
        <w:t xml:space="preserve"> </w:t>
      </w:r>
      <w:r>
        <w:t>queue</w:t>
      </w:r>
      <w:r>
        <w:rPr>
          <w:spacing w:val="-4"/>
        </w:rPr>
        <w:t xml:space="preserve"> </w:t>
      </w:r>
      <w:r>
        <w:t>is</w:t>
      </w:r>
      <w:r>
        <w:rPr>
          <w:spacing w:val="-4"/>
        </w:rPr>
        <w:t xml:space="preserve"> </w:t>
      </w:r>
      <w:r>
        <w:t>also</w:t>
      </w:r>
      <w:r>
        <w:rPr>
          <w:spacing w:val="-3"/>
        </w:rPr>
        <w:t xml:space="preserve"> </w:t>
      </w:r>
      <w:r>
        <w:t>used</w:t>
      </w:r>
      <w:r>
        <w:rPr>
          <w:spacing w:val="-3"/>
        </w:rPr>
        <w:t xml:space="preserve"> </w:t>
      </w:r>
      <w:r>
        <w:t>by</w:t>
      </w:r>
      <w:r>
        <w:rPr>
          <w:spacing w:val="-3"/>
        </w:rPr>
        <w:t xml:space="preserve"> </w:t>
      </w:r>
      <w:r>
        <w:t>the</w:t>
      </w:r>
      <w:r>
        <w:rPr>
          <w:spacing w:val="-4"/>
        </w:rPr>
        <w:t xml:space="preserve"> </w:t>
      </w:r>
      <w:r>
        <w:t>Cable</w:t>
      </w:r>
      <w:r>
        <w:rPr>
          <w:spacing w:val="-5"/>
        </w:rPr>
        <w:t xml:space="preserve"> </w:t>
      </w:r>
      <w:r>
        <w:t>Maintenance</w:t>
      </w:r>
      <w:r>
        <w:rPr>
          <w:spacing w:val="-2"/>
        </w:rPr>
        <w:t xml:space="preserve"> </w:t>
      </w:r>
      <w:r>
        <w:t>shop.</w:t>
      </w:r>
      <w:r>
        <w:rPr>
          <w:spacing w:val="-3"/>
        </w:rPr>
        <w:t xml:space="preserve"> </w:t>
      </w:r>
      <w:r>
        <w:t>Any</w:t>
      </w:r>
      <w:r>
        <w:rPr>
          <w:spacing w:val="-4"/>
        </w:rPr>
        <w:t xml:space="preserve"> </w:t>
      </w:r>
      <w:r>
        <w:t>tickets which require the repair or replacement of cabling use this queue. This queue is NOT to be used for new installations of cabling in work centers which are being built, renovated, or modified. Any and all new cabling</w:t>
      </w:r>
      <w:r>
        <w:rPr>
          <w:spacing w:val="-2"/>
        </w:rPr>
        <w:t xml:space="preserve"> </w:t>
      </w:r>
      <w:r>
        <w:t>requirements</w:t>
      </w:r>
      <w:r>
        <w:rPr>
          <w:spacing w:val="-1"/>
        </w:rPr>
        <w:t xml:space="preserve"> </w:t>
      </w:r>
      <w:r>
        <w:t>must</w:t>
      </w:r>
      <w:r>
        <w:rPr>
          <w:spacing w:val="-2"/>
        </w:rPr>
        <w:t xml:space="preserve"> </w:t>
      </w:r>
      <w:r>
        <w:t>use</w:t>
      </w:r>
      <w:r>
        <w:rPr>
          <w:spacing w:val="-3"/>
        </w:rPr>
        <w:t xml:space="preserve"> </w:t>
      </w:r>
      <w:r>
        <w:t>the</w:t>
      </w:r>
      <w:r>
        <w:rPr>
          <w:spacing w:val="-3"/>
        </w:rPr>
        <w:t xml:space="preserve"> </w:t>
      </w:r>
      <w:r>
        <w:t>CIPS</w:t>
      </w:r>
      <w:r>
        <w:rPr>
          <w:spacing w:val="-2"/>
        </w:rPr>
        <w:t xml:space="preserve"> </w:t>
      </w:r>
      <w:r>
        <w:t>process</w:t>
      </w:r>
      <w:r>
        <w:rPr>
          <w:spacing w:val="-3"/>
        </w:rPr>
        <w:t xml:space="preserve"> </w:t>
      </w:r>
      <w:r>
        <w:t>under</w:t>
      </w:r>
      <w:r>
        <w:rPr>
          <w:spacing w:val="-2"/>
        </w:rPr>
        <w:t xml:space="preserve"> </w:t>
      </w:r>
      <w:r>
        <w:t>the</w:t>
      </w:r>
      <w:r>
        <w:rPr>
          <w:spacing w:val="-3"/>
        </w:rPr>
        <w:t xml:space="preserve"> </w:t>
      </w:r>
      <w:r>
        <w:t>purview</w:t>
      </w:r>
      <w:r>
        <w:rPr>
          <w:spacing w:val="-4"/>
        </w:rPr>
        <w:t xml:space="preserve"> </w:t>
      </w:r>
      <w:r>
        <w:t>of</w:t>
      </w:r>
      <w:r>
        <w:rPr>
          <w:spacing w:val="-2"/>
        </w:rPr>
        <w:t xml:space="preserve"> </w:t>
      </w:r>
      <w:r>
        <w:t>the</w:t>
      </w:r>
      <w:r>
        <w:rPr>
          <w:spacing w:val="-3"/>
        </w:rPr>
        <w:t xml:space="preserve"> </w:t>
      </w:r>
      <w:r>
        <w:t>21</w:t>
      </w:r>
      <w:r>
        <w:rPr>
          <w:spacing w:val="-3"/>
        </w:rPr>
        <w:t xml:space="preserve"> </w:t>
      </w:r>
      <w:r>
        <w:t>CS</w:t>
      </w:r>
      <w:r>
        <w:rPr>
          <w:spacing w:val="-2"/>
        </w:rPr>
        <w:t xml:space="preserve"> </w:t>
      </w:r>
      <w:r>
        <w:t>OL-S</w:t>
      </w:r>
      <w:r>
        <w:rPr>
          <w:spacing w:val="-2"/>
        </w:rPr>
        <w:t xml:space="preserve"> </w:t>
      </w:r>
      <w:r>
        <w:t>Plans</w:t>
      </w:r>
      <w:r>
        <w:rPr>
          <w:spacing w:val="-3"/>
        </w:rPr>
        <w:t xml:space="preserve"> </w:t>
      </w:r>
      <w:r>
        <w:t>and</w:t>
      </w:r>
      <w:r>
        <w:rPr>
          <w:spacing w:val="-2"/>
        </w:rPr>
        <w:t xml:space="preserve"> </w:t>
      </w:r>
      <w:r>
        <w:t>Programs (SCX) Flight.</w:t>
      </w:r>
    </w:p>
    <w:p w14:paraId="7C8E2A4A" w14:textId="77777777" w:rsidR="00C900B4" w:rsidRDefault="00C900B4" w:rsidP="00C900B4">
      <w:pPr>
        <w:pStyle w:val="BodyText"/>
        <w:ind w:left="0"/>
      </w:pPr>
    </w:p>
    <w:p w14:paraId="74F94FB7" w14:textId="77777777" w:rsidR="00C900B4" w:rsidRDefault="00C900B4" w:rsidP="00C900B4">
      <w:pPr>
        <w:pStyle w:val="BodyText"/>
        <w:ind w:left="1339" w:right="1380"/>
      </w:pPr>
      <w:r>
        <w:t>Telephones is responsible for the operation of voice communications services, both VoIP telephones and analog telephones. This work center also controls the Schriever SFB Cisco call manager and can use this asset</w:t>
      </w:r>
      <w:r>
        <w:rPr>
          <w:spacing w:val="-2"/>
        </w:rPr>
        <w:t xml:space="preserve"> </w:t>
      </w:r>
      <w:r>
        <w:t>to</w:t>
      </w:r>
      <w:r>
        <w:rPr>
          <w:spacing w:val="-2"/>
        </w:rPr>
        <w:t xml:space="preserve"> </w:t>
      </w:r>
      <w:r>
        <w:t>perform</w:t>
      </w:r>
      <w:r>
        <w:rPr>
          <w:spacing w:val="-3"/>
        </w:rPr>
        <w:t xml:space="preserve"> </w:t>
      </w:r>
      <w:r>
        <w:t>actions</w:t>
      </w:r>
      <w:r>
        <w:rPr>
          <w:spacing w:val="-3"/>
        </w:rPr>
        <w:t xml:space="preserve"> </w:t>
      </w:r>
      <w:r>
        <w:t>such</w:t>
      </w:r>
      <w:r>
        <w:rPr>
          <w:spacing w:val="-2"/>
        </w:rPr>
        <w:t xml:space="preserve"> </w:t>
      </w:r>
      <w:r>
        <w:t>as</w:t>
      </w:r>
      <w:r>
        <w:rPr>
          <w:spacing w:val="-3"/>
        </w:rPr>
        <w:t xml:space="preserve"> </w:t>
      </w:r>
      <w:r>
        <w:t>resetting</w:t>
      </w:r>
      <w:r>
        <w:rPr>
          <w:spacing w:val="-2"/>
        </w:rPr>
        <w:t xml:space="preserve"> </w:t>
      </w:r>
      <w:r>
        <w:t>a</w:t>
      </w:r>
      <w:r>
        <w:rPr>
          <w:spacing w:val="-3"/>
        </w:rPr>
        <w:t xml:space="preserve"> </w:t>
      </w:r>
      <w:r>
        <w:t>voicemail</w:t>
      </w:r>
      <w:r>
        <w:rPr>
          <w:spacing w:val="-1"/>
        </w:rPr>
        <w:t xml:space="preserve"> </w:t>
      </w:r>
      <w:r>
        <w:t>PIN</w:t>
      </w:r>
      <w:r>
        <w:rPr>
          <w:spacing w:val="-3"/>
        </w:rPr>
        <w:t xml:space="preserve"> </w:t>
      </w:r>
      <w:r>
        <w:t>or</w:t>
      </w:r>
      <w:r>
        <w:rPr>
          <w:spacing w:val="-2"/>
        </w:rPr>
        <w:t xml:space="preserve"> </w:t>
      </w:r>
      <w:r>
        <w:t>adding</w:t>
      </w:r>
      <w:r>
        <w:rPr>
          <w:spacing w:val="-2"/>
        </w:rPr>
        <w:t xml:space="preserve"> </w:t>
      </w:r>
      <w:r>
        <w:t>additional</w:t>
      </w:r>
      <w:r>
        <w:rPr>
          <w:spacing w:val="-2"/>
        </w:rPr>
        <w:t xml:space="preserve"> </w:t>
      </w:r>
      <w:r>
        <w:t>phone</w:t>
      </w:r>
      <w:r>
        <w:rPr>
          <w:spacing w:val="-3"/>
        </w:rPr>
        <w:t xml:space="preserve"> </w:t>
      </w:r>
      <w:r>
        <w:t>numbers</w:t>
      </w:r>
      <w:r>
        <w:rPr>
          <w:spacing w:val="-3"/>
        </w:rPr>
        <w:t xml:space="preserve"> </w:t>
      </w:r>
      <w:r>
        <w:t>to</w:t>
      </w:r>
      <w:r>
        <w:rPr>
          <w:spacing w:val="-2"/>
        </w:rPr>
        <w:t xml:space="preserve"> </w:t>
      </w:r>
      <w:r>
        <w:t>a</w:t>
      </w:r>
      <w:r>
        <w:rPr>
          <w:spacing w:val="-3"/>
        </w:rPr>
        <w:t xml:space="preserve"> </w:t>
      </w:r>
      <w:r>
        <w:t>VoIP</w:t>
      </w:r>
      <w:r>
        <w:rPr>
          <w:spacing w:val="-2"/>
        </w:rPr>
        <w:t xml:space="preserve"> </w:t>
      </w:r>
      <w:r>
        <w:t>via remote access. Telephones is NOT responsible for Land Mobile Radio (LMR) operations or</w:t>
      </w:r>
      <w:r>
        <w:rPr>
          <w:spacing w:val="40"/>
        </w:rPr>
        <w:t xml:space="preserve"> </w:t>
      </w:r>
      <w:r>
        <w:rPr>
          <w:spacing w:val="-2"/>
        </w:rPr>
        <w:t>troubleshooting.</w:t>
      </w:r>
    </w:p>
    <w:p w14:paraId="1B7422FB" w14:textId="77777777" w:rsidR="00C900B4" w:rsidRDefault="00C900B4" w:rsidP="00C900B4">
      <w:pPr>
        <w:pStyle w:val="BodyText"/>
        <w:ind w:left="0"/>
      </w:pPr>
    </w:p>
    <w:p w14:paraId="516EC8A1" w14:textId="77777777" w:rsidR="00C900B4" w:rsidRDefault="00C900B4" w:rsidP="00C900B4">
      <w:pPr>
        <w:pStyle w:val="BodyText"/>
        <w:ind w:left="1339" w:right="1395"/>
      </w:pPr>
      <w:r>
        <w:t>Client Support Technicians are responsible for the imaging, troubleshooting, software patching, repair, staging,</w:t>
      </w:r>
      <w:r>
        <w:rPr>
          <w:spacing w:val="-3"/>
        </w:rPr>
        <w:t xml:space="preserve"> </w:t>
      </w:r>
      <w:r>
        <w:t>and</w:t>
      </w:r>
      <w:r>
        <w:rPr>
          <w:spacing w:val="-4"/>
        </w:rPr>
        <w:t xml:space="preserve"> </w:t>
      </w:r>
      <w:r>
        <w:t>overall</w:t>
      </w:r>
      <w:r>
        <w:rPr>
          <w:spacing w:val="-3"/>
        </w:rPr>
        <w:t xml:space="preserve"> </w:t>
      </w:r>
      <w:r>
        <w:t>maintenance</w:t>
      </w:r>
      <w:r>
        <w:rPr>
          <w:spacing w:val="-4"/>
        </w:rPr>
        <w:t xml:space="preserve"> </w:t>
      </w:r>
      <w:r>
        <w:t>of</w:t>
      </w:r>
      <w:r>
        <w:rPr>
          <w:spacing w:val="-3"/>
        </w:rPr>
        <w:t xml:space="preserve"> </w:t>
      </w:r>
      <w:r>
        <w:t>computers,</w:t>
      </w:r>
      <w:r>
        <w:rPr>
          <w:spacing w:val="-3"/>
        </w:rPr>
        <w:t xml:space="preserve"> </w:t>
      </w:r>
      <w:r>
        <w:t>government</w:t>
      </w:r>
      <w:r>
        <w:rPr>
          <w:spacing w:val="-3"/>
        </w:rPr>
        <w:t xml:space="preserve"> </w:t>
      </w:r>
      <w:r>
        <w:t>cell</w:t>
      </w:r>
      <w:r>
        <w:rPr>
          <w:spacing w:val="-3"/>
        </w:rPr>
        <w:t xml:space="preserve"> </w:t>
      </w:r>
      <w:r>
        <w:t>phones,</w:t>
      </w:r>
      <w:r>
        <w:rPr>
          <w:spacing w:val="-3"/>
        </w:rPr>
        <w:t xml:space="preserve"> </w:t>
      </w:r>
      <w:r>
        <w:t>printers.</w:t>
      </w:r>
      <w:r>
        <w:rPr>
          <w:spacing w:val="-3"/>
        </w:rPr>
        <w:t xml:space="preserve"> </w:t>
      </w:r>
      <w:r>
        <w:t>All</w:t>
      </w:r>
      <w:r>
        <w:rPr>
          <w:spacing w:val="-3"/>
        </w:rPr>
        <w:t xml:space="preserve"> </w:t>
      </w:r>
      <w:r>
        <w:t>CSTs</w:t>
      </w:r>
      <w:r>
        <w:rPr>
          <w:spacing w:val="-4"/>
        </w:rPr>
        <w:t xml:space="preserve"> </w:t>
      </w:r>
      <w:r>
        <w:t>must</w:t>
      </w:r>
      <w:r>
        <w:rPr>
          <w:spacing w:val="-3"/>
        </w:rPr>
        <w:t xml:space="preserve"> </w:t>
      </w:r>
      <w:r>
        <w:t>maintain</w:t>
      </w:r>
    </w:p>
    <w:p w14:paraId="2213B357" w14:textId="77777777" w:rsidR="00C900B4" w:rsidRDefault="00C900B4" w:rsidP="00C900B4">
      <w:pPr>
        <w:pStyle w:val="BodyText"/>
        <w:sectPr w:rsidR="00C900B4" w:rsidSect="00C900B4">
          <w:pgSz w:w="12240" w:h="15840"/>
          <w:pgMar w:top="660" w:right="0" w:bottom="960" w:left="0" w:header="0" w:footer="720" w:gutter="0"/>
          <w:cols w:space="720"/>
        </w:sectPr>
      </w:pPr>
    </w:p>
    <w:p w14:paraId="68D3C4D4" w14:textId="77777777" w:rsidR="00C900B4" w:rsidRDefault="00C900B4" w:rsidP="00C900B4">
      <w:pPr>
        <w:pStyle w:val="BodyText"/>
        <w:spacing w:before="73"/>
      </w:pPr>
      <w:r>
        <w:lastRenderedPageBreak/>
        <w:t>NIPRNET</w:t>
      </w:r>
      <w:r>
        <w:rPr>
          <w:spacing w:val="-11"/>
        </w:rPr>
        <w:t xml:space="preserve"> </w:t>
      </w:r>
      <w:r>
        <w:t>and</w:t>
      </w:r>
      <w:r>
        <w:rPr>
          <w:spacing w:val="-11"/>
        </w:rPr>
        <w:t xml:space="preserve"> </w:t>
      </w:r>
      <w:r>
        <w:t>SIPRNET</w:t>
      </w:r>
      <w:r>
        <w:rPr>
          <w:spacing w:val="-10"/>
        </w:rPr>
        <w:t xml:space="preserve"> </w:t>
      </w:r>
      <w:r>
        <w:t>administrator</w:t>
      </w:r>
      <w:r>
        <w:rPr>
          <w:spacing w:val="-11"/>
        </w:rPr>
        <w:t xml:space="preserve"> </w:t>
      </w:r>
      <w:r>
        <w:rPr>
          <w:spacing w:val="-2"/>
        </w:rPr>
        <w:t>accounts.</w:t>
      </w:r>
    </w:p>
    <w:p w14:paraId="1F32EA03" w14:textId="77777777" w:rsidR="00C900B4" w:rsidRDefault="00C900B4" w:rsidP="00C900B4">
      <w:pPr>
        <w:pStyle w:val="BodyText"/>
        <w:ind w:left="0"/>
      </w:pPr>
    </w:p>
    <w:p w14:paraId="7F482544" w14:textId="77777777" w:rsidR="00C900B4" w:rsidRDefault="00C900B4" w:rsidP="00C900B4">
      <w:pPr>
        <w:pStyle w:val="BodyText"/>
        <w:ind w:right="1013"/>
      </w:pPr>
      <w:r>
        <w:t>Network</w:t>
      </w:r>
      <w:r>
        <w:rPr>
          <w:spacing w:val="-2"/>
        </w:rPr>
        <w:t xml:space="preserve"> </w:t>
      </w:r>
      <w:r>
        <w:t>Operations</w:t>
      </w:r>
      <w:r>
        <w:rPr>
          <w:spacing w:val="-3"/>
        </w:rPr>
        <w:t xml:space="preserve"> </w:t>
      </w:r>
      <w:r>
        <w:t>is</w:t>
      </w:r>
      <w:r>
        <w:rPr>
          <w:spacing w:val="-3"/>
        </w:rPr>
        <w:t xml:space="preserve"> </w:t>
      </w:r>
      <w:r>
        <w:t>responsible</w:t>
      </w:r>
      <w:r>
        <w:rPr>
          <w:spacing w:val="-3"/>
        </w:rPr>
        <w:t xml:space="preserve"> </w:t>
      </w:r>
      <w:r>
        <w:t>for</w:t>
      </w:r>
      <w:r>
        <w:rPr>
          <w:spacing w:val="-2"/>
        </w:rPr>
        <w:t xml:space="preserve"> </w:t>
      </w:r>
      <w:r>
        <w:t>the</w:t>
      </w:r>
      <w:r>
        <w:rPr>
          <w:spacing w:val="-3"/>
        </w:rPr>
        <w:t xml:space="preserve"> </w:t>
      </w:r>
      <w:r>
        <w:t>maintenance</w:t>
      </w:r>
      <w:r>
        <w:rPr>
          <w:spacing w:val="-3"/>
        </w:rPr>
        <w:t xml:space="preserve"> </w:t>
      </w:r>
      <w:r>
        <w:t>and</w:t>
      </w:r>
      <w:r>
        <w:rPr>
          <w:spacing w:val="-2"/>
        </w:rPr>
        <w:t xml:space="preserve"> </w:t>
      </w:r>
      <w:r>
        <w:t>operation</w:t>
      </w:r>
      <w:r>
        <w:rPr>
          <w:spacing w:val="-2"/>
        </w:rPr>
        <w:t xml:space="preserve"> </w:t>
      </w:r>
      <w:r>
        <w:t>of</w:t>
      </w:r>
      <w:r>
        <w:rPr>
          <w:spacing w:val="-3"/>
        </w:rPr>
        <w:t xml:space="preserve"> </w:t>
      </w:r>
      <w:r>
        <w:t>network</w:t>
      </w:r>
      <w:r>
        <w:rPr>
          <w:spacing w:val="-2"/>
        </w:rPr>
        <w:t xml:space="preserve"> </w:t>
      </w:r>
      <w:r>
        <w:t>servers</w:t>
      </w:r>
      <w:r>
        <w:rPr>
          <w:spacing w:val="-3"/>
        </w:rPr>
        <w:t xml:space="preserve"> </w:t>
      </w:r>
      <w:r>
        <w:t>such</w:t>
      </w:r>
      <w:r>
        <w:rPr>
          <w:spacing w:val="-2"/>
        </w:rPr>
        <w:t xml:space="preserve"> </w:t>
      </w:r>
      <w:r>
        <w:t>as</w:t>
      </w:r>
      <w:r>
        <w:rPr>
          <w:spacing w:val="-3"/>
        </w:rPr>
        <w:t xml:space="preserve"> </w:t>
      </w:r>
      <w:r>
        <w:t>file</w:t>
      </w:r>
      <w:r>
        <w:rPr>
          <w:spacing w:val="-3"/>
        </w:rPr>
        <w:t xml:space="preserve"> </w:t>
      </w:r>
      <w:r>
        <w:t>servers, web servers containing internal or .mil SharePoint sites, the Virtual Desktop Interface (VDI) environment.</w:t>
      </w:r>
    </w:p>
    <w:p w14:paraId="0DCA9A0B" w14:textId="77777777" w:rsidR="00C900B4" w:rsidRDefault="00C900B4" w:rsidP="00C900B4">
      <w:pPr>
        <w:pStyle w:val="BodyText"/>
        <w:spacing w:line="252" w:lineRule="exact"/>
      </w:pPr>
      <w:r>
        <w:t>All</w:t>
      </w:r>
      <w:r>
        <w:rPr>
          <w:spacing w:val="-9"/>
        </w:rPr>
        <w:t xml:space="preserve"> </w:t>
      </w:r>
      <w:r>
        <w:t>NetOps</w:t>
      </w:r>
      <w:r>
        <w:rPr>
          <w:spacing w:val="-9"/>
        </w:rPr>
        <w:t xml:space="preserve"> </w:t>
      </w:r>
      <w:r>
        <w:t>members</w:t>
      </w:r>
      <w:r>
        <w:rPr>
          <w:spacing w:val="-10"/>
        </w:rPr>
        <w:t xml:space="preserve"> </w:t>
      </w:r>
      <w:r>
        <w:t>must</w:t>
      </w:r>
      <w:r>
        <w:rPr>
          <w:spacing w:val="-9"/>
        </w:rPr>
        <w:t xml:space="preserve"> </w:t>
      </w:r>
      <w:r>
        <w:t>maintain</w:t>
      </w:r>
      <w:r>
        <w:rPr>
          <w:spacing w:val="-9"/>
        </w:rPr>
        <w:t xml:space="preserve"> </w:t>
      </w:r>
      <w:r>
        <w:t>NIPRNET</w:t>
      </w:r>
      <w:r>
        <w:rPr>
          <w:spacing w:val="-9"/>
        </w:rPr>
        <w:t xml:space="preserve"> </w:t>
      </w:r>
      <w:r>
        <w:t>and</w:t>
      </w:r>
      <w:r>
        <w:rPr>
          <w:spacing w:val="-9"/>
        </w:rPr>
        <w:t xml:space="preserve"> </w:t>
      </w:r>
      <w:r>
        <w:t>SIPRNET</w:t>
      </w:r>
      <w:r>
        <w:rPr>
          <w:spacing w:val="-9"/>
        </w:rPr>
        <w:t xml:space="preserve"> </w:t>
      </w:r>
      <w:r>
        <w:t>server</w:t>
      </w:r>
      <w:r>
        <w:rPr>
          <w:spacing w:val="-9"/>
        </w:rPr>
        <w:t xml:space="preserve"> </w:t>
      </w:r>
      <w:r>
        <w:t>administrator</w:t>
      </w:r>
      <w:r>
        <w:rPr>
          <w:spacing w:val="-9"/>
        </w:rPr>
        <w:t xml:space="preserve"> </w:t>
      </w:r>
      <w:r>
        <w:rPr>
          <w:spacing w:val="-2"/>
        </w:rPr>
        <w:t>accounts.</w:t>
      </w:r>
    </w:p>
    <w:p w14:paraId="308440AF" w14:textId="77777777" w:rsidR="00C900B4" w:rsidRDefault="00C900B4" w:rsidP="00C900B4">
      <w:pPr>
        <w:pStyle w:val="BodyText"/>
        <w:ind w:left="0"/>
      </w:pPr>
    </w:p>
    <w:p w14:paraId="5CB24540" w14:textId="77777777" w:rsidR="00C900B4" w:rsidRDefault="00C900B4" w:rsidP="00C900B4">
      <w:pPr>
        <w:pStyle w:val="BodyText"/>
        <w:spacing w:before="1"/>
        <w:ind w:right="1356"/>
      </w:pPr>
      <w:r>
        <w:t>Knowledge</w:t>
      </w:r>
      <w:r>
        <w:rPr>
          <w:spacing w:val="-4"/>
        </w:rPr>
        <w:t xml:space="preserve"> </w:t>
      </w:r>
      <w:r>
        <w:t>Operations</w:t>
      </w:r>
      <w:r>
        <w:rPr>
          <w:spacing w:val="-4"/>
        </w:rPr>
        <w:t xml:space="preserve"> </w:t>
      </w:r>
      <w:r>
        <w:t>is</w:t>
      </w:r>
      <w:r>
        <w:rPr>
          <w:spacing w:val="-4"/>
        </w:rPr>
        <w:t xml:space="preserve"> </w:t>
      </w:r>
      <w:r>
        <w:t>responsible</w:t>
      </w:r>
      <w:r>
        <w:rPr>
          <w:spacing w:val="-4"/>
        </w:rPr>
        <w:t xml:space="preserve"> </w:t>
      </w:r>
      <w:r>
        <w:t>for</w:t>
      </w:r>
      <w:r>
        <w:rPr>
          <w:spacing w:val="-3"/>
        </w:rPr>
        <w:t xml:space="preserve"> </w:t>
      </w:r>
      <w:r>
        <w:t>record</w:t>
      </w:r>
      <w:r>
        <w:rPr>
          <w:spacing w:val="-3"/>
        </w:rPr>
        <w:t xml:space="preserve"> </w:t>
      </w:r>
      <w:r>
        <w:t>keeping</w:t>
      </w:r>
      <w:r>
        <w:rPr>
          <w:spacing w:val="-3"/>
        </w:rPr>
        <w:t xml:space="preserve"> </w:t>
      </w:r>
      <w:r>
        <w:t>IAW</w:t>
      </w:r>
      <w:r>
        <w:rPr>
          <w:spacing w:val="-3"/>
        </w:rPr>
        <w:t xml:space="preserve"> </w:t>
      </w:r>
      <w:r>
        <w:t>AFI</w:t>
      </w:r>
      <w:r>
        <w:rPr>
          <w:spacing w:val="-3"/>
        </w:rPr>
        <w:t xml:space="preserve"> </w:t>
      </w:r>
      <w:r>
        <w:t>33-322</w:t>
      </w:r>
      <w:r>
        <w:rPr>
          <w:spacing w:val="-3"/>
        </w:rPr>
        <w:t xml:space="preserve"> </w:t>
      </w:r>
      <w:r>
        <w:t>and</w:t>
      </w:r>
      <w:r>
        <w:rPr>
          <w:spacing w:val="-3"/>
        </w:rPr>
        <w:t xml:space="preserve"> </w:t>
      </w:r>
      <w:r>
        <w:t>are</w:t>
      </w:r>
      <w:r>
        <w:rPr>
          <w:spacing w:val="-4"/>
        </w:rPr>
        <w:t xml:space="preserve"> </w:t>
      </w:r>
      <w:r>
        <w:t>the</w:t>
      </w:r>
      <w:r>
        <w:rPr>
          <w:spacing w:val="-4"/>
        </w:rPr>
        <w:t xml:space="preserve"> </w:t>
      </w:r>
      <w:r>
        <w:t>personnel</w:t>
      </w:r>
      <w:r>
        <w:rPr>
          <w:spacing w:val="-3"/>
        </w:rPr>
        <w:t xml:space="preserve"> </w:t>
      </w:r>
      <w:r>
        <w:t>responsible for the File Plan. Their approval is required for changes to ERM drive access as changes are requested and as records custodians from various units are replaced on a regular basis.</w:t>
      </w:r>
    </w:p>
    <w:p w14:paraId="3E17939F" w14:textId="77777777" w:rsidR="00C900B4" w:rsidRDefault="00C900B4" w:rsidP="00C900B4">
      <w:pPr>
        <w:pStyle w:val="BodyText"/>
        <w:spacing w:before="252"/>
        <w:ind w:right="1395"/>
      </w:pPr>
      <w:r>
        <w:t>The Team Schriever Cybersecurity Office (TSCO) is responsible for the overall network security of Schriever</w:t>
      </w:r>
      <w:r>
        <w:rPr>
          <w:spacing w:val="-3"/>
        </w:rPr>
        <w:t xml:space="preserve"> </w:t>
      </w:r>
      <w:r>
        <w:t>NIPRNET</w:t>
      </w:r>
      <w:r>
        <w:rPr>
          <w:spacing w:val="-3"/>
        </w:rPr>
        <w:t xml:space="preserve"> </w:t>
      </w:r>
      <w:r>
        <w:t>and</w:t>
      </w:r>
      <w:r>
        <w:rPr>
          <w:spacing w:val="-3"/>
        </w:rPr>
        <w:t xml:space="preserve"> </w:t>
      </w:r>
      <w:r>
        <w:t>SIPRNET</w:t>
      </w:r>
      <w:r>
        <w:rPr>
          <w:spacing w:val="-3"/>
        </w:rPr>
        <w:t xml:space="preserve"> </w:t>
      </w:r>
      <w:r>
        <w:t>and</w:t>
      </w:r>
      <w:r>
        <w:rPr>
          <w:spacing w:val="-3"/>
        </w:rPr>
        <w:t xml:space="preserve"> </w:t>
      </w:r>
      <w:r>
        <w:t>deals</w:t>
      </w:r>
      <w:r>
        <w:rPr>
          <w:spacing w:val="-4"/>
        </w:rPr>
        <w:t xml:space="preserve"> </w:t>
      </w:r>
      <w:r>
        <w:t>with</w:t>
      </w:r>
      <w:r>
        <w:rPr>
          <w:spacing w:val="-3"/>
        </w:rPr>
        <w:t xml:space="preserve"> </w:t>
      </w:r>
      <w:r>
        <w:t>a</w:t>
      </w:r>
      <w:r>
        <w:rPr>
          <w:spacing w:val="-4"/>
        </w:rPr>
        <w:t xml:space="preserve"> </w:t>
      </w:r>
      <w:r>
        <w:t>multitude</w:t>
      </w:r>
      <w:r>
        <w:rPr>
          <w:spacing w:val="-4"/>
        </w:rPr>
        <w:t xml:space="preserve"> </w:t>
      </w:r>
      <w:r>
        <w:t>of</w:t>
      </w:r>
      <w:r>
        <w:rPr>
          <w:spacing w:val="-4"/>
        </w:rPr>
        <w:t xml:space="preserve"> </w:t>
      </w:r>
      <w:r>
        <w:t>specialized</w:t>
      </w:r>
      <w:r>
        <w:rPr>
          <w:spacing w:val="-3"/>
        </w:rPr>
        <w:t xml:space="preserve"> </w:t>
      </w:r>
      <w:r>
        <w:t>tasks</w:t>
      </w:r>
      <w:r>
        <w:rPr>
          <w:spacing w:val="-4"/>
        </w:rPr>
        <w:t xml:space="preserve"> </w:t>
      </w:r>
      <w:r>
        <w:t>in</w:t>
      </w:r>
      <w:r>
        <w:rPr>
          <w:spacing w:val="-3"/>
        </w:rPr>
        <w:t xml:space="preserve"> </w:t>
      </w:r>
      <w:r>
        <w:t>relation</w:t>
      </w:r>
      <w:r>
        <w:rPr>
          <w:spacing w:val="-3"/>
        </w:rPr>
        <w:t xml:space="preserve"> </w:t>
      </w:r>
      <w:r>
        <w:t>to</w:t>
      </w:r>
      <w:r>
        <w:rPr>
          <w:spacing w:val="-3"/>
        </w:rPr>
        <w:t xml:space="preserve"> </w:t>
      </w:r>
      <w:r>
        <w:t>these functions.</w:t>
      </w:r>
      <w:r>
        <w:rPr>
          <w:spacing w:val="-2"/>
        </w:rPr>
        <w:t xml:space="preserve"> </w:t>
      </w:r>
      <w:r>
        <w:t>Any</w:t>
      </w:r>
      <w:r>
        <w:rPr>
          <w:spacing w:val="-2"/>
        </w:rPr>
        <w:t xml:space="preserve"> </w:t>
      </w:r>
      <w:r>
        <w:t>functions</w:t>
      </w:r>
      <w:r>
        <w:rPr>
          <w:spacing w:val="-3"/>
        </w:rPr>
        <w:t xml:space="preserve"> </w:t>
      </w:r>
      <w:r>
        <w:t>related</w:t>
      </w:r>
      <w:r>
        <w:rPr>
          <w:spacing w:val="-2"/>
        </w:rPr>
        <w:t xml:space="preserve"> </w:t>
      </w:r>
      <w:r>
        <w:t>to</w:t>
      </w:r>
      <w:r>
        <w:rPr>
          <w:spacing w:val="-2"/>
        </w:rPr>
        <w:t xml:space="preserve"> </w:t>
      </w:r>
      <w:r>
        <w:t>network</w:t>
      </w:r>
      <w:r>
        <w:rPr>
          <w:spacing w:val="-2"/>
        </w:rPr>
        <w:t xml:space="preserve"> </w:t>
      </w:r>
      <w:r>
        <w:t>security</w:t>
      </w:r>
      <w:r>
        <w:rPr>
          <w:spacing w:val="-2"/>
        </w:rPr>
        <w:t xml:space="preserve"> </w:t>
      </w:r>
      <w:r>
        <w:t>policy,</w:t>
      </w:r>
      <w:r>
        <w:rPr>
          <w:spacing w:val="-2"/>
        </w:rPr>
        <w:t xml:space="preserve"> </w:t>
      </w:r>
      <w:r>
        <w:t>accreditation,</w:t>
      </w:r>
      <w:r>
        <w:rPr>
          <w:spacing w:val="-2"/>
        </w:rPr>
        <w:t xml:space="preserve"> </w:t>
      </w:r>
      <w:r>
        <w:t>the</w:t>
      </w:r>
      <w:r>
        <w:rPr>
          <w:spacing w:val="-3"/>
        </w:rPr>
        <w:t xml:space="preserve"> </w:t>
      </w:r>
      <w:r>
        <w:t>clearance</w:t>
      </w:r>
      <w:r>
        <w:rPr>
          <w:spacing w:val="-3"/>
        </w:rPr>
        <w:t xml:space="preserve"> </w:t>
      </w:r>
      <w:r>
        <w:t>of</w:t>
      </w:r>
      <w:r>
        <w:rPr>
          <w:spacing w:val="-2"/>
        </w:rPr>
        <w:t xml:space="preserve"> </w:t>
      </w:r>
      <w:r>
        <w:t>a</w:t>
      </w:r>
      <w:r>
        <w:rPr>
          <w:spacing w:val="-3"/>
        </w:rPr>
        <w:t xml:space="preserve"> </w:t>
      </w:r>
      <w:r>
        <w:t>person</w:t>
      </w:r>
      <w:r>
        <w:rPr>
          <w:spacing w:val="-2"/>
        </w:rPr>
        <w:t xml:space="preserve"> </w:t>
      </w:r>
      <w:r>
        <w:t>to activate a new classified network account and similar inquiries should be directed to the TCSO.</w:t>
      </w:r>
    </w:p>
    <w:p w14:paraId="29871FC4" w14:textId="77777777" w:rsidR="00C900B4" w:rsidRDefault="00C900B4" w:rsidP="00C900B4">
      <w:pPr>
        <w:pStyle w:val="BodyText"/>
        <w:ind w:left="0"/>
      </w:pPr>
    </w:p>
    <w:p w14:paraId="3FDA7659" w14:textId="77777777" w:rsidR="00C900B4" w:rsidRDefault="00C900B4" w:rsidP="00C900B4">
      <w:pPr>
        <w:pStyle w:val="BodyText"/>
        <w:ind w:right="1395"/>
      </w:pPr>
      <w:r>
        <w:rPr>
          <w:noProof/>
        </w:rPr>
        <mc:AlternateContent>
          <mc:Choice Requires="wps">
            <w:drawing>
              <wp:anchor distT="0" distB="0" distL="0" distR="0" simplePos="0" relativeHeight="251662336" behindDoc="0" locked="0" layoutInCell="1" allowOverlap="1" wp14:anchorId="65B550CB" wp14:editId="77E96744">
                <wp:simplePos x="0" y="0"/>
                <wp:positionH relativeFrom="page">
                  <wp:posOffset>425195</wp:posOffset>
                </wp:positionH>
                <wp:positionV relativeFrom="paragraph">
                  <wp:posOffset>342</wp:posOffset>
                </wp:positionV>
                <wp:extent cx="9525" cy="378269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3782695"/>
                        </a:xfrm>
                        <a:custGeom>
                          <a:avLst/>
                          <a:gdLst/>
                          <a:ahLst/>
                          <a:cxnLst/>
                          <a:rect l="l" t="t" r="r" b="b"/>
                          <a:pathLst>
                            <a:path w="9525" h="3782695">
                              <a:moveTo>
                                <a:pt x="9143" y="0"/>
                              </a:moveTo>
                              <a:lnTo>
                                <a:pt x="0" y="0"/>
                              </a:lnTo>
                              <a:lnTo>
                                <a:pt x="0" y="3782580"/>
                              </a:lnTo>
                              <a:lnTo>
                                <a:pt x="9143" y="3782580"/>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00DAD9" id="Graphic 5" o:spid="_x0000_s1026" style="position:absolute;margin-left:33.5pt;margin-top:.05pt;width:.75pt;height:297.85pt;z-index:251662336;visibility:visible;mso-wrap-style:square;mso-wrap-distance-left:0;mso-wrap-distance-top:0;mso-wrap-distance-right:0;mso-wrap-distance-bottom:0;mso-position-horizontal:absolute;mso-position-horizontal-relative:page;mso-position-vertical:absolute;mso-position-vertical-relative:text;v-text-anchor:top" coordsize="9525,3782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" path="m9143,l,,,3782580r9143,l9143,xe" fillcolor="black" stroked="f">
                <v:path arrowok="t"/>
                <w10:wrap anchorx="page"/>
              </v:shape>
            </w:pict>
          </mc:Fallback>
        </mc:AlternateContent>
      </w:r>
      <w:r>
        <w:rPr>
          <w:strike/>
          <w:color w:val="0078D3"/>
        </w:rPr>
        <w:t>There</w:t>
      </w:r>
      <w:r>
        <w:rPr>
          <w:strike/>
          <w:color w:val="0078D3"/>
          <w:spacing w:val="-3"/>
        </w:rPr>
        <w:t xml:space="preserve"> </w:t>
      </w:r>
      <w:r>
        <w:rPr>
          <w:strike/>
          <w:color w:val="0078D3"/>
        </w:rPr>
        <w:t>are</w:t>
      </w:r>
      <w:r>
        <w:rPr>
          <w:strike/>
          <w:color w:val="0078D3"/>
          <w:spacing w:val="-3"/>
        </w:rPr>
        <w:t xml:space="preserve"> </w:t>
      </w:r>
      <w:r>
        <w:rPr>
          <w:strike/>
          <w:color w:val="0078D3"/>
        </w:rPr>
        <w:t>other</w:t>
      </w:r>
      <w:r>
        <w:rPr>
          <w:strike/>
          <w:color w:val="0078D3"/>
          <w:spacing w:val="-3"/>
        </w:rPr>
        <w:t xml:space="preserve"> </w:t>
      </w:r>
      <w:r>
        <w:rPr>
          <w:strike/>
          <w:color w:val="0078D3"/>
        </w:rPr>
        <w:t>CST</w:t>
      </w:r>
      <w:r>
        <w:rPr>
          <w:strike/>
          <w:color w:val="0078D3"/>
          <w:spacing w:val="-3"/>
        </w:rPr>
        <w:t xml:space="preserve"> </w:t>
      </w:r>
      <w:r>
        <w:rPr>
          <w:strike/>
          <w:color w:val="0078D3"/>
        </w:rPr>
        <w:t>sections</w:t>
      </w:r>
      <w:r>
        <w:rPr>
          <w:strike/>
          <w:color w:val="0078D3"/>
          <w:spacing w:val="-3"/>
        </w:rPr>
        <w:t xml:space="preserve"> </w:t>
      </w:r>
      <w:r>
        <w:rPr>
          <w:strike/>
          <w:color w:val="0078D3"/>
        </w:rPr>
        <w:t>throughout</w:t>
      </w:r>
      <w:r>
        <w:rPr>
          <w:strike/>
          <w:color w:val="0078D3"/>
          <w:spacing w:val="-3"/>
        </w:rPr>
        <w:t xml:space="preserve"> </w:t>
      </w:r>
      <w:r>
        <w:rPr>
          <w:strike/>
          <w:color w:val="0078D3"/>
        </w:rPr>
        <w:t>Schriever</w:t>
      </w:r>
      <w:r>
        <w:rPr>
          <w:strike/>
          <w:color w:val="0078D3"/>
          <w:spacing w:val="-3"/>
        </w:rPr>
        <w:t xml:space="preserve"> </w:t>
      </w:r>
      <w:r>
        <w:rPr>
          <w:strike/>
          <w:color w:val="0078D3"/>
        </w:rPr>
        <w:t>SFB</w:t>
      </w:r>
      <w:r>
        <w:rPr>
          <w:strike/>
          <w:color w:val="0078D3"/>
          <w:spacing w:val="-3"/>
        </w:rPr>
        <w:t xml:space="preserve"> </w:t>
      </w:r>
      <w:r>
        <w:rPr>
          <w:strike/>
          <w:color w:val="0078D3"/>
        </w:rPr>
        <w:t>which</w:t>
      </w:r>
      <w:r>
        <w:rPr>
          <w:strike/>
          <w:color w:val="0078D3"/>
          <w:spacing w:val="-3"/>
        </w:rPr>
        <w:t xml:space="preserve"> </w:t>
      </w:r>
      <w:r>
        <w:rPr>
          <w:strike/>
          <w:color w:val="0078D3"/>
        </w:rPr>
        <w:t>have</w:t>
      </w:r>
      <w:r>
        <w:rPr>
          <w:strike/>
          <w:color w:val="0078D3"/>
          <w:spacing w:val="-3"/>
        </w:rPr>
        <w:t xml:space="preserve"> </w:t>
      </w:r>
      <w:r>
        <w:rPr>
          <w:strike/>
          <w:color w:val="0078D3"/>
        </w:rPr>
        <w:t>dedicated</w:t>
      </w:r>
      <w:r>
        <w:rPr>
          <w:strike/>
          <w:color w:val="0078D3"/>
          <w:spacing w:val="-3"/>
        </w:rPr>
        <w:t xml:space="preserve"> </w:t>
      </w:r>
      <w:r>
        <w:rPr>
          <w:strike/>
          <w:color w:val="0078D3"/>
        </w:rPr>
        <w:t>Remedy</w:t>
      </w:r>
      <w:r>
        <w:rPr>
          <w:strike/>
          <w:color w:val="0078D3"/>
          <w:spacing w:val="-3"/>
        </w:rPr>
        <w:t xml:space="preserve"> </w:t>
      </w:r>
      <w:r>
        <w:rPr>
          <w:strike/>
          <w:color w:val="0078D3"/>
        </w:rPr>
        <w:t>queues</w:t>
      </w:r>
      <w:r>
        <w:rPr>
          <w:strike/>
          <w:color w:val="0078D3"/>
          <w:spacing w:val="-3"/>
        </w:rPr>
        <w:t xml:space="preserve"> </w:t>
      </w:r>
      <w:r>
        <w:rPr>
          <w:strike/>
          <w:color w:val="0078D3"/>
        </w:rPr>
        <w:t>and</w:t>
      </w:r>
      <w:r>
        <w:rPr>
          <w:strike/>
          <w:color w:val="0078D3"/>
          <w:spacing w:val="-3"/>
        </w:rPr>
        <w:t xml:space="preserve"> </w:t>
      </w:r>
      <w:r>
        <w:rPr>
          <w:strike/>
          <w:color w:val="0078D3"/>
        </w:rPr>
        <w:t>perform</w:t>
      </w:r>
      <w:r>
        <w:rPr>
          <w:strike/>
          <w:color w:val="0078D3"/>
          <w:spacing w:val="-4"/>
        </w:rPr>
        <w:t xml:space="preserve"> </w:t>
      </w:r>
      <w:r>
        <w:rPr>
          <w:color w:val="0078D3"/>
          <w:spacing w:val="-4"/>
        </w:rPr>
        <w:t xml:space="preserve"> </w:t>
      </w:r>
      <w:r>
        <w:rPr>
          <w:strike/>
          <w:color w:val="0078D3"/>
        </w:rPr>
        <w:t xml:space="preserve">computer repair and support actions on behalf of their respective units or sections. Those entities are as </w:t>
      </w:r>
      <w:r>
        <w:rPr>
          <w:color w:val="0078D3"/>
        </w:rPr>
        <w:t xml:space="preserve"> </w:t>
      </w:r>
      <w:r>
        <w:rPr>
          <w:strike/>
          <w:color w:val="0078D3"/>
          <w:spacing w:val="-2"/>
        </w:rPr>
        <w:t>follows:</w:t>
      </w:r>
    </w:p>
    <w:p w14:paraId="3AFB0D7F" w14:textId="77777777" w:rsidR="00C900B4" w:rsidRDefault="00C900B4" w:rsidP="00C900B4">
      <w:pPr>
        <w:pStyle w:val="BodyText"/>
        <w:ind w:left="0"/>
      </w:pPr>
    </w:p>
    <w:p w14:paraId="4C41A0D2" w14:textId="77777777" w:rsidR="00C900B4" w:rsidRDefault="00C900B4" w:rsidP="00C900B4">
      <w:pPr>
        <w:pStyle w:val="BodyText"/>
        <w:ind w:right="8895"/>
      </w:pPr>
      <w:r>
        <w:rPr>
          <w:strike/>
          <w:color w:val="0078D3"/>
        </w:rPr>
        <w:t>JTF-SD/J6</w:t>
      </w:r>
      <w:r>
        <w:rPr>
          <w:strike/>
          <w:color w:val="0078D3"/>
          <w:spacing w:val="-14"/>
        </w:rPr>
        <w:t xml:space="preserve"> </w:t>
      </w:r>
      <w:r>
        <w:rPr>
          <w:strike/>
          <w:color w:val="0078D3"/>
        </w:rPr>
        <w:t>(JICSpOC)</w:t>
      </w:r>
      <w:r>
        <w:rPr>
          <w:color w:val="0078D3"/>
        </w:rPr>
        <w:t xml:space="preserve"> </w:t>
      </w:r>
      <w:r>
        <w:rPr>
          <w:strike/>
          <w:color w:val="0078D3"/>
        </w:rPr>
        <w:t>310 SW</w:t>
      </w:r>
    </w:p>
    <w:p w14:paraId="0CC37068" w14:textId="77777777" w:rsidR="00C900B4" w:rsidRDefault="00C900B4" w:rsidP="00C900B4">
      <w:pPr>
        <w:pStyle w:val="BodyText"/>
        <w:ind w:right="9759"/>
      </w:pPr>
      <w:r>
        <w:rPr>
          <w:strike/>
          <w:color w:val="0078D3"/>
        </w:rPr>
        <w:t>1 SOPS</w:t>
      </w:r>
      <w:r>
        <w:rPr>
          <w:color w:val="0078D3"/>
        </w:rPr>
        <w:t xml:space="preserve"> </w:t>
      </w:r>
      <w:r>
        <w:rPr>
          <w:strike/>
          <w:color w:val="0078D3"/>
          <w:spacing w:val="-2"/>
        </w:rPr>
        <w:t>AFTENCAP</w:t>
      </w:r>
      <w:r>
        <w:rPr>
          <w:color w:val="0078D3"/>
          <w:spacing w:val="-2"/>
        </w:rPr>
        <w:t xml:space="preserve"> </w:t>
      </w:r>
      <w:r>
        <w:rPr>
          <w:strike/>
          <w:color w:val="0078D3"/>
        </w:rPr>
        <w:t>527 SAS</w:t>
      </w:r>
    </w:p>
    <w:p w14:paraId="40BC10A3" w14:textId="77777777" w:rsidR="00C900B4" w:rsidRDefault="00C900B4" w:rsidP="00C900B4">
      <w:pPr>
        <w:pStyle w:val="BodyText"/>
        <w:spacing w:before="1" w:line="252" w:lineRule="exact"/>
      </w:pPr>
      <w:r>
        <w:rPr>
          <w:strike/>
          <w:color w:val="0078D3"/>
        </w:rPr>
        <w:t>50</w:t>
      </w:r>
      <w:r>
        <w:rPr>
          <w:strike/>
          <w:color w:val="0078D3"/>
          <w:spacing w:val="-3"/>
        </w:rPr>
        <w:t xml:space="preserve"> </w:t>
      </w:r>
      <w:r>
        <w:rPr>
          <w:strike/>
          <w:color w:val="0078D3"/>
          <w:spacing w:val="-5"/>
        </w:rPr>
        <w:t>CES</w:t>
      </w:r>
    </w:p>
    <w:p w14:paraId="09D7024D" w14:textId="77777777" w:rsidR="00C900B4" w:rsidRDefault="00C900B4" w:rsidP="00C900B4">
      <w:pPr>
        <w:pStyle w:val="BodyText"/>
        <w:spacing w:line="252" w:lineRule="exact"/>
      </w:pPr>
      <w:r>
        <w:rPr>
          <w:strike/>
          <w:color w:val="0078D3"/>
        </w:rPr>
        <w:t>50</w:t>
      </w:r>
      <w:r>
        <w:rPr>
          <w:strike/>
          <w:color w:val="0078D3"/>
          <w:spacing w:val="-3"/>
        </w:rPr>
        <w:t xml:space="preserve"> </w:t>
      </w:r>
      <w:r>
        <w:rPr>
          <w:strike/>
          <w:color w:val="0078D3"/>
          <w:spacing w:val="-5"/>
        </w:rPr>
        <w:t>FSS</w:t>
      </w:r>
    </w:p>
    <w:p w14:paraId="18800995" w14:textId="77777777" w:rsidR="00C900B4" w:rsidRDefault="00C900B4" w:rsidP="00C900B4">
      <w:pPr>
        <w:pStyle w:val="BodyText"/>
        <w:ind w:right="10142"/>
      </w:pPr>
      <w:r>
        <w:rPr>
          <w:strike/>
          <w:color w:val="0078D3"/>
        </w:rPr>
        <w:t>50</w:t>
      </w:r>
      <w:r>
        <w:rPr>
          <w:strike/>
          <w:color w:val="0078D3"/>
          <w:spacing w:val="-14"/>
        </w:rPr>
        <w:t xml:space="preserve"> </w:t>
      </w:r>
      <w:r>
        <w:rPr>
          <w:strike/>
          <w:color w:val="0078D3"/>
        </w:rPr>
        <w:t>NOG</w:t>
      </w:r>
      <w:r>
        <w:rPr>
          <w:color w:val="0078D3"/>
        </w:rPr>
        <w:t xml:space="preserve"> </w:t>
      </w:r>
      <w:r>
        <w:rPr>
          <w:strike/>
          <w:color w:val="0078D3"/>
          <w:spacing w:val="-2"/>
        </w:rPr>
        <w:t>AFOSI</w:t>
      </w:r>
    </w:p>
    <w:p w14:paraId="02FC6928" w14:textId="77777777" w:rsidR="00C900B4" w:rsidRDefault="00C900B4" w:rsidP="00C900B4">
      <w:pPr>
        <w:pStyle w:val="BodyText"/>
        <w:spacing w:before="1"/>
      </w:pPr>
      <w:r>
        <w:rPr>
          <w:strike/>
          <w:color w:val="0078D3"/>
        </w:rPr>
        <w:t>Bldg</w:t>
      </w:r>
      <w:r>
        <w:rPr>
          <w:strike/>
          <w:color w:val="0078D3"/>
          <w:spacing w:val="-4"/>
        </w:rPr>
        <w:t xml:space="preserve"> </w:t>
      </w:r>
      <w:r>
        <w:rPr>
          <w:strike/>
          <w:color w:val="0078D3"/>
        </w:rPr>
        <w:t>24</w:t>
      </w:r>
      <w:r>
        <w:rPr>
          <w:strike/>
          <w:color w:val="0078D3"/>
          <w:spacing w:val="-3"/>
        </w:rPr>
        <w:t xml:space="preserve"> </w:t>
      </w:r>
      <w:r>
        <w:rPr>
          <w:strike/>
          <w:color w:val="0078D3"/>
          <w:spacing w:val="-2"/>
        </w:rPr>
        <w:t>(SIDC)</w:t>
      </w:r>
    </w:p>
    <w:p w14:paraId="285AD6B6" w14:textId="77777777" w:rsidR="00C900B4" w:rsidRDefault="00C900B4" w:rsidP="00C900B4">
      <w:pPr>
        <w:pStyle w:val="BodyText"/>
      </w:pPr>
      <w:r>
        <w:rPr>
          <w:strike/>
          <w:color w:val="0078D3"/>
        </w:rPr>
        <w:t>GBSOC</w:t>
      </w:r>
      <w:r>
        <w:rPr>
          <w:strike/>
          <w:color w:val="0078D3"/>
          <w:spacing w:val="-6"/>
        </w:rPr>
        <w:t xml:space="preserve"> </w:t>
      </w:r>
      <w:r>
        <w:rPr>
          <w:strike/>
          <w:color w:val="0078D3"/>
        </w:rPr>
        <w:t>(21</w:t>
      </w:r>
      <w:r>
        <w:rPr>
          <w:strike/>
          <w:color w:val="0078D3"/>
          <w:spacing w:val="-6"/>
        </w:rPr>
        <w:t xml:space="preserve"> </w:t>
      </w:r>
      <w:r>
        <w:rPr>
          <w:strike/>
          <w:color w:val="0078D3"/>
        </w:rPr>
        <w:t>CS</w:t>
      </w:r>
      <w:r>
        <w:rPr>
          <w:strike/>
          <w:color w:val="0078D3"/>
          <w:spacing w:val="-6"/>
        </w:rPr>
        <w:t xml:space="preserve"> </w:t>
      </w:r>
      <w:r>
        <w:rPr>
          <w:strike/>
          <w:color w:val="0078D3"/>
        </w:rPr>
        <w:t>members,</w:t>
      </w:r>
      <w:r>
        <w:rPr>
          <w:strike/>
          <w:color w:val="0078D3"/>
          <w:spacing w:val="-4"/>
        </w:rPr>
        <w:t xml:space="preserve"> </w:t>
      </w:r>
      <w:r>
        <w:rPr>
          <w:strike/>
          <w:color w:val="0078D3"/>
        </w:rPr>
        <w:t>not</w:t>
      </w:r>
      <w:r>
        <w:rPr>
          <w:strike/>
          <w:color w:val="0078D3"/>
          <w:spacing w:val="-6"/>
        </w:rPr>
        <w:t xml:space="preserve"> </w:t>
      </w:r>
      <w:r>
        <w:rPr>
          <w:strike/>
          <w:color w:val="0078D3"/>
        </w:rPr>
        <w:t>covered</w:t>
      </w:r>
      <w:r>
        <w:rPr>
          <w:strike/>
          <w:color w:val="0078D3"/>
          <w:spacing w:val="-7"/>
        </w:rPr>
        <w:t xml:space="preserve"> </w:t>
      </w:r>
      <w:r>
        <w:rPr>
          <w:strike/>
          <w:color w:val="0078D3"/>
        </w:rPr>
        <w:t>by</w:t>
      </w:r>
      <w:r>
        <w:rPr>
          <w:strike/>
          <w:color w:val="0078D3"/>
          <w:spacing w:val="-5"/>
        </w:rPr>
        <w:t xml:space="preserve"> </w:t>
      </w:r>
      <w:r>
        <w:rPr>
          <w:strike/>
          <w:color w:val="0078D3"/>
        </w:rPr>
        <w:t>21</w:t>
      </w:r>
      <w:r>
        <w:rPr>
          <w:strike/>
          <w:color w:val="0078D3"/>
          <w:spacing w:val="-6"/>
        </w:rPr>
        <w:t xml:space="preserve"> </w:t>
      </w:r>
      <w:r>
        <w:rPr>
          <w:strike/>
          <w:color w:val="0078D3"/>
        </w:rPr>
        <w:t>CS</w:t>
      </w:r>
      <w:r>
        <w:rPr>
          <w:strike/>
          <w:color w:val="0078D3"/>
          <w:spacing w:val="-6"/>
        </w:rPr>
        <w:t xml:space="preserve"> </w:t>
      </w:r>
      <w:r>
        <w:rPr>
          <w:strike/>
          <w:color w:val="0078D3"/>
          <w:spacing w:val="-2"/>
        </w:rPr>
        <w:t>CSTs.)</w:t>
      </w:r>
    </w:p>
    <w:p w14:paraId="3FEBB9EB" w14:textId="77777777" w:rsidR="00C900B4" w:rsidRDefault="00C900B4" w:rsidP="00C900B4">
      <w:pPr>
        <w:spacing w:before="252"/>
        <w:ind w:left="1340" w:right="1395"/>
        <w:rPr>
          <w:sz w:val="24"/>
        </w:rPr>
      </w:pPr>
      <w:r>
        <w:rPr>
          <w:color w:val="0078D3"/>
          <w:sz w:val="24"/>
          <w:u w:val="single" w:color="0078D3"/>
        </w:rPr>
        <w:t xml:space="preserve">There are other units on Schriever SFB who have their own CST Sections, either through other </w:t>
      </w:r>
      <w:r>
        <w:rPr>
          <w:color w:val="0078D3"/>
          <w:sz w:val="24"/>
        </w:rPr>
        <w:t xml:space="preserve"> </w:t>
      </w:r>
      <w:r>
        <w:rPr>
          <w:color w:val="0078D3"/>
          <w:sz w:val="24"/>
          <w:u w:val="single" w:color="0078D3"/>
        </w:rPr>
        <w:t>Government</w:t>
      </w:r>
      <w:r>
        <w:rPr>
          <w:color w:val="0078D3"/>
          <w:spacing w:val="-2"/>
          <w:sz w:val="24"/>
          <w:u w:val="single" w:color="0078D3"/>
        </w:rPr>
        <w:t xml:space="preserve"> </w:t>
      </w:r>
      <w:r>
        <w:rPr>
          <w:color w:val="0078D3"/>
          <w:sz w:val="24"/>
          <w:u w:val="single" w:color="0078D3"/>
        </w:rPr>
        <w:t>Contracts</w:t>
      </w:r>
      <w:r>
        <w:rPr>
          <w:color w:val="0078D3"/>
          <w:spacing w:val="-1"/>
          <w:sz w:val="24"/>
          <w:u w:val="single" w:color="0078D3"/>
        </w:rPr>
        <w:t xml:space="preserve"> </w:t>
      </w:r>
      <w:r>
        <w:rPr>
          <w:color w:val="0078D3"/>
          <w:sz w:val="24"/>
          <w:u w:val="single" w:color="0078D3"/>
        </w:rPr>
        <w:t>or</w:t>
      </w:r>
      <w:r>
        <w:rPr>
          <w:color w:val="0078D3"/>
          <w:spacing w:val="-1"/>
          <w:sz w:val="24"/>
          <w:u w:val="single" w:color="0078D3"/>
        </w:rPr>
        <w:t xml:space="preserve"> </w:t>
      </w:r>
      <w:r>
        <w:rPr>
          <w:color w:val="0078D3"/>
          <w:sz w:val="24"/>
          <w:u w:val="single" w:color="0078D3"/>
        </w:rPr>
        <w:t>Military/Civil</w:t>
      </w:r>
      <w:r>
        <w:rPr>
          <w:color w:val="0078D3"/>
          <w:spacing w:val="-1"/>
          <w:sz w:val="24"/>
          <w:u w:val="single" w:color="0078D3"/>
        </w:rPr>
        <w:t xml:space="preserve"> </w:t>
      </w:r>
      <w:r>
        <w:rPr>
          <w:color w:val="0078D3"/>
          <w:sz w:val="24"/>
          <w:u w:val="single" w:color="0078D3"/>
        </w:rPr>
        <w:t>Service</w:t>
      </w:r>
      <w:r>
        <w:rPr>
          <w:color w:val="0078D3"/>
          <w:spacing w:val="-1"/>
          <w:sz w:val="24"/>
          <w:u w:val="single" w:color="0078D3"/>
        </w:rPr>
        <w:t xml:space="preserve"> </w:t>
      </w:r>
      <w:r>
        <w:rPr>
          <w:color w:val="0078D3"/>
          <w:sz w:val="24"/>
          <w:u w:val="single" w:color="0078D3"/>
        </w:rPr>
        <w:t>Personnel</w:t>
      </w:r>
      <w:r>
        <w:rPr>
          <w:color w:val="0078D3"/>
          <w:spacing w:val="-2"/>
          <w:sz w:val="24"/>
          <w:u w:val="single" w:color="0078D3"/>
        </w:rPr>
        <w:t xml:space="preserve"> </w:t>
      </w:r>
      <w:r>
        <w:rPr>
          <w:color w:val="0078D3"/>
          <w:sz w:val="24"/>
          <w:u w:val="single" w:color="0078D3"/>
        </w:rPr>
        <w:t>assigned</w:t>
      </w:r>
      <w:r>
        <w:rPr>
          <w:color w:val="0078D3"/>
          <w:spacing w:val="-1"/>
          <w:sz w:val="24"/>
          <w:u w:val="single" w:color="0078D3"/>
        </w:rPr>
        <w:t xml:space="preserve"> </w:t>
      </w:r>
      <w:r>
        <w:rPr>
          <w:color w:val="0078D3"/>
          <w:sz w:val="24"/>
          <w:u w:val="single" w:color="0078D3"/>
        </w:rPr>
        <w:t>to</w:t>
      </w:r>
      <w:r>
        <w:rPr>
          <w:color w:val="0078D3"/>
          <w:spacing w:val="-3"/>
          <w:sz w:val="24"/>
          <w:u w:val="single" w:color="0078D3"/>
        </w:rPr>
        <w:t xml:space="preserve"> </w:t>
      </w:r>
      <w:r>
        <w:rPr>
          <w:color w:val="0078D3"/>
          <w:sz w:val="24"/>
          <w:u w:val="single" w:color="0078D3"/>
        </w:rPr>
        <w:t>their</w:t>
      </w:r>
      <w:r>
        <w:rPr>
          <w:color w:val="0078D3"/>
          <w:spacing w:val="-1"/>
          <w:sz w:val="24"/>
          <w:u w:val="single" w:color="0078D3"/>
        </w:rPr>
        <w:t xml:space="preserve"> </w:t>
      </w:r>
      <w:r>
        <w:rPr>
          <w:color w:val="0078D3"/>
          <w:sz w:val="24"/>
          <w:u w:val="single" w:color="0078D3"/>
        </w:rPr>
        <w:t>unit.</w:t>
      </w:r>
      <w:r>
        <w:rPr>
          <w:color w:val="0078D3"/>
          <w:spacing w:val="40"/>
          <w:sz w:val="24"/>
          <w:u w:val="single" w:color="0078D3"/>
        </w:rPr>
        <w:t xml:space="preserve"> </w:t>
      </w:r>
      <w:r>
        <w:rPr>
          <w:color w:val="0078D3"/>
          <w:sz w:val="24"/>
          <w:u w:val="single" w:color="0078D3"/>
        </w:rPr>
        <w:t>These</w:t>
      </w:r>
      <w:r>
        <w:rPr>
          <w:color w:val="0078D3"/>
          <w:spacing w:val="-1"/>
          <w:sz w:val="24"/>
          <w:u w:val="single" w:color="0078D3"/>
        </w:rPr>
        <w:t xml:space="preserve"> </w:t>
      </w:r>
      <w:r>
        <w:rPr>
          <w:color w:val="0078D3"/>
          <w:sz w:val="24"/>
          <w:u w:val="single" w:color="0078D3"/>
        </w:rPr>
        <w:t>units</w:t>
      </w:r>
      <w:r>
        <w:rPr>
          <w:color w:val="0078D3"/>
          <w:spacing w:val="-1"/>
          <w:sz w:val="24"/>
          <w:u w:val="single" w:color="0078D3"/>
        </w:rPr>
        <w:t xml:space="preserve"> </w:t>
      </w:r>
      <w:r>
        <w:rPr>
          <w:color w:val="0078D3"/>
          <w:sz w:val="24"/>
          <w:u w:val="single" w:color="0078D3"/>
        </w:rPr>
        <w:t>have</w:t>
      </w:r>
      <w:r>
        <w:rPr>
          <w:color w:val="0078D3"/>
          <w:spacing w:val="-3"/>
          <w:sz w:val="24"/>
          <w:u w:val="single" w:color="0078D3"/>
        </w:rPr>
        <w:t xml:space="preserve"> </w:t>
      </w:r>
      <w:r>
        <w:rPr>
          <w:color w:val="0078D3"/>
          <w:spacing w:val="-3"/>
          <w:sz w:val="24"/>
        </w:rPr>
        <w:t xml:space="preserve"> </w:t>
      </w:r>
      <w:r>
        <w:rPr>
          <w:color w:val="0078D3"/>
          <w:sz w:val="24"/>
          <w:u w:val="single" w:color="0078D3"/>
        </w:rPr>
        <w:t xml:space="preserve">an approved SLA (Service Level Agreement) on file through the Schriever Cyber Security Office </w:t>
      </w:r>
      <w:r>
        <w:rPr>
          <w:color w:val="0078D3"/>
          <w:sz w:val="24"/>
        </w:rPr>
        <w:t xml:space="preserve"> </w:t>
      </w:r>
      <w:r>
        <w:rPr>
          <w:color w:val="0078D3"/>
          <w:sz w:val="24"/>
          <w:u w:val="single" w:color="0078D3"/>
        </w:rPr>
        <w:t>that</w:t>
      </w:r>
      <w:r>
        <w:rPr>
          <w:color w:val="0078D3"/>
          <w:spacing w:val="-2"/>
          <w:sz w:val="24"/>
          <w:u w:val="single" w:color="0078D3"/>
        </w:rPr>
        <w:t xml:space="preserve"> </w:t>
      </w:r>
      <w:r>
        <w:rPr>
          <w:color w:val="0078D3"/>
          <w:sz w:val="24"/>
          <w:u w:val="single" w:color="0078D3"/>
        </w:rPr>
        <w:t>dictates</w:t>
      </w:r>
      <w:r>
        <w:rPr>
          <w:color w:val="0078D3"/>
          <w:spacing w:val="-3"/>
          <w:sz w:val="24"/>
          <w:u w:val="single" w:color="0078D3"/>
        </w:rPr>
        <w:t xml:space="preserve"> </w:t>
      </w:r>
      <w:r>
        <w:rPr>
          <w:color w:val="0078D3"/>
          <w:sz w:val="24"/>
          <w:u w:val="single" w:color="0078D3"/>
        </w:rPr>
        <w:t>their</w:t>
      </w:r>
      <w:r>
        <w:rPr>
          <w:color w:val="0078D3"/>
          <w:spacing w:val="-2"/>
          <w:sz w:val="24"/>
          <w:u w:val="single" w:color="0078D3"/>
        </w:rPr>
        <w:t xml:space="preserve"> </w:t>
      </w:r>
      <w:r>
        <w:rPr>
          <w:color w:val="0078D3"/>
          <w:sz w:val="24"/>
          <w:u w:val="single" w:color="0078D3"/>
        </w:rPr>
        <w:t>roles</w:t>
      </w:r>
      <w:r>
        <w:rPr>
          <w:color w:val="0078D3"/>
          <w:spacing w:val="-2"/>
          <w:sz w:val="24"/>
          <w:u w:val="single" w:color="0078D3"/>
        </w:rPr>
        <w:t xml:space="preserve"> </w:t>
      </w:r>
      <w:r>
        <w:rPr>
          <w:color w:val="0078D3"/>
          <w:sz w:val="24"/>
          <w:u w:val="single" w:color="0078D3"/>
        </w:rPr>
        <w:t>and</w:t>
      </w:r>
      <w:r>
        <w:rPr>
          <w:color w:val="0078D3"/>
          <w:spacing w:val="-2"/>
          <w:sz w:val="24"/>
          <w:u w:val="single" w:color="0078D3"/>
        </w:rPr>
        <w:t xml:space="preserve"> </w:t>
      </w:r>
      <w:r>
        <w:rPr>
          <w:color w:val="0078D3"/>
          <w:sz w:val="24"/>
          <w:u w:val="single" w:color="0078D3"/>
        </w:rPr>
        <w:t>responsibilities.</w:t>
      </w:r>
      <w:r>
        <w:rPr>
          <w:color w:val="0078D3"/>
          <w:spacing w:val="40"/>
          <w:sz w:val="24"/>
          <w:u w:val="single" w:color="0078D3"/>
        </w:rPr>
        <w:t xml:space="preserve"> </w:t>
      </w:r>
      <w:r>
        <w:rPr>
          <w:color w:val="0078D3"/>
          <w:sz w:val="24"/>
          <w:u w:val="single" w:color="0078D3"/>
        </w:rPr>
        <w:t>A</w:t>
      </w:r>
      <w:r>
        <w:rPr>
          <w:color w:val="0078D3"/>
          <w:spacing w:val="-3"/>
          <w:sz w:val="24"/>
          <w:u w:val="single" w:color="0078D3"/>
        </w:rPr>
        <w:t xml:space="preserve"> </w:t>
      </w:r>
      <w:r>
        <w:rPr>
          <w:color w:val="0078D3"/>
          <w:sz w:val="24"/>
          <w:u w:val="single" w:color="0078D3"/>
        </w:rPr>
        <w:t>list</w:t>
      </w:r>
      <w:r>
        <w:rPr>
          <w:color w:val="0078D3"/>
          <w:spacing w:val="-2"/>
          <w:sz w:val="24"/>
          <w:u w:val="single" w:color="0078D3"/>
        </w:rPr>
        <w:t xml:space="preserve"> </w:t>
      </w:r>
      <w:r>
        <w:rPr>
          <w:color w:val="0078D3"/>
          <w:sz w:val="24"/>
          <w:u w:val="single" w:color="0078D3"/>
        </w:rPr>
        <w:t>of</w:t>
      </w:r>
      <w:r>
        <w:rPr>
          <w:color w:val="0078D3"/>
          <w:spacing w:val="-2"/>
          <w:sz w:val="24"/>
          <w:u w:val="single" w:color="0078D3"/>
        </w:rPr>
        <w:t xml:space="preserve"> </w:t>
      </w:r>
      <w:r>
        <w:rPr>
          <w:color w:val="0078D3"/>
          <w:sz w:val="24"/>
          <w:u w:val="single" w:color="0078D3"/>
        </w:rPr>
        <w:t>these</w:t>
      </w:r>
      <w:r>
        <w:rPr>
          <w:color w:val="0078D3"/>
          <w:spacing w:val="-2"/>
          <w:sz w:val="24"/>
          <w:u w:val="single" w:color="0078D3"/>
        </w:rPr>
        <w:t xml:space="preserve"> </w:t>
      </w:r>
      <w:r>
        <w:rPr>
          <w:color w:val="0078D3"/>
          <w:sz w:val="24"/>
          <w:u w:val="single" w:color="0078D3"/>
        </w:rPr>
        <w:t>units</w:t>
      </w:r>
      <w:r>
        <w:rPr>
          <w:color w:val="0078D3"/>
          <w:spacing w:val="-2"/>
          <w:sz w:val="24"/>
          <w:u w:val="single" w:color="0078D3"/>
        </w:rPr>
        <w:t xml:space="preserve"> </w:t>
      </w:r>
      <w:r>
        <w:rPr>
          <w:color w:val="0078D3"/>
          <w:sz w:val="24"/>
          <w:u w:val="single" w:color="0078D3"/>
        </w:rPr>
        <w:t>will</w:t>
      </w:r>
      <w:r>
        <w:rPr>
          <w:color w:val="0078D3"/>
          <w:spacing w:val="-2"/>
          <w:sz w:val="24"/>
          <w:u w:val="single" w:color="0078D3"/>
        </w:rPr>
        <w:t xml:space="preserve"> </w:t>
      </w:r>
      <w:r>
        <w:rPr>
          <w:color w:val="0078D3"/>
          <w:sz w:val="24"/>
          <w:u w:val="single" w:color="0078D3"/>
        </w:rPr>
        <w:t>be</w:t>
      </w:r>
      <w:r>
        <w:rPr>
          <w:color w:val="0078D3"/>
          <w:spacing w:val="-2"/>
          <w:sz w:val="24"/>
          <w:u w:val="single" w:color="0078D3"/>
        </w:rPr>
        <w:t xml:space="preserve"> </w:t>
      </w:r>
      <w:r>
        <w:rPr>
          <w:color w:val="0078D3"/>
          <w:sz w:val="24"/>
          <w:u w:val="single" w:color="0078D3"/>
        </w:rPr>
        <w:t>provided</w:t>
      </w:r>
      <w:r>
        <w:rPr>
          <w:color w:val="0078D3"/>
          <w:spacing w:val="-2"/>
          <w:sz w:val="24"/>
          <w:u w:val="single" w:color="0078D3"/>
        </w:rPr>
        <w:t xml:space="preserve"> </w:t>
      </w:r>
      <w:r>
        <w:rPr>
          <w:color w:val="0078D3"/>
          <w:sz w:val="24"/>
          <w:u w:val="single" w:color="0078D3"/>
        </w:rPr>
        <w:t>to</w:t>
      </w:r>
      <w:r>
        <w:rPr>
          <w:color w:val="0078D3"/>
          <w:spacing w:val="-4"/>
          <w:sz w:val="24"/>
          <w:u w:val="single" w:color="0078D3"/>
        </w:rPr>
        <w:t xml:space="preserve"> </w:t>
      </w:r>
      <w:r>
        <w:rPr>
          <w:color w:val="0078D3"/>
          <w:sz w:val="24"/>
          <w:u w:val="single" w:color="0078D3"/>
        </w:rPr>
        <w:t>the</w:t>
      </w:r>
      <w:r>
        <w:rPr>
          <w:color w:val="0078D3"/>
          <w:spacing w:val="-2"/>
          <w:sz w:val="24"/>
          <w:u w:val="single" w:color="0078D3"/>
        </w:rPr>
        <w:t xml:space="preserve"> </w:t>
      </w:r>
      <w:r>
        <w:rPr>
          <w:color w:val="0078D3"/>
          <w:sz w:val="24"/>
          <w:u w:val="single" w:color="0078D3"/>
        </w:rPr>
        <w:t>contractors</w:t>
      </w:r>
      <w:r>
        <w:rPr>
          <w:color w:val="0078D3"/>
          <w:spacing w:val="-2"/>
          <w:sz w:val="24"/>
          <w:u w:val="single" w:color="0078D3"/>
        </w:rPr>
        <w:t xml:space="preserve"> </w:t>
      </w:r>
      <w:r>
        <w:rPr>
          <w:color w:val="0078D3"/>
          <w:spacing w:val="-2"/>
          <w:sz w:val="24"/>
        </w:rPr>
        <w:t xml:space="preserve"> </w:t>
      </w:r>
      <w:r>
        <w:rPr>
          <w:color w:val="0078D3"/>
          <w:sz w:val="24"/>
          <w:u w:val="single" w:color="0078D3"/>
        </w:rPr>
        <w:t>and any updates to the list will be advertised prior to implementation.</w:t>
      </w:r>
      <w:r>
        <w:rPr>
          <w:color w:val="0078D3"/>
          <w:spacing w:val="40"/>
          <w:sz w:val="24"/>
          <w:u w:val="single" w:color="0078D3"/>
        </w:rPr>
        <w:t xml:space="preserve"> </w:t>
      </w:r>
      <w:r>
        <w:rPr>
          <w:color w:val="0078D3"/>
          <w:sz w:val="24"/>
          <w:u w:val="single" w:color="0078D3"/>
        </w:rPr>
        <w:t xml:space="preserve">Support for these units will </w:t>
      </w:r>
      <w:r>
        <w:rPr>
          <w:color w:val="0078D3"/>
          <w:sz w:val="24"/>
        </w:rPr>
        <w:t xml:space="preserve"> </w:t>
      </w:r>
      <w:r>
        <w:rPr>
          <w:color w:val="0078D3"/>
          <w:sz w:val="24"/>
          <w:u w:val="single" w:color="0078D3"/>
        </w:rPr>
        <w:t>be provided by the contractors on a case-by-case basis or as 21 CS Leadership directs.</w:t>
      </w:r>
      <w:r>
        <w:rPr>
          <w:color w:val="0078D3"/>
          <w:spacing w:val="40"/>
          <w:sz w:val="24"/>
          <w:u w:val="single" w:color="0078D3"/>
        </w:rPr>
        <w:t xml:space="preserve"> </w:t>
      </w:r>
    </w:p>
    <w:p w14:paraId="514846E2" w14:textId="77777777" w:rsidR="00C900B4" w:rsidRDefault="00C900B4" w:rsidP="00C900B4">
      <w:pPr>
        <w:pStyle w:val="BodyText"/>
        <w:ind w:left="0"/>
      </w:pPr>
    </w:p>
    <w:p w14:paraId="5CD43620" w14:textId="77777777" w:rsidR="00C900B4" w:rsidRDefault="00C900B4" w:rsidP="00C900B4">
      <w:pPr>
        <w:pStyle w:val="BodyText"/>
        <w:ind w:left="0"/>
      </w:pPr>
    </w:p>
    <w:p w14:paraId="542D444A" w14:textId="77777777" w:rsidR="00C900B4" w:rsidRDefault="00C900B4" w:rsidP="00C900B4">
      <w:pPr>
        <w:pStyle w:val="ListParagraph"/>
        <w:numPr>
          <w:ilvl w:val="4"/>
          <w:numId w:val="37"/>
        </w:numPr>
        <w:tabs>
          <w:tab w:val="left" w:pos="2161"/>
        </w:tabs>
        <w:spacing w:before="1"/>
        <w:ind w:left="1340" w:right="1384" w:firstLine="0"/>
        <w:contextualSpacing w:val="0"/>
      </w:pPr>
      <w:r>
        <w:rPr>
          <w:b/>
        </w:rPr>
        <w:t>Escalation</w:t>
      </w:r>
      <w:r>
        <w:rPr>
          <w:b/>
          <w:spacing w:val="-3"/>
        </w:rPr>
        <w:t xml:space="preserve"> </w:t>
      </w:r>
      <w:r>
        <w:rPr>
          <w:b/>
        </w:rPr>
        <w:t>of</w:t>
      </w:r>
      <w:r>
        <w:rPr>
          <w:b/>
          <w:spacing w:val="-2"/>
        </w:rPr>
        <w:t xml:space="preserve"> </w:t>
      </w:r>
      <w:r>
        <w:rPr>
          <w:b/>
        </w:rPr>
        <w:t>Trouble</w:t>
      </w:r>
      <w:r>
        <w:rPr>
          <w:b/>
          <w:spacing w:val="-3"/>
        </w:rPr>
        <w:t xml:space="preserve"> </w:t>
      </w:r>
      <w:r>
        <w:rPr>
          <w:b/>
        </w:rPr>
        <w:t>Tickets</w:t>
      </w:r>
      <w:r>
        <w:rPr>
          <w:b/>
          <w:spacing w:val="-3"/>
        </w:rPr>
        <w:t xml:space="preserve"> </w:t>
      </w:r>
      <w:r>
        <w:rPr>
          <w:b/>
        </w:rPr>
        <w:t>to</w:t>
      </w:r>
      <w:r>
        <w:rPr>
          <w:b/>
          <w:spacing w:val="-2"/>
        </w:rPr>
        <w:t xml:space="preserve"> </w:t>
      </w:r>
      <w:r>
        <w:rPr>
          <w:b/>
        </w:rPr>
        <w:t>HHQ</w:t>
      </w:r>
      <w:r>
        <w:rPr>
          <w:b/>
          <w:spacing w:val="-2"/>
        </w:rPr>
        <w:t xml:space="preserve"> </w:t>
      </w:r>
      <w:r>
        <w:t>Some</w:t>
      </w:r>
      <w:r>
        <w:rPr>
          <w:spacing w:val="-3"/>
        </w:rPr>
        <w:t xml:space="preserve"> </w:t>
      </w:r>
      <w:r>
        <w:t>trouble</w:t>
      </w:r>
      <w:r>
        <w:rPr>
          <w:spacing w:val="-3"/>
        </w:rPr>
        <w:t xml:space="preserve"> </w:t>
      </w:r>
      <w:r>
        <w:t>tickets</w:t>
      </w:r>
      <w:r>
        <w:rPr>
          <w:spacing w:val="-3"/>
        </w:rPr>
        <w:t xml:space="preserve"> </w:t>
      </w:r>
      <w:r>
        <w:t>cannot</w:t>
      </w:r>
      <w:r>
        <w:rPr>
          <w:spacing w:val="-2"/>
        </w:rPr>
        <w:t xml:space="preserve"> </w:t>
      </w:r>
      <w:r>
        <w:t>be</w:t>
      </w:r>
      <w:r>
        <w:rPr>
          <w:spacing w:val="-3"/>
        </w:rPr>
        <w:t xml:space="preserve"> </w:t>
      </w:r>
      <w:r>
        <w:t>resolved</w:t>
      </w:r>
      <w:r>
        <w:rPr>
          <w:spacing w:val="-2"/>
        </w:rPr>
        <w:t xml:space="preserve"> </w:t>
      </w:r>
      <w:r>
        <w:t>by</w:t>
      </w:r>
      <w:r>
        <w:rPr>
          <w:spacing w:val="-3"/>
        </w:rPr>
        <w:t xml:space="preserve"> </w:t>
      </w:r>
      <w:r>
        <w:t>any</w:t>
      </w:r>
      <w:r>
        <w:rPr>
          <w:spacing w:val="-2"/>
        </w:rPr>
        <w:t xml:space="preserve"> </w:t>
      </w:r>
      <w:r>
        <w:t>Schriever SFB agency or entity within 21 CS and must be transferred to a higher-level organization for troubleshooting or resolution. Examples of these organizations are but are not limited to:</w:t>
      </w:r>
    </w:p>
    <w:p w14:paraId="67A19C7A" w14:textId="77777777" w:rsidR="00C900B4" w:rsidRDefault="00C900B4" w:rsidP="00C900B4">
      <w:pPr>
        <w:pStyle w:val="ListParagraph"/>
        <w:numPr>
          <w:ilvl w:val="0"/>
          <w:numId w:val="36"/>
        </w:numPr>
        <w:tabs>
          <w:tab w:val="left" w:pos="1468"/>
        </w:tabs>
        <w:spacing w:before="252"/>
        <w:ind w:left="1468" w:hanging="128"/>
        <w:contextualSpacing w:val="0"/>
      </w:pPr>
      <w:r>
        <w:t>561</w:t>
      </w:r>
      <w:r>
        <w:rPr>
          <w:spacing w:val="-7"/>
        </w:rPr>
        <w:t xml:space="preserve"> </w:t>
      </w:r>
      <w:r>
        <w:t>NOS</w:t>
      </w:r>
      <w:r>
        <w:rPr>
          <w:spacing w:val="-7"/>
        </w:rPr>
        <w:t xml:space="preserve"> </w:t>
      </w:r>
      <w:r>
        <w:t>(I-NOSC</w:t>
      </w:r>
      <w:r>
        <w:rPr>
          <w:spacing w:val="-7"/>
        </w:rPr>
        <w:t xml:space="preserve"> </w:t>
      </w:r>
      <w:r>
        <w:t>West</w:t>
      </w:r>
      <w:r>
        <w:rPr>
          <w:spacing w:val="-7"/>
        </w:rPr>
        <w:t xml:space="preserve"> </w:t>
      </w:r>
      <w:r>
        <w:t>located</w:t>
      </w:r>
      <w:r>
        <w:rPr>
          <w:spacing w:val="-6"/>
        </w:rPr>
        <w:t xml:space="preserve"> </w:t>
      </w:r>
      <w:r>
        <w:t>at</w:t>
      </w:r>
      <w:r>
        <w:rPr>
          <w:spacing w:val="-7"/>
        </w:rPr>
        <w:t xml:space="preserve"> </w:t>
      </w:r>
      <w:r>
        <w:t>Peterson</w:t>
      </w:r>
      <w:r>
        <w:rPr>
          <w:spacing w:val="-7"/>
        </w:rPr>
        <w:t xml:space="preserve"> </w:t>
      </w:r>
      <w:r>
        <w:t>SFB,</w:t>
      </w:r>
      <w:r>
        <w:rPr>
          <w:spacing w:val="-7"/>
        </w:rPr>
        <w:t xml:space="preserve"> </w:t>
      </w:r>
      <w:r>
        <w:rPr>
          <w:spacing w:val="-5"/>
        </w:rPr>
        <w:t>CO)</w:t>
      </w:r>
    </w:p>
    <w:p w14:paraId="3DFCED1B" w14:textId="77777777" w:rsidR="00C900B4" w:rsidRDefault="00C900B4" w:rsidP="00C900B4">
      <w:pPr>
        <w:pStyle w:val="ListParagraph"/>
        <w:numPr>
          <w:ilvl w:val="0"/>
          <w:numId w:val="36"/>
        </w:numPr>
        <w:tabs>
          <w:tab w:val="left" w:pos="1468"/>
        </w:tabs>
        <w:spacing w:before="1"/>
        <w:ind w:left="1468" w:hanging="128"/>
        <w:contextualSpacing w:val="0"/>
      </w:pPr>
      <w:r>
        <w:t>83</w:t>
      </w:r>
      <w:r>
        <w:rPr>
          <w:spacing w:val="-7"/>
        </w:rPr>
        <w:t xml:space="preserve"> </w:t>
      </w:r>
      <w:r>
        <w:t>NOS</w:t>
      </w:r>
      <w:r>
        <w:rPr>
          <w:spacing w:val="-6"/>
        </w:rPr>
        <w:t xml:space="preserve"> </w:t>
      </w:r>
      <w:r>
        <w:t>(I-NOSC</w:t>
      </w:r>
      <w:r>
        <w:rPr>
          <w:spacing w:val="-7"/>
        </w:rPr>
        <w:t xml:space="preserve"> </w:t>
      </w:r>
      <w:r>
        <w:t>East</w:t>
      </w:r>
      <w:r>
        <w:rPr>
          <w:spacing w:val="-6"/>
        </w:rPr>
        <w:t xml:space="preserve"> </w:t>
      </w:r>
      <w:r>
        <w:t>located</w:t>
      </w:r>
      <w:r>
        <w:rPr>
          <w:spacing w:val="-7"/>
        </w:rPr>
        <w:t xml:space="preserve"> </w:t>
      </w:r>
      <w:r>
        <w:t>at</w:t>
      </w:r>
      <w:r>
        <w:rPr>
          <w:spacing w:val="-6"/>
        </w:rPr>
        <w:t xml:space="preserve"> </w:t>
      </w:r>
      <w:r>
        <w:t>Langley</w:t>
      </w:r>
      <w:r>
        <w:rPr>
          <w:spacing w:val="-6"/>
        </w:rPr>
        <w:t xml:space="preserve"> </w:t>
      </w:r>
      <w:r>
        <w:t>AFB,</w:t>
      </w:r>
      <w:r>
        <w:rPr>
          <w:spacing w:val="-7"/>
        </w:rPr>
        <w:t xml:space="preserve"> </w:t>
      </w:r>
      <w:r>
        <w:rPr>
          <w:spacing w:val="-5"/>
        </w:rPr>
        <w:t>VA)</w:t>
      </w:r>
    </w:p>
    <w:p w14:paraId="2B20F728" w14:textId="77777777" w:rsidR="00C900B4" w:rsidRDefault="00C900B4" w:rsidP="00C900B4">
      <w:pPr>
        <w:pStyle w:val="BodyText"/>
        <w:ind w:right="1436"/>
      </w:pPr>
      <w:r>
        <w:t>--</w:t>
      </w:r>
      <w:r>
        <w:rPr>
          <w:spacing w:val="-2"/>
        </w:rPr>
        <w:t xml:space="preserve"> </w:t>
      </w:r>
      <w:r>
        <w:t>Both</w:t>
      </w:r>
      <w:r>
        <w:rPr>
          <w:spacing w:val="-2"/>
        </w:rPr>
        <w:t xml:space="preserve"> </w:t>
      </w:r>
      <w:r>
        <w:t>NOS</w:t>
      </w:r>
      <w:r>
        <w:rPr>
          <w:spacing w:val="-2"/>
        </w:rPr>
        <w:t xml:space="preserve"> </w:t>
      </w:r>
      <w:r>
        <w:t>units</w:t>
      </w:r>
      <w:r>
        <w:rPr>
          <w:spacing w:val="-3"/>
        </w:rPr>
        <w:t xml:space="preserve"> </w:t>
      </w:r>
      <w:r>
        <w:t>maintain</w:t>
      </w:r>
      <w:r>
        <w:rPr>
          <w:spacing w:val="-2"/>
        </w:rPr>
        <w:t xml:space="preserve"> </w:t>
      </w:r>
      <w:r>
        <w:t>the</w:t>
      </w:r>
      <w:r>
        <w:rPr>
          <w:spacing w:val="-3"/>
        </w:rPr>
        <w:t xml:space="preserve"> </w:t>
      </w:r>
      <w:r>
        <w:t>following</w:t>
      </w:r>
      <w:r>
        <w:rPr>
          <w:spacing w:val="-2"/>
        </w:rPr>
        <w:t xml:space="preserve"> </w:t>
      </w:r>
      <w:r>
        <w:t>queues</w:t>
      </w:r>
      <w:r>
        <w:rPr>
          <w:spacing w:val="-3"/>
        </w:rPr>
        <w:t xml:space="preserve"> </w:t>
      </w:r>
      <w:r>
        <w:t>and</w:t>
      </w:r>
      <w:r>
        <w:rPr>
          <w:spacing w:val="-2"/>
        </w:rPr>
        <w:t xml:space="preserve"> </w:t>
      </w:r>
      <w:r>
        <w:t>are</w:t>
      </w:r>
      <w:r>
        <w:rPr>
          <w:spacing w:val="-3"/>
        </w:rPr>
        <w:t xml:space="preserve"> </w:t>
      </w:r>
      <w:r>
        <w:t>both</w:t>
      </w:r>
      <w:r>
        <w:rPr>
          <w:spacing w:val="-2"/>
        </w:rPr>
        <w:t xml:space="preserve"> </w:t>
      </w:r>
      <w:r>
        <w:t>capable</w:t>
      </w:r>
      <w:r>
        <w:rPr>
          <w:spacing w:val="-3"/>
        </w:rPr>
        <w:t xml:space="preserve"> </w:t>
      </w:r>
      <w:r>
        <w:t>of</w:t>
      </w:r>
      <w:r>
        <w:rPr>
          <w:spacing w:val="-2"/>
        </w:rPr>
        <w:t xml:space="preserve"> </w:t>
      </w:r>
      <w:r>
        <w:t>working</w:t>
      </w:r>
      <w:r>
        <w:rPr>
          <w:spacing w:val="-2"/>
        </w:rPr>
        <w:t xml:space="preserve"> </w:t>
      </w:r>
      <w:r>
        <w:t>tickets</w:t>
      </w:r>
      <w:r>
        <w:rPr>
          <w:spacing w:val="-3"/>
        </w:rPr>
        <w:t xml:space="preserve"> </w:t>
      </w:r>
      <w:r>
        <w:t>which</w:t>
      </w:r>
      <w:r>
        <w:rPr>
          <w:spacing w:val="-2"/>
        </w:rPr>
        <w:t xml:space="preserve"> </w:t>
      </w:r>
      <w:r>
        <w:t>are</w:t>
      </w:r>
      <w:r>
        <w:rPr>
          <w:spacing w:val="-3"/>
        </w:rPr>
        <w:t xml:space="preserve"> </w:t>
      </w:r>
      <w:r>
        <w:t>routed in Remedy to the AFNET EITSM queue and sub-queues:</w:t>
      </w:r>
    </w:p>
    <w:p w14:paraId="2AB684E9" w14:textId="77777777" w:rsidR="00C900B4" w:rsidRDefault="00C900B4" w:rsidP="00C900B4">
      <w:pPr>
        <w:pStyle w:val="BodyText"/>
        <w:ind w:right="9759"/>
      </w:pPr>
      <w:r>
        <w:rPr>
          <w:spacing w:val="-2"/>
        </w:rPr>
        <w:t xml:space="preserve">Boundary </w:t>
      </w:r>
      <w:r>
        <w:rPr>
          <w:spacing w:val="-4"/>
        </w:rPr>
        <w:t>HBSS</w:t>
      </w:r>
    </w:p>
    <w:p w14:paraId="3715AE25" w14:textId="77777777" w:rsidR="00C900B4" w:rsidRDefault="00C900B4" w:rsidP="00C900B4">
      <w:pPr>
        <w:pStyle w:val="BodyText"/>
        <w:ind w:right="8691"/>
      </w:pPr>
      <w:r>
        <w:rPr>
          <w:spacing w:val="-2"/>
        </w:rPr>
        <w:t>Infrastructure</w:t>
      </w:r>
      <w:r>
        <w:rPr>
          <w:spacing w:val="40"/>
        </w:rPr>
        <w:t xml:space="preserve"> </w:t>
      </w:r>
      <w:r>
        <w:t>Monitoring</w:t>
      </w:r>
      <w:r>
        <w:rPr>
          <w:spacing w:val="-14"/>
        </w:rPr>
        <w:t xml:space="preserve"> </w:t>
      </w:r>
      <w:r>
        <w:t>Management</w:t>
      </w:r>
    </w:p>
    <w:p w14:paraId="55C69091" w14:textId="77777777" w:rsidR="00C900B4" w:rsidRDefault="00C900B4" w:rsidP="00C900B4">
      <w:pPr>
        <w:pStyle w:val="BodyText"/>
        <w:ind w:right="7919"/>
      </w:pPr>
      <w:r>
        <w:t>Vulnerability Assessment Remedy</w:t>
      </w:r>
      <w:r>
        <w:rPr>
          <w:spacing w:val="-14"/>
        </w:rPr>
        <w:t xml:space="preserve"> </w:t>
      </w:r>
      <w:r>
        <w:t>Account</w:t>
      </w:r>
      <w:r>
        <w:rPr>
          <w:spacing w:val="-14"/>
        </w:rPr>
        <w:t xml:space="preserve"> </w:t>
      </w:r>
      <w:r>
        <w:t>Management SharePoint Online</w:t>
      </w:r>
    </w:p>
    <w:p w14:paraId="3DA4DD52" w14:textId="77777777" w:rsidR="00C900B4" w:rsidRDefault="00C900B4" w:rsidP="00C900B4">
      <w:pPr>
        <w:pStyle w:val="BodyText"/>
        <w:spacing w:line="252" w:lineRule="exact"/>
      </w:pPr>
      <w:r>
        <w:rPr>
          <w:spacing w:val="-2"/>
        </w:rPr>
        <w:t>Messaging</w:t>
      </w:r>
    </w:p>
    <w:p w14:paraId="78CB7A09" w14:textId="77777777" w:rsidR="00C900B4" w:rsidRDefault="00C900B4" w:rsidP="00C900B4">
      <w:pPr>
        <w:pStyle w:val="BodyText"/>
        <w:spacing w:line="252" w:lineRule="exact"/>
        <w:sectPr w:rsidR="00C900B4" w:rsidSect="00C900B4">
          <w:pgSz w:w="12240" w:h="15840"/>
          <w:pgMar w:top="660" w:right="0" w:bottom="960" w:left="0" w:header="0" w:footer="720" w:gutter="0"/>
          <w:cols w:space="720"/>
        </w:sectPr>
      </w:pPr>
    </w:p>
    <w:p w14:paraId="3115B703" w14:textId="77777777" w:rsidR="00C900B4" w:rsidRDefault="00C900B4" w:rsidP="00C900B4">
      <w:pPr>
        <w:pStyle w:val="BodyText"/>
        <w:spacing w:before="73"/>
        <w:ind w:right="8555"/>
      </w:pPr>
      <w:r>
        <w:lastRenderedPageBreak/>
        <w:t>Patch Management Storage</w:t>
      </w:r>
      <w:r>
        <w:rPr>
          <w:spacing w:val="-14"/>
        </w:rPr>
        <w:t xml:space="preserve"> </w:t>
      </w:r>
      <w:r>
        <w:t>and</w:t>
      </w:r>
      <w:r>
        <w:rPr>
          <w:spacing w:val="-14"/>
        </w:rPr>
        <w:t xml:space="preserve"> </w:t>
      </w:r>
      <w:r>
        <w:t>Virtualization Microsoft Teams Support Directory Services</w:t>
      </w:r>
    </w:p>
    <w:p w14:paraId="291ABECA" w14:textId="77777777" w:rsidR="00C900B4" w:rsidRDefault="00C900B4" w:rsidP="00C900B4">
      <w:pPr>
        <w:pStyle w:val="BodyText"/>
        <w:spacing w:line="253" w:lineRule="exact"/>
      </w:pPr>
      <w:r>
        <w:t>Global</w:t>
      </w:r>
      <w:r>
        <w:rPr>
          <w:spacing w:val="-10"/>
        </w:rPr>
        <w:t xml:space="preserve"> </w:t>
      </w:r>
      <w:r>
        <w:t>Federated</w:t>
      </w:r>
      <w:r>
        <w:rPr>
          <w:spacing w:val="-10"/>
        </w:rPr>
        <w:t xml:space="preserve"> </w:t>
      </w:r>
      <w:r>
        <w:t>User</w:t>
      </w:r>
      <w:r>
        <w:rPr>
          <w:spacing w:val="-8"/>
        </w:rPr>
        <w:t xml:space="preserve"> </w:t>
      </w:r>
      <w:r>
        <w:t>Directory</w:t>
      </w:r>
      <w:r>
        <w:rPr>
          <w:spacing w:val="-10"/>
        </w:rPr>
        <w:t xml:space="preserve"> </w:t>
      </w:r>
      <w:r>
        <w:rPr>
          <w:spacing w:val="-2"/>
        </w:rPr>
        <w:t>(GFUD)</w:t>
      </w:r>
    </w:p>
    <w:p w14:paraId="021616EA" w14:textId="77777777" w:rsidR="00C900B4" w:rsidRDefault="00C900B4" w:rsidP="00C900B4">
      <w:pPr>
        <w:pStyle w:val="BodyText"/>
        <w:ind w:left="0"/>
      </w:pPr>
    </w:p>
    <w:p w14:paraId="2479C615" w14:textId="77777777" w:rsidR="00C900B4" w:rsidRDefault="00C900B4" w:rsidP="00C900B4">
      <w:pPr>
        <w:pStyle w:val="ListParagraph"/>
        <w:numPr>
          <w:ilvl w:val="0"/>
          <w:numId w:val="36"/>
        </w:numPr>
        <w:tabs>
          <w:tab w:val="left" w:pos="1468"/>
        </w:tabs>
        <w:ind w:right="1394" w:firstLine="0"/>
        <w:contextualSpacing w:val="0"/>
      </w:pPr>
      <w:r>
        <w:t>FCCC</w:t>
      </w:r>
      <w:r>
        <w:rPr>
          <w:spacing w:val="-3"/>
        </w:rPr>
        <w:t xml:space="preserve"> </w:t>
      </w:r>
      <w:r>
        <w:t>–</w:t>
      </w:r>
      <w:r>
        <w:rPr>
          <w:spacing w:val="-3"/>
        </w:rPr>
        <w:t xml:space="preserve"> </w:t>
      </w:r>
      <w:r>
        <w:t>Located</w:t>
      </w:r>
      <w:r>
        <w:rPr>
          <w:spacing w:val="-3"/>
        </w:rPr>
        <w:t xml:space="preserve"> </w:t>
      </w:r>
      <w:r>
        <w:t>at</w:t>
      </w:r>
      <w:r>
        <w:rPr>
          <w:spacing w:val="-3"/>
        </w:rPr>
        <w:t xml:space="preserve"> </w:t>
      </w:r>
      <w:r>
        <w:t>Vandenberg</w:t>
      </w:r>
      <w:r>
        <w:rPr>
          <w:spacing w:val="-3"/>
        </w:rPr>
        <w:t xml:space="preserve"> </w:t>
      </w:r>
      <w:r>
        <w:t>SFB,</w:t>
      </w:r>
      <w:r>
        <w:rPr>
          <w:spacing w:val="-4"/>
        </w:rPr>
        <w:t xml:space="preserve"> </w:t>
      </w:r>
      <w:r>
        <w:t>CA.</w:t>
      </w:r>
      <w:r>
        <w:rPr>
          <w:spacing w:val="-3"/>
        </w:rPr>
        <w:t xml:space="preserve"> </w:t>
      </w:r>
      <w:r>
        <w:t>Responsible</w:t>
      </w:r>
      <w:r>
        <w:rPr>
          <w:spacing w:val="-4"/>
        </w:rPr>
        <w:t xml:space="preserve"> </w:t>
      </w:r>
      <w:r>
        <w:t>for</w:t>
      </w:r>
      <w:r>
        <w:rPr>
          <w:spacing w:val="-3"/>
        </w:rPr>
        <w:t xml:space="preserve"> </w:t>
      </w:r>
      <w:r>
        <w:t>overall</w:t>
      </w:r>
      <w:r>
        <w:rPr>
          <w:spacing w:val="-3"/>
        </w:rPr>
        <w:t xml:space="preserve"> </w:t>
      </w:r>
      <w:r>
        <w:t>NIPRNET</w:t>
      </w:r>
      <w:r>
        <w:rPr>
          <w:spacing w:val="-3"/>
        </w:rPr>
        <w:t xml:space="preserve"> </w:t>
      </w:r>
      <w:r>
        <w:t>and</w:t>
      </w:r>
      <w:r>
        <w:rPr>
          <w:spacing w:val="-3"/>
        </w:rPr>
        <w:t xml:space="preserve"> </w:t>
      </w:r>
      <w:r>
        <w:t>SIPRNET</w:t>
      </w:r>
      <w:r>
        <w:rPr>
          <w:spacing w:val="-3"/>
        </w:rPr>
        <w:t xml:space="preserve"> </w:t>
      </w:r>
      <w:r>
        <w:t>operations</w:t>
      </w:r>
      <w:r>
        <w:rPr>
          <w:spacing w:val="-4"/>
        </w:rPr>
        <w:t xml:space="preserve"> </w:t>
      </w:r>
      <w:r>
        <w:t>of all USSF bases.</w:t>
      </w:r>
    </w:p>
    <w:p w14:paraId="6EB0DA83" w14:textId="77777777" w:rsidR="00C900B4" w:rsidRDefault="00C900B4" w:rsidP="00C900B4">
      <w:pPr>
        <w:pStyle w:val="ListParagraph"/>
        <w:numPr>
          <w:ilvl w:val="0"/>
          <w:numId w:val="36"/>
        </w:numPr>
        <w:tabs>
          <w:tab w:val="left" w:pos="1468"/>
        </w:tabs>
        <w:spacing w:before="1"/>
        <w:ind w:left="1468" w:hanging="128"/>
        <w:contextualSpacing w:val="0"/>
      </w:pPr>
      <w:r>
        <w:t>AMAC</w:t>
      </w:r>
      <w:r>
        <w:rPr>
          <w:spacing w:val="-7"/>
        </w:rPr>
        <w:t xml:space="preserve"> </w:t>
      </w:r>
      <w:r>
        <w:t>–</w:t>
      </w:r>
      <w:r>
        <w:rPr>
          <w:spacing w:val="-7"/>
        </w:rPr>
        <w:t xml:space="preserve"> </w:t>
      </w:r>
      <w:r>
        <w:t>Located</w:t>
      </w:r>
      <w:r>
        <w:rPr>
          <w:spacing w:val="-6"/>
        </w:rPr>
        <w:t xml:space="preserve"> </w:t>
      </w:r>
      <w:r>
        <w:t>at</w:t>
      </w:r>
      <w:r>
        <w:rPr>
          <w:spacing w:val="-7"/>
        </w:rPr>
        <w:t xml:space="preserve"> </w:t>
      </w:r>
      <w:r>
        <w:t>Lackland</w:t>
      </w:r>
      <w:r>
        <w:rPr>
          <w:spacing w:val="-6"/>
        </w:rPr>
        <w:t xml:space="preserve"> </w:t>
      </w:r>
      <w:r>
        <w:t>AFB,</w:t>
      </w:r>
      <w:r>
        <w:rPr>
          <w:spacing w:val="-7"/>
        </w:rPr>
        <w:t xml:space="preserve"> </w:t>
      </w:r>
      <w:r>
        <w:rPr>
          <w:spacing w:val="-5"/>
        </w:rPr>
        <w:t>TX.</w:t>
      </w:r>
    </w:p>
    <w:p w14:paraId="11BBBDFE" w14:textId="77777777" w:rsidR="00C900B4" w:rsidRDefault="00C900B4" w:rsidP="00C900B4">
      <w:pPr>
        <w:pStyle w:val="ListParagraph"/>
        <w:numPr>
          <w:ilvl w:val="4"/>
          <w:numId w:val="35"/>
        </w:numPr>
        <w:tabs>
          <w:tab w:val="left" w:pos="2161"/>
        </w:tabs>
        <w:spacing w:before="252"/>
        <w:ind w:right="1362" w:firstLine="0"/>
        <w:contextualSpacing w:val="0"/>
      </w:pPr>
      <w:r>
        <w:rPr>
          <w:b/>
        </w:rPr>
        <w:t xml:space="preserve">NIPRNET Email Organization Box. </w:t>
      </w:r>
      <w:r>
        <w:t>The contractor shall maintain and utilize the 21 CS (OL- S)/CFP</w:t>
      </w:r>
      <w:r>
        <w:rPr>
          <w:spacing w:val="-3"/>
        </w:rPr>
        <w:t xml:space="preserve"> </w:t>
      </w:r>
      <w:r>
        <w:t>NIPRNET</w:t>
      </w:r>
      <w:r>
        <w:rPr>
          <w:spacing w:val="-3"/>
        </w:rPr>
        <w:t xml:space="preserve"> </w:t>
      </w:r>
      <w:r>
        <w:t>(precise</w:t>
      </w:r>
      <w:r>
        <w:rPr>
          <w:spacing w:val="-2"/>
        </w:rPr>
        <w:t xml:space="preserve"> </w:t>
      </w:r>
      <w:r>
        <w:t>name</w:t>
      </w:r>
      <w:r>
        <w:rPr>
          <w:spacing w:val="-4"/>
        </w:rPr>
        <w:t xml:space="preserve"> </w:t>
      </w:r>
      <w:r>
        <w:t>provided</w:t>
      </w:r>
      <w:r>
        <w:rPr>
          <w:spacing w:val="-3"/>
        </w:rPr>
        <w:t xml:space="preserve"> </w:t>
      </w:r>
      <w:r>
        <w:t>as</w:t>
      </w:r>
      <w:r>
        <w:rPr>
          <w:spacing w:val="-4"/>
        </w:rPr>
        <w:t xml:space="preserve"> </w:t>
      </w:r>
      <w:r>
        <w:t>a</w:t>
      </w:r>
      <w:r>
        <w:rPr>
          <w:spacing w:val="-4"/>
        </w:rPr>
        <w:t xml:space="preserve"> </w:t>
      </w:r>
      <w:r>
        <w:t>specific</w:t>
      </w:r>
      <w:r>
        <w:rPr>
          <w:spacing w:val="-4"/>
        </w:rPr>
        <w:t xml:space="preserve"> </w:t>
      </w:r>
      <w:r>
        <w:t>reference)</w:t>
      </w:r>
      <w:r>
        <w:rPr>
          <w:spacing w:val="-2"/>
        </w:rPr>
        <w:t xml:space="preserve"> </w:t>
      </w:r>
      <w:r>
        <w:t>org</w:t>
      </w:r>
      <w:r>
        <w:rPr>
          <w:spacing w:val="-3"/>
        </w:rPr>
        <w:t xml:space="preserve"> </w:t>
      </w:r>
      <w:r>
        <w:t>box</w:t>
      </w:r>
      <w:r>
        <w:rPr>
          <w:spacing w:val="-3"/>
        </w:rPr>
        <w:t xml:space="preserve"> </w:t>
      </w:r>
      <w:r>
        <w:t>to</w:t>
      </w:r>
      <w:r>
        <w:rPr>
          <w:spacing w:val="-4"/>
        </w:rPr>
        <w:t xml:space="preserve"> </w:t>
      </w:r>
      <w:r>
        <w:t>receive</w:t>
      </w:r>
      <w:r>
        <w:rPr>
          <w:spacing w:val="-4"/>
        </w:rPr>
        <w:t xml:space="preserve"> </w:t>
      </w:r>
      <w:r>
        <w:t>emails</w:t>
      </w:r>
      <w:r>
        <w:rPr>
          <w:spacing w:val="-4"/>
        </w:rPr>
        <w:t xml:space="preserve"> </w:t>
      </w:r>
      <w:r>
        <w:t>from</w:t>
      </w:r>
      <w:r>
        <w:rPr>
          <w:spacing w:val="-4"/>
        </w:rPr>
        <w:t xml:space="preserve"> </w:t>
      </w:r>
      <w:r>
        <w:t>customers who request assistance. The contractor shall respond to these emails from the org box. If responding to an issue</w:t>
      </w:r>
      <w:r>
        <w:rPr>
          <w:spacing w:val="-1"/>
        </w:rPr>
        <w:t xml:space="preserve"> </w:t>
      </w:r>
      <w:r>
        <w:t>which the</w:t>
      </w:r>
      <w:r>
        <w:rPr>
          <w:spacing w:val="-2"/>
        </w:rPr>
        <w:t xml:space="preserve"> </w:t>
      </w:r>
      <w:r>
        <w:t>CFP technician is</w:t>
      </w:r>
      <w:r>
        <w:rPr>
          <w:spacing w:val="-2"/>
        </w:rPr>
        <w:t xml:space="preserve"> </w:t>
      </w:r>
      <w:r>
        <w:t>unable</w:t>
      </w:r>
      <w:r>
        <w:rPr>
          <w:spacing w:val="-1"/>
        </w:rPr>
        <w:t xml:space="preserve"> </w:t>
      </w:r>
      <w:r>
        <w:t>to resolve</w:t>
      </w:r>
      <w:r>
        <w:rPr>
          <w:spacing w:val="-2"/>
        </w:rPr>
        <w:t xml:space="preserve"> </w:t>
      </w:r>
      <w:r>
        <w:t>the</w:t>
      </w:r>
      <w:r>
        <w:rPr>
          <w:spacing w:val="-1"/>
        </w:rPr>
        <w:t xml:space="preserve"> </w:t>
      </w:r>
      <w:r>
        <w:t>technician must</w:t>
      </w:r>
      <w:r>
        <w:rPr>
          <w:spacing w:val="-1"/>
        </w:rPr>
        <w:t xml:space="preserve"> </w:t>
      </w:r>
      <w:r>
        <w:t>create</w:t>
      </w:r>
      <w:r>
        <w:rPr>
          <w:spacing w:val="-1"/>
        </w:rPr>
        <w:t xml:space="preserve"> </w:t>
      </w:r>
      <w:r>
        <w:t>a ticket and include</w:t>
      </w:r>
      <w:r>
        <w:rPr>
          <w:spacing w:val="-2"/>
        </w:rPr>
        <w:t xml:space="preserve"> </w:t>
      </w:r>
      <w:r>
        <w:t>the</w:t>
      </w:r>
      <w:r>
        <w:rPr>
          <w:spacing w:val="-1"/>
        </w:rPr>
        <w:t xml:space="preserve"> </w:t>
      </w:r>
      <w:r>
        <w:t>ticket number in the email back to the customer.</w:t>
      </w:r>
    </w:p>
    <w:p w14:paraId="6A746A0D" w14:textId="77777777" w:rsidR="00C900B4" w:rsidRDefault="00C900B4" w:rsidP="00C900B4">
      <w:pPr>
        <w:pStyle w:val="BodyText"/>
        <w:ind w:left="0"/>
      </w:pPr>
    </w:p>
    <w:p w14:paraId="0F155815" w14:textId="77777777" w:rsidR="00C900B4" w:rsidRDefault="00C900B4" w:rsidP="00C900B4">
      <w:pPr>
        <w:pStyle w:val="ListParagraph"/>
        <w:numPr>
          <w:ilvl w:val="4"/>
          <w:numId w:val="35"/>
        </w:numPr>
        <w:tabs>
          <w:tab w:val="left" w:pos="2161"/>
        </w:tabs>
        <w:ind w:right="1342" w:firstLine="0"/>
        <w:contextualSpacing w:val="0"/>
      </w:pPr>
      <w:r>
        <w:rPr>
          <w:b/>
        </w:rPr>
        <w:t xml:space="preserve">SIPRNET Email Organization Box. </w:t>
      </w:r>
      <w:r>
        <w:t>The contractor shall maintain and utilize the USSF</w:t>
      </w:r>
      <w:r>
        <w:rPr>
          <w:spacing w:val="40"/>
        </w:rPr>
        <w:t xml:space="preserve"> </w:t>
      </w:r>
      <w:r>
        <w:t>Schriever</w:t>
      </w:r>
      <w:r>
        <w:rPr>
          <w:spacing w:val="-3"/>
        </w:rPr>
        <w:t xml:space="preserve"> </w:t>
      </w:r>
      <w:r>
        <w:t>SFB</w:t>
      </w:r>
      <w:r>
        <w:rPr>
          <w:spacing w:val="-3"/>
        </w:rPr>
        <w:t xml:space="preserve"> </w:t>
      </w:r>
      <w:r>
        <w:t>21</w:t>
      </w:r>
      <w:r>
        <w:rPr>
          <w:spacing w:val="-3"/>
        </w:rPr>
        <w:t xml:space="preserve"> </w:t>
      </w:r>
      <w:r>
        <w:t>CS</w:t>
      </w:r>
      <w:r>
        <w:rPr>
          <w:spacing w:val="-3"/>
        </w:rPr>
        <w:t xml:space="preserve"> </w:t>
      </w:r>
      <w:r>
        <w:t>Mailbox</w:t>
      </w:r>
      <w:r>
        <w:rPr>
          <w:spacing w:val="-3"/>
        </w:rPr>
        <w:t xml:space="preserve"> </w:t>
      </w:r>
      <w:r>
        <w:t>OL-S</w:t>
      </w:r>
      <w:r>
        <w:rPr>
          <w:spacing w:val="-3"/>
        </w:rPr>
        <w:t xml:space="preserve"> </w:t>
      </w:r>
      <w:r>
        <w:t>CFP</w:t>
      </w:r>
      <w:r>
        <w:rPr>
          <w:spacing w:val="-3"/>
        </w:rPr>
        <w:t xml:space="preserve"> </w:t>
      </w:r>
      <w:r>
        <w:t>SIPRNET</w:t>
      </w:r>
      <w:r>
        <w:rPr>
          <w:spacing w:val="-3"/>
        </w:rPr>
        <w:t xml:space="preserve"> </w:t>
      </w:r>
      <w:r>
        <w:t>org</w:t>
      </w:r>
      <w:r>
        <w:rPr>
          <w:spacing w:val="-3"/>
        </w:rPr>
        <w:t xml:space="preserve"> </w:t>
      </w:r>
      <w:r>
        <w:t>box</w:t>
      </w:r>
      <w:r>
        <w:rPr>
          <w:spacing w:val="-3"/>
        </w:rPr>
        <w:t xml:space="preserve"> </w:t>
      </w:r>
      <w:r>
        <w:t>(precise</w:t>
      </w:r>
      <w:r>
        <w:rPr>
          <w:spacing w:val="-4"/>
        </w:rPr>
        <w:t xml:space="preserve"> </w:t>
      </w:r>
      <w:r>
        <w:t>name</w:t>
      </w:r>
      <w:r>
        <w:rPr>
          <w:spacing w:val="-4"/>
        </w:rPr>
        <w:t xml:space="preserve"> </w:t>
      </w:r>
      <w:r>
        <w:t>provided</w:t>
      </w:r>
      <w:r>
        <w:rPr>
          <w:spacing w:val="-3"/>
        </w:rPr>
        <w:t xml:space="preserve"> </w:t>
      </w:r>
      <w:r>
        <w:t>as</w:t>
      </w:r>
      <w:r>
        <w:rPr>
          <w:spacing w:val="-4"/>
        </w:rPr>
        <w:t xml:space="preserve"> </w:t>
      </w:r>
      <w:r>
        <w:t>a</w:t>
      </w:r>
      <w:r>
        <w:rPr>
          <w:spacing w:val="-4"/>
        </w:rPr>
        <w:t xml:space="preserve"> </w:t>
      </w:r>
      <w:r>
        <w:t>specific</w:t>
      </w:r>
      <w:r>
        <w:rPr>
          <w:spacing w:val="-4"/>
        </w:rPr>
        <w:t xml:space="preserve"> </w:t>
      </w:r>
      <w:r>
        <w:t>reference) to receive emails from customers who request assistance. The contractor will respond to these emails from the org box. If responding to an issue which the CFP tech is unable to resolve the technician must create a ticket and include the ticket number in the email to the customer.</w:t>
      </w:r>
    </w:p>
    <w:p w14:paraId="40E0CB8F" w14:textId="77777777" w:rsidR="00C900B4" w:rsidRDefault="00C900B4" w:rsidP="00C900B4">
      <w:pPr>
        <w:pStyle w:val="BodyText"/>
        <w:ind w:left="0"/>
      </w:pPr>
    </w:p>
    <w:p w14:paraId="0AEE140E" w14:textId="77777777" w:rsidR="00C900B4" w:rsidRDefault="00C900B4" w:rsidP="00C900B4">
      <w:pPr>
        <w:pStyle w:val="ListParagraph"/>
        <w:numPr>
          <w:ilvl w:val="4"/>
          <w:numId w:val="35"/>
        </w:numPr>
        <w:tabs>
          <w:tab w:val="left" w:pos="2161"/>
        </w:tabs>
        <w:ind w:right="1320" w:firstLine="0"/>
        <w:contextualSpacing w:val="0"/>
      </w:pPr>
      <w:r>
        <w:rPr>
          <w:b/>
        </w:rPr>
        <w:t xml:space="preserve">Mission Protection Board &amp; Working Group. </w:t>
      </w:r>
      <w:r>
        <w:t>The contractor shall operate and attend in-person the Schriever SFB Mission Protection Board (MPB) and Mission Protection Working Group (MPWG) in their entirety. The MPB takes place on a bi-weekly basis and MPB is chaired by the Director of the Mission Support for SBD-1. This meeting has a dial-in number which is used by persons who do not wish to or are unable to attend in-person. The MPWG takes place weekly, this meeting also has a dial-in number which is used by persons who do not wish to or are unable to attend in person.</w:t>
      </w:r>
      <w:r>
        <w:rPr>
          <w:spacing w:val="40"/>
        </w:rPr>
        <w:t xml:space="preserve"> </w:t>
      </w:r>
      <w:r>
        <w:t>This meeting is essential to sustained operations of Schriever SFB and requires the contractor team to compile data from both mission partners</w:t>
      </w:r>
      <w:r>
        <w:rPr>
          <w:spacing w:val="40"/>
        </w:rPr>
        <w:t xml:space="preserve"> </w:t>
      </w:r>
      <w:r>
        <w:t>and customers, regularly collaborate with 50 CES, build slide decks, manage the Schriever Freeze Schedule on both NIPRNET and SIPRNET, send emails, maintain the MPB/MPWG email distribution list (additions and</w:t>
      </w:r>
      <w:r>
        <w:rPr>
          <w:spacing w:val="-3"/>
        </w:rPr>
        <w:t xml:space="preserve"> </w:t>
      </w:r>
      <w:r>
        <w:t>deletions),</w:t>
      </w:r>
      <w:r>
        <w:rPr>
          <w:spacing w:val="-3"/>
        </w:rPr>
        <w:t xml:space="preserve"> </w:t>
      </w:r>
      <w:r>
        <w:t>coordinate</w:t>
      </w:r>
      <w:r>
        <w:rPr>
          <w:spacing w:val="-5"/>
        </w:rPr>
        <w:t xml:space="preserve"> </w:t>
      </w:r>
      <w:r>
        <w:t>Authorized</w:t>
      </w:r>
      <w:r>
        <w:rPr>
          <w:spacing w:val="-3"/>
        </w:rPr>
        <w:t xml:space="preserve"> </w:t>
      </w:r>
      <w:r>
        <w:t>Service</w:t>
      </w:r>
      <w:r>
        <w:rPr>
          <w:spacing w:val="-4"/>
        </w:rPr>
        <w:t xml:space="preserve"> </w:t>
      </w:r>
      <w:r>
        <w:t>Interruptions</w:t>
      </w:r>
      <w:r>
        <w:rPr>
          <w:spacing w:val="-4"/>
        </w:rPr>
        <w:t xml:space="preserve"> </w:t>
      </w:r>
      <w:r>
        <w:t>(ASIs)</w:t>
      </w:r>
      <w:r>
        <w:rPr>
          <w:spacing w:val="-3"/>
        </w:rPr>
        <w:t xml:space="preserve"> </w:t>
      </w:r>
      <w:r>
        <w:t>and</w:t>
      </w:r>
      <w:r>
        <w:rPr>
          <w:spacing w:val="-3"/>
        </w:rPr>
        <w:t xml:space="preserve"> </w:t>
      </w:r>
      <w:r>
        <w:t>present</w:t>
      </w:r>
      <w:r>
        <w:rPr>
          <w:spacing w:val="-3"/>
        </w:rPr>
        <w:t xml:space="preserve"> </w:t>
      </w:r>
      <w:r>
        <w:t>the</w:t>
      </w:r>
      <w:r>
        <w:rPr>
          <w:spacing w:val="-4"/>
        </w:rPr>
        <w:t xml:space="preserve"> </w:t>
      </w:r>
      <w:r>
        <w:t>information</w:t>
      </w:r>
      <w:r>
        <w:rPr>
          <w:spacing w:val="-3"/>
        </w:rPr>
        <w:t xml:space="preserve"> </w:t>
      </w:r>
      <w:r>
        <w:t>at</w:t>
      </w:r>
      <w:r>
        <w:rPr>
          <w:spacing w:val="-3"/>
        </w:rPr>
        <w:t xml:space="preserve"> </w:t>
      </w:r>
      <w:r>
        <w:t>the</w:t>
      </w:r>
      <w:r>
        <w:rPr>
          <w:spacing w:val="-4"/>
        </w:rPr>
        <w:t xml:space="preserve"> </w:t>
      </w:r>
      <w:r>
        <w:t>weekly MPWG, and the bi-weekly MPB.</w:t>
      </w:r>
    </w:p>
    <w:p w14:paraId="6A840E29" w14:textId="77777777" w:rsidR="00C900B4" w:rsidRDefault="00C900B4" w:rsidP="00C900B4">
      <w:pPr>
        <w:pStyle w:val="BodyText"/>
        <w:spacing w:before="1"/>
        <w:ind w:left="0"/>
      </w:pPr>
    </w:p>
    <w:p w14:paraId="67203A1F" w14:textId="77777777" w:rsidR="00C900B4" w:rsidRDefault="00C900B4" w:rsidP="00C900B4">
      <w:pPr>
        <w:pStyle w:val="ListParagraph"/>
        <w:numPr>
          <w:ilvl w:val="5"/>
          <w:numId w:val="35"/>
        </w:numPr>
        <w:tabs>
          <w:tab w:val="left" w:pos="2326"/>
        </w:tabs>
        <w:ind w:right="1555" w:firstLine="0"/>
        <w:contextualSpacing w:val="0"/>
      </w:pPr>
      <w:r>
        <w:rPr>
          <w:b/>
        </w:rPr>
        <w:t>MPB/MPWG</w:t>
      </w:r>
      <w:r>
        <w:rPr>
          <w:b/>
          <w:spacing w:val="-2"/>
        </w:rPr>
        <w:t xml:space="preserve"> </w:t>
      </w:r>
      <w:r>
        <w:rPr>
          <w:b/>
        </w:rPr>
        <w:t>Org</w:t>
      </w:r>
      <w:r>
        <w:rPr>
          <w:b/>
          <w:spacing w:val="-3"/>
        </w:rPr>
        <w:t xml:space="preserve"> </w:t>
      </w:r>
      <w:r>
        <w:rPr>
          <w:b/>
        </w:rPr>
        <w:t>Box</w:t>
      </w:r>
      <w:r>
        <w:rPr>
          <w:b/>
          <w:spacing w:val="-4"/>
        </w:rPr>
        <w:t xml:space="preserve"> </w:t>
      </w:r>
      <w:r>
        <w:t>The</w:t>
      </w:r>
      <w:r>
        <w:rPr>
          <w:spacing w:val="-2"/>
        </w:rPr>
        <w:t xml:space="preserve"> </w:t>
      </w:r>
      <w:r>
        <w:t>contractor</w:t>
      </w:r>
      <w:r>
        <w:rPr>
          <w:spacing w:val="-3"/>
        </w:rPr>
        <w:t xml:space="preserve"> </w:t>
      </w:r>
      <w:r>
        <w:t>shall</w:t>
      </w:r>
      <w:r>
        <w:rPr>
          <w:spacing w:val="-3"/>
        </w:rPr>
        <w:t xml:space="preserve"> </w:t>
      </w:r>
      <w:r>
        <w:t>maintain</w:t>
      </w:r>
      <w:r>
        <w:rPr>
          <w:spacing w:val="-3"/>
        </w:rPr>
        <w:t xml:space="preserve"> </w:t>
      </w:r>
      <w:r>
        <w:t>and</w:t>
      </w:r>
      <w:r>
        <w:rPr>
          <w:spacing w:val="-3"/>
        </w:rPr>
        <w:t xml:space="preserve"> </w:t>
      </w:r>
      <w:r>
        <w:t>utilize</w:t>
      </w:r>
      <w:r>
        <w:rPr>
          <w:spacing w:val="-4"/>
        </w:rPr>
        <w:t xml:space="preserve"> </w:t>
      </w:r>
      <w:r>
        <w:t>the</w:t>
      </w:r>
      <w:r>
        <w:rPr>
          <w:spacing w:val="-5"/>
        </w:rPr>
        <w:t xml:space="preserve"> </w:t>
      </w:r>
      <w:r>
        <w:t>21</w:t>
      </w:r>
      <w:r>
        <w:rPr>
          <w:spacing w:val="-3"/>
        </w:rPr>
        <w:t xml:space="preserve"> </w:t>
      </w:r>
      <w:r>
        <w:t>CS</w:t>
      </w:r>
      <w:r>
        <w:rPr>
          <w:spacing w:val="-3"/>
        </w:rPr>
        <w:t xml:space="preserve"> </w:t>
      </w:r>
      <w:r>
        <w:t>(OL-S)/CFP</w:t>
      </w:r>
      <w:r>
        <w:rPr>
          <w:spacing w:val="-3"/>
        </w:rPr>
        <w:t xml:space="preserve"> </w:t>
      </w:r>
      <w:r>
        <w:t>MSN Protection Board NIPRNET org box as part of the duties of operating the MPB &amp; MPWG.</w:t>
      </w:r>
    </w:p>
    <w:p w14:paraId="5A62A16F" w14:textId="77777777" w:rsidR="00C900B4" w:rsidRDefault="00C900B4" w:rsidP="00C900B4">
      <w:pPr>
        <w:pStyle w:val="ListParagraph"/>
        <w:numPr>
          <w:ilvl w:val="5"/>
          <w:numId w:val="35"/>
        </w:numPr>
        <w:tabs>
          <w:tab w:val="left" w:pos="2381"/>
        </w:tabs>
        <w:spacing w:before="252"/>
        <w:ind w:right="1363" w:firstLine="0"/>
        <w:contextualSpacing w:val="0"/>
      </w:pPr>
      <w:r>
        <w:rPr>
          <w:b/>
        </w:rPr>
        <w:t xml:space="preserve">PONDs &amp; ASIs </w:t>
      </w:r>
      <w:r>
        <w:t>Periods of Non-Disturbance (PONDs) and Authorized Service Interruptions (ASIs)</w:t>
      </w:r>
      <w:r>
        <w:rPr>
          <w:spacing w:val="-1"/>
        </w:rPr>
        <w:t xml:space="preserve"> </w:t>
      </w:r>
      <w:r>
        <w:t>on</w:t>
      </w:r>
      <w:r>
        <w:rPr>
          <w:spacing w:val="-1"/>
        </w:rPr>
        <w:t xml:space="preserve"> </w:t>
      </w:r>
      <w:r>
        <w:t>various</w:t>
      </w:r>
      <w:r>
        <w:rPr>
          <w:spacing w:val="-2"/>
        </w:rPr>
        <w:t xml:space="preserve"> </w:t>
      </w:r>
      <w:r>
        <w:t>Schriever</w:t>
      </w:r>
      <w:r>
        <w:rPr>
          <w:spacing w:val="-1"/>
        </w:rPr>
        <w:t xml:space="preserve"> </w:t>
      </w:r>
      <w:r>
        <w:t>SFB</w:t>
      </w:r>
      <w:r>
        <w:rPr>
          <w:spacing w:val="-1"/>
        </w:rPr>
        <w:t xml:space="preserve"> </w:t>
      </w:r>
      <w:r>
        <w:t>computer</w:t>
      </w:r>
      <w:r>
        <w:rPr>
          <w:spacing w:val="-1"/>
        </w:rPr>
        <w:t xml:space="preserve"> </w:t>
      </w:r>
      <w:r>
        <w:t>networks,</w:t>
      </w:r>
      <w:r>
        <w:rPr>
          <w:spacing w:val="-1"/>
        </w:rPr>
        <w:t xml:space="preserve"> </w:t>
      </w:r>
      <w:r>
        <w:t>systems,</w:t>
      </w:r>
      <w:r>
        <w:rPr>
          <w:spacing w:val="-1"/>
        </w:rPr>
        <w:t xml:space="preserve"> </w:t>
      </w:r>
      <w:r>
        <w:t>circuits,</w:t>
      </w:r>
      <w:r>
        <w:rPr>
          <w:spacing w:val="-1"/>
        </w:rPr>
        <w:t xml:space="preserve"> </w:t>
      </w:r>
      <w:r>
        <w:t>and</w:t>
      </w:r>
      <w:r>
        <w:rPr>
          <w:spacing w:val="-1"/>
        </w:rPr>
        <w:t xml:space="preserve"> </w:t>
      </w:r>
      <w:r>
        <w:t>services</w:t>
      </w:r>
      <w:r>
        <w:rPr>
          <w:spacing w:val="-2"/>
        </w:rPr>
        <w:t xml:space="preserve"> </w:t>
      </w:r>
      <w:r>
        <w:t>occur</w:t>
      </w:r>
      <w:r>
        <w:rPr>
          <w:spacing w:val="-1"/>
        </w:rPr>
        <w:t xml:space="preserve"> </w:t>
      </w:r>
      <w:r>
        <w:t>on</w:t>
      </w:r>
      <w:r>
        <w:rPr>
          <w:spacing w:val="-1"/>
        </w:rPr>
        <w:t xml:space="preserve"> </w:t>
      </w:r>
      <w:r>
        <w:t>a</w:t>
      </w:r>
      <w:r>
        <w:rPr>
          <w:spacing w:val="-2"/>
        </w:rPr>
        <w:t xml:space="preserve"> </w:t>
      </w:r>
      <w:r>
        <w:t>very</w:t>
      </w:r>
      <w:r>
        <w:rPr>
          <w:spacing w:val="-1"/>
        </w:rPr>
        <w:t xml:space="preserve"> </w:t>
      </w:r>
      <w:r>
        <w:t>regular basis. The contractor shall coordinate on all PONDs and ASIs with the 21 CS Tech Control facility in Bldg. 400, Mod 3/4. Most of the communications about these events occurs on SIPRNET. Classified data about PONDs and/or ASIs shall not be shared on NIPRNET but may be shared with the SIPRNET MPB/MPWG distro. When this occurs, a NIPRNET notification will be sent to the NIPRNET MPB/MPWG distro to inform the various interested personnel across Schriever SFB to review their SIPRNET email to learn the details of what will be occurring and provide concurrence (if required) or non-concurrence (if applicable). Non-concurrence shall be reported to the originator of the request for potential rescheduling of the event or providing additional information which may lead to a concurrence. Repeated abuse of non-concurrence to PONDs</w:t>
      </w:r>
      <w:r>
        <w:rPr>
          <w:spacing w:val="-1"/>
        </w:rPr>
        <w:t xml:space="preserve"> </w:t>
      </w:r>
      <w:r>
        <w:t>and/or</w:t>
      </w:r>
      <w:r>
        <w:rPr>
          <w:spacing w:val="-2"/>
        </w:rPr>
        <w:t xml:space="preserve"> </w:t>
      </w:r>
      <w:r>
        <w:t>ASIs</w:t>
      </w:r>
      <w:r>
        <w:rPr>
          <w:spacing w:val="-3"/>
        </w:rPr>
        <w:t xml:space="preserve"> </w:t>
      </w:r>
      <w:r>
        <w:t>without</w:t>
      </w:r>
      <w:r>
        <w:rPr>
          <w:spacing w:val="-2"/>
        </w:rPr>
        <w:t xml:space="preserve"> </w:t>
      </w:r>
      <w:r>
        <w:t>adequate</w:t>
      </w:r>
      <w:r>
        <w:rPr>
          <w:spacing w:val="-4"/>
        </w:rPr>
        <w:t xml:space="preserve"> </w:t>
      </w:r>
      <w:r>
        <w:t>reasoning</w:t>
      </w:r>
      <w:r>
        <w:rPr>
          <w:spacing w:val="-2"/>
        </w:rPr>
        <w:t xml:space="preserve"> </w:t>
      </w:r>
      <w:r>
        <w:t>shall</w:t>
      </w:r>
      <w:r>
        <w:rPr>
          <w:spacing w:val="-2"/>
        </w:rPr>
        <w:t xml:space="preserve"> </w:t>
      </w:r>
      <w:r>
        <w:t>be</w:t>
      </w:r>
      <w:r>
        <w:rPr>
          <w:spacing w:val="-3"/>
        </w:rPr>
        <w:t xml:space="preserve"> </w:t>
      </w:r>
      <w:r>
        <w:t>reported</w:t>
      </w:r>
      <w:r>
        <w:rPr>
          <w:spacing w:val="-3"/>
        </w:rPr>
        <w:t xml:space="preserve"> </w:t>
      </w:r>
      <w:r>
        <w:t>by</w:t>
      </w:r>
      <w:r>
        <w:rPr>
          <w:spacing w:val="-2"/>
        </w:rPr>
        <w:t xml:space="preserve"> </w:t>
      </w:r>
      <w:r>
        <w:t>CFP</w:t>
      </w:r>
      <w:r>
        <w:rPr>
          <w:spacing w:val="-2"/>
        </w:rPr>
        <w:t xml:space="preserve"> </w:t>
      </w:r>
      <w:r>
        <w:t>to</w:t>
      </w:r>
      <w:r>
        <w:rPr>
          <w:spacing w:val="-3"/>
        </w:rPr>
        <w:t xml:space="preserve"> </w:t>
      </w:r>
      <w:r>
        <w:t>21</w:t>
      </w:r>
      <w:r>
        <w:rPr>
          <w:spacing w:val="-3"/>
        </w:rPr>
        <w:t xml:space="preserve"> </w:t>
      </w:r>
      <w:r>
        <w:t>CS/CC</w:t>
      </w:r>
      <w:r>
        <w:rPr>
          <w:spacing w:val="-2"/>
        </w:rPr>
        <w:t xml:space="preserve"> </w:t>
      </w:r>
      <w:r>
        <w:t>and</w:t>
      </w:r>
      <w:r>
        <w:rPr>
          <w:spacing w:val="-2"/>
        </w:rPr>
        <w:t xml:space="preserve"> </w:t>
      </w:r>
      <w:r>
        <w:t>the</w:t>
      </w:r>
      <w:r>
        <w:rPr>
          <w:spacing w:val="-3"/>
        </w:rPr>
        <w:t xml:space="preserve"> </w:t>
      </w:r>
      <w:r>
        <w:t>COR</w:t>
      </w:r>
      <w:r>
        <w:rPr>
          <w:spacing w:val="-2"/>
        </w:rPr>
        <w:t xml:space="preserve"> </w:t>
      </w:r>
      <w:r>
        <w:t>so</w:t>
      </w:r>
      <w:r>
        <w:rPr>
          <w:spacing w:val="-2"/>
        </w:rPr>
        <w:t xml:space="preserve"> </w:t>
      </w:r>
      <w:r>
        <w:t>that conflicts can be rectified inside Government channels to avoid future mission degradations or outages, and to allow maintenance actions to occur.</w:t>
      </w:r>
    </w:p>
    <w:p w14:paraId="14D807ED" w14:textId="77777777" w:rsidR="00C900B4" w:rsidRDefault="00C900B4" w:rsidP="00C900B4">
      <w:pPr>
        <w:pStyle w:val="BodyText"/>
        <w:spacing w:before="1"/>
        <w:ind w:left="0"/>
      </w:pPr>
    </w:p>
    <w:p w14:paraId="3EB4D874" w14:textId="77777777" w:rsidR="00C900B4" w:rsidRDefault="00C900B4" w:rsidP="00C900B4">
      <w:pPr>
        <w:pStyle w:val="ListParagraph"/>
        <w:numPr>
          <w:ilvl w:val="3"/>
          <w:numId w:val="34"/>
        </w:numPr>
        <w:tabs>
          <w:tab w:val="left" w:pos="1997"/>
        </w:tabs>
        <w:ind w:right="1557" w:firstLine="0"/>
        <w:contextualSpacing w:val="0"/>
      </w:pPr>
      <w:r>
        <w:rPr>
          <w:b/>
        </w:rPr>
        <w:t xml:space="preserve">21 CS Network Notifications </w:t>
      </w:r>
      <w:r>
        <w:t>The contractor shall send weekly notices in the form of Network Notifications informing the</w:t>
      </w:r>
      <w:r>
        <w:rPr>
          <w:spacing w:val="-1"/>
        </w:rPr>
        <w:t xml:space="preserve"> </w:t>
      </w:r>
      <w:r>
        <w:t>Schriever SFB workforce of upcoming standard or non-standard maintenance such</w:t>
      </w:r>
      <w:r>
        <w:rPr>
          <w:spacing w:val="-3"/>
        </w:rPr>
        <w:t xml:space="preserve"> </w:t>
      </w:r>
      <w:r>
        <w:t>as</w:t>
      </w:r>
      <w:r>
        <w:rPr>
          <w:spacing w:val="-4"/>
        </w:rPr>
        <w:t xml:space="preserve"> </w:t>
      </w:r>
      <w:r>
        <w:t>network</w:t>
      </w:r>
      <w:r>
        <w:rPr>
          <w:spacing w:val="-3"/>
        </w:rPr>
        <w:t xml:space="preserve"> </w:t>
      </w:r>
      <w:r>
        <w:t>switch</w:t>
      </w:r>
      <w:r>
        <w:rPr>
          <w:spacing w:val="-3"/>
        </w:rPr>
        <w:t xml:space="preserve"> </w:t>
      </w:r>
      <w:r>
        <w:t>reboots,</w:t>
      </w:r>
      <w:r>
        <w:rPr>
          <w:spacing w:val="-3"/>
        </w:rPr>
        <w:t xml:space="preserve"> </w:t>
      </w:r>
      <w:r>
        <w:t>mandatory</w:t>
      </w:r>
      <w:r>
        <w:rPr>
          <w:spacing w:val="-3"/>
        </w:rPr>
        <w:t xml:space="preserve"> </w:t>
      </w:r>
      <w:r>
        <w:t>desktop</w:t>
      </w:r>
      <w:r>
        <w:rPr>
          <w:spacing w:val="-4"/>
        </w:rPr>
        <w:t xml:space="preserve"> </w:t>
      </w:r>
      <w:r>
        <w:t>and</w:t>
      </w:r>
      <w:r>
        <w:rPr>
          <w:spacing w:val="-3"/>
        </w:rPr>
        <w:t xml:space="preserve"> </w:t>
      </w:r>
      <w:r>
        <w:t>laptop</w:t>
      </w:r>
      <w:r>
        <w:rPr>
          <w:spacing w:val="-3"/>
        </w:rPr>
        <w:t xml:space="preserve"> </w:t>
      </w:r>
      <w:r>
        <w:t>reboots,</w:t>
      </w:r>
      <w:r>
        <w:rPr>
          <w:spacing w:val="-3"/>
        </w:rPr>
        <w:t xml:space="preserve"> </w:t>
      </w:r>
      <w:r>
        <w:t>and</w:t>
      </w:r>
      <w:r>
        <w:rPr>
          <w:spacing w:val="-4"/>
        </w:rPr>
        <w:t xml:space="preserve"> </w:t>
      </w:r>
      <w:r>
        <w:t>the</w:t>
      </w:r>
      <w:r>
        <w:rPr>
          <w:spacing w:val="-5"/>
        </w:rPr>
        <w:t xml:space="preserve"> </w:t>
      </w:r>
      <w:r>
        <w:t>upcoming</w:t>
      </w:r>
      <w:r>
        <w:rPr>
          <w:spacing w:val="-3"/>
        </w:rPr>
        <w:t xml:space="preserve"> </w:t>
      </w:r>
      <w:r>
        <w:t>implementation of major network changes coming from higher headquarters (HHQ) such as the implementation of new</w:t>
      </w:r>
    </w:p>
    <w:p w14:paraId="3AE0AD50" w14:textId="77777777" w:rsidR="00C900B4" w:rsidRDefault="00C900B4" w:rsidP="00C900B4">
      <w:pPr>
        <w:pStyle w:val="ListParagraph"/>
        <w:sectPr w:rsidR="00C900B4" w:rsidSect="00C900B4">
          <w:pgSz w:w="12240" w:h="15840"/>
          <w:pgMar w:top="660" w:right="0" w:bottom="960" w:left="0" w:header="0" w:footer="720" w:gutter="0"/>
          <w:cols w:space="720"/>
        </w:sectPr>
      </w:pPr>
    </w:p>
    <w:p w14:paraId="5865A15D" w14:textId="77777777" w:rsidR="00C900B4" w:rsidRDefault="00C900B4" w:rsidP="00C900B4">
      <w:pPr>
        <w:pStyle w:val="BodyText"/>
        <w:spacing w:before="73"/>
        <w:ind w:right="1326"/>
      </w:pPr>
      <w:r>
        <w:lastRenderedPageBreak/>
        <w:t>software or patches. Such notices will also include information about the CFP office closure, Unclassified service outages or degradations with an estimated time of restoral and the Office of Primary Responsibility (OPR)</w:t>
      </w:r>
      <w:r>
        <w:rPr>
          <w:spacing w:val="-2"/>
        </w:rPr>
        <w:t xml:space="preserve"> </w:t>
      </w:r>
      <w:r>
        <w:t>who</w:t>
      </w:r>
      <w:r>
        <w:rPr>
          <w:spacing w:val="-2"/>
        </w:rPr>
        <w:t xml:space="preserve"> </w:t>
      </w:r>
      <w:r>
        <w:t>is</w:t>
      </w:r>
      <w:r>
        <w:rPr>
          <w:spacing w:val="-3"/>
        </w:rPr>
        <w:t xml:space="preserve"> </w:t>
      </w:r>
      <w:r>
        <w:t>working</w:t>
      </w:r>
      <w:r>
        <w:rPr>
          <w:spacing w:val="-3"/>
        </w:rPr>
        <w:t xml:space="preserve"> </w:t>
      </w:r>
      <w:r>
        <w:t>on</w:t>
      </w:r>
      <w:r>
        <w:rPr>
          <w:spacing w:val="-2"/>
        </w:rPr>
        <w:t xml:space="preserve"> </w:t>
      </w:r>
      <w:r>
        <w:t>the</w:t>
      </w:r>
      <w:r>
        <w:rPr>
          <w:spacing w:val="-3"/>
        </w:rPr>
        <w:t xml:space="preserve"> </w:t>
      </w:r>
      <w:r>
        <w:t>problem</w:t>
      </w:r>
      <w:r>
        <w:rPr>
          <w:spacing w:val="-3"/>
        </w:rPr>
        <w:t xml:space="preserve"> </w:t>
      </w:r>
      <w:r>
        <w:t>(if</w:t>
      </w:r>
      <w:r>
        <w:rPr>
          <w:spacing w:val="-2"/>
        </w:rPr>
        <w:t xml:space="preserve"> </w:t>
      </w:r>
      <w:r>
        <w:t>available).</w:t>
      </w:r>
      <w:r>
        <w:rPr>
          <w:spacing w:val="-2"/>
        </w:rPr>
        <w:t xml:space="preserve"> </w:t>
      </w:r>
      <w:r>
        <w:t>No</w:t>
      </w:r>
      <w:r>
        <w:rPr>
          <w:spacing w:val="-2"/>
        </w:rPr>
        <w:t xml:space="preserve"> </w:t>
      </w:r>
      <w:r>
        <w:t>classified</w:t>
      </w:r>
      <w:r>
        <w:rPr>
          <w:spacing w:val="-2"/>
        </w:rPr>
        <w:t xml:space="preserve"> </w:t>
      </w:r>
      <w:r>
        <w:t>data</w:t>
      </w:r>
      <w:r>
        <w:rPr>
          <w:spacing w:val="-3"/>
        </w:rPr>
        <w:t xml:space="preserve"> </w:t>
      </w:r>
      <w:r>
        <w:t>on</w:t>
      </w:r>
      <w:r>
        <w:rPr>
          <w:spacing w:val="-2"/>
        </w:rPr>
        <w:t xml:space="preserve"> </w:t>
      </w:r>
      <w:r>
        <w:t>any</w:t>
      </w:r>
      <w:r>
        <w:rPr>
          <w:spacing w:val="-2"/>
        </w:rPr>
        <w:t xml:space="preserve"> </w:t>
      </w:r>
      <w:r>
        <w:t>subject</w:t>
      </w:r>
      <w:r>
        <w:rPr>
          <w:spacing w:val="-2"/>
        </w:rPr>
        <w:t xml:space="preserve"> </w:t>
      </w:r>
      <w:r>
        <w:t>will</w:t>
      </w:r>
      <w:r>
        <w:rPr>
          <w:spacing w:val="-2"/>
        </w:rPr>
        <w:t xml:space="preserve"> </w:t>
      </w:r>
      <w:r>
        <w:t>be</w:t>
      </w:r>
      <w:r>
        <w:rPr>
          <w:spacing w:val="-3"/>
        </w:rPr>
        <w:t xml:space="preserve"> </w:t>
      </w:r>
      <w:r>
        <w:t>transmitted</w:t>
      </w:r>
      <w:r>
        <w:rPr>
          <w:spacing w:val="-2"/>
        </w:rPr>
        <w:t xml:space="preserve"> </w:t>
      </w:r>
      <w:r>
        <w:t xml:space="preserve">on </w:t>
      </w:r>
      <w:r>
        <w:rPr>
          <w:spacing w:val="-2"/>
        </w:rPr>
        <w:t>NIPRNET.</w:t>
      </w:r>
    </w:p>
    <w:p w14:paraId="4DEC5BAE" w14:textId="77777777" w:rsidR="00C900B4" w:rsidRDefault="00C900B4" w:rsidP="00C900B4">
      <w:pPr>
        <w:pStyle w:val="BodyText"/>
        <w:ind w:left="0"/>
      </w:pPr>
    </w:p>
    <w:p w14:paraId="7F85F574" w14:textId="77777777" w:rsidR="00C900B4" w:rsidRDefault="00C900B4" w:rsidP="00C900B4">
      <w:pPr>
        <w:pStyle w:val="ListParagraph"/>
        <w:numPr>
          <w:ilvl w:val="4"/>
          <w:numId w:val="34"/>
        </w:numPr>
        <w:tabs>
          <w:tab w:val="left" w:pos="2161"/>
        </w:tabs>
        <w:ind w:right="1361" w:firstLine="0"/>
        <w:contextualSpacing w:val="0"/>
      </w:pPr>
      <w:r>
        <w:rPr>
          <w:b/>
        </w:rPr>
        <w:t xml:space="preserve">Hotlist </w:t>
      </w:r>
      <w:r>
        <w:t>The contractor will compile a Trouble Ticket Hotlist up to three times per five-day work week</w:t>
      </w:r>
      <w:r>
        <w:rPr>
          <w:spacing w:val="-2"/>
        </w:rPr>
        <w:t xml:space="preserve"> </w:t>
      </w:r>
      <w:r>
        <w:t>on</w:t>
      </w:r>
      <w:r>
        <w:rPr>
          <w:spacing w:val="-2"/>
        </w:rPr>
        <w:t xml:space="preserve"> </w:t>
      </w:r>
      <w:r>
        <w:t>Mondays,</w:t>
      </w:r>
      <w:r>
        <w:rPr>
          <w:spacing w:val="-2"/>
        </w:rPr>
        <w:t xml:space="preserve"> </w:t>
      </w:r>
      <w:r>
        <w:t>Wednesdays,</w:t>
      </w:r>
      <w:r>
        <w:rPr>
          <w:spacing w:val="-2"/>
        </w:rPr>
        <w:t xml:space="preserve"> </w:t>
      </w:r>
      <w:r>
        <w:t>and</w:t>
      </w:r>
      <w:r>
        <w:rPr>
          <w:spacing w:val="-2"/>
        </w:rPr>
        <w:t xml:space="preserve"> </w:t>
      </w:r>
      <w:r>
        <w:t>Fridays,</w:t>
      </w:r>
      <w:r>
        <w:rPr>
          <w:spacing w:val="-2"/>
        </w:rPr>
        <w:t xml:space="preserve"> </w:t>
      </w:r>
      <w:r>
        <w:t>at</w:t>
      </w:r>
      <w:r>
        <w:rPr>
          <w:spacing w:val="-2"/>
        </w:rPr>
        <w:t xml:space="preserve"> </w:t>
      </w:r>
      <w:r>
        <w:t>the</w:t>
      </w:r>
      <w:r>
        <w:rPr>
          <w:spacing w:val="-3"/>
        </w:rPr>
        <w:t xml:space="preserve"> </w:t>
      </w:r>
      <w:r>
        <w:t>discretion</w:t>
      </w:r>
      <w:r>
        <w:rPr>
          <w:spacing w:val="-2"/>
        </w:rPr>
        <w:t xml:space="preserve"> </w:t>
      </w:r>
      <w:r>
        <w:t>of</w:t>
      </w:r>
      <w:r>
        <w:rPr>
          <w:spacing w:val="-2"/>
        </w:rPr>
        <w:t xml:space="preserve"> </w:t>
      </w:r>
      <w:r>
        <w:t>the</w:t>
      </w:r>
      <w:r>
        <w:rPr>
          <w:spacing w:val="-3"/>
        </w:rPr>
        <w:t xml:space="preserve"> </w:t>
      </w:r>
      <w:r>
        <w:t>21</w:t>
      </w:r>
      <w:r>
        <w:rPr>
          <w:spacing w:val="-2"/>
        </w:rPr>
        <w:t xml:space="preserve"> </w:t>
      </w:r>
      <w:r>
        <w:t>CS/CC.</w:t>
      </w:r>
      <w:r>
        <w:rPr>
          <w:spacing w:val="-2"/>
        </w:rPr>
        <w:t xml:space="preserve"> </w:t>
      </w:r>
      <w:r>
        <w:t>These</w:t>
      </w:r>
      <w:r>
        <w:rPr>
          <w:spacing w:val="-3"/>
        </w:rPr>
        <w:t xml:space="preserve"> </w:t>
      </w:r>
      <w:r>
        <w:t>Hotlists</w:t>
      </w:r>
      <w:r>
        <w:rPr>
          <w:spacing w:val="-3"/>
        </w:rPr>
        <w:t xml:space="preserve"> </w:t>
      </w:r>
      <w:r>
        <w:t>shall</w:t>
      </w:r>
      <w:r>
        <w:rPr>
          <w:spacing w:val="-2"/>
        </w:rPr>
        <w:t xml:space="preserve"> </w:t>
      </w:r>
      <w:r>
        <w:t>be</w:t>
      </w:r>
      <w:r>
        <w:rPr>
          <w:spacing w:val="-3"/>
        </w:rPr>
        <w:t xml:space="preserve"> </w:t>
      </w:r>
      <w:r>
        <w:t>sent to</w:t>
      </w:r>
      <w:r>
        <w:rPr>
          <w:spacing w:val="-2"/>
        </w:rPr>
        <w:t xml:space="preserve"> </w:t>
      </w:r>
      <w:r>
        <w:t>all</w:t>
      </w:r>
      <w:r>
        <w:rPr>
          <w:spacing w:val="-2"/>
        </w:rPr>
        <w:t xml:space="preserve"> </w:t>
      </w:r>
      <w:r>
        <w:t>21</w:t>
      </w:r>
      <w:r>
        <w:rPr>
          <w:spacing w:val="-2"/>
        </w:rPr>
        <w:t xml:space="preserve"> </w:t>
      </w:r>
      <w:r>
        <w:t>CS</w:t>
      </w:r>
      <w:r>
        <w:rPr>
          <w:spacing w:val="-2"/>
        </w:rPr>
        <w:t xml:space="preserve"> </w:t>
      </w:r>
      <w:r>
        <w:t>Flight</w:t>
      </w:r>
      <w:r>
        <w:rPr>
          <w:spacing w:val="-2"/>
        </w:rPr>
        <w:t xml:space="preserve"> </w:t>
      </w:r>
      <w:r>
        <w:t>Leads</w:t>
      </w:r>
      <w:r>
        <w:rPr>
          <w:spacing w:val="-3"/>
        </w:rPr>
        <w:t xml:space="preserve"> </w:t>
      </w:r>
      <w:r>
        <w:t>and</w:t>
      </w:r>
      <w:r>
        <w:rPr>
          <w:spacing w:val="-2"/>
        </w:rPr>
        <w:t xml:space="preserve"> </w:t>
      </w:r>
      <w:r>
        <w:t>Senior</w:t>
      </w:r>
      <w:r>
        <w:rPr>
          <w:spacing w:val="-2"/>
        </w:rPr>
        <w:t xml:space="preserve"> </w:t>
      </w:r>
      <w:r>
        <w:t>Leadership.</w:t>
      </w:r>
      <w:r>
        <w:rPr>
          <w:spacing w:val="-2"/>
        </w:rPr>
        <w:t xml:space="preserve"> </w:t>
      </w:r>
      <w:r>
        <w:t>This</w:t>
      </w:r>
      <w:r>
        <w:rPr>
          <w:spacing w:val="-3"/>
        </w:rPr>
        <w:t xml:space="preserve"> </w:t>
      </w:r>
      <w:r>
        <w:t>notification</w:t>
      </w:r>
      <w:r>
        <w:rPr>
          <w:spacing w:val="-3"/>
        </w:rPr>
        <w:t xml:space="preserve"> </w:t>
      </w:r>
      <w:r>
        <w:t>email</w:t>
      </w:r>
      <w:r>
        <w:rPr>
          <w:spacing w:val="-2"/>
        </w:rPr>
        <w:t xml:space="preserve"> </w:t>
      </w:r>
      <w:r>
        <w:t>will</w:t>
      </w:r>
      <w:r>
        <w:rPr>
          <w:spacing w:val="-2"/>
        </w:rPr>
        <w:t xml:space="preserve"> </w:t>
      </w:r>
      <w:r>
        <w:t>include</w:t>
      </w:r>
      <w:r>
        <w:rPr>
          <w:spacing w:val="-3"/>
        </w:rPr>
        <w:t xml:space="preserve"> </w:t>
      </w:r>
      <w:r>
        <w:t>all</w:t>
      </w:r>
      <w:r>
        <w:rPr>
          <w:spacing w:val="-2"/>
        </w:rPr>
        <w:t xml:space="preserve"> </w:t>
      </w:r>
      <w:r>
        <w:t>pertinent</w:t>
      </w:r>
      <w:r>
        <w:rPr>
          <w:spacing w:val="-2"/>
        </w:rPr>
        <w:t xml:space="preserve"> </w:t>
      </w:r>
      <w:r>
        <w:t>data</w:t>
      </w:r>
      <w:r>
        <w:rPr>
          <w:spacing w:val="-3"/>
        </w:rPr>
        <w:t xml:space="preserve"> </w:t>
      </w:r>
      <w:r>
        <w:t>on</w:t>
      </w:r>
      <w:r>
        <w:rPr>
          <w:spacing w:val="-2"/>
        </w:rPr>
        <w:t xml:space="preserve"> </w:t>
      </w:r>
      <w:r>
        <w:t>all currently open High Priority tickets and information on any other applicable high visibility projects or concerns. Hands</w:t>
      </w:r>
      <w:r>
        <w:rPr>
          <w:spacing w:val="-1"/>
        </w:rPr>
        <w:t xml:space="preserve"> </w:t>
      </w:r>
      <w:r>
        <w:t>on training from</w:t>
      </w:r>
      <w:r>
        <w:rPr>
          <w:spacing w:val="-1"/>
        </w:rPr>
        <w:t xml:space="preserve"> </w:t>
      </w:r>
      <w:r>
        <w:t>CFP technicians</w:t>
      </w:r>
      <w:r>
        <w:rPr>
          <w:spacing w:val="-1"/>
        </w:rPr>
        <w:t xml:space="preserve"> </w:t>
      </w:r>
      <w:r>
        <w:t>concerning the</w:t>
      </w:r>
      <w:r>
        <w:rPr>
          <w:spacing w:val="-2"/>
        </w:rPr>
        <w:t xml:space="preserve"> </w:t>
      </w:r>
      <w:r>
        <w:t>exact</w:t>
      </w:r>
      <w:r>
        <w:rPr>
          <w:spacing w:val="-1"/>
        </w:rPr>
        <w:t xml:space="preserve"> </w:t>
      </w:r>
      <w:r>
        <w:t>process used to present the</w:t>
      </w:r>
      <w:r>
        <w:rPr>
          <w:spacing w:val="-1"/>
        </w:rPr>
        <w:t xml:space="preserve"> </w:t>
      </w:r>
      <w:r>
        <w:t>relevant Hotlist data will be provided from current CFP government employees during the 90-day military-to- contractor turnover period.</w:t>
      </w:r>
    </w:p>
    <w:p w14:paraId="51265BC6" w14:textId="77777777" w:rsidR="00C900B4" w:rsidRDefault="00C900B4" w:rsidP="00C900B4">
      <w:pPr>
        <w:pStyle w:val="BodyText"/>
        <w:ind w:left="0"/>
      </w:pPr>
    </w:p>
    <w:p w14:paraId="479BA5DA" w14:textId="77777777" w:rsidR="00C900B4" w:rsidRDefault="00C900B4" w:rsidP="00C900B4">
      <w:pPr>
        <w:pStyle w:val="ListParagraph"/>
        <w:numPr>
          <w:ilvl w:val="4"/>
          <w:numId w:val="34"/>
        </w:numPr>
        <w:tabs>
          <w:tab w:val="left" w:pos="2161"/>
        </w:tabs>
        <w:ind w:right="1328" w:firstLine="0"/>
        <w:contextualSpacing w:val="0"/>
      </w:pPr>
      <w:r>
        <w:rPr>
          <w:b/>
        </w:rPr>
        <w:t xml:space="preserve">Compilation of Ticket Data </w:t>
      </w:r>
      <w:r>
        <w:t>The contractor will perform a once-weekly task known as “Running the</w:t>
      </w:r>
      <w:r>
        <w:rPr>
          <w:spacing w:val="-4"/>
        </w:rPr>
        <w:t xml:space="preserve"> </w:t>
      </w:r>
      <w:r>
        <w:t>Numbers”,</w:t>
      </w:r>
      <w:r>
        <w:rPr>
          <w:spacing w:val="-3"/>
        </w:rPr>
        <w:t xml:space="preserve"> </w:t>
      </w:r>
      <w:r>
        <w:t>an</w:t>
      </w:r>
      <w:r>
        <w:rPr>
          <w:spacing w:val="-3"/>
        </w:rPr>
        <w:t xml:space="preserve"> </w:t>
      </w:r>
      <w:r>
        <w:t>action</w:t>
      </w:r>
      <w:r>
        <w:rPr>
          <w:spacing w:val="-3"/>
        </w:rPr>
        <w:t xml:space="preserve"> </w:t>
      </w:r>
      <w:r>
        <w:t>performed</w:t>
      </w:r>
      <w:r>
        <w:rPr>
          <w:spacing w:val="-3"/>
        </w:rPr>
        <w:t xml:space="preserve"> </w:t>
      </w:r>
      <w:r>
        <w:t>on</w:t>
      </w:r>
      <w:r>
        <w:rPr>
          <w:spacing w:val="-3"/>
        </w:rPr>
        <w:t xml:space="preserve"> </w:t>
      </w:r>
      <w:r>
        <w:t>both</w:t>
      </w:r>
      <w:r>
        <w:rPr>
          <w:spacing w:val="-3"/>
        </w:rPr>
        <w:t xml:space="preserve"> </w:t>
      </w:r>
      <w:r>
        <w:t>NIPRNET</w:t>
      </w:r>
      <w:r>
        <w:rPr>
          <w:spacing w:val="-3"/>
        </w:rPr>
        <w:t xml:space="preserve"> </w:t>
      </w:r>
      <w:r>
        <w:t>and</w:t>
      </w:r>
      <w:r>
        <w:rPr>
          <w:spacing w:val="-3"/>
        </w:rPr>
        <w:t xml:space="preserve"> </w:t>
      </w:r>
      <w:r>
        <w:t>SIPRNET</w:t>
      </w:r>
      <w:r>
        <w:rPr>
          <w:spacing w:val="-3"/>
        </w:rPr>
        <w:t xml:space="preserve"> </w:t>
      </w:r>
      <w:r>
        <w:t>using</w:t>
      </w:r>
      <w:r>
        <w:rPr>
          <w:spacing w:val="-3"/>
        </w:rPr>
        <w:t xml:space="preserve"> </w:t>
      </w:r>
      <w:r>
        <w:t>Remedy</w:t>
      </w:r>
      <w:r>
        <w:rPr>
          <w:spacing w:val="-3"/>
        </w:rPr>
        <w:t xml:space="preserve"> </w:t>
      </w:r>
      <w:r>
        <w:t>which</w:t>
      </w:r>
      <w:r>
        <w:rPr>
          <w:spacing w:val="-3"/>
        </w:rPr>
        <w:t xml:space="preserve"> </w:t>
      </w:r>
      <w:r>
        <w:t>exports</w:t>
      </w:r>
      <w:r>
        <w:rPr>
          <w:spacing w:val="-4"/>
        </w:rPr>
        <w:t xml:space="preserve"> </w:t>
      </w:r>
      <w:r>
        <w:t>data</w:t>
      </w:r>
      <w:r>
        <w:rPr>
          <w:spacing w:val="-4"/>
        </w:rPr>
        <w:t xml:space="preserve"> </w:t>
      </w:r>
      <w:r>
        <w:t>into Microsoft Excel. This process generates charts and metrics which are then sent to leaders once per week for the purpose of overall ticket status and numbers awareness, and to perform Trend Analysis. If a leader can see a negative trend, this allows them to intervene to reprioritize work, expand office hours or take other actions in the interest of increased productivity. Hands on training from CFP technicians concerning the exact process used to produce these ticket reports/metrics will be provided from current CFP government employees during the 90-day military-to-contractor turnover period.</w:t>
      </w:r>
    </w:p>
    <w:p w14:paraId="39367DC1" w14:textId="77777777" w:rsidR="00C900B4" w:rsidRDefault="00C900B4" w:rsidP="00C900B4">
      <w:pPr>
        <w:pStyle w:val="BodyText"/>
        <w:ind w:left="0"/>
      </w:pPr>
    </w:p>
    <w:p w14:paraId="7A831B9E" w14:textId="77777777" w:rsidR="00C900B4" w:rsidRDefault="00C900B4" w:rsidP="00C900B4">
      <w:pPr>
        <w:pStyle w:val="ListParagraph"/>
        <w:numPr>
          <w:ilvl w:val="3"/>
          <w:numId w:val="33"/>
        </w:numPr>
        <w:tabs>
          <w:tab w:val="left" w:pos="2108"/>
        </w:tabs>
        <w:ind w:right="1404" w:firstLine="0"/>
        <w:contextualSpacing w:val="0"/>
      </w:pPr>
      <w:r>
        <w:t>The</w:t>
      </w:r>
      <w:r>
        <w:rPr>
          <w:spacing w:val="-5"/>
        </w:rPr>
        <w:t xml:space="preserve"> </w:t>
      </w:r>
      <w:r>
        <w:t>contractor</w:t>
      </w:r>
      <w:r>
        <w:rPr>
          <w:spacing w:val="-4"/>
        </w:rPr>
        <w:t xml:space="preserve"> </w:t>
      </w:r>
      <w:r>
        <w:t>shall</w:t>
      </w:r>
      <w:r>
        <w:rPr>
          <w:spacing w:val="-4"/>
        </w:rPr>
        <w:t xml:space="preserve"> </w:t>
      </w:r>
      <w:r>
        <w:t>plan,</w:t>
      </w:r>
      <w:r>
        <w:rPr>
          <w:spacing w:val="-4"/>
        </w:rPr>
        <w:t xml:space="preserve"> </w:t>
      </w:r>
      <w:r>
        <w:t>coordinate,</w:t>
      </w:r>
      <w:r>
        <w:rPr>
          <w:spacing w:val="-4"/>
        </w:rPr>
        <w:t xml:space="preserve"> </w:t>
      </w:r>
      <w:r>
        <w:t>schedule,</w:t>
      </w:r>
      <w:r>
        <w:rPr>
          <w:spacing w:val="-4"/>
        </w:rPr>
        <w:t xml:space="preserve"> </w:t>
      </w:r>
      <w:r>
        <w:t>communicate,</w:t>
      </w:r>
      <w:r>
        <w:rPr>
          <w:spacing w:val="-4"/>
        </w:rPr>
        <w:t xml:space="preserve"> </w:t>
      </w:r>
      <w:r>
        <w:t>track,</w:t>
      </w:r>
      <w:r>
        <w:rPr>
          <w:spacing w:val="-4"/>
        </w:rPr>
        <w:t xml:space="preserve"> </w:t>
      </w:r>
      <w:r>
        <w:t>execute,</w:t>
      </w:r>
      <w:r>
        <w:rPr>
          <w:spacing w:val="-4"/>
        </w:rPr>
        <w:t xml:space="preserve"> </w:t>
      </w:r>
      <w:r>
        <w:t>document,</w:t>
      </w:r>
      <w:r>
        <w:rPr>
          <w:spacing w:val="-4"/>
        </w:rPr>
        <w:t xml:space="preserve"> </w:t>
      </w:r>
      <w:r>
        <w:t>and</w:t>
      </w:r>
      <w:r>
        <w:rPr>
          <w:spacing w:val="-4"/>
        </w:rPr>
        <w:t xml:space="preserve"> </w:t>
      </w:r>
      <w:r>
        <w:t>report work involving the creation, configuration, relocation, management, maintenance, investigation, troubleshooting, repair, verification of proper operation, and deletion/removal of approved local and network logical objects/structures. These include, but are not limited to, computer accounts, user accounts, group accounts, electronic mail (e-mail) accounts and associated structures, shared network resources, web sites, public key infrastructure (PKI) certificates and credentials, and their associated data and information.</w:t>
      </w:r>
    </w:p>
    <w:p w14:paraId="12C779AE" w14:textId="77777777" w:rsidR="00C900B4" w:rsidRDefault="00C900B4" w:rsidP="00C900B4">
      <w:pPr>
        <w:pStyle w:val="BodyText"/>
        <w:ind w:left="0"/>
      </w:pPr>
    </w:p>
    <w:p w14:paraId="0993D6AA" w14:textId="77777777" w:rsidR="00C900B4" w:rsidRDefault="00C900B4" w:rsidP="00C900B4">
      <w:pPr>
        <w:pStyle w:val="ListParagraph"/>
        <w:numPr>
          <w:ilvl w:val="3"/>
          <w:numId w:val="33"/>
        </w:numPr>
        <w:tabs>
          <w:tab w:val="left" w:pos="2108"/>
        </w:tabs>
        <w:ind w:right="1349" w:firstLine="0"/>
        <w:contextualSpacing w:val="0"/>
      </w:pPr>
      <w:r>
        <w:t>The</w:t>
      </w:r>
      <w:r>
        <w:rPr>
          <w:spacing w:val="-2"/>
        </w:rPr>
        <w:t xml:space="preserve"> </w:t>
      </w:r>
      <w:r>
        <w:t>contractor shall plan, organize, and direct sustainment and maintenance</w:t>
      </w:r>
      <w:r>
        <w:rPr>
          <w:spacing w:val="-1"/>
        </w:rPr>
        <w:t xml:space="preserve"> </w:t>
      </w:r>
      <w:r>
        <w:t>activities. Establishing work standards, methods, and controls for preventative, scheduled, and unscheduled maintenance actions. Determines extent and economy of repair of malfunctioning equipment. Ensures compliance with technical data, instructions, and work standards. Develops and enforces safety standards. Interprets malfunctions and prescribes corrective action. Serves on, or directs, contracted inspection teams organized to evaluate base or command sustainment programs. Manages, or performs, research and development projects for assigned systems. Coordinates and documents equipment preventative maintenance and repair. Manages organizational client device accounts except for Land Mobile Radio (LMR) devices. The contract team is responsible</w:t>
      </w:r>
      <w:r>
        <w:rPr>
          <w:spacing w:val="-5"/>
        </w:rPr>
        <w:t xml:space="preserve"> </w:t>
      </w:r>
      <w:r>
        <w:t>for</w:t>
      </w:r>
      <w:r>
        <w:rPr>
          <w:spacing w:val="-4"/>
        </w:rPr>
        <w:t xml:space="preserve"> </w:t>
      </w:r>
      <w:r>
        <w:t>obtaining</w:t>
      </w:r>
      <w:r>
        <w:rPr>
          <w:spacing w:val="-4"/>
        </w:rPr>
        <w:t xml:space="preserve"> </w:t>
      </w:r>
      <w:r>
        <w:t>and</w:t>
      </w:r>
      <w:r>
        <w:rPr>
          <w:spacing w:val="-4"/>
        </w:rPr>
        <w:t xml:space="preserve"> </w:t>
      </w:r>
      <w:r>
        <w:t>maintaining</w:t>
      </w:r>
      <w:r>
        <w:rPr>
          <w:spacing w:val="-4"/>
        </w:rPr>
        <w:t xml:space="preserve"> </w:t>
      </w:r>
      <w:r>
        <w:t>NIPRNET</w:t>
      </w:r>
      <w:r>
        <w:rPr>
          <w:spacing w:val="-4"/>
        </w:rPr>
        <w:t xml:space="preserve"> </w:t>
      </w:r>
      <w:r>
        <w:t>Integrated</w:t>
      </w:r>
      <w:r>
        <w:rPr>
          <w:spacing w:val="-4"/>
        </w:rPr>
        <w:t xml:space="preserve"> </w:t>
      </w:r>
      <w:r>
        <w:t>Maintenance</w:t>
      </w:r>
      <w:r>
        <w:rPr>
          <w:spacing w:val="-5"/>
        </w:rPr>
        <w:t xml:space="preserve"> </w:t>
      </w:r>
      <w:r>
        <w:t>Data</w:t>
      </w:r>
      <w:r>
        <w:rPr>
          <w:spacing w:val="-5"/>
        </w:rPr>
        <w:t xml:space="preserve"> </w:t>
      </w:r>
      <w:r>
        <w:t>System</w:t>
      </w:r>
      <w:r>
        <w:rPr>
          <w:spacing w:val="-5"/>
        </w:rPr>
        <w:t xml:space="preserve"> </w:t>
      </w:r>
      <w:r>
        <w:t>(IMDS)</w:t>
      </w:r>
      <w:r>
        <w:rPr>
          <w:spacing w:val="-4"/>
        </w:rPr>
        <w:t xml:space="preserve"> </w:t>
      </w:r>
      <w:r>
        <w:t>accounts and obtaining training on how to utilize IMDS from the Delta 6 IMDS Program Coordinator.</w:t>
      </w:r>
    </w:p>
    <w:p w14:paraId="079EF20E" w14:textId="77777777" w:rsidR="00C900B4" w:rsidRDefault="00C900B4" w:rsidP="00C900B4">
      <w:pPr>
        <w:pStyle w:val="BodyText"/>
        <w:ind w:left="0"/>
      </w:pPr>
    </w:p>
    <w:p w14:paraId="77B8C2B2" w14:textId="77777777" w:rsidR="00C900B4" w:rsidRDefault="00C900B4" w:rsidP="00C900B4">
      <w:pPr>
        <w:pStyle w:val="ListParagraph"/>
        <w:numPr>
          <w:ilvl w:val="3"/>
          <w:numId w:val="33"/>
        </w:numPr>
        <w:tabs>
          <w:tab w:val="left" w:pos="2107"/>
        </w:tabs>
        <w:ind w:right="1663" w:firstLine="0"/>
        <w:contextualSpacing w:val="0"/>
      </w:pPr>
      <w:r>
        <w:t>The contractor will also include Call Log Metrics, Vulnerabilities Cyber Orders, Authorized System</w:t>
      </w:r>
      <w:r>
        <w:rPr>
          <w:spacing w:val="-4"/>
        </w:rPr>
        <w:t xml:space="preserve"> </w:t>
      </w:r>
      <w:r>
        <w:t>Interuption</w:t>
      </w:r>
      <w:r>
        <w:rPr>
          <w:spacing w:val="-3"/>
        </w:rPr>
        <w:t xml:space="preserve"> </w:t>
      </w:r>
      <w:r>
        <w:t>and</w:t>
      </w:r>
      <w:r>
        <w:rPr>
          <w:spacing w:val="-3"/>
        </w:rPr>
        <w:t xml:space="preserve"> </w:t>
      </w:r>
      <w:r>
        <w:t>Period</w:t>
      </w:r>
      <w:r>
        <w:rPr>
          <w:spacing w:val="-3"/>
        </w:rPr>
        <w:t xml:space="preserve"> </w:t>
      </w:r>
      <w:r>
        <w:t>of</w:t>
      </w:r>
      <w:r>
        <w:rPr>
          <w:spacing w:val="-3"/>
        </w:rPr>
        <w:t xml:space="preserve"> </w:t>
      </w:r>
      <w:r>
        <w:t>Non-Distruption,</w:t>
      </w:r>
      <w:r>
        <w:rPr>
          <w:spacing w:val="-4"/>
        </w:rPr>
        <w:t xml:space="preserve"> </w:t>
      </w:r>
      <w:r>
        <w:t>Civil</w:t>
      </w:r>
      <w:r>
        <w:rPr>
          <w:spacing w:val="-3"/>
        </w:rPr>
        <w:t xml:space="preserve"> </w:t>
      </w:r>
      <w:r>
        <w:t>Engineering</w:t>
      </w:r>
      <w:r>
        <w:rPr>
          <w:spacing w:val="-3"/>
        </w:rPr>
        <w:t xml:space="preserve"> </w:t>
      </w:r>
      <w:r>
        <w:t>Utility</w:t>
      </w:r>
      <w:r>
        <w:rPr>
          <w:spacing w:val="-3"/>
        </w:rPr>
        <w:t xml:space="preserve"> </w:t>
      </w:r>
      <w:r>
        <w:t>Outages</w:t>
      </w:r>
      <w:r>
        <w:rPr>
          <w:spacing w:val="-4"/>
        </w:rPr>
        <w:t xml:space="preserve"> </w:t>
      </w:r>
      <w:r>
        <w:t>and</w:t>
      </w:r>
      <w:r>
        <w:rPr>
          <w:spacing w:val="-3"/>
        </w:rPr>
        <w:t xml:space="preserve"> </w:t>
      </w:r>
      <w:r>
        <w:t>Priority</w:t>
      </w:r>
      <w:r>
        <w:rPr>
          <w:spacing w:val="-3"/>
        </w:rPr>
        <w:t xml:space="preserve"> </w:t>
      </w:r>
      <w:r>
        <w:t>Ticket Tracker Metrics in the MAR (See Appendix A).</w:t>
      </w:r>
    </w:p>
    <w:p w14:paraId="06122F0A" w14:textId="77777777" w:rsidR="00C900B4" w:rsidRDefault="00C900B4" w:rsidP="00C900B4">
      <w:pPr>
        <w:pStyle w:val="BodyText"/>
        <w:ind w:left="0"/>
      </w:pPr>
    </w:p>
    <w:p w14:paraId="02A3363A" w14:textId="77777777" w:rsidR="00C900B4" w:rsidRDefault="00C900B4" w:rsidP="00C900B4">
      <w:pPr>
        <w:pStyle w:val="Heading1"/>
        <w:keepNext w:val="0"/>
        <w:keepLines w:val="0"/>
        <w:numPr>
          <w:ilvl w:val="2"/>
          <w:numId w:val="37"/>
        </w:numPr>
        <w:tabs>
          <w:tab w:val="left" w:pos="1833"/>
        </w:tabs>
        <w:spacing w:before="0" w:after="0"/>
        <w:ind w:left="1833" w:hanging="493"/>
      </w:pPr>
      <w:r>
        <w:t>User</w:t>
      </w:r>
      <w:r>
        <w:rPr>
          <w:spacing w:val="-10"/>
        </w:rPr>
        <w:t xml:space="preserve"> </w:t>
      </w:r>
      <w:r>
        <w:t>Account</w:t>
      </w:r>
      <w:r>
        <w:rPr>
          <w:spacing w:val="-8"/>
        </w:rPr>
        <w:t xml:space="preserve"> </w:t>
      </w:r>
      <w:r>
        <w:rPr>
          <w:spacing w:val="-2"/>
        </w:rPr>
        <w:t>Management</w:t>
      </w:r>
    </w:p>
    <w:p w14:paraId="4A640D43" w14:textId="77777777" w:rsidR="00C900B4" w:rsidRDefault="00C900B4" w:rsidP="00C900B4">
      <w:pPr>
        <w:pStyle w:val="BodyText"/>
        <w:ind w:right="1324"/>
      </w:pPr>
      <w:r>
        <w:t>The contractor shall perform user account management for users of all networks covered by this contract. Account</w:t>
      </w:r>
      <w:r>
        <w:rPr>
          <w:spacing w:val="-3"/>
        </w:rPr>
        <w:t xml:space="preserve"> </w:t>
      </w:r>
      <w:r>
        <w:t>management</w:t>
      </w:r>
      <w:r>
        <w:rPr>
          <w:spacing w:val="-3"/>
        </w:rPr>
        <w:t xml:space="preserve"> </w:t>
      </w:r>
      <w:r>
        <w:t>may</w:t>
      </w:r>
      <w:r>
        <w:rPr>
          <w:spacing w:val="-3"/>
        </w:rPr>
        <w:t xml:space="preserve"> </w:t>
      </w:r>
      <w:r>
        <w:t>include</w:t>
      </w:r>
      <w:r>
        <w:rPr>
          <w:spacing w:val="-4"/>
        </w:rPr>
        <w:t xml:space="preserve"> </w:t>
      </w:r>
      <w:r>
        <w:t>the</w:t>
      </w:r>
      <w:r>
        <w:rPr>
          <w:spacing w:val="-4"/>
        </w:rPr>
        <w:t xml:space="preserve"> </w:t>
      </w:r>
      <w:r>
        <w:t>creation,</w:t>
      </w:r>
      <w:r>
        <w:rPr>
          <w:spacing w:val="-3"/>
        </w:rPr>
        <w:t xml:space="preserve"> </w:t>
      </w:r>
      <w:r>
        <w:t>modification,</w:t>
      </w:r>
      <w:r>
        <w:rPr>
          <w:spacing w:val="-3"/>
        </w:rPr>
        <w:t xml:space="preserve"> </w:t>
      </w:r>
      <w:r>
        <w:t>deletion,</w:t>
      </w:r>
      <w:r>
        <w:rPr>
          <w:spacing w:val="-3"/>
        </w:rPr>
        <w:t xml:space="preserve"> </w:t>
      </w:r>
      <w:r>
        <w:t>reconfiguration,</w:t>
      </w:r>
      <w:r>
        <w:rPr>
          <w:spacing w:val="-3"/>
        </w:rPr>
        <w:t xml:space="preserve"> </w:t>
      </w:r>
      <w:r>
        <w:t>and</w:t>
      </w:r>
      <w:r>
        <w:rPr>
          <w:spacing w:val="-4"/>
        </w:rPr>
        <w:t xml:space="preserve"> </w:t>
      </w:r>
      <w:r>
        <w:t>configuration</w:t>
      </w:r>
      <w:r>
        <w:rPr>
          <w:spacing w:val="-4"/>
        </w:rPr>
        <w:t xml:space="preserve"> </w:t>
      </w:r>
      <w:r>
        <w:t>of access privileges as approved on the Network Access Request, i.e. Remedy (trouble ticket).</w:t>
      </w:r>
      <w:r>
        <w:rPr>
          <w:spacing w:val="40"/>
        </w:rPr>
        <w:t xml:space="preserve"> </w:t>
      </w:r>
      <w:r>
        <w:t>The term “trouble tickets” is used to track all changes to equipment/systems, operating system software, and application software, and is equivalent to the term “customer service request”. Trouble tickets consist of information collected from a user about an outage/trouble with an existing service, or new service required. Generally, trouble tickets are in relation to a government device or client support systems such as a desktop computer issue, lack of e-mail functionality or inability to print. Trouble tickets will be used to track corrective</w:t>
      </w:r>
      <w:r>
        <w:rPr>
          <w:spacing w:val="-3"/>
        </w:rPr>
        <w:t xml:space="preserve"> </w:t>
      </w:r>
      <w:r>
        <w:t>action</w:t>
      </w:r>
      <w:r>
        <w:rPr>
          <w:spacing w:val="-2"/>
        </w:rPr>
        <w:t xml:space="preserve"> </w:t>
      </w:r>
      <w:r>
        <w:t>for</w:t>
      </w:r>
      <w:r>
        <w:rPr>
          <w:spacing w:val="-2"/>
        </w:rPr>
        <w:t xml:space="preserve"> </w:t>
      </w:r>
      <w:r>
        <w:t>system</w:t>
      </w:r>
      <w:r>
        <w:rPr>
          <w:spacing w:val="-3"/>
        </w:rPr>
        <w:t xml:space="preserve"> </w:t>
      </w:r>
      <w:r>
        <w:t>faults</w:t>
      </w:r>
      <w:r>
        <w:rPr>
          <w:spacing w:val="-3"/>
        </w:rPr>
        <w:t xml:space="preserve"> </w:t>
      </w:r>
      <w:r>
        <w:t>or</w:t>
      </w:r>
      <w:r>
        <w:rPr>
          <w:spacing w:val="-2"/>
        </w:rPr>
        <w:t xml:space="preserve"> </w:t>
      </w:r>
      <w:r>
        <w:t>cleanup/restoral</w:t>
      </w:r>
      <w:r>
        <w:rPr>
          <w:spacing w:val="-2"/>
        </w:rPr>
        <w:t xml:space="preserve"> </w:t>
      </w:r>
      <w:r>
        <w:t>actions</w:t>
      </w:r>
      <w:r>
        <w:rPr>
          <w:spacing w:val="-3"/>
        </w:rPr>
        <w:t xml:space="preserve"> </w:t>
      </w:r>
      <w:r>
        <w:t>following</w:t>
      </w:r>
      <w:r>
        <w:rPr>
          <w:spacing w:val="-2"/>
        </w:rPr>
        <w:t xml:space="preserve"> </w:t>
      </w:r>
      <w:r>
        <w:t>an</w:t>
      </w:r>
      <w:r>
        <w:rPr>
          <w:spacing w:val="-2"/>
        </w:rPr>
        <w:t xml:space="preserve"> </w:t>
      </w:r>
      <w:r>
        <w:t>incident</w:t>
      </w:r>
      <w:r>
        <w:rPr>
          <w:spacing w:val="-2"/>
        </w:rPr>
        <w:t xml:space="preserve"> </w:t>
      </w:r>
      <w:r>
        <w:t>such</w:t>
      </w:r>
      <w:r>
        <w:rPr>
          <w:spacing w:val="-2"/>
        </w:rPr>
        <w:t xml:space="preserve"> </w:t>
      </w:r>
      <w:r>
        <w:t>as</w:t>
      </w:r>
      <w:r>
        <w:rPr>
          <w:spacing w:val="-3"/>
        </w:rPr>
        <w:t xml:space="preserve"> </w:t>
      </w:r>
      <w:r>
        <w:t>restoring</w:t>
      </w:r>
      <w:r>
        <w:rPr>
          <w:spacing w:val="-2"/>
        </w:rPr>
        <w:t xml:space="preserve"> </w:t>
      </w:r>
      <w:r>
        <w:t>a</w:t>
      </w:r>
      <w:r>
        <w:rPr>
          <w:spacing w:val="-3"/>
        </w:rPr>
        <w:t xml:space="preserve"> </w:t>
      </w:r>
      <w:r>
        <w:t xml:space="preserve">faulty </w:t>
      </w:r>
      <w:r>
        <w:lastRenderedPageBreak/>
        <w:t>server or a network switch failure.</w:t>
      </w:r>
    </w:p>
    <w:p w14:paraId="7B5D9409" w14:textId="77777777" w:rsidR="00C900B4" w:rsidRDefault="00C900B4" w:rsidP="00C900B4">
      <w:pPr>
        <w:pStyle w:val="BodyText"/>
        <w:sectPr w:rsidR="00C900B4" w:rsidSect="00C900B4">
          <w:pgSz w:w="12240" w:h="15840"/>
          <w:pgMar w:top="660" w:right="0" w:bottom="960" w:left="0" w:header="0" w:footer="720" w:gutter="0"/>
          <w:cols w:space="720"/>
        </w:sectPr>
      </w:pPr>
    </w:p>
    <w:p w14:paraId="5005262A" w14:textId="77777777" w:rsidR="00C900B4" w:rsidRDefault="00C900B4" w:rsidP="00C900B4">
      <w:pPr>
        <w:pStyle w:val="ListParagraph"/>
        <w:numPr>
          <w:ilvl w:val="3"/>
          <w:numId w:val="37"/>
        </w:numPr>
        <w:tabs>
          <w:tab w:val="left" w:pos="1997"/>
        </w:tabs>
        <w:spacing w:before="66"/>
        <w:ind w:right="1341" w:firstLine="0"/>
        <w:contextualSpacing w:val="0"/>
      </w:pPr>
      <w:r>
        <w:rPr>
          <w:b/>
        </w:rPr>
        <w:lastRenderedPageBreak/>
        <w:t xml:space="preserve">User Account Management Tools </w:t>
      </w:r>
      <w:r>
        <w:t>As a part of account management, the contractor employees</w:t>
      </w:r>
      <w:r>
        <w:rPr>
          <w:spacing w:val="40"/>
        </w:rPr>
        <w:t xml:space="preserve"> </w:t>
      </w:r>
      <w:r>
        <w:t>shall have hands-on experience with the following systems: Active Directory, AFNET OPS Enterprise Services Dashboard (includes IAO Express), Directory and Resource Administrator (DRA), and the utilization</w:t>
      </w:r>
      <w:r>
        <w:rPr>
          <w:spacing w:val="-2"/>
        </w:rPr>
        <w:t xml:space="preserve"> </w:t>
      </w:r>
      <w:r>
        <w:t>of</w:t>
      </w:r>
      <w:r>
        <w:rPr>
          <w:spacing w:val="-3"/>
        </w:rPr>
        <w:t xml:space="preserve"> </w:t>
      </w:r>
      <w:r>
        <w:t>FAR</w:t>
      </w:r>
      <w:r>
        <w:rPr>
          <w:spacing w:val="-2"/>
        </w:rPr>
        <w:t xml:space="preserve"> </w:t>
      </w:r>
      <w:r>
        <w:t>rights</w:t>
      </w:r>
      <w:r>
        <w:rPr>
          <w:spacing w:val="-3"/>
        </w:rPr>
        <w:t xml:space="preserve"> </w:t>
      </w:r>
      <w:r>
        <w:t>for</w:t>
      </w:r>
      <w:r>
        <w:rPr>
          <w:spacing w:val="-2"/>
        </w:rPr>
        <w:t xml:space="preserve"> </w:t>
      </w:r>
      <w:r>
        <w:t>correction</w:t>
      </w:r>
      <w:r>
        <w:rPr>
          <w:spacing w:val="-2"/>
        </w:rPr>
        <w:t xml:space="preserve"> </w:t>
      </w:r>
      <w:r>
        <w:t>of</w:t>
      </w:r>
      <w:r>
        <w:rPr>
          <w:spacing w:val="-2"/>
        </w:rPr>
        <w:t xml:space="preserve"> </w:t>
      </w:r>
      <w:r>
        <w:t>user</w:t>
      </w:r>
      <w:r>
        <w:rPr>
          <w:spacing w:val="-2"/>
        </w:rPr>
        <w:t xml:space="preserve"> </w:t>
      </w:r>
      <w:r>
        <w:t>account</w:t>
      </w:r>
      <w:r>
        <w:rPr>
          <w:spacing w:val="-2"/>
        </w:rPr>
        <w:t xml:space="preserve"> </w:t>
      </w:r>
      <w:r>
        <w:t>details.</w:t>
      </w:r>
      <w:r>
        <w:rPr>
          <w:spacing w:val="-2"/>
        </w:rPr>
        <w:t xml:space="preserve"> </w:t>
      </w:r>
      <w:r>
        <w:t>The</w:t>
      </w:r>
      <w:r>
        <w:rPr>
          <w:spacing w:val="-3"/>
        </w:rPr>
        <w:t xml:space="preserve"> </w:t>
      </w:r>
      <w:r>
        <w:t>contract</w:t>
      </w:r>
      <w:r>
        <w:rPr>
          <w:spacing w:val="-2"/>
        </w:rPr>
        <w:t xml:space="preserve"> </w:t>
      </w:r>
      <w:r>
        <w:t>team</w:t>
      </w:r>
      <w:r>
        <w:rPr>
          <w:spacing w:val="-2"/>
        </w:rPr>
        <w:t xml:space="preserve"> </w:t>
      </w:r>
      <w:r>
        <w:t>shall</w:t>
      </w:r>
      <w:r>
        <w:rPr>
          <w:spacing w:val="-2"/>
        </w:rPr>
        <w:t xml:space="preserve"> </w:t>
      </w:r>
      <w:r>
        <w:t>adjust</w:t>
      </w:r>
      <w:r>
        <w:rPr>
          <w:spacing w:val="-2"/>
        </w:rPr>
        <w:t xml:space="preserve"> </w:t>
      </w:r>
      <w:r>
        <w:t>and</w:t>
      </w:r>
      <w:r>
        <w:rPr>
          <w:spacing w:val="-2"/>
        </w:rPr>
        <w:t xml:space="preserve"> </w:t>
      </w:r>
      <w:r>
        <w:t>utilize</w:t>
      </w:r>
      <w:r>
        <w:rPr>
          <w:spacing w:val="-3"/>
        </w:rPr>
        <w:t xml:space="preserve"> </w:t>
      </w:r>
      <w:r>
        <w:t>any new software tool(s) on an as-needed basis or if direction is received to stand up a new capability or software suite by Higher Headquarters.</w:t>
      </w:r>
    </w:p>
    <w:p w14:paraId="7095EDB3" w14:textId="77777777" w:rsidR="00C900B4" w:rsidRDefault="00C900B4" w:rsidP="00C900B4">
      <w:pPr>
        <w:pStyle w:val="BodyText"/>
        <w:ind w:left="0"/>
      </w:pPr>
    </w:p>
    <w:p w14:paraId="42CCE111" w14:textId="77777777" w:rsidR="00C900B4" w:rsidRDefault="00C900B4" w:rsidP="00C900B4">
      <w:pPr>
        <w:pStyle w:val="ListParagraph"/>
        <w:numPr>
          <w:ilvl w:val="2"/>
          <w:numId w:val="37"/>
        </w:numPr>
        <w:tabs>
          <w:tab w:val="left" w:pos="1833"/>
        </w:tabs>
        <w:ind w:right="1373" w:firstLine="0"/>
        <w:contextualSpacing w:val="0"/>
      </w:pPr>
      <w:r>
        <w:rPr>
          <w:b/>
        </w:rPr>
        <w:t>Trouble</w:t>
      </w:r>
      <w:r>
        <w:rPr>
          <w:b/>
          <w:spacing w:val="-4"/>
        </w:rPr>
        <w:t xml:space="preserve"> </w:t>
      </w:r>
      <w:r>
        <w:rPr>
          <w:b/>
        </w:rPr>
        <w:t>Ticket</w:t>
      </w:r>
      <w:r>
        <w:rPr>
          <w:b/>
          <w:spacing w:val="-3"/>
        </w:rPr>
        <w:t xml:space="preserve"> </w:t>
      </w:r>
      <w:r>
        <w:rPr>
          <w:b/>
        </w:rPr>
        <w:t>Management.</w:t>
      </w:r>
      <w:r>
        <w:rPr>
          <w:b/>
          <w:spacing w:val="40"/>
        </w:rPr>
        <w:t xml:space="preserve"> </w:t>
      </w:r>
      <w:r>
        <w:t>The</w:t>
      </w:r>
      <w:r>
        <w:rPr>
          <w:spacing w:val="-4"/>
        </w:rPr>
        <w:t xml:space="preserve"> </w:t>
      </w:r>
      <w:r>
        <w:t>contractor</w:t>
      </w:r>
      <w:r>
        <w:rPr>
          <w:spacing w:val="-3"/>
        </w:rPr>
        <w:t xml:space="preserve"> </w:t>
      </w:r>
      <w:r>
        <w:t>shall</w:t>
      </w:r>
      <w:r>
        <w:rPr>
          <w:spacing w:val="-3"/>
        </w:rPr>
        <w:t xml:space="preserve"> </w:t>
      </w:r>
      <w:r>
        <w:t>initiate,</w:t>
      </w:r>
      <w:r>
        <w:rPr>
          <w:spacing w:val="-3"/>
        </w:rPr>
        <w:t xml:space="preserve"> </w:t>
      </w:r>
      <w:r>
        <w:t>receive,</w:t>
      </w:r>
      <w:r>
        <w:rPr>
          <w:spacing w:val="-3"/>
        </w:rPr>
        <w:t xml:space="preserve"> </w:t>
      </w:r>
      <w:r>
        <w:t>track/monitor,</w:t>
      </w:r>
      <w:r>
        <w:rPr>
          <w:spacing w:val="-3"/>
        </w:rPr>
        <w:t xml:space="preserve"> </w:t>
      </w:r>
      <w:r>
        <w:t>update,</w:t>
      </w:r>
      <w:r>
        <w:rPr>
          <w:spacing w:val="-3"/>
        </w:rPr>
        <w:t xml:space="preserve"> </w:t>
      </w:r>
      <w:r>
        <w:t>route,</w:t>
      </w:r>
      <w:r>
        <w:rPr>
          <w:spacing w:val="-3"/>
        </w:rPr>
        <w:t xml:space="preserve"> </w:t>
      </w:r>
      <w:r>
        <w:t>and document work and related information using the Air Force (AF) standard ticketing/tracking tool (currently Enterprise</w:t>
      </w:r>
      <w:r>
        <w:rPr>
          <w:spacing w:val="-1"/>
        </w:rPr>
        <w:t xml:space="preserve"> </w:t>
      </w:r>
      <w:r>
        <w:t>Information Technology Service</w:t>
      </w:r>
      <w:r>
        <w:rPr>
          <w:spacing w:val="-1"/>
        </w:rPr>
        <w:t xml:space="preserve"> </w:t>
      </w:r>
      <w:r>
        <w:t>Management (EITSM)) and/or other AF approved</w:t>
      </w:r>
      <w:r>
        <w:rPr>
          <w:spacing w:val="-1"/>
        </w:rPr>
        <w:t xml:space="preserve"> </w:t>
      </w:r>
      <w:r>
        <w:t>platforms, in accordance with current AF and SSFB standards and processes. CFP technicians shall track all assigned trouble tickets through incident resolution, to include status updates and confirmation that the customer requirement has been met or the issue(s) have been resolved to the customer’s satisfaction. The contractor shall manage trouble ticket workloads to ensure compliance with performance thresholds specified in the Services Summary.</w:t>
      </w:r>
    </w:p>
    <w:p w14:paraId="48E31886" w14:textId="77777777" w:rsidR="00C900B4" w:rsidRDefault="00C900B4" w:rsidP="00C900B4">
      <w:pPr>
        <w:pStyle w:val="BodyText"/>
        <w:ind w:left="0"/>
      </w:pPr>
    </w:p>
    <w:p w14:paraId="4B30B43B" w14:textId="77777777" w:rsidR="00C900B4" w:rsidRDefault="00C900B4" w:rsidP="00C900B4">
      <w:pPr>
        <w:pStyle w:val="ListParagraph"/>
        <w:numPr>
          <w:ilvl w:val="3"/>
          <w:numId w:val="37"/>
        </w:numPr>
        <w:tabs>
          <w:tab w:val="left" w:pos="1997"/>
        </w:tabs>
        <w:ind w:right="1323" w:firstLine="0"/>
        <w:contextualSpacing w:val="0"/>
      </w:pPr>
      <w:r>
        <w:rPr>
          <w:b/>
        </w:rPr>
        <w:t xml:space="preserve">Prioritization. </w:t>
      </w:r>
      <w:r>
        <w:t>Remedy tickets will be prioritized according to the 21 CS (OL-S) Service Request Prioritization</w:t>
      </w:r>
      <w:r>
        <w:rPr>
          <w:spacing w:val="-4"/>
        </w:rPr>
        <w:t xml:space="preserve"> </w:t>
      </w:r>
      <w:r>
        <w:t>Memorandum</w:t>
      </w:r>
      <w:r>
        <w:rPr>
          <w:spacing w:val="-4"/>
        </w:rPr>
        <w:t xml:space="preserve"> </w:t>
      </w:r>
      <w:r>
        <w:t>dated</w:t>
      </w:r>
      <w:r>
        <w:rPr>
          <w:spacing w:val="-3"/>
        </w:rPr>
        <w:t xml:space="preserve"> </w:t>
      </w:r>
      <w:r>
        <w:t>11</w:t>
      </w:r>
      <w:r>
        <w:rPr>
          <w:spacing w:val="-3"/>
        </w:rPr>
        <w:t xml:space="preserve"> </w:t>
      </w:r>
      <w:r>
        <w:t>October</w:t>
      </w:r>
      <w:r>
        <w:rPr>
          <w:spacing w:val="-3"/>
        </w:rPr>
        <w:t xml:space="preserve"> </w:t>
      </w:r>
      <w:r>
        <w:t>2022.</w:t>
      </w:r>
      <w:r>
        <w:rPr>
          <w:spacing w:val="-4"/>
        </w:rPr>
        <w:t xml:space="preserve"> </w:t>
      </w:r>
      <w:r>
        <w:t>This</w:t>
      </w:r>
      <w:r>
        <w:rPr>
          <w:spacing w:val="-4"/>
        </w:rPr>
        <w:t xml:space="preserve"> </w:t>
      </w:r>
      <w:r>
        <w:t>priority</w:t>
      </w:r>
      <w:r>
        <w:rPr>
          <w:spacing w:val="-5"/>
        </w:rPr>
        <w:t xml:space="preserve"> </w:t>
      </w:r>
      <w:r>
        <w:t>may</w:t>
      </w:r>
      <w:r>
        <w:rPr>
          <w:spacing w:val="-3"/>
        </w:rPr>
        <w:t xml:space="preserve"> </w:t>
      </w:r>
      <w:r>
        <w:t>change</w:t>
      </w:r>
      <w:r>
        <w:rPr>
          <w:spacing w:val="-4"/>
        </w:rPr>
        <w:t xml:space="preserve"> </w:t>
      </w:r>
      <w:r>
        <w:t>upon</w:t>
      </w:r>
      <w:r>
        <w:rPr>
          <w:spacing w:val="-3"/>
        </w:rPr>
        <w:t xml:space="preserve"> </w:t>
      </w:r>
      <w:r>
        <w:t>the</w:t>
      </w:r>
      <w:r>
        <w:rPr>
          <w:spacing w:val="-4"/>
        </w:rPr>
        <w:t xml:space="preserve"> </w:t>
      </w:r>
      <w:r>
        <w:t>21</w:t>
      </w:r>
      <w:r>
        <w:rPr>
          <w:spacing w:val="-3"/>
        </w:rPr>
        <w:t xml:space="preserve"> </w:t>
      </w:r>
      <w:r>
        <w:t>CS</w:t>
      </w:r>
      <w:r>
        <w:rPr>
          <w:spacing w:val="-3"/>
        </w:rPr>
        <w:t xml:space="preserve"> </w:t>
      </w:r>
      <w:r>
        <w:t>Commander’s request</w:t>
      </w:r>
      <w:r>
        <w:rPr>
          <w:spacing w:val="-1"/>
        </w:rPr>
        <w:t xml:space="preserve"> </w:t>
      </w:r>
      <w:r>
        <w:t>and</w:t>
      </w:r>
      <w:r>
        <w:rPr>
          <w:spacing w:val="-1"/>
        </w:rPr>
        <w:t xml:space="preserve"> </w:t>
      </w:r>
      <w:r>
        <w:t>the</w:t>
      </w:r>
      <w:r>
        <w:rPr>
          <w:spacing w:val="-2"/>
        </w:rPr>
        <w:t xml:space="preserve"> </w:t>
      </w:r>
      <w:r>
        <w:t>document</w:t>
      </w:r>
      <w:r>
        <w:rPr>
          <w:spacing w:val="-1"/>
        </w:rPr>
        <w:t xml:space="preserve"> </w:t>
      </w:r>
      <w:r>
        <w:t>will</w:t>
      </w:r>
      <w:r>
        <w:rPr>
          <w:spacing w:val="-1"/>
        </w:rPr>
        <w:t xml:space="preserve"> </w:t>
      </w:r>
      <w:r>
        <w:t>be</w:t>
      </w:r>
      <w:r>
        <w:rPr>
          <w:spacing w:val="-2"/>
        </w:rPr>
        <w:t xml:space="preserve"> </w:t>
      </w:r>
      <w:r>
        <w:t>updated.</w:t>
      </w:r>
      <w:r>
        <w:rPr>
          <w:spacing w:val="-1"/>
        </w:rPr>
        <w:t xml:space="preserve"> </w:t>
      </w:r>
      <w:r>
        <w:t>Cyberspace</w:t>
      </w:r>
      <w:r>
        <w:rPr>
          <w:spacing w:val="-2"/>
        </w:rPr>
        <w:t xml:space="preserve"> </w:t>
      </w:r>
      <w:r>
        <w:t>Infrastructure</w:t>
      </w:r>
      <w:r>
        <w:rPr>
          <w:spacing w:val="-2"/>
        </w:rPr>
        <w:t xml:space="preserve"> </w:t>
      </w:r>
      <w:r>
        <w:t>Planning</w:t>
      </w:r>
      <w:r>
        <w:rPr>
          <w:spacing w:val="-2"/>
        </w:rPr>
        <w:t xml:space="preserve"> </w:t>
      </w:r>
      <w:r>
        <w:t>System</w:t>
      </w:r>
      <w:r>
        <w:rPr>
          <w:spacing w:val="-2"/>
        </w:rPr>
        <w:t xml:space="preserve"> </w:t>
      </w:r>
      <w:r>
        <w:t>(CIPS)</w:t>
      </w:r>
      <w:r>
        <w:rPr>
          <w:spacing w:val="-1"/>
        </w:rPr>
        <w:t xml:space="preserve"> </w:t>
      </w:r>
      <w:r>
        <w:t>tickets</w:t>
      </w:r>
      <w:r>
        <w:rPr>
          <w:spacing w:val="-2"/>
        </w:rPr>
        <w:t xml:space="preserve"> </w:t>
      </w:r>
      <w:r>
        <w:t>will</w:t>
      </w:r>
      <w:r>
        <w:rPr>
          <w:spacing w:val="-1"/>
        </w:rPr>
        <w:t xml:space="preserve"> </w:t>
      </w:r>
      <w:r>
        <w:t>be prioritized based upon the decision making of the SCX Flight, considering aspects such as scope, available funding, required engineering, installation time (hours), accreditation (if required) and overall customer need. However, prioritization may change based upon Commander’s needs. All CIPS tickets will be scheduled on a calendar that is available to all work centers and is maintained by the CIPS manager in the SCX Flight.</w:t>
      </w:r>
    </w:p>
    <w:p w14:paraId="267F1653" w14:textId="77777777" w:rsidR="00C900B4" w:rsidRDefault="00C900B4" w:rsidP="00C900B4">
      <w:pPr>
        <w:pStyle w:val="ListParagraph"/>
        <w:numPr>
          <w:ilvl w:val="2"/>
          <w:numId w:val="37"/>
        </w:numPr>
        <w:tabs>
          <w:tab w:val="left" w:pos="1833"/>
        </w:tabs>
        <w:spacing w:before="252"/>
        <w:ind w:right="1373" w:firstLine="0"/>
        <w:contextualSpacing w:val="0"/>
      </w:pPr>
      <w:r>
        <w:rPr>
          <w:b/>
        </w:rPr>
        <w:t>Partnership</w:t>
      </w:r>
      <w:r>
        <w:rPr>
          <w:b/>
          <w:spacing w:val="-4"/>
        </w:rPr>
        <w:t xml:space="preserve"> </w:t>
      </w:r>
      <w:r>
        <w:rPr>
          <w:b/>
        </w:rPr>
        <w:t>Collaboration.</w:t>
      </w:r>
      <w:r>
        <w:rPr>
          <w:b/>
          <w:spacing w:val="-4"/>
        </w:rPr>
        <w:t xml:space="preserve"> </w:t>
      </w:r>
      <w:r>
        <w:t>The</w:t>
      </w:r>
      <w:r>
        <w:rPr>
          <w:spacing w:val="-5"/>
        </w:rPr>
        <w:t xml:space="preserve"> </w:t>
      </w:r>
      <w:r>
        <w:t>contractor</w:t>
      </w:r>
      <w:r>
        <w:rPr>
          <w:spacing w:val="-4"/>
        </w:rPr>
        <w:t xml:space="preserve"> </w:t>
      </w:r>
      <w:r>
        <w:t>shall</w:t>
      </w:r>
      <w:r>
        <w:rPr>
          <w:spacing w:val="-4"/>
        </w:rPr>
        <w:t xml:space="preserve"> </w:t>
      </w:r>
      <w:r>
        <w:t>plan,</w:t>
      </w:r>
      <w:r>
        <w:rPr>
          <w:spacing w:val="-4"/>
        </w:rPr>
        <w:t xml:space="preserve"> </w:t>
      </w:r>
      <w:r>
        <w:t>coordinate,</w:t>
      </w:r>
      <w:r>
        <w:rPr>
          <w:spacing w:val="-4"/>
        </w:rPr>
        <w:t xml:space="preserve"> </w:t>
      </w:r>
      <w:r>
        <w:t>collaborate,</w:t>
      </w:r>
      <w:r>
        <w:rPr>
          <w:spacing w:val="-4"/>
        </w:rPr>
        <w:t xml:space="preserve"> </w:t>
      </w:r>
      <w:r>
        <w:t>and</w:t>
      </w:r>
      <w:r>
        <w:rPr>
          <w:spacing w:val="-4"/>
        </w:rPr>
        <w:t xml:space="preserve"> </w:t>
      </w:r>
      <w:r>
        <w:t>communicate</w:t>
      </w:r>
      <w:r>
        <w:rPr>
          <w:spacing w:val="-5"/>
        </w:rPr>
        <w:t xml:space="preserve"> </w:t>
      </w:r>
      <w:r>
        <w:t>with end-users, customer organizations, and other servicing organizations including, but not limited to, Headquarters Space Operations Command (HQ SpOC), Defense Information Systems Agency (DISA), Field Command Communication and Coordination Center (FCCC), the Air Force Enterprise Configuration Management Office (AFECMO), the Air Force Network Integration Center (AFNIC), the 83rd, 26th and 561st Network Operations Squadrons (NOS), the Air Force Public Key Infrastructure Office (AFPKI), the 688th Cyber Space Wing, the 690th Cyberspace Operations Group, the 26th Network Operations Group, and the 67th Cyberspace Wing. It is the responsibility of the contractor CFP members to remain current on the names of mission partners as changes occur sometimes without notice.</w:t>
      </w:r>
    </w:p>
    <w:p w14:paraId="74882E4A" w14:textId="77777777" w:rsidR="00C900B4" w:rsidRDefault="00C900B4" w:rsidP="00C900B4">
      <w:pPr>
        <w:pStyle w:val="BodyText"/>
        <w:ind w:left="0"/>
      </w:pPr>
    </w:p>
    <w:p w14:paraId="2764B94E" w14:textId="77777777" w:rsidR="00C900B4" w:rsidRDefault="00C900B4" w:rsidP="00C900B4">
      <w:pPr>
        <w:pStyle w:val="ListParagraph"/>
        <w:numPr>
          <w:ilvl w:val="3"/>
          <w:numId w:val="37"/>
        </w:numPr>
        <w:tabs>
          <w:tab w:val="left" w:pos="1997"/>
        </w:tabs>
        <w:ind w:right="1471" w:firstLine="0"/>
        <w:contextualSpacing w:val="0"/>
      </w:pPr>
      <w:r>
        <w:rPr>
          <w:b/>
        </w:rPr>
        <w:t>Special</w:t>
      </w:r>
      <w:r>
        <w:rPr>
          <w:b/>
          <w:spacing w:val="-3"/>
        </w:rPr>
        <w:t xml:space="preserve"> </w:t>
      </w:r>
      <w:r>
        <w:rPr>
          <w:b/>
        </w:rPr>
        <w:t>Notices.</w:t>
      </w:r>
      <w:r>
        <w:rPr>
          <w:b/>
          <w:spacing w:val="-3"/>
        </w:rPr>
        <w:t xml:space="preserve"> </w:t>
      </w:r>
      <w:r>
        <w:t>The</w:t>
      </w:r>
      <w:r>
        <w:rPr>
          <w:spacing w:val="-4"/>
        </w:rPr>
        <w:t xml:space="preserve"> </w:t>
      </w:r>
      <w:r>
        <w:t>contractor</w:t>
      </w:r>
      <w:r>
        <w:rPr>
          <w:spacing w:val="-3"/>
        </w:rPr>
        <w:t xml:space="preserve"> </w:t>
      </w:r>
      <w:r>
        <w:t>shall</w:t>
      </w:r>
      <w:r>
        <w:rPr>
          <w:spacing w:val="-3"/>
        </w:rPr>
        <w:t xml:space="preserve"> </w:t>
      </w:r>
      <w:r>
        <w:t>monitor</w:t>
      </w:r>
      <w:r>
        <w:rPr>
          <w:spacing w:val="-4"/>
        </w:rPr>
        <w:t xml:space="preserve"> </w:t>
      </w:r>
      <w:r>
        <w:t>reports,</w:t>
      </w:r>
      <w:r>
        <w:rPr>
          <w:spacing w:val="-3"/>
        </w:rPr>
        <w:t xml:space="preserve"> </w:t>
      </w:r>
      <w:r>
        <w:t>notifications,</w:t>
      </w:r>
      <w:r>
        <w:rPr>
          <w:spacing w:val="-3"/>
        </w:rPr>
        <w:t xml:space="preserve"> </w:t>
      </w:r>
      <w:r>
        <w:t>system</w:t>
      </w:r>
      <w:r>
        <w:rPr>
          <w:spacing w:val="-4"/>
        </w:rPr>
        <w:t xml:space="preserve"> </w:t>
      </w:r>
      <w:r>
        <w:t>advisory</w:t>
      </w:r>
      <w:r>
        <w:rPr>
          <w:spacing w:val="-3"/>
        </w:rPr>
        <w:t xml:space="preserve"> </w:t>
      </w:r>
      <w:r>
        <w:t>notices,</w:t>
      </w:r>
      <w:r>
        <w:rPr>
          <w:spacing w:val="-3"/>
        </w:rPr>
        <w:t xml:space="preserve"> </w:t>
      </w:r>
      <w:r>
        <w:t>Time- Compliant Network Orders (TCNO), Notices to Airmen (NOTAM), Maintenance Tasking Orders (MTO), and any other communications</w:t>
      </w:r>
      <w:r>
        <w:rPr>
          <w:spacing w:val="-1"/>
        </w:rPr>
        <w:t xml:space="preserve"> </w:t>
      </w:r>
      <w:r>
        <w:t>from</w:t>
      </w:r>
      <w:r>
        <w:rPr>
          <w:spacing w:val="-1"/>
        </w:rPr>
        <w:t xml:space="preserve"> </w:t>
      </w:r>
      <w:r>
        <w:t>the</w:t>
      </w:r>
      <w:r>
        <w:rPr>
          <w:spacing w:val="-2"/>
        </w:rPr>
        <w:t xml:space="preserve"> </w:t>
      </w:r>
      <w:r>
        <w:t>Team</w:t>
      </w:r>
      <w:r>
        <w:rPr>
          <w:spacing w:val="-1"/>
        </w:rPr>
        <w:t xml:space="preserve"> </w:t>
      </w:r>
      <w:r>
        <w:t>Schriever Cybersecurity Office</w:t>
      </w:r>
      <w:r>
        <w:rPr>
          <w:spacing w:val="-1"/>
        </w:rPr>
        <w:t xml:space="preserve"> </w:t>
      </w:r>
      <w:r>
        <w:t>(TCSO), the</w:t>
      </w:r>
      <w:r>
        <w:rPr>
          <w:spacing w:val="-1"/>
        </w:rPr>
        <w:t xml:space="preserve"> </w:t>
      </w:r>
      <w:r>
        <w:t>FCCC, and the Air Force Network (AFNET), and DAF/HAF A6, HQ USSF/S6, DISA, and the DoD CIO.</w:t>
      </w:r>
    </w:p>
    <w:p w14:paraId="5E25B8E1" w14:textId="77777777" w:rsidR="00C900B4" w:rsidRDefault="00C900B4" w:rsidP="00C900B4">
      <w:pPr>
        <w:pStyle w:val="BodyText"/>
        <w:spacing w:before="1"/>
        <w:ind w:right="1552"/>
      </w:pPr>
      <w:r>
        <w:t>All</w:t>
      </w:r>
      <w:r>
        <w:rPr>
          <w:spacing w:val="-3"/>
        </w:rPr>
        <w:t xml:space="preserve"> </w:t>
      </w:r>
      <w:r>
        <w:t>of</w:t>
      </w:r>
      <w:r>
        <w:rPr>
          <w:spacing w:val="-3"/>
        </w:rPr>
        <w:t xml:space="preserve"> </w:t>
      </w:r>
      <w:r>
        <w:t>these</w:t>
      </w:r>
      <w:r>
        <w:rPr>
          <w:spacing w:val="-4"/>
        </w:rPr>
        <w:t xml:space="preserve"> </w:t>
      </w:r>
      <w:r>
        <w:t>actions</w:t>
      </w:r>
      <w:r>
        <w:rPr>
          <w:spacing w:val="-4"/>
        </w:rPr>
        <w:t xml:space="preserve"> </w:t>
      </w:r>
      <w:r>
        <w:t>shall</w:t>
      </w:r>
      <w:r>
        <w:rPr>
          <w:spacing w:val="-3"/>
        </w:rPr>
        <w:t xml:space="preserve"> </w:t>
      </w:r>
      <w:r>
        <w:t>follow</w:t>
      </w:r>
      <w:r>
        <w:rPr>
          <w:spacing w:val="-4"/>
        </w:rPr>
        <w:t xml:space="preserve"> </w:t>
      </w:r>
      <w:r>
        <w:t>the</w:t>
      </w:r>
      <w:r>
        <w:rPr>
          <w:spacing w:val="-4"/>
        </w:rPr>
        <w:t xml:space="preserve"> </w:t>
      </w:r>
      <w:r>
        <w:t>direction</w:t>
      </w:r>
      <w:r>
        <w:rPr>
          <w:spacing w:val="-3"/>
        </w:rPr>
        <w:t xml:space="preserve"> </w:t>
      </w:r>
      <w:r>
        <w:t>of</w:t>
      </w:r>
      <w:r>
        <w:rPr>
          <w:spacing w:val="-3"/>
        </w:rPr>
        <w:t xml:space="preserve"> </w:t>
      </w:r>
      <w:r>
        <w:t>Air</w:t>
      </w:r>
      <w:r>
        <w:rPr>
          <w:spacing w:val="-3"/>
        </w:rPr>
        <w:t xml:space="preserve"> </w:t>
      </w:r>
      <w:r>
        <w:t>Force</w:t>
      </w:r>
      <w:r>
        <w:rPr>
          <w:spacing w:val="-4"/>
        </w:rPr>
        <w:t xml:space="preserve"> </w:t>
      </w:r>
      <w:r>
        <w:t>Manual</w:t>
      </w:r>
      <w:r>
        <w:rPr>
          <w:spacing w:val="-3"/>
        </w:rPr>
        <w:t xml:space="preserve"> </w:t>
      </w:r>
      <w:r>
        <w:t>17-1301;</w:t>
      </w:r>
      <w:r>
        <w:rPr>
          <w:spacing w:val="-3"/>
        </w:rPr>
        <w:t xml:space="preserve"> </w:t>
      </w:r>
      <w:r>
        <w:t>Computer</w:t>
      </w:r>
      <w:r>
        <w:rPr>
          <w:spacing w:val="-3"/>
        </w:rPr>
        <w:t xml:space="preserve"> </w:t>
      </w:r>
      <w:r>
        <w:t>Security. Compliance with AFMAN 17-301 is mandatory.</w:t>
      </w:r>
    </w:p>
    <w:p w14:paraId="68327DE1" w14:textId="77777777" w:rsidR="00C900B4" w:rsidRDefault="00C900B4" w:rsidP="00C900B4">
      <w:pPr>
        <w:pStyle w:val="ListParagraph"/>
        <w:numPr>
          <w:ilvl w:val="3"/>
          <w:numId w:val="37"/>
        </w:numPr>
        <w:tabs>
          <w:tab w:val="left" w:pos="1997"/>
        </w:tabs>
        <w:spacing w:before="253"/>
        <w:ind w:right="1526" w:firstLine="0"/>
        <w:contextualSpacing w:val="0"/>
      </w:pPr>
      <w:r>
        <w:rPr>
          <w:b/>
        </w:rPr>
        <w:t xml:space="preserve">Anomalies. </w:t>
      </w:r>
      <w:r>
        <w:t>The Contractor shall notify management and the TCSO upon discovery of events not previously</w:t>
      </w:r>
      <w:r>
        <w:rPr>
          <w:spacing w:val="-4"/>
        </w:rPr>
        <w:t xml:space="preserve"> </w:t>
      </w:r>
      <w:r>
        <w:t>detected</w:t>
      </w:r>
      <w:r>
        <w:rPr>
          <w:spacing w:val="-3"/>
        </w:rPr>
        <w:t xml:space="preserve"> </w:t>
      </w:r>
      <w:r>
        <w:t>by</w:t>
      </w:r>
      <w:r>
        <w:rPr>
          <w:spacing w:val="-3"/>
        </w:rPr>
        <w:t xml:space="preserve"> </w:t>
      </w:r>
      <w:r>
        <w:t>the</w:t>
      </w:r>
      <w:r>
        <w:rPr>
          <w:spacing w:val="-5"/>
        </w:rPr>
        <w:t xml:space="preserve"> </w:t>
      </w:r>
      <w:r>
        <w:t>FCCC</w:t>
      </w:r>
      <w:r>
        <w:rPr>
          <w:spacing w:val="-3"/>
        </w:rPr>
        <w:t xml:space="preserve"> </w:t>
      </w:r>
      <w:r>
        <w:t>and/or</w:t>
      </w:r>
      <w:r>
        <w:rPr>
          <w:spacing w:val="-3"/>
        </w:rPr>
        <w:t xml:space="preserve"> </w:t>
      </w:r>
      <w:r>
        <w:t>the</w:t>
      </w:r>
      <w:r>
        <w:rPr>
          <w:spacing w:val="-4"/>
        </w:rPr>
        <w:t xml:space="preserve"> </w:t>
      </w:r>
      <w:r>
        <w:t>AFNET</w:t>
      </w:r>
      <w:r>
        <w:rPr>
          <w:spacing w:val="-3"/>
        </w:rPr>
        <w:t xml:space="preserve"> </w:t>
      </w:r>
      <w:r>
        <w:t>for</w:t>
      </w:r>
      <w:r>
        <w:rPr>
          <w:spacing w:val="-3"/>
        </w:rPr>
        <w:t xml:space="preserve"> </w:t>
      </w:r>
      <w:r>
        <w:t>detailed</w:t>
      </w:r>
      <w:r>
        <w:rPr>
          <w:spacing w:val="-3"/>
        </w:rPr>
        <w:t xml:space="preserve"> </w:t>
      </w:r>
      <w:r>
        <w:t>up-channeling</w:t>
      </w:r>
      <w:r>
        <w:rPr>
          <w:spacing w:val="-3"/>
        </w:rPr>
        <w:t xml:space="preserve"> </w:t>
      </w:r>
      <w:r>
        <w:t>of</w:t>
      </w:r>
      <w:r>
        <w:rPr>
          <w:spacing w:val="-3"/>
        </w:rPr>
        <w:t xml:space="preserve"> </w:t>
      </w:r>
      <w:r>
        <w:t>information</w:t>
      </w:r>
      <w:r>
        <w:rPr>
          <w:spacing w:val="-4"/>
        </w:rPr>
        <w:t xml:space="preserve"> </w:t>
      </w:r>
      <w:r>
        <w:t>as</w:t>
      </w:r>
      <w:r>
        <w:rPr>
          <w:spacing w:val="-4"/>
        </w:rPr>
        <w:t xml:space="preserve"> </w:t>
      </w:r>
      <w:r>
        <w:t>required to government decision makers.</w:t>
      </w:r>
    </w:p>
    <w:p w14:paraId="74142163" w14:textId="77777777" w:rsidR="00C900B4" w:rsidRDefault="00C900B4" w:rsidP="00C900B4">
      <w:pPr>
        <w:pStyle w:val="BodyText"/>
        <w:spacing w:before="252"/>
        <w:ind w:right="1377"/>
      </w:pPr>
      <w:r>
        <w:rPr>
          <w:b/>
        </w:rPr>
        <w:t xml:space="preserve">9.2.4.4 Notification of Bad Actors or Malicious Intent. </w:t>
      </w:r>
      <w:r>
        <w:t>The Contractor shall notify management as quickly as possible upon discovery of any known or suspected misuse, misconfiguration, and/or compromise of managed systems, and continually identify threats, deficiencies, and associated countermeasures. It is the responsibility of the company manager(s) and/or leads to notify the proper government</w:t>
      </w:r>
      <w:r>
        <w:rPr>
          <w:spacing w:val="-3"/>
        </w:rPr>
        <w:t xml:space="preserve"> </w:t>
      </w:r>
      <w:r>
        <w:t>personnel</w:t>
      </w:r>
      <w:r>
        <w:rPr>
          <w:spacing w:val="-3"/>
        </w:rPr>
        <w:t xml:space="preserve"> </w:t>
      </w:r>
      <w:r>
        <w:t>in</w:t>
      </w:r>
      <w:r>
        <w:rPr>
          <w:spacing w:val="-3"/>
        </w:rPr>
        <w:t xml:space="preserve"> </w:t>
      </w:r>
      <w:r>
        <w:t>an</w:t>
      </w:r>
      <w:r>
        <w:rPr>
          <w:spacing w:val="-3"/>
        </w:rPr>
        <w:t xml:space="preserve"> </w:t>
      </w:r>
      <w:r>
        <w:t>expeditious</w:t>
      </w:r>
      <w:r>
        <w:rPr>
          <w:spacing w:val="-4"/>
        </w:rPr>
        <w:t xml:space="preserve"> </w:t>
      </w:r>
      <w:r>
        <w:t>manner</w:t>
      </w:r>
      <w:r>
        <w:rPr>
          <w:spacing w:val="-3"/>
        </w:rPr>
        <w:t xml:space="preserve"> </w:t>
      </w:r>
      <w:r>
        <w:t>to</w:t>
      </w:r>
      <w:r>
        <w:rPr>
          <w:spacing w:val="-3"/>
        </w:rPr>
        <w:t xml:space="preserve"> </w:t>
      </w:r>
      <w:r>
        <w:t>avoid</w:t>
      </w:r>
      <w:r>
        <w:rPr>
          <w:spacing w:val="-3"/>
        </w:rPr>
        <w:t xml:space="preserve"> </w:t>
      </w:r>
      <w:r>
        <w:t>potential</w:t>
      </w:r>
      <w:r>
        <w:rPr>
          <w:spacing w:val="-4"/>
        </w:rPr>
        <w:t xml:space="preserve"> </w:t>
      </w:r>
      <w:r>
        <w:t>mission</w:t>
      </w:r>
      <w:r>
        <w:rPr>
          <w:spacing w:val="-3"/>
        </w:rPr>
        <w:t xml:space="preserve"> </w:t>
      </w:r>
      <w:r>
        <w:t>degradation</w:t>
      </w:r>
      <w:r>
        <w:rPr>
          <w:spacing w:val="-3"/>
        </w:rPr>
        <w:t xml:space="preserve"> </w:t>
      </w:r>
      <w:r>
        <w:t>or</w:t>
      </w:r>
      <w:r>
        <w:rPr>
          <w:spacing w:val="-3"/>
        </w:rPr>
        <w:t xml:space="preserve"> </w:t>
      </w:r>
      <w:r>
        <w:t>loss</w:t>
      </w:r>
      <w:r>
        <w:rPr>
          <w:spacing w:val="-4"/>
        </w:rPr>
        <w:t xml:space="preserve"> </w:t>
      </w:r>
      <w:r>
        <w:t>and</w:t>
      </w:r>
      <w:r>
        <w:rPr>
          <w:spacing w:val="-3"/>
        </w:rPr>
        <w:t xml:space="preserve"> </w:t>
      </w:r>
      <w:r>
        <w:t>allow</w:t>
      </w:r>
      <w:r>
        <w:rPr>
          <w:spacing w:val="-4"/>
        </w:rPr>
        <w:t xml:space="preserve"> </w:t>
      </w:r>
      <w:r>
        <w:t>for government decision making in emergency or suspected misuse/illegal activity scenarios.</w:t>
      </w:r>
    </w:p>
    <w:p w14:paraId="4351CE72" w14:textId="77777777" w:rsidR="00C900B4" w:rsidRDefault="00C900B4" w:rsidP="00C900B4">
      <w:pPr>
        <w:pStyle w:val="BodyText"/>
        <w:sectPr w:rsidR="00C900B4" w:rsidSect="00C900B4">
          <w:pgSz w:w="12240" w:h="15840"/>
          <w:pgMar w:top="920" w:right="0" w:bottom="960" w:left="0" w:header="0" w:footer="720" w:gutter="0"/>
          <w:cols w:space="720"/>
        </w:sectPr>
      </w:pPr>
    </w:p>
    <w:p w14:paraId="3469D271" w14:textId="77777777" w:rsidR="00C900B4" w:rsidRDefault="00C900B4" w:rsidP="00C900B4">
      <w:pPr>
        <w:pStyle w:val="ListParagraph"/>
        <w:numPr>
          <w:ilvl w:val="2"/>
          <w:numId w:val="37"/>
        </w:numPr>
        <w:tabs>
          <w:tab w:val="left" w:pos="1833"/>
        </w:tabs>
        <w:spacing w:before="73"/>
        <w:ind w:right="1324" w:firstLine="0"/>
        <w:contextualSpacing w:val="0"/>
      </w:pPr>
      <w:r>
        <w:rPr>
          <w:b/>
        </w:rPr>
        <w:lastRenderedPageBreak/>
        <w:t>Priority and Dedicated Services</w:t>
      </w:r>
      <w:r>
        <w:t>. CFP shall provide priority services to those persons designated as a Very Important Person (VIP), to key users and systems engaged in critical Schriever Space Force Base missions. This will include but is not limited to, Flag Officers (military officers holding the rank of</w:t>
      </w:r>
      <w:r>
        <w:rPr>
          <w:spacing w:val="40"/>
        </w:rPr>
        <w:t xml:space="preserve"> </w:t>
      </w:r>
      <w:r>
        <w:t>Brigadier General or Rear Admiral (paygrade O-7) or higher), Delta, Wing, Group, or Squadron Commanders and their executive officers and support members, Mission Directors, active Ops Floor Commanders and their Crew Chiefs, Chief Master Sergeants and their executive support members, First Sergeants,</w:t>
      </w:r>
      <w:r>
        <w:rPr>
          <w:spacing w:val="-3"/>
        </w:rPr>
        <w:t xml:space="preserve"> </w:t>
      </w:r>
      <w:r>
        <w:t>and</w:t>
      </w:r>
      <w:r>
        <w:rPr>
          <w:spacing w:val="-3"/>
        </w:rPr>
        <w:t xml:space="preserve"> </w:t>
      </w:r>
      <w:r>
        <w:t>senior</w:t>
      </w:r>
      <w:r>
        <w:rPr>
          <w:spacing w:val="-3"/>
        </w:rPr>
        <w:t xml:space="preserve"> </w:t>
      </w:r>
      <w:r>
        <w:t>Government</w:t>
      </w:r>
      <w:r>
        <w:rPr>
          <w:spacing w:val="-3"/>
        </w:rPr>
        <w:t xml:space="preserve"> </w:t>
      </w:r>
      <w:r>
        <w:t>Civilian</w:t>
      </w:r>
      <w:r>
        <w:rPr>
          <w:spacing w:val="-3"/>
        </w:rPr>
        <w:t xml:space="preserve"> </w:t>
      </w:r>
      <w:r>
        <w:t>employees</w:t>
      </w:r>
      <w:r>
        <w:rPr>
          <w:spacing w:val="-4"/>
        </w:rPr>
        <w:t xml:space="preserve"> </w:t>
      </w:r>
      <w:r>
        <w:t>in</w:t>
      </w:r>
      <w:r>
        <w:rPr>
          <w:spacing w:val="-3"/>
        </w:rPr>
        <w:t xml:space="preserve"> </w:t>
      </w:r>
      <w:r>
        <w:t>the</w:t>
      </w:r>
      <w:r>
        <w:rPr>
          <w:spacing w:val="-4"/>
        </w:rPr>
        <w:t xml:space="preserve"> </w:t>
      </w:r>
      <w:r>
        <w:t>grade</w:t>
      </w:r>
      <w:r>
        <w:rPr>
          <w:spacing w:val="-4"/>
        </w:rPr>
        <w:t xml:space="preserve"> </w:t>
      </w:r>
      <w:r>
        <w:t>of</w:t>
      </w:r>
      <w:r>
        <w:rPr>
          <w:spacing w:val="-3"/>
        </w:rPr>
        <w:t xml:space="preserve"> </w:t>
      </w:r>
      <w:r>
        <w:t>GS-15</w:t>
      </w:r>
      <w:r>
        <w:rPr>
          <w:spacing w:val="-3"/>
        </w:rPr>
        <w:t xml:space="preserve"> </w:t>
      </w:r>
      <w:r>
        <w:t>or</w:t>
      </w:r>
      <w:r>
        <w:rPr>
          <w:spacing w:val="-5"/>
        </w:rPr>
        <w:t xml:space="preserve"> </w:t>
      </w:r>
      <w:r>
        <w:t>above.</w:t>
      </w:r>
      <w:r>
        <w:rPr>
          <w:spacing w:val="-3"/>
        </w:rPr>
        <w:t xml:space="preserve"> </w:t>
      </w:r>
      <w:r>
        <w:t>The</w:t>
      </w:r>
      <w:r>
        <w:rPr>
          <w:spacing w:val="-4"/>
        </w:rPr>
        <w:t xml:space="preserve"> </w:t>
      </w:r>
      <w:r>
        <w:t>Government</w:t>
      </w:r>
      <w:r>
        <w:rPr>
          <w:spacing w:val="-3"/>
        </w:rPr>
        <w:t xml:space="preserve"> </w:t>
      </w:r>
      <w:r>
        <w:t>will maintain a current list of those users requiring VIP services which will be made available to all contractor personnel.</w:t>
      </w:r>
      <w:r>
        <w:rPr>
          <w:spacing w:val="-1"/>
        </w:rPr>
        <w:t xml:space="preserve"> </w:t>
      </w:r>
      <w:r>
        <w:t>However,</w:t>
      </w:r>
      <w:r>
        <w:rPr>
          <w:spacing w:val="-1"/>
        </w:rPr>
        <w:t xml:space="preserve"> </w:t>
      </w:r>
      <w:r>
        <w:t>as</w:t>
      </w:r>
      <w:r>
        <w:rPr>
          <w:spacing w:val="-2"/>
        </w:rPr>
        <w:t xml:space="preserve"> </w:t>
      </w:r>
      <w:r>
        <w:t>personnel</w:t>
      </w:r>
      <w:r>
        <w:rPr>
          <w:spacing w:val="-1"/>
        </w:rPr>
        <w:t xml:space="preserve"> </w:t>
      </w:r>
      <w:r>
        <w:t>and</w:t>
      </w:r>
      <w:r>
        <w:rPr>
          <w:spacing w:val="-2"/>
        </w:rPr>
        <w:t xml:space="preserve"> </w:t>
      </w:r>
      <w:r>
        <w:t>missions</w:t>
      </w:r>
      <w:r>
        <w:rPr>
          <w:spacing w:val="-2"/>
        </w:rPr>
        <w:t xml:space="preserve"> </w:t>
      </w:r>
      <w:r>
        <w:t>change,</w:t>
      </w:r>
      <w:r>
        <w:rPr>
          <w:spacing w:val="-1"/>
        </w:rPr>
        <w:t xml:space="preserve"> </w:t>
      </w:r>
      <w:r>
        <w:t>21</w:t>
      </w:r>
      <w:r>
        <w:rPr>
          <w:spacing w:val="-1"/>
        </w:rPr>
        <w:t xml:space="preserve"> </w:t>
      </w:r>
      <w:r>
        <w:t>CS</w:t>
      </w:r>
      <w:r>
        <w:rPr>
          <w:spacing w:val="-1"/>
        </w:rPr>
        <w:t xml:space="preserve"> </w:t>
      </w:r>
      <w:r>
        <w:t>(OL-S)</w:t>
      </w:r>
      <w:r>
        <w:rPr>
          <w:spacing w:val="-1"/>
        </w:rPr>
        <w:t xml:space="preserve"> </w:t>
      </w:r>
      <w:r>
        <w:t>may</w:t>
      </w:r>
      <w:r>
        <w:rPr>
          <w:spacing w:val="-1"/>
        </w:rPr>
        <w:t xml:space="preserve"> </w:t>
      </w:r>
      <w:r>
        <w:t>direct</w:t>
      </w:r>
      <w:r>
        <w:rPr>
          <w:spacing w:val="-1"/>
        </w:rPr>
        <w:t xml:space="preserve"> </w:t>
      </w:r>
      <w:r>
        <w:t>VIP</w:t>
      </w:r>
      <w:r>
        <w:rPr>
          <w:spacing w:val="-1"/>
        </w:rPr>
        <w:t xml:space="preserve"> </w:t>
      </w:r>
      <w:r>
        <w:t>services</w:t>
      </w:r>
      <w:r>
        <w:rPr>
          <w:spacing w:val="-2"/>
        </w:rPr>
        <w:t xml:space="preserve"> </w:t>
      </w:r>
      <w:r>
        <w:t>(usually</w:t>
      </w:r>
      <w:r>
        <w:rPr>
          <w:spacing w:val="-1"/>
        </w:rPr>
        <w:t xml:space="preserve"> </w:t>
      </w:r>
      <w:r>
        <w:t>on</w:t>
      </w:r>
      <w:r>
        <w:rPr>
          <w:spacing w:val="-1"/>
        </w:rPr>
        <w:t xml:space="preserve"> </w:t>
      </w:r>
      <w:r>
        <w:t>a temporary basis) for users or systems outside those designated on the VIP list.</w:t>
      </w:r>
    </w:p>
    <w:p w14:paraId="5ABB0986" w14:textId="77777777" w:rsidR="00C900B4" w:rsidRDefault="00C900B4" w:rsidP="00C900B4">
      <w:pPr>
        <w:pStyle w:val="BodyText"/>
        <w:ind w:left="0"/>
      </w:pPr>
    </w:p>
    <w:p w14:paraId="546936AA" w14:textId="77777777" w:rsidR="00C900B4" w:rsidRDefault="00C900B4" w:rsidP="00C900B4">
      <w:pPr>
        <w:pStyle w:val="ListParagraph"/>
        <w:numPr>
          <w:ilvl w:val="2"/>
          <w:numId w:val="37"/>
        </w:numPr>
        <w:tabs>
          <w:tab w:val="left" w:pos="1833"/>
        </w:tabs>
        <w:ind w:right="1383" w:firstLine="0"/>
        <w:contextualSpacing w:val="0"/>
      </w:pPr>
      <w:r>
        <w:rPr>
          <w:b/>
        </w:rPr>
        <w:t>Projects.</w:t>
      </w:r>
      <w:r>
        <w:rPr>
          <w:b/>
          <w:spacing w:val="40"/>
        </w:rPr>
        <w:t xml:space="preserve"> </w:t>
      </w:r>
      <w:r>
        <w:t>The contractor shall plan, coordinate, collaborate, schedule, communicate, track, execute, document, and report work, and work-related data and information, involving unit-led projects. The timelines with be agreed upon between the Government and contractor by mutual concurrence.</w:t>
      </w:r>
      <w:r>
        <w:rPr>
          <w:spacing w:val="40"/>
        </w:rPr>
        <w:t xml:space="preserve"> </w:t>
      </w:r>
      <w:r>
        <w:t>These include, but are not limited to, device life-cycle replacement/tech-refresh actions/recapitalization, device operating system migrations/upgrades, system and security software migrations/upgrades, productivity software</w:t>
      </w:r>
      <w:r>
        <w:rPr>
          <w:spacing w:val="-2"/>
        </w:rPr>
        <w:t xml:space="preserve"> </w:t>
      </w:r>
      <w:r>
        <w:t>migrations/upgrades,</w:t>
      </w:r>
      <w:r>
        <w:rPr>
          <w:spacing w:val="-3"/>
        </w:rPr>
        <w:t xml:space="preserve"> </w:t>
      </w:r>
      <w:r>
        <w:t>and</w:t>
      </w:r>
      <w:r>
        <w:rPr>
          <w:spacing w:val="-3"/>
        </w:rPr>
        <w:t xml:space="preserve"> </w:t>
      </w:r>
      <w:r>
        <w:t>migration</w:t>
      </w:r>
      <w:r>
        <w:rPr>
          <w:spacing w:val="-3"/>
        </w:rPr>
        <w:t xml:space="preserve"> </w:t>
      </w:r>
      <w:r>
        <w:t>of</w:t>
      </w:r>
      <w:r>
        <w:rPr>
          <w:spacing w:val="-3"/>
        </w:rPr>
        <w:t xml:space="preserve"> </w:t>
      </w:r>
      <w:r>
        <w:t>associated</w:t>
      </w:r>
      <w:r>
        <w:rPr>
          <w:spacing w:val="-3"/>
        </w:rPr>
        <w:t xml:space="preserve"> </w:t>
      </w:r>
      <w:r>
        <w:t>data</w:t>
      </w:r>
      <w:r>
        <w:rPr>
          <w:spacing w:val="-4"/>
        </w:rPr>
        <w:t xml:space="preserve"> </w:t>
      </w:r>
      <w:r>
        <w:t>and</w:t>
      </w:r>
      <w:r>
        <w:rPr>
          <w:spacing w:val="-3"/>
        </w:rPr>
        <w:t xml:space="preserve"> </w:t>
      </w:r>
      <w:r>
        <w:t>information.</w:t>
      </w:r>
      <w:r>
        <w:rPr>
          <w:spacing w:val="-4"/>
        </w:rPr>
        <w:t xml:space="preserve"> </w:t>
      </w:r>
      <w:r>
        <w:t>Likewise,</w:t>
      </w:r>
      <w:r>
        <w:rPr>
          <w:spacing w:val="-3"/>
        </w:rPr>
        <w:t xml:space="preserve"> </w:t>
      </w:r>
      <w:r>
        <w:t>this</w:t>
      </w:r>
      <w:r>
        <w:rPr>
          <w:spacing w:val="-4"/>
        </w:rPr>
        <w:t xml:space="preserve"> </w:t>
      </w:r>
      <w:r>
        <w:t>may</w:t>
      </w:r>
      <w:r>
        <w:rPr>
          <w:spacing w:val="-3"/>
        </w:rPr>
        <w:t xml:space="preserve"> </w:t>
      </w:r>
      <w:r>
        <w:t>include but will not be limited to, preparatory actions for equipment disposal, equipment dismantling, sticker removal, hard drive removal, and loading of outdated or superseded equipment onto vehicles to be transported to an authorized disposition agency.</w:t>
      </w:r>
    </w:p>
    <w:p w14:paraId="6363018E" w14:textId="77777777" w:rsidR="00C900B4" w:rsidRDefault="00C900B4" w:rsidP="00C900B4">
      <w:pPr>
        <w:pStyle w:val="ListParagraph"/>
        <w:numPr>
          <w:ilvl w:val="2"/>
          <w:numId w:val="37"/>
        </w:numPr>
        <w:tabs>
          <w:tab w:val="left" w:pos="1833"/>
        </w:tabs>
        <w:spacing w:before="253"/>
        <w:ind w:right="1368" w:firstLine="0"/>
        <w:contextualSpacing w:val="0"/>
      </w:pPr>
      <w:r>
        <w:rPr>
          <w:b/>
        </w:rPr>
        <w:t>Contractor Program Management.</w:t>
      </w:r>
      <w:r>
        <w:rPr>
          <w:b/>
          <w:spacing w:val="40"/>
        </w:rPr>
        <w:t xml:space="preserve"> </w:t>
      </w:r>
      <w:r>
        <w:t>The contractor shall manage the delivery of services in a manner to balance workload, meet performance objectives, and improve customer service in a continuous process</w:t>
      </w:r>
      <w:r>
        <w:rPr>
          <w:spacing w:val="-4"/>
        </w:rPr>
        <w:t xml:space="preserve"> </w:t>
      </w:r>
      <w:r>
        <w:t>improvement</w:t>
      </w:r>
      <w:r>
        <w:rPr>
          <w:spacing w:val="-3"/>
        </w:rPr>
        <w:t xml:space="preserve"> </w:t>
      </w:r>
      <w:r>
        <w:t>approach.</w:t>
      </w:r>
      <w:r>
        <w:rPr>
          <w:spacing w:val="-3"/>
        </w:rPr>
        <w:t xml:space="preserve"> </w:t>
      </w:r>
      <w:r>
        <w:t>The</w:t>
      </w:r>
      <w:r>
        <w:rPr>
          <w:spacing w:val="-4"/>
        </w:rPr>
        <w:t xml:space="preserve"> </w:t>
      </w:r>
      <w:r>
        <w:t>Contracting</w:t>
      </w:r>
      <w:r>
        <w:rPr>
          <w:spacing w:val="-3"/>
        </w:rPr>
        <w:t xml:space="preserve"> </w:t>
      </w:r>
      <w:r>
        <w:t>Officer</w:t>
      </w:r>
      <w:r>
        <w:rPr>
          <w:spacing w:val="-3"/>
        </w:rPr>
        <w:t xml:space="preserve"> </w:t>
      </w:r>
      <w:r>
        <w:t>Representative</w:t>
      </w:r>
      <w:r>
        <w:rPr>
          <w:spacing w:val="-4"/>
        </w:rPr>
        <w:t xml:space="preserve"> </w:t>
      </w:r>
      <w:r>
        <w:t>(COR)</w:t>
      </w:r>
      <w:r>
        <w:rPr>
          <w:spacing w:val="-2"/>
        </w:rPr>
        <w:t xml:space="preserve"> </w:t>
      </w:r>
      <w:r>
        <w:t>will</w:t>
      </w:r>
      <w:r>
        <w:rPr>
          <w:spacing w:val="-3"/>
        </w:rPr>
        <w:t xml:space="preserve"> </w:t>
      </w:r>
      <w:r>
        <w:t>review</w:t>
      </w:r>
      <w:r>
        <w:rPr>
          <w:spacing w:val="-4"/>
        </w:rPr>
        <w:t xml:space="preserve"> </w:t>
      </w:r>
      <w:r>
        <w:t>any</w:t>
      </w:r>
      <w:r>
        <w:rPr>
          <w:spacing w:val="-3"/>
        </w:rPr>
        <w:t xml:space="preserve"> </w:t>
      </w:r>
      <w:r>
        <w:t>surveys</w:t>
      </w:r>
      <w:r>
        <w:rPr>
          <w:spacing w:val="-4"/>
        </w:rPr>
        <w:t xml:space="preserve"> </w:t>
      </w:r>
      <w:r>
        <w:t>and other customer feedback received, validate the alleged complaints or compliments, and inform the contractor of valid customer complaints. These surveys and feedback shall be reviewed to assess the technician's performance and to take necessary action to improve processes and correct behavior (if applicable). It is expected that no more than 5 percent of feedbacks received from customers should give an unsatisfactory rating on technician performance. Performance Feedbacks (annual, etc.) for individual employees</w:t>
      </w:r>
      <w:r>
        <w:rPr>
          <w:spacing w:val="-3"/>
        </w:rPr>
        <w:t xml:space="preserve"> </w:t>
      </w:r>
      <w:r>
        <w:t>which</w:t>
      </w:r>
      <w:r>
        <w:rPr>
          <w:spacing w:val="-2"/>
        </w:rPr>
        <w:t xml:space="preserve"> </w:t>
      </w:r>
      <w:r>
        <w:t>do</w:t>
      </w:r>
      <w:r>
        <w:rPr>
          <w:spacing w:val="-3"/>
        </w:rPr>
        <w:t xml:space="preserve"> </w:t>
      </w:r>
      <w:r>
        <w:t>not</w:t>
      </w:r>
      <w:r>
        <w:rPr>
          <w:spacing w:val="-2"/>
        </w:rPr>
        <w:t xml:space="preserve"> </w:t>
      </w:r>
      <w:r>
        <w:t>involve</w:t>
      </w:r>
      <w:r>
        <w:rPr>
          <w:spacing w:val="-3"/>
        </w:rPr>
        <w:t xml:space="preserve"> </w:t>
      </w:r>
      <w:r>
        <w:t>a</w:t>
      </w:r>
      <w:r>
        <w:rPr>
          <w:spacing w:val="-3"/>
        </w:rPr>
        <w:t xml:space="preserve"> </w:t>
      </w:r>
      <w:r>
        <w:t>complaint</w:t>
      </w:r>
      <w:r>
        <w:rPr>
          <w:spacing w:val="-2"/>
        </w:rPr>
        <w:t xml:space="preserve"> </w:t>
      </w:r>
      <w:r>
        <w:t>from</w:t>
      </w:r>
      <w:r>
        <w:rPr>
          <w:spacing w:val="-3"/>
        </w:rPr>
        <w:t xml:space="preserve"> </w:t>
      </w:r>
      <w:r>
        <w:t>a</w:t>
      </w:r>
      <w:r>
        <w:rPr>
          <w:spacing w:val="-3"/>
        </w:rPr>
        <w:t xml:space="preserve"> </w:t>
      </w:r>
      <w:r>
        <w:t>customer</w:t>
      </w:r>
      <w:r>
        <w:rPr>
          <w:spacing w:val="-2"/>
        </w:rPr>
        <w:t xml:space="preserve"> </w:t>
      </w:r>
      <w:r>
        <w:t>will</w:t>
      </w:r>
      <w:r>
        <w:rPr>
          <w:spacing w:val="-2"/>
        </w:rPr>
        <w:t xml:space="preserve"> </w:t>
      </w:r>
      <w:r>
        <w:t>be</w:t>
      </w:r>
      <w:r>
        <w:rPr>
          <w:spacing w:val="-3"/>
        </w:rPr>
        <w:t xml:space="preserve"> </w:t>
      </w:r>
      <w:r>
        <w:t>performed</w:t>
      </w:r>
      <w:r>
        <w:rPr>
          <w:spacing w:val="-2"/>
        </w:rPr>
        <w:t xml:space="preserve"> </w:t>
      </w:r>
      <w:r>
        <w:t>by</w:t>
      </w:r>
      <w:r>
        <w:rPr>
          <w:spacing w:val="-2"/>
        </w:rPr>
        <w:t xml:space="preserve"> </w:t>
      </w:r>
      <w:r>
        <w:t>contractor</w:t>
      </w:r>
      <w:r>
        <w:rPr>
          <w:spacing w:val="-4"/>
        </w:rPr>
        <w:t xml:space="preserve"> </w:t>
      </w:r>
      <w:r>
        <w:t>management.</w:t>
      </w:r>
    </w:p>
    <w:p w14:paraId="683F90B5" w14:textId="77777777" w:rsidR="00C900B4" w:rsidRDefault="00C900B4" w:rsidP="00C900B4">
      <w:pPr>
        <w:pStyle w:val="ListParagraph"/>
        <w:numPr>
          <w:ilvl w:val="3"/>
          <w:numId w:val="37"/>
        </w:numPr>
        <w:tabs>
          <w:tab w:val="left" w:pos="1997"/>
        </w:tabs>
        <w:spacing w:before="252"/>
        <w:ind w:right="1740" w:firstLine="0"/>
        <w:contextualSpacing w:val="0"/>
      </w:pPr>
      <w:r>
        <w:rPr>
          <w:b/>
        </w:rPr>
        <w:t>COR</w:t>
      </w:r>
      <w:r>
        <w:rPr>
          <w:b/>
          <w:spacing w:val="-4"/>
        </w:rPr>
        <w:t xml:space="preserve"> </w:t>
      </w:r>
      <w:r>
        <w:rPr>
          <w:b/>
        </w:rPr>
        <w:t>Duties.</w:t>
      </w:r>
      <w:r>
        <w:rPr>
          <w:b/>
          <w:spacing w:val="-3"/>
        </w:rPr>
        <w:t xml:space="preserve"> </w:t>
      </w:r>
      <w:r>
        <w:t>The</w:t>
      </w:r>
      <w:r>
        <w:rPr>
          <w:spacing w:val="-2"/>
        </w:rPr>
        <w:t xml:space="preserve"> </w:t>
      </w:r>
      <w:r>
        <w:t>Contracting</w:t>
      </w:r>
      <w:r>
        <w:rPr>
          <w:spacing w:val="-4"/>
        </w:rPr>
        <w:t xml:space="preserve"> </w:t>
      </w:r>
      <w:r>
        <w:t>Officer’s</w:t>
      </w:r>
      <w:r>
        <w:rPr>
          <w:spacing w:val="-4"/>
        </w:rPr>
        <w:t xml:space="preserve"> </w:t>
      </w:r>
      <w:r>
        <w:t>Representative</w:t>
      </w:r>
      <w:r>
        <w:rPr>
          <w:spacing w:val="-4"/>
        </w:rPr>
        <w:t xml:space="preserve"> </w:t>
      </w:r>
      <w:r>
        <w:t>(COR)</w:t>
      </w:r>
      <w:r>
        <w:rPr>
          <w:spacing w:val="-3"/>
        </w:rPr>
        <w:t xml:space="preserve"> </w:t>
      </w:r>
      <w:r>
        <w:t>shall</w:t>
      </w:r>
      <w:r>
        <w:rPr>
          <w:spacing w:val="-3"/>
        </w:rPr>
        <w:t xml:space="preserve"> </w:t>
      </w:r>
      <w:r>
        <w:t>serve</w:t>
      </w:r>
      <w:r>
        <w:rPr>
          <w:spacing w:val="-4"/>
        </w:rPr>
        <w:t xml:space="preserve"> </w:t>
      </w:r>
      <w:r>
        <w:t>as</w:t>
      </w:r>
      <w:r>
        <w:rPr>
          <w:spacing w:val="-4"/>
        </w:rPr>
        <w:t xml:space="preserve"> </w:t>
      </w:r>
      <w:r>
        <w:t>the</w:t>
      </w:r>
      <w:r>
        <w:rPr>
          <w:spacing w:val="-4"/>
        </w:rPr>
        <w:t xml:space="preserve"> </w:t>
      </w:r>
      <w:r>
        <w:t>primary</w:t>
      </w:r>
      <w:r>
        <w:rPr>
          <w:spacing w:val="-3"/>
        </w:rPr>
        <w:t xml:space="preserve"> </w:t>
      </w:r>
      <w:r>
        <w:t>liaison between the unit and the contractor and between the Contractor and serviced organizations.</w:t>
      </w:r>
    </w:p>
    <w:p w14:paraId="699F4DB6" w14:textId="77777777" w:rsidR="00C900B4" w:rsidRDefault="00C900B4" w:rsidP="00C900B4">
      <w:pPr>
        <w:pStyle w:val="BodyText"/>
        <w:spacing w:before="1"/>
        <w:ind w:left="0"/>
      </w:pPr>
    </w:p>
    <w:p w14:paraId="1F7536C8" w14:textId="77777777" w:rsidR="00C900B4" w:rsidRDefault="00C900B4" w:rsidP="00C900B4">
      <w:pPr>
        <w:pStyle w:val="ListParagraph"/>
        <w:numPr>
          <w:ilvl w:val="3"/>
          <w:numId w:val="37"/>
        </w:numPr>
        <w:tabs>
          <w:tab w:val="left" w:pos="2056"/>
        </w:tabs>
        <w:ind w:right="1625" w:firstLine="0"/>
        <w:contextualSpacing w:val="0"/>
      </w:pPr>
      <w:r>
        <w:t>The contractor shall provide program oversight to include administrative planning, program management, project management, coordination, and integration of program requirements, organizing, directing,</w:t>
      </w:r>
      <w:r>
        <w:rPr>
          <w:spacing w:val="-3"/>
        </w:rPr>
        <w:t xml:space="preserve"> </w:t>
      </w:r>
      <w:r>
        <w:t>controlling</w:t>
      </w:r>
      <w:r>
        <w:rPr>
          <w:spacing w:val="-3"/>
        </w:rPr>
        <w:t xml:space="preserve"> </w:t>
      </w:r>
      <w:r>
        <w:t>&amp;</w:t>
      </w:r>
      <w:r>
        <w:rPr>
          <w:spacing w:val="-4"/>
        </w:rPr>
        <w:t xml:space="preserve"> </w:t>
      </w:r>
      <w:r>
        <w:t>approving</w:t>
      </w:r>
      <w:r>
        <w:rPr>
          <w:spacing w:val="-3"/>
        </w:rPr>
        <w:t xml:space="preserve"> </w:t>
      </w:r>
      <w:r>
        <w:t>actions</w:t>
      </w:r>
      <w:r>
        <w:rPr>
          <w:spacing w:val="-4"/>
        </w:rPr>
        <w:t xml:space="preserve"> </w:t>
      </w:r>
      <w:r>
        <w:t>that</w:t>
      </w:r>
      <w:r>
        <w:rPr>
          <w:spacing w:val="-3"/>
        </w:rPr>
        <w:t xml:space="preserve"> </w:t>
      </w:r>
      <w:r>
        <w:t>meet</w:t>
      </w:r>
      <w:r>
        <w:rPr>
          <w:spacing w:val="-3"/>
        </w:rPr>
        <w:t xml:space="preserve"> </w:t>
      </w:r>
      <w:r>
        <w:t>or</w:t>
      </w:r>
      <w:r>
        <w:rPr>
          <w:spacing w:val="-3"/>
        </w:rPr>
        <w:t xml:space="preserve"> </w:t>
      </w:r>
      <w:r>
        <w:t>exceed</w:t>
      </w:r>
      <w:r>
        <w:rPr>
          <w:spacing w:val="-3"/>
        </w:rPr>
        <w:t xml:space="preserve"> </w:t>
      </w:r>
      <w:r>
        <w:t>the</w:t>
      </w:r>
      <w:r>
        <w:rPr>
          <w:spacing w:val="-4"/>
        </w:rPr>
        <w:t xml:space="preserve"> </w:t>
      </w:r>
      <w:r>
        <w:t>performance</w:t>
      </w:r>
      <w:r>
        <w:rPr>
          <w:spacing w:val="-4"/>
        </w:rPr>
        <w:t xml:space="preserve"> </w:t>
      </w:r>
      <w:r>
        <w:t>objectives</w:t>
      </w:r>
      <w:r>
        <w:rPr>
          <w:spacing w:val="-4"/>
        </w:rPr>
        <w:t xml:space="preserve"> </w:t>
      </w:r>
      <w:r>
        <w:t>while</w:t>
      </w:r>
      <w:r>
        <w:rPr>
          <w:spacing w:val="-4"/>
        </w:rPr>
        <w:t xml:space="preserve"> </w:t>
      </w:r>
      <w:r>
        <w:t>ensuring compliance with applicable operational and security directives.</w:t>
      </w:r>
    </w:p>
    <w:p w14:paraId="6EC34D34" w14:textId="77777777" w:rsidR="00C900B4" w:rsidRDefault="00C900B4" w:rsidP="00C900B4">
      <w:pPr>
        <w:pStyle w:val="BodyText"/>
        <w:ind w:left="0"/>
      </w:pPr>
    </w:p>
    <w:p w14:paraId="5575A6B8" w14:textId="77777777" w:rsidR="00C900B4" w:rsidRDefault="00C900B4" w:rsidP="00C900B4">
      <w:pPr>
        <w:pStyle w:val="ListParagraph"/>
        <w:numPr>
          <w:ilvl w:val="3"/>
          <w:numId w:val="37"/>
        </w:numPr>
        <w:tabs>
          <w:tab w:val="left" w:pos="1997"/>
        </w:tabs>
        <w:ind w:right="1470" w:firstLine="0"/>
        <w:contextualSpacing w:val="0"/>
      </w:pPr>
      <w:r>
        <w:rPr>
          <w:b/>
        </w:rPr>
        <w:t>Problems</w:t>
      </w:r>
      <w:r>
        <w:rPr>
          <w:b/>
          <w:spacing w:val="-4"/>
        </w:rPr>
        <w:t xml:space="preserve"> </w:t>
      </w:r>
      <w:r>
        <w:rPr>
          <w:b/>
        </w:rPr>
        <w:t>of</w:t>
      </w:r>
      <w:r>
        <w:rPr>
          <w:b/>
          <w:spacing w:val="-3"/>
        </w:rPr>
        <w:t xml:space="preserve"> </w:t>
      </w:r>
      <w:r>
        <w:rPr>
          <w:b/>
        </w:rPr>
        <w:t>Performance</w:t>
      </w:r>
      <w:r>
        <w:rPr>
          <w:b/>
          <w:spacing w:val="-4"/>
        </w:rPr>
        <w:t xml:space="preserve"> </w:t>
      </w:r>
      <w:r>
        <w:t>The</w:t>
      </w:r>
      <w:r>
        <w:rPr>
          <w:spacing w:val="-2"/>
        </w:rPr>
        <w:t xml:space="preserve"> </w:t>
      </w:r>
      <w:r>
        <w:t>contractor</w:t>
      </w:r>
      <w:r>
        <w:rPr>
          <w:spacing w:val="-3"/>
        </w:rPr>
        <w:t xml:space="preserve"> </w:t>
      </w:r>
      <w:r>
        <w:t>shall</w:t>
      </w:r>
      <w:r>
        <w:rPr>
          <w:spacing w:val="-3"/>
        </w:rPr>
        <w:t xml:space="preserve"> </w:t>
      </w:r>
      <w:r>
        <w:t>immediately</w:t>
      </w:r>
      <w:r>
        <w:rPr>
          <w:spacing w:val="-3"/>
        </w:rPr>
        <w:t xml:space="preserve"> </w:t>
      </w:r>
      <w:r>
        <w:t>identify</w:t>
      </w:r>
      <w:r>
        <w:rPr>
          <w:spacing w:val="-4"/>
        </w:rPr>
        <w:t xml:space="preserve"> </w:t>
      </w:r>
      <w:r>
        <w:t>potential</w:t>
      </w:r>
      <w:r>
        <w:rPr>
          <w:spacing w:val="-3"/>
        </w:rPr>
        <w:t xml:space="preserve"> </w:t>
      </w:r>
      <w:r>
        <w:t>and</w:t>
      </w:r>
      <w:r>
        <w:rPr>
          <w:spacing w:val="-3"/>
        </w:rPr>
        <w:t xml:space="preserve"> </w:t>
      </w:r>
      <w:r>
        <w:t>actual</w:t>
      </w:r>
      <w:r>
        <w:rPr>
          <w:spacing w:val="-3"/>
        </w:rPr>
        <w:t xml:space="preserve"> </w:t>
      </w:r>
      <w:r>
        <w:t>problems affecting performance under this PWS to the COR, or their designated alternates. Verbal reports shall be followed up with written reports in all actual or suspected instances of problem occurrence for the purpose of documenting a perceived or actual discrepancy and for as-needed analysis to determine if a suspected instance is an actual event.</w:t>
      </w:r>
    </w:p>
    <w:p w14:paraId="1D89D12A" w14:textId="77777777" w:rsidR="00C900B4" w:rsidRDefault="00C900B4" w:rsidP="00C900B4">
      <w:pPr>
        <w:pStyle w:val="BodyText"/>
        <w:ind w:left="0"/>
      </w:pPr>
    </w:p>
    <w:p w14:paraId="4B29F673" w14:textId="77777777" w:rsidR="00C900B4" w:rsidRDefault="00C900B4" w:rsidP="00C900B4">
      <w:pPr>
        <w:pStyle w:val="ListParagraph"/>
        <w:numPr>
          <w:ilvl w:val="3"/>
          <w:numId w:val="37"/>
        </w:numPr>
        <w:tabs>
          <w:tab w:val="left" w:pos="1997"/>
        </w:tabs>
        <w:ind w:right="1415" w:firstLine="0"/>
        <w:contextualSpacing w:val="0"/>
      </w:pPr>
      <w:r>
        <w:rPr>
          <w:b/>
        </w:rPr>
        <w:t xml:space="preserve">New or Revised Process Data </w:t>
      </w:r>
      <w:r>
        <w:t>The contractor shall provide the Government all documentation created by the contractor while performing the work this contract requires. For example: new plans, checklists,</w:t>
      </w:r>
      <w:r>
        <w:rPr>
          <w:spacing w:val="-3"/>
        </w:rPr>
        <w:t xml:space="preserve"> </w:t>
      </w:r>
      <w:r>
        <w:t>procedures,</w:t>
      </w:r>
      <w:r>
        <w:rPr>
          <w:spacing w:val="-3"/>
        </w:rPr>
        <w:t xml:space="preserve"> </w:t>
      </w:r>
      <w:r>
        <w:t>and</w:t>
      </w:r>
      <w:r>
        <w:rPr>
          <w:spacing w:val="-3"/>
        </w:rPr>
        <w:t xml:space="preserve"> </w:t>
      </w:r>
      <w:r>
        <w:t>operational</w:t>
      </w:r>
      <w:r>
        <w:rPr>
          <w:spacing w:val="-3"/>
        </w:rPr>
        <w:t xml:space="preserve"> </w:t>
      </w:r>
      <w:r>
        <w:t>processes</w:t>
      </w:r>
      <w:r>
        <w:rPr>
          <w:spacing w:val="-4"/>
        </w:rPr>
        <w:t xml:space="preserve"> </w:t>
      </w:r>
      <w:r>
        <w:t>or</w:t>
      </w:r>
      <w:r>
        <w:rPr>
          <w:spacing w:val="-3"/>
        </w:rPr>
        <w:t xml:space="preserve"> </w:t>
      </w:r>
      <w:r>
        <w:t>tasks.</w:t>
      </w:r>
      <w:r>
        <w:rPr>
          <w:spacing w:val="-3"/>
        </w:rPr>
        <w:t xml:space="preserve"> </w:t>
      </w:r>
      <w:r>
        <w:t>This</w:t>
      </w:r>
      <w:r>
        <w:rPr>
          <w:spacing w:val="-4"/>
        </w:rPr>
        <w:t xml:space="preserve"> </w:t>
      </w:r>
      <w:r>
        <w:t>includes</w:t>
      </w:r>
      <w:r>
        <w:rPr>
          <w:spacing w:val="-4"/>
        </w:rPr>
        <w:t xml:space="preserve"> </w:t>
      </w:r>
      <w:r>
        <w:t>all</w:t>
      </w:r>
      <w:r>
        <w:rPr>
          <w:spacing w:val="-3"/>
        </w:rPr>
        <w:t xml:space="preserve"> </w:t>
      </w:r>
      <w:r>
        <w:t>revisions</w:t>
      </w:r>
      <w:r>
        <w:rPr>
          <w:spacing w:val="-4"/>
        </w:rPr>
        <w:t xml:space="preserve"> </w:t>
      </w:r>
      <w:r>
        <w:t>made</w:t>
      </w:r>
      <w:r>
        <w:rPr>
          <w:spacing w:val="-4"/>
        </w:rPr>
        <w:t xml:space="preserve"> </w:t>
      </w:r>
      <w:r>
        <w:t>in</w:t>
      </w:r>
      <w:r>
        <w:rPr>
          <w:spacing w:val="-3"/>
        </w:rPr>
        <w:t xml:space="preserve"> </w:t>
      </w:r>
      <w:r>
        <w:t>the</w:t>
      </w:r>
      <w:r>
        <w:rPr>
          <w:spacing w:val="-4"/>
        </w:rPr>
        <w:t xml:space="preserve"> </w:t>
      </w:r>
      <w:r>
        <w:t>interest</w:t>
      </w:r>
      <w:r>
        <w:rPr>
          <w:spacing w:val="-3"/>
        </w:rPr>
        <w:t xml:space="preserve"> </w:t>
      </w:r>
      <w:r>
        <w:t>of enhanced productivity.</w:t>
      </w:r>
    </w:p>
    <w:p w14:paraId="23E06A7A" w14:textId="77777777" w:rsidR="00C900B4" w:rsidRDefault="00C900B4" w:rsidP="00C900B4">
      <w:pPr>
        <w:pStyle w:val="BodyText"/>
        <w:ind w:left="0"/>
      </w:pPr>
    </w:p>
    <w:p w14:paraId="736195D8" w14:textId="77777777" w:rsidR="00C900B4" w:rsidRDefault="00C900B4" w:rsidP="00C900B4">
      <w:pPr>
        <w:pStyle w:val="ListParagraph"/>
        <w:numPr>
          <w:ilvl w:val="1"/>
          <w:numId w:val="37"/>
        </w:numPr>
        <w:tabs>
          <w:tab w:val="left" w:pos="1669"/>
        </w:tabs>
        <w:ind w:left="1340" w:right="1512" w:firstLine="0"/>
        <w:contextualSpacing w:val="0"/>
      </w:pPr>
      <w:r>
        <w:rPr>
          <w:b/>
        </w:rPr>
        <w:t xml:space="preserve">Responsibilities for Classified Incidents. </w:t>
      </w:r>
      <w:r>
        <w:t>The CFP contractor shall be responsible for the intake and initial</w:t>
      </w:r>
      <w:r>
        <w:rPr>
          <w:spacing w:val="-3"/>
        </w:rPr>
        <w:t xml:space="preserve"> </w:t>
      </w:r>
      <w:r>
        <w:t>processing</w:t>
      </w:r>
      <w:r>
        <w:rPr>
          <w:spacing w:val="-3"/>
        </w:rPr>
        <w:t xml:space="preserve"> </w:t>
      </w:r>
      <w:r>
        <w:t>of</w:t>
      </w:r>
      <w:r>
        <w:rPr>
          <w:spacing w:val="-3"/>
        </w:rPr>
        <w:t xml:space="preserve"> </w:t>
      </w:r>
      <w:r>
        <w:t>reports</w:t>
      </w:r>
      <w:r>
        <w:rPr>
          <w:spacing w:val="-4"/>
        </w:rPr>
        <w:t xml:space="preserve"> </w:t>
      </w:r>
      <w:r>
        <w:t>concerning</w:t>
      </w:r>
      <w:r>
        <w:rPr>
          <w:spacing w:val="-4"/>
        </w:rPr>
        <w:t xml:space="preserve"> </w:t>
      </w:r>
      <w:r>
        <w:t>Classified</w:t>
      </w:r>
      <w:r>
        <w:rPr>
          <w:spacing w:val="-3"/>
        </w:rPr>
        <w:t xml:space="preserve"> </w:t>
      </w:r>
      <w:r>
        <w:t>Message</w:t>
      </w:r>
      <w:r>
        <w:rPr>
          <w:spacing w:val="-4"/>
        </w:rPr>
        <w:t xml:space="preserve"> </w:t>
      </w:r>
      <w:r>
        <w:t>Incidents</w:t>
      </w:r>
      <w:r>
        <w:rPr>
          <w:spacing w:val="-4"/>
        </w:rPr>
        <w:t xml:space="preserve"> </w:t>
      </w:r>
      <w:r>
        <w:t>(CMIs),</w:t>
      </w:r>
      <w:r>
        <w:rPr>
          <w:spacing w:val="-3"/>
        </w:rPr>
        <w:t xml:space="preserve"> </w:t>
      </w:r>
      <w:r>
        <w:t>the</w:t>
      </w:r>
      <w:r>
        <w:rPr>
          <w:spacing w:val="-4"/>
        </w:rPr>
        <w:t xml:space="preserve"> </w:t>
      </w:r>
      <w:r>
        <w:t>discovery</w:t>
      </w:r>
      <w:r>
        <w:rPr>
          <w:spacing w:val="-3"/>
        </w:rPr>
        <w:t xml:space="preserve"> </w:t>
      </w:r>
      <w:r>
        <w:t>of</w:t>
      </w:r>
      <w:r>
        <w:rPr>
          <w:spacing w:val="-3"/>
        </w:rPr>
        <w:t xml:space="preserve"> </w:t>
      </w:r>
      <w:r>
        <w:t>any</w:t>
      </w:r>
      <w:r>
        <w:rPr>
          <w:spacing w:val="-3"/>
        </w:rPr>
        <w:t xml:space="preserve"> </w:t>
      </w:r>
      <w:r>
        <w:t>amount of classified information discovered on NIPRNET, or the discovery of TOP SECRET information on SIPRNET. Upon receipt of this information, the contractor shall immediately notify the Team Schriever Cyber Security Office (TCSO) for quick-reaction decision making on the disabling of user account(s) and</w:t>
      </w:r>
    </w:p>
    <w:p w14:paraId="01BE8346" w14:textId="77777777" w:rsidR="00C900B4" w:rsidRDefault="00C900B4" w:rsidP="00C900B4">
      <w:pPr>
        <w:pStyle w:val="ListParagraph"/>
        <w:sectPr w:rsidR="00C900B4" w:rsidSect="00C900B4">
          <w:pgSz w:w="12240" w:h="15840"/>
          <w:pgMar w:top="660" w:right="0" w:bottom="960" w:left="0" w:header="0" w:footer="720" w:gutter="0"/>
          <w:cols w:space="720"/>
        </w:sectPr>
      </w:pPr>
    </w:p>
    <w:p w14:paraId="04BEB507" w14:textId="77777777" w:rsidR="00C900B4" w:rsidRDefault="00C900B4" w:rsidP="00C900B4">
      <w:pPr>
        <w:pStyle w:val="BodyText"/>
        <w:spacing w:before="73"/>
        <w:ind w:right="1326"/>
      </w:pPr>
      <w:r>
        <w:lastRenderedPageBreak/>
        <w:t>computer accounts in the interest of preventing any further spillage or unauthorized exposure of classified data. The contractor shall NEVER re-enable a user or computer account after any form of improper messaging</w:t>
      </w:r>
      <w:r>
        <w:rPr>
          <w:spacing w:val="-4"/>
        </w:rPr>
        <w:t xml:space="preserve"> </w:t>
      </w:r>
      <w:r>
        <w:t>of</w:t>
      </w:r>
      <w:r>
        <w:rPr>
          <w:spacing w:val="-4"/>
        </w:rPr>
        <w:t xml:space="preserve"> </w:t>
      </w:r>
      <w:r>
        <w:t>classified</w:t>
      </w:r>
      <w:r>
        <w:rPr>
          <w:spacing w:val="-4"/>
        </w:rPr>
        <w:t xml:space="preserve"> </w:t>
      </w:r>
      <w:r>
        <w:t>information,</w:t>
      </w:r>
      <w:r>
        <w:rPr>
          <w:spacing w:val="-4"/>
        </w:rPr>
        <w:t xml:space="preserve"> </w:t>
      </w:r>
      <w:r>
        <w:t>or</w:t>
      </w:r>
      <w:r>
        <w:rPr>
          <w:spacing w:val="-4"/>
        </w:rPr>
        <w:t xml:space="preserve"> </w:t>
      </w:r>
      <w:r>
        <w:t>storage</w:t>
      </w:r>
      <w:r>
        <w:rPr>
          <w:spacing w:val="-4"/>
        </w:rPr>
        <w:t xml:space="preserve"> </w:t>
      </w:r>
      <w:r>
        <w:t>of</w:t>
      </w:r>
      <w:r>
        <w:rPr>
          <w:spacing w:val="-4"/>
        </w:rPr>
        <w:t xml:space="preserve"> </w:t>
      </w:r>
      <w:r>
        <w:t>classified</w:t>
      </w:r>
      <w:r>
        <w:rPr>
          <w:spacing w:val="-4"/>
        </w:rPr>
        <w:t xml:space="preserve"> </w:t>
      </w:r>
      <w:r>
        <w:t>information</w:t>
      </w:r>
      <w:r>
        <w:rPr>
          <w:spacing w:val="-4"/>
        </w:rPr>
        <w:t xml:space="preserve"> </w:t>
      </w:r>
      <w:r>
        <w:t>incident</w:t>
      </w:r>
      <w:r>
        <w:rPr>
          <w:spacing w:val="-4"/>
        </w:rPr>
        <w:t xml:space="preserve"> </w:t>
      </w:r>
      <w:r>
        <w:t>without</w:t>
      </w:r>
      <w:r>
        <w:rPr>
          <w:spacing w:val="-4"/>
        </w:rPr>
        <w:t xml:space="preserve"> </w:t>
      </w:r>
      <w:r>
        <w:t>explicit</w:t>
      </w:r>
      <w:r>
        <w:rPr>
          <w:spacing w:val="-4"/>
        </w:rPr>
        <w:t xml:space="preserve"> </w:t>
      </w:r>
      <w:r>
        <w:t>permission to do so by the TCSO. Any customer (regardless of rank, title, or position) who calls the CFP requesting their user account or computer be enabled after such an incident will be informed that their request will not be granted. The customer’s call will then be either transferred to or the customer will be provided the phone number for the TCSO for further way-forward discussion about any number of user or computer accounts.</w:t>
      </w:r>
    </w:p>
    <w:p w14:paraId="2333818C" w14:textId="77777777" w:rsidR="00C900B4" w:rsidRDefault="00C900B4" w:rsidP="00C900B4">
      <w:pPr>
        <w:pStyle w:val="BodyText"/>
        <w:ind w:right="1395"/>
      </w:pPr>
      <w:r>
        <w:t>The</w:t>
      </w:r>
      <w:r>
        <w:rPr>
          <w:spacing w:val="-3"/>
        </w:rPr>
        <w:t xml:space="preserve"> </w:t>
      </w:r>
      <w:r>
        <w:t>CFP</w:t>
      </w:r>
      <w:r>
        <w:rPr>
          <w:spacing w:val="-2"/>
        </w:rPr>
        <w:t xml:space="preserve"> </w:t>
      </w:r>
      <w:r>
        <w:t>contractor</w:t>
      </w:r>
      <w:r>
        <w:rPr>
          <w:spacing w:val="-2"/>
        </w:rPr>
        <w:t xml:space="preserve"> </w:t>
      </w:r>
      <w:r>
        <w:t>shall</w:t>
      </w:r>
      <w:r>
        <w:rPr>
          <w:spacing w:val="-2"/>
        </w:rPr>
        <w:t xml:space="preserve"> </w:t>
      </w:r>
      <w:r>
        <w:t>make</w:t>
      </w:r>
      <w:r>
        <w:rPr>
          <w:spacing w:val="-3"/>
        </w:rPr>
        <w:t xml:space="preserve"> </w:t>
      </w:r>
      <w:r>
        <w:t>no</w:t>
      </w:r>
      <w:r>
        <w:rPr>
          <w:spacing w:val="-2"/>
        </w:rPr>
        <w:t xml:space="preserve"> </w:t>
      </w:r>
      <w:r>
        <w:t>promise</w:t>
      </w:r>
      <w:r>
        <w:rPr>
          <w:spacing w:val="-3"/>
        </w:rPr>
        <w:t xml:space="preserve"> </w:t>
      </w:r>
      <w:r>
        <w:t>of</w:t>
      </w:r>
      <w:r>
        <w:rPr>
          <w:spacing w:val="-2"/>
        </w:rPr>
        <w:t xml:space="preserve"> </w:t>
      </w:r>
      <w:r>
        <w:t>any</w:t>
      </w:r>
      <w:r>
        <w:rPr>
          <w:spacing w:val="-2"/>
        </w:rPr>
        <w:t xml:space="preserve"> </w:t>
      </w:r>
      <w:r>
        <w:t>kind</w:t>
      </w:r>
      <w:r>
        <w:rPr>
          <w:spacing w:val="-2"/>
        </w:rPr>
        <w:t xml:space="preserve"> </w:t>
      </w:r>
      <w:r>
        <w:t>to</w:t>
      </w:r>
      <w:r>
        <w:rPr>
          <w:spacing w:val="-2"/>
        </w:rPr>
        <w:t xml:space="preserve"> </w:t>
      </w:r>
      <w:r>
        <w:t>re-enable</w:t>
      </w:r>
      <w:r>
        <w:rPr>
          <w:spacing w:val="-3"/>
        </w:rPr>
        <w:t xml:space="preserve"> </w:t>
      </w:r>
      <w:r>
        <w:t>a</w:t>
      </w:r>
      <w:r>
        <w:rPr>
          <w:spacing w:val="-3"/>
        </w:rPr>
        <w:t xml:space="preserve"> </w:t>
      </w:r>
      <w:r>
        <w:t>user</w:t>
      </w:r>
      <w:r>
        <w:rPr>
          <w:spacing w:val="-2"/>
        </w:rPr>
        <w:t xml:space="preserve"> </w:t>
      </w:r>
      <w:r>
        <w:t>or</w:t>
      </w:r>
      <w:r>
        <w:rPr>
          <w:spacing w:val="-2"/>
        </w:rPr>
        <w:t xml:space="preserve"> </w:t>
      </w:r>
      <w:r>
        <w:t>computer</w:t>
      </w:r>
      <w:r>
        <w:rPr>
          <w:spacing w:val="-2"/>
        </w:rPr>
        <w:t xml:space="preserve"> </w:t>
      </w:r>
      <w:r>
        <w:t>account</w:t>
      </w:r>
      <w:r>
        <w:rPr>
          <w:spacing w:val="-2"/>
        </w:rPr>
        <w:t xml:space="preserve"> </w:t>
      </w:r>
      <w:r>
        <w:t>on</w:t>
      </w:r>
      <w:r>
        <w:rPr>
          <w:spacing w:val="-2"/>
        </w:rPr>
        <w:t xml:space="preserve"> </w:t>
      </w:r>
      <w:r>
        <w:t>a</w:t>
      </w:r>
      <w:r>
        <w:rPr>
          <w:spacing w:val="-3"/>
        </w:rPr>
        <w:t xml:space="preserve"> </w:t>
      </w:r>
      <w:r>
        <w:t>later date to any customer.</w:t>
      </w:r>
    </w:p>
    <w:p w14:paraId="09FDA495" w14:textId="77777777" w:rsidR="00C900B4" w:rsidRDefault="00C900B4" w:rsidP="00C900B4">
      <w:pPr>
        <w:pStyle w:val="ListParagraph"/>
        <w:numPr>
          <w:ilvl w:val="2"/>
          <w:numId w:val="37"/>
        </w:numPr>
        <w:tabs>
          <w:tab w:val="left" w:pos="1833"/>
        </w:tabs>
        <w:spacing w:before="253"/>
        <w:ind w:right="1397" w:firstLine="0"/>
        <w:contextualSpacing w:val="0"/>
      </w:pPr>
      <w:r>
        <w:rPr>
          <w:b/>
        </w:rPr>
        <w:t>CMI</w:t>
      </w:r>
      <w:r>
        <w:rPr>
          <w:b/>
          <w:spacing w:val="-4"/>
        </w:rPr>
        <w:t xml:space="preserve"> </w:t>
      </w:r>
      <w:r>
        <w:rPr>
          <w:b/>
        </w:rPr>
        <w:t>Actions</w:t>
      </w:r>
      <w:r>
        <w:rPr>
          <w:b/>
          <w:spacing w:val="-4"/>
        </w:rPr>
        <w:t xml:space="preserve"> </w:t>
      </w:r>
      <w:r>
        <w:t>The</w:t>
      </w:r>
      <w:r>
        <w:rPr>
          <w:spacing w:val="-4"/>
        </w:rPr>
        <w:t xml:space="preserve"> </w:t>
      </w:r>
      <w:r>
        <w:t>contractor</w:t>
      </w:r>
      <w:r>
        <w:rPr>
          <w:spacing w:val="-3"/>
        </w:rPr>
        <w:t xml:space="preserve"> </w:t>
      </w:r>
      <w:r>
        <w:t>shall</w:t>
      </w:r>
      <w:r>
        <w:rPr>
          <w:spacing w:val="-3"/>
        </w:rPr>
        <w:t xml:space="preserve"> </w:t>
      </w:r>
      <w:r>
        <w:t>perform</w:t>
      </w:r>
      <w:r>
        <w:rPr>
          <w:spacing w:val="-4"/>
        </w:rPr>
        <w:t xml:space="preserve"> </w:t>
      </w:r>
      <w:r>
        <w:t>incident</w:t>
      </w:r>
      <w:r>
        <w:rPr>
          <w:spacing w:val="-3"/>
        </w:rPr>
        <w:t xml:space="preserve"> </w:t>
      </w:r>
      <w:r>
        <w:t>response</w:t>
      </w:r>
      <w:r>
        <w:rPr>
          <w:spacing w:val="-4"/>
        </w:rPr>
        <w:t xml:space="preserve"> </w:t>
      </w:r>
      <w:r>
        <w:t>information</w:t>
      </w:r>
      <w:r>
        <w:rPr>
          <w:spacing w:val="-3"/>
        </w:rPr>
        <w:t xml:space="preserve"> </w:t>
      </w:r>
      <w:r>
        <w:t>collection</w:t>
      </w:r>
      <w:r>
        <w:rPr>
          <w:spacing w:val="-3"/>
        </w:rPr>
        <w:t xml:space="preserve"> </w:t>
      </w:r>
      <w:r>
        <w:t>from</w:t>
      </w:r>
      <w:r>
        <w:rPr>
          <w:spacing w:val="-4"/>
        </w:rPr>
        <w:t xml:space="preserve"> </w:t>
      </w:r>
      <w:r>
        <w:t>the</w:t>
      </w:r>
      <w:r>
        <w:rPr>
          <w:spacing w:val="-4"/>
        </w:rPr>
        <w:t xml:space="preserve"> </w:t>
      </w:r>
      <w:r>
        <w:t>offender and/or their work center or unit. The offender and his or her unit shall provide to the CFP on SIPRNET the following information. The CFP contractor shall NOT accept any classified information via phone.</w:t>
      </w:r>
    </w:p>
    <w:p w14:paraId="629F8C5B" w14:textId="77777777" w:rsidR="00C900B4" w:rsidRDefault="00C900B4" w:rsidP="00C900B4">
      <w:pPr>
        <w:pStyle w:val="BodyText"/>
        <w:spacing w:before="252"/>
      </w:pPr>
      <w:r>
        <w:t>Data</w:t>
      </w:r>
      <w:r>
        <w:rPr>
          <w:spacing w:val="-6"/>
        </w:rPr>
        <w:t xml:space="preserve"> </w:t>
      </w:r>
      <w:r>
        <w:t>required</w:t>
      </w:r>
      <w:r>
        <w:rPr>
          <w:spacing w:val="-4"/>
        </w:rPr>
        <w:t xml:space="preserve"> </w:t>
      </w:r>
      <w:r>
        <w:t>in</w:t>
      </w:r>
      <w:r>
        <w:rPr>
          <w:spacing w:val="-5"/>
        </w:rPr>
        <w:t xml:space="preserve"> </w:t>
      </w:r>
      <w:r>
        <w:t>the</w:t>
      </w:r>
      <w:r>
        <w:rPr>
          <w:spacing w:val="-5"/>
        </w:rPr>
        <w:t xml:space="preserve"> </w:t>
      </w:r>
      <w:r>
        <w:t>event</w:t>
      </w:r>
      <w:r>
        <w:rPr>
          <w:spacing w:val="-6"/>
        </w:rPr>
        <w:t xml:space="preserve"> </w:t>
      </w:r>
      <w:r>
        <w:t>of</w:t>
      </w:r>
      <w:r>
        <w:rPr>
          <w:spacing w:val="-5"/>
        </w:rPr>
        <w:t xml:space="preserve"> </w:t>
      </w:r>
      <w:r>
        <w:t>a</w:t>
      </w:r>
      <w:r>
        <w:rPr>
          <w:spacing w:val="-5"/>
        </w:rPr>
        <w:t xml:space="preserve"> </w:t>
      </w:r>
      <w:r>
        <w:t>CMI</w:t>
      </w:r>
      <w:r>
        <w:rPr>
          <w:spacing w:val="-5"/>
        </w:rPr>
        <w:t xml:space="preserve"> </w:t>
      </w:r>
      <w:r>
        <w:t>includes</w:t>
      </w:r>
      <w:r>
        <w:rPr>
          <w:spacing w:val="-6"/>
        </w:rPr>
        <w:t xml:space="preserve"> </w:t>
      </w:r>
      <w:r>
        <w:t>but</w:t>
      </w:r>
      <w:r>
        <w:rPr>
          <w:spacing w:val="-5"/>
        </w:rPr>
        <w:t xml:space="preserve"> </w:t>
      </w:r>
      <w:r>
        <w:t>is</w:t>
      </w:r>
      <w:r>
        <w:rPr>
          <w:spacing w:val="-5"/>
        </w:rPr>
        <w:t xml:space="preserve"> </w:t>
      </w:r>
      <w:r>
        <w:t>not</w:t>
      </w:r>
      <w:r>
        <w:rPr>
          <w:spacing w:val="-5"/>
        </w:rPr>
        <w:t xml:space="preserve"> </w:t>
      </w:r>
      <w:r>
        <w:t>limited</w:t>
      </w:r>
      <w:r>
        <w:rPr>
          <w:spacing w:val="-5"/>
        </w:rPr>
        <w:t xml:space="preserve"> to:</w:t>
      </w:r>
    </w:p>
    <w:p w14:paraId="1DD8654D" w14:textId="77777777" w:rsidR="00C900B4" w:rsidRDefault="00C900B4" w:rsidP="00C900B4">
      <w:pPr>
        <w:pStyle w:val="BodyText"/>
        <w:ind w:left="0"/>
      </w:pPr>
    </w:p>
    <w:p w14:paraId="11B2FBDD" w14:textId="77777777" w:rsidR="00C900B4" w:rsidRDefault="00C900B4" w:rsidP="00C900B4">
      <w:pPr>
        <w:pStyle w:val="BodyText"/>
        <w:spacing w:before="1"/>
      </w:pPr>
      <w:r>
        <w:t>Precise</w:t>
      </w:r>
      <w:r>
        <w:rPr>
          <w:spacing w:val="-6"/>
        </w:rPr>
        <w:t xml:space="preserve"> </w:t>
      </w:r>
      <w:r>
        <w:t>date</w:t>
      </w:r>
      <w:r>
        <w:rPr>
          <w:spacing w:val="-5"/>
        </w:rPr>
        <w:t xml:space="preserve"> </w:t>
      </w:r>
      <w:r>
        <w:t>of</w:t>
      </w:r>
      <w:r>
        <w:rPr>
          <w:spacing w:val="-5"/>
        </w:rPr>
        <w:t xml:space="preserve"> </w:t>
      </w:r>
      <w:r>
        <w:t>the</w:t>
      </w:r>
      <w:r>
        <w:rPr>
          <w:spacing w:val="-5"/>
        </w:rPr>
        <w:t xml:space="preserve"> </w:t>
      </w:r>
      <w:r>
        <w:rPr>
          <w:spacing w:val="-2"/>
        </w:rPr>
        <w:t>incident(s)</w:t>
      </w:r>
    </w:p>
    <w:p w14:paraId="1A750C4D" w14:textId="77777777" w:rsidR="00C900B4" w:rsidRDefault="00C900B4" w:rsidP="00C900B4">
      <w:pPr>
        <w:pStyle w:val="BodyText"/>
      </w:pPr>
      <w:r>
        <w:t>Exact</w:t>
      </w:r>
      <w:r>
        <w:rPr>
          <w:spacing w:val="-6"/>
        </w:rPr>
        <w:t xml:space="preserve"> </w:t>
      </w:r>
      <w:r>
        <w:t>time</w:t>
      </w:r>
      <w:r>
        <w:rPr>
          <w:spacing w:val="-6"/>
        </w:rPr>
        <w:t xml:space="preserve"> </w:t>
      </w:r>
      <w:r>
        <w:t>of</w:t>
      </w:r>
      <w:r>
        <w:rPr>
          <w:spacing w:val="-5"/>
        </w:rPr>
        <w:t xml:space="preserve"> </w:t>
      </w:r>
      <w:r>
        <w:t>incident</w:t>
      </w:r>
      <w:r>
        <w:rPr>
          <w:spacing w:val="-6"/>
        </w:rPr>
        <w:t xml:space="preserve"> </w:t>
      </w:r>
      <w:r>
        <w:t>discovery</w:t>
      </w:r>
      <w:r>
        <w:rPr>
          <w:spacing w:val="-5"/>
        </w:rPr>
        <w:t xml:space="preserve"> </w:t>
      </w:r>
      <w:r>
        <w:t>in</w:t>
      </w:r>
      <w:r>
        <w:rPr>
          <w:spacing w:val="-7"/>
        </w:rPr>
        <w:t xml:space="preserve"> </w:t>
      </w:r>
      <w:r>
        <w:t>both</w:t>
      </w:r>
      <w:r>
        <w:rPr>
          <w:spacing w:val="-7"/>
        </w:rPr>
        <w:t xml:space="preserve"> </w:t>
      </w:r>
      <w:r>
        <w:t>local</w:t>
      </w:r>
      <w:r>
        <w:rPr>
          <w:spacing w:val="-6"/>
        </w:rPr>
        <w:t xml:space="preserve"> </w:t>
      </w:r>
      <w:r>
        <w:t>and</w:t>
      </w:r>
      <w:r>
        <w:rPr>
          <w:spacing w:val="-5"/>
        </w:rPr>
        <w:t xml:space="preserve"> </w:t>
      </w:r>
      <w:r>
        <w:t>Zulu</w:t>
      </w:r>
      <w:r>
        <w:rPr>
          <w:spacing w:val="-6"/>
        </w:rPr>
        <w:t xml:space="preserve"> </w:t>
      </w:r>
      <w:r>
        <w:t>time</w:t>
      </w:r>
      <w:r>
        <w:rPr>
          <w:spacing w:val="-6"/>
        </w:rPr>
        <w:t xml:space="preserve"> </w:t>
      </w:r>
      <w:r>
        <w:rPr>
          <w:spacing w:val="-2"/>
        </w:rPr>
        <w:t>formats</w:t>
      </w:r>
    </w:p>
    <w:p w14:paraId="1765B699" w14:textId="77777777" w:rsidR="00C900B4" w:rsidRDefault="00C900B4" w:rsidP="00C900B4">
      <w:pPr>
        <w:pStyle w:val="BodyText"/>
        <w:ind w:right="3020"/>
      </w:pPr>
      <w:r>
        <w:t>Full</w:t>
      </w:r>
      <w:r>
        <w:rPr>
          <w:spacing w:val="-3"/>
        </w:rPr>
        <w:t xml:space="preserve"> </w:t>
      </w:r>
      <w:r>
        <w:t>names</w:t>
      </w:r>
      <w:r>
        <w:rPr>
          <w:spacing w:val="-4"/>
        </w:rPr>
        <w:t xml:space="preserve"> </w:t>
      </w:r>
      <w:r>
        <w:t>of</w:t>
      </w:r>
      <w:r>
        <w:rPr>
          <w:spacing w:val="-3"/>
        </w:rPr>
        <w:t xml:space="preserve"> </w:t>
      </w:r>
      <w:r>
        <w:t>affected</w:t>
      </w:r>
      <w:r>
        <w:rPr>
          <w:spacing w:val="-3"/>
        </w:rPr>
        <w:t xml:space="preserve"> </w:t>
      </w:r>
      <w:r>
        <w:t>users,</w:t>
      </w:r>
      <w:r>
        <w:rPr>
          <w:spacing w:val="-3"/>
        </w:rPr>
        <w:t xml:space="preserve"> </w:t>
      </w:r>
      <w:r>
        <w:t>plus</w:t>
      </w:r>
      <w:r>
        <w:rPr>
          <w:spacing w:val="-4"/>
        </w:rPr>
        <w:t xml:space="preserve"> </w:t>
      </w:r>
      <w:r>
        <w:t>DoD</w:t>
      </w:r>
      <w:r>
        <w:rPr>
          <w:spacing w:val="-4"/>
        </w:rPr>
        <w:t xml:space="preserve"> </w:t>
      </w:r>
      <w:r>
        <w:t>ID</w:t>
      </w:r>
      <w:r>
        <w:rPr>
          <w:spacing w:val="-4"/>
        </w:rPr>
        <w:t xml:space="preserve"> </w:t>
      </w:r>
      <w:r>
        <w:t>numbers</w:t>
      </w:r>
      <w:r>
        <w:rPr>
          <w:spacing w:val="-4"/>
        </w:rPr>
        <w:t xml:space="preserve"> </w:t>
      </w:r>
      <w:r>
        <w:t>(found</w:t>
      </w:r>
      <w:r>
        <w:rPr>
          <w:spacing w:val="-4"/>
        </w:rPr>
        <w:t xml:space="preserve"> </w:t>
      </w:r>
      <w:r>
        <w:t>on</w:t>
      </w:r>
      <w:r>
        <w:rPr>
          <w:spacing w:val="-3"/>
        </w:rPr>
        <w:t xml:space="preserve"> </w:t>
      </w:r>
      <w:r>
        <w:t>the</w:t>
      </w:r>
      <w:r>
        <w:rPr>
          <w:spacing w:val="-4"/>
        </w:rPr>
        <w:t xml:space="preserve"> </w:t>
      </w:r>
      <w:r>
        <w:t>back</w:t>
      </w:r>
      <w:r>
        <w:rPr>
          <w:spacing w:val="-3"/>
        </w:rPr>
        <w:t xml:space="preserve"> </w:t>
      </w:r>
      <w:r>
        <w:t>of</w:t>
      </w:r>
      <w:r>
        <w:rPr>
          <w:spacing w:val="-3"/>
        </w:rPr>
        <w:t xml:space="preserve"> </w:t>
      </w:r>
      <w:r>
        <w:t>CAC) Computer name(s) with NIPRNET or SIPRNET clarification</w:t>
      </w:r>
    </w:p>
    <w:p w14:paraId="341AD024" w14:textId="77777777" w:rsidR="00C900B4" w:rsidRDefault="00C900B4" w:rsidP="00C900B4">
      <w:pPr>
        <w:pStyle w:val="BodyText"/>
        <w:spacing w:line="252" w:lineRule="exact"/>
      </w:pPr>
      <w:r>
        <w:t>Applicable</w:t>
      </w:r>
      <w:r>
        <w:rPr>
          <w:spacing w:val="-11"/>
        </w:rPr>
        <w:t xml:space="preserve"> </w:t>
      </w:r>
      <w:r>
        <w:t>email</w:t>
      </w:r>
      <w:r>
        <w:rPr>
          <w:spacing w:val="-10"/>
        </w:rPr>
        <w:t xml:space="preserve"> </w:t>
      </w:r>
      <w:r>
        <w:t>subject</w:t>
      </w:r>
      <w:r>
        <w:rPr>
          <w:spacing w:val="-10"/>
        </w:rPr>
        <w:t xml:space="preserve"> </w:t>
      </w:r>
      <w:r>
        <w:rPr>
          <w:spacing w:val="-2"/>
        </w:rPr>
        <w:t>line(s)</w:t>
      </w:r>
    </w:p>
    <w:p w14:paraId="03AFD6A4" w14:textId="77777777" w:rsidR="00C900B4" w:rsidRDefault="00C900B4" w:rsidP="00C900B4">
      <w:pPr>
        <w:pStyle w:val="BodyText"/>
        <w:ind w:right="2569"/>
      </w:pPr>
      <w:r>
        <w:t>Applicable</w:t>
      </w:r>
      <w:r>
        <w:rPr>
          <w:spacing w:val="-5"/>
        </w:rPr>
        <w:t xml:space="preserve"> </w:t>
      </w:r>
      <w:r>
        <w:t>path(s)</w:t>
      </w:r>
      <w:r>
        <w:rPr>
          <w:spacing w:val="-4"/>
        </w:rPr>
        <w:t xml:space="preserve"> </w:t>
      </w:r>
      <w:r>
        <w:t>to</w:t>
      </w:r>
      <w:r>
        <w:rPr>
          <w:spacing w:val="-4"/>
        </w:rPr>
        <w:t xml:space="preserve"> </w:t>
      </w:r>
      <w:r>
        <w:t>network</w:t>
      </w:r>
      <w:r>
        <w:rPr>
          <w:spacing w:val="-4"/>
        </w:rPr>
        <w:t xml:space="preserve"> </w:t>
      </w:r>
      <w:r>
        <w:t>drive(s)</w:t>
      </w:r>
      <w:r>
        <w:rPr>
          <w:spacing w:val="-4"/>
        </w:rPr>
        <w:t xml:space="preserve"> </w:t>
      </w:r>
      <w:r>
        <w:t>where</w:t>
      </w:r>
      <w:r>
        <w:rPr>
          <w:spacing w:val="-5"/>
        </w:rPr>
        <w:t xml:space="preserve"> </w:t>
      </w:r>
      <w:r>
        <w:t>classified</w:t>
      </w:r>
      <w:r>
        <w:rPr>
          <w:spacing w:val="-4"/>
        </w:rPr>
        <w:t xml:space="preserve"> </w:t>
      </w:r>
      <w:r>
        <w:t>information</w:t>
      </w:r>
      <w:r>
        <w:rPr>
          <w:spacing w:val="-5"/>
        </w:rPr>
        <w:t xml:space="preserve"> </w:t>
      </w:r>
      <w:r>
        <w:t>was</w:t>
      </w:r>
      <w:r>
        <w:rPr>
          <w:spacing w:val="-5"/>
        </w:rPr>
        <w:t xml:space="preserve"> </w:t>
      </w:r>
      <w:r>
        <w:t>improperly</w:t>
      </w:r>
      <w:r>
        <w:rPr>
          <w:spacing w:val="-4"/>
        </w:rPr>
        <w:t xml:space="preserve"> </w:t>
      </w:r>
      <w:r>
        <w:t>stored Lists of email recipients both on and off Schriever SFB</w:t>
      </w:r>
    </w:p>
    <w:p w14:paraId="0BC9F1BA" w14:textId="77777777" w:rsidR="00C900B4" w:rsidRDefault="00C900B4" w:rsidP="00C900B4">
      <w:pPr>
        <w:pStyle w:val="BodyText"/>
        <w:spacing w:before="1"/>
      </w:pPr>
      <w:r>
        <w:t>Name</w:t>
      </w:r>
      <w:r>
        <w:rPr>
          <w:spacing w:val="-8"/>
        </w:rPr>
        <w:t xml:space="preserve"> </w:t>
      </w:r>
      <w:r>
        <w:t>and</w:t>
      </w:r>
      <w:r>
        <w:rPr>
          <w:spacing w:val="-7"/>
        </w:rPr>
        <w:t xml:space="preserve"> </w:t>
      </w:r>
      <w:r>
        <w:t>phone</w:t>
      </w:r>
      <w:r>
        <w:rPr>
          <w:spacing w:val="-7"/>
        </w:rPr>
        <w:t xml:space="preserve"> </w:t>
      </w:r>
      <w:r>
        <w:t>number</w:t>
      </w:r>
      <w:r>
        <w:rPr>
          <w:spacing w:val="-7"/>
        </w:rPr>
        <w:t xml:space="preserve"> </w:t>
      </w:r>
      <w:r>
        <w:t>of</w:t>
      </w:r>
      <w:r>
        <w:rPr>
          <w:spacing w:val="-6"/>
        </w:rPr>
        <w:t xml:space="preserve"> </w:t>
      </w:r>
      <w:r>
        <w:t>the</w:t>
      </w:r>
      <w:r>
        <w:rPr>
          <w:spacing w:val="-8"/>
        </w:rPr>
        <w:t xml:space="preserve"> </w:t>
      </w:r>
      <w:r>
        <w:t>offender’s</w:t>
      </w:r>
      <w:r>
        <w:rPr>
          <w:spacing w:val="-7"/>
        </w:rPr>
        <w:t xml:space="preserve"> </w:t>
      </w:r>
      <w:r>
        <w:t>Security</w:t>
      </w:r>
      <w:r>
        <w:rPr>
          <w:spacing w:val="-7"/>
        </w:rPr>
        <w:t xml:space="preserve"> </w:t>
      </w:r>
      <w:r>
        <w:rPr>
          <w:spacing w:val="-2"/>
        </w:rPr>
        <w:t>Manager</w:t>
      </w:r>
    </w:p>
    <w:p w14:paraId="5D4B1D1F" w14:textId="77777777" w:rsidR="00C900B4" w:rsidRDefault="00C900B4" w:rsidP="00C900B4">
      <w:pPr>
        <w:pStyle w:val="BodyText"/>
        <w:ind w:right="3020"/>
      </w:pPr>
      <w:r>
        <w:t>Name,</w:t>
      </w:r>
      <w:r>
        <w:rPr>
          <w:spacing w:val="-3"/>
        </w:rPr>
        <w:t xml:space="preserve"> </w:t>
      </w:r>
      <w:r>
        <w:t>phone</w:t>
      </w:r>
      <w:r>
        <w:rPr>
          <w:spacing w:val="-5"/>
        </w:rPr>
        <w:t xml:space="preserve"> </w:t>
      </w:r>
      <w:r>
        <w:t>number,</w:t>
      </w:r>
      <w:r>
        <w:rPr>
          <w:spacing w:val="-3"/>
        </w:rPr>
        <w:t xml:space="preserve"> </w:t>
      </w:r>
      <w:r>
        <w:t>rank</w:t>
      </w:r>
      <w:r>
        <w:rPr>
          <w:spacing w:val="-4"/>
        </w:rPr>
        <w:t xml:space="preserve"> </w:t>
      </w:r>
      <w:r>
        <w:t>of</w:t>
      </w:r>
      <w:r>
        <w:rPr>
          <w:spacing w:val="-3"/>
        </w:rPr>
        <w:t xml:space="preserve"> </w:t>
      </w:r>
      <w:r>
        <w:t>the</w:t>
      </w:r>
      <w:r>
        <w:rPr>
          <w:spacing w:val="-4"/>
        </w:rPr>
        <w:t xml:space="preserve"> </w:t>
      </w:r>
      <w:r>
        <w:t>offender’s</w:t>
      </w:r>
      <w:r>
        <w:rPr>
          <w:spacing w:val="-4"/>
        </w:rPr>
        <w:t xml:space="preserve"> </w:t>
      </w:r>
      <w:r>
        <w:t>Commander</w:t>
      </w:r>
      <w:r>
        <w:rPr>
          <w:spacing w:val="-3"/>
        </w:rPr>
        <w:t xml:space="preserve"> </w:t>
      </w:r>
      <w:r>
        <w:t>or</w:t>
      </w:r>
      <w:r>
        <w:rPr>
          <w:spacing w:val="-3"/>
        </w:rPr>
        <w:t xml:space="preserve"> </w:t>
      </w:r>
      <w:r>
        <w:t>Director</w:t>
      </w:r>
      <w:r>
        <w:rPr>
          <w:spacing w:val="-3"/>
        </w:rPr>
        <w:t xml:space="preserve"> </w:t>
      </w:r>
      <w:r>
        <w:t>(if</w:t>
      </w:r>
      <w:r>
        <w:rPr>
          <w:spacing w:val="-3"/>
        </w:rPr>
        <w:t xml:space="preserve"> </w:t>
      </w:r>
      <w:r>
        <w:t>CIV</w:t>
      </w:r>
      <w:r>
        <w:rPr>
          <w:spacing w:val="-4"/>
        </w:rPr>
        <w:t xml:space="preserve"> </w:t>
      </w:r>
      <w:r>
        <w:t>or</w:t>
      </w:r>
      <w:r>
        <w:rPr>
          <w:spacing w:val="-3"/>
        </w:rPr>
        <w:t xml:space="preserve"> </w:t>
      </w:r>
      <w:r>
        <w:t>military) Name and phone number of the of the offender’s manager (if CTR)</w:t>
      </w:r>
    </w:p>
    <w:p w14:paraId="25A92314" w14:textId="77777777" w:rsidR="00C900B4" w:rsidRDefault="00C900B4" w:rsidP="00C900B4">
      <w:pPr>
        <w:pStyle w:val="BodyText"/>
        <w:spacing w:line="252" w:lineRule="exact"/>
      </w:pPr>
      <w:r>
        <w:t>Name</w:t>
      </w:r>
      <w:r>
        <w:rPr>
          <w:spacing w:val="-8"/>
        </w:rPr>
        <w:t xml:space="preserve"> </w:t>
      </w:r>
      <w:r>
        <w:t>and</w:t>
      </w:r>
      <w:r>
        <w:rPr>
          <w:spacing w:val="-6"/>
        </w:rPr>
        <w:t xml:space="preserve"> </w:t>
      </w:r>
      <w:r>
        <w:t>phone</w:t>
      </w:r>
      <w:r>
        <w:rPr>
          <w:spacing w:val="-7"/>
        </w:rPr>
        <w:t xml:space="preserve"> </w:t>
      </w:r>
      <w:r>
        <w:t>number</w:t>
      </w:r>
      <w:r>
        <w:rPr>
          <w:spacing w:val="-7"/>
        </w:rPr>
        <w:t xml:space="preserve"> </w:t>
      </w:r>
      <w:r>
        <w:t>of</w:t>
      </w:r>
      <w:r>
        <w:rPr>
          <w:spacing w:val="-6"/>
        </w:rPr>
        <w:t xml:space="preserve"> </w:t>
      </w:r>
      <w:r>
        <w:t>the</w:t>
      </w:r>
      <w:r>
        <w:rPr>
          <w:spacing w:val="-7"/>
        </w:rPr>
        <w:t xml:space="preserve"> </w:t>
      </w:r>
      <w:r>
        <w:t>offender’s</w:t>
      </w:r>
      <w:r>
        <w:rPr>
          <w:spacing w:val="-7"/>
        </w:rPr>
        <w:t xml:space="preserve"> </w:t>
      </w:r>
      <w:r>
        <w:t>direct</w:t>
      </w:r>
      <w:r>
        <w:rPr>
          <w:spacing w:val="-7"/>
        </w:rPr>
        <w:t xml:space="preserve"> </w:t>
      </w:r>
      <w:r>
        <w:rPr>
          <w:spacing w:val="-2"/>
        </w:rPr>
        <w:t>Supervisor</w:t>
      </w:r>
    </w:p>
    <w:p w14:paraId="64B3708F" w14:textId="77777777" w:rsidR="00C900B4" w:rsidRDefault="00C900B4" w:rsidP="00C900B4">
      <w:pPr>
        <w:pStyle w:val="BodyText"/>
        <w:ind w:left="0"/>
      </w:pPr>
    </w:p>
    <w:p w14:paraId="52F203ED" w14:textId="77777777" w:rsidR="00C900B4" w:rsidRDefault="00C900B4" w:rsidP="00C900B4">
      <w:pPr>
        <w:pStyle w:val="BodyText"/>
        <w:ind w:right="1649"/>
        <w:jc w:val="both"/>
      </w:pPr>
      <w:r>
        <w:t>The offending user’s Security Manager is responsible for locating and providing any applicable Security Classification</w:t>
      </w:r>
      <w:r>
        <w:rPr>
          <w:spacing w:val="-3"/>
        </w:rPr>
        <w:t xml:space="preserve"> </w:t>
      </w:r>
      <w:r>
        <w:t>Guide(s)</w:t>
      </w:r>
      <w:r>
        <w:rPr>
          <w:spacing w:val="-3"/>
        </w:rPr>
        <w:t xml:space="preserve"> </w:t>
      </w:r>
      <w:r>
        <w:t>(SCGs)</w:t>
      </w:r>
      <w:r>
        <w:rPr>
          <w:spacing w:val="-3"/>
        </w:rPr>
        <w:t xml:space="preserve"> </w:t>
      </w:r>
      <w:r>
        <w:t>to</w:t>
      </w:r>
      <w:r>
        <w:rPr>
          <w:spacing w:val="-3"/>
        </w:rPr>
        <w:t xml:space="preserve"> </w:t>
      </w:r>
      <w:r>
        <w:t>CFP</w:t>
      </w:r>
      <w:r>
        <w:rPr>
          <w:spacing w:val="-3"/>
        </w:rPr>
        <w:t xml:space="preserve"> </w:t>
      </w:r>
      <w:r>
        <w:t>and</w:t>
      </w:r>
      <w:r>
        <w:rPr>
          <w:spacing w:val="-3"/>
        </w:rPr>
        <w:t xml:space="preserve"> </w:t>
      </w:r>
      <w:r>
        <w:t>TCSO</w:t>
      </w:r>
      <w:r>
        <w:rPr>
          <w:spacing w:val="-4"/>
        </w:rPr>
        <w:t xml:space="preserve"> </w:t>
      </w:r>
      <w:r>
        <w:t>to</w:t>
      </w:r>
      <w:r>
        <w:rPr>
          <w:spacing w:val="-4"/>
        </w:rPr>
        <w:t xml:space="preserve"> </w:t>
      </w:r>
      <w:r>
        <w:t>determine</w:t>
      </w:r>
      <w:r>
        <w:rPr>
          <w:spacing w:val="-4"/>
        </w:rPr>
        <w:t xml:space="preserve"> </w:t>
      </w:r>
      <w:r>
        <w:t>the</w:t>
      </w:r>
      <w:r>
        <w:rPr>
          <w:spacing w:val="-2"/>
        </w:rPr>
        <w:t xml:space="preserve"> </w:t>
      </w:r>
      <w:r>
        <w:t>classification</w:t>
      </w:r>
      <w:r>
        <w:rPr>
          <w:spacing w:val="-3"/>
        </w:rPr>
        <w:t xml:space="preserve"> </w:t>
      </w:r>
      <w:r>
        <w:t>level</w:t>
      </w:r>
      <w:r>
        <w:rPr>
          <w:spacing w:val="-3"/>
        </w:rPr>
        <w:t xml:space="preserve"> </w:t>
      </w:r>
      <w:r>
        <w:t>of</w:t>
      </w:r>
      <w:r>
        <w:rPr>
          <w:spacing w:val="-3"/>
        </w:rPr>
        <w:t xml:space="preserve"> </w:t>
      </w:r>
      <w:r>
        <w:t>the</w:t>
      </w:r>
      <w:r>
        <w:rPr>
          <w:spacing w:val="-4"/>
        </w:rPr>
        <w:t xml:space="preserve"> </w:t>
      </w:r>
      <w:r>
        <w:t>information which was mishandled.</w:t>
      </w:r>
    </w:p>
    <w:p w14:paraId="298D7D1B" w14:textId="77777777" w:rsidR="00C900B4" w:rsidRDefault="00C900B4" w:rsidP="00C900B4">
      <w:pPr>
        <w:pStyle w:val="BodyText"/>
        <w:ind w:right="1356" w:firstLine="720"/>
      </w:pPr>
      <w:r>
        <w:rPr>
          <w:b/>
          <w:color w:val="FF0000"/>
          <w:u w:val="single" w:color="FF0000"/>
        </w:rPr>
        <w:t>NOTE</w:t>
      </w:r>
      <w:r>
        <w:t>: The CFP shall NEVER request or accept any TOP SECRET information or SCG via NIPRNET</w:t>
      </w:r>
      <w:r>
        <w:rPr>
          <w:spacing w:val="-3"/>
        </w:rPr>
        <w:t xml:space="preserve"> </w:t>
      </w:r>
      <w:r>
        <w:t>or</w:t>
      </w:r>
      <w:r>
        <w:rPr>
          <w:spacing w:val="-3"/>
        </w:rPr>
        <w:t xml:space="preserve"> </w:t>
      </w:r>
      <w:r>
        <w:t>SIPRNET</w:t>
      </w:r>
      <w:r>
        <w:rPr>
          <w:spacing w:val="-3"/>
        </w:rPr>
        <w:t xml:space="preserve"> </w:t>
      </w:r>
      <w:r>
        <w:t>and</w:t>
      </w:r>
      <w:r>
        <w:rPr>
          <w:spacing w:val="-2"/>
        </w:rPr>
        <w:t xml:space="preserve"> </w:t>
      </w:r>
      <w:r>
        <w:t>will</w:t>
      </w:r>
      <w:r>
        <w:rPr>
          <w:spacing w:val="-3"/>
        </w:rPr>
        <w:t xml:space="preserve"> </w:t>
      </w:r>
      <w:r>
        <w:t>immediately</w:t>
      </w:r>
      <w:r>
        <w:rPr>
          <w:spacing w:val="-3"/>
        </w:rPr>
        <w:t xml:space="preserve"> </w:t>
      </w:r>
      <w:r>
        <w:t>contact</w:t>
      </w:r>
      <w:r>
        <w:rPr>
          <w:spacing w:val="-3"/>
        </w:rPr>
        <w:t xml:space="preserve"> </w:t>
      </w:r>
      <w:r>
        <w:t>the</w:t>
      </w:r>
      <w:r>
        <w:rPr>
          <w:spacing w:val="-4"/>
        </w:rPr>
        <w:t xml:space="preserve"> </w:t>
      </w:r>
      <w:r>
        <w:t>TCSO</w:t>
      </w:r>
      <w:r>
        <w:rPr>
          <w:spacing w:val="-4"/>
        </w:rPr>
        <w:t xml:space="preserve"> </w:t>
      </w:r>
      <w:r>
        <w:t>for</w:t>
      </w:r>
      <w:r>
        <w:rPr>
          <w:spacing w:val="-3"/>
        </w:rPr>
        <w:t xml:space="preserve"> </w:t>
      </w:r>
      <w:r>
        <w:t>guidance</w:t>
      </w:r>
      <w:r>
        <w:rPr>
          <w:spacing w:val="-4"/>
        </w:rPr>
        <w:t xml:space="preserve"> </w:t>
      </w:r>
      <w:r>
        <w:t>and</w:t>
      </w:r>
      <w:r>
        <w:rPr>
          <w:spacing w:val="-3"/>
        </w:rPr>
        <w:t xml:space="preserve"> </w:t>
      </w:r>
      <w:r>
        <w:t>direction</w:t>
      </w:r>
      <w:r>
        <w:rPr>
          <w:spacing w:val="-3"/>
        </w:rPr>
        <w:t xml:space="preserve"> </w:t>
      </w:r>
      <w:r>
        <w:t>if</w:t>
      </w:r>
      <w:r>
        <w:rPr>
          <w:spacing w:val="-4"/>
        </w:rPr>
        <w:t xml:space="preserve"> </w:t>
      </w:r>
      <w:r>
        <w:t>such</w:t>
      </w:r>
      <w:r>
        <w:rPr>
          <w:spacing w:val="-3"/>
        </w:rPr>
        <w:t xml:space="preserve"> </w:t>
      </w:r>
      <w:r>
        <w:t xml:space="preserve">incidents </w:t>
      </w:r>
      <w:r>
        <w:rPr>
          <w:spacing w:val="-2"/>
        </w:rPr>
        <w:t>occur.</w:t>
      </w:r>
    </w:p>
    <w:p w14:paraId="34053EC4" w14:textId="77777777" w:rsidR="00C900B4" w:rsidRDefault="00C900B4" w:rsidP="00C900B4">
      <w:pPr>
        <w:pStyle w:val="BodyText"/>
        <w:spacing w:before="1"/>
        <w:ind w:left="0"/>
      </w:pPr>
    </w:p>
    <w:p w14:paraId="4845A365" w14:textId="77777777" w:rsidR="00C900B4" w:rsidRDefault="00C900B4" w:rsidP="00C900B4">
      <w:pPr>
        <w:pStyle w:val="BodyText"/>
        <w:ind w:right="1395"/>
      </w:pPr>
      <w:r>
        <w:t>The</w:t>
      </w:r>
      <w:r>
        <w:rPr>
          <w:spacing w:val="-4"/>
        </w:rPr>
        <w:t xml:space="preserve"> </w:t>
      </w:r>
      <w:r>
        <w:t>CFP</w:t>
      </w:r>
      <w:r>
        <w:rPr>
          <w:spacing w:val="-3"/>
        </w:rPr>
        <w:t xml:space="preserve"> </w:t>
      </w:r>
      <w:r>
        <w:t>contractor</w:t>
      </w:r>
      <w:r>
        <w:rPr>
          <w:spacing w:val="-3"/>
        </w:rPr>
        <w:t xml:space="preserve"> </w:t>
      </w:r>
      <w:r>
        <w:t>shall</w:t>
      </w:r>
      <w:r>
        <w:rPr>
          <w:spacing w:val="-3"/>
        </w:rPr>
        <w:t xml:space="preserve"> </w:t>
      </w:r>
      <w:r>
        <w:t>file</w:t>
      </w:r>
      <w:r>
        <w:rPr>
          <w:spacing w:val="-4"/>
        </w:rPr>
        <w:t xml:space="preserve"> </w:t>
      </w:r>
      <w:r>
        <w:t>all</w:t>
      </w:r>
      <w:r>
        <w:rPr>
          <w:spacing w:val="-3"/>
        </w:rPr>
        <w:t xml:space="preserve"> </w:t>
      </w:r>
      <w:r>
        <w:t>applicable</w:t>
      </w:r>
      <w:r>
        <w:rPr>
          <w:spacing w:val="-4"/>
        </w:rPr>
        <w:t xml:space="preserve"> </w:t>
      </w:r>
      <w:r>
        <w:t>and</w:t>
      </w:r>
      <w:r>
        <w:rPr>
          <w:spacing w:val="-3"/>
        </w:rPr>
        <w:t xml:space="preserve"> </w:t>
      </w:r>
      <w:r>
        <w:t>available</w:t>
      </w:r>
      <w:r>
        <w:rPr>
          <w:spacing w:val="-4"/>
        </w:rPr>
        <w:t xml:space="preserve"> </w:t>
      </w:r>
      <w:r>
        <w:t>information</w:t>
      </w:r>
      <w:r>
        <w:rPr>
          <w:spacing w:val="-3"/>
        </w:rPr>
        <w:t xml:space="preserve"> </w:t>
      </w:r>
      <w:r>
        <w:t>on</w:t>
      </w:r>
      <w:r>
        <w:rPr>
          <w:spacing w:val="-3"/>
        </w:rPr>
        <w:t xml:space="preserve"> </w:t>
      </w:r>
      <w:r>
        <w:t>the</w:t>
      </w:r>
      <w:r>
        <w:rPr>
          <w:spacing w:val="-4"/>
        </w:rPr>
        <w:t xml:space="preserve"> </w:t>
      </w:r>
      <w:r>
        <w:t>AMAC</w:t>
      </w:r>
      <w:r>
        <w:rPr>
          <w:spacing w:val="-3"/>
        </w:rPr>
        <w:t xml:space="preserve"> </w:t>
      </w:r>
      <w:r>
        <w:t>SIPRNET</w:t>
      </w:r>
      <w:r>
        <w:rPr>
          <w:spacing w:val="-3"/>
        </w:rPr>
        <w:t xml:space="preserve"> </w:t>
      </w:r>
      <w:r>
        <w:t>CMI reporting website for investigation, sanitization, and eventual re-enabling actions.</w:t>
      </w:r>
    </w:p>
    <w:p w14:paraId="329A2A64" w14:textId="77777777" w:rsidR="00C900B4" w:rsidRDefault="00C900B4" w:rsidP="00C900B4">
      <w:pPr>
        <w:pStyle w:val="BodyText"/>
        <w:ind w:left="0"/>
        <w:rPr>
          <w:sz w:val="20"/>
        </w:rPr>
      </w:pPr>
    </w:p>
    <w:p w14:paraId="5F5909DB" w14:textId="77777777" w:rsidR="00C900B4" w:rsidRDefault="00C900B4" w:rsidP="00C900B4">
      <w:pPr>
        <w:pStyle w:val="BodyText"/>
        <w:ind w:left="0"/>
        <w:rPr>
          <w:sz w:val="20"/>
        </w:rPr>
      </w:pPr>
    </w:p>
    <w:p w14:paraId="75DBF3FE" w14:textId="77777777" w:rsidR="00C900B4" w:rsidRDefault="00C900B4" w:rsidP="00C900B4">
      <w:pPr>
        <w:pStyle w:val="BodyText"/>
        <w:ind w:left="0"/>
        <w:rPr>
          <w:sz w:val="20"/>
        </w:rPr>
      </w:pPr>
    </w:p>
    <w:p w14:paraId="122C4486" w14:textId="77777777" w:rsidR="00C900B4" w:rsidRDefault="00C900B4" w:rsidP="00C900B4">
      <w:pPr>
        <w:pStyle w:val="BodyText"/>
        <w:ind w:left="0"/>
        <w:rPr>
          <w:sz w:val="20"/>
        </w:rPr>
      </w:pPr>
    </w:p>
    <w:p w14:paraId="474D75DD" w14:textId="77777777" w:rsidR="00C900B4" w:rsidRDefault="00C900B4" w:rsidP="00C900B4">
      <w:pPr>
        <w:pStyle w:val="BodyText"/>
        <w:ind w:left="0"/>
        <w:rPr>
          <w:sz w:val="20"/>
        </w:rPr>
      </w:pPr>
    </w:p>
    <w:p w14:paraId="01AF6712" w14:textId="77777777" w:rsidR="00C900B4" w:rsidRDefault="00C900B4" w:rsidP="00C900B4">
      <w:pPr>
        <w:pStyle w:val="BodyText"/>
        <w:ind w:left="0"/>
        <w:rPr>
          <w:sz w:val="20"/>
        </w:rPr>
      </w:pPr>
    </w:p>
    <w:p w14:paraId="4111D177" w14:textId="77777777" w:rsidR="00C900B4" w:rsidRDefault="00C900B4" w:rsidP="00C900B4">
      <w:pPr>
        <w:pStyle w:val="BodyText"/>
        <w:ind w:left="0"/>
        <w:rPr>
          <w:sz w:val="20"/>
        </w:rPr>
      </w:pPr>
    </w:p>
    <w:p w14:paraId="639D9759" w14:textId="77777777" w:rsidR="00C900B4" w:rsidRDefault="00C900B4" w:rsidP="00C900B4">
      <w:pPr>
        <w:pStyle w:val="BodyText"/>
        <w:ind w:left="0"/>
        <w:rPr>
          <w:sz w:val="20"/>
        </w:rPr>
      </w:pPr>
    </w:p>
    <w:p w14:paraId="2FC42F5D" w14:textId="77777777" w:rsidR="00C900B4" w:rsidRDefault="00C900B4" w:rsidP="00C900B4">
      <w:pPr>
        <w:pStyle w:val="BodyText"/>
        <w:ind w:left="0"/>
        <w:rPr>
          <w:sz w:val="20"/>
        </w:rPr>
      </w:pPr>
    </w:p>
    <w:p w14:paraId="1459CA32" w14:textId="77777777" w:rsidR="00C900B4" w:rsidRDefault="00C900B4" w:rsidP="00C900B4">
      <w:pPr>
        <w:pStyle w:val="BodyText"/>
        <w:ind w:left="0"/>
        <w:rPr>
          <w:sz w:val="20"/>
        </w:rPr>
      </w:pPr>
    </w:p>
    <w:p w14:paraId="53AE979C" w14:textId="77777777" w:rsidR="00C900B4" w:rsidRDefault="00C900B4" w:rsidP="00C900B4">
      <w:pPr>
        <w:pStyle w:val="BodyText"/>
        <w:ind w:left="0"/>
        <w:rPr>
          <w:sz w:val="20"/>
        </w:rPr>
      </w:pPr>
    </w:p>
    <w:p w14:paraId="6BFB2565" w14:textId="77777777" w:rsidR="00C900B4" w:rsidRDefault="00C900B4" w:rsidP="00C900B4">
      <w:pPr>
        <w:pStyle w:val="BodyText"/>
        <w:ind w:left="0"/>
        <w:rPr>
          <w:sz w:val="20"/>
        </w:rPr>
      </w:pPr>
    </w:p>
    <w:p w14:paraId="1CD678D9" w14:textId="77777777" w:rsidR="00C900B4" w:rsidRDefault="00C900B4" w:rsidP="00C900B4">
      <w:pPr>
        <w:pStyle w:val="BodyText"/>
        <w:ind w:left="0"/>
        <w:rPr>
          <w:sz w:val="20"/>
        </w:rPr>
      </w:pPr>
    </w:p>
    <w:p w14:paraId="6AE6D8B3" w14:textId="77777777" w:rsidR="00C900B4" w:rsidRDefault="00C900B4" w:rsidP="00C900B4">
      <w:pPr>
        <w:pStyle w:val="BodyText"/>
        <w:ind w:left="0"/>
        <w:rPr>
          <w:sz w:val="20"/>
        </w:rPr>
      </w:pPr>
    </w:p>
    <w:p w14:paraId="351429E3" w14:textId="77777777" w:rsidR="00C900B4" w:rsidRDefault="00C900B4" w:rsidP="00C900B4">
      <w:pPr>
        <w:pStyle w:val="BodyText"/>
        <w:ind w:left="0"/>
        <w:rPr>
          <w:sz w:val="20"/>
        </w:rPr>
      </w:pPr>
    </w:p>
    <w:p w14:paraId="6197C1CE" w14:textId="77777777" w:rsidR="00C900B4" w:rsidRDefault="00C900B4" w:rsidP="00C900B4">
      <w:pPr>
        <w:pStyle w:val="BodyText"/>
        <w:ind w:left="0"/>
        <w:rPr>
          <w:sz w:val="20"/>
        </w:rPr>
      </w:pPr>
    </w:p>
    <w:p w14:paraId="15F2DB99" w14:textId="77777777" w:rsidR="00C900B4" w:rsidRDefault="00C900B4" w:rsidP="00C900B4">
      <w:pPr>
        <w:pStyle w:val="BodyText"/>
        <w:ind w:left="0"/>
        <w:rPr>
          <w:sz w:val="20"/>
        </w:rPr>
      </w:pPr>
    </w:p>
    <w:p w14:paraId="20DF354E" w14:textId="77777777" w:rsidR="00C900B4" w:rsidRDefault="00C900B4" w:rsidP="00C900B4">
      <w:pPr>
        <w:pStyle w:val="BodyText"/>
        <w:spacing w:before="136"/>
        <w:ind w:left="0"/>
        <w:rPr>
          <w:sz w:val="20"/>
        </w:rPr>
      </w:pPr>
      <w:r>
        <w:rPr>
          <w:noProof/>
          <w:sz w:val="20"/>
        </w:rPr>
        <mc:AlternateContent>
          <mc:Choice Requires="wps">
            <w:drawing>
              <wp:anchor distT="0" distB="0" distL="0" distR="0" simplePos="0" relativeHeight="251674624" behindDoc="1" locked="0" layoutInCell="1" allowOverlap="1" wp14:anchorId="502B8EA4" wp14:editId="320C1BFF">
                <wp:simplePos x="0" y="0"/>
                <wp:positionH relativeFrom="page">
                  <wp:posOffset>425195</wp:posOffset>
                </wp:positionH>
                <wp:positionV relativeFrom="paragraph">
                  <wp:posOffset>247637</wp:posOffset>
                </wp:positionV>
                <wp:extent cx="9525" cy="16129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61290"/>
                        </a:xfrm>
                        <a:custGeom>
                          <a:avLst/>
                          <a:gdLst/>
                          <a:ahLst/>
                          <a:cxnLst/>
                          <a:rect l="l" t="t" r="r" b="b"/>
                          <a:pathLst>
                            <a:path w="9525" h="161290">
                              <a:moveTo>
                                <a:pt x="9143" y="0"/>
                              </a:moveTo>
                              <a:lnTo>
                                <a:pt x="0" y="0"/>
                              </a:lnTo>
                              <a:lnTo>
                                <a:pt x="0" y="160769"/>
                              </a:lnTo>
                              <a:lnTo>
                                <a:pt x="9143" y="160769"/>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C1FA2A" id="Graphic 6" o:spid="_x0000_s1026" style="position:absolute;margin-left:33.5pt;margin-top:19.5pt;width:.75pt;height:12.7pt;z-index:-251641856;visibility:visible;mso-wrap-style:square;mso-wrap-distance-left:0;mso-wrap-distance-top:0;mso-wrap-distance-right:0;mso-wrap-distance-bottom:0;mso-position-horizontal:absolute;mso-position-horizontal-relative:page;mso-position-vertical:absolute;mso-position-vertical-relative:text;v-text-anchor:top" coordsize="9525,161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" path="m9143,l,,,160769r9143,l9143,xe" fillcolor="black" stroked="f">
                <v:path arrowok="t"/>
                <w10:wrap type="topAndBottom" anchorx="page"/>
              </v:shape>
            </w:pict>
          </mc:Fallback>
        </mc:AlternateContent>
      </w:r>
    </w:p>
    <w:p w14:paraId="2E0CB812" w14:textId="77777777" w:rsidR="00C900B4" w:rsidRDefault="00C900B4" w:rsidP="00C900B4">
      <w:pPr>
        <w:pStyle w:val="BodyText"/>
        <w:rPr>
          <w:sz w:val="20"/>
        </w:rPr>
        <w:sectPr w:rsidR="00C900B4" w:rsidSect="00C900B4">
          <w:pgSz w:w="12240" w:h="15840"/>
          <w:pgMar w:top="660" w:right="0" w:bottom="960" w:left="0" w:header="0" w:footer="720" w:gutter="0"/>
          <w:cols w:space="720"/>
        </w:sectPr>
      </w:pPr>
    </w:p>
    <w:p w14:paraId="38FE5000" w14:textId="77777777" w:rsidR="00C900B4" w:rsidRDefault="00C900B4" w:rsidP="00C900B4">
      <w:pPr>
        <w:spacing w:before="73"/>
        <w:ind w:left="4620" w:right="4601"/>
        <w:jc w:val="center"/>
        <w:rPr>
          <w:b/>
        </w:rPr>
      </w:pPr>
      <w:r>
        <w:rPr>
          <w:b/>
        </w:rPr>
        <w:lastRenderedPageBreak/>
        <w:t>Chapter</w:t>
      </w:r>
      <w:r>
        <w:rPr>
          <w:b/>
          <w:spacing w:val="-11"/>
        </w:rPr>
        <w:t xml:space="preserve"> </w:t>
      </w:r>
      <w:r>
        <w:rPr>
          <w:b/>
          <w:spacing w:val="-5"/>
        </w:rPr>
        <w:t>10</w:t>
      </w:r>
    </w:p>
    <w:p w14:paraId="0F4FD217" w14:textId="77777777" w:rsidR="00C900B4" w:rsidRDefault="00C900B4" w:rsidP="00C900B4">
      <w:pPr>
        <w:pStyle w:val="BodyText"/>
        <w:ind w:left="0"/>
        <w:rPr>
          <w:b/>
        </w:rPr>
      </w:pPr>
    </w:p>
    <w:p w14:paraId="043B77C7" w14:textId="77777777" w:rsidR="00C900B4" w:rsidRDefault="00C900B4" w:rsidP="00C900B4">
      <w:pPr>
        <w:ind w:left="2389" w:right="2370"/>
        <w:jc w:val="center"/>
        <w:rPr>
          <w:b/>
        </w:rPr>
      </w:pPr>
      <w:r>
        <w:rPr>
          <w:b/>
        </w:rPr>
        <w:t>Local</w:t>
      </w:r>
      <w:r>
        <w:rPr>
          <w:b/>
          <w:spacing w:val="-10"/>
        </w:rPr>
        <w:t xml:space="preserve"> </w:t>
      </w:r>
      <w:r>
        <w:rPr>
          <w:b/>
        </w:rPr>
        <w:t>Registration</w:t>
      </w:r>
      <w:r>
        <w:rPr>
          <w:b/>
          <w:spacing w:val="-9"/>
        </w:rPr>
        <w:t xml:space="preserve"> </w:t>
      </w:r>
      <w:r>
        <w:rPr>
          <w:b/>
        </w:rPr>
        <w:t>Authority</w:t>
      </w:r>
      <w:r>
        <w:rPr>
          <w:b/>
          <w:spacing w:val="-9"/>
        </w:rPr>
        <w:t xml:space="preserve"> </w:t>
      </w:r>
      <w:r>
        <w:rPr>
          <w:b/>
        </w:rPr>
        <w:t>(LRA)</w:t>
      </w:r>
      <w:r>
        <w:rPr>
          <w:b/>
          <w:spacing w:val="-9"/>
        </w:rPr>
        <w:t xml:space="preserve"> </w:t>
      </w:r>
      <w:r>
        <w:rPr>
          <w:b/>
        </w:rPr>
        <w:t>–</w:t>
      </w:r>
      <w:r>
        <w:rPr>
          <w:b/>
          <w:spacing w:val="-9"/>
        </w:rPr>
        <w:t xml:space="preserve"> </w:t>
      </w:r>
      <w:r>
        <w:rPr>
          <w:b/>
        </w:rPr>
        <w:t>Schriever</w:t>
      </w:r>
      <w:r>
        <w:rPr>
          <w:b/>
          <w:spacing w:val="-10"/>
        </w:rPr>
        <w:t xml:space="preserve"> </w:t>
      </w:r>
      <w:r>
        <w:rPr>
          <w:b/>
        </w:rPr>
        <w:t>and</w:t>
      </w:r>
      <w:r>
        <w:rPr>
          <w:b/>
          <w:spacing w:val="-9"/>
        </w:rPr>
        <w:t xml:space="preserve"> </w:t>
      </w:r>
      <w:r>
        <w:rPr>
          <w:b/>
        </w:rPr>
        <w:t>Peterson</w:t>
      </w:r>
      <w:r>
        <w:rPr>
          <w:b/>
          <w:spacing w:val="-9"/>
        </w:rPr>
        <w:t xml:space="preserve"> </w:t>
      </w:r>
      <w:r>
        <w:rPr>
          <w:b/>
          <w:spacing w:val="-4"/>
        </w:rPr>
        <w:t>SFBs</w:t>
      </w:r>
    </w:p>
    <w:p w14:paraId="786EC257" w14:textId="77777777" w:rsidR="00C900B4" w:rsidRDefault="00C900B4" w:rsidP="00C900B4">
      <w:pPr>
        <w:pStyle w:val="BodyText"/>
        <w:spacing w:before="252"/>
        <w:ind w:left="0"/>
        <w:rPr>
          <w:b/>
        </w:rPr>
      </w:pPr>
    </w:p>
    <w:p w14:paraId="4C227486" w14:textId="77777777" w:rsidR="00C900B4" w:rsidRDefault="00C900B4" w:rsidP="00C900B4">
      <w:pPr>
        <w:pStyle w:val="ListParagraph"/>
        <w:numPr>
          <w:ilvl w:val="1"/>
          <w:numId w:val="32"/>
        </w:numPr>
        <w:tabs>
          <w:tab w:val="left" w:pos="1779"/>
        </w:tabs>
        <w:spacing w:before="1"/>
        <w:ind w:left="1779" w:hanging="439"/>
        <w:contextualSpacing w:val="0"/>
        <w:rPr>
          <w:b/>
        </w:rPr>
      </w:pPr>
      <w:r>
        <w:rPr>
          <w:b/>
        </w:rPr>
        <w:t>Local</w:t>
      </w:r>
      <w:r>
        <w:rPr>
          <w:b/>
          <w:spacing w:val="-13"/>
        </w:rPr>
        <w:t xml:space="preserve"> </w:t>
      </w:r>
      <w:r>
        <w:rPr>
          <w:b/>
        </w:rPr>
        <w:t>Registration</w:t>
      </w:r>
      <w:r>
        <w:rPr>
          <w:b/>
          <w:spacing w:val="-11"/>
        </w:rPr>
        <w:t xml:space="preserve"> </w:t>
      </w:r>
      <w:r>
        <w:rPr>
          <w:b/>
        </w:rPr>
        <w:t>Authority</w:t>
      </w:r>
      <w:r>
        <w:rPr>
          <w:b/>
          <w:spacing w:val="-12"/>
        </w:rPr>
        <w:t xml:space="preserve"> </w:t>
      </w:r>
      <w:r>
        <w:rPr>
          <w:b/>
          <w:spacing w:val="-2"/>
        </w:rPr>
        <w:t>(LRA)</w:t>
      </w:r>
    </w:p>
    <w:p w14:paraId="60DD0854" w14:textId="77777777" w:rsidR="00C900B4" w:rsidRDefault="00C900B4" w:rsidP="00C900B4">
      <w:pPr>
        <w:pStyle w:val="BodyText"/>
        <w:ind w:left="0"/>
        <w:rPr>
          <w:b/>
        </w:rPr>
      </w:pPr>
    </w:p>
    <w:p w14:paraId="1A955B94" w14:textId="77777777" w:rsidR="00C900B4" w:rsidRDefault="00C900B4" w:rsidP="00C900B4">
      <w:pPr>
        <w:pStyle w:val="ListParagraph"/>
        <w:numPr>
          <w:ilvl w:val="1"/>
          <w:numId w:val="32"/>
        </w:numPr>
        <w:tabs>
          <w:tab w:val="left" w:pos="1779"/>
        </w:tabs>
        <w:ind w:left="1340" w:right="1525" w:firstLine="0"/>
        <w:contextualSpacing w:val="0"/>
      </w:pPr>
      <w:r>
        <w:rPr>
          <w:b/>
        </w:rPr>
        <w:t>Scope</w:t>
      </w:r>
      <w:r>
        <w:rPr>
          <w:b/>
          <w:spacing w:val="-3"/>
        </w:rPr>
        <w:t xml:space="preserve"> </w:t>
      </w:r>
      <w:r>
        <w:rPr>
          <w:b/>
        </w:rPr>
        <w:t>of</w:t>
      </w:r>
      <w:r>
        <w:rPr>
          <w:b/>
          <w:spacing w:val="-1"/>
        </w:rPr>
        <w:t xml:space="preserve"> </w:t>
      </w:r>
      <w:r>
        <w:rPr>
          <w:b/>
        </w:rPr>
        <w:t>Work.</w:t>
      </w:r>
      <w:r>
        <w:rPr>
          <w:b/>
          <w:spacing w:val="40"/>
        </w:rPr>
        <w:t xml:space="preserve"> </w:t>
      </w:r>
      <w:r>
        <w:t>The</w:t>
      </w:r>
      <w:r>
        <w:rPr>
          <w:spacing w:val="-2"/>
        </w:rPr>
        <w:t xml:space="preserve"> </w:t>
      </w:r>
      <w:r>
        <w:t>contractor</w:t>
      </w:r>
      <w:r>
        <w:rPr>
          <w:spacing w:val="-1"/>
        </w:rPr>
        <w:t xml:space="preserve"> </w:t>
      </w:r>
      <w:r>
        <w:t>shall</w:t>
      </w:r>
      <w:r>
        <w:rPr>
          <w:spacing w:val="-1"/>
        </w:rPr>
        <w:t xml:space="preserve"> </w:t>
      </w:r>
      <w:r>
        <w:t>provide</w:t>
      </w:r>
      <w:r>
        <w:rPr>
          <w:spacing w:val="-2"/>
        </w:rPr>
        <w:t xml:space="preserve"> </w:t>
      </w:r>
      <w:r>
        <w:t>LRA</w:t>
      </w:r>
      <w:r>
        <w:rPr>
          <w:spacing w:val="-2"/>
        </w:rPr>
        <w:t xml:space="preserve"> </w:t>
      </w:r>
      <w:r>
        <w:t>services</w:t>
      </w:r>
      <w:r>
        <w:rPr>
          <w:spacing w:val="-2"/>
        </w:rPr>
        <w:t xml:space="preserve"> </w:t>
      </w:r>
      <w:r>
        <w:t>to</w:t>
      </w:r>
      <w:r>
        <w:rPr>
          <w:spacing w:val="-1"/>
        </w:rPr>
        <w:t xml:space="preserve"> </w:t>
      </w:r>
      <w:r>
        <w:t>the</w:t>
      </w:r>
      <w:r>
        <w:rPr>
          <w:spacing w:val="-2"/>
        </w:rPr>
        <w:t xml:space="preserve"> </w:t>
      </w:r>
      <w:r>
        <w:t>military,</w:t>
      </w:r>
      <w:r>
        <w:rPr>
          <w:spacing w:val="-1"/>
        </w:rPr>
        <w:t xml:space="preserve"> </w:t>
      </w:r>
      <w:r>
        <w:t>government</w:t>
      </w:r>
      <w:r>
        <w:rPr>
          <w:spacing w:val="-2"/>
        </w:rPr>
        <w:t xml:space="preserve"> </w:t>
      </w:r>
      <w:r>
        <w:t>civilian,</w:t>
      </w:r>
      <w:r>
        <w:rPr>
          <w:spacing w:val="-1"/>
        </w:rPr>
        <w:t xml:space="preserve"> </w:t>
      </w:r>
      <w:r>
        <w:t>and contractor workforce of Schriever SFB, Peterson SFB, Pituffik SFB and Dahlgren NSF for the purpose of enabling</w:t>
      </w:r>
      <w:r>
        <w:rPr>
          <w:spacing w:val="-4"/>
        </w:rPr>
        <w:t xml:space="preserve"> </w:t>
      </w:r>
      <w:r>
        <w:t>authorized</w:t>
      </w:r>
      <w:r>
        <w:rPr>
          <w:spacing w:val="-4"/>
        </w:rPr>
        <w:t xml:space="preserve"> </w:t>
      </w:r>
      <w:r>
        <w:t>access</w:t>
      </w:r>
      <w:r>
        <w:rPr>
          <w:spacing w:val="-3"/>
        </w:rPr>
        <w:t xml:space="preserve"> </w:t>
      </w:r>
      <w:r>
        <w:t>to</w:t>
      </w:r>
      <w:r>
        <w:rPr>
          <w:spacing w:val="-4"/>
        </w:rPr>
        <w:t xml:space="preserve"> </w:t>
      </w:r>
      <w:r>
        <w:t>SIPRNET,</w:t>
      </w:r>
      <w:r>
        <w:rPr>
          <w:spacing w:val="-4"/>
        </w:rPr>
        <w:t xml:space="preserve"> </w:t>
      </w:r>
      <w:r>
        <w:t>authorized</w:t>
      </w:r>
      <w:r>
        <w:rPr>
          <w:spacing w:val="-4"/>
        </w:rPr>
        <w:t xml:space="preserve"> </w:t>
      </w:r>
      <w:r>
        <w:t>administrator</w:t>
      </w:r>
      <w:r>
        <w:rPr>
          <w:spacing w:val="-4"/>
        </w:rPr>
        <w:t xml:space="preserve"> </w:t>
      </w:r>
      <w:r>
        <w:t>access</w:t>
      </w:r>
      <w:r>
        <w:rPr>
          <w:spacing w:val="-5"/>
        </w:rPr>
        <w:t xml:space="preserve"> </w:t>
      </w:r>
      <w:r>
        <w:t>to</w:t>
      </w:r>
      <w:r>
        <w:rPr>
          <w:spacing w:val="-4"/>
        </w:rPr>
        <w:t xml:space="preserve"> </w:t>
      </w:r>
      <w:r>
        <w:t>NIPRNET</w:t>
      </w:r>
      <w:r>
        <w:rPr>
          <w:spacing w:val="-4"/>
        </w:rPr>
        <w:t xml:space="preserve"> </w:t>
      </w:r>
      <w:r>
        <w:t>and</w:t>
      </w:r>
      <w:r>
        <w:rPr>
          <w:spacing w:val="-4"/>
        </w:rPr>
        <w:t xml:space="preserve"> </w:t>
      </w:r>
      <w:r>
        <w:t>SIPRNET,</w:t>
      </w:r>
      <w:r>
        <w:rPr>
          <w:spacing w:val="-4"/>
        </w:rPr>
        <w:t xml:space="preserve"> </w:t>
      </w:r>
      <w:r>
        <w:t>and to perform acquisition and issuance of electronic certificates for organizational email boxes to those members and organizations who require it in the performance of their official duties.</w:t>
      </w:r>
    </w:p>
    <w:p w14:paraId="6EE7072B" w14:textId="77777777" w:rsidR="00C900B4" w:rsidRDefault="00C900B4" w:rsidP="00C900B4">
      <w:pPr>
        <w:pStyle w:val="BodyText"/>
        <w:ind w:left="0"/>
      </w:pPr>
    </w:p>
    <w:p w14:paraId="300AE49F" w14:textId="77777777" w:rsidR="00C900B4" w:rsidRDefault="00C900B4" w:rsidP="00C900B4">
      <w:pPr>
        <w:pStyle w:val="ListParagraph"/>
        <w:numPr>
          <w:ilvl w:val="1"/>
          <w:numId w:val="32"/>
        </w:numPr>
        <w:tabs>
          <w:tab w:val="left" w:pos="1779"/>
        </w:tabs>
        <w:ind w:left="1340" w:right="1512" w:firstLine="0"/>
        <w:contextualSpacing w:val="0"/>
      </w:pPr>
      <w:r>
        <w:rPr>
          <w:b/>
        </w:rPr>
        <w:t xml:space="preserve">Required Qualifications </w:t>
      </w:r>
      <w:r>
        <w:t>All LRA members must attend the one-week Air Force Public Key Infrastructure/Local Registration Authority Course and pass the final exam. The contractors assigned to LRA duties must maintain a functional SIPRNET email account and a functional SIPRNET administrator account. Contractors selected for this duty must perform work with customers in-person on days when the LRA</w:t>
      </w:r>
      <w:r>
        <w:rPr>
          <w:spacing w:val="-4"/>
        </w:rPr>
        <w:t xml:space="preserve"> </w:t>
      </w:r>
      <w:r>
        <w:t>office</w:t>
      </w:r>
      <w:r>
        <w:rPr>
          <w:spacing w:val="-4"/>
        </w:rPr>
        <w:t xml:space="preserve"> </w:t>
      </w:r>
      <w:r>
        <w:t>is</w:t>
      </w:r>
      <w:r>
        <w:rPr>
          <w:spacing w:val="-2"/>
        </w:rPr>
        <w:t xml:space="preserve"> </w:t>
      </w:r>
      <w:r>
        <w:t>open</w:t>
      </w:r>
      <w:r>
        <w:rPr>
          <w:spacing w:val="-3"/>
        </w:rPr>
        <w:t xml:space="preserve"> </w:t>
      </w:r>
      <w:r>
        <w:t>for</w:t>
      </w:r>
      <w:r>
        <w:rPr>
          <w:spacing w:val="-3"/>
        </w:rPr>
        <w:t xml:space="preserve"> </w:t>
      </w:r>
      <w:r>
        <w:t>appointments.</w:t>
      </w:r>
      <w:r>
        <w:rPr>
          <w:spacing w:val="-3"/>
        </w:rPr>
        <w:t xml:space="preserve"> </w:t>
      </w:r>
      <w:r>
        <w:t>LRA</w:t>
      </w:r>
      <w:r>
        <w:rPr>
          <w:spacing w:val="-4"/>
        </w:rPr>
        <w:t xml:space="preserve"> </w:t>
      </w:r>
      <w:r>
        <w:t>duties</w:t>
      </w:r>
      <w:r>
        <w:rPr>
          <w:spacing w:val="-4"/>
        </w:rPr>
        <w:t xml:space="preserve"> </w:t>
      </w:r>
      <w:r>
        <w:t>and</w:t>
      </w:r>
      <w:r>
        <w:rPr>
          <w:spacing w:val="-3"/>
        </w:rPr>
        <w:t xml:space="preserve"> </w:t>
      </w:r>
      <w:r>
        <w:t>appointments</w:t>
      </w:r>
      <w:r>
        <w:rPr>
          <w:spacing w:val="-4"/>
        </w:rPr>
        <w:t xml:space="preserve"> </w:t>
      </w:r>
      <w:r>
        <w:t>with</w:t>
      </w:r>
      <w:r>
        <w:rPr>
          <w:spacing w:val="-3"/>
        </w:rPr>
        <w:t xml:space="preserve"> </w:t>
      </w:r>
      <w:r>
        <w:t>customers</w:t>
      </w:r>
      <w:r>
        <w:rPr>
          <w:spacing w:val="-2"/>
        </w:rPr>
        <w:t xml:space="preserve"> </w:t>
      </w:r>
      <w:r>
        <w:t>may</w:t>
      </w:r>
      <w:r>
        <w:rPr>
          <w:spacing w:val="-3"/>
        </w:rPr>
        <w:t xml:space="preserve"> </w:t>
      </w:r>
      <w:r>
        <w:t>not</w:t>
      </w:r>
      <w:r>
        <w:rPr>
          <w:spacing w:val="-3"/>
        </w:rPr>
        <w:t xml:space="preserve"> </w:t>
      </w:r>
      <w:r>
        <w:t>be</w:t>
      </w:r>
      <w:r>
        <w:rPr>
          <w:spacing w:val="-4"/>
        </w:rPr>
        <w:t xml:space="preserve"> </w:t>
      </w:r>
      <w:r>
        <w:t>performed remotely or via telework.</w:t>
      </w:r>
    </w:p>
    <w:p w14:paraId="2CF18619" w14:textId="77777777" w:rsidR="00C900B4" w:rsidRDefault="00C900B4" w:rsidP="00C900B4">
      <w:pPr>
        <w:pStyle w:val="ListParagraph"/>
        <w:numPr>
          <w:ilvl w:val="1"/>
          <w:numId w:val="32"/>
        </w:numPr>
        <w:tabs>
          <w:tab w:val="left" w:pos="1779"/>
        </w:tabs>
        <w:spacing w:before="252"/>
        <w:ind w:left="1340" w:right="1367" w:firstLine="0"/>
        <w:contextualSpacing w:val="0"/>
      </w:pPr>
      <w:r>
        <w:rPr>
          <w:b/>
        </w:rPr>
        <w:t xml:space="preserve">General Duties. </w:t>
      </w:r>
      <w:r>
        <w:t>The contractor shall perform a variety of actions for the tasks related to the issuance, revocation, turn-in, replacement, and troubleshooting of SIPRNET user tokens, NEATS tokens, and multiple</w:t>
      </w:r>
      <w:r>
        <w:rPr>
          <w:spacing w:val="-4"/>
        </w:rPr>
        <w:t xml:space="preserve"> </w:t>
      </w:r>
      <w:r>
        <w:t>types</w:t>
      </w:r>
      <w:r>
        <w:rPr>
          <w:spacing w:val="-4"/>
        </w:rPr>
        <w:t xml:space="preserve"> </w:t>
      </w:r>
      <w:r>
        <w:t>of</w:t>
      </w:r>
      <w:r>
        <w:rPr>
          <w:spacing w:val="-3"/>
        </w:rPr>
        <w:t xml:space="preserve"> </w:t>
      </w:r>
      <w:r>
        <w:t>SIPRNET</w:t>
      </w:r>
      <w:r>
        <w:rPr>
          <w:spacing w:val="-3"/>
        </w:rPr>
        <w:t xml:space="preserve"> </w:t>
      </w:r>
      <w:r>
        <w:t>administrator</w:t>
      </w:r>
      <w:r>
        <w:rPr>
          <w:spacing w:val="-3"/>
        </w:rPr>
        <w:t xml:space="preserve"> </w:t>
      </w:r>
      <w:r>
        <w:t>tokens.</w:t>
      </w:r>
      <w:r>
        <w:rPr>
          <w:spacing w:val="-3"/>
        </w:rPr>
        <w:t xml:space="preserve"> </w:t>
      </w:r>
      <w:r>
        <w:t>The</w:t>
      </w:r>
      <w:r>
        <w:rPr>
          <w:spacing w:val="-4"/>
        </w:rPr>
        <w:t xml:space="preserve"> </w:t>
      </w:r>
      <w:r>
        <w:t>contractor</w:t>
      </w:r>
      <w:r>
        <w:rPr>
          <w:spacing w:val="-3"/>
        </w:rPr>
        <w:t xml:space="preserve"> </w:t>
      </w:r>
      <w:r>
        <w:t>shall</w:t>
      </w:r>
      <w:r>
        <w:rPr>
          <w:spacing w:val="-3"/>
        </w:rPr>
        <w:t xml:space="preserve"> </w:t>
      </w:r>
      <w:r>
        <w:t>NOT</w:t>
      </w:r>
      <w:r>
        <w:rPr>
          <w:spacing w:val="-3"/>
        </w:rPr>
        <w:t xml:space="preserve"> </w:t>
      </w:r>
      <w:r>
        <w:t>troubleshoot</w:t>
      </w:r>
      <w:r>
        <w:rPr>
          <w:spacing w:val="-3"/>
        </w:rPr>
        <w:t xml:space="preserve"> </w:t>
      </w:r>
      <w:r>
        <w:t>a</w:t>
      </w:r>
      <w:r>
        <w:rPr>
          <w:spacing w:val="-4"/>
        </w:rPr>
        <w:t xml:space="preserve"> </w:t>
      </w:r>
      <w:r>
        <w:t>Common</w:t>
      </w:r>
      <w:r>
        <w:rPr>
          <w:spacing w:val="-3"/>
        </w:rPr>
        <w:t xml:space="preserve"> </w:t>
      </w:r>
      <w:r>
        <w:t>Access Card (CAC) in any way and will instead refer any customer experiencing problems with his or her CAC to the</w:t>
      </w:r>
      <w:r>
        <w:rPr>
          <w:spacing w:val="-1"/>
        </w:rPr>
        <w:t xml:space="preserve"> </w:t>
      </w:r>
      <w:r>
        <w:t>50th Force</w:t>
      </w:r>
      <w:r>
        <w:rPr>
          <w:spacing w:val="-1"/>
        </w:rPr>
        <w:t xml:space="preserve"> </w:t>
      </w:r>
      <w:r>
        <w:t>Support Squadron (50 FSS) or the</w:t>
      </w:r>
      <w:r>
        <w:rPr>
          <w:spacing w:val="-1"/>
        </w:rPr>
        <w:t xml:space="preserve"> </w:t>
      </w:r>
      <w:r>
        <w:t>21</w:t>
      </w:r>
      <w:r>
        <w:rPr>
          <w:vertAlign w:val="superscript"/>
        </w:rPr>
        <w:t>st</w:t>
      </w:r>
      <w:r>
        <w:t xml:space="preserve"> Force</w:t>
      </w:r>
      <w:r>
        <w:rPr>
          <w:spacing w:val="-1"/>
        </w:rPr>
        <w:t xml:space="preserve"> </w:t>
      </w:r>
      <w:r>
        <w:t>Support Squadron</w:t>
      </w:r>
      <w:r>
        <w:rPr>
          <w:spacing w:val="-1"/>
        </w:rPr>
        <w:t xml:space="preserve"> </w:t>
      </w:r>
      <w:r>
        <w:t>(21 FSS( as</w:t>
      </w:r>
      <w:r>
        <w:rPr>
          <w:spacing w:val="-1"/>
        </w:rPr>
        <w:t xml:space="preserve"> </w:t>
      </w:r>
      <w:r>
        <w:t>applicable</w:t>
      </w:r>
      <w:r>
        <w:rPr>
          <w:spacing w:val="-1"/>
        </w:rPr>
        <w:t xml:space="preserve"> </w:t>
      </w:r>
      <w:r>
        <w:t>to the base being serviced.</w:t>
      </w:r>
    </w:p>
    <w:p w14:paraId="48B23ADB" w14:textId="77777777" w:rsidR="00C900B4" w:rsidRDefault="00C900B4" w:rsidP="00C900B4">
      <w:pPr>
        <w:pStyle w:val="BodyText"/>
        <w:ind w:left="0"/>
      </w:pPr>
    </w:p>
    <w:p w14:paraId="7888D239" w14:textId="77777777" w:rsidR="00C900B4" w:rsidRDefault="00C900B4" w:rsidP="00C900B4">
      <w:pPr>
        <w:pStyle w:val="ListParagraph"/>
        <w:numPr>
          <w:ilvl w:val="2"/>
          <w:numId w:val="32"/>
        </w:numPr>
        <w:tabs>
          <w:tab w:val="left" w:pos="1943"/>
        </w:tabs>
        <w:spacing w:before="1"/>
        <w:ind w:right="1360" w:firstLine="0"/>
        <w:contextualSpacing w:val="0"/>
      </w:pPr>
      <w:r>
        <w:rPr>
          <w:b/>
        </w:rPr>
        <w:t>Additional</w:t>
      </w:r>
      <w:r>
        <w:rPr>
          <w:b/>
          <w:spacing w:val="-3"/>
        </w:rPr>
        <w:t xml:space="preserve"> </w:t>
      </w:r>
      <w:r>
        <w:rPr>
          <w:b/>
        </w:rPr>
        <w:t>General</w:t>
      </w:r>
      <w:r>
        <w:rPr>
          <w:b/>
          <w:spacing w:val="-3"/>
        </w:rPr>
        <w:t xml:space="preserve"> </w:t>
      </w:r>
      <w:r>
        <w:rPr>
          <w:b/>
        </w:rPr>
        <w:t>Duties</w:t>
      </w:r>
      <w:r>
        <w:rPr>
          <w:b/>
          <w:spacing w:val="-3"/>
        </w:rPr>
        <w:t xml:space="preserve"> </w:t>
      </w:r>
      <w:r>
        <w:t>When</w:t>
      </w:r>
      <w:r>
        <w:rPr>
          <w:spacing w:val="-3"/>
        </w:rPr>
        <w:t xml:space="preserve"> </w:t>
      </w:r>
      <w:r>
        <w:t>the</w:t>
      </w:r>
      <w:r>
        <w:rPr>
          <w:spacing w:val="-4"/>
        </w:rPr>
        <w:t xml:space="preserve"> </w:t>
      </w:r>
      <w:r>
        <w:t>LRA</w:t>
      </w:r>
      <w:r>
        <w:rPr>
          <w:spacing w:val="-4"/>
        </w:rPr>
        <w:t xml:space="preserve"> </w:t>
      </w:r>
      <w:r>
        <w:t>phone</w:t>
      </w:r>
      <w:r>
        <w:rPr>
          <w:spacing w:val="-4"/>
        </w:rPr>
        <w:t xml:space="preserve"> </w:t>
      </w:r>
      <w:r>
        <w:t>line</w:t>
      </w:r>
      <w:r>
        <w:rPr>
          <w:spacing w:val="-4"/>
        </w:rPr>
        <w:t xml:space="preserve"> </w:t>
      </w:r>
      <w:r>
        <w:t>rings,</w:t>
      </w:r>
      <w:r>
        <w:rPr>
          <w:spacing w:val="-3"/>
        </w:rPr>
        <w:t xml:space="preserve"> </w:t>
      </w:r>
      <w:r>
        <w:t>the</w:t>
      </w:r>
      <w:r>
        <w:rPr>
          <w:spacing w:val="-4"/>
        </w:rPr>
        <w:t xml:space="preserve"> </w:t>
      </w:r>
      <w:r>
        <w:t>contractor</w:t>
      </w:r>
      <w:r>
        <w:rPr>
          <w:spacing w:val="-3"/>
        </w:rPr>
        <w:t xml:space="preserve"> </w:t>
      </w:r>
      <w:r>
        <w:t>shall</w:t>
      </w:r>
      <w:r>
        <w:rPr>
          <w:spacing w:val="-3"/>
        </w:rPr>
        <w:t xml:space="preserve"> </w:t>
      </w:r>
      <w:r>
        <w:t>answer</w:t>
      </w:r>
      <w:r>
        <w:rPr>
          <w:spacing w:val="-3"/>
        </w:rPr>
        <w:t xml:space="preserve"> </w:t>
      </w:r>
      <w:r>
        <w:t>it,</w:t>
      </w:r>
      <w:r>
        <w:rPr>
          <w:spacing w:val="-3"/>
        </w:rPr>
        <w:t xml:space="preserve"> </w:t>
      </w:r>
      <w:r>
        <w:t>including on days when the LRA office is not formally open for appointments with customers. The LRA member(s) shall ask customers to utilize the LRA NIPRNET SharePoint site to schedule an appointment for LRA services. Walk-in requests for LRA services will be either accommodated or not accommodated on a case- by-case basis. The contractor shall not forward the LRA phone number to any other number, nor will the LRA line be forwarded to any cell phone.</w:t>
      </w:r>
    </w:p>
    <w:p w14:paraId="33F5DFC6" w14:textId="77777777" w:rsidR="00C900B4" w:rsidRDefault="00C900B4" w:rsidP="00C900B4">
      <w:pPr>
        <w:pStyle w:val="BodyText"/>
        <w:ind w:left="0"/>
      </w:pPr>
    </w:p>
    <w:p w14:paraId="7A968D90" w14:textId="77777777" w:rsidR="00C900B4" w:rsidRDefault="00C900B4" w:rsidP="00C900B4">
      <w:pPr>
        <w:pStyle w:val="ListParagraph"/>
        <w:numPr>
          <w:ilvl w:val="3"/>
          <w:numId w:val="32"/>
        </w:numPr>
        <w:tabs>
          <w:tab w:val="left" w:pos="2107"/>
        </w:tabs>
        <w:ind w:right="1324" w:firstLine="0"/>
        <w:contextualSpacing w:val="0"/>
      </w:pPr>
      <w:r>
        <w:rPr>
          <w:b/>
        </w:rPr>
        <w:t xml:space="preserve">Identification </w:t>
      </w:r>
      <w:r>
        <w:t>The contractor shall ensure that before any type of action is performed for a user’s request,</w:t>
      </w:r>
      <w:r>
        <w:rPr>
          <w:spacing w:val="-2"/>
        </w:rPr>
        <w:t xml:space="preserve"> </w:t>
      </w:r>
      <w:r>
        <w:t>a</w:t>
      </w:r>
      <w:r>
        <w:rPr>
          <w:spacing w:val="-3"/>
        </w:rPr>
        <w:t xml:space="preserve"> </w:t>
      </w:r>
      <w:r>
        <w:t>positive</w:t>
      </w:r>
      <w:r>
        <w:rPr>
          <w:spacing w:val="-3"/>
        </w:rPr>
        <w:t xml:space="preserve"> </w:t>
      </w:r>
      <w:r>
        <w:t>identification</w:t>
      </w:r>
      <w:r>
        <w:rPr>
          <w:spacing w:val="-2"/>
        </w:rPr>
        <w:t xml:space="preserve"> </w:t>
      </w:r>
      <w:r>
        <w:t>is</w:t>
      </w:r>
      <w:r>
        <w:rPr>
          <w:spacing w:val="-3"/>
        </w:rPr>
        <w:t xml:space="preserve"> </w:t>
      </w:r>
      <w:r>
        <w:t>confirmed</w:t>
      </w:r>
      <w:r>
        <w:rPr>
          <w:spacing w:val="-2"/>
        </w:rPr>
        <w:t xml:space="preserve"> </w:t>
      </w:r>
      <w:r>
        <w:t>with</w:t>
      </w:r>
      <w:r>
        <w:rPr>
          <w:spacing w:val="-2"/>
        </w:rPr>
        <w:t xml:space="preserve"> </w:t>
      </w:r>
      <w:r>
        <w:t>the</w:t>
      </w:r>
      <w:r>
        <w:rPr>
          <w:spacing w:val="-3"/>
        </w:rPr>
        <w:t xml:space="preserve"> </w:t>
      </w:r>
      <w:r>
        <w:t>customer.</w:t>
      </w:r>
      <w:r>
        <w:rPr>
          <w:spacing w:val="-2"/>
        </w:rPr>
        <w:t xml:space="preserve"> </w:t>
      </w:r>
      <w:r>
        <w:t>No</w:t>
      </w:r>
      <w:r>
        <w:rPr>
          <w:spacing w:val="-1"/>
        </w:rPr>
        <w:t xml:space="preserve"> </w:t>
      </w:r>
      <w:r>
        <w:t>NEATS</w:t>
      </w:r>
      <w:r>
        <w:rPr>
          <w:spacing w:val="-2"/>
        </w:rPr>
        <w:t xml:space="preserve"> </w:t>
      </w:r>
      <w:r>
        <w:t>token,</w:t>
      </w:r>
      <w:r>
        <w:rPr>
          <w:spacing w:val="-2"/>
        </w:rPr>
        <w:t xml:space="preserve"> </w:t>
      </w:r>
      <w:r>
        <w:t>SIPRNET</w:t>
      </w:r>
      <w:r>
        <w:rPr>
          <w:spacing w:val="-2"/>
        </w:rPr>
        <w:t xml:space="preserve"> </w:t>
      </w:r>
      <w:r>
        <w:t>user</w:t>
      </w:r>
      <w:r>
        <w:rPr>
          <w:spacing w:val="-2"/>
        </w:rPr>
        <w:t xml:space="preserve"> </w:t>
      </w:r>
      <w:r>
        <w:t>token,</w:t>
      </w:r>
      <w:r>
        <w:rPr>
          <w:spacing w:val="-2"/>
        </w:rPr>
        <w:t xml:space="preserve"> </w:t>
      </w:r>
      <w:r>
        <w:t>or SIPRNET administrator token shall be issued to any person without first confirming the identity of the individual utilizing using a DoD Common Access Card (CAC). No Restricted Area (RA) badges will be accepted as identification, and no driver’s license will be accepted as identification. No expired DoD CACs shall be</w:t>
      </w:r>
      <w:r>
        <w:rPr>
          <w:spacing w:val="-1"/>
        </w:rPr>
        <w:t xml:space="preserve"> </w:t>
      </w:r>
      <w:r>
        <w:t>accepted, and the</w:t>
      </w:r>
      <w:r>
        <w:rPr>
          <w:spacing w:val="-1"/>
        </w:rPr>
        <w:t xml:space="preserve"> </w:t>
      </w:r>
      <w:r>
        <w:t>user must obtain a</w:t>
      </w:r>
      <w:r>
        <w:rPr>
          <w:spacing w:val="-1"/>
        </w:rPr>
        <w:t xml:space="preserve"> </w:t>
      </w:r>
      <w:r>
        <w:t>new</w:t>
      </w:r>
      <w:r>
        <w:rPr>
          <w:spacing w:val="-1"/>
        </w:rPr>
        <w:t xml:space="preserve"> </w:t>
      </w:r>
      <w:r>
        <w:t>and valid CAC before</w:t>
      </w:r>
      <w:r>
        <w:rPr>
          <w:spacing w:val="-1"/>
        </w:rPr>
        <w:t xml:space="preserve"> </w:t>
      </w:r>
      <w:r>
        <w:t>LRA</w:t>
      </w:r>
      <w:r>
        <w:rPr>
          <w:spacing w:val="-1"/>
        </w:rPr>
        <w:t xml:space="preserve"> </w:t>
      </w:r>
      <w:r>
        <w:t>services</w:t>
      </w:r>
      <w:r>
        <w:rPr>
          <w:spacing w:val="-1"/>
        </w:rPr>
        <w:t xml:space="preserve"> </w:t>
      </w:r>
      <w:r>
        <w:t>will be provided. The customer’s</w:t>
      </w:r>
      <w:r>
        <w:rPr>
          <w:spacing w:val="-3"/>
        </w:rPr>
        <w:t xml:space="preserve"> </w:t>
      </w:r>
      <w:r>
        <w:t>perceived</w:t>
      </w:r>
      <w:r>
        <w:rPr>
          <w:spacing w:val="-2"/>
        </w:rPr>
        <w:t xml:space="preserve"> </w:t>
      </w:r>
      <w:r>
        <w:t>or</w:t>
      </w:r>
      <w:r>
        <w:rPr>
          <w:spacing w:val="-2"/>
        </w:rPr>
        <w:t xml:space="preserve"> </w:t>
      </w:r>
      <w:r>
        <w:t>actual</w:t>
      </w:r>
      <w:r>
        <w:rPr>
          <w:spacing w:val="-2"/>
        </w:rPr>
        <w:t xml:space="preserve"> </w:t>
      </w:r>
      <w:r>
        <w:t>priority</w:t>
      </w:r>
      <w:r>
        <w:rPr>
          <w:spacing w:val="-3"/>
        </w:rPr>
        <w:t xml:space="preserve"> </w:t>
      </w:r>
      <w:r>
        <w:t>of</w:t>
      </w:r>
      <w:r>
        <w:rPr>
          <w:spacing w:val="-3"/>
        </w:rPr>
        <w:t xml:space="preserve"> </w:t>
      </w:r>
      <w:r>
        <w:t>their</w:t>
      </w:r>
      <w:r>
        <w:rPr>
          <w:spacing w:val="-2"/>
        </w:rPr>
        <w:t xml:space="preserve"> </w:t>
      </w:r>
      <w:r>
        <w:t>job</w:t>
      </w:r>
      <w:r>
        <w:rPr>
          <w:spacing w:val="-2"/>
        </w:rPr>
        <w:t xml:space="preserve"> </w:t>
      </w:r>
      <w:r>
        <w:t>and/or</w:t>
      </w:r>
      <w:r>
        <w:rPr>
          <w:spacing w:val="-2"/>
        </w:rPr>
        <w:t xml:space="preserve"> </w:t>
      </w:r>
      <w:r>
        <w:t>mission</w:t>
      </w:r>
      <w:r>
        <w:rPr>
          <w:spacing w:val="-2"/>
        </w:rPr>
        <w:t xml:space="preserve"> </w:t>
      </w:r>
      <w:r>
        <w:t>are</w:t>
      </w:r>
      <w:r>
        <w:rPr>
          <w:spacing w:val="-3"/>
        </w:rPr>
        <w:t xml:space="preserve"> </w:t>
      </w:r>
      <w:r>
        <w:t>NOT</w:t>
      </w:r>
      <w:r>
        <w:rPr>
          <w:spacing w:val="-2"/>
        </w:rPr>
        <w:t xml:space="preserve"> </w:t>
      </w:r>
      <w:r>
        <w:t>a</w:t>
      </w:r>
      <w:r>
        <w:rPr>
          <w:spacing w:val="-3"/>
        </w:rPr>
        <w:t xml:space="preserve"> </w:t>
      </w:r>
      <w:r>
        <w:t>valid</w:t>
      </w:r>
      <w:r>
        <w:rPr>
          <w:spacing w:val="-2"/>
        </w:rPr>
        <w:t xml:space="preserve"> </w:t>
      </w:r>
      <w:r>
        <w:t>excuse</w:t>
      </w:r>
      <w:r>
        <w:rPr>
          <w:spacing w:val="-3"/>
        </w:rPr>
        <w:t xml:space="preserve"> </w:t>
      </w:r>
      <w:r>
        <w:t>to</w:t>
      </w:r>
      <w:r>
        <w:rPr>
          <w:spacing w:val="-2"/>
        </w:rPr>
        <w:t xml:space="preserve"> </w:t>
      </w:r>
      <w:r>
        <w:t>bypass</w:t>
      </w:r>
      <w:r>
        <w:rPr>
          <w:spacing w:val="-3"/>
        </w:rPr>
        <w:t xml:space="preserve"> </w:t>
      </w:r>
      <w:r>
        <w:t>positive identification requirements. The LRA will not perform</w:t>
      </w:r>
      <w:r>
        <w:rPr>
          <w:spacing w:val="-1"/>
        </w:rPr>
        <w:t xml:space="preserve"> </w:t>
      </w:r>
      <w:r>
        <w:t>any action for</w:t>
      </w:r>
      <w:r>
        <w:rPr>
          <w:spacing w:val="-1"/>
        </w:rPr>
        <w:t xml:space="preserve"> </w:t>
      </w:r>
      <w:r>
        <w:t>the customer to help him or her obtain a new CAC other then directing to the applicable FSS.</w:t>
      </w:r>
      <w:r>
        <w:rPr>
          <w:spacing w:val="40"/>
        </w:rPr>
        <w:t xml:space="preserve"> </w:t>
      </w:r>
      <w:r>
        <w:t>It is the responsibility of the person requesting LRA services to bring their DoD CAC to their appointment. No person may bring the CAC of another individual to an LRA appointment in an attempt to receive any LRA services. Service will be refused. No PIN or account resets will be performed in this or similar scenarios and the TCSO must be notified.</w:t>
      </w:r>
      <w:r>
        <w:rPr>
          <w:spacing w:val="40"/>
        </w:rPr>
        <w:t xml:space="preserve"> </w:t>
      </w:r>
      <w:r>
        <w:t>Services shall be</w:t>
      </w:r>
      <w:r>
        <w:rPr>
          <w:spacing w:val="-3"/>
        </w:rPr>
        <w:t xml:space="preserve"> </w:t>
      </w:r>
      <w:r>
        <w:t>refused</w:t>
      </w:r>
      <w:r>
        <w:rPr>
          <w:spacing w:val="-2"/>
        </w:rPr>
        <w:t xml:space="preserve"> </w:t>
      </w:r>
      <w:r>
        <w:t>without</w:t>
      </w:r>
      <w:r>
        <w:rPr>
          <w:spacing w:val="-2"/>
        </w:rPr>
        <w:t xml:space="preserve"> </w:t>
      </w:r>
      <w:r>
        <w:t>a</w:t>
      </w:r>
      <w:r>
        <w:rPr>
          <w:spacing w:val="-3"/>
        </w:rPr>
        <w:t xml:space="preserve"> </w:t>
      </w:r>
      <w:r>
        <w:t>DoD</w:t>
      </w:r>
      <w:r>
        <w:rPr>
          <w:spacing w:val="-4"/>
        </w:rPr>
        <w:t xml:space="preserve"> </w:t>
      </w:r>
      <w:r>
        <w:t>CAC</w:t>
      </w:r>
      <w:r>
        <w:rPr>
          <w:spacing w:val="-2"/>
        </w:rPr>
        <w:t xml:space="preserve"> </w:t>
      </w:r>
      <w:r>
        <w:t>and</w:t>
      </w:r>
      <w:r>
        <w:rPr>
          <w:spacing w:val="-2"/>
        </w:rPr>
        <w:t xml:space="preserve"> </w:t>
      </w:r>
      <w:r>
        <w:t>the</w:t>
      </w:r>
      <w:r>
        <w:rPr>
          <w:spacing w:val="-3"/>
        </w:rPr>
        <w:t xml:space="preserve"> </w:t>
      </w:r>
      <w:r>
        <w:t>appointment</w:t>
      </w:r>
      <w:r>
        <w:rPr>
          <w:spacing w:val="-3"/>
        </w:rPr>
        <w:t xml:space="preserve"> </w:t>
      </w:r>
      <w:r>
        <w:t>must</w:t>
      </w:r>
      <w:r>
        <w:rPr>
          <w:spacing w:val="-2"/>
        </w:rPr>
        <w:t xml:space="preserve"> </w:t>
      </w:r>
      <w:r>
        <w:t>be</w:t>
      </w:r>
      <w:r>
        <w:rPr>
          <w:spacing w:val="-3"/>
        </w:rPr>
        <w:t xml:space="preserve"> </w:t>
      </w:r>
      <w:r>
        <w:t>rescheduled</w:t>
      </w:r>
      <w:r>
        <w:rPr>
          <w:spacing w:val="-2"/>
        </w:rPr>
        <w:t xml:space="preserve"> </w:t>
      </w:r>
      <w:r>
        <w:t>to</w:t>
      </w:r>
      <w:r>
        <w:rPr>
          <w:spacing w:val="-2"/>
        </w:rPr>
        <w:t xml:space="preserve"> </w:t>
      </w:r>
      <w:r>
        <w:t>allow</w:t>
      </w:r>
      <w:r>
        <w:rPr>
          <w:spacing w:val="-3"/>
        </w:rPr>
        <w:t xml:space="preserve"> </w:t>
      </w:r>
      <w:r>
        <w:t>the</w:t>
      </w:r>
      <w:r>
        <w:rPr>
          <w:spacing w:val="-3"/>
        </w:rPr>
        <w:t xml:space="preserve"> </w:t>
      </w:r>
      <w:r>
        <w:t>LRA</w:t>
      </w:r>
      <w:r>
        <w:rPr>
          <w:spacing w:val="-3"/>
        </w:rPr>
        <w:t xml:space="preserve"> </w:t>
      </w:r>
      <w:r>
        <w:t>to</w:t>
      </w:r>
      <w:r>
        <w:rPr>
          <w:spacing w:val="-2"/>
        </w:rPr>
        <w:t xml:space="preserve"> </w:t>
      </w:r>
      <w:r>
        <w:t>accommodate other customers. No pictures (cell phone pictures included) or reproduced printouts in any form of a DoD CAC will be accepted. Photographs</w:t>
      </w:r>
      <w:r>
        <w:rPr>
          <w:spacing w:val="-1"/>
        </w:rPr>
        <w:t xml:space="preserve"> </w:t>
      </w:r>
      <w:r>
        <w:t>or reproduced printed pictures</w:t>
      </w:r>
      <w:r>
        <w:rPr>
          <w:spacing w:val="-1"/>
        </w:rPr>
        <w:t xml:space="preserve"> </w:t>
      </w:r>
      <w:r>
        <w:t>of of DoD</w:t>
      </w:r>
      <w:r>
        <w:rPr>
          <w:spacing w:val="-1"/>
        </w:rPr>
        <w:t xml:space="preserve"> </w:t>
      </w:r>
      <w:r>
        <w:t>CACs</w:t>
      </w:r>
      <w:r>
        <w:rPr>
          <w:spacing w:val="-1"/>
        </w:rPr>
        <w:t xml:space="preserve"> </w:t>
      </w:r>
      <w:r>
        <w:t>are</w:t>
      </w:r>
      <w:r>
        <w:rPr>
          <w:spacing w:val="-1"/>
        </w:rPr>
        <w:t xml:space="preserve"> </w:t>
      </w:r>
      <w:r>
        <w:t>ILLEGAL per Title 18, United States Code, Part 1, Chapter 33, Section 701.</w:t>
      </w:r>
    </w:p>
    <w:p w14:paraId="7CC1B6F5" w14:textId="77777777" w:rsidR="00C900B4" w:rsidRDefault="00C900B4" w:rsidP="00C900B4">
      <w:pPr>
        <w:pStyle w:val="BodyText"/>
        <w:ind w:left="0"/>
      </w:pPr>
    </w:p>
    <w:p w14:paraId="2E94D9B4" w14:textId="77777777" w:rsidR="00C900B4" w:rsidRDefault="00C900B4" w:rsidP="00C900B4">
      <w:pPr>
        <w:pStyle w:val="ListParagraph"/>
        <w:numPr>
          <w:ilvl w:val="3"/>
          <w:numId w:val="32"/>
        </w:numPr>
        <w:tabs>
          <w:tab w:val="left" w:pos="2107"/>
        </w:tabs>
        <w:ind w:right="1387" w:firstLine="0"/>
        <w:contextualSpacing w:val="0"/>
      </w:pPr>
      <w:r>
        <w:rPr>
          <w:noProof/>
        </w:rPr>
        <mc:AlternateContent>
          <mc:Choice Requires="wps">
            <w:drawing>
              <wp:anchor distT="0" distB="0" distL="0" distR="0" simplePos="0" relativeHeight="251663360" behindDoc="0" locked="0" layoutInCell="1" allowOverlap="1" wp14:anchorId="159AC721" wp14:editId="6DD5E705">
                <wp:simplePos x="0" y="0"/>
                <wp:positionH relativeFrom="page">
                  <wp:posOffset>425195</wp:posOffset>
                </wp:positionH>
                <wp:positionV relativeFrom="paragraph">
                  <wp:posOffset>161196</wp:posOffset>
                </wp:positionV>
                <wp:extent cx="9525" cy="48196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481965"/>
                        </a:xfrm>
                        <a:custGeom>
                          <a:avLst/>
                          <a:gdLst/>
                          <a:ahLst/>
                          <a:cxnLst/>
                          <a:rect l="l" t="t" r="r" b="b"/>
                          <a:pathLst>
                            <a:path w="9525" h="481965">
                              <a:moveTo>
                                <a:pt x="9143" y="0"/>
                              </a:moveTo>
                              <a:lnTo>
                                <a:pt x="0" y="0"/>
                              </a:lnTo>
                              <a:lnTo>
                                <a:pt x="0" y="481583"/>
                              </a:lnTo>
                              <a:lnTo>
                                <a:pt x="9143" y="481583"/>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6C5D23" id="Graphic 7" o:spid="_x0000_s1026" style="position:absolute;margin-left:33.5pt;margin-top:12.7pt;width:.75pt;height:37.95pt;z-index:251663360;visibility:visible;mso-wrap-style:square;mso-wrap-distance-left:0;mso-wrap-distance-top:0;mso-wrap-distance-right:0;mso-wrap-distance-bottom:0;mso-position-horizontal:absolute;mso-position-horizontal-relative:page;mso-position-vertical:absolute;mso-position-vertical-relative:text;v-text-anchor:top" coordsize="9525,481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" path="m9143,l,,,481583r9143,l9143,xe" fillcolor="black" stroked="f">
                <v:path arrowok="t"/>
                <w10:wrap anchorx="page"/>
              </v:shape>
            </w:pict>
          </mc:Fallback>
        </mc:AlternateContent>
      </w:r>
      <w:r>
        <w:rPr>
          <w:b/>
        </w:rPr>
        <w:t>Scope</w:t>
      </w:r>
      <w:r>
        <w:rPr>
          <w:b/>
          <w:spacing w:val="-3"/>
        </w:rPr>
        <w:t xml:space="preserve"> </w:t>
      </w:r>
      <w:r>
        <w:rPr>
          <w:b/>
        </w:rPr>
        <w:t>of</w:t>
      </w:r>
      <w:r>
        <w:rPr>
          <w:b/>
          <w:spacing w:val="-2"/>
        </w:rPr>
        <w:t xml:space="preserve"> </w:t>
      </w:r>
      <w:r>
        <w:rPr>
          <w:b/>
        </w:rPr>
        <w:t>Responsibility</w:t>
      </w:r>
      <w:r>
        <w:rPr>
          <w:b/>
          <w:spacing w:val="40"/>
        </w:rPr>
        <w:t xml:space="preserve"> </w:t>
      </w:r>
      <w:r>
        <w:t>The</w:t>
      </w:r>
      <w:r>
        <w:rPr>
          <w:spacing w:val="-3"/>
        </w:rPr>
        <w:t xml:space="preserve"> </w:t>
      </w:r>
      <w:r>
        <w:t>LRA</w:t>
      </w:r>
      <w:r>
        <w:rPr>
          <w:spacing w:val="-3"/>
        </w:rPr>
        <w:t xml:space="preserve"> </w:t>
      </w:r>
      <w:r>
        <w:t>contractor</w:t>
      </w:r>
      <w:r>
        <w:rPr>
          <w:spacing w:val="-2"/>
        </w:rPr>
        <w:t xml:space="preserve"> </w:t>
      </w:r>
      <w:r>
        <w:t>shall</w:t>
      </w:r>
      <w:r>
        <w:rPr>
          <w:spacing w:val="-2"/>
        </w:rPr>
        <w:t xml:space="preserve"> </w:t>
      </w:r>
      <w:r>
        <w:t>only</w:t>
      </w:r>
      <w:r>
        <w:rPr>
          <w:spacing w:val="-2"/>
        </w:rPr>
        <w:t xml:space="preserve"> </w:t>
      </w:r>
      <w:r>
        <w:t>support</w:t>
      </w:r>
      <w:r>
        <w:rPr>
          <w:spacing w:val="-3"/>
        </w:rPr>
        <w:t xml:space="preserve"> </w:t>
      </w:r>
      <w:r>
        <w:t>the</w:t>
      </w:r>
      <w:r>
        <w:rPr>
          <w:spacing w:val="-3"/>
        </w:rPr>
        <w:t xml:space="preserve"> </w:t>
      </w:r>
      <w:r>
        <w:t>Schriever</w:t>
      </w:r>
      <w:r>
        <w:rPr>
          <w:spacing w:val="-2"/>
        </w:rPr>
        <w:t xml:space="preserve"> </w:t>
      </w:r>
      <w:r>
        <w:t>SFB,</w:t>
      </w:r>
      <w:r>
        <w:rPr>
          <w:spacing w:val="-2"/>
        </w:rPr>
        <w:t xml:space="preserve"> </w:t>
      </w:r>
      <w:r>
        <w:t>Peterson</w:t>
      </w:r>
      <w:r>
        <w:rPr>
          <w:spacing w:val="-2"/>
        </w:rPr>
        <w:t xml:space="preserve"> </w:t>
      </w:r>
      <w:r>
        <w:t xml:space="preserve">SFB, </w:t>
      </w:r>
      <w:r>
        <w:rPr>
          <w:strike/>
          <w:color w:val="0078D3"/>
        </w:rPr>
        <w:t xml:space="preserve">Thule </w:t>
      </w:r>
      <w:r>
        <w:rPr>
          <w:color w:val="0078D3"/>
          <w:u w:val="single" w:color="0078D3"/>
        </w:rPr>
        <w:t xml:space="preserve"> Pituffik </w:t>
      </w:r>
      <w:r>
        <w:t>SFB and Dahlgren NSF workforce</w:t>
      </w:r>
      <w:r>
        <w:rPr>
          <w:strike/>
          <w:color w:val="0078D3"/>
        </w:rPr>
        <w:t xml:space="preserve"> with NIPRNET NEATS tokens, SIPRNET user tokens, </w:t>
      </w:r>
      <w:r>
        <w:rPr>
          <w:color w:val="0078D3"/>
        </w:rPr>
        <w:t xml:space="preserve"> </w:t>
      </w:r>
      <w:r>
        <w:rPr>
          <w:strike/>
          <w:color w:val="0078D3"/>
        </w:rPr>
        <w:t>and various types of SIPRNET administrator tokens</w:t>
      </w:r>
      <w:r>
        <w:rPr>
          <w:color w:val="0078D3"/>
          <w:u w:val="single" w:color="0078D3"/>
        </w:rPr>
        <w:t xml:space="preserve"> in accordance with AF PKI Rules and Regulations </w:t>
      </w:r>
      <w:r>
        <w:rPr>
          <w:color w:val="0078D3"/>
        </w:rPr>
        <w:t xml:space="preserve"> </w:t>
      </w:r>
      <w:r>
        <w:rPr>
          <w:color w:val="0078D3"/>
          <w:u w:val="single" w:color="0078D3"/>
        </w:rPr>
        <w:t>referenced</w:t>
      </w:r>
      <w:r>
        <w:rPr>
          <w:color w:val="0078D3"/>
          <w:spacing w:val="-1"/>
          <w:u w:val="single" w:color="0078D3"/>
        </w:rPr>
        <w:t xml:space="preserve"> </w:t>
      </w:r>
      <w:r>
        <w:rPr>
          <w:color w:val="0078D3"/>
          <w:u w:val="single" w:color="0078D3"/>
        </w:rPr>
        <w:t>in</w:t>
      </w:r>
      <w:r>
        <w:rPr>
          <w:color w:val="0078D3"/>
          <w:spacing w:val="-1"/>
          <w:u w:val="single" w:color="0078D3"/>
        </w:rPr>
        <w:t xml:space="preserve"> </w:t>
      </w:r>
      <w:r>
        <w:rPr>
          <w:color w:val="0078D3"/>
          <w:u w:val="single" w:color="0078D3"/>
        </w:rPr>
        <w:t>section</w:t>
      </w:r>
      <w:r>
        <w:rPr>
          <w:color w:val="0078D3"/>
          <w:spacing w:val="-1"/>
          <w:u w:val="single" w:color="0078D3"/>
        </w:rPr>
        <w:t xml:space="preserve"> </w:t>
      </w:r>
      <w:r>
        <w:rPr>
          <w:color w:val="0078D3"/>
          <w:u w:val="single" w:color="0078D3"/>
        </w:rPr>
        <w:t>10.3.1.1</w:t>
      </w:r>
      <w:r>
        <w:rPr>
          <w:color w:val="0078D3"/>
          <w:spacing w:val="-1"/>
          <w:u w:val="single" w:color="0078D3"/>
        </w:rPr>
        <w:t xml:space="preserve"> </w:t>
      </w:r>
      <w:r>
        <w:rPr>
          <w:color w:val="0078D3"/>
          <w:u w:val="single" w:color="0078D3"/>
        </w:rPr>
        <w:t>of</w:t>
      </w:r>
      <w:r>
        <w:rPr>
          <w:color w:val="0078D3"/>
          <w:spacing w:val="-1"/>
          <w:u w:val="single" w:color="0078D3"/>
        </w:rPr>
        <w:t xml:space="preserve"> </w:t>
      </w:r>
      <w:r>
        <w:rPr>
          <w:color w:val="0078D3"/>
          <w:u w:val="single" w:color="0078D3"/>
        </w:rPr>
        <w:t>this</w:t>
      </w:r>
      <w:r>
        <w:rPr>
          <w:color w:val="0078D3"/>
          <w:spacing w:val="-2"/>
          <w:u w:val="single" w:color="0078D3"/>
        </w:rPr>
        <w:t xml:space="preserve"> </w:t>
      </w:r>
      <w:r>
        <w:rPr>
          <w:color w:val="0078D3"/>
          <w:u w:val="single" w:color="0078D3"/>
        </w:rPr>
        <w:t>PWS</w:t>
      </w:r>
      <w:r>
        <w:t>.</w:t>
      </w:r>
      <w:r>
        <w:rPr>
          <w:spacing w:val="-1"/>
        </w:rPr>
        <w:t xml:space="preserve"> </w:t>
      </w:r>
      <w:r>
        <w:t>The</w:t>
      </w:r>
      <w:r>
        <w:rPr>
          <w:spacing w:val="-2"/>
        </w:rPr>
        <w:t xml:space="preserve"> </w:t>
      </w:r>
      <w:r>
        <w:t>contractor</w:t>
      </w:r>
      <w:r>
        <w:rPr>
          <w:spacing w:val="-1"/>
        </w:rPr>
        <w:t xml:space="preserve"> </w:t>
      </w:r>
      <w:r>
        <w:t>shall</w:t>
      </w:r>
      <w:r>
        <w:rPr>
          <w:spacing w:val="-1"/>
        </w:rPr>
        <w:t xml:space="preserve"> </w:t>
      </w:r>
      <w:r>
        <w:t>NOT</w:t>
      </w:r>
      <w:r>
        <w:rPr>
          <w:spacing w:val="-1"/>
        </w:rPr>
        <w:t xml:space="preserve"> </w:t>
      </w:r>
      <w:r>
        <w:t>provide</w:t>
      </w:r>
      <w:r>
        <w:rPr>
          <w:spacing w:val="-2"/>
        </w:rPr>
        <w:t xml:space="preserve"> </w:t>
      </w:r>
      <w:r>
        <w:t>any</w:t>
      </w:r>
      <w:r>
        <w:rPr>
          <w:spacing w:val="-1"/>
        </w:rPr>
        <w:t xml:space="preserve"> </w:t>
      </w:r>
      <w:r>
        <w:t>tokens</w:t>
      </w:r>
      <w:r>
        <w:rPr>
          <w:spacing w:val="-2"/>
        </w:rPr>
        <w:t xml:space="preserve"> </w:t>
      </w:r>
      <w:r>
        <w:t>of</w:t>
      </w:r>
      <w:r>
        <w:rPr>
          <w:spacing w:val="-1"/>
        </w:rPr>
        <w:t xml:space="preserve"> </w:t>
      </w:r>
      <w:r>
        <w:t>any</w:t>
      </w:r>
      <w:r>
        <w:rPr>
          <w:spacing w:val="-1"/>
        </w:rPr>
        <w:t xml:space="preserve"> </w:t>
      </w:r>
      <w:r>
        <w:t>kind</w:t>
      </w:r>
      <w:r>
        <w:rPr>
          <w:spacing w:val="-1"/>
        </w:rPr>
        <w:t xml:space="preserve"> </w:t>
      </w:r>
      <w:r>
        <w:t>to</w:t>
      </w:r>
      <w:r>
        <w:rPr>
          <w:spacing w:val="-2"/>
        </w:rPr>
        <w:t xml:space="preserve"> </w:t>
      </w:r>
      <w:r>
        <w:t>any</w:t>
      </w:r>
    </w:p>
    <w:p w14:paraId="1F709C3E" w14:textId="77777777" w:rsidR="00C900B4" w:rsidRDefault="00C900B4" w:rsidP="00C900B4">
      <w:pPr>
        <w:pStyle w:val="ListParagraph"/>
        <w:sectPr w:rsidR="00C900B4" w:rsidSect="00C900B4">
          <w:pgSz w:w="12240" w:h="15840"/>
          <w:pgMar w:top="660" w:right="0" w:bottom="960" w:left="0" w:header="0" w:footer="720" w:gutter="0"/>
          <w:cols w:space="720"/>
        </w:sectPr>
      </w:pPr>
    </w:p>
    <w:p w14:paraId="3E26C5CC" w14:textId="77777777" w:rsidR="00C900B4" w:rsidRDefault="00C900B4" w:rsidP="00C900B4">
      <w:pPr>
        <w:pStyle w:val="BodyText"/>
        <w:spacing w:before="73"/>
        <w:ind w:right="1377"/>
      </w:pPr>
      <w:r>
        <w:rPr>
          <w:noProof/>
        </w:rPr>
        <w:lastRenderedPageBreak/>
        <mc:AlternateContent>
          <mc:Choice Requires="wps">
            <w:drawing>
              <wp:anchor distT="0" distB="0" distL="0" distR="0" simplePos="0" relativeHeight="251664384" behindDoc="0" locked="0" layoutInCell="1" allowOverlap="1" wp14:anchorId="420CA733" wp14:editId="7A771715">
                <wp:simplePos x="0" y="0"/>
                <wp:positionH relativeFrom="page">
                  <wp:posOffset>425195</wp:posOffset>
                </wp:positionH>
                <wp:positionV relativeFrom="paragraph">
                  <wp:posOffset>1010411</wp:posOffset>
                </wp:positionV>
                <wp:extent cx="9525" cy="48260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482600"/>
                        </a:xfrm>
                        <a:custGeom>
                          <a:avLst/>
                          <a:gdLst/>
                          <a:ahLst/>
                          <a:cxnLst/>
                          <a:rect l="l" t="t" r="r" b="b"/>
                          <a:pathLst>
                            <a:path w="9525" h="482600">
                              <a:moveTo>
                                <a:pt x="9143" y="0"/>
                              </a:moveTo>
                              <a:lnTo>
                                <a:pt x="0" y="0"/>
                              </a:lnTo>
                              <a:lnTo>
                                <a:pt x="0" y="482346"/>
                              </a:lnTo>
                              <a:lnTo>
                                <a:pt x="9143" y="482346"/>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9D326D" id="Graphic 8" o:spid="_x0000_s1026" style="position:absolute;margin-left:33.5pt;margin-top:79.55pt;width:.75pt;height:38pt;z-index:251664384;visibility:visible;mso-wrap-style:square;mso-wrap-distance-left:0;mso-wrap-distance-top:0;mso-wrap-distance-right:0;mso-wrap-distance-bottom:0;mso-position-horizontal:absolute;mso-position-horizontal-relative:page;mso-position-vertical:absolute;mso-position-vertical-relative:text;v-text-anchor:top" coordsize="9525,482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" path="m9143,l,,,482346r9143,l9143,xe" fillcolor="black" stroked="f">
                <v:path arrowok="t"/>
                <w10:wrap anchorx="page"/>
              </v:shape>
            </w:pict>
          </mc:Fallback>
        </mc:AlternateContent>
      </w:r>
      <w:r>
        <w:t>organization or person for use on a mission system. Mission systems must be supported by their respective government</w:t>
      </w:r>
      <w:r>
        <w:rPr>
          <w:spacing w:val="-3"/>
        </w:rPr>
        <w:t xml:space="preserve"> </w:t>
      </w:r>
      <w:r>
        <w:t>organization(s)</w:t>
      </w:r>
      <w:r>
        <w:rPr>
          <w:spacing w:val="-3"/>
        </w:rPr>
        <w:t xml:space="preserve"> </w:t>
      </w:r>
      <w:r>
        <w:t>and</w:t>
      </w:r>
      <w:r>
        <w:rPr>
          <w:spacing w:val="-3"/>
        </w:rPr>
        <w:t xml:space="preserve"> </w:t>
      </w:r>
      <w:r>
        <w:t>preestablished</w:t>
      </w:r>
      <w:r>
        <w:rPr>
          <w:spacing w:val="-3"/>
        </w:rPr>
        <w:t xml:space="preserve"> </w:t>
      </w:r>
      <w:r>
        <w:t>support</w:t>
      </w:r>
      <w:r>
        <w:rPr>
          <w:spacing w:val="-4"/>
        </w:rPr>
        <w:t xml:space="preserve"> </w:t>
      </w:r>
      <w:r>
        <w:t>contract(s)</w:t>
      </w:r>
      <w:r>
        <w:rPr>
          <w:spacing w:val="-3"/>
        </w:rPr>
        <w:t xml:space="preserve"> </w:t>
      </w:r>
      <w:r>
        <w:t>even</w:t>
      </w:r>
      <w:r>
        <w:rPr>
          <w:spacing w:val="-3"/>
        </w:rPr>
        <w:t xml:space="preserve"> </w:t>
      </w:r>
      <w:r>
        <w:t>if</w:t>
      </w:r>
      <w:r>
        <w:rPr>
          <w:spacing w:val="-3"/>
        </w:rPr>
        <w:t xml:space="preserve"> </w:t>
      </w:r>
      <w:r>
        <w:t>the</w:t>
      </w:r>
      <w:r>
        <w:rPr>
          <w:spacing w:val="-4"/>
        </w:rPr>
        <w:t xml:space="preserve"> </w:t>
      </w:r>
      <w:r>
        <w:t>mission</w:t>
      </w:r>
      <w:r>
        <w:rPr>
          <w:spacing w:val="-3"/>
        </w:rPr>
        <w:t xml:space="preserve"> </w:t>
      </w:r>
      <w:r>
        <w:t>systems</w:t>
      </w:r>
      <w:r>
        <w:rPr>
          <w:spacing w:val="-4"/>
        </w:rPr>
        <w:t xml:space="preserve"> </w:t>
      </w:r>
      <w:r>
        <w:t>fail</w:t>
      </w:r>
      <w:r>
        <w:rPr>
          <w:spacing w:val="-3"/>
        </w:rPr>
        <w:t xml:space="preserve"> </w:t>
      </w:r>
      <w:r>
        <w:t>in</w:t>
      </w:r>
      <w:r>
        <w:rPr>
          <w:spacing w:val="-3"/>
        </w:rPr>
        <w:t xml:space="preserve"> </w:t>
      </w:r>
      <w:r>
        <w:t>part</w:t>
      </w:r>
      <w:r>
        <w:rPr>
          <w:spacing w:val="-3"/>
        </w:rPr>
        <w:t xml:space="preserve"> </w:t>
      </w:r>
      <w:r>
        <w:t>or as a whole.</w:t>
      </w:r>
      <w:r>
        <w:rPr>
          <w:spacing w:val="40"/>
        </w:rPr>
        <w:t xml:space="preserve"> </w:t>
      </w:r>
      <w:r>
        <w:t>If 21 CS Government officials elect to support a mission system, no tokens shall be issued by the LRA contractor to any person until a formal Memorandum of Agreement (MOA), Memorandum of Understanding</w:t>
      </w:r>
      <w:r>
        <w:rPr>
          <w:spacing w:val="-1"/>
        </w:rPr>
        <w:t xml:space="preserve"> </w:t>
      </w:r>
      <w:r>
        <w:t>(MOU),</w:t>
      </w:r>
      <w:r>
        <w:rPr>
          <w:spacing w:val="-1"/>
        </w:rPr>
        <w:t xml:space="preserve"> </w:t>
      </w:r>
      <w:r>
        <w:t>or</w:t>
      </w:r>
      <w:r>
        <w:rPr>
          <w:spacing w:val="-1"/>
        </w:rPr>
        <w:t xml:space="preserve"> </w:t>
      </w:r>
      <w:r>
        <w:t>Service</w:t>
      </w:r>
      <w:r>
        <w:rPr>
          <w:spacing w:val="-2"/>
        </w:rPr>
        <w:t xml:space="preserve"> </w:t>
      </w:r>
      <w:r>
        <w:t>Level Agreement</w:t>
      </w:r>
      <w:r>
        <w:rPr>
          <w:spacing w:val="-1"/>
        </w:rPr>
        <w:t xml:space="preserve"> </w:t>
      </w:r>
      <w:r>
        <w:t>(SLA)</w:t>
      </w:r>
      <w:r>
        <w:rPr>
          <w:spacing w:val="-1"/>
        </w:rPr>
        <w:t xml:space="preserve"> </w:t>
      </w:r>
      <w:r>
        <w:t>has</w:t>
      </w:r>
      <w:r>
        <w:rPr>
          <w:spacing w:val="-2"/>
        </w:rPr>
        <w:t xml:space="preserve"> </w:t>
      </w:r>
      <w:r>
        <w:t>been</w:t>
      </w:r>
      <w:r>
        <w:rPr>
          <w:spacing w:val="-1"/>
        </w:rPr>
        <w:t xml:space="preserve"> </w:t>
      </w:r>
      <w:r>
        <w:t>written,</w:t>
      </w:r>
      <w:r>
        <w:rPr>
          <w:spacing w:val="-1"/>
        </w:rPr>
        <w:t xml:space="preserve"> </w:t>
      </w:r>
      <w:r>
        <w:t>agreed</w:t>
      </w:r>
      <w:r>
        <w:rPr>
          <w:spacing w:val="-1"/>
        </w:rPr>
        <w:t xml:space="preserve"> </w:t>
      </w:r>
      <w:r>
        <w:t>upon,</w:t>
      </w:r>
      <w:r>
        <w:rPr>
          <w:spacing w:val="-1"/>
        </w:rPr>
        <w:t xml:space="preserve"> </w:t>
      </w:r>
      <w:r>
        <w:t>completed</w:t>
      </w:r>
      <w:r>
        <w:rPr>
          <w:spacing w:val="-1"/>
        </w:rPr>
        <w:t xml:space="preserve"> </w:t>
      </w:r>
      <w:r>
        <w:t>Legal review, completed Contracting review for a potential contract modification, and signed into policy by the Government members of both 21 CS and the other Government agency(s).</w:t>
      </w:r>
      <w:r>
        <w:rPr>
          <w:color w:val="0078D3"/>
          <w:u w:val="single" w:color="0078D3"/>
        </w:rPr>
        <w:t xml:space="preserve"> All other support requests </w:t>
      </w:r>
      <w:r>
        <w:rPr>
          <w:color w:val="0078D3"/>
        </w:rPr>
        <w:t xml:space="preserve"> </w:t>
      </w:r>
      <w:r>
        <w:rPr>
          <w:color w:val="0078D3"/>
          <w:u w:val="single" w:color="0078D3"/>
        </w:rPr>
        <w:t xml:space="preserve">outside of normal day-to-day operations will be handled on a case-by-case basis with 21 CS Leadership </w:t>
      </w:r>
      <w:r>
        <w:rPr>
          <w:color w:val="0078D3"/>
        </w:rPr>
        <w:t xml:space="preserve"> </w:t>
      </w:r>
      <w:r>
        <w:rPr>
          <w:color w:val="0078D3"/>
          <w:spacing w:val="-2"/>
          <w:u w:val="single" w:color="0078D3"/>
        </w:rPr>
        <w:t>approval.</w:t>
      </w:r>
    </w:p>
    <w:p w14:paraId="707F03B0" w14:textId="77777777" w:rsidR="00C900B4" w:rsidRDefault="00C900B4" w:rsidP="00C900B4">
      <w:pPr>
        <w:pStyle w:val="ListParagraph"/>
        <w:numPr>
          <w:ilvl w:val="3"/>
          <w:numId w:val="31"/>
        </w:numPr>
        <w:tabs>
          <w:tab w:val="left" w:pos="2107"/>
        </w:tabs>
        <w:spacing w:before="253"/>
        <w:ind w:right="1343" w:firstLine="0"/>
        <w:contextualSpacing w:val="0"/>
      </w:pPr>
      <w:r>
        <w:rPr>
          <w:noProof/>
        </w:rPr>
        <mc:AlternateContent>
          <mc:Choice Requires="wps">
            <w:drawing>
              <wp:anchor distT="0" distB="0" distL="0" distR="0" simplePos="0" relativeHeight="251665408" behindDoc="0" locked="0" layoutInCell="1" allowOverlap="1" wp14:anchorId="45BD6C60" wp14:editId="0EF38083">
                <wp:simplePos x="0" y="0"/>
                <wp:positionH relativeFrom="page">
                  <wp:posOffset>425195</wp:posOffset>
                </wp:positionH>
                <wp:positionV relativeFrom="paragraph">
                  <wp:posOffset>160650</wp:posOffset>
                </wp:positionV>
                <wp:extent cx="9525" cy="208915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2089150"/>
                        </a:xfrm>
                        <a:custGeom>
                          <a:avLst/>
                          <a:gdLst/>
                          <a:ahLst/>
                          <a:cxnLst/>
                          <a:rect l="l" t="t" r="r" b="b"/>
                          <a:pathLst>
                            <a:path w="9525" h="2089150">
                              <a:moveTo>
                                <a:pt x="9143" y="0"/>
                              </a:moveTo>
                              <a:lnTo>
                                <a:pt x="0" y="0"/>
                              </a:lnTo>
                              <a:lnTo>
                                <a:pt x="0" y="2088642"/>
                              </a:lnTo>
                              <a:lnTo>
                                <a:pt x="9143" y="2088642"/>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77BA76" id="Graphic 9" o:spid="_x0000_s1026" style="position:absolute;margin-left:33.5pt;margin-top:12.65pt;width:.75pt;height:164.5pt;z-index:251665408;visibility:visible;mso-wrap-style:square;mso-wrap-distance-left:0;mso-wrap-distance-top:0;mso-wrap-distance-right:0;mso-wrap-distance-bottom:0;mso-position-horizontal:absolute;mso-position-horizontal-relative:page;mso-position-vertical:absolute;mso-position-vertical-relative:text;v-text-anchor:top" coordsize="9525,2089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" path="m9143,l,,,2088642r9143,l9143,xe" fillcolor="black" stroked="f">
                <v:path arrowok="t"/>
                <w10:wrap anchorx="page"/>
              </v:shape>
            </w:pict>
          </mc:Fallback>
        </mc:AlternateContent>
      </w:r>
      <w:r>
        <w:rPr>
          <w:b/>
        </w:rPr>
        <w:t>References</w:t>
      </w:r>
      <w:r>
        <w:rPr>
          <w:strike/>
          <w:color w:val="0078D3"/>
        </w:rPr>
        <w:t xml:space="preserve"> The contractor shall comply with all requirements listed in Department of Defense </w:t>
      </w:r>
      <w:r>
        <w:rPr>
          <w:color w:val="0078D3"/>
        </w:rPr>
        <w:t xml:space="preserve"> </w:t>
      </w:r>
      <w:r>
        <w:rPr>
          <w:strike/>
          <w:color w:val="0078D3"/>
        </w:rPr>
        <w:t xml:space="preserve">Registration Practice Statement Version 14, 13 July 2022 in compliance with CNSS Instruction 1300, </w:t>
      </w:r>
      <w:r>
        <w:rPr>
          <w:color w:val="0078D3"/>
        </w:rPr>
        <w:t xml:space="preserve"> </w:t>
      </w:r>
      <w:r>
        <w:rPr>
          <w:strike/>
          <w:color w:val="0078D3"/>
        </w:rPr>
        <w:t xml:space="preserve">National Security Systems Public Key Infrastructure, X.509 Certificate Policy, Version 2, December 2021. </w:t>
      </w:r>
      <w:r>
        <w:rPr>
          <w:color w:val="0078D3"/>
        </w:rPr>
        <w:t xml:space="preserve"> </w:t>
      </w:r>
      <w:r>
        <w:rPr>
          <w:strike/>
          <w:color w:val="0078D3"/>
        </w:rPr>
        <w:t xml:space="preserve">In addition, the contractor shall follow all requirements listed in the Department of Defense Public Key </w:t>
      </w:r>
      <w:r>
        <w:rPr>
          <w:color w:val="0078D3"/>
        </w:rPr>
        <w:t xml:space="preserve"> </w:t>
      </w:r>
      <w:r>
        <w:rPr>
          <w:strike/>
          <w:color w:val="0078D3"/>
        </w:rPr>
        <w:t xml:space="preserve">Infrastructure Registration Authority/ Local Registration Authority Certification and Practice Statement, </w:t>
      </w:r>
      <w:r>
        <w:rPr>
          <w:color w:val="0078D3"/>
        </w:rPr>
        <w:t xml:space="preserve"> </w:t>
      </w:r>
      <w:r>
        <w:rPr>
          <w:strike/>
          <w:color w:val="0078D3"/>
        </w:rPr>
        <w:t>Version</w:t>
      </w:r>
      <w:r>
        <w:rPr>
          <w:strike/>
          <w:color w:val="0078D3"/>
          <w:spacing w:val="-3"/>
        </w:rPr>
        <w:t xml:space="preserve"> </w:t>
      </w:r>
      <w:r>
        <w:rPr>
          <w:strike/>
          <w:color w:val="0078D3"/>
        </w:rPr>
        <w:t>8,</w:t>
      </w:r>
      <w:r>
        <w:rPr>
          <w:strike/>
          <w:color w:val="0078D3"/>
          <w:spacing w:val="-3"/>
        </w:rPr>
        <w:t xml:space="preserve"> </w:t>
      </w:r>
      <w:r>
        <w:rPr>
          <w:strike/>
          <w:color w:val="0078D3"/>
        </w:rPr>
        <w:t>13</w:t>
      </w:r>
      <w:r>
        <w:rPr>
          <w:strike/>
          <w:color w:val="0078D3"/>
          <w:spacing w:val="-4"/>
        </w:rPr>
        <w:t xml:space="preserve"> </w:t>
      </w:r>
      <w:r>
        <w:rPr>
          <w:strike/>
          <w:color w:val="0078D3"/>
        </w:rPr>
        <w:t>July</w:t>
      </w:r>
      <w:r>
        <w:rPr>
          <w:strike/>
          <w:color w:val="0078D3"/>
          <w:spacing w:val="-3"/>
        </w:rPr>
        <w:t xml:space="preserve"> </w:t>
      </w:r>
      <w:r>
        <w:rPr>
          <w:strike/>
          <w:color w:val="0078D3"/>
        </w:rPr>
        <w:t>2022</w:t>
      </w:r>
      <w:r>
        <w:rPr>
          <w:strike/>
          <w:color w:val="0078D3"/>
          <w:spacing w:val="-3"/>
        </w:rPr>
        <w:t xml:space="preserve"> </w:t>
      </w:r>
      <w:r>
        <w:rPr>
          <w:strike/>
          <w:color w:val="0078D3"/>
        </w:rPr>
        <w:t>in</w:t>
      </w:r>
      <w:r>
        <w:rPr>
          <w:strike/>
          <w:color w:val="0078D3"/>
          <w:spacing w:val="-4"/>
        </w:rPr>
        <w:t xml:space="preserve"> </w:t>
      </w:r>
      <w:r>
        <w:rPr>
          <w:strike/>
          <w:color w:val="0078D3"/>
        </w:rPr>
        <w:t>compliance</w:t>
      </w:r>
      <w:r>
        <w:rPr>
          <w:strike/>
          <w:color w:val="0078D3"/>
          <w:spacing w:val="-4"/>
        </w:rPr>
        <w:t xml:space="preserve"> </w:t>
      </w:r>
      <w:r>
        <w:rPr>
          <w:strike/>
          <w:color w:val="0078D3"/>
        </w:rPr>
        <w:t>with</w:t>
      </w:r>
      <w:r>
        <w:rPr>
          <w:strike/>
          <w:color w:val="0078D3"/>
          <w:spacing w:val="-3"/>
        </w:rPr>
        <w:t xml:space="preserve"> </w:t>
      </w:r>
      <w:r>
        <w:rPr>
          <w:strike/>
          <w:color w:val="0078D3"/>
        </w:rPr>
        <w:t>United</w:t>
      </w:r>
      <w:r>
        <w:rPr>
          <w:strike/>
          <w:color w:val="0078D3"/>
          <w:spacing w:val="-3"/>
        </w:rPr>
        <w:t xml:space="preserve"> </w:t>
      </w:r>
      <w:r>
        <w:rPr>
          <w:strike/>
          <w:color w:val="0078D3"/>
        </w:rPr>
        <w:t>States</w:t>
      </w:r>
      <w:r>
        <w:rPr>
          <w:strike/>
          <w:color w:val="0078D3"/>
          <w:spacing w:val="-4"/>
        </w:rPr>
        <w:t xml:space="preserve"> </w:t>
      </w:r>
      <w:r>
        <w:rPr>
          <w:strike/>
          <w:color w:val="0078D3"/>
        </w:rPr>
        <w:t>Department</w:t>
      </w:r>
      <w:r>
        <w:rPr>
          <w:strike/>
          <w:color w:val="0078D3"/>
          <w:spacing w:val="-3"/>
        </w:rPr>
        <w:t xml:space="preserve"> </w:t>
      </w:r>
      <w:r>
        <w:rPr>
          <w:strike/>
          <w:color w:val="0078D3"/>
        </w:rPr>
        <w:t>of</w:t>
      </w:r>
      <w:r>
        <w:rPr>
          <w:strike/>
          <w:color w:val="0078D3"/>
          <w:spacing w:val="-3"/>
        </w:rPr>
        <w:t xml:space="preserve"> </w:t>
      </w:r>
      <w:r>
        <w:rPr>
          <w:strike/>
          <w:color w:val="0078D3"/>
        </w:rPr>
        <w:t>Defense,</w:t>
      </w:r>
      <w:r>
        <w:rPr>
          <w:strike/>
          <w:color w:val="0078D3"/>
          <w:spacing w:val="-3"/>
        </w:rPr>
        <w:t xml:space="preserve"> </w:t>
      </w:r>
      <w:r>
        <w:rPr>
          <w:strike/>
          <w:color w:val="0078D3"/>
        </w:rPr>
        <w:t>X.509</w:t>
      </w:r>
      <w:r>
        <w:rPr>
          <w:strike/>
          <w:color w:val="0078D3"/>
          <w:spacing w:val="-3"/>
        </w:rPr>
        <w:t xml:space="preserve"> </w:t>
      </w:r>
      <w:r>
        <w:rPr>
          <w:strike/>
          <w:color w:val="0078D3"/>
        </w:rPr>
        <w:t>Certificate</w:t>
      </w:r>
      <w:r>
        <w:rPr>
          <w:strike/>
          <w:color w:val="0078D3"/>
          <w:spacing w:val="-4"/>
        </w:rPr>
        <w:t xml:space="preserve"> </w:t>
      </w:r>
      <w:r>
        <w:rPr>
          <w:strike/>
          <w:color w:val="0078D3"/>
        </w:rPr>
        <w:t>Policy,</w:t>
      </w:r>
      <w:r>
        <w:rPr>
          <w:strike/>
          <w:color w:val="0078D3"/>
          <w:spacing w:val="-3"/>
        </w:rPr>
        <w:t xml:space="preserve"> </w:t>
      </w:r>
      <w:r>
        <w:rPr>
          <w:color w:val="0078D3"/>
          <w:spacing w:val="-3"/>
        </w:rPr>
        <w:t xml:space="preserve"> </w:t>
      </w:r>
      <w:r>
        <w:rPr>
          <w:strike/>
          <w:color w:val="0078D3"/>
        </w:rPr>
        <w:t xml:space="preserve">Version 10.7, 3 June 2021. The contractor shall NEVER make LRA Policy of their own accord and shall </w:t>
      </w:r>
      <w:r>
        <w:rPr>
          <w:color w:val="0078D3"/>
        </w:rPr>
        <w:t xml:space="preserve"> </w:t>
      </w:r>
      <w:r>
        <w:rPr>
          <w:strike/>
          <w:color w:val="0078D3"/>
        </w:rPr>
        <w:t>comply will all updates to the aforementioned publications as they become available</w:t>
      </w:r>
      <w:r>
        <w:t>.</w:t>
      </w:r>
      <w:r>
        <w:rPr>
          <w:color w:val="0078D3"/>
          <w:u w:val="single" w:color="0078D3"/>
        </w:rPr>
        <w:t xml:space="preserve"> The contractor shall </w:t>
      </w:r>
      <w:r>
        <w:rPr>
          <w:color w:val="0078D3"/>
        </w:rPr>
        <w:t xml:space="preserve"> </w:t>
      </w:r>
      <w:r>
        <w:rPr>
          <w:color w:val="0078D3"/>
          <w:u w:val="single" w:color="0078D3"/>
        </w:rPr>
        <w:t xml:space="preserve">comply with all requirements listed on the AF PKI SharePoint site: </w:t>
      </w:r>
      <w:hyperlink r:id="rId17">
        <w:r>
          <w:rPr>
            <w:color w:val="0078D3"/>
            <w:u w:val="single" w:color="0078D3"/>
          </w:rPr>
          <w:t xml:space="preserve">USAF PKI - Help and Training for </w:t>
        </w:r>
      </w:hyperlink>
      <w:r>
        <w:rPr>
          <w:color w:val="0078D3"/>
        </w:rPr>
        <w:t xml:space="preserve"> </w:t>
      </w:r>
      <w:hyperlink r:id="rId18">
        <w:r>
          <w:rPr>
            <w:color w:val="0078D3"/>
            <w:u w:val="single" w:color="0078D3"/>
          </w:rPr>
          <w:t>Local Registration Authorities (intelink.gov</w:t>
        </w:r>
      </w:hyperlink>
      <w:r>
        <w:rPr>
          <w:color w:val="0078D3"/>
          <w:u w:val="single" w:color="0078D3"/>
        </w:rPr>
        <w:t>)</w:t>
      </w:r>
      <w:r>
        <w:rPr>
          <w:color w:val="0078D3"/>
          <w:spacing w:val="40"/>
          <w:u w:val="single" w:color="0078D3"/>
        </w:rPr>
        <w:t xml:space="preserve"> </w:t>
      </w:r>
      <w:r>
        <w:rPr>
          <w:color w:val="0078D3"/>
          <w:u w:val="single" w:color="0078D3"/>
        </w:rPr>
        <w:t xml:space="preserve">Regulation include but are not limited to DoD PKI RA-LRA </w:t>
      </w:r>
      <w:r>
        <w:rPr>
          <w:color w:val="0078D3"/>
        </w:rPr>
        <w:t xml:space="preserve"> </w:t>
      </w:r>
      <w:r>
        <w:rPr>
          <w:color w:val="0078D3"/>
          <w:u w:val="single" w:color="0078D3"/>
        </w:rPr>
        <w:t>CPS v8, NSS PKI DoD RPS v15, and DAFMAN 17-1304 Published 18 Aug 21.</w:t>
      </w:r>
      <w:r>
        <w:rPr>
          <w:color w:val="0078D3"/>
          <w:spacing w:val="40"/>
          <w:u w:val="single" w:color="0078D3"/>
        </w:rPr>
        <w:t xml:space="preserve"> </w:t>
      </w:r>
      <w:r>
        <w:rPr>
          <w:color w:val="0078D3"/>
          <w:u w:val="single" w:color="0078D3"/>
        </w:rPr>
        <w:t xml:space="preserve">It is also the contractor’s </w:t>
      </w:r>
      <w:r>
        <w:rPr>
          <w:color w:val="0078D3"/>
        </w:rPr>
        <w:t xml:space="preserve"> </w:t>
      </w:r>
      <w:r>
        <w:rPr>
          <w:color w:val="0078D3"/>
          <w:u w:val="single" w:color="0078D3"/>
        </w:rPr>
        <w:t>responsibility to be familiar with all publications that govern the LRA Program and report up the chain of</w:t>
      </w:r>
      <w:r>
        <w:rPr>
          <w:color w:val="0078D3"/>
        </w:rPr>
        <w:t xml:space="preserve"> </w:t>
      </w:r>
      <w:r>
        <w:rPr>
          <w:color w:val="0078D3"/>
          <w:u w:val="single" w:color="0078D3"/>
        </w:rPr>
        <w:t>command of any potential changes in AF Polices as needed.</w:t>
      </w:r>
    </w:p>
    <w:p w14:paraId="53BD7C4F" w14:textId="77777777" w:rsidR="00C900B4" w:rsidRDefault="00C900B4" w:rsidP="00C900B4">
      <w:pPr>
        <w:pStyle w:val="BodyText"/>
        <w:spacing w:before="252"/>
        <w:ind w:left="0"/>
      </w:pPr>
    </w:p>
    <w:p w14:paraId="2756C8D4" w14:textId="77777777" w:rsidR="00C900B4" w:rsidRDefault="00C900B4" w:rsidP="00C900B4">
      <w:pPr>
        <w:pStyle w:val="ListParagraph"/>
        <w:numPr>
          <w:ilvl w:val="2"/>
          <w:numId w:val="32"/>
        </w:numPr>
        <w:tabs>
          <w:tab w:val="left" w:pos="1943"/>
        </w:tabs>
        <w:ind w:right="1403" w:firstLine="0"/>
        <w:contextualSpacing w:val="0"/>
      </w:pPr>
      <w:r>
        <w:rPr>
          <w:b/>
        </w:rPr>
        <w:t>After</w:t>
      </w:r>
      <w:r>
        <w:rPr>
          <w:b/>
          <w:spacing w:val="-4"/>
        </w:rPr>
        <w:t xml:space="preserve"> </w:t>
      </w:r>
      <w:r>
        <w:rPr>
          <w:b/>
        </w:rPr>
        <w:t>Hours.</w:t>
      </w:r>
      <w:r>
        <w:rPr>
          <w:b/>
          <w:spacing w:val="-3"/>
        </w:rPr>
        <w:t xml:space="preserve"> </w:t>
      </w:r>
      <w:r>
        <w:t>Notification</w:t>
      </w:r>
      <w:r>
        <w:rPr>
          <w:spacing w:val="-3"/>
        </w:rPr>
        <w:t xml:space="preserve"> </w:t>
      </w:r>
      <w:r>
        <w:t>of</w:t>
      </w:r>
      <w:r>
        <w:rPr>
          <w:spacing w:val="-3"/>
        </w:rPr>
        <w:t xml:space="preserve"> </w:t>
      </w:r>
      <w:r>
        <w:t>LRA</w:t>
      </w:r>
      <w:r>
        <w:rPr>
          <w:spacing w:val="-4"/>
        </w:rPr>
        <w:t xml:space="preserve"> </w:t>
      </w:r>
      <w:r>
        <w:t>services</w:t>
      </w:r>
      <w:r>
        <w:rPr>
          <w:spacing w:val="-4"/>
        </w:rPr>
        <w:t xml:space="preserve"> </w:t>
      </w:r>
      <w:r>
        <w:t>required</w:t>
      </w:r>
      <w:r>
        <w:rPr>
          <w:spacing w:val="-3"/>
        </w:rPr>
        <w:t xml:space="preserve"> </w:t>
      </w:r>
      <w:r>
        <w:t>after-hours</w:t>
      </w:r>
      <w:r>
        <w:rPr>
          <w:spacing w:val="-4"/>
        </w:rPr>
        <w:t xml:space="preserve"> </w:t>
      </w:r>
      <w:r>
        <w:t>will</w:t>
      </w:r>
      <w:r>
        <w:rPr>
          <w:spacing w:val="-3"/>
        </w:rPr>
        <w:t xml:space="preserve"> </w:t>
      </w:r>
      <w:r>
        <w:t>be</w:t>
      </w:r>
      <w:r>
        <w:rPr>
          <w:spacing w:val="-4"/>
        </w:rPr>
        <w:t xml:space="preserve"> </w:t>
      </w:r>
      <w:r>
        <w:t>handled</w:t>
      </w:r>
      <w:r>
        <w:rPr>
          <w:spacing w:val="-3"/>
        </w:rPr>
        <w:t xml:space="preserve"> </w:t>
      </w:r>
      <w:r>
        <w:t>through</w:t>
      </w:r>
      <w:r>
        <w:rPr>
          <w:spacing w:val="-3"/>
        </w:rPr>
        <w:t xml:space="preserve"> </w:t>
      </w:r>
      <w:r>
        <w:t>the</w:t>
      </w:r>
      <w:r>
        <w:rPr>
          <w:spacing w:val="-4"/>
        </w:rPr>
        <w:t xml:space="preserve"> </w:t>
      </w:r>
      <w:r>
        <w:t>CFP</w:t>
      </w:r>
      <w:r>
        <w:rPr>
          <w:spacing w:val="-3"/>
        </w:rPr>
        <w:t xml:space="preserve"> </w:t>
      </w:r>
      <w:r>
        <w:t>on- call notification channels and an LRA member will only respond in a real-world emergency which is causing a real-world threat to an active mission.</w:t>
      </w:r>
    </w:p>
    <w:p w14:paraId="47633698" w14:textId="77777777" w:rsidR="00C900B4" w:rsidRDefault="00C900B4" w:rsidP="00C900B4">
      <w:pPr>
        <w:pStyle w:val="BodyText"/>
        <w:spacing w:before="1"/>
        <w:ind w:left="0"/>
      </w:pPr>
    </w:p>
    <w:p w14:paraId="44324D4B" w14:textId="77777777" w:rsidR="00C900B4" w:rsidRDefault="00C900B4" w:rsidP="00C900B4">
      <w:pPr>
        <w:pStyle w:val="ListParagraph"/>
        <w:numPr>
          <w:ilvl w:val="2"/>
          <w:numId w:val="32"/>
        </w:numPr>
        <w:tabs>
          <w:tab w:val="left" w:pos="1943"/>
        </w:tabs>
        <w:ind w:right="1493" w:firstLine="0"/>
        <w:contextualSpacing w:val="0"/>
      </w:pPr>
      <w:r>
        <w:rPr>
          <w:b/>
        </w:rPr>
        <w:t xml:space="preserve">Coordination. </w:t>
      </w:r>
      <w:r>
        <w:t>No tokens of any kind will be issued by the LRA to any person without full completion of the proper paperwork from the appropriate and authorized approving authorities. Access to classified information is not to be taken lightly. Granting administrator access to systems that contain classified information must be even more closely controlled and monitored. Administrator actions will be audited by the</w:t>
      </w:r>
      <w:r>
        <w:rPr>
          <w:spacing w:val="-1"/>
        </w:rPr>
        <w:t xml:space="preserve"> </w:t>
      </w:r>
      <w:r>
        <w:t>TCSO. Any LRA</w:t>
      </w:r>
      <w:r>
        <w:rPr>
          <w:spacing w:val="-1"/>
        </w:rPr>
        <w:t xml:space="preserve"> </w:t>
      </w:r>
      <w:r>
        <w:t>member found</w:t>
      </w:r>
      <w:r>
        <w:rPr>
          <w:spacing w:val="-1"/>
        </w:rPr>
        <w:t xml:space="preserve"> </w:t>
      </w:r>
      <w:r>
        <w:t>to be</w:t>
      </w:r>
      <w:r>
        <w:rPr>
          <w:spacing w:val="-2"/>
        </w:rPr>
        <w:t xml:space="preserve"> </w:t>
      </w:r>
      <w:r>
        <w:t>abusing a</w:t>
      </w:r>
      <w:r>
        <w:rPr>
          <w:spacing w:val="-1"/>
        </w:rPr>
        <w:t xml:space="preserve"> </w:t>
      </w:r>
      <w:r>
        <w:t>classified administrator account shall have his</w:t>
      </w:r>
      <w:r>
        <w:rPr>
          <w:spacing w:val="-4"/>
        </w:rPr>
        <w:t xml:space="preserve"> </w:t>
      </w:r>
      <w:r>
        <w:t>or</w:t>
      </w:r>
      <w:r>
        <w:rPr>
          <w:spacing w:val="-3"/>
        </w:rPr>
        <w:t xml:space="preserve"> </w:t>
      </w:r>
      <w:r>
        <w:t>her</w:t>
      </w:r>
      <w:r>
        <w:rPr>
          <w:spacing w:val="-3"/>
        </w:rPr>
        <w:t xml:space="preserve"> </w:t>
      </w:r>
      <w:r>
        <w:t>account</w:t>
      </w:r>
      <w:r>
        <w:rPr>
          <w:spacing w:val="-3"/>
        </w:rPr>
        <w:t xml:space="preserve"> </w:t>
      </w:r>
      <w:r>
        <w:t>immediately</w:t>
      </w:r>
      <w:r>
        <w:rPr>
          <w:spacing w:val="-3"/>
        </w:rPr>
        <w:t xml:space="preserve"> </w:t>
      </w:r>
      <w:r>
        <w:t>disabled</w:t>
      </w:r>
      <w:r>
        <w:rPr>
          <w:spacing w:val="-3"/>
        </w:rPr>
        <w:t xml:space="preserve"> </w:t>
      </w:r>
      <w:r>
        <w:t>and</w:t>
      </w:r>
      <w:r>
        <w:rPr>
          <w:spacing w:val="-3"/>
        </w:rPr>
        <w:t xml:space="preserve"> </w:t>
      </w:r>
      <w:r>
        <w:t>may</w:t>
      </w:r>
      <w:r>
        <w:rPr>
          <w:spacing w:val="-3"/>
        </w:rPr>
        <w:t xml:space="preserve"> </w:t>
      </w:r>
      <w:r>
        <w:t>face</w:t>
      </w:r>
      <w:r>
        <w:rPr>
          <w:spacing w:val="-2"/>
        </w:rPr>
        <w:t xml:space="preserve"> </w:t>
      </w:r>
      <w:r>
        <w:t>disciplinary</w:t>
      </w:r>
      <w:r>
        <w:rPr>
          <w:spacing w:val="-3"/>
        </w:rPr>
        <w:t xml:space="preserve"> </w:t>
      </w:r>
      <w:r>
        <w:t>action</w:t>
      </w:r>
      <w:r>
        <w:rPr>
          <w:spacing w:val="-3"/>
        </w:rPr>
        <w:t xml:space="preserve"> </w:t>
      </w:r>
      <w:r>
        <w:t>up</w:t>
      </w:r>
      <w:r>
        <w:rPr>
          <w:spacing w:val="-4"/>
        </w:rPr>
        <w:t xml:space="preserve"> </w:t>
      </w:r>
      <w:r>
        <w:t>to</w:t>
      </w:r>
      <w:r>
        <w:rPr>
          <w:spacing w:val="-3"/>
        </w:rPr>
        <w:t xml:space="preserve"> </w:t>
      </w:r>
      <w:r>
        <w:t>immediate</w:t>
      </w:r>
      <w:r>
        <w:rPr>
          <w:spacing w:val="-4"/>
        </w:rPr>
        <w:t xml:space="preserve"> </w:t>
      </w:r>
      <w:r>
        <w:t>dismissal</w:t>
      </w:r>
      <w:r>
        <w:rPr>
          <w:spacing w:val="-3"/>
        </w:rPr>
        <w:t xml:space="preserve"> </w:t>
      </w:r>
      <w:r>
        <w:t>and/or termination of employment.</w:t>
      </w:r>
    </w:p>
    <w:p w14:paraId="58CC1B8C" w14:textId="77777777" w:rsidR="00C900B4" w:rsidRDefault="00C900B4" w:rsidP="00C900B4">
      <w:pPr>
        <w:pStyle w:val="ListParagraph"/>
        <w:numPr>
          <w:ilvl w:val="2"/>
          <w:numId w:val="30"/>
        </w:numPr>
        <w:tabs>
          <w:tab w:val="left" w:pos="1943"/>
        </w:tabs>
        <w:spacing w:before="252"/>
        <w:ind w:right="1331" w:firstLine="0"/>
        <w:contextualSpacing w:val="0"/>
      </w:pPr>
      <w:r>
        <w:rPr>
          <w:b/>
        </w:rPr>
        <w:t xml:space="preserve">Records. </w:t>
      </w:r>
      <w:r>
        <w:t>The LRA must maintain all documentation related to initial account creation, issuance of token,</w:t>
      </w:r>
      <w:r>
        <w:rPr>
          <w:spacing w:val="-2"/>
        </w:rPr>
        <w:t xml:space="preserve"> </w:t>
      </w:r>
      <w:r>
        <w:t>and</w:t>
      </w:r>
      <w:r>
        <w:rPr>
          <w:spacing w:val="-3"/>
        </w:rPr>
        <w:t xml:space="preserve"> </w:t>
      </w:r>
      <w:r>
        <w:t>any</w:t>
      </w:r>
      <w:r>
        <w:rPr>
          <w:spacing w:val="-2"/>
        </w:rPr>
        <w:t xml:space="preserve"> </w:t>
      </w:r>
      <w:r>
        <w:t>documents</w:t>
      </w:r>
      <w:r>
        <w:rPr>
          <w:spacing w:val="-3"/>
        </w:rPr>
        <w:t xml:space="preserve"> </w:t>
      </w:r>
      <w:r>
        <w:t>filed</w:t>
      </w:r>
      <w:r>
        <w:rPr>
          <w:spacing w:val="-2"/>
        </w:rPr>
        <w:t xml:space="preserve"> </w:t>
      </w:r>
      <w:r>
        <w:t>covering</w:t>
      </w:r>
      <w:r>
        <w:rPr>
          <w:spacing w:val="-3"/>
        </w:rPr>
        <w:t xml:space="preserve"> </w:t>
      </w:r>
      <w:r>
        <w:t>the</w:t>
      </w:r>
      <w:r>
        <w:rPr>
          <w:spacing w:val="-3"/>
        </w:rPr>
        <w:t xml:space="preserve"> </w:t>
      </w:r>
      <w:r>
        <w:t>issuance</w:t>
      </w:r>
      <w:r>
        <w:rPr>
          <w:spacing w:val="-1"/>
        </w:rPr>
        <w:t xml:space="preserve"> </w:t>
      </w:r>
      <w:r>
        <w:t>of</w:t>
      </w:r>
      <w:r>
        <w:rPr>
          <w:spacing w:val="-2"/>
        </w:rPr>
        <w:t xml:space="preserve"> </w:t>
      </w:r>
      <w:r>
        <w:t>a</w:t>
      </w:r>
      <w:r>
        <w:rPr>
          <w:spacing w:val="-3"/>
        </w:rPr>
        <w:t xml:space="preserve"> </w:t>
      </w:r>
      <w:r>
        <w:t>new</w:t>
      </w:r>
      <w:r>
        <w:rPr>
          <w:spacing w:val="-3"/>
        </w:rPr>
        <w:t xml:space="preserve"> </w:t>
      </w:r>
      <w:r>
        <w:t>token</w:t>
      </w:r>
      <w:r>
        <w:rPr>
          <w:spacing w:val="-2"/>
        </w:rPr>
        <w:t xml:space="preserve"> </w:t>
      </w:r>
      <w:r>
        <w:t>due</w:t>
      </w:r>
      <w:r>
        <w:rPr>
          <w:spacing w:val="-3"/>
        </w:rPr>
        <w:t xml:space="preserve"> </w:t>
      </w:r>
      <w:r>
        <w:t>to</w:t>
      </w:r>
      <w:r>
        <w:rPr>
          <w:spacing w:val="-3"/>
        </w:rPr>
        <w:t xml:space="preserve"> </w:t>
      </w:r>
      <w:r>
        <w:t>a</w:t>
      </w:r>
      <w:r>
        <w:rPr>
          <w:spacing w:val="-3"/>
        </w:rPr>
        <w:t xml:space="preserve"> </w:t>
      </w:r>
      <w:r>
        <w:t>user</w:t>
      </w:r>
      <w:r>
        <w:rPr>
          <w:spacing w:val="-2"/>
        </w:rPr>
        <w:t xml:space="preserve"> </w:t>
      </w:r>
      <w:r>
        <w:t>losing</w:t>
      </w:r>
      <w:r>
        <w:rPr>
          <w:spacing w:val="-2"/>
        </w:rPr>
        <w:t xml:space="preserve"> </w:t>
      </w:r>
      <w:r>
        <w:t>their</w:t>
      </w:r>
      <w:r>
        <w:rPr>
          <w:spacing w:val="-3"/>
        </w:rPr>
        <w:t xml:space="preserve"> </w:t>
      </w:r>
      <w:r>
        <w:t>token</w:t>
      </w:r>
      <w:r>
        <w:rPr>
          <w:spacing w:val="-2"/>
        </w:rPr>
        <w:t xml:space="preserve"> </w:t>
      </w:r>
      <w:r>
        <w:t>shall</w:t>
      </w:r>
      <w:r>
        <w:rPr>
          <w:spacing w:val="-2"/>
        </w:rPr>
        <w:t xml:space="preserve"> </w:t>
      </w:r>
      <w:r>
        <w:t>be retained by the contractor. There shall be no disposition of these documents.</w:t>
      </w:r>
    </w:p>
    <w:p w14:paraId="2949B9E1" w14:textId="77777777" w:rsidR="00C900B4" w:rsidRDefault="00C900B4" w:rsidP="00C900B4">
      <w:pPr>
        <w:pStyle w:val="BodyText"/>
        <w:ind w:left="0"/>
      </w:pPr>
    </w:p>
    <w:p w14:paraId="0C6CB56C" w14:textId="77777777" w:rsidR="00C900B4" w:rsidRDefault="00C900B4" w:rsidP="00C900B4">
      <w:pPr>
        <w:pStyle w:val="BodyText"/>
        <w:ind w:right="1395"/>
      </w:pPr>
      <w:r>
        <w:rPr>
          <w:b/>
        </w:rPr>
        <w:t>10.5</w:t>
      </w:r>
      <w:r>
        <w:rPr>
          <w:b/>
          <w:spacing w:val="-3"/>
        </w:rPr>
        <w:t xml:space="preserve"> </w:t>
      </w:r>
      <w:r>
        <w:rPr>
          <w:b/>
        </w:rPr>
        <w:t>Reporting.</w:t>
      </w:r>
      <w:r>
        <w:rPr>
          <w:b/>
          <w:spacing w:val="-3"/>
        </w:rPr>
        <w:t xml:space="preserve"> </w:t>
      </w:r>
      <w:r>
        <w:t>The</w:t>
      </w:r>
      <w:r>
        <w:rPr>
          <w:spacing w:val="-4"/>
        </w:rPr>
        <w:t xml:space="preserve"> </w:t>
      </w:r>
      <w:r>
        <w:t>LRA</w:t>
      </w:r>
      <w:r>
        <w:rPr>
          <w:spacing w:val="-4"/>
        </w:rPr>
        <w:t xml:space="preserve"> </w:t>
      </w:r>
      <w:r>
        <w:t>will</w:t>
      </w:r>
      <w:r>
        <w:rPr>
          <w:spacing w:val="-3"/>
        </w:rPr>
        <w:t xml:space="preserve"> </w:t>
      </w:r>
      <w:r>
        <w:t>immediately</w:t>
      </w:r>
      <w:r>
        <w:rPr>
          <w:spacing w:val="-3"/>
        </w:rPr>
        <w:t xml:space="preserve"> </w:t>
      </w:r>
      <w:r>
        <w:t>report</w:t>
      </w:r>
      <w:r>
        <w:rPr>
          <w:spacing w:val="-3"/>
        </w:rPr>
        <w:t xml:space="preserve"> </w:t>
      </w:r>
      <w:r>
        <w:t>any</w:t>
      </w:r>
      <w:r>
        <w:rPr>
          <w:spacing w:val="-3"/>
        </w:rPr>
        <w:t xml:space="preserve"> </w:t>
      </w:r>
      <w:r>
        <w:t>suspected</w:t>
      </w:r>
      <w:r>
        <w:rPr>
          <w:spacing w:val="-3"/>
        </w:rPr>
        <w:t xml:space="preserve"> </w:t>
      </w:r>
      <w:r>
        <w:t>misuse</w:t>
      </w:r>
      <w:r>
        <w:rPr>
          <w:spacing w:val="-4"/>
        </w:rPr>
        <w:t xml:space="preserve"> </w:t>
      </w:r>
      <w:r>
        <w:t>or</w:t>
      </w:r>
      <w:r>
        <w:rPr>
          <w:spacing w:val="-3"/>
        </w:rPr>
        <w:t xml:space="preserve"> </w:t>
      </w:r>
      <w:r>
        <w:t>sharing</w:t>
      </w:r>
      <w:r>
        <w:rPr>
          <w:spacing w:val="-3"/>
        </w:rPr>
        <w:t xml:space="preserve"> </w:t>
      </w:r>
      <w:r>
        <w:t>of</w:t>
      </w:r>
      <w:r>
        <w:rPr>
          <w:spacing w:val="-3"/>
        </w:rPr>
        <w:t xml:space="preserve"> </w:t>
      </w:r>
      <w:r>
        <w:t>token</w:t>
      </w:r>
      <w:r>
        <w:rPr>
          <w:spacing w:val="-4"/>
        </w:rPr>
        <w:t xml:space="preserve"> </w:t>
      </w:r>
      <w:r>
        <w:t>and/or</w:t>
      </w:r>
      <w:r>
        <w:rPr>
          <w:spacing w:val="-3"/>
        </w:rPr>
        <w:t xml:space="preserve"> </w:t>
      </w:r>
      <w:r>
        <w:t>token PIN(s) (regardless of token type) to the TSCO for decision-making actions to include token revocation, account disable actions, potential token confiscation, and potential action by law enforcement agencies if criminal misconduct is suspected or confirmed to have occurred.</w:t>
      </w:r>
    </w:p>
    <w:p w14:paraId="4178AB0E" w14:textId="77777777" w:rsidR="00C900B4" w:rsidRDefault="00C900B4" w:rsidP="00C900B4">
      <w:pPr>
        <w:pStyle w:val="BodyText"/>
        <w:sectPr w:rsidR="00C900B4" w:rsidSect="00C900B4">
          <w:pgSz w:w="12240" w:h="15840"/>
          <w:pgMar w:top="660" w:right="0" w:bottom="960" w:left="0" w:header="0" w:footer="720" w:gutter="0"/>
          <w:cols w:space="720"/>
        </w:sectPr>
      </w:pPr>
    </w:p>
    <w:p w14:paraId="4D47021D" w14:textId="77777777" w:rsidR="00C900B4" w:rsidRDefault="00C900B4" w:rsidP="00C900B4">
      <w:pPr>
        <w:pStyle w:val="BodyText"/>
        <w:ind w:left="0"/>
      </w:pPr>
    </w:p>
    <w:p w14:paraId="3828FE0F" w14:textId="77777777" w:rsidR="00C900B4" w:rsidRDefault="00C900B4" w:rsidP="00C900B4">
      <w:pPr>
        <w:pStyle w:val="BodyText"/>
        <w:ind w:left="0"/>
      </w:pPr>
    </w:p>
    <w:p w14:paraId="17A75207" w14:textId="77777777" w:rsidR="00C900B4" w:rsidRDefault="00C900B4" w:rsidP="00C900B4">
      <w:pPr>
        <w:pStyle w:val="BodyText"/>
        <w:ind w:left="0"/>
      </w:pPr>
    </w:p>
    <w:p w14:paraId="0902A273" w14:textId="77777777" w:rsidR="00C900B4" w:rsidRDefault="00C900B4" w:rsidP="00C900B4">
      <w:pPr>
        <w:pStyle w:val="BodyText"/>
        <w:ind w:left="0"/>
      </w:pPr>
    </w:p>
    <w:p w14:paraId="451EC954" w14:textId="77777777" w:rsidR="00C900B4" w:rsidRDefault="00C900B4" w:rsidP="00C900B4">
      <w:pPr>
        <w:pStyle w:val="BodyText"/>
        <w:spacing w:before="177"/>
        <w:ind w:left="0"/>
      </w:pPr>
    </w:p>
    <w:p w14:paraId="491E7428" w14:textId="77777777" w:rsidR="00C900B4" w:rsidRDefault="00C900B4" w:rsidP="00C900B4">
      <w:pPr>
        <w:pStyle w:val="Heading1"/>
        <w:spacing w:before="1" w:line="480" w:lineRule="auto"/>
        <w:ind w:left="4018" w:right="3997" w:firstLine="1582"/>
      </w:pPr>
      <w:r>
        <w:t>Chapter 11 Communications</w:t>
      </w:r>
      <w:r>
        <w:rPr>
          <w:spacing w:val="-9"/>
        </w:rPr>
        <w:t xml:space="preserve"> </w:t>
      </w:r>
      <w:r>
        <w:t>Focal</w:t>
      </w:r>
      <w:r>
        <w:rPr>
          <w:spacing w:val="-8"/>
        </w:rPr>
        <w:t xml:space="preserve"> </w:t>
      </w:r>
      <w:r>
        <w:t>Point</w:t>
      </w:r>
      <w:r>
        <w:rPr>
          <w:spacing w:val="-8"/>
        </w:rPr>
        <w:t xml:space="preserve"> </w:t>
      </w:r>
      <w:r>
        <w:t>–</w:t>
      </w:r>
      <w:r>
        <w:rPr>
          <w:spacing w:val="-7"/>
        </w:rPr>
        <w:t xml:space="preserve"> </w:t>
      </w:r>
      <w:r>
        <w:t>Peterson</w:t>
      </w:r>
      <w:r>
        <w:rPr>
          <w:spacing w:val="-8"/>
        </w:rPr>
        <w:t xml:space="preserve"> </w:t>
      </w:r>
      <w:r>
        <w:t>SFB</w:t>
      </w:r>
    </w:p>
    <w:p w14:paraId="305AF7CD" w14:textId="77777777" w:rsidR="00C900B4" w:rsidRDefault="00C900B4" w:rsidP="00C900B4">
      <w:pPr>
        <w:pStyle w:val="ListParagraph"/>
        <w:numPr>
          <w:ilvl w:val="1"/>
          <w:numId w:val="29"/>
        </w:numPr>
        <w:tabs>
          <w:tab w:val="left" w:pos="1779"/>
        </w:tabs>
        <w:spacing w:before="253"/>
        <w:ind w:left="1779" w:hanging="439"/>
        <w:contextualSpacing w:val="0"/>
        <w:rPr>
          <w:b/>
        </w:rPr>
      </w:pPr>
      <w:r>
        <w:rPr>
          <w:b/>
        </w:rPr>
        <w:t>Communications</w:t>
      </w:r>
      <w:r>
        <w:rPr>
          <w:b/>
          <w:spacing w:val="-12"/>
        </w:rPr>
        <w:t xml:space="preserve"> </w:t>
      </w:r>
      <w:r>
        <w:rPr>
          <w:b/>
        </w:rPr>
        <w:t>Focal</w:t>
      </w:r>
      <w:r>
        <w:rPr>
          <w:b/>
          <w:spacing w:val="-11"/>
        </w:rPr>
        <w:t xml:space="preserve"> </w:t>
      </w:r>
      <w:r>
        <w:rPr>
          <w:b/>
        </w:rPr>
        <w:t>Point</w:t>
      </w:r>
      <w:r>
        <w:rPr>
          <w:b/>
          <w:spacing w:val="-11"/>
        </w:rPr>
        <w:t xml:space="preserve"> </w:t>
      </w:r>
      <w:r>
        <w:rPr>
          <w:b/>
          <w:spacing w:val="-2"/>
        </w:rPr>
        <w:t>(CFP)</w:t>
      </w:r>
    </w:p>
    <w:p w14:paraId="2CE14213" w14:textId="77777777" w:rsidR="00C900B4" w:rsidRDefault="00C900B4" w:rsidP="00C900B4">
      <w:pPr>
        <w:pStyle w:val="BodyText"/>
        <w:ind w:left="0"/>
        <w:rPr>
          <w:b/>
        </w:rPr>
      </w:pPr>
    </w:p>
    <w:p w14:paraId="58B09B22" w14:textId="77777777" w:rsidR="00C900B4" w:rsidRDefault="00C900B4" w:rsidP="00C900B4">
      <w:pPr>
        <w:pStyle w:val="ListParagraph"/>
        <w:numPr>
          <w:ilvl w:val="1"/>
          <w:numId w:val="29"/>
        </w:numPr>
        <w:tabs>
          <w:tab w:val="left" w:pos="1340"/>
          <w:tab w:val="left" w:pos="1778"/>
        </w:tabs>
        <w:ind w:left="1340" w:right="1336" w:hanging="1"/>
        <w:contextualSpacing w:val="0"/>
      </w:pPr>
      <w:r>
        <w:rPr>
          <w:b/>
        </w:rPr>
        <w:t xml:space="preserve">Scope of Work. </w:t>
      </w:r>
      <w:r>
        <w:t>Contractor members will work with Government and contractor managers to provide Communications Focal Point support for the Department of Defense (DoD), United States Space Command (USSPACECOM), United States Space Force (USSF), United States Air Force (USAF), United States Air Force Reserve (USAFR), United States Army (USA), United States Navy (USN), United States Marines (USMC),</w:t>
      </w:r>
      <w:r>
        <w:rPr>
          <w:spacing w:val="-3"/>
        </w:rPr>
        <w:t xml:space="preserve"> </w:t>
      </w:r>
      <w:r>
        <w:t>Space</w:t>
      </w:r>
      <w:r>
        <w:rPr>
          <w:spacing w:val="-4"/>
        </w:rPr>
        <w:t xml:space="preserve"> </w:t>
      </w:r>
      <w:r>
        <w:t>Operations</w:t>
      </w:r>
      <w:r>
        <w:rPr>
          <w:spacing w:val="-2"/>
        </w:rPr>
        <w:t xml:space="preserve"> </w:t>
      </w:r>
      <w:r>
        <w:t>Command</w:t>
      </w:r>
      <w:r>
        <w:rPr>
          <w:spacing w:val="-3"/>
        </w:rPr>
        <w:t xml:space="preserve"> </w:t>
      </w:r>
      <w:r>
        <w:t>(SpOC),</w:t>
      </w:r>
      <w:r>
        <w:rPr>
          <w:spacing w:val="-3"/>
        </w:rPr>
        <w:t xml:space="preserve"> </w:t>
      </w:r>
      <w:r>
        <w:t>Space</w:t>
      </w:r>
      <w:r>
        <w:rPr>
          <w:spacing w:val="-2"/>
        </w:rPr>
        <w:t xml:space="preserve"> </w:t>
      </w:r>
      <w:r>
        <w:t>Base</w:t>
      </w:r>
      <w:r>
        <w:rPr>
          <w:spacing w:val="-2"/>
        </w:rPr>
        <w:t xml:space="preserve"> </w:t>
      </w:r>
      <w:r>
        <w:t>Delta</w:t>
      </w:r>
      <w:r>
        <w:rPr>
          <w:spacing w:val="-4"/>
        </w:rPr>
        <w:t xml:space="preserve"> </w:t>
      </w:r>
      <w:r>
        <w:t>One</w:t>
      </w:r>
      <w:r>
        <w:rPr>
          <w:spacing w:val="-4"/>
        </w:rPr>
        <w:t xml:space="preserve"> </w:t>
      </w:r>
      <w:r>
        <w:t>(SBD-1),</w:t>
      </w:r>
      <w:r>
        <w:rPr>
          <w:spacing w:val="-3"/>
        </w:rPr>
        <w:t xml:space="preserve"> </w:t>
      </w:r>
      <w:r>
        <w:t>and</w:t>
      </w:r>
      <w:r>
        <w:rPr>
          <w:spacing w:val="-3"/>
        </w:rPr>
        <w:t xml:space="preserve"> </w:t>
      </w:r>
      <w:r>
        <w:t>other</w:t>
      </w:r>
      <w:r>
        <w:rPr>
          <w:spacing w:val="-3"/>
        </w:rPr>
        <w:t xml:space="preserve"> </w:t>
      </w:r>
      <w:r>
        <w:t>Tenant</w:t>
      </w:r>
      <w:r>
        <w:rPr>
          <w:spacing w:val="-3"/>
        </w:rPr>
        <w:t xml:space="preserve"> </w:t>
      </w:r>
      <w:r>
        <w:t>units</w:t>
      </w:r>
      <w:r>
        <w:rPr>
          <w:spacing w:val="-4"/>
        </w:rPr>
        <w:t xml:space="preserve"> </w:t>
      </w:r>
      <w:r>
        <w:t>such as Joint Task Force – Space Defense (JTF-SD), and those that are assigned permanently or temporarily to Peterson Space Force Base (PSFB), Colorado.</w:t>
      </w:r>
    </w:p>
    <w:p w14:paraId="0A3C4517" w14:textId="77777777" w:rsidR="00C900B4" w:rsidRDefault="00C900B4" w:rsidP="00C900B4">
      <w:pPr>
        <w:pStyle w:val="ListParagraph"/>
        <w:numPr>
          <w:ilvl w:val="2"/>
          <w:numId w:val="29"/>
        </w:numPr>
        <w:tabs>
          <w:tab w:val="left" w:pos="1943"/>
        </w:tabs>
        <w:spacing w:before="253"/>
        <w:ind w:right="1354" w:firstLine="0"/>
        <w:contextualSpacing w:val="0"/>
      </w:pPr>
      <w:r>
        <w:rPr>
          <w:b/>
        </w:rPr>
        <w:t>On-Site</w:t>
      </w:r>
      <w:r>
        <w:t>.</w:t>
      </w:r>
      <w:r>
        <w:rPr>
          <w:spacing w:val="-3"/>
        </w:rPr>
        <w:t xml:space="preserve"> </w:t>
      </w:r>
      <w:r>
        <w:t>All</w:t>
      </w:r>
      <w:r>
        <w:rPr>
          <w:spacing w:val="-3"/>
        </w:rPr>
        <w:t xml:space="preserve"> </w:t>
      </w:r>
      <w:r>
        <w:t>CFP</w:t>
      </w:r>
      <w:r>
        <w:rPr>
          <w:spacing w:val="-3"/>
        </w:rPr>
        <w:t xml:space="preserve"> </w:t>
      </w:r>
      <w:r>
        <w:t>actions/work</w:t>
      </w:r>
      <w:r>
        <w:rPr>
          <w:spacing w:val="-4"/>
        </w:rPr>
        <w:t xml:space="preserve"> </w:t>
      </w:r>
      <w:r>
        <w:t>will</w:t>
      </w:r>
      <w:r>
        <w:rPr>
          <w:spacing w:val="-3"/>
        </w:rPr>
        <w:t xml:space="preserve"> </w:t>
      </w:r>
      <w:r>
        <w:t>be</w:t>
      </w:r>
      <w:r>
        <w:rPr>
          <w:spacing w:val="-4"/>
        </w:rPr>
        <w:t xml:space="preserve"> </w:t>
      </w:r>
      <w:r>
        <w:t>performed</w:t>
      </w:r>
      <w:r>
        <w:rPr>
          <w:spacing w:val="-3"/>
        </w:rPr>
        <w:t xml:space="preserve"> </w:t>
      </w:r>
      <w:r>
        <w:t>on-site</w:t>
      </w:r>
      <w:r>
        <w:rPr>
          <w:spacing w:val="-4"/>
        </w:rPr>
        <w:t xml:space="preserve"> </w:t>
      </w:r>
      <w:r>
        <w:t>at</w:t>
      </w:r>
      <w:r>
        <w:rPr>
          <w:spacing w:val="-3"/>
        </w:rPr>
        <w:t xml:space="preserve"> </w:t>
      </w:r>
      <w:r>
        <w:t>21st</w:t>
      </w:r>
      <w:r>
        <w:rPr>
          <w:spacing w:val="-3"/>
        </w:rPr>
        <w:t xml:space="preserve"> </w:t>
      </w:r>
      <w:r>
        <w:t>Communications</w:t>
      </w:r>
      <w:r>
        <w:rPr>
          <w:spacing w:val="-4"/>
        </w:rPr>
        <w:t xml:space="preserve"> </w:t>
      </w:r>
      <w:r>
        <w:t>Squadron</w:t>
      </w:r>
      <w:r>
        <w:rPr>
          <w:spacing w:val="-3"/>
        </w:rPr>
        <w:t xml:space="preserve"> </w:t>
      </w:r>
      <w:r>
        <w:t>facilities and work centers located at Peterson SFB, Colorado. Exceptions to performance of on-site work will be handled on a case-by-case basis at the direction of 21 CS/CC or his designated representatives in leadership positions at Peterson SFB.</w:t>
      </w:r>
    </w:p>
    <w:p w14:paraId="45333FBF" w14:textId="77777777" w:rsidR="00C900B4" w:rsidRDefault="00C900B4" w:rsidP="00C900B4">
      <w:pPr>
        <w:pStyle w:val="ListParagraph"/>
        <w:numPr>
          <w:ilvl w:val="2"/>
          <w:numId w:val="29"/>
        </w:numPr>
        <w:tabs>
          <w:tab w:val="left" w:pos="1943"/>
        </w:tabs>
        <w:spacing w:before="253"/>
        <w:ind w:right="1366" w:firstLine="0"/>
        <w:contextualSpacing w:val="0"/>
      </w:pPr>
      <w:r>
        <w:rPr>
          <w:b/>
        </w:rPr>
        <w:t xml:space="preserve">Required Qualifications. </w:t>
      </w:r>
      <w:r>
        <w:t>Contractor CFP managers, specialists and technicians will hold a current and</w:t>
      </w:r>
      <w:r>
        <w:rPr>
          <w:spacing w:val="-3"/>
        </w:rPr>
        <w:t xml:space="preserve"> </w:t>
      </w:r>
      <w:r>
        <w:t>verifiable</w:t>
      </w:r>
      <w:r>
        <w:rPr>
          <w:spacing w:val="-4"/>
        </w:rPr>
        <w:t xml:space="preserve"> </w:t>
      </w:r>
      <w:r>
        <w:t>CompTIA</w:t>
      </w:r>
      <w:r>
        <w:rPr>
          <w:spacing w:val="-4"/>
        </w:rPr>
        <w:t xml:space="preserve"> </w:t>
      </w:r>
      <w:r>
        <w:t>Security+</w:t>
      </w:r>
      <w:r>
        <w:rPr>
          <w:spacing w:val="-4"/>
        </w:rPr>
        <w:t xml:space="preserve"> </w:t>
      </w:r>
      <w:r>
        <w:t>certification</w:t>
      </w:r>
      <w:r>
        <w:rPr>
          <w:spacing w:val="-3"/>
        </w:rPr>
        <w:t xml:space="preserve"> </w:t>
      </w:r>
      <w:r>
        <w:t>and</w:t>
      </w:r>
      <w:r>
        <w:rPr>
          <w:spacing w:val="-3"/>
        </w:rPr>
        <w:t xml:space="preserve"> </w:t>
      </w:r>
      <w:r>
        <w:t>an</w:t>
      </w:r>
      <w:r>
        <w:rPr>
          <w:spacing w:val="-3"/>
        </w:rPr>
        <w:t xml:space="preserve"> </w:t>
      </w:r>
      <w:r>
        <w:t>active</w:t>
      </w:r>
      <w:r>
        <w:rPr>
          <w:spacing w:val="-4"/>
        </w:rPr>
        <w:t xml:space="preserve"> </w:t>
      </w:r>
      <w:r>
        <w:t>U.S.</w:t>
      </w:r>
      <w:r>
        <w:rPr>
          <w:spacing w:val="-3"/>
        </w:rPr>
        <w:t xml:space="preserve"> </w:t>
      </w:r>
      <w:r>
        <w:t>Government</w:t>
      </w:r>
      <w:r>
        <w:rPr>
          <w:spacing w:val="-3"/>
        </w:rPr>
        <w:t xml:space="preserve"> </w:t>
      </w:r>
      <w:r>
        <w:t>SECRET</w:t>
      </w:r>
      <w:r>
        <w:rPr>
          <w:spacing w:val="-3"/>
        </w:rPr>
        <w:t xml:space="preserve"> </w:t>
      </w:r>
      <w:r>
        <w:t>security</w:t>
      </w:r>
      <w:r>
        <w:rPr>
          <w:spacing w:val="-3"/>
        </w:rPr>
        <w:t xml:space="preserve"> </w:t>
      </w:r>
      <w:r>
        <w:t>clearance (or higher). Workcenter leads will hold at least a current and verifiable CompTIA Security+ certification with five years of Information Technology experience and an active U.S. Government SECRET (or higher) security clearance.</w:t>
      </w:r>
    </w:p>
    <w:p w14:paraId="5A216BA9" w14:textId="77777777" w:rsidR="00C900B4" w:rsidRDefault="00C900B4" w:rsidP="00C900B4">
      <w:pPr>
        <w:pStyle w:val="BodyText"/>
        <w:ind w:left="0"/>
      </w:pPr>
    </w:p>
    <w:p w14:paraId="4F2C141A" w14:textId="77777777" w:rsidR="00C900B4" w:rsidRDefault="00C900B4" w:rsidP="00C900B4">
      <w:pPr>
        <w:pStyle w:val="Heading1"/>
        <w:keepNext w:val="0"/>
        <w:keepLines w:val="0"/>
        <w:numPr>
          <w:ilvl w:val="1"/>
          <w:numId w:val="29"/>
        </w:numPr>
        <w:tabs>
          <w:tab w:val="left" w:pos="1779"/>
        </w:tabs>
        <w:spacing w:before="0" w:after="0"/>
        <w:ind w:left="1779" w:hanging="439"/>
      </w:pPr>
      <w:bookmarkStart w:id="66" w:name="_TOC_250005"/>
      <w:r>
        <w:t>General</w:t>
      </w:r>
      <w:r>
        <w:rPr>
          <w:spacing w:val="-12"/>
        </w:rPr>
        <w:t xml:space="preserve"> </w:t>
      </w:r>
      <w:bookmarkEnd w:id="66"/>
      <w:r>
        <w:rPr>
          <w:spacing w:val="-2"/>
        </w:rPr>
        <w:t>Duties</w:t>
      </w:r>
    </w:p>
    <w:p w14:paraId="690BFDE3" w14:textId="77777777" w:rsidR="00C900B4" w:rsidRDefault="00C900B4" w:rsidP="00C900B4">
      <w:pPr>
        <w:pStyle w:val="BodyText"/>
        <w:ind w:left="0"/>
        <w:rPr>
          <w:b/>
        </w:rPr>
      </w:pPr>
    </w:p>
    <w:p w14:paraId="0C17E282" w14:textId="77777777" w:rsidR="00C900B4" w:rsidRDefault="00C900B4" w:rsidP="00C900B4">
      <w:pPr>
        <w:pStyle w:val="ListParagraph"/>
        <w:numPr>
          <w:ilvl w:val="2"/>
          <w:numId w:val="29"/>
        </w:numPr>
        <w:tabs>
          <w:tab w:val="left" w:pos="1340"/>
          <w:tab w:val="left" w:pos="1942"/>
        </w:tabs>
        <w:ind w:right="1379" w:hanging="1"/>
        <w:contextualSpacing w:val="0"/>
      </w:pPr>
      <w:r>
        <w:rPr>
          <w:b/>
        </w:rPr>
        <w:t xml:space="preserve">Comm Focal Point Technicians. </w:t>
      </w:r>
      <w:r>
        <w:t>The contractor shall perform the following duties for customers who contact the CFP requesting assistance with government-owned IT devices or services. Responsibilities include the following on NIPRNet/SIPRNet domain: collects, assembles, and assesses logistics information and sustainment requirements. It functions</w:t>
      </w:r>
      <w:r>
        <w:rPr>
          <w:spacing w:val="-1"/>
        </w:rPr>
        <w:t xml:space="preserve"> </w:t>
      </w:r>
      <w:r>
        <w:t>in direct support</w:t>
      </w:r>
      <w:r>
        <w:rPr>
          <w:spacing w:val="-1"/>
        </w:rPr>
        <w:t xml:space="preserve"> </w:t>
      </w:r>
      <w:r>
        <w:t>of units'</w:t>
      </w:r>
      <w:r>
        <w:rPr>
          <w:spacing w:val="-2"/>
        </w:rPr>
        <w:t xml:space="preserve"> </w:t>
      </w:r>
      <w:r>
        <w:t>operational</w:t>
      </w:r>
      <w:r>
        <w:rPr>
          <w:spacing w:val="-1"/>
        </w:rPr>
        <w:t xml:space="preserve"> </w:t>
      </w:r>
      <w:r>
        <w:t>mission, to include</w:t>
      </w:r>
      <w:r>
        <w:rPr>
          <w:spacing w:val="-1"/>
        </w:rPr>
        <w:t xml:space="preserve"> </w:t>
      </w:r>
      <w:r>
        <w:t>support of network systems (routers, switches, servers and desktop systems, radio system and all other communications to maintain visibility of communications health indicators. Provides command and control of</w:t>
      </w:r>
      <w:r>
        <w:rPr>
          <w:spacing w:val="-4"/>
        </w:rPr>
        <w:t xml:space="preserve"> </w:t>
      </w:r>
      <w:r>
        <w:t>communications</w:t>
      </w:r>
      <w:r>
        <w:rPr>
          <w:spacing w:val="-5"/>
        </w:rPr>
        <w:t xml:space="preserve"> </w:t>
      </w:r>
      <w:r>
        <w:t>support</w:t>
      </w:r>
      <w:r>
        <w:rPr>
          <w:spacing w:val="-4"/>
        </w:rPr>
        <w:t xml:space="preserve"> </w:t>
      </w:r>
      <w:r>
        <w:t>activities.</w:t>
      </w:r>
      <w:r>
        <w:rPr>
          <w:spacing w:val="-4"/>
        </w:rPr>
        <w:t xml:space="preserve"> </w:t>
      </w:r>
      <w:r>
        <w:t>Evaluates</w:t>
      </w:r>
      <w:r>
        <w:rPr>
          <w:spacing w:val="-5"/>
        </w:rPr>
        <w:t xml:space="preserve"> </w:t>
      </w:r>
      <w:r>
        <w:t>and</w:t>
      </w:r>
      <w:r>
        <w:rPr>
          <w:spacing w:val="-4"/>
        </w:rPr>
        <w:t xml:space="preserve"> </w:t>
      </w:r>
      <w:r>
        <w:t>controls</w:t>
      </w:r>
      <w:r>
        <w:rPr>
          <w:spacing w:val="-5"/>
        </w:rPr>
        <w:t xml:space="preserve"> </w:t>
      </w:r>
      <w:r>
        <w:t>communications</w:t>
      </w:r>
      <w:r>
        <w:rPr>
          <w:spacing w:val="-5"/>
        </w:rPr>
        <w:t xml:space="preserve"> </w:t>
      </w:r>
      <w:r>
        <w:t>support</w:t>
      </w:r>
      <w:r>
        <w:rPr>
          <w:spacing w:val="-5"/>
        </w:rPr>
        <w:t xml:space="preserve"> </w:t>
      </w:r>
      <w:r>
        <w:t>requirements,</w:t>
      </w:r>
      <w:r>
        <w:rPr>
          <w:spacing w:val="-4"/>
        </w:rPr>
        <w:t xml:space="preserve"> </w:t>
      </w:r>
      <w:r>
        <w:t xml:space="preserve">trouble tickets, and directs timely corrective actions with assistance from production work centers. The CFP will function as the primary interface with all external agencies to include but not limited to base users, base </w:t>
      </w:r>
      <w:r>
        <w:lastRenderedPageBreak/>
        <w:t xml:space="preserve">organization, AFNet Ops organizations, Wing Installation Control Center, and the Enterprise Service Desk </w:t>
      </w:r>
      <w:r>
        <w:rPr>
          <w:spacing w:val="-2"/>
        </w:rPr>
        <w:t>(ESD).</w:t>
      </w:r>
    </w:p>
    <w:p w14:paraId="0B593E11" w14:textId="77777777" w:rsidR="00C900B4" w:rsidRDefault="00C900B4" w:rsidP="00C900B4">
      <w:pPr>
        <w:pStyle w:val="BodyText"/>
        <w:spacing w:before="1"/>
        <w:ind w:left="0"/>
      </w:pPr>
    </w:p>
    <w:p w14:paraId="79AEC56C" w14:textId="77777777" w:rsidR="00C900B4" w:rsidRDefault="00C900B4" w:rsidP="00C900B4">
      <w:pPr>
        <w:pStyle w:val="ListParagraph"/>
        <w:numPr>
          <w:ilvl w:val="3"/>
          <w:numId w:val="29"/>
        </w:numPr>
        <w:tabs>
          <w:tab w:val="left" w:pos="2107"/>
        </w:tabs>
        <w:ind w:right="1450" w:firstLine="0"/>
        <w:contextualSpacing w:val="0"/>
      </w:pPr>
      <w:r>
        <w:t>The contractor must attended all virtual or in-person required CFP 21 CS and Enterprise meetings regrading</w:t>
      </w:r>
      <w:r>
        <w:rPr>
          <w:spacing w:val="-3"/>
        </w:rPr>
        <w:t xml:space="preserve"> </w:t>
      </w:r>
      <w:r>
        <w:t>cyber</w:t>
      </w:r>
      <w:r>
        <w:rPr>
          <w:spacing w:val="-3"/>
        </w:rPr>
        <w:t xml:space="preserve"> </w:t>
      </w:r>
      <w:r>
        <w:t>readiness</w:t>
      </w:r>
      <w:r>
        <w:rPr>
          <w:spacing w:val="-2"/>
        </w:rPr>
        <w:t xml:space="preserve"> </w:t>
      </w:r>
      <w:r>
        <w:t>covering</w:t>
      </w:r>
      <w:r>
        <w:rPr>
          <w:spacing w:val="-4"/>
        </w:rPr>
        <w:t xml:space="preserve"> </w:t>
      </w:r>
      <w:r>
        <w:t>but</w:t>
      </w:r>
      <w:r>
        <w:rPr>
          <w:spacing w:val="-3"/>
        </w:rPr>
        <w:t xml:space="preserve"> </w:t>
      </w:r>
      <w:r>
        <w:t>not</w:t>
      </w:r>
      <w:r>
        <w:rPr>
          <w:spacing w:val="-3"/>
        </w:rPr>
        <w:t xml:space="preserve"> </w:t>
      </w:r>
      <w:r>
        <w:t>limited</w:t>
      </w:r>
      <w:r>
        <w:rPr>
          <w:spacing w:val="-3"/>
        </w:rPr>
        <w:t xml:space="preserve"> </w:t>
      </w:r>
      <w:r>
        <w:t>to</w:t>
      </w:r>
      <w:r>
        <w:rPr>
          <w:spacing w:val="-4"/>
        </w:rPr>
        <w:t xml:space="preserve"> </w:t>
      </w:r>
      <w:r>
        <w:t>Cyber</w:t>
      </w:r>
      <w:r>
        <w:rPr>
          <w:spacing w:val="-3"/>
        </w:rPr>
        <w:t xml:space="preserve"> </w:t>
      </w:r>
      <w:r>
        <w:t>Orders,</w:t>
      </w:r>
      <w:r>
        <w:rPr>
          <w:spacing w:val="-3"/>
        </w:rPr>
        <w:t xml:space="preserve"> </w:t>
      </w:r>
      <w:r>
        <w:t>critical</w:t>
      </w:r>
      <w:r>
        <w:rPr>
          <w:spacing w:val="-3"/>
        </w:rPr>
        <w:t xml:space="preserve"> </w:t>
      </w:r>
      <w:r>
        <w:t>priority</w:t>
      </w:r>
      <w:r>
        <w:rPr>
          <w:spacing w:val="-3"/>
        </w:rPr>
        <w:t xml:space="preserve"> </w:t>
      </w:r>
      <w:r>
        <w:t>tickets,</w:t>
      </w:r>
      <w:r>
        <w:rPr>
          <w:spacing w:val="-3"/>
        </w:rPr>
        <w:t xml:space="preserve"> </w:t>
      </w:r>
      <w:r>
        <w:t>or</w:t>
      </w:r>
      <w:r>
        <w:rPr>
          <w:spacing w:val="-4"/>
        </w:rPr>
        <w:t xml:space="preserve"> </w:t>
      </w:r>
      <w:r>
        <w:t xml:space="preserve">vulnerability </w:t>
      </w:r>
      <w:r>
        <w:rPr>
          <w:spacing w:val="-2"/>
        </w:rPr>
        <w:t>management.</w:t>
      </w:r>
    </w:p>
    <w:p w14:paraId="40D8C9BA" w14:textId="77777777" w:rsidR="00C900B4" w:rsidRDefault="00C900B4" w:rsidP="00C900B4">
      <w:pPr>
        <w:pStyle w:val="ListParagraph"/>
        <w:numPr>
          <w:ilvl w:val="2"/>
          <w:numId w:val="29"/>
        </w:numPr>
        <w:tabs>
          <w:tab w:val="left" w:pos="1941"/>
        </w:tabs>
        <w:spacing w:before="252"/>
        <w:ind w:left="1941" w:hanging="601"/>
        <w:contextualSpacing w:val="0"/>
      </w:pPr>
      <w:r>
        <w:rPr>
          <w:b/>
        </w:rPr>
        <w:t>Cybersecurity</w:t>
      </w:r>
      <w:r>
        <w:rPr>
          <w:b/>
          <w:spacing w:val="-14"/>
        </w:rPr>
        <w:t xml:space="preserve"> </w:t>
      </w:r>
      <w:r>
        <w:rPr>
          <w:b/>
        </w:rPr>
        <w:t>Liaison</w:t>
      </w:r>
      <w:r>
        <w:rPr>
          <w:b/>
          <w:spacing w:val="-14"/>
        </w:rPr>
        <w:t xml:space="preserve"> </w:t>
      </w:r>
      <w:r>
        <w:rPr>
          <w:b/>
        </w:rPr>
        <w:t>(CSL).</w:t>
      </w:r>
      <w:r>
        <w:rPr>
          <w:b/>
          <w:spacing w:val="-14"/>
        </w:rPr>
        <w:t xml:space="preserve"> </w:t>
      </w:r>
      <w:r>
        <w:t>The</w:t>
      </w:r>
      <w:r>
        <w:rPr>
          <w:spacing w:val="-13"/>
        </w:rPr>
        <w:t xml:space="preserve"> </w:t>
      </w:r>
      <w:r>
        <w:t>contractors</w:t>
      </w:r>
      <w:r>
        <w:rPr>
          <w:spacing w:val="-14"/>
        </w:rPr>
        <w:t xml:space="preserve"> </w:t>
      </w:r>
      <w:r>
        <w:t>will</w:t>
      </w:r>
      <w:r>
        <w:rPr>
          <w:spacing w:val="-14"/>
        </w:rPr>
        <w:t xml:space="preserve"> </w:t>
      </w:r>
      <w:r>
        <w:t>work</w:t>
      </w:r>
      <w:r>
        <w:rPr>
          <w:spacing w:val="-13"/>
        </w:rPr>
        <w:t xml:space="preserve"> </w:t>
      </w:r>
      <w:r>
        <w:t>with</w:t>
      </w:r>
      <w:r>
        <w:rPr>
          <w:spacing w:val="-13"/>
        </w:rPr>
        <w:t xml:space="preserve"> </w:t>
      </w:r>
      <w:r>
        <w:t>Cybersecurity</w:t>
      </w:r>
      <w:r>
        <w:rPr>
          <w:spacing w:val="-14"/>
        </w:rPr>
        <w:t xml:space="preserve"> </w:t>
      </w:r>
      <w:r>
        <w:t>Office</w:t>
      </w:r>
      <w:r>
        <w:rPr>
          <w:spacing w:val="-13"/>
        </w:rPr>
        <w:t xml:space="preserve"> </w:t>
      </w:r>
      <w:r>
        <w:t>appointed</w:t>
      </w:r>
      <w:r>
        <w:rPr>
          <w:spacing w:val="-14"/>
        </w:rPr>
        <w:t xml:space="preserve"> </w:t>
      </w:r>
      <w:r>
        <w:rPr>
          <w:spacing w:val="-4"/>
        </w:rPr>
        <w:t>CSLs</w:t>
      </w:r>
    </w:p>
    <w:p w14:paraId="57BFCA66" w14:textId="77777777" w:rsidR="00C900B4" w:rsidRDefault="00C900B4" w:rsidP="00C900B4">
      <w:pPr>
        <w:pStyle w:val="ListParagraph"/>
        <w:sectPr w:rsidR="00C900B4" w:rsidSect="00C900B4">
          <w:pgSz w:w="12240" w:h="15840"/>
          <w:pgMar w:top="1820" w:right="0" w:bottom="960" w:left="0" w:header="0" w:footer="720" w:gutter="0"/>
          <w:cols w:space="720"/>
        </w:sectPr>
      </w:pPr>
    </w:p>
    <w:p w14:paraId="73C47F1F" w14:textId="77777777" w:rsidR="00C900B4" w:rsidRDefault="00C900B4" w:rsidP="00C900B4">
      <w:pPr>
        <w:pStyle w:val="BodyText"/>
        <w:spacing w:before="73"/>
        <w:ind w:right="1395"/>
      </w:pPr>
      <w:r>
        <w:lastRenderedPageBreak/>
        <w:t>within</w:t>
      </w:r>
      <w:r>
        <w:rPr>
          <w:spacing w:val="-3"/>
        </w:rPr>
        <w:t xml:space="preserve"> </w:t>
      </w:r>
      <w:r>
        <w:t>units</w:t>
      </w:r>
      <w:r>
        <w:rPr>
          <w:spacing w:val="-5"/>
        </w:rPr>
        <w:t xml:space="preserve"> </w:t>
      </w:r>
      <w:r>
        <w:t>with</w:t>
      </w:r>
      <w:r>
        <w:rPr>
          <w:spacing w:val="-3"/>
        </w:rPr>
        <w:t xml:space="preserve"> </w:t>
      </w:r>
      <w:r>
        <w:t>ticket</w:t>
      </w:r>
      <w:r>
        <w:rPr>
          <w:spacing w:val="-3"/>
        </w:rPr>
        <w:t xml:space="preserve"> </w:t>
      </w:r>
      <w:r>
        <w:t>processing,</w:t>
      </w:r>
      <w:r>
        <w:rPr>
          <w:spacing w:val="-3"/>
        </w:rPr>
        <w:t xml:space="preserve"> </w:t>
      </w:r>
      <w:r>
        <w:t>Remedy</w:t>
      </w:r>
      <w:r>
        <w:rPr>
          <w:spacing w:val="-3"/>
        </w:rPr>
        <w:t xml:space="preserve"> </w:t>
      </w:r>
      <w:r>
        <w:t>submission,</w:t>
      </w:r>
      <w:r>
        <w:rPr>
          <w:spacing w:val="-3"/>
        </w:rPr>
        <w:t xml:space="preserve"> </w:t>
      </w:r>
      <w:r>
        <w:t>notification,</w:t>
      </w:r>
      <w:r>
        <w:rPr>
          <w:spacing w:val="-3"/>
        </w:rPr>
        <w:t xml:space="preserve"> </w:t>
      </w:r>
      <w:r>
        <w:t>updates,</w:t>
      </w:r>
      <w:r>
        <w:rPr>
          <w:spacing w:val="-3"/>
        </w:rPr>
        <w:t xml:space="preserve"> </w:t>
      </w:r>
      <w:r>
        <w:t>and</w:t>
      </w:r>
      <w:r>
        <w:rPr>
          <w:spacing w:val="-3"/>
        </w:rPr>
        <w:t xml:space="preserve"> </w:t>
      </w:r>
      <w:r>
        <w:t>priority</w:t>
      </w:r>
      <w:r>
        <w:rPr>
          <w:spacing w:val="-4"/>
        </w:rPr>
        <w:t xml:space="preserve"> </w:t>
      </w:r>
      <w:r>
        <w:t>management. Obligation and responsibilities are covered during the 21 CS-P Cybersecurity Office’s CSL training.</w:t>
      </w:r>
    </w:p>
    <w:p w14:paraId="544DC0D2" w14:textId="77777777" w:rsidR="00C900B4" w:rsidRDefault="00C900B4" w:rsidP="00C900B4">
      <w:pPr>
        <w:pStyle w:val="ListParagraph"/>
        <w:numPr>
          <w:ilvl w:val="3"/>
          <w:numId w:val="29"/>
        </w:numPr>
        <w:tabs>
          <w:tab w:val="left" w:pos="2107"/>
        </w:tabs>
        <w:spacing w:before="252"/>
        <w:ind w:right="1458" w:firstLine="0"/>
        <w:contextualSpacing w:val="0"/>
      </w:pPr>
      <w:r>
        <w:rPr>
          <w:b/>
        </w:rPr>
        <w:t xml:space="preserve">CSL Training. </w:t>
      </w:r>
      <w:r>
        <w:t>All new contractors must attend CSL Training led by the 21 CS-P Cybersecurity Office. Training is scheduled by the 21 CS-P Cybersecurity Office and provided to all the unit appointed members. CFP contractors will work with the Cybersecurity Office to lead the CFP section of training covering</w:t>
      </w:r>
      <w:r>
        <w:rPr>
          <w:spacing w:val="-3"/>
        </w:rPr>
        <w:t xml:space="preserve"> </w:t>
      </w:r>
      <w:r>
        <w:t>Remedy</w:t>
      </w:r>
      <w:r>
        <w:rPr>
          <w:spacing w:val="-3"/>
        </w:rPr>
        <w:t xml:space="preserve"> </w:t>
      </w:r>
      <w:r>
        <w:t>ticket</w:t>
      </w:r>
      <w:r>
        <w:rPr>
          <w:spacing w:val="-3"/>
        </w:rPr>
        <w:t xml:space="preserve"> </w:t>
      </w:r>
      <w:r>
        <w:t>management</w:t>
      </w:r>
      <w:r>
        <w:rPr>
          <w:spacing w:val="-3"/>
        </w:rPr>
        <w:t xml:space="preserve"> </w:t>
      </w:r>
      <w:r>
        <w:t>and</w:t>
      </w:r>
      <w:r>
        <w:rPr>
          <w:spacing w:val="-3"/>
        </w:rPr>
        <w:t xml:space="preserve"> </w:t>
      </w:r>
      <w:r>
        <w:t>IAO</w:t>
      </w:r>
      <w:r>
        <w:rPr>
          <w:spacing w:val="-4"/>
        </w:rPr>
        <w:t xml:space="preserve"> </w:t>
      </w:r>
      <w:r>
        <w:t>Express</w:t>
      </w:r>
      <w:r>
        <w:rPr>
          <w:spacing w:val="-4"/>
        </w:rPr>
        <w:t xml:space="preserve"> </w:t>
      </w:r>
      <w:r>
        <w:t>usage.</w:t>
      </w:r>
      <w:r>
        <w:rPr>
          <w:spacing w:val="-3"/>
        </w:rPr>
        <w:t xml:space="preserve"> </w:t>
      </w:r>
      <w:r>
        <w:t>Additionally,</w:t>
      </w:r>
      <w:r>
        <w:rPr>
          <w:spacing w:val="-3"/>
        </w:rPr>
        <w:t xml:space="preserve"> </w:t>
      </w:r>
      <w:r>
        <w:t>CFP</w:t>
      </w:r>
      <w:r>
        <w:rPr>
          <w:spacing w:val="-3"/>
        </w:rPr>
        <w:t xml:space="preserve"> </w:t>
      </w:r>
      <w:r>
        <w:t>contractors</w:t>
      </w:r>
      <w:r>
        <w:rPr>
          <w:spacing w:val="-4"/>
        </w:rPr>
        <w:t xml:space="preserve"> </w:t>
      </w:r>
      <w:r>
        <w:t>will</w:t>
      </w:r>
      <w:r>
        <w:rPr>
          <w:spacing w:val="-3"/>
        </w:rPr>
        <w:t xml:space="preserve"> </w:t>
      </w:r>
      <w:r>
        <w:t>provide</w:t>
      </w:r>
      <w:r>
        <w:rPr>
          <w:spacing w:val="-5"/>
        </w:rPr>
        <w:t xml:space="preserve"> </w:t>
      </w:r>
      <w:r>
        <w:t>a rotation of members to run this portion of the CSL training.</w:t>
      </w:r>
    </w:p>
    <w:p w14:paraId="45EB1C2B" w14:textId="77777777" w:rsidR="00C900B4" w:rsidRDefault="00C900B4" w:rsidP="00C900B4">
      <w:pPr>
        <w:pStyle w:val="BodyText"/>
        <w:ind w:left="0"/>
      </w:pPr>
    </w:p>
    <w:p w14:paraId="67A47C54" w14:textId="77777777" w:rsidR="00C900B4" w:rsidRDefault="00C900B4" w:rsidP="00C900B4">
      <w:pPr>
        <w:pStyle w:val="ListParagraph"/>
        <w:numPr>
          <w:ilvl w:val="3"/>
          <w:numId w:val="29"/>
        </w:numPr>
        <w:tabs>
          <w:tab w:val="left" w:pos="1340"/>
          <w:tab w:val="left" w:pos="2106"/>
        </w:tabs>
        <w:ind w:right="1463" w:hanging="1"/>
        <w:contextualSpacing w:val="0"/>
      </w:pPr>
      <w:r>
        <w:rPr>
          <w:b/>
        </w:rPr>
        <w:t>CSL Responsibilities.</w:t>
      </w:r>
      <w:r>
        <w:rPr>
          <w:b/>
          <w:spacing w:val="40"/>
        </w:rPr>
        <w:t xml:space="preserve"> </w:t>
      </w:r>
      <w:r>
        <w:t>All new contractors are responsible for 21 CS-P CSL duties, to include updating the 21 CS-P CSL appointment letter, in-processing and out-processing 21 CS members, and maintaining all 21 CS-P member paperwork such as 2875s, 2842s, and Rules of Behavior agreements. Contractors will perform standard CSLs duties for the unit as outlined in the 21 CS-P Cybersecurity CSL training.</w:t>
      </w:r>
      <w:r>
        <w:rPr>
          <w:spacing w:val="-3"/>
        </w:rPr>
        <w:t xml:space="preserve"> </w:t>
      </w:r>
      <w:r>
        <w:t>The</w:t>
      </w:r>
      <w:r>
        <w:rPr>
          <w:spacing w:val="-5"/>
        </w:rPr>
        <w:t xml:space="preserve"> </w:t>
      </w:r>
      <w:r>
        <w:t>21</w:t>
      </w:r>
      <w:r>
        <w:rPr>
          <w:spacing w:val="-3"/>
        </w:rPr>
        <w:t xml:space="preserve"> </w:t>
      </w:r>
      <w:r>
        <w:t>CS-P</w:t>
      </w:r>
      <w:r>
        <w:rPr>
          <w:spacing w:val="-3"/>
        </w:rPr>
        <w:t xml:space="preserve"> </w:t>
      </w:r>
      <w:r>
        <w:t>CFP</w:t>
      </w:r>
      <w:r>
        <w:rPr>
          <w:spacing w:val="-4"/>
        </w:rPr>
        <w:t xml:space="preserve"> </w:t>
      </w:r>
      <w:r>
        <w:t>is</w:t>
      </w:r>
      <w:r>
        <w:rPr>
          <w:spacing w:val="-4"/>
        </w:rPr>
        <w:t xml:space="preserve"> </w:t>
      </w:r>
      <w:r>
        <w:t>not</w:t>
      </w:r>
      <w:r>
        <w:rPr>
          <w:spacing w:val="-3"/>
        </w:rPr>
        <w:t xml:space="preserve"> </w:t>
      </w:r>
      <w:r>
        <w:t>responsible</w:t>
      </w:r>
      <w:r>
        <w:rPr>
          <w:spacing w:val="-4"/>
        </w:rPr>
        <w:t xml:space="preserve"> </w:t>
      </w:r>
      <w:r>
        <w:t>for</w:t>
      </w:r>
      <w:r>
        <w:rPr>
          <w:spacing w:val="-3"/>
        </w:rPr>
        <w:t xml:space="preserve"> </w:t>
      </w:r>
      <w:r>
        <w:t>submitting</w:t>
      </w:r>
      <w:r>
        <w:rPr>
          <w:spacing w:val="-3"/>
        </w:rPr>
        <w:t xml:space="preserve"> </w:t>
      </w:r>
      <w:r>
        <w:t>NIPRNet</w:t>
      </w:r>
      <w:r>
        <w:rPr>
          <w:spacing w:val="-3"/>
        </w:rPr>
        <w:t xml:space="preserve"> </w:t>
      </w:r>
      <w:r>
        <w:t>nor</w:t>
      </w:r>
      <w:r>
        <w:rPr>
          <w:spacing w:val="-3"/>
        </w:rPr>
        <w:t xml:space="preserve"> </w:t>
      </w:r>
      <w:r>
        <w:t>SIPRNet</w:t>
      </w:r>
      <w:r>
        <w:rPr>
          <w:spacing w:val="-3"/>
        </w:rPr>
        <w:t xml:space="preserve"> </w:t>
      </w:r>
      <w:r>
        <w:t>Remedy</w:t>
      </w:r>
      <w:r>
        <w:rPr>
          <w:spacing w:val="-3"/>
        </w:rPr>
        <w:t xml:space="preserve"> </w:t>
      </w:r>
      <w:r>
        <w:t>trouble</w:t>
      </w:r>
      <w:r>
        <w:rPr>
          <w:spacing w:val="-4"/>
        </w:rPr>
        <w:t xml:space="preserve"> </w:t>
      </w:r>
      <w:r>
        <w:t>tickets for customers that are not assigned to the 21 CS. This is the responsibility of the customers respective CSL(s) along with any initial troubleshooting/resolution efforts prior to trouble ticket submission. If a customer’s CSL(s) is not available to submit a trouble ticket, the customer will use the Virtual Enterprise Service Desk (vESD) desktop application provided to all Air and Space Force network users on PSFB.</w:t>
      </w:r>
    </w:p>
    <w:p w14:paraId="2C429322" w14:textId="77777777" w:rsidR="00C900B4" w:rsidRDefault="00C900B4" w:rsidP="00C900B4">
      <w:pPr>
        <w:pStyle w:val="BodyText"/>
        <w:ind w:left="0"/>
      </w:pPr>
    </w:p>
    <w:p w14:paraId="1113596B" w14:textId="77777777" w:rsidR="00C900B4" w:rsidRDefault="00C900B4" w:rsidP="00C900B4">
      <w:pPr>
        <w:pStyle w:val="ListParagraph"/>
        <w:numPr>
          <w:ilvl w:val="3"/>
          <w:numId w:val="29"/>
        </w:numPr>
        <w:tabs>
          <w:tab w:val="left" w:pos="2107"/>
        </w:tabs>
        <w:ind w:right="1598" w:firstLine="0"/>
        <w:contextualSpacing w:val="0"/>
      </w:pPr>
      <w:r>
        <w:rPr>
          <w:b/>
        </w:rPr>
        <w:t>CSL</w:t>
      </w:r>
      <w:r>
        <w:rPr>
          <w:b/>
          <w:spacing w:val="-5"/>
        </w:rPr>
        <w:t xml:space="preserve"> </w:t>
      </w:r>
      <w:r>
        <w:rPr>
          <w:b/>
        </w:rPr>
        <w:t>Communication</w:t>
      </w:r>
      <w:r>
        <w:rPr>
          <w:b/>
          <w:spacing w:val="-3"/>
        </w:rPr>
        <w:t xml:space="preserve"> </w:t>
      </w:r>
      <w:r>
        <w:rPr>
          <w:b/>
        </w:rPr>
        <w:t>Responsibilities.</w:t>
      </w:r>
      <w:r>
        <w:rPr>
          <w:b/>
          <w:spacing w:val="-3"/>
        </w:rPr>
        <w:t xml:space="preserve"> </w:t>
      </w:r>
      <w:r>
        <w:t>Contractors</w:t>
      </w:r>
      <w:r>
        <w:rPr>
          <w:spacing w:val="-4"/>
        </w:rPr>
        <w:t xml:space="preserve"> </w:t>
      </w:r>
      <w:r>
        <w:t>will</w:t>
      </w:r>
      <w:r>
        <w:rPr>
          <w:spacing w:val="-3"/>
        </w:rPr>
        <w:t xml:space="preserve"> </w:t>
      </w:r>
      <w:r>
        <w:t>provide</w:t>
      </w:r>
      <w:r>
        <w:rPr>
          <w:spacing w:val="-4"/>
        </w:rPr>
        <w:t xml:space="preserve"> </w:t>
      </w:r>
      <w:r>
        <w:t>all</w:t>
      </w:r>
      <w:r>
        <w:rPr>
          <w:spacing w:val="-3"/>
        </w:rPr>
        <w:t xml:space="preserve"> </w:t>
      </w:r>
      <w:r>
        <w:t>HQ</w:t>
      </w:r>
      <w:r>
        <w:rPr>
          <w:spacing w:val="-4"/>
        </w:rPr>
        <w:t xml:space="preserve"> </w:t>
      </w:r>
      <w:r>
        <w:t>network</w:t>
      </w:r>
      <w:r>
        <w:rPr>
          <w:spacing w:val="-3"/>
        </w:rPr>
        <w:t xml:space="preserve"> </w:t>
      </w:r>
      <w:r>
        <w:t>update</w:t>
      </w:r>
      <w:r>
        <w:rPr>
          <w:spacing w:val="-4"/>
        </w:rPr>
        <w:t xml:space="preserve"> </w:t>
      </w:r>
      <w:r>
        <w:t>to</w:t>
      </w:r>
      <w:r>
        <w:rPr>
          <w:spacing w:val="-3"/>
        </w:rPr>
        <w:t xml:space="preserve"> </w:t>
      </w:r>
      <w:r>
        <w:t>CLS using Microsoft Distro (21 CS/CSL Comms), Microsoft Team (Peterson Cyber Liaison Team), and Microsoft SharePoint Page.</w:t>
      </w:r>
    </w:p>
    <w:p w14:paraId="2E5A1E16" w14:textId="77777777" w:rsidR="00C900B4" w:rsidRDefault="00C900B4" w:rsidP="00C900B4">
      <w:pPr>
        <w:pStyle w:val="BodyText"/>
        <w:spacing w:before="1"/>
        <w:ind w:left="0"/>
      </w:pPr>
    </w:p>
    <w:p w14:paraId="5240FF05" w14:textId="77777777" w:rsidR="00C900B4" w:rsidRDefault="00C900B4" w:rsidP="00C900B4">
      <w:pPr>
        <w:pStyle w:val="ListParagraph"/>
        <w:numPr>
          <w:ilvl w:val="2"/>
          <w:numId w:val="29"/>
        </w:numPr>
        <w:tabs>
          <w:tab w:val="left" w:pos="1943"/>
        </w:tabs>
        <w:ind w:left="1943" w:hanging="603"/>
        <w:contextualSpacing w:val="0"/>
      </w:pPr>
      <w:r>
        <w:rPr>
          <w:b/>
        </w:rPr>
        <w:t>CFP</w:t>
      </w:r>
      <w:r>
        <w:rPr>
          <w:b/>
          <w:spacing w:val="-8"/>
        </w:rPr>
        <w:t xml:space="preserve"> </w:t>
      </w:r>
      <w:r>
        <w:rPr>
          <w:b/>
        </w:rPr>
        <w:t>Contact</w:t>
      </w:r>
      <w:r>
        <w:rPr>
          <w:b/>
          <w:spacing w:val="-6"/>
        </w:rPr>
        <w:t xml:space="preserve"> </w:t>
      </w:r>
      <w:r>
        <w:rPr>
          <w:b/>
        </w:rPr>
        <w:t>Methods.</w:t>
      </w:r>
      <w:r>
        <w:rPr>
          <w:b/>
          <w:spacing w:val="-6"/>
        </w:rPr>
        <w:t xml:space="preserve"> </w:t>
      </w:r>
      <w:r>
        <w:t>Contact</w:t>
      </w:r>
      <w:r>
        <w:rPr>
          <w:spacing w:val="-6"/>
        </w:rPr>
        <w:t xml:space="preserve"> </w:t>
      </w:r>
      <w:r>
        <w:t>methods</w:t>
      </w:r>
      <w:r>
        <w:rPr>
          <w:spacing w:val="-7"/>
        </w:rPr>
        <w:t xml:space="preserve"> </w:t>
      </w:r>
      <w:r>
        <w:t>will</w:t>
      </w:r>
      <w:r>
        <w:rPr>
          <w:spacing w:val="-6"/>
        </w:rPr>
        <w:t xml:space="preserve"> </w:t>
      </w:r>
      <w:r>
        <w:t>include</w:t>
      </w:r>
      <w:r>
        <w:rPr>
          <w:spacing w:val="-7"/>
        </w:rPr>
        <w:t xml:space="preserve"> </w:t>
      </w:r>
      <w:r>
        <w:t>but</w:t>
      </w:r>
      <w:r>
        <w:rPr>
          <w:spacing w:val="-7"/>
        </w:rPr>
        <w:t xml:space="preserve"> </w:t>
      </w:r>
      <w:r>
        <w:t>are</w:t>
      </w:r>
      <w:r>
        <w:rPr>
          <w:spacing w:val="-8"/>
        </w:rPr>
        <w:t xml:space="preserve"> </w:t>
      </w:r>
      <w:r>
        <w:t>not</w:t>
      </w:r>
      <w:r>
        <w:rPr>
          <w:spacing w:val="-6"/>
        </w:rPr>
        <w:t xml:space="preserve"> </w:t>
      </w:r>
      <w:r>
        <w:t>limited</w:t>
      </w:r>
      <w:r>
        <w:rPr>
          <w:spacing w:val="-6"/>
        </w:rPr>
        <w:t xml:space="preserve"> </w:t>
      </w:r>
      <w:r>
        <w:t>to</w:t>
      </w:r>
      <w:r>
        <w:rPr>
          <w:spacing w:val="-6"/>
        </w:rPr>
        <w:t xml:space="preserve"> </w:t>
      </w:r>
      <w:r>
        <w:t>the</w:t>
      </w:r>
      <w:r>
        <w:rPr>
          <w:spacing w:val="-7"/>
        </w:rPr>
        <w:t xml:space="preserve"> </w:t>
      </w:r>
      <w:r>
        <w:rPr>
          <w:spacing w:val="-2"/>
        </w:rPr>
        <w:t>following:</w:t>
      </w:r>
    </w:p>
    <w:p w14:paraId="2284322B" w14:textId="77777777" w:rsidR="00C900B4" w:rsidRDefault="00C900B4" w:rsidP="00C900B4">
      <w:pPr>
        <w:pStyle w:val="BodyText"/>
        <w:ind w:left="0"/>
      </w:pPr>
    </w:p>
    <w:p w14:paraId="44855CCF" w14:textId="77777777" w:rsidR="00C900B4" w:rsidRDefault="00C900B4" w:rsidP="00C900B4">
      <w:pPr>
        <w:pStyle w:val="ListParagraph"/>
        <w:numPr>
          <w:ilvl w:val="3"/>
          <w:numId w:val="29"/>
        </w:numPr>
        <w:tabs>
          <w:tab w:val="left" w:pos="2107"/>
        </w:tabs>
        <w:ind w:right="1426" w:firstLine="0"/>
        <w:contextualSpacing w:val="0"/>
      </w:pPr>
      <w:r>
        <w:rPr>
          <w:b/>
        </w:rPr>
        <w:t>Methods.</w:t>
      </w:r>
      <w:r>
        <w:rPr>
          <w:b/>
          <w:spacing w:val="40"/>
        </w:rPr>
        <w:t xml:space="preserve"> </w:t>
      </w:r>
      <w:r>
        <w:t>The</w:t>
      </w:r>
      <w:r>
        <w:rPr>
          <w:spacing w:val="-3"/>
        </w:rPr>
        <w:t xml:space="preserve"> </w:t>
      </w:r>
      <w:r>
        <w:t>CFP</w:t>
      </w:r>
      <w:r>
        <w:rPr>
          <w:spacing w:val="-3"/>
        </w:rPr>
        <w:t xml:space="preserve"> </w:t>
      </w:r>
      <w:r>
        <w:t>may</w:t>
      </w:r>
      <w:r>
        <w:rPr>
          <w:spacing w:val="-3"/>
        </w:rPr>
        <w:t xml:space="preserve"> </w:t>
      </w:r>
      <w:r>
        <w:t>be</w:t>
      </w:r>
      <w:r>
        <w:rPr>
          <w:spacing w:val="-3"/>
        </w:rPr>
        <w:t xml:space="preserve"> </w:t>
      </w:r>
      <w:r>
        <w:t>contacted</w:t>
      </w:r>
      <w:r>
        <w:rPr>
          <w:spacing w:val="-3"/>
        </w:rPr>
        <w:t xml:space="preserve"> </w:t>
      </w:r>
      <w:r>
        <w:t>by</w:t>
      </w:r>
      <w:r>
        <w:rPr>
          <w:spacing w:val="-3"/>
        </w:rPr>
        <w:t xml:space="preserve"> </w:t>
      </w:r>
      <w:r>
        <w:t>numerous</w:t>
      </w:r>
      <w:r>
        <w:rPr>
          <w:spacing w:val="-3"/>
        </w:rPr>
        <w:t xml:space="preserve"> </w:t>
      </w:r>
      <w:r>
        <w:t>means</w:t>
      </w:r>
      <w:r>
        <w:rPr>
          <w:spacing w:val="-3"/>
        </w:rPr>
        <w:t xml:space="preserve"> </w:t>
      </w:r>
      <w:r>
        <w:t>(i.e.,</w:t>
      </w:r>
      <w:r>
        <w:rPr>
          <w:spacing w:val="-3"/>
        </w:rPr>
        <w:t xml:space="preserve"> </w:t>
      </w:r>
      <w:r>
        <w:t>voice,</w:t>
      </w:r>
      <w:r>
        <w:rPr>
          <w:spacing w:val="-3"/>
        </w:rPr>
        <w:t xml:space="preserve"> </w:t>
      </w:r>
      <w:r>
        <w:t>email,</w:t>
      </w:r>
      <w:r>
        <w:rPr>
          <w:spacing w:val="-3"/>
        </w:rPr>
        <w:t xml:space="preserve"> </w:t>
      </w:r>
      <w:r>
        <w:t>Remedy</w:t>
      </w:r>
      <w:r>
        <w:rPr>
          <w:spacing w:val="-3"/>
        </w:rPr>
        <w:t xml:space="preserve"> </w:t>
      </w:r>
      <w:r>
        <w:t>ticket,</w:t>
      </w:r>
      <w:r>
        <w:rPr>
          <w:spacing w:val="-3"/>
        </w:rPr>
        <w:t xml:space="preserve"> </w:t>
      </w:r>
      <w:r>
        <w:t>etc.). The CFP is responsible for answering a contact attempt which uses any one of these methods, or a combination of these methods.</w:t>
      </w:r>
    </w:p>
    <w:p w14:paraId="4B464C16" w14:textId="77777777" w:rsidR="00C900B4" w:rsidRDefault="00C900B4" w:rsidP="00C900B4">
      <w:pPr>
        <w:pStyle w:val="BodyText"/>
        <w:ind w:left="0"/>
      </w:pPr>
    </w:p>
    <w:p w14:paraId="62E1CE7E" w14:textId="77777777" w:rsidR="00C900B4" w:rsidRDefault="00C900B4" w:rsidP="00C900B4">
      <w:pPr>
        <w:pStyle w:val="ListParagraph"/>
        <w:numPr>
          <w:ilvl w:val="3"/>
          <w:numId w:val="29"/>
        </w:numPr>
        <w:tabs>
          <w:tab w:val="left" w:pos="2107"/>
        </w:tabs>
        <w:spacing w:before="1"/>
        <w:ind w:right="1556" w:firstLine="0"/>
        <w:contextualSpacing w:val="0"/>
      </w:pPr>
      <w:r>
        <w:rPr>
          <w:b/>
        </w:rPr>
        <w:t>CFP</w:t>
      </w:r>
      <w:r>
        <w:rPr>
          <w:b/>
          <w:spacing w:val="-5"/>
        </w:rPr>
        <w:t xml:space="preserve"> </w:t>
      </w:r>
      <w:r>
        <w:rPr>
          <w:b/>
        </w:rPr>
        <w:t>Communication</w:t>
      </w:r>
      <w:r>
        <w:rPr>
          <w:b/>
          <w:spacing w:val="-4"/>
        </w:rPr>
        <w:t xml:space="preserve"> </w:t>
      </w:r>
      <w:r>
        <w:rPr>
          <w:b/>
        </w:rPr>
        <w:t>Manager</w:t>
      </w:r>
      <w:r>
        <w:t>.</w:t>
      </w:r>
      <w:r>
        <w:rPr>
          <w:spacing w:val="-4"/>
        </w:rPr>
        <w:t xml:space="preserve"> </w:t>
      </w:r>
      <w:r>
        <w:t>Contractors</w:t>
      </w:r>
      <w:r>
        <w:rPr>
          <w:spacing w:val="-5"/>
        </w:rPr>
        <w:t xml:space="preserve"> </w:t>
      </w:r>
      <w:r>
        <w:t>will</w:t>
      </w:r>
      <w:r>
        <w:rPr>
          <w:spacing w:val="-4"/>
        </w:rPr>
        <w:t xml:space="preserve"> </w:t>
      </w:r>
      <w:r>
        <w:t>manage</w:t>
      </w:r>
      <w:r>
        <w:rPr>
          <w:spacing w:val="-3"/>
        </w:rPr>
        <w:t xml:space="preserve"> </w:t>
      </w:r>
      <w:r>
        <w:t>and</w:t>
      </w:r>
      <w:r>
        <w:rPr>
          <w:spacing w:val="-4"/>
        </w:rPr>
        <w:t xml:space="preserve"> </w:t>
      </w:r>
      <w:r>
        <w:t>maintain</w:t>
      </w:r>
      <w:r>
        <w:rPr>
          <w:spacing w:val="-4"/>
        </w:rPr>
        <w:t xml:space="preserve"> </w:t>
      </w:r>
      <w:r>
        <w:t>Microsoft</w:t>
      </w:r>
      <w:r>
        <w:rPr>
          <w:spacing w:val="-4"/>
        </w:rPr>
        <w:t xml:space="preserve"> </w:t>
      </w:r>
      <w:r>
        <w:t>Teams</w:t>
      </w:r>
      <w:r>
        <w:rPr>
          <w:spacing w:val="-5"/>
        </w:rPr>
        <w:t xml:space="preserve"> </w:t>
      </w:r>
      <w:r>
        <w:t>Pages: 21 CS-P Comm Focal Point, Peterson Cyber Liaison Team, and Microsoft SharePoint Page.</w:t>
      </w:r>
    </w:p>
    <w:p w14:paraId="0BBBA433" w14:textId="77777777" w:rsidR="00C900B4" w:rsidRDefault="00C900B4" w:rsidP="00C900B4">
      <w:pPr>
        <w:pStyle w:val="ListParagraph"/>
        <w:numPr>
          <w:ilvl w:val="3"/>
          <w:numId w:val="29"/>
        </w:numPr>
        <w:tabs>
          <w:tab w:val="left" w:pos="1341"/>
          <w:tab w:val="left" w:pos="2107"/>
        </w:tabs>
        <w:spacing w:before="252"/>
        <w:ind w:left="1341" w:right="1441" w:hanging="1"/>
        <w:contextualSpacing w:val="0"/>
      </w:pPr>
      <w:r>
        <w:rPr>
          <w:b/>
        </w:rPr>
        <w:t xml:space="preserve">Office Phone. </w:t>
      </w:r>
      <w:r>
        <w:t>When the CFP office phone rings, the contractor team shall answer it during formally established business hours of 0730-1630, Monday thru Friday, except for Federal Holidays. The contractor</w:t>
      </w:r>
      <w:r>
        <w:rPr>
          <w:spacing w:val="-2"/>
        </w:rPr>
        <w:t xml:space="preserve"> </w:t>
      </w:r>
      <w:r>
        <w:t>team</w:t>
      </w:r>
      <w:r>
        <w:rPr>
          <w:spacing w:val="-3"/>
        </w:rPr>
        <w:t xml:space="preserve"> </w:t>
      </w:r>
      <w:r>
        <w:t>shall</w:t>
      </w:r>
      <w:r>
        <w:rPr>
          <w:spacing w:val="-2"/>
        </w:rPr>
        <w:t xml:space="preserve"> </w:t>
      </w:r>
      <w:r>
        <w:t>not</w:t>
      </w:r>
      <w:r>
        <w:rPr>
          <w:spacing w:val="-2"/>
        </w:rPr>
        <w:t xml:space="preserve"> </w:t>
      </w:r>
      <w:r>
        <w:t>forward</w:t>
      </w:r>
      <w:r>
        <w:rPr>
          <w:spacing w:val="-2"/>
        </w:rPr>
        <w:t xml:space="preserve"> </w:t>
      </w:r>
      <w:r>
        <w:t>any</w:t>
      </w:r>
      <w:r>
        <w:rPr>
          <w:spacing w:val="-2"/>
        </w:rPr>
        <w:t xml:space="preserve"> </w:t>
      </w:r>
      <w:r>
        <w:t>of</w:t>
      </w:r>
      <w:r>
        <w:rPr>
          <w:spacing w:val="-3"/>
        </w:rPr>
        <w:t xml:space="preserve"> </w:t>
      </w:r>
      <w:r>
        <w:t>the</w:t>
      </w:r>
      <w:r>
        <w:rPr>
          <w:spacing w:val="-3"/>
        </w:rPr>
        <w:t xml:space="preserve"> </w:t>
      </w:r>
      <w:r>
        <w:t>CFP</w:t>
      </w:r>
      <w:r>
        <w:rPr>
          <w:spacing w:val="-2"/>
        </w:rPr>
        <w:t xml:space="preserve"> </w:t>
      </w:r>
      <w:r>
        <w:t>phone</w:t>
      </w:r>
      <w:r>
        <w:rPr>
          <w:spacing w:val="-3"/>
        </w:rPr>
        <w:t xml:space="preserve"> </w:t>
      </w:r>
      <w:r>
        <w:t>lines</w:t>
      </w:r>
      <w:r>
        <w:rPr>
          <w:spacing w:val="-3"/>
        </w:rPr>
        <w:t xml:space="preserve"> </w:t>
      </w:r>
      <w:r>
        <w:t>to</w:t>
      </w:r>
      <w:r>
        <w:rPr>
          <w:spacing w:val="-2"/>
        </w:rPr>
        <w:t xml:space="preserve"> </w:t>
      </w:r>
      <w:r>
        <w:t>any</w:t>
      </w:r>
      <w:r>
        <w:rPr>
          <w:spacing w:val="-3"/>
        </w:rPr>
        <w:t xml:space="preserve"> </w:t>
      </w:r>
      <w:r>
        <w:t>other</w:t>
      </w:r>
      <w:r>
        <w:rPr>
          <w:spacing w:val="-2"/>
        </w:rPr>
        <w:t xml:space="preserve"> </w:t>
      </w:r>
      <w:r>
        <w:t>phone</w:t>
      </w:r>
      <w:r>
        <w:rPr>
          <w:spacing w:val="-3"/>
        </w:rPr>
        <w:t xml:space="preserve"> </w:t>
      </w:r>
      <w:r>
        <w:t>number</w:t>
      </w:r>
      <w:r>
        <w:rPr>
          <w:spacing w:val="-2"/>
        </w:rPr>
        <w:t xml:space="preserve"> </w:t>
      </w:r>
      <w:r>
        <w:t>or</w:t>
      </w:r>
      <w:r>
        <w:rPr>
          <w:spacing w:val="-2"/>
        </w:rPr>
        <w:t xml:space="preserve"> </w:t>
      </w:r>
      <w:r>
        <w:t>numbers</w:t>
      </w:r>
      <w:r>
        <w:rPr>
          <w:spacing w:val="-3"/>
        </w:rPr>
        <w:t xml:space="preserve"> </w:t>
      </w:r>
      <w:r>
        <w:t>unless it's an approved government owned mobile device. The contractor team shall not modify the existing CFP call tree, nor will the contractor change the CFP phone number without approval from the COR.</w:t>
      </w:r>
    </w:p>
    <w:p w14:paraId="3896E5A3" w14:textId="77777777" w:rsidR="00C900B4" w:rsidRDefault="00C900B4" w:rsidP="00C900B4">
      <w:pPr>
        <w:pStyle w:val="BodyText"/>
        <w:ind w:left="0"/>
      </w:pPr>
    </w:p>
    <w:p w14:paraId="0FF45F08" w14:textId="77777777" w:rsidR="00C900B4" w:rsidRDefault="00C900B4" w:rsidP="00C900B4">
      <w:pPr>
        <w:pStyle w:val="ListParagraph"/>
        <w:numPr>
          <w:ilvl w:val="3"/>
          <w:numId w:val="29"/>
        </w:numPr>
        <w:tabs>
          <w:tab w:val="left" w:pos="1341"/>
          <w:tab w:val="left" w:pos="2107"/>
        </w:tabs>
        <w:ind w:left="1341" w:right="1504" w:hanging="1"/>
        <w:contextualSpacing w:val="0"/>
      </w:pPr>
      <w:r>
        <w:rPr>
          <w:b/>
        </w:rPr>
        <w:t>Forwarding</w:t>
      </w:r>
      <w:r>
        <w:rPr>
          <w:b/>
          <w:spacing w:val="-2"/>
        </w:rPr>
        <w:t xml:space="preserve"> </w:t>
      </w:r>
      <w:r>
        <w:rPr>
          <w:b/>
        </w:rPr>
        <w:t>Calls.</w:t>
      </w:r>
      <w:r>
        <w:rPr>
          <w:b/>
          <w:spacing w:val="-2"/>
        </w:rPr>
        <w:t xml:space="preserve"> </w:t>
      </w:r>
      <w:r>
        <w:t>The</w:t>
      </w:r>
      <w:r>
        <w:rPr>
          <w:spacing w:val="-3"/>
        </w:rPr>
        <w:t xml:space="preserve"> </w:t>
      </w:r>
      <w:r>
        <w:t>contractor</w:t>
      </w:r>
      <w:r>
        <w:rPr>
          <w:spacing w:val="-2"/>
        </w:rPr>
        <w:t xml:space="preserve"> </w:t>
      </w:r>
      <w:r>
        <w:t>shall</w:t>
      </w:r>
      <w:r>
        <w:rPr>
          <w:spacing w:val="-2"/>
        </w:rPr>
        <w:t xml:space="preserve"> </w:t>
      </w:r>
      <w:r>
        <w:t>never</w:t>
      </w:r>
      <w:r>
        <w:rPr>
          <w:spacing w:val="-2"/>
        </w:rPr>
        <w:t xml:space="preserve"> </w:t>
      </w:r>
      <w:r>
        <w:t>forward</w:t>
      </w:r>
      <w:r>
        <w:rPr>
          <w:spacing w:val="-2"/>
        </w:rPr>
        <w:t xml:space="preserve"> </w:t>
      </w:r>
      <w:r>
        <w:t>a</w:t>
      </w:r>
      <w:r>
        <w:rPr>
          <w:spacing w:val="-3"/>
        </w:rPr>
        <w:t xml:space="preserve"> </w:t>
      </w:r>
      <w:r>
        <w:t>customer</w:t>
      </w:r>
      <w:r>
        <w:rPr>
          <w:spacing w:val="-2"/>
        </w:rPr>
        <w:t xml:space="preserve"> </w:t>
      </w:r>
      <w:r>
        <w:t>phone</w:t>
      </w:r>
      <w:r>
        <w:rPr>
          <w:spacing w:val="-3"/>
        </w:rPr>
        <w:t xml:space="preserve"> </w:t>
      </w:r>
      <w:r>
        <w:t>call</w:t>
      </w:r>
      <w:r>
        <w:rPr>
          <w:spacing w:val="-2"/>
        </w:rPr>
        <w:t xml:space="preserve"> </w:t>
      </w:r>
      <w:r>
        <w:t>to</w:t>
      </w:r>
      <w:r>
        <w:rPr>
          <w:spacing w:val="-2"/>
        </w:rPr>
        <w:t xml:space="preserve"> </w:t>
      </w:r>
      <w:r>
        <w:t>a</w:t>
      </w:r>
      <w:r>
        <w:rPr>
          <w:spacing w:val="-3"/>
        </w:rPr>
        <w:t xml:space="preserve"> </w:t>
      </w:r>
      <w:r>
        <w:t>back</w:t>
      </w:r>
      <w:r>
        <w:rPr>
          <w:spacing w:val="-2"/>
        </w:rPr>
        <w:t xml:space="preserve"> </w:t>
      </w:r>
      <w:r>
        <w:t>shop.</w:t>
      </w:r>
      <w:r>
        <w:rPr>
          <w:spacing w:val="-3"/>
        </w:rPr>
        <w:t xml:space="preserve"> </w:t>
      </w:r>
      <w:r>
        <w:t>CFP must provide customer with updated ticket information and request a technician return their call.</w:t>
      </w:r>
    </w:p>
    <w:p w14:paraId="2CEE6DF4" w14:textId="77777777" w:rsidR="00C900B4" w:rsidRDefault="00C900B4" w:rsidP="00C900B4">
      <w:pPr>
        <w:pStyle w:val="BodyText"/>
        <w:ind w:left="0"/>
      </w:pPr>
    </w:p>
    <w:p w14:paraId="51FCFE62" w14:textId="77777777" w:rsidR="00C900B4" w:rsidRDefault="00C900B4" w:rsidP="00C900B4">
      <w:pPr>
        <w:pStyle w:val="ListParagraph"/>
        <w:numPr>
          <w:ilvl w:val="3"/>
          <w:numId w:val="29"/>
        </w:numPr>
        <w:tabs>
          <w:tab w:val="left" w:pos="1341"/>
          <w:tab w:val="left" w:pos="2107"/>
        </w:tabs>
        <w:ind w:left="1341" w:right="1394" w:hanging="1"/>
        <w:contextualSpacing w:val="0"/>
      </w:pPr>
      <w:r>
        <w:rPr>
          <w:b/>
        </w:rPr>
        <w:t>On-Call/After</w:t>
      </w:r>
      <w:r>
        <w:rPr>
          <w:b/>
          <w:spacing w:val="-2"/>
        </w:rPr>
        <w:t xml:space="preserve"> </w:t>
      </w:r>
      <w:r>
        <w:rPr>
          <w:b/>
        </w:rPr>
        <w:t>Hour</w:t>
      </w:r>
      <w:r>
        <w:rPr>
          <w:b/>
          <w:spacing w:val="-4"/>
        </w:rPr>
        <w:t xml:space="preserve"> </w:t>
      </w:r>
      <w:r>
        <w:rPr>
          <w:b/>
        </w:rPr>
        <w:t>Support.</w:t>
      </w:r>
      <w:r>
        <w:rPr>
          <w:b/>
          <w:spacing w:val="-3"/>
        </w:rPr>
        <w:t xml:space="preserve"> </w:t>
      </w:r>
      <w:r>
        <w:t>The</w:t>
      </w:r>
      <w:r>
        <w:rPr>
          <w:spacing w:val="-4"/>
        </w:rPr>
        <w:t xml:space="preserve"> </w:t>
      </w:r>
      <w:r>
        <w:t>contractor</w:t>
      </w:r>
      <w:r>
        <w:rPr>
          <w:spacing w:val="-3"/>
        </w:rPr>
        <w:t xml:space="preserve"> </w:t>
      </w:r>
      <w:r>
        <w:t>team</w:t>
      </w:r>
      <w:r>
        <w:rPr>
          <w:spacing w:val="-4"/>
        </w:rPr>
        <w:t xml:space="preserve"> </w:t>
      </w:r>
      <w:r>
        <w:t>shall</w:t>
      </w:r>
      <w:r>
        <w:rPr>
          <w:spacing w:val="-2"/>
        </w:rPr>
        <w:t xml:space="preserve"> </w:t>
      </w:r>
      <w:r>
        <w:t>establish</w:t>
      </w:r>
      <w:r>
        <w:rPr>
          <w:spacing w:val="-3"/>
        </w:rPr>
        <w:t xml:space="preserve"> </w:t>
      </w:r>
      <w:r>
        <w:t>an</w:t>
      </w:r>
      <w:r>
        <w:rPr>
          <w:spacing w:val="-3"/>
        </w:rPr>
        <w:t xml:space="preserve"> </w:t>
      </w:r>
      <w:r>
        <w:t>on-call</w:t>
      </w:r>
      <w:r>
        <w:rPr>
          <w:spacing w:val="-3"/>
        </w:rPr>
        <w:t xml:space="preserve"> </w:t>
      </w:r>
      <w:r>
        <w:t>schedule</w:t>
      </w:r>
      <w:r>
        <w:rPr>
          <w:spacing w:val="-4"/>
        </w:rPr>
        <w:t xml:space="preserve"> </w:t>
      </w:r>
      <w:r>
        <w:t>covering</w:t>
      </w:r>
      <w:r>
        <w:rPr>
          <w:spacing w:val="-3"/>
        </w:rPr>
        <w:t xml:space="preserve"> </w:t>
      </w:r>
      <w:r>
        <w:t>all 365 days of the calendar year (366 days during leap years). Whomever is on-call must always carry a functional cellular telephone when not physically present at the CFP, as well as outside of normal business hours (0730-1630).</w:t>
      </w:r>
    </w:p>
    <w:p w14:paraId="71B7E026" w14:textId="77777777" w:rsidR="00C900B4" w:rsidRDefault="00C900B4" w:rsidP="00C900B4">
      <w:pPr>
        <w:pStyle w:val="BodyText"/>
        <w:spacing w:before="1"/>
        <w:ind w:left="0"/>
      </w:pPr>
    </w:p>
    <w:p w14:paraId="361EF6E2" w14:textId="77777777" w:rsidR="00C900B4" w:rsidRDefault="00C900B4" w:rsidP="00C900B4">
      <w:pPr>
        <w:pStyle w:val="ListParagraph"/>
        <w:numPr>
          <w:ilvl w:val="4"/>
          <w:numId w:val="29"/>
        </w:numPr>
        <w:tabs>
          <w:tab w:val="left" w:pos="2272"/>
        </w:tabs>
        <w:ind w:right="1494" w:firstLine="0"/>
        <w:contextualSpacing w:val="0"/>
        <w:jc w:val="both"/>
      </w:pPr>
      <w:r>
        <w:t>The</w:t>
      </w:r>
      <w:r>
        <w:rPr>
          <w:spacing w:val="-4"/>
        </w:rPr>
        <w:t xml:space="preserve"> </w:t>
      </w:r>
      <w:r>
        <w:t>contractor</w:t>
      </w:r>
      <w:r>
        <w:rPr>
          <w:spacing w:val="-3"/>
        </w:rPr>
        <w:t xml:space="preserve"> </w:t>
      </w:r>
      <w:r>
        <w:t>must</w:t>
      </w:r>
      <w:r>
        <w:rPr>
          <w:spacing w:val="-3"/>
        </w:rPr>
        <w:t xml:space="preserve"> </w:t>
      </w:r>
      <w:r>
        <w:t>always</w:t>
      </w:r>
      <w:r>
        <w:rPr>
          <w:spacing w:val="-2"/>
        </w:rPr>
        <w:t xml:space="preserve"> </w:t>
      </w:r>
      <w:r>
        <w:t>maintain</w:t>
      </w:r>
      <w:r>
        <w:rPr>
          <w:spacing w:val="-3"/>
        </w:rPr>
        <w:t xml:space="preserve"> </w:t>
      </w:r>
      <w:r>
        <w:t>On-Call/After</w:t>
      </w:r>
      <w:r>
        <w:rPr>
          <w:spacing w:val="-3"/>
        </w:rPr>
        <w:t xml:space="preserve"> </w:t>
      </w:r>
      <w:r>
        <w:t>Hour</w:t>
      </w:r>
      <w:r>
        <w:rPr>
          <w:spacing w:val="-3"/>
        </w:rPr>
        <w:t xml:space="preserve"> </w:t>
      </w:r>
      <w:r>
        <w:t>Binder</w:t>
      </w:r>
      <w:r>
        <w:rPr>
          <w:spacing w:val="-3"/>
        </w:rPr>
        <w:t xml:space="preserve"> </w:t>
      </w:r>
      <w:r>
        <w:t>with</w:t>
      </w:r>
      <w:r>
        <w:rPr>
          <w:spacing w:val="-3"/>
        </w:rPr>
        <w:t xml:space="preserve"> </w:t>
      </w:r>
      <w:r>
        <w:t>them.</w:t>
      </w:r>
      <w:r>
        <w:rPr>
          <w:spacing w:val="-3"/>
        </w:rPr>
        <w:t xml:space="preserve"> </w:t>
      </w:r>
      <w:r>
        <w:t>The</w:t>
      </w:r>
      <w:r>
        <w:rPr>
          <w:spacing w:val="-4"/>
        </w:rPr>
        <w:t xml:space="preserve"> </w:t>
      </w:r>
      <w:r>
        <w:t>binder</w:t>
      </w:r>
      <w:r>
        <w:rPr>
          <w:spacing w:val="-3"/>
        </w:rPr>
        <w:t xml:space="preserve"> </w:t>
      </w:r>
      <w:r>
        <w:t>must</w:t>
      </w:r>
      <w:r>
        <w:rPr>
          <w:spacing w:val="-3"/>
        </w:rPr>
        <w:t xml:space="preserve"> </w:t>
      </w:r>
      <w:r>
        <w:t>be kept</w:t>
      </w:r>
      <w:r>
        <w:rPr>
          <w:spacing w:val="-1"/>
        </w:rPr>
        <w:t xml:space="preserve"> </w:t>
      </w:r>
      <w:r>
        <w:t>in</w:t>
      </w:r>
      <w:r>
        <w:rPr>
          <w:spacing w:val="-1"/>
        </w:rPr>
        <w:t xml:space="preserve"> </w:t>
      </w:r>
      <w:r>
        <w:t>good,</w:t>
      </w:r>
      <w:r>
        <w:rPr>
          <w:spacing w:val="-2"/>
        </w:rPr>
        <w:t xml:space="preserve"> </w:t>
      </w:r>
      <w:r>
        <w:t>updated</w:t>
      </w:r>
      <w:r>
        <w:rPr>
          <w:spacing w:val="-1"/>
        </w:rPr>
        <w:t xml:space="preserve"> </w:t>
      </w:r>
      <w:r>
        <w:t>working</w:t>
      </w:r>
      <w:r>
        <w:rPr>
          <w:spacing w:val="-1"/>
        </w:rPr>
        <w:t xml:space="preserve"> </w:t>
      </w:r>
      <w:r>
        <w:t>order</w:t>
      </w:r>
      <w:r>
        <w:rPr>
          <w:spacing w:val="-1"/>
        </w:rPr>
        <w:t xml:space="preserve"> </w:t>
      </w:r>
      <w:r>
        <w:t>with</w:t>
      </w:r>
      <w:r>
        <w:rPr>
          <w:spacing w:val="-1"/>
        </w:rPr>
        <w:t xml:space="preserve"> </w:t>
      </w:r>
      <w:r>
        <w:t>contact</w:t>
      </w:r>
      <w:r>
        <w:rPr>
          <w:spacing w:val="-1"/>
        </w:rPr>
        <w:t xml:space="preserve"> </w:t>
      </w:r>
      <w:r>
        <w:t>information</w:t>
      </w:r>
      <w:r>
        <w:rPr>
          <w:spacing w:val="-1"/>
        </w:rPr>
        <w:t xml:space="preserve"> </w:t>
      </w:r>
      <w:r>
        <w:t>and</w:t>
      </w:r>
      <w:r>
        <w:rPr>
          <w:spacing w:val="-1"/>
        </w:rPr>
        <w:t xml:space="preserve"> </w:t>
      </w:r>
      <w:r>
        <w:t>course</w:t>
      </w:r>
      <w:r>
        <w:rPr>
          <w:spacing w:val="-2"/>
        </w:rPr>
        <w:t xml:space="preserve"> </w:t>
      </w:r>
      <w:r>
        <w:t>of</w:t>
      </w:r>
      <w:r>
        <w:rPr>
          <w:spacing w:val="-1"/>
        </w:rPr>
        <w:t xml:space="preserve"> </w:t>
      </w:r>
      <w:r>
        <w:t>action.</w:t>
      </w:r>
      <w:r>
        <w:rPr>
          <w:spacing w:val="-1"/>
        </w:rPr>
        <w:t xml:space="preserve"> </w:t>
      </w:r>
      <w:r>
        <w:t>Ref</w:t>
      </w:r>
      <w:r>
        <w:rPr>
          <w:spacing w:val="-1"/>
        </w:rPr>
        <w:t xml:space="preserve"> </w:t>
      </w:r>
      <w:r>
        <w:t>section</w:t>
      </w:r>
      <w:r>
        <w:rPr>
          <w:spacing w:val="-1"/>
        </w:rPr>
        <w:t xml:space="preserve"> </w:t>
      </w:r>
      <w:r>
        <w:t>13.2.3.11.: CFP After Hours Binder</w:t>
      </w:r>
    </w:p>
    <w:p w14:paraId="5CF2174A" w14:textId="77777777" w:rsidR="00C900B4" w:rsidRDefault="00C900B4" w:rsidP="00C900B4">
      <w:pPr>
        <w:pStyle w:val="BodyText"/>
        <w:ind w:left="0"/>
      </w:pPr>
    </w:p>
    <w:p w14:paraId="4E744DE5" w14:textId="77777777" w:rsidR="00C900B4" w:rsidRDefault="00C900B4" w:rsidP="00C900B4">
      <w:pPr>
        <w:pStyle w:val="ListParagraph"/>
        <w:numPr>
          <w:ilvl w:val="4"/>
          <w:numId w:val="29"/>
        </w:numPr>
        <w:tabs>
          <w:tab w:val="left" w:pos="1341"/>
          <w:tab w:val="left" w:pos="2271"/>
        </w:tabs>
        <w:ind w:right="1622" w:hanging="1"/>
        <w:contextualSpacing w:val="0"/>
      </w:pPr>
      <w:r>
        <w:t>It</w:t>
      </w:r>
      <w:r>
        <w:rPr>
          <w:spacing w:val="-2"/>
        </w:rPr>
        <w:t xml:space="preserve"> </w:t>
      </w:r>
      <w:r>
        <w:t>is</w:t>
      </w:r>
      <w:r>
        <w:rPr>
          <w:spacing w:val="-3"/>
        </w:rPr>
        <w:t xml:space="preserve"> </w:t>
      </w:r>
      <w:r>
        <w:t>the</w:t>
      </w:r>
      <w:r>
        <w:rPr>
          <w:spacing w:val="-3"/>
        </w:rPr>
        <w:t xml:space="preserve"> </w:t>
      </w:r>
      <w:r>
        <w:t>responsibility</w:t>
      </w:r>
      <w:r>
        <w:rPr>
          <w:spacing w:val="-2"/>
        </w:rPr>
        <w:t xml:space="preserve"> </w:t>
      </w:r>
      <w:r>
        <w:t>of</w:t>
      </w:r>
      <w:r>
        <w:rPr>
          <w:spacing w:val="-3"/>
        </w:rPr>
        <w:t xml:space="preserve"> </w:t>
      </w:r>
      <w:r>
        <w:t>the</w:t>
      </w:r>
      <w:r>
        <w:rPr>
          <w:spacing w:val="-3"/>
        </w:rPr>
        <w:t xml:space="preserve"> </w:t>
      </w:r>
      <w:r>
        <w:t>on-call</w:t>
      </w:r>
      <w:r>
        <w:rPr>
          <w:spacing w:val="-2"/>
        </w:rPr>
        <w:t xml:space="preserve"> </w:t>
      </w:r>
      <w:r>
        <w:t>contractor</w:t>
      </w:r>
      <w:r>
        <w:rPr>
          <w:spacing w:val="-2"/>
        </w:rPr>
        <w:t xml:space="preserve"> </w:t>
      </w:r>
      <w:r>
        <w:t>to</w:t>
      </w:r>
      <w:r>
        <w:rPr>
          <w:spacing w:val="-2"/>
        </w:rPr>
        <w:t xml:space="preserve"> </w:t>
      </w:r>
      <w:r>
        <w:t>answer</w:t>
      </w:r>
      <w:r>
        <w:rPr>
          <w:spacing w:val="-2"/>
        </w:rPr>
        <w:t xml:space="preserve"> </w:t>
      </w:r>
      <w:r>
        <w:t>the</w:t>
      </w:r>
      <w:r>
        <w:rPr>
          <w:spacing w:val="-3"/>
        </w:rPr>
        <w:t xml:space="preserve"> </w:t>
      </w:r>
      <w:r>
        <w:t>on-call</w:t>
      </w:r>
      <w:r>
        <w:rPr>
          <w:spacing w:val="-2"/>
        </w:rPr>
        <w:t xml:space="preserve"> </w:t>
      </w:r>
      <w:r>
        <w:t>cellphone</w:t>
      </w:r>
      <w:r>
        <w:rPr>
          <w:spacing w:val="-3"/>
        </w:rPr>
        <w:t xml:space="preserve"> </w:t>
      </w:r>
      <w:r>
        <w:t>if</w:t>
      </w:r>
      <w:r>
        <w:rPr>
          <w:spacing w:val="-3"/>
        </w:rPr>
        <w:t xml:space="preserve"> </w:t>
      </w:r>
      <w:r>
        <w:t>it</w:t>
      </w:r>
      <w:r>
        <w:rPr>
          <w:spacing w:val="-2"/>
        </w:rPr>
        <w:t xml:space="preserve"> </w:t>
      </w:r>
      <w:r>
        <w:t>rings</w:t>
      </w:r>
      <w:r>
        <w:rPr>
          <w:spacing w:val="-3"/>
        </w:rPr>
        <w:t xml:space="preserve"> </w:t>
      </w:r>
      <w:r>
        <w:t>at</w:t>
      </w:r>
      <w:r>
        <w:rPr>
          <w:spacing w:val="-2"/>
        </w:rPr>
        <w:t xml:space="preserve"> </w:t>
      </w:r>
      <w:r>
        <w:t>any time outside of normal CFP business hours.</w:t>
      </w:r>
    </w:p>
    <w:p w14:paraId="5EDD2620" w14:textId="77777777" w:rsidR="00C900B4" w:rsidRDefault="00C900B4" w:rsidP="00C900B4">
      <w:pPr>
        <w:pStyle w:val="ListParagraph"/>
        <w:numPr>
          <w:ilvl w:val="4"/>
          <w:numId w:val="29"/>
        </w:numPr>
        <w:tabs>
          <w:tab w:val="left" w:pos="1341"/>
          <w:tab w:val="left" w:pos="2271"/>
        </w:tabs>
        <w:spacing w:before="252"/>
        <w:ind w:right="1582" w:hanging="1"/>
        <w:contextualSpacing w:val="0"/>
      </w:pPr>
      <w:r>
        <w:t>The</w:t>
      </w:r>
      <w:r>
        <w:rPr>
          <w:spacing w:val="-3"/>
        </w:rPr>
        <w:t xml:space="preserve"> </w:t>
      </w:r>
      <w:r>
        <w:t>contractor</w:t>
      </w:r>
      <w:r>
        <w:rPr>
          <w:spacing w:val="-2"/>
        </w:rPr>
        <w:t xml:space="preserve"> </w:t>
      </w:r>
      <w:r>
        <w:t>shall</w:t>
      </w:r>
      <w:r>
        <w:rPr>
          <w:spacing w:val="-2"/>
        </w:rPr>
        <w:t xml:space="preserve"> </w:t>
      </w:r>
      <w:r>
        <w:t>not</w:t>
      </w:r>
      <w:r>
        <w:rPr>
          <w:spacing w:val="-2"/>
        </w:rPr>
        <w:t xml:space="preserve"> </w:t>
      </w:r>
      <w:r>
        <w:t>forward</w:t>
      </w:r>
      <w:r>
        <w:rPr>
          <w:spacing w:val="-2"/>
        </w:rPr>
        <w:t xml:space="preserve"> </w:t>
      </w:r>
      <w:r>
        <w:t>the</w:t>
      </w:r>
      <w:r>
        <w:rPr>
          <w:spacing w:val="-3"/>
        </w:rPr>
        <w:t xml:space="preserve"> </w:t>
      </w:r>
      <w:r>
        <w:t>CFP</w:t>
      </w:r>
      <w:r>
        <w:rPr>
          <w:spacing w:val="-2"/>
        </w:rPr>
        <w:t xml:space="preserve"> </w:t>
      </w:r>
      <w:r>
        <w:t>on-call</w:t>
      </w:r>
      <w:r>
        <w:rPr>
          <w:spacing w:val="-2"/>
        </w:rPr>
        <w:t xml:space="preserve"> </w:t>
      </w:r>
      <w:r>
        <w:t>cell</w:t>
      </w:r>
      <w:r>
        <w:rPr>
          <w:spacing w:val="-2"/>
        </w:rPr>
        <w:t xml:space="preserve"> </w:t>
      </w:r>
      <w:r>
        <w:t>phone</w:t>
      </w:r>
      <w:r>
        <w:rPr>
          <w:spacing w:val="-3"/>
        </w:rPr>
        <w:t xml:space="preserve"> </w:t>
      </w:r>
      <w:r>
        <w:t>to</w:t>
      </w:r>
      <w:r>
        <w:rPr>
          <w:spacing w:val="-2"/>
        </w:rPr>
        <w:t xml:space="preserve"> </w:t>
      </w:r>
      <w:r>
        <w:t>any</w:t>
      </w:r>
      <w:r>
        <w:rPr>
          <w:spacing w:val="-3"/>
        </w:rPr>
        <w:t xml:space="preserve"> </w:t>
      </w:r>
      <w:r>
        <w:t>other</w:t>
      </w:r>
      <w:r>
        <w:rPr>
          <w:spacing w:val="-2"/>
        </w:rPr>
        <w:t xml:space="preserve"> </w:t>
      </w:r>
      <w:r>
        <w:t>cellphone,</w:t>
      </w:r>
      <w:r>
        <w:rPr>
          <w:spacing w:val="-2"/>
        </w:rPr>
        <w:t xml:space="preserve"> </w:t>
      </w:r>
      <w:r>
        <w:t>landline,</w:t>
      </w:r>
      <w:r>
        <w:rPr>
          <w:spacing w:val="-2"/>
        </w:rPr>
        <w:t xml:space="preserve"> </w:t>
      </w:r>
      <w:r>
        <w:t>or IP-based service(s) such as Google Voice.</w:t>
      </w:r>
    </w:p>
    <w:p w14:paraId="650C94F4" w14:textId="77777777" w:rsidR="00C900B4" w:rsidRDefault="00C900B4" w:rsidP="00C900B4">
      <w:pPr>
        <w:pStyle w:val="ListParagraph"/>
        <w:sectPr w:rsidR="00C900B4" w:rsidSect="00C900B4">
          <w:pgSz w:w="12240" w:h="15840"/>
          <w:pgMar w:top="660" w:right="0" w:bottom="960" w:left="0" w:header="0" w:footer="720" w:gutter="0"/>
          <w:cols w:space="720"/>
        </w:sectPr>
      </w:pPr>
    </w:p>
    <w:p w14:paraId="2EBB5418" w14:textId="77777777" w:rsidR="00C900B4" w:rsidRDefault="00C900B4" w:rsidP="00C900B4">
      <w:pPr>
        <w:pStyle w:val="ListParagraph"/>
        <w:numPr>
          <w:ilvl w:val="4"/>
          <w:numId w:val="29"/>
        </w:numPr>
        <w:tabs>
          <w:tab w:val="left" w:pos="1340"/>
          <w:tab w:val="left" w:pos="2270"/>
        </w:tabs>
        <w:spacing w:before="66"/>
        <w:ind w:left="1340" w:right="1336" w:hanging="1"/>
        <w:contextualSpacing w:val="0"/>
        <w:jc w:val="both"/>
      </w:pPr>
      <w:r>
        <w:lastRenderedPageBreak/>
        <w:t>Situations may arise which necessitate the on-call contractor to travel to Peterson SFB to perform in-person</w:t>
      </w:r>
      <w:r>
        <w:rPr>
          <w:spacing w:val="-3"/>
        </w:rPr>
        <w:t xml:space="preserve"> </w:t>
      </w:r>
      <w:r>
        <w:t>troubleshooting</w:t>
      </w:r>
      <w:r>
        <w:rPr>
          <w:spacing w:val="-4"/>
        </w:rPr>
        <w:t xml:space="preserve"> </w:t>
      </w:r>
      <w:r>
        <w:t>or</w:t>
      </w:r>
      <w:r>
        <w:rPr>
          <w:spacing w:val="-3"/>
        </w:rPr>
        <w:t xml:space="preserve"> </w:t>
      </w:r>
      <w:r>
        <w:t>administrative</w:t>
      </w:r>
      <w:r>
        <w:rPr>
          <w:spacing w:val="-4"/>
        </w:rPr>
        <w:t xml:space="preserve"> </w:t>
      </w:r>
      <w:r>
        <w:t>actions,</w:t>
      </w:r>
      <w:r>
        <w:rPr>
          <w:spacing w:val="-3"/>
        </w:rPr>
        <w:t xml:space="preserve"> </w:t>
      </w:r>
      <w:r>
        <w:t>to</w:t>
      </w:r>
      <w:r>
        <w:rPr>
          <w:spacing w:val="-4"/>
        </w:rPr>
        <w:t xml:space="preserve"> </w:t>
      </w:r>
      <w:r>
        <w:t>resolve</w:t>
      </w:r>
      <w:r>
        <w:rPr>
          <w:spacing w:val="-4"/>
        </w:rPr>
        <w:t xml:space="preserve"> </w:t>
      </w:r>
      <w:r>
        <w:t>a</w:t>
      </w:r>
      <w:r>
        <w:rPr>
          <w:spacing w:val="-4"/>
        </w:rPr>
        <w:t xml:space="preserve"> </w:t>
      </w:r>
      <w:r>
        <w:t>mission</w:t>
      </w:r>
      <w:r>
        <w:rPr>
          <w:spacing w:val="-3"/>
        </w:rPr>
        <w:t xml:space="preserve"> </w:t>
      </w:r>
      <w:r>
        <w:t>critical</w:t>
      </w:r>
      <w:r>
        <w:rPr>
          <w:spacing w:val="-3"/>
        </w:rPr>
        <w:t xml:space="preserve"> </w:t>
      </w:r>
      <w:r>
        <w:t>issue(s)</w:t>
      </w:r>
      <w:r>
        <w:rPr>
          <w:spacing w:val="-3"/>
        </w:rPr>
        <w:t xml:space="preserve"> </w:t>
      </w:r>
      <w:r>
        <w:t>or</w:t>
      </w:r>
      <w:r>
        <w:rPr>
          <w:spacing w:val="-3"/>
        </w:rPr>
        <w:t xml:space="preserve"> </w:t>
      </w:r>
      <w:r>
        <w:t>outage</w:t>
      </w:r>
      <w:r>
        <w:rPr>
          <w:spacing w:val="-4"/>
        </w:rPr>
        <w:t xml:space="preserve"> </w:t>
      </w:r>
      <w:r>
        <w:t>outside</w:t>
      </w:r>
      <w:r>
        <w:rPr>
          <w:spacing w:val="-4"/>
        </w:rPr>
        <w:t xml:space="preserve"> </w:t>
      </w:r>
      <w:r>
        <w:t>of normal business hours.</w:t>
      </w:r>
    </w:p>
    <w:p w14:paraId="6395F56F" w14:textId="77777777" w:rsidR="00C900B4" w:rsidRDefault="00C900B4" w:rsidP="00C900B4">
      <w:pPr>
        <w:pStyle w:val="ListParagraph"/>
        <w:numPr>
          <w:ilvl w:val="4"/>
          <w:numId w:val="29"/>
        </w:numPr>
        <w:tabs>
          <w:tab w:val="left" w:pos="1340"/>
          <w:tab w:val="left" w:pos="2270"/>
        </w:tabs>
        <w:spacing w:before="253"/>
        <w:ind w:left="1340" w:right="1390" w:hanging="1"/>
        <w:contextualSpacing w:val="0"/>
      </w:pPr>
      <w:r>
        <w:t>The on-call contractor shall not consume any amount of alcohol while serving as the on-call member.</w:t>
      </w:r>
      <w:r>
        <w:rPr>
          <w:spacing w:val="-3"/>
        </w:rPr>
        <w:t xml:space="preserve"> </w:t>
      </w:r>
      <w:r>
        <w:t>Likewise,</w:t>
      </w:r>
      <w:r>
        <w:rPr>
          <w:spacing w:val="-3"/>
        </w:rPr>
        <w:t xml:space="preserve"> </w:t>
      </w:r>
      <w:r>
        <w:t>the</w:t>
      </w:r>
      <w:r>
        <w:rPr>
          <w:spacing w:val="-4"/>
        </w:rPr>
        <w:t xml:space="preserve"> </w:t>
      </w:r>
      <w:r>
        <w:t>on-call</w:t>
      </w:r>
      <w:r>
        <w:rPr>
          <w:spacing w:val="-3"/>
        </w:rPr>
        <w:t xml:space="preserve"> </w:t>
      </w:r>
      <w:r>
        <w:t>member</w:t>
      </w:r>
      <w:r>
        <w:rPr>
          <w:spacing w:val="-2"/>
        </w:rPr>
        <w:t xml:space="preserve"> </w:t>
      </w:r>
      <w:r>
        <w:t>may</w:t>
      </w:r>
      <w:r>
        <w:rPr>
          <w:spacing w:val="-3"/>
        </w:rPr>
        <w:t xml:space="preserve"> </w:t>
      </w:r>
      <w:r>
        <w:t>not</w:t>
      </w:r>
      <w:r>
        <w:rPr>
          <w:spacing w:val="-3"/>
        </w:rPr>
        <w:t xml:space="preserve"> </w:t>
      </w:r>
      <w:r>
        <w:t>utilize</w:t>
      </w:r>
      <w:r>
        <w:rPr>
          <w:spacing w:val="-4"/>
        </w:rPr>
        <w:t xml:space="preserve"> </w:t>
      </w:r>
      <w:r>
        <w:t>any</w:t>
      </w:r>
      <w:r>
        <w:rPr>
          <w:spacing w:val="-3"/>
        </w:rPr>
        <w:t xml:space="preserve"> </w:t>
      </w:r>
      <w:r>
        <w:t>medications</w:t>
      </w:r>
      <w:r>
        <w:rPr>
          <w:spacing w:val="-4"/>
        </w:rPr>
        <w:t xml:space="preserve"> </w:t>
      </w:r>
      <w:r>
        <w:t>or</w:t>
      </w:r>
      <w:r>
        <w:rPr>
          <w:spacing w:val="-3"/>
        </w:rPr>
        <w:t xml:space="preserve"> </w:t>
      </w:r>
      <w:r>
        <w:t>substances</w:t>
      </w:r>
      <w:r>
        <w:rPr>
          <w:spacing w:val="-4"/>
        </w:rPr>
        <w:t xml:space="preserve"> </w:t>
      </w:r>
      <w:r>
        <w:t>which</w:t>
      </w:r>
      <w:r>
        <w:rPr>
          <w:spacing w:val="-3"/>
        </w:rPr>
        <w:t xml:space="preserve"> </w:t>
      </w:r>
      <w:r>
        <w:t>would</w:t>
      </w:r>
      <w:r>
        <w:rPr>
          <w:spacing w:val="-4"/>
        </w:rPr>
        <w:t xml:space="preserve"> </w:t>
      </w:r>
      <w:r>
        <w:t>prohibit him or her from driving to Peterson SFB while in on-call status.</w:t>
      </w:r>
    </w:p>
    <w:p w14:paraId="0AF57F91" w14:textId="77777777" w:rsidR="00C900B4" w:rsidRDefault="00C900B4" w:rsidP="00C900B4">
      <w:pPr>
        <w:pStyle w:val="ListParagraph"/>
        <w:numPr>
          <w:ilvl w:val="4"/>
          <w:numId w:val="29"/>
        </w:numPr>
        <w:tabs>
          <w:tab w:val="left" w:pos="1341"/>
          <w:tab w:val="left" w:pos="2271"/>
        </w:tabs>
        <w:spacing w:before="252"/>
        <w:ind w:right="1847" w:hanging="1"/>
        <w:contextualSpacing w:val="0"/>
      </w:pPr>
      <w:r>
        <w:t>Before</w:t>
      </w:r>
      <w:r>
        <w:rPr>
          <w:spacing w:val="-4"/>
        </w:rPr>
        <w:t xml:space="preserve"> </w:t>
      </w:r>
      <w:r>
        <w:t>taking</w:t>
      </w:r>
      <w:r>
        <w:rPr>
          <w:spacing w:val="-3"/>
        </w:rPr>
        <w:t xml:space="preserve"> </w:t>
      </w:r>
      <w:r>
        <w:t>over</w:t>
      </w:r>
      <w:r>
        <w:rPr>
          <w:spacing w:val="-3"/>
        </w:rPr>
        <w:t xml:space="preserve"> </w:t>
      </w:r>
      <w:r>
        <w:t>responsibilities</w:t>
      </w:r>
      <w:r>
        <w:rPr>
          <w:spacing w:val="-4"/>
        </w:rPr>
        <w:t xml:space="preserve"> </w:t>
      </w:r>
      <w:r>
        <w:t>a</w:t>
      </w:r>
      <w:r>
        <w:rPr>
          <w:spacing w:val="-4"/>
        </w:rPr>
        <w:t xml:space="preserve"> </w:t>
      </w:r>
      <w:r>
        <w:t>contractor</w:t>
      </w:r>
      <w:r>
        <w:rPr>
          <w:spacing w:val="-3"/>
        </w:rPr>
        <w:t xml:space="preserve"> </w:t>
      </w:r>
      <w:r>
        <w:t>must</w:t>
      </w:r>
      <w:r>
        <w:rPr>
          <w:spacing w:val="-3"/>
        </w:rPr>
        <w:t xml:space="preserve"> </w:t>
      </w:r>
      <w:r>
        <w:t>check</w:t>
      </w:r>
      <w:r>
        <w:rPr>
          <w:spacing w:val="-3"/>
        </w:rPr>
        <w:t xml:space="preserve"> </w:t>
      </w:r>
      <w:r>
        <w:t>all</w:t>
      </w:r>
      <w:r>
        <w:rPr>
          <w:spacing w:val="-3"/>
        </w:rPr>
        <w:t xml:space="preserve"> </w:t>
      </w:r>
      <w:r>
        <w:t>equipment</w:t>
      </w:r>
      <w:r>
        <w:rPr>
          <w:spacing w:val="-3"/>
        </w:rPr>
        <w:t xml:space="preserve"> </w:t>
      </w:r>
      <w:r>
        <w:t>before</w:t>
      </w:r>
      <w:r>
        <w:rPr>
          <w:spacing w:val="-4"/>
        </w:rPr>
        <w:t xml:space="preserve"> </w:t>
      </w:r>
      <w:r>
        <w:t>taking</w:t>
      </w:r>
      <w:r>
        <w:rPr>
          <w:spacing w:val="-3"/>
        </w:rPr>
        <w:t xml:space="preserve"> </w:t>
      </w:r>
      <w:r>
        <w:t>over responsibilities: binders, government laptop, government owned phone, phone charger, etc.</w:t>
      </w:r>
    </w:p>
    <w:p w14:paraId="072B81CC" w14:textId="77777777" w:rsidR="00C900B4" w:rsidRDefault="00C900B4" w:rsidP="00C900B4">
      <w:pPr>
        <w:pStyle w:val="BodyText"/>
        <w:spacing w:before="1"/>
        <w:ind w:left="0"/>
      </w:pPr>
    </w:p>
    <w:p w14:paraId="2B1F115A" w14:textId="77777777" w:rsidR="00C900B4" w:rsidRDefault="00C900B4" w:rsidP="00C900B4">
      <w:pPr>
        <w:pStyle w:val="ListParagraph"/>
        <w:numPr>
          <w:ilvl w:val="3"/>
          <w:numId w:val="29"/>
        </w:numPr>
        <w:tabs>
          <w:tab w:val="left" w:pos="1341"/>
          <w:tab w:val="left" w:pos="2107"/>
        </w:tabs>
        <w:ind w:left="1341" w:right="1384" w:hanging="1"/>
        <w:contextualSpacing w:val="0"/>
      </w:pPr>
      <w:r>
        <w:rPr>
          <w:b/>
        </w:rPr>
        <w:t>Initial</w:t>
      </w:r>
      <w:r>
        <w:rPr>
          <w:b/>
          <w:spacing w:val="-2"/>
        </w:rPr>
        <w:t xml:space="preserve"> </w:t>
      </w:r>
      <w:r>
        <w:rPr>
          <w:b/>
        </w:rPr>
        <w:t>Contact</w:t>
      </w:r>
      <w:r>
        <w:rPr>
          <w:b/>
          <w:spacing w:val="-2"/>
        </w:rPr>
        <w:t xml:space="preserve"> </w:t>
      </w:r>
      <w:r>
        <w:rPr>
          <w:b/>
        </w:rPr>
        <w:t>Support.</w:t>
      </w:r>
      <w:r>
        <w:rPr>
          <w:b/>
          <w:spacing w:val="-2"/>
        </w:rPr>
        <w:t xml:space="preserve"> </w:t>
      </w:r>
      <w:r>
        <w:t>When</w:t>
      </w:r>
      <w:r>
        <w:rPr>
          <w:spacing w:val="-2"/>
        </w:rPr>
        <w:t xml:space="preserve"> </w:t>
      </w:r>
      <w:r>
        <w:t>customers</w:t>
      </w:r>
      <w:r>
        <w:rPr>
          <w:spacing w:val="-3"/>
        </w:rPr>
        <w:t xml:space="preserve"> </w:t>
      </w:r>
      <w:r>
        <w:t>call</w:t>
      </w:r>
      <w:r>
        <w:rPr>
          <w:spacing w:val="-2"/>
        </w:rPr>
        <w:t xml:space="preserve"> </w:t>
      </w:r>
      <w:r>
        <w:t>the</w:t>
      </w:r>
      <w:r>
        <w:rPr>
          <w:spacing w:val="-3"/>
        </w:rPr>
        <w:t xml:space="preserve"> </w:t>
      </w:r>
      <w:r>
        <w:t>CFP</w:t>
      </w:r>
      <w:r>
        <w:rPr>
          <w:spacing w:val="-2"/>
        </w:rPr>
        <w:t xml:space="preserve"> </w:t>
      </w:r>
      <w:r>
        <w:t>to</w:t>
      </w:r>
      <w:r>
        <w:rPr>
          <w:spacing w:val="-3"/>
        </w:rPr>
        <w:t xml:space="preserve"> </w:t>
      </w:r>
      <w:r>
        <w:t>report</w:t>
      </w:r>
      <w:r>
        <w:rPr>
          <w:spacing w:val="-2"/>
        </w:rPr>
        <w:t xml:space="preserve"> </w:t>
      </w:r>
      <w:r>
        <w:t>of</w:t>
      </w:r>
      <w:r>
        <w:rPr>
          <w:spacing w:val="-2"/>
        </w:rPr>
        <w:t xml:space="preserve"> </w:t>
      </w:r>
      <w:r>
        <w:t>an</w:t>
      </w:r>
      <w:r>
        <w:rPr>
          <w:spacing w:val="-2"/>
        </w:rPr>
        <w:t xml:space="preserve"> </w:t>
      </w:r>
      <w:r>
        <w:t>issue</w:t>
      </w:r>
      <w:r>
        <w:rPr>
          <w:spacing w:val="-3"/>
        </w:rPr>
        <w:t xml:space="preserve"> </w:t>
      </w:r>
      <w:r>
        <w:t>they</w:t>
      </w:r>
      <w:r>
        <w:rPr>
          <w:spacing w:val="-2"/>
        </w:rPr>
        <w:t xml:space="preserve"> </w:t>
      </w:r>
      <w:r>
        <w:t>are</w:t>
      </w:r>
      <w:r>
        <w:rPr>
          <w:spacing w:val="-1"/>
        </w:rPr>
        <w:t xml:space="preserve"> </w:t>
      </w:r>
      <w:r>
        <w:t>experiencing, CFP contractors will direct the customer to contact their unit CSL. The unit CSL shall submit Remedy tickets</w:t>
      </w:r>
      <w:r>
        <w:rPr>
          <w:spacing w:val="-4"/>
        </w:rPr>
        <w:t xml:space="preserve"> </w:t>
      </w:r>
      <w:r>
        <w:t>for</w:t>
      </w:r>
      <w:r>
        <w:rPr>
          <w:spacing w:val="-3"/>
        </w:rPr>
        <w:t xml:space="preserve"> </w:t>
      </w:r>
      <w:r>
        <w:t>their</w:t>
      </w:r>
      <w:r>
        <w:rPr>
          <w:spacing w:val="-3"/>
        </w:rPr>
        <w:t xml:space="preserve"> </w:t>
      </w:r>
      <w:r>
        <w:t>customers</w:t>
      </w:r>
      <w:r>
        <w:rPr>
          <w:spacing w:val="-2"/>
        </w:rPr>
        <w:t xml:space="preserve"> </w:t>
      </w:r>
      <w:r>
        <w:t>via</w:t>
      </w:r>
      <w:r>
        <w:rPr>
          <w:spacing w:val="-4"/>
        </w:rPr>
        <w:t xml:space="preserve"> </w:t>
      </w:r>
      <w:r>
        <w:t>NIPRNet</w:t>
      </w:r>
      <w:r>
        <w:rPr>
          <w:spacing w:val="-2"/>
        </w:rPr>
        <w:t xml:space="preserve"> </w:t>
      </w:r>
      <w:r>
        <w:t>and/or</w:t>
      </w:r>
      <w:r>
        <w:rPr>
          <w:spacing w:val="-3"/>
        </w:rPr>
        <w:t xml:space="preserve"> </w:t>
      </w:r>
      <w:r>
        <w:t>SIPRNet</w:t>
      </w:r>
      <w:r>
        <w:rPr>
          <w:spacing w:val="-3"/>
        </w:rPr>
        <w:t xml:space="preserve"> </w:t>
      </w:r>
      <w:r>
        <w:t>Remedy.</w:t>
      </w:r>
      <w:r>
        <w:rPr>
          <w:spacing w:val="-3"/>
        </w:rPr>
        <w:t xml:space="preserve"> </w:t>
      </w:r>
      <w:r>
        <w:t>If</w:t>
      </w:r>
      <w:r>
        <w:rPr>
          <w:spacing w:val="-3"/>
        </w:rPr>
        <w:t xml:space="preserve"> </w:t>
      </w:r>
      <w:r>
        <w:t>the</w:t>
      </w:r>
      <w:r>
        <w:rPr>
          <w:spacing w:val="-4"/>
        </w:rPr>
        <w:t xml:space="preserve"> </w:t>
      </w:r>
      <w:r>
        <w:t>customer’s</w:t>
      </w:r>
      <w:r>
        <w:rPr>
          <w:spacing w:val="-4"/>
        </w:rPr>
        <w:t xml:space="preserve"> </w:t>
      </w:r>
      <w:r>
        <w:t>unit</w:t>
      </w:r>
      <w:r>
        <w:rPr>
          <w:spacing w:val="-3"/>
        </w:rPr>
        <w:t xml:space="preserve"> </w:t>
      </w:r>
      <w:r>
        <w:t>CSL</w:t>
      </w:r>
      <w:r>
        <w:rPr>
          <w:spacing w:val="-3"/>
        </w:rPr>
        <w:t xml:space="preserve"> </w:t>
      </w:r>
      <w:r>
        <w:t>is</w:t>
      </w:r>
      <w:r>
        <w:rPr>
          <w:spacing w:val="-4"/>
        </w:rPr>
        <w:t xml:space="preserve"> </w:t>
      </w:r>
      <w:r>
        <w:t>unavailable, the customer can submit tickets on NIPRNet via the vESD Helpdesk icon.</w:t>
      </w:r>
    </w:p>
    <w:p w14:paraId="61E983E8" w14:textId="77777777" w:rsidR="00C900B4" w:rsidRDefault="00C900B4" w:rsidP="00C900B4">
      <w:pPr>
        <w:pStyle w:val="BodyText"/>
        <w:ind w:left="0"/>
      </w:pPr>
    </w:p>
    <w:p w14:paraId="56764FCB" w14:textId="77777777" w:rsidR="00C900B4" w:rsidRDefault="00C900B4" w:rsidP="00C900B4">
      <w:pPr>
        <w:pStyle w:val="ListParagraph"/>
        <w:numPr>
          <w:ilvl w:val="4"/>
          <w:numId w:val="29"/>
        </w:numPr>
        <w:tabs>
          <w:tab w:val="left" w:pos="1341"/>
          <w:tab w:val="left" w:pos="2271"/>
        </w:tabs>
        <w:ind w:right="1335" w:hanging="1"/>
        <w:contextualSpacing w:val="0"/>
      </w:pPr>
      <w:r>
        <w:t>The contractor will only perform</w:t>
      </w:r>
      <w:r>
        <w:rPr>
          <w:spacing w:val="-1"/>
        </w:rPr>
        <w:t xml:space="preserve"> </w:t>
      </w:r>
      <w:r>
        <w:t>initial troubleshooting steps</w:t>
      </w:r>
      <w:r>
        <w:rPr>
          <w:spacing w:val="-1"/>
        </w:rPr>
        <w:t xml:space="preserve"> </w:t>
      </w:r>
      <w:r>
        <w:t>with 21 CS customers to the best of their</w:t>
      </w:r>
      <w:r>
        <w:rPr>
          <w:spacing w:val="-2"/>
        </w:rPr>
        <w:t xml:space="preserve"> </w:t>
      </w:r>
      <w:r>
        <w:t>ability</w:t>
      </w:r>
      <w:r>
        <w:rPr>
          <w:spacing w:val="-2"/>
        </w:rPr>
        <w:t xml:space="preserve"> </w:t>
      </w:r>
      <w:r>
        <w:t>via</w:t>
      </w:r>
      <w:r>
        <w:rPr>
          <w:spacing w:val="-3"/>
        </w:rPr>
        <w:t xml:space="preserve"> </w:t>
      </w:r>
      <w:r>
        <w:t>phone</w:t>
      </w:r>
      <w:r>
        <w:rPr>
          <w:spacing w:val="-3"/>
        </w:rPr>
        <w:t xml:space="preserve"> </w:t>
      </w:r>
      <w:r>
        <w:t>or</w:t>
      </w:r>
      <w:r>
        <w:rPr>
          <w:spacing w:val="-2"/>
        </w:rPr>
        <w:t xml:space="preserve"> </w:t>
      </w:r>
      <w:r>
        <w:t>email,</w:t>
      </w:r>
      <w:r>
        <w:rPr>
          <w:spacing w:val="-2"/>
        </w:rPr>
        <w:t xml:space="preserve"> </w:t>
      </w:r>
      <w:r>
        <w:t>as</w:t>
      </w:r>
      <w:r>
        <w:rPr>
          <w:spacing w:val="-3"/>
        </w:rPr>
        <w:t xml:space="preserve"> </w:t>
      </w:r>
      <w:r>
        <w:t>part</w:t>
      </w:r>
      <w:r>
        <w:rPr>
          <w:spacing w:val="-1"/>
        </w:rPr>
        <w:t xml:space="preserve"> </w:t>
      </w:r>
      <w:r>
        <w:t>of</w:t>
      </w:r>
      <w:r>
        <w:rPr>
          <w:spacing w:val="-2"/>
        </w:rPr>
        <w:t xml:space="preserve"> </w:t>
      </w:r>
      <w:r>
        <w:t>their</w:t>
      </w:r>
      <w:r>
        <w:rPr>
          <w:spacing w:val="-2"/>
        </w:rPr>
        <w:t xml:space="preserve"> </w:t>
      </w:r>
      <w:r>
        <w:t>21</w:t>
      </w:r>
      <w:r>
        <w:rPr>
          <w:spacing w:val="-3"/>
        </w:rPr>
        <w:t xml:space="preserve"> </w:t>
      </w:r>
      <w:r>
        <w:t>CS-P</w:t>
      </w:r>
      <w:r>
        <w:rPr>
          <w:spacing w:val="-2"/>
        </w:rPr>
        <w:t xml:space="preserve"> </w:t>
      </w:r>
      <w:r>
        <w:t>CSL</w:t>
      </w:r>
      <w:r>
        <w:rPr>
          <w:spacing w:val="-2"/>
        </w:rPr>
        <w:t xml:space="preserve"> </w:t>
      </w:r>
      <w:r>
        <w:t>duties.</w:t>
      </w:r>
      <w:r>
        <w:rPr>
          <w:spacing w:val="-2"/>
        </w:rPr>
        <w:t xml:space="preserve"> </w:t>
      </w:r>
      <w:r>
        <w:t>All</w:t>
      </w:r>
      <w:r>
        <w:rPr>
          <w:spacing w:val="-2"/>
        </w:rPr>
        <w:t xml:space="preserve"> </w:t>
      </w:r>
      <w:r>
        <w:t>other</w:t>
      </w:r>
      <w:r>
        <w:rPr>
          <w:spacing w:val="-2"/>
        </w:rPr>
        <w:t xml:space="preserve"> </w:t>
      </w:r>
      <w:r>
        <w:t>customers</w:t>
      </w:r>
      <w:r>
        <w:rPr>
          <w:spacing w:val="-1"/>
        </w:rPr>
        <w:t xml:space="preserve"> </w:t>
      </w:r>
      <w:r>
        <w:t>will</w:t>
      </w:r>
      <w:r>
        <w:rPr>
          <w:spacing w:val="-2"/>
        </w:rPr>
        <w:t xml:space="preserve"> </w:t>
      </w:r>
      <w:r>
        <w:t>need</w:t>
      </w:r>
      <w:r>
        <w:rPr>
          <w:spacing w:val="-2"/>
        </w:rPr>
        <w:t xml:space="preserve"> </w:t>
      </w:r>
      <w:r>
        <w:t>to</w:t>
      </w:r>
      <w:r>
        <w:rPr>
          <w:spacing w:val="-2"/>
        </w:rPr>
        <w:t xml:space="preserve"> </w:t>
      </w:r>
      <w:r>
        <w:t>first</w:t>
      </w:r>
      <w:r>
        <w:rPr>
          <w:spacing w:val="-3"/>
        </w:rPr>
        <w:t xml:space="preserve"> </w:t>
      </w:r>
      <w:r>
        <w:t>go through their CSLs for any initial troubleshooting and Remedy ticket way-forward. If the initial troubleshooting steps performed by the CFP contractor or unit CSL are not successful in resolving the customer’s problem, the CFP contractor or unit CSL will utilize either NIPRNet or SIPRNet Remedy to open a trouble ticket for tracking and documentation of the problem.</w:t>
      </w:r>
    </w:p>
    <w:p w14:paraId="13E009E6" w14:textId="77777777" w:rsidR="00C900B4" w:rsidRDefault="00C900B4" w:rsidP="00C900B4">
      <w:pPr>
        <w:pStyle w:val="BodyText"/>
        <w:ind w:left="0"/>
      </w:pPr>
    </w:p>
    <w:p w14:paraId="14E8664B" w14:textId="77777777" w:rsidR="00C900B4" w:rsidRDefault="00C900B4" w:rsidP="00C900B4">
      <w:pPr>
        <w:pStyle w:val="ListParagraph"/>
        <w:numPr>
          <w:ilvl w:val="4"/>
          <w:numId w:val="29"/>
        </w:numPr>
        <w:tabs>
          <w:tab w:val="left" w:pos="1341"/>
          <w:tab w:val="left" w:pos="2271"/>
        </w:tabs>
        <w:spacing w:before="1"/>
        <w:ind w:right="1510" w:hanging="1"/>
        <w:contextualSpacing w:val="0"/>
      </w:pPr>
      <w:r>
        <w:t>Unclassified issues are logged in NIPRNet Remedy. SIPRNet issues and/or any issue which contain</w:t>
      </w:r>
      <w:r>
        <w:rPr>
          <w:spacing w:val="-2"/>
        </w:rPr>
        <w:t xml:space="preserve"> </w:t>
      </w:r>
      <w:r>
        <w:t>SECRET</w:t>
      </w:r>
      <w:r>
        <w:rPr>
          <w:spacing w:val="-2"/>
        </w:rPr>
        <w:t xml:space="preserve"> </w:t>
      </w:r>
      <w:r>
        <w:t>information</w:t>
      </w:r>
      <w:r>
        <w:rPr>
          <w:spacing w:val="-2"/>
        </w:rPr>
        <w:t xml:space="preserve"> </w:t>
      </w:r>
      <w:r>
        <w:t>or</w:t>
      </w:r>
      <w:r>
        <w:rPr>
          <w:spacing w:val="-3"/>
        </w:rPr>
        <w:t xml:space="preserve"> </w:t>
      </w:r>
      <w:r>
        <w:t>data</w:t>
      </w:r>
      <w:r>
        <w:rPr>
          <w:spacing w:val="-3"/>
        </w:rPr>
        <w:t xml:space="preserve"> </w:t>
      </w:r>
      <w:r>
        <w:t>are</w:t>
      </w:r>
      <w:r>
        <w:rPr>
          <w:spacing w:val="-3"/>
        </w:rPr>
        <w:t xml:space="preserve"> </w:t>
      </w:r>
      <w:r>
        <w:t>logged</w:t>
      </w:r>
      <w:r>
        <w:rPr>
          <w:spacing w:val="-2"/>
        </w:rPr>
        <w:t xml:space="preserve"> </w:t>
      </w:r>
      <w:r>
        <w:t>in</w:t>
      </w:r>
      <w:r>
        <w:rPr>
          <w:spacing w:val="-3"/>
        </w:rPr>
        <w:t xml:space="preserve"> </w:t>
      </w:r>
      <w:r>
        <w:t>SIPRNet</w:t>
      </w:r>
      <w:r>
        <w:rPr>
          <w:spacing w:val="-2"/>
        </w:rPr>
        <w:t xml:space="preserve"> </w:t>
      </w:r>
      <w:r>
        <w:t>Remedy.</w:t>
      </w:r>
      <w:r>
        <w:rPr>
          <w:spacing w:val="-2"/>
        </w:rPr>
        <w:t xml:space="preserve"> </w:t>
      </w:r>
      <w:r>
        <w:t>The</w:t>
      </w:r>
      <w:r>
        <w:rPr>
          <w:spacing w:val="-3"/>
        </w:rPr>
        <w:t xml:space="preserve"> </w:t>
      </w:r>
      <w:r>
        <w:t>CFP</w:t>
      </w:r>
      <w:r>
        <w:rPr>
          <w:spacing w:val="-3"/>
        </w:rPr>
        <w:t xml:space="preserve"> </w:t>
      </w:r>
      <w:r>
        <w:t>technician</w:t>
      </w:r>
      <w:r>
        <w:rPr>
          <w:spacing w:val="-2"/>
        </w:rPr>
        <w:t xml:space="preserve"> </w:t>
      </w:r>
      <w:r>
        <w:t>will</w:t>
      </w:r>
      <w:r>
        <w:rPr>
          <w:spacing w:val="-2"/>
        </w:rPr>
        <w:t xml:space="preserve"> </w:t>
      </w:r>
      <w:r>
        <w:t>ensure</w:t>
      </w:r>
      <w:r>
        <w:rPr>
          <w:spacing w:val="-3"/>
        </w:rPr>
        <w:t xml:space="preserve"> </w:t>
      </w:r>
      <w:r>
        <w:t>that the ticket is routed in Remedy to the proper Peterson 21 CS back shop or higher-level agency who will attempt</w:t>
      </w:r>
      <w:r>
        <w:rPr>
          <w:spacing w:val="-2"/>
        </w:rPr>
        <w:t xml:space="preserve"> </w:t>
      </w:r>
      <w:r>
        <w:t>to</w:t>
      </w:r>
      <w:r>
        <w:rPr>
          <w:spacing w:val="-3"/>
        </w:rPr>
        <w:t xml:space="preserve"> </w:t>
      </w:r>
      <w:r>
        <w:t>resolve</w:t>
      </w:r>
      <w:r>
        <w:rPr>
          <w:spacing w:val="-3"/>
        </w:rPr>
        <w:t xml:space="preserve"> </w:t>
      </w:r>
      <w:r>
        <w:t>the</w:t>
      </w:r>
      <w:r>
        <w:rPr>
          <w:spacing w:val="-3"/>
        </w:rPr>
        <w:t xml:space="preserve"> </w:t>
      </w:r>
      <w:r>
        <w:t>issue</w:t>
      </w:r>
      <w:r>
        <w:rPr>
          <w:spacing w:val="-3"/>
        </w:rPr>
        <w:t xml:space="preserve"> </w:t>
      </w:r>
      <w:r>
        <w:t>using</w:t>
      </w:r>
      <w:r>
        <w:rPr>
          <w:spacing w:val="-2"/>
        </w:rPr>
        <w:t xml:space="preserve"> </w:t>
      </w:r>
      <w:r>
        <w:t>elevated</w:t>
      </w:r>
      <w:r>
        <w:rPr>
          <w:spacing w:val="-3"/>
        </w:rPr>
        <w:t xml:space="preserve"> </w:t>
      </w:r>
      <w:r>
        <w:t>network</w:t>
      </w:r>
      <w:r>
        <w:rPr>
          <w:spacing w:val="-2"/>
        </w:rPr>
        <w:t xml:space="preserve"> </w:t>
      </w:r>
      <w:r>
        <w:t>permissions</w:t>
      </w:r>
      <w:r>
        <w:rPr>
          <w:spacing w:val="-3"/>
        </w:rPr>
        <w:t xml:space="preserve"> </w:t>
      </w:r>
      <w:r>
        <w:t>or</w:t>
      </w:r>
      <w:r>
        <w:rPr>
          <w:spacing w:val="-2"/>
        </w:rPr>
        <w:t xml:space="preserve"> </w:t>
      </w:r>
      <w:r>
        <w:t>accesses.</w:t>
      </w:r>
      <w:r>
        <w:rPr>
          <w:spacing w:val="-3"/>
        </w:rPr>
        <w:t xml:space="preserve"> </w:t>
      </w:r>
      <w:r>
        <w:t>CFP</w:t>
      </w:r>
      <w:r>
        <w:rPr>
          <w:spacing w:val="-2"/>
        </w:rPr>
        <w:t xml:space="preserve"> </w:t>
      </w:r>
      <w:r>
        <w:t>contractors</w:t>
      </w:r>
      <w:r>
        <w:rPr>
          <w:spacing w:val="-3"/>
        </w:rPr>
        <w:t xml:space="preserve"> </w:t>
      </w:r>
      <w:r>
        <w:t>will</w:t>
      </w:r>
      <w:r>
        <w:rPr>
          <w:spacing w:val="-2"/>
        </w:rPr>
        <w:t xml:space="preserve"> </w:t>
      </w:r>
      <w:r>
        <w:t>not</w:t>
      </w:r>
      <w:r>
        <w:rPr>
          <w:spacing w:val="-3"/>
        </w:rPr>
        <w:t xml:space="preserve"> </w:t>
      </w:r>
      <w:r>
        <w:t>open CIPS tickets for new requirements and shall instead refer the customer to the CIPS manager(s).</w:t>
      </w:r>
    </w:p>
    <w:p w14:paraId="32A90564" w14:textId="77777777" w:rsidR="00C900B4" w:rsidRDefault="00C900B4" w:rsidP="00C900B4">
      <w:pPr>
        <w:pStyle w:val="ListParagraph"/>
        <w:numPr>
          <w:ilvl w:val="3"/>
          <w:numId w:val="29"/>
        </w:numPr>
        <w:tabs>
          <w:tab w:val="left" w:pos="2108"/>
        </w:tabs>
        <w:spacing w:before="252"/>
        <w:ind w:left="1341" w:right="1366" w:firstLine="0"/>
        <w:contextualSpacing w:val="0"/>
      </w:pPr>
      <w:r>
        <w:rPr>
          <w:b/>
        </w:rPr>
        <w:t>CS</w:t>
      </w:r>
      <w:r>
        <w:rPr>
          <w:b/>
          <w:spacing w:val="-2"/>
        </w:rPr>
        <w:t xml:space="preserve"> </w:t>
      </w:r>
      <w:r>
        <w:rPr>
          <w:b/>
        </w:rPr>
        <w:t>(PSFB)</w:t>
      </w:r>
      <w:r>
        <w:rPr>
          <w:b/>
          <w:spacing w:val="-2"/>
        </w:rPr>
        <w:t xml:space="preserve"> </w:t>
      </w:r>
      <w:r>
        <w:rPr>
          <w:b/>
        </w:rPr>
        <w:t>Back</w:t>
      </w:r>
      <w:r>
        <w:rPr>
          <w:b/>
          <w:spacing w:val="-2"/>
        </w:rPr>
        <w:t xml:space="preserve"> </w:t>
      </w:r>
      <w:r>
        <w:rPr>
          <w:b/>
        </w:rPr>
        <w:t>Shops.</w:t>
      </w:r>
      <w:r>
        <w:rPr>
          <w:b/>
          <w:spacing w:val="-2"/>
        </w:rPr>
        <w:t xml:space="preserve"> </w:t>
      </w:r>
      <w:r>
        <w:t>A</w:t>
      </w:r>
      <w:r>
        <w:rPr>
          <w:spacing w:val="-3"/>
        </w:rPr>
        <w:t xml:space="preserve"> </w:t>
      </w:r>
      <w:r>
        <w:t>backshop</w:t>
      </w:r>
      <w:r>
        <w:rPr>
          <w:spacing w:val="-2"/>
        </w:rPr>
        <w:t xml:space="preserve"> </w:t>
      </w:r>
      <w:r>
        <w:t>is</w:t>
      </w:r>
      <w:r>
        <w:rPr>
          <w:spacing w:val="-3"/>
        </w:rPr>
        <w:t xml:space="preserve"> </w:t>
      </w:r>
      <w:r>
        <w:t>defined</w:t>
      </w:r>
      <w:r>
        <w:rPr>
          <w:spacing w:val="-2"/>
        </w:rPr>
        <w:t xml:space="preserve"> </w:t>
      </w:r>
      <w:r>
        <w:t>as</w:t>
      </w:r>
      <w:r>
        <w:rPr>
          <w:spacing w:val="-3"/>
        </w:rPr>
        <w:t xml:space="preserve"> </w:t>
      </w:r>
      <w:r>
        <w:t>a</w:t>
      </w:r>
      <w:r>
        <w:rPr>
          <w:spacing w:val="-3"/>
        </w:rPr>
        <w:t xml:space="preserve"> </w:t>
      </w:r>
      <w:r>
        <w:t>Tier</w:t>
      </w:r>
      <w:r>
        <w:rPr>
          <w:spacing w:val="-2"/>
        </w:rPr>
        <w:t xml:space="preserve"> </w:t>
      </w:r>
      <w:r>
        <w:t>2</w:t>
      </w:r>
      <w:r>
        <w:rPr>
          <w:spacing w:val="-2"/>
        </w:rPr>
        <w:t xml:space="preserve"> </w:t>
      </w:r>
      <w:r>
        <w:t>or</w:t>
      </w:r>
      <w:r>
        <w:rPr>
          <w:spacing w:val="-2"/>
        </w:rPr>
        <w:t xml:space="preserve"> </w:t>
      </w:r>
      <w:r>
        <w:t>3</w:t>
      </w:r>
      <w:r>
        <w:rPr>
          <w:spacing w:val="-2"/>
        </w:rPr>
        <w:t xml:space="preserve"> </w:t>
      </w:r>
      <w:r>
        <w:t>communications</w:t>
      </w:r>
      <w:r>
        <w:rPr>
          <w:spacing w:val="-3"/>
        </w:rPr>
        <w:t xml:space="preserve"> </w:t>
      </w:r>
      <w:r>
        <w:t>support</w:t>
      </w:r>
      <w:r>
        <w:rPr>
          <w:spacing w:val="-2"/>
        </w:rPr>
        <w:t xml:space="preserve"> </w:t>
      </w:r>
      <w:r>
        <w:t>section</w:t>
      </w:r>
      <w:r>
        <w:rPr>
          <w:spacing w:val="-2"/>
        </w:rPr>
        <w:t xml:space="preserve"> </w:t>
      </w:r>
      <w:r>
        <w:t>of 21 CS which deals with very specific aspects of Information Technology support. The following offices have their own Remedy queue:</w:t>
      </w:r>
    </w:p>
    <w:p w14:paraId="1940A55F" w14:textId="77777777" w:rsidR="00C900B4" w:rsidRDefault="00C900B4" w:rsidP="00C900B4">
      <w:pPr>
        <w:pStyle w:val="BodyText"/>
        <w:ind w:left="0"/>
      </w:pPr>
    </w:p>
    <w:p w14:paraId="6014F165" w14:textId="77777777" w:rsidR="00C900B4" w:rsidRDefault="00C900B4" w:rsidP="00C900B4">
      <w:pPr>
        <w:pStyle w:val="ListParagraph"/>
        <w:numPr>
          <w:ilvl w:val="4"/>
          <w:numId w:val="29"/>
        </w:numPr>
        <w:tabs>
          <w:tab w:val="left" w:pos="1341"/>
          <w:tab w:val="left" w:pos="2271"/>
        </w:tabs>
        <w:spacing w:before="1"/>
        <w:ind w:right="1551" w:hanging="1"/>
        <w:contextualSpacing w:val="0"/>
      </w:pPr>
      <w:r>
        <w:t>Infrastructure is responsible for the configuration, operation, maintenance, troubleshooting, security and tech-refresh of network routers, switches (both virtual and physical). In addition, the infrastructure</w:t>
      </w:r>
      <w:r>
        <w:rPr>
          <w:spacing w:val="-4"/>
        </w:rPr>
        <w:t xml:space="preserve"> </w:t>
      </w:r>
      <w:r>
        <w:t>team</w:t>
      </w:r>
      <w:r>
        <w:rPr>
          <w:spacing w:val="-2"/>
        </w:rPr>
        <w:t xml:space="preserve"> </w:t>
      </w:r>
      <w:r>
        <w:t>manages</w:t>
      </w:r>
      <w:r>
        <w:rPr>
          <w:spacing w:val="-4"/>
        </w:rPr>
        <w:t xml:space="preserve"> </w:t>
      </w:r>
      <w:r>
        <w:t>the</w:t>
      </w:r>
      <w:r>
        <w:rPr>
          <w:spacing w:val="-4"/>
        </w:rPr>
        <w:t xml:space="preserve"> </w:t>
      </w:r>
      <w:r>
        <w:t>physical</w:t>
      </w:r>
      <w:r>
        <w:rPr>
          <w:spacing w:val="-3"/>
        </w:rPr>
        <w:t xml:space="preserve"> </w:t>
      </w:r>
      <w:r>
        <w:t>connections</w:t>
      </w:r>
      <w:r>
        <w:rPr>
          <w:spacing w:val="-5"/>
        </w:rPr>
        <w:t xml:space="preserve"> </w:t>
      </w:r>
      <w:r>
        <w:t>for</w:t>
      </w:r>
      <w:r>
        <w:rPr>
          <w:spacing w:val="-3"/>
        </w:rPr>
        <w:t xml:space="preserve"> </w:t>
      </w:r>
      <w:r>
        <w:t>WAN-level</w:t>
      </w:r>
      <w:r>
        <w:rPr>
          <w:spacing w:val="-3"/>
        </w:rPr>
        <w:t xml:space="preserve"> </w:t>
      </w:r>
      <w:r>
        <w:t>equipment</w:t>
      </w:r>
      <w:r>
        <w:rPr>
          <w:spacing w:val="-3"/>
        </w:rPr>
        <w:t xml:space="preserve"> </w:t>
      </w:r>
      <w:r>
        <w:t>such</w:t>
      </w:r>
      <w:r>
        <w:rPr>
          <w:spacing w:val="-3"/>
        </w:rPr>
        <w:t xml:space="preserve"> </w:t>
      </w:r>
      <w:r>
        <w:t>as</w:t>
      </w:r>
      <w:r>
        <w:rPr>
          <w:spacing w:val="-4"/>
        </w:rPr>
        <w:t xml:space="preserve"> </w:t>
      </w:r>
      <w:r>
        <w:t>the</w:t>
      </w:r>
      <w:r>
        <w:rPr>
          <w:spacing w:val="-4"/>
        </w:rPr>
        <w:t xml:space="preserve"> </w:t>
      </w:r>
      <w:r>
        <w:t>base</w:t>
      </w:r>
      <w:r>
        <w:rPr>
          <w:spacing w:val="-4"/>
        </w:rPr>
        <w:t xml:space="preserve"> </w:t>
      </w:r>
      <w:r>
        <w:t>firewall. The infrastructure shop is listed in Remedy under Peterson AFB &gt; Infrastructure Support &gt; LAN/WAN.</w:t>
      </w:r>
    </w:p>
    <w:p w14:paraId="1E7D9F43" w14:textId="77777777" w:rsidR="00C900B4" w:rsidRDefault="00C900B4" w:rsidP="00C900B4">
      <w:pPr>
        <w:pStyle w:val="ListParagraph"/>
        <w:numPr>
          <w:ilvl w:val="4"/>
          <w:numId w:val="29"/>
        </w:numPr>
        <w:tabs>
          <w:tab w:val="left" w:pos="1342"/>
          <w:tab w:val="left" w:pos="2272"/>
        </w:tabs>
        <w:spacing w:before="253"/>
        <w:ind w:left="1342" w:right="1586" w:hanging="1"/>
        <w:contextualSpacing w:val="0"/>
      </w:pPr>
      <w:r>
        <w:t>Client Support Technicians (CST) are responsible for the imaging, troubleshooting, software patching, repair, staging, and overall maintenance of computers, government cell phones, printers. CSTs must</w:t>
      </w:r>
      <w:r>
        <w:rPr>
          <w:spacing w:val="-3"/>
        </w:rPr>
        <w:t xml:space="preserve"> </w:t>
      </w:r>
      <w:r>
        <w:t>maintain</w:t>
      </w:r>
      <w:r>
        <w:rPr>
          <w:spacing w:val="-3"/>
        </w:rPr>
        <w:t xml:space="preserve"> </w:t>
      </w:r>
      <w:r>
        <w:t>NIPRNet</w:t>
      </w:r>
      <w:r>
        <w:rPr>
          <w:spacing w:val="-3"/>
        </w:rPr>
        <w:t xml:space="preserve"> </w:t>
      </w:r>
      <w:r>
        <w:t>and</w:t>
      </w:r>
      <w:r>
        <w:rPr>
          <w:spacing w:val="-3"/>
        </w:rPr>
        <w:t xml:space="preserve"> </w:t>
      </w:r>
      <w:r>
        <w:t>SIPRNet</w:t>
      </w:r>
      <w:r>
        <w:rPr>
          <w:spacing w:val="-3"/>
        </w:rPr>
        <w:t xml:space="preserve"> </w:t>
      </w:r>
      <w:r>
        <w:t>administrator</w:t>
      </w:r>
      <w:r>
        <w:rPr>
          <w:spacing w:val="-3"/>
        </w:rPr>
        <w:t xml:space="preserve"> </w:t>
      </w:r>
      <w:r>
        <w:t>accounts.</w:t>
      </w:r>
      <w:r>
        <w:rPr>
          <w:spacing w:val="-3"/>
        </w:rPr>
        <w:t xml:space="preserve"> </w:t>
      </w:r>
      <w:r>
        <w:t>The</w:t>
      </w:r>
      <w:r>
        <w:rPr>
          <w:spacing w:val="-4"/>
        </w:rPr>
        <w:t xml:space="preserve"> </w:t>
      </w:r>
      <w:r>
        <w:t>21</w:t>
      </w:r>
      <w:r>
        <w:rPr>
          <w:spacing w:val="-3"/>
        </w:rPr>
        <w:t xml:space="preserve"> </w:t>
      </w:r>
      <w:r>
        <w:t>CS-P</w:t>
      </w:r>
      <w:r>
        <w:rPr>
          <w:spacing w:val="-3"/>
        </w:rPr>
        <w:t xml:space="preserve"> </w:t>
      </w:r>
      <w:r>
        <w:t>CST</w:t>
      </w:r>
      <w:r>
        <w:rPr>
          <w:spacing w:val="-4"/>
        </w:rPr>
        <w:t xml:space="preserve"> </w:t>
      </w:r>
      <w:r>
        <w:t>shop</w:t>
      </w:r>
      <w:r>
        <w:rPr>
          <w:spacing w:val="-3"/>
        </w:rPr>
        <w:t xml:space="preserve"> </w:t>
      </w:r>
      <w:r>
        <w:t>is</w:t>
      </w:r>
      <w:r>
        <w:rPr>
          <w:spacing w:val="-4"/>
        </w:rPr>
        <w:t xml:space="preserve"> </w:t>
      </w:r>
      <w:r>
        <w:t>listed</w:t>
      </w:r>
      <w:r>
        <w:rPr>
          <w:spacing w:val="-4"/>
        </w:rPr>
        <w:t xml:space="preserve"> </w:t>
      </w:r>
      <w:r>
        <w:t>in</w:t>
      </w:r>
      <w:r>
        <w:rPr>
          <w:spacing w:val="-3"/>
        </w:rPr>
        <w:t xml:space="preserve"> </w:t>
      </w:r>
      <w:r>
        <w:t>Remedy under Peterson AFB &gt; Client Service Center &gt; 21 CS-CST.</w:t>
      </w:r>
    </w:p>
    <w:p w14:paraId="54539293" w14:textId="77777777" w:rsidR="00C900B4" w:rsidRDefault="00C900B4" w:rsidP="00C900B4">
      <w:pPr>
        <w:pStyle w:val="ListParagraph"/>
        <w:numPr>
          <w:ilvl w:val="4"/>
          <w:numId w:val="29"/>
        </w:numPr>
        <w:tabs>
          <w:tab w:val="left" w:pos="2273"/>
        </w:tabs>
        <w:spacing w:before="252"/>
        <w:ind w:left="1342" w:right="1474" w:firstLine="0"/>
        <w:contextualSpacing w:val="0"/>
      </w:pPr>
      <w:r>
        <w:t>Telephones is responsible for the operation of voice communications services, both VoIP telephones and analog telephones. This work center also controls the Peterson Cisco call manager and can use</w:t>
      </w:r>
      <w:r>
        <w:rPr>
          <w:spacing w:val="-3"/>
        </w:rPr>
        <w:t xml:space="preserve"> </w:t>
      </w:r>
      <w:r>
        <w:t>this</w:t>
      </w:r>
      <w:r>
        <w:rPr>
          <w:spacing w:val="-3"/>
        </w:rPr>
        <w:t xml:space="preserve"> </w:t>
      </w:r>
      <w:r>
        <w:t>asset</w:t>
      </w:r>
      <w:r>
        <w:rPr>
          <w:spacing w:val="-1"/>
        </w:rPr>
        <w:t xml:space="preserve"> </w:t>
      </w:r>
      <w:r>
        <w:t>to</w:t>
      </w:r>
      <w:r>
        <w:rPr>
          <w:spacing w:val="-2"/>
        </w:rPr>
        <w:t xml:space="preserve"> </w:t>
      </w:r>
      <w:r>
        <w:t>perform</w:t>
      </w:r>
      <w:r>
        <w:rPr>
          <w:spacing w:val="-3"/>
        </w:rPr>
        <w:t xml:space="preserve"> </w:t>
      </w:r>
      <w:r>
        <w:t>actions</w:t>
      </w:r>
      <w:r>
        <w:rPr>
          <w:spacing w:val="-3"/>
        </w:rPr>
        <w:t xml:space="preserve"> </w:t>
      </w:r>
      <w:r>
        <w:t>such</w:t>
      </w:r>
      <w:r>
        <w:rPr>
          <w:spacing w:val="-2"/>
        </w:rPr>
        <w:t xml:space="preserve"> </w:t>
      </w:r>
      <w:r>
        <w:t>as</w:t>
      </w:r>
      <w:r>
        <w:rPr>
          <w:spacing w:val="-3"/>
        </w:rPr>
        <w:t xml:space="preserve"> </w:t>
      </w:r>
      <w:r>
        <w:t>resetting</w:t>
      </w:r>
      <w:r>
        <w:rPr>
          <w:spacing w:val="-2"/>
        </w:rPr>
        <w:t xml:space="preserve"> </w:t>
      </w:r>
      <w:r>
        <w:t>a</w:t>
      </w:r>
      <w:r>
        <w:rPr>
          <w:spacing w:val="-3"/>
        </w:rPr>
        <w:t xml:space="preserve"> </w:t>
      </w:r>
      <w:r>
        <w:t>voicemail</w:t>
      </w:r>
      <w:r>
        <w:rPr>
          <w:spacing w:val="-3"/>
        </w:rPr>
        <w:t xml:space="preserve"> </w:t>
      </w:r>
      <w:r>
        <w:t>PIN</w:t>
      </w:r>
      <w:r>
        <w:rPr>
          <w:spacing w:val="-3"/>
        </w:rPr>
        <w:t xml:space="preserve"> </w:t>
      </w:r>
      <w:r>
        <w:t>or</w:t>
      </w:r>
      <w:r>
        <w:rPr>
          <w:spacing w:val="-2"/>
        </w:rPr>
        <w:t xml:space="preserve"> </w:t>
      </w:r>
      <w:r>
        <w:t>adding</w:t>
      </w:r>
      <w:r>
        <w:rPr>
          <w:spacing w:val="-2"/>
        </w:rPr>
        <w:t xml:space="preserve"> </w:t>
      </w:r>
      <w:r>
        <w:t>additional</w:t>
      </w:r>
      <w:r>
        <w:rPr>
          <w:spacing w:val="-2"/>
        </w:rPr>
        <w:t xml:space="preserve"> </w:t>
      </w:r>
      <w:r>
        <w:t>phone</w:t>
      </w:r>
      <w:r>
        <w:rPr>
          <w:spacing w:val="-3"/>
        </w:rPr>
        <w:t xml:space="preserve"> </w:t>
      </w:r>
      <w:r>
        <w:t>numbers</w:t>
      </w:r>
      <w:r>
        <w:rPr>
          <w:spacing w:val="-3"/>
        </w:rPr>
        <w:t xml:space="preserve"> </w:t>
      </w:r>
      <w:r>
        <w:t>to</w:t>
      </w:r>
      <w:r>
        <w:rPr>
          <w:spacing w:val="-2"/>
        </w:rPr>
        <w:t xml:space="preserve"> </w:t>
      </w:r>
      <w:r>
        <w:t>a VoIP via remote access. The telephone shop is listed in the same location as the 21 CS-CST section in Remedy under Peterson AFB &gt; Client Service Center &gt; 21 CS-CST.</w:t>
      </w:r>
    </w:p>
    <w:p w14:paraId="252AE4F3" w14:textId="77777777" w:rsidR="00C900B4" w:rsidRDefault="00C900B4" w:rsidP="00C900B4">
      <w:pPr>
        <w:pStyle w:val="BodyText"/>
        <w:spacing w:before="1"/>
        <w:ind w:left="0"/>
      </w:pPr>
    </w:p>
    <w:p w14:paraId="799E060E" w14:textId="77777777" w:rsidR="00C900B4" w:rsidRDefault="00C900B4" w:rsidP="00C900B4">
      <w:pPr>
        <w:pStyle w:val="ListParagraph"/>
        <w:numPr>
          <w:ilvl w:val="4"/>
          <w:numId w:val="29"/>
        </w:numPr>
        <w:tabs>
          <w:tab w:val="left" w:pos="1342"/>
          <w:tab w:val="left" w:pos="2272"/>
        </w:tabs>
        <w:ind w:left="1342" w:right="1451" w:hanging="1"/>
        <w:contextualSpacing w:val="0"/>
      </w:pPr>
      <w:r>
        <w:t>Network Operations (also referred to as System Administrators) is responsible for the maintenance</w:t>
      </w:r>
      <w:r>
        <w:rPr>
          <w:spacing w:val="-2"/>
        </w:rPr>
        <w:t xml:space="preserve"> </w:t>
      </w:r>
      <w:r>
        <w:t>and</w:t>
      </w:r>
      <w:r>
        <w:rPr>
          <w:spacing w:val="-3"/>
        </w:rPr>
        <w:t xml:space="preserve"> </w:t>
      </w:r>
      <w:r>
        <w:t>operation</w:t>
      </w:r>
      <w:r>
        <w:rPr>
          <w:spacing w:val="-4"/>
        </w:rPr>
        <w:t xml:space="preserve"> </w:t>
      </w:r>
      <w:r>
        <w:t>of</w:t>
      </w:r>
      <w:r>
        <w:rPr>
          <w:spacing w:val="-3"/>
        </w:rPr>
        <w:t xml:space="preserve"> </w:t>
      </w:r>
      <w:r>
        <w:t>network</w:t>
      </w:r>
      <w:r>
        <w:rPr>
          <w:spacing w:val="-3"/>
        </w:rPr>
        <w:t xml:space="preserve"> </w:t>
      </w:r>
      <w:r>
        <w:t>servers</w:t>
      </w:r>
      <w:r>
        <w:rPr>
          <w:spacing w:val="-4"/>
        </w:rPr>
        <w:t xml:space="preserve"> </w:t>
      </w:r>
      <w:r>
        <w:t>such</w:t>
      </w:r>
      <w:r>
        <w:rPr>
          <w:spacing w:val="-3"/>
        </w:rPr>
        <w:t xml:space="preserve"> </w:t>
      </w:r>
      <w:r>
        <w:t>as</w:t>
      </w:r>
      <w:r>
        <w:rPr>
          <w:spacing w:val="-4"/>
        </w:rPr>
        <w:t xml:space="preserve"> </w:t>
      </w:r>
      <w:r>
        <w:t>file</w:t>
      </w:r>
      <w:r>
        <w:rPr>
          <w:spacing w:val="-4"/>
        </w:rPr>
        <w:t xml:space="preserve"> </w:t>
      </w:r>
      <w:r>
        <w:t>servers,</w:t>
      </w:r>
      <w:r>
        <w:rPr>
          <w:spacing w:val="-2"/>
        </w:rPr>
        <w:t xml:space="preserve"> </w:t>
      </w:r>
      <w:r>
        <w:t>web</w:t>
      </w:r>
      <w:r>
        <w:rPr>
          <w:spacing w:val="-3"/>
        </w:rPr>
        <w:t xml:space="preserve"> </w:t>
      </w:r>
      <w:r>
        <w:t>servers</w:t>
      </w:r>
      <w:r>
        <w:rPr>
          <w:spacing w:val="-2"/>
        </w:rPr>
        <w:t xml:space="preserve"> </w:t>
      </w:r>
      <w:r>
        <w:t>containing</w:t>
      </w:r>
      <w:r>
        <w:rPr>
          <w:spacing w:val="-3"/>
        </w:rPr>
        <w:t xml:space="preserve"> </w:t>
      </w:r>
      <w:r>
        <w:t>SharePoint</w:t>
      </w:r>
      <w:r>
        <w:rPr>
          <w:spacing w:val="-3"/>
        </w:rPr>
        <w:t xml:space="preserve"> </w:t>
      </w:r>
      <w:r>
        <w:t>sites, the Virtual Desktop Interface (VDI) environment. NetOps members must maintain NIPRNet and SIPRNet server administrator accounts. The Network Operations section is listed in Remedy under Peterson AFB &gt; Network Operations &gt; Network Administration.</w:t>
      </w:r>
    </w:p>
    <w:p w14:paraId="3E5B47BD" w14:textId="77777777" w:rsidR="00C900B4" w:rsidRDefault="00C900B4" w:rsidP="00C900B4">
      <w:pPr>
        <w:pStyle w:val="ListParagraph"/>
        <w:sectPr w:rsidR="00C900B4" w:rsidSect="00C900B4">
          <w:pgSz w:w="12240" w:h="15840"/>
          <w:pgMar w:top="920" w:right="0" w:bottom="960" w:left="0" w:header="0" w:footer="720" w:gutter="0"/>
          <w:cols w:space="720"/>
        </w:sectPr>
      </w:pPr>
    </w:p>
    <w:p w14:paraId="4EDBF2DA" w14:textId="77777777" w:rsidR="00C900B4" w:rsidRDefault="00C900B4" w:rsidP="00C900B4">
      <w:pPr>
        <w:pStyle w:val="ListParagraph"/>
        <w:numPr>
          <w:ilvl w:val="4"/>
          <w:numId w:val="29"/>
        </w:numPr>
        <w:tabs>
          <w:tab w:val="left" w:pos="2271"/>
        </w:tabs>
        <w:spacing w:before="66"/>
        <w:ind w:left="2271" w:hanging="931"/>
        <w:contextualSpacing w:val="0"/>
      </w:pPr>
      <w:r>
        <w:rPr>
          <w:spacing w:val="-2"/>
        </w:rPr>
        <w:lastRenderedPageBreak/>
        <w:t>Cable</w:t>
      </w:r>
    </w:p>
    <w:p w14:paraId="67008330" w14:textId="77777777" w:rsidR="00C900B4" w:rsidRDefault="00C900B4" w:rsidP="00C900B4">
      <w:pPr>
        <w:pStyle w:val="ListParagraph"/>
        <w:numPr>
          <w:ilvl w:val="4"/>
          <w:numId w:val="29"/>
        </w:numPr>
        <w:tabs>
          <w:tab w:val="left" w:pos="1340"/>
          <w:tab w:val="left" w:pos="2270"/>
        </w:tabs>
        <w:spacing w:before="252"/>
        <w:ind w:left="1340" w:right="1476" w:hanging="1"/>
        <w:contextualSpacing w:val="0"/>
      </w:pPr>
      <w:r>
        <w:t>Knowledge</w:t>
      </w:r>
      <w:r>
        <w:rPr>
          <w:spacing w:val="-3"/>
        </w:rPr>
        <w:t xml:space="preserve"> </w:t>
      </w:r>
      <w:r>
        <w:t>Operations</w:t>
      </w:r>
      <w:r>
        <w:rPr>
          <w:spacing w:val="-3"/>
        </w:rPr>
        <w:t xml:space="preserve"> </w:t>
      </w:r>
      <w:r>
        <w:t>is</w:t>
      </w:r>
      <w:r>
        <w:rPr>
          <w:spacing w:val="-3"/>
        </w:rPr>
        <w:t xml:space="preserve"> </w:t>
      </w:r>
      <w:r>
        <w:t>responsible</w:t>
      </w:r>
      <w:r>
        <w:rPr>
          <w:spacing w:val="-3"/>
        </w:rPr>
        <w:t xml:space="preserve"> </w:t>
      </w:r>
      <w:r>
        <w:t>for</w:t>
      </w:r>
      <w:r>
        <w:rPr>
          <w:spacing w:val="-2"/>
        </w:rPr>
        <w:t xml:space="preserve"> </w:t>
      </w:r>
      <w:r>
        <w:t>record</w:t>
      </w:r>
      <w:r>
        <w:rPr>
          <w:spacing w:val="-2"/>
        </w:rPr>
        <w:t xml:space="preserve"> </w:t>
      </w:r>
      <w:r>
        <w:t>keeping</w:t>
      </w:r>
      <w:r>
        <w:rPr>
          <w:spacing w:val="-3"/>
        </w:rPr>
        <w:t xml:space="preserve"> </w:t>
      </w:r>
      <w:r>
        <w:t>IAW</w:t>
      </w:r>
      <w:r>
        <w:rPr>
          <w:spacing w:val="-2"/>
        </w:rPr>
        <w:t xml:space="preserve"> </w:t>
      </w:r>
      <w:r>
        <w:t>AFI</w:t>
      </w:r>
      <w:r>
        <w:rPr>
          <w:spacing w:val="-2"/>
        </w:rPr>
        <w:t xml:space="preserve"> </w:t>
      </w:r>
      <w:r>
        <w:t>33-322</w:t>
      </w:r>
      <w:r>
        <w:rPr>
          <w:spacing w:val="-2"/>
        </w:rPr>
        <w:t xml:space="preserve"> </w:t>
      </w:r>
      <w:r>
        <w:t>and</w:t>
      </w:r>
      <w:r>
        <w:rPr>
          <w:spacing w:val="-3"/>
        </w:rPr>
        <w:t xml:space="preserve"> </w:t>
      </w:r>
      <w:r>
        <w:t>are</w:t>
      </w:r>
      <w:r>
        <w:rPr>
          <w:spacing w:val="-3"/>
        </w:rPr>
        <w:t xml:space="preserve"> </w:t>
      </w:r>
      <w:r>
        <w:t>the</w:t>
      </w:r>
      <w:r>
        <w:rPr>
          <w:spacing w:val="-3"/>
        </w:rPr>
        <w:t xml:space="preserve"> </w:t>
      </w:r>
      <w:r>
        <w:t>personnel responsible for the File Plan. Their approval is required for changes to ERM drive access as changes are requested and as records custodians from various units are replaced on a regular basis.</w:t>
      </w:r>
    </w:p>
    <w:p w14:paraId="19B5BB28" w14:textId="77777777" w:rsidR="00C900B4" w:rsidRDefault="00C900B4" w:rsidP="00C900B4">
      <w:pPr>
        <w:pStyle w:val="BodyText"/>
        <w:spacing w:before="1"/>
        <w:ind w:left="0"/>
      </w:pPr>
    </w:p>
    <w:p w14:paraId="6BD9A487" w14:textId="77777777" w:rsidR="00C900B4" w:rsidRDefault="00C900B4" w:rsidP="00C900B4">
      <w:pPr>
        <w:pStyle w:val="ListParagraph"/>
        <w:numPr>
          <w:ilvl w:val="4"/>
          <w:numId w:val="29"/>
        </w:numPr>
        <w:tabs>
          <w:tab w:val="left" w:pos="1341"/>
          <w:tab w:val="left" w:pos="2271"/>
        </w:tabs>
        <w:ind w:right="1475" w:hanging="1"/>
        <w:contextualSpacing w:val="0"/>
      </w:pPr>
      <w:r>
        <w:t>The Peterson Cybersecurity Office is responsible for the overall network security of Peterson SFB</w:t>
      </w:r>
      <w:r>
        <w:rPr>
          <w:spacing w:val="-3"/>
        </w:rPr>
        <w:t xml:space="preserve"> </w:t>
      </w:r>
      <w:r>
        <w:t>NIPRNet</w:t>
      </w:r>
      <w:r>
        <w:rPr>
          <w:spacing w:val="-3"/>
        </w:rPr>
        <w:t xml:space="preserve"> </w:t>
      </w:r>
      <w:r>
        <w:t>and</w:t>
      </w:r>
      <w:r>
        <w:rPr>
          <w:spacing w:val="-3"/>
        </w:rPr>
        <w:t xml:space="preserve"> </w:t>
      </w:r>
      <w:r>
        <w:t>SIPRNet.</w:t>
      </w:r>
      <w:r>
        <w:rPr>
          <w:spacing w:val="-3"/>
        </w:rPr>
        <w:t xml:space="preserve"> </w:t>
      </w:r>
      <w:r>
        <w:t>The</w:t>
      </w:r>
      <w:r>
        <w:rPr>
          <w:spacing w:val="-4"/>
        </w:rPr>
        <w:t xml:space="preserve"> </w:t>
      </w:r>
      <w:r>
        <w:t>Peterson</w:t>
      </w:r>
      <w:r>
        <w:rPr>
          <w:spacing w:val="-3"/>
        </w:rPr>
        <w:t xml:space="preserve"> </w:t>
      </w:r>
      <w:r>
        <w:t>Cybersecurity</w:t>
      </w:r>
      <w:r>
        <w:rPr>
          <w:spacing w:val="-3"/>
        </w:rPr>
        <w:t xml:space="preserve"> </w:t>
      </w:r>
      <w:r>
        <w:t>Office</w:t>
      </w:r>
      <w:r>
        <w:rPr>
          <w:spacing w:val="-4"/>
        </w:rPr>
        <w:t xml:space="preserve"> </w:t>
      </w:r>
      <w:r>
        <w:t>is</w:t>
      </w:r>
      <w:r>
        <w:rPr>
          <w:spacing w:val="-4"/>
        </w:rPr>
        <w:t xml:space="preserve"> </w:t>
      </w:r>
      <w:r>
        <w:t>listed</w:t>
      </w:r>
      <w:r>
        <w:rPr>
          <w:spacing w:val="-3"/>
        </w:rPr>
        <w:t xml:space="preserve"> </w:t>
      </w:r>
      <w:r>
        <w:t>in</w:t>
      </w:r>
      <w:r>
        <w:rPr>
          <w:spacing w:val="-3"/>
        </w:rPr>
        <w:t xml:space="preserve"> </w:t>
      </w:r>
      <w:r>
        <w:t>Remedy</w:t>
      </w:r>
      <w:r>
        <w:rPr>
          <w:spacing w:val="-3"/>
        </w:rPr>
        <w:t xml:space="preserve"> </w:t>
      </w:r>
      <w:r>
        <w:t>under</w:t>
      </w:r>
      <w:r>
        <w:rPr>
          <w:spacing w:val="-3"/>
        </w:rPr>
        <w:t xml:space="preserve"> </w:t>
      </w:r>
      <w:r>
        <w:t>Peterson</w:t>
      </w:r>
      <w:r>
        <w:rPr>
          <w:spacing w:val="-3"/>
        </w:rPr>
        <w:t xml:space="preserve"> </w:t>
      </w:r>
      <w:r>
        <w:t>AFB</w:t>
      </w:r>
      <w:r>
        <w:rPr>
          <w:spacing w:val="-3"/>
        </w:rPr>
        <w:t xml:space="preserve"> </w:t>
      </w:r>
      <w:r>
        <w:t>&gt; Client Service Center &gt; 21 SW/IA.</w:t>
      </w:r>
    </w:p>
    <w:p w14:paraId="1789B553" w14:textId="77777777" w:rsidR="00C900B4" w:rsidRDefault="00C900B4" w:rsidP="00C900B4">
      <w:pPr>
        <w:pStyle w:val="BodyText"/>
        <w:ind w:left="0"/>
      </w:pPr>
    </w:p>
    <w:p w14:paraId="18FDE262" w14:textId="77777777" w:rsidR="00C900B4" w:rsidRDefault="00C900B4" w:rsidP="00C900B4">
      <w:pPr>
        <w:pStyle w:val="ListParagraph"/>
        <w:numPr>
          <w:ilvl w:val="4"/>
          <w:numId w:val="29"/>
        </w:numPr>
        <w:tabs>
          <w:tab w:val="left" w:pos="1341"/>
          <w:tab w:val="left" w:pos="2271"/>
        </w:tabs>
        <w:ind w:right="1867" w:hanging="1"/>
        <w:contextualSpacing w:val="0"/>
      </w:pPr>
      <w:r>
        <w:t>There</w:t>
      </w:r>
      <w:r>
        <w:rPr>
          <w:spacing w:val="-1"/>
        </w:rPr>
        <w:t xml:space="preserve"> </w:t>
      </w:r>
      <w:r>
        <w:t>are</w:t>
      </w:r>
      <w:r>
        <w:rPr>
          <w:spacing w:val="-1"/>
        </w:rPr>
        <w:t xml:space="preserve"> </w:t>
      </w:r>
      <w:r>
        <w:t>other CST/CSL sections</w:t>
      </w:r>
      <w:r>
        <w:rPr>
          <w:spacing w:val="-1"/>
        </w:rPr>
        <w:t xml:space="preserve"> </w:t>
      </w:r>
      <w:r>
        <w:t>throughout Peterson</w:t>
      </w:r>
      <w:r>
        <w:rPr>
          <w:spacing w:val="-1"/>
        </w:rPr>
        <w:t xml:space="preserve"> </w:t>
      </w:r>
      <w:r>
        <w:t>SFB which have</w:t>
      </w:r>
      <w:r>
        <w:rPr>
          <w:spacing w:val="-1"/>
        </w:rPr>
        <w:t xml:space="preserve"> </w:t>
      </w:r>
      <w:r>
        <w:t>dedicated Remedy queues</w:t>
      </w:r>
      <w:r>
        <w:rPr>
          <w:spacing w:val="-4"/>
        </w:rPr>
        <w:t xml:space="preserve"> </w:t>
      </w:r>
      <w:r>
        <w:t>and</w:t>
      </w:r>
      <w:r>
        <w:rPr>
          <w:spacing w:val="-3"/>
        </w:rPr>
        <w:t xml:space="preserve"> </w:t>
      </w:r>
      <w:r>
        <w:t>perform</w:t>
      </w:r>
      <w:r>
        <w:rPr>
          <w:spacing w:val="-4"/>
        </w:rPr>
        <w:t xml:space="preserve"> </w:t>
      </w:r>
      <w:r>
        <w:t>computer</w:t>
      </w:r>
      <w:r>
        <w:rPr>
          <w:spacing w:val="-3"/>
        </w:rPr>
        <w:t xml:space="preserve"> </w:t>
      </w:r>
      <w:r>
        <w:t>repair</w:t>
      </w:r>
      <w:r>
        <w:rPr>
          <w:spacing w:val="-3"/>
        </w:rPr>
        <w:t xml:space="preserve"> </w:t>
      </w:r>
      <w:r>
        <w:t>and</w:t>
      </w:r>
      <w:r>
        <w:rPr>
          <w:spacing w:val="-3"/>
        </w:rPr>
        <w:t xml:space="preserve"> </w:t>
      </w:r>
      <w:r>
        <w:t>support</w:t>
      </w:r>
      <w:r>
        <w:rPr>
          <w:spacing w:val="-3"/>
        </w:rPr>
        <w:t xml:space="preserve"> </w:t>
      </w:r>
      <w:r>
        <w:t>actions</w:t>
      </w:r>
      <w:r>
        <w:rPr>
          <w:spacing w:val="-4"/>
        </w:rPr>
        <w:t xml:space="preserve"> </w:t>
      </w:r>
      <w:r>
        <w:t>on</w:t>
      </w:r>
      <w:r>
        <w:rPr>
          <w:spacing w:val="-4"/>
        </w:rPr>
        <w:t xml:space="preserve"> </w:t>
      </w:r>
      <w:r>
        <w:t>behalf</w:t>
      </w:r>
      <w:r>
        <w:rPr>
          <w:spacing w:val="-3"/>
        </w:rPr>
        <w:t xml:space="preserve"> </w:t>
      </w:r>
      <w:r>
        <w:t>of</w:t>
      </w:r>
      <w:r>
        <w:rPr>
          <w:spacing w:val="-3"/>
        </w:rPr>
        <w:t xml:space="preserve"> </w:t>
      </w:r>
      <w:r>
        <w:t>their</w:t>
      </w:r>
      <w:r>
        <w:rPr>
          <w:spacing w:val="-3"/>
        </w:rPr>
        <w:t xml:space="preserve"> </w:t>
      </w:r>
      <w:r>
        <w:t>respective</w:t>
      </w:r>
      <w:r>
        <w:rPr>
          <w:spacing w:val="-4"/>
        </w:rPr>
        <w:t xml:space="preserve"> </w:t>
      </w:r>
      <w:r>
        <w:t>units</w:t>
      </w:r>
      <w:r>
        <w:rPr>
          <w:spacing w:val="-4"/>
        </w:rPr>
        <w:t xml:space="preserve"> </w:t>
      </w:r>
      <w:r>
        <w:t>or</w:t>
      </w:r>
      <w:r>
        <w:rPr>
          <w:spacing w:val="-4"/>
        </w:rPr>
        <w:t xml:space="preserve"> </w:t>
      </w:r>
      <w:r>
        <w:t>sections.</w:t>
      </w:r>
    </w:p>
    <w:p w14:paraId="5EE28A0A" w14:textId="77777777" w:rsidR="00C900B4" w:rsidRDefault="00C900B4" w:rsidP="00C900B4">
      <w:pPr>
        <w:pStyle w:val="BodyText"/>
        <w:ind w:left="0"/>
      </w:pPr>
    </w:p>
    <w:p w14:paraId="33D68391" w14:textId="77777777" w:rsidR="00C900B4" w:rsidRDefault="00C900B4" w:rsidP="00C900B4">
      <w:pPr>
        <w:pStyle w:val="ListParagraph"/>
        <w:numPr>
          <w:ilvl w:val="5"/>
          <w:numId w:val="29"/>
        </w:numPr>
        <w:tabs>
          <w:tab w:val="left" w:pos="2061"/>
        </w:tabs>
        <w:spacing w:line="269" w:lineRule="exact"/>
        <w:contextualSpacing w:val="0"/>
      </w:pPr>
      <w:r>
        <w:t>CST-21</w:t>
      </w:r>
      <w:r>
        <w:rPr>
          <w:spacing w:val="-8"/>
        </w:rPr>
        <w:t xml:space="preserve"> </w:t>
      </w:r>
      <w:r>
        <w:rPr>
          <w:spacing w:val="-5"/>
        </w:rPr>
        <w:t>CES</w:t>
      </w:r>
    </w:p>
    <w:p w14:paraId="478214A9" w14:textId="77777777" w:rsidR="00C900B4" w:rsidRDefault="00C900B4" w:rsidP="00C900B4">
      <w:pPr>
        <w:pStyle w:val="ListParagraph"/>
        <w:numPr>
          <w:ilvl w:val="5"/>
          <w:numId w:val="29"/>
        </w:numPr>
        <w:tabs>
          <w:tab w:val="left" w:pos="2060"/>
        </w:tabs>
        <w:spacing w:line="269" w:lineRule="exact"/>
        <w:ind w:left="2060"/>
        <w:contextualSpacing w:val="0"/>
      </w:pPr>
      <w:r>
        <w:t>CST-21</w:t>
      </w:r>
      <w:r>
        <w:rPr>
          <w:spacing w:val="-8"/>
        </w:rPr>
        <w:t xml:space="preserve"> </w:t>
      </w:r>
      <w:r>
        <w:rPr>
          <w:spacing w:val="-5"/>
        </w:rPr>
        <w:t>LRS</w:t>
      </w:r>
    </w:p>
    <w:p w14:paraId="645F8011" w14:textId="77777777" w:rsidR="00C900B4" w:rsidRDefault="00C900B4" w:rsidP="00C900B4">
      <w:pPr>
        <w:pStyle w:val="ListParagraph"/>
        <w:numPr>
          <w:ilvl w:val="5"/>
          <w:numId w:val="29"/>
        </w:numPr>
        <w:tabs>
          <w:tab w:val="left" w:pos="2060"/>
        </w:tabs>
        <w:spacing w:line="268" w:lineRule="exact"/>
        <w:ind w:left="2060"/>
        <w:contextualSpacing w:val="0"/>
      </w:pPr>
      <w:r>
        <w:t>CST-21CS</w:t>
      </w:r>
      <w:r>
        <w:rPr>
          <w:spacing w:val="-12"/>
        </w:rPr>
        <w:t xml:space="preserve"> </w:t>
      </w:r>
      <w:r>
        <w:rPr>
          <w:spacing w:val="-5"/>
        </w:rPr>
        <w:t>GO</w:t>
      </w:r>
    </w:p>
    <w:p w14:paraId="3EC102DD" w14:textId="77777777" w:rsidR="00C900B4" w:rsidRDefault="00C900B4" w:rsidP="00C900B4">
      <w:pPr>
        <w:pStyle w:val="ListParagraph"/>
        <w:numPr>
          <w:ilvl w:val="5"/>
          <w:numId w:val="29"/>
        </w:numPr>
        <w:tabs>
          <w:tab w:val="left" w:pos="2060"/>
        </w:tabs>
        <w:spacing w:line="268" w:lineRule="exact"/>
        <w:ind w:left="2060"/>
        <w:contextualSpacing w:val="0"/>
      </w:pPr>
      <w:r>
        <w:t>CST-302</w:t>
      </w:r>
      <w:r>
        <w:rPr>
          <w:spacing w:val="-10"/>
        </w:rPr>
        <w:t xml:space="preserve"> </w:t>
      </w:r>
      <w:r>
        <w:rPr>
          <w:spacing w:val="-5"/>
        </w:rPr>
        <w:t>CF</w:t>
      </w:r>
    </w:p>
    <w:p w14:paraId="0D97A757" w14:textId="77777777" w:rsidR="00C900B4" w:rsidRDefault="00C900B4" w:rsidP="00C900B4">
      <w:pPr>
        <w:pStyle w:val="ListParagraph"/>
        <w:numPr>
          <w:ilvl w:val="5"/>
          <w:numId w:val="29"/>
        </w:numPr>
        <w:tabs>
          <w:tab w:val="left" w:pos="2060"/>
        </w:tabs>
        <w:spacing w:line="269" w:lineRule="exact"/>
        <w:ind w:left="2060"/>
        <w:contextualSpacing w:val="0"/>
      </w:pPr>
      <w:r>
        <w:t>CST-561</w:t>
      </w:r>
      <w:r>
        <w:rPr>
          <w:spacing w:val="-10"/>
        </w:rPr>
        <w:t xml:space="preserve"> </w:t>
      </w:r>
      <w:r>
        <w:rPr>
          <w:spacing w:val="-5"/>
        </w:rPr>
        <w:t>NOS</w:t>
      </w:r>
    </w:p>
    <w:p w14:paraId="0DFB59EC" w14:textId="77777777" w:rsidR="00C900B4" w:rsidRDefault="00C900B4" w:rsidP="00C900B4">
      <w:pPr>
        <w:pStyle w:val="ListParagraph"/>
        <w:numPr>
          <w:ilvl w:val="5"/>
          <w:numId w:val="29"/>
        </w:numPr>
        <w:tabs>
          <w:tab w:val="left" w:pos="2060"/>
        </w:tabs>
        <w:spacing w:line="269" w:lineRule="exact"/>
        <w:ind w:left="2060"/>
        <w:contextualSpacing w:val="0"/>
      </w:pPr>
      <w:r>
        <w:rPr>
          <w:spacing w:val="-2"/>
        </w:rPr>
        <w:t>CST-AFOSI</w:t>
      </w:r>
    </w:p>
    <w:p w14:paraId="7EB577BD" w14:textId="77777777" w:rsidR="00C900B4" w:rsidRDefault="00C900B4" w:rsidP="00C900B4">
      <w:pPr>
        <w:pStyle w:val="ListParagraph"/>
        <w:numPr>
          <w:ilvl w:val="5"/>
          <w:numId w:val="29"/>
        </w:numPr>
        <w:tabs>
          <w:tab w:val="left" w:pos="2060"/>
        </w:tabs>
        <w:spacing w:line="269" w:lineRule="exact"/>
        <w:ind w:left="2060"/>
        <w:contextualSpacing w:val="0"/>
      </w:pPr>
      <w:r>
        <w:t>CST-CISF</w:t>
      </w:r>
      <w:r>
        <w:rPr>
          <w:spacing w:val="-12"/>
        </w:rPr>
        <w:t xml:space="preserve"> </w:t>
      </w:r>
      <w:r>
        <w:rPr>
          <w:spacing w:val="-4"/>
        </w:rPr>
        <w:t>SLPC</w:t>
      </w:r>
    </w:p>
    <w:p w14:paraId="12BF9908" w14:textId="77777777" w:rsidR="00C900B4" w:rsidRDefault="00C900B4" w:rsidP="00C900B4">
      <w:pPr>
        <w:pStyle w:val="ListParagraph"/>
        <w:numPr>
          <w:ilvl w:val="5"/>
          <w:numId w:val="29"/>
        </w:numPr>
        <w:tabs>
          <w:tab w:val="left" w:pos="2060"/>
        </w:tabs>
        <w:spacing w:line="269" w:lineRule="exact"/>
        <w:ind w:left="2060"/>
        <w:contextualSpacing w:val="0"/>
      </w:pPr>
      <w:r>
        <w:rPr>
          <w:spacing w:val="-2"/>
        </w:rPr>
        <w:t>CST-USSPACECOM</w:t>
      </w:r>
    </w:p>
    <w:p w14:paraId="5B5E75B0" w14:textId="77777777" w:rsidR="00C900B4" w:rsidRDefault="00C900B4" w:rsidP="00C900B4">
      <w:pPr>
        <w:pStyle w:val="BodyText"/>
        <w:ind w:left="0"/>
      </w:pPr>
    </w:p>
    <w:p w14:paraId="51D5BA1A" w14:textId="77777777" w:rsidR="00C900B4" w:rsidRDefault="00C900B4" w:rsidP="00C900B4">
      <w:pPr>
        <w:ind w:left="1340" w:right="1395"/>
      </w:pPr>
      <w:r>
        <w:rPr>
          <w:b/>
        </w:rPr>
        <w:t>11.2.2.8</w:t>
      </w:r>
      <w:r>
        <w:rPr>
          <w:b/>
          <w:spacing w:val="-4"/>
        </w:rPr>
        <w:t xml:space="preserve"> </w:t>
      </w:r>
      <w:r>
        <w:rPr>
          <w:b/>
        </w:rPr>
        <w:t>Organizational</w:t>
      </w:r>
      <w:r>
        <w:rPr>
          <w:b/>
          <w:spacing w:val="-5"/>
        </w:rPr>
        <w:t xml:space="preserve"> </w:t>
      </w:r>
      <w:r>
        <w:rPr>
          <w:b/>
        </w:rPr>
        <w:t>Mailbox.</w:t>
      </w:r>
      <w:r>
        <w:rPr>
          <w:b/>
          <w:spacing w:val="-4"/>
        </w:rPr>
        <w:t xml:space="preserve"> </w:t>
      </w:r>
      <w:r>
        <w:t>Contractors</w:t>
      </w:r>
      <w:r>
        <w:rPr>
          <w:spacing w:val="-5"/>
        </w:rPr>
        <w:t xml:space="preserve"> </w:t>
      </w:r>
      <w:r>
        <w:t>will</w:t>
      </w:r>
      <w:r>
        <w:rPr>
          <w:spacing w:val="-4"/>
        </w:rPr>
        <w:t xml:space="preserve"> </w:t>
      </w:r>
      <w:r>
        <w:t>maintain</w:t>
      </w:r>
      <w:r>
        <w:rPr>
          <w:spacing w:val="-4"/>
        </w:rPr>
        <w:t xml:space="preserve"> </w:t>
      </w:r>
      <w:r>
        <w:t>organization</w:t>
      </w:r>
      <w:r>
        <w:rPr>
          <w:spacing w:val="-4"/>
        </w:rPr>
        <w:t xml:space="preserve"> </w:t>
      </w:r>
      <w:r>
        <w:t>mailbox</w:t>
      </w:r>
      <w:r>
        <w:rPr>
          <w:spacing w:val="-5"/>
        </w:rPr>
        <w:t xml:space="preserve"> </w:t>
      </w:r>
      <w:r>
        <w:t>on</w:t>
      </w:r>
      <w:r>
        <w:rPr>
          <w:spacing w:val="-4"/>
        </w:rPr>
        <w:t xml:space="preserve"> </w:t>
      </w:r>
      <w:r>
        <w:t>both</w:t>
      </w:r>
      <w:r>
        <w:rPr>
          <w:spacing w:val="-5"/>
        </w:rPr>
        <w:t xml:space="preserve"> </w:t>
      </w:r>
      <w:r>
        <w:t>NIPRNet</w:t>
      </w:r>
      <w:r>
        <w:rPr>
          <w:spacing w:val="-3"/>
        </w:rPr>
        <w:t xml:space="preserve"> </w:t>
      </w:r>
      <w:r>
        <w:t>and SIPRNet systems.</w:t>
      </w:r>
    </w:p>
    <w:p w14:paraId="0F515722" w14:textId="77777777" w:rsidR="00C900B4" w:rsidRDefault="00C900B4" w:rsidP="00C900B4">
      <w:pPr>
        <w:pStyle w:val="ListParagraph"/>
        <w:numPr>
          <w:ilvl w:val="4"/>
          <w:numId w:val="28"/>
        </w:numPr>
        <w:tabs>
          <w:tab w:val="left" w:pos="1340"/>
          <w:tab w:val="left" w:pos="2270"/>
        </w:tabs>
        <w:spacing w:before="253"/>
        <w:ind w:right="1325" w:hanging="1"/>
        <w:contextualSpacing w:val="0"/>
      </w:pPr>
      <w:r>
        <w:rPr>
          <w:b/>
        </w:rPr>
        <w:t xml:space="preserve">NIPRNET Email Organization Box. </w:t>
      </w:r>
      <w:r>
        <w:t>The contractor shall maintain and utilize the 21 CS-P CFP NIPRNet org box to receive emails from customers who request assistance. The contractor will respond to these emails from the org box. If responding to an issue which the CFP contractor is unable to resolve, the contractor will direct the customer to their unit CSL for further assistance and/or Remedy ticket submission. Additionally, the contractor will sponsor, maintain positive control, and comply with all Air Force Public Key Infrastructure (AFPKI) regulations regarding the NIPRNet org box encryption certificate which is installed</w:t>
      </w:r>
      <w:r>
        <w:rPr>
          <w:spacing w:val="-2"/>
        </w:rPr>
        <w:t xml:space="preserve"> </w:t>
      </w:r>
      <w:r>
        <w:t>on</w:t>
      </w:r>
      <w:r>
        <w:rPr>
          <w:spacing w:val="-2"/>
        </w:rPr>
        <w:t xml:space="preserve"> </w:t>
      </w:r>
      <w:r>
        <w:t>the</w:t>
      </w:r>
      <w:r>
        <w:rPr>
          <w:spacing w:val="-3"/>
        </w:rPr>
        <w:t xml:space="preserve"> </w:t>
      </w:r>
      <w:r>
        <w:t>contractor’s</w:t>
      </w:r>
      <w:r>
        <w:rPr>
          <w:spacing w:val="-3"/>
        </w:rPr>
        <w:t xml:space="preserve"> </w:t>
      </w:r>
      <w:r>
        <w:t>computer</w:t>
      </w:r>
      <w:r>
        <w:rPr>
          <w:spacing w:val="-2"/>
        </w:rPr>
        <w:t xml:space="preserve"> </w:t>
      </w:r>
      <w:r>
        <w:t>as</w:t>
      </w:r>
      <w:r>
        <w:rPr>
          <w:spacing w:val="-1"/>
        </w:rPr>
        <w:t xml:space="preserve"> </w:t>
      </w:r>
      <w:r>
        <w:t>to</w:t>
      </w:r>
      <w:r>
        <w:rPr>
          <w:spacing w:val="-2"/>
        </w:rPr>
        <w:t xml:space="preserve"> </w:t>
      </w:r>
      <w:r>
        <w:t>be</w:t>
      </w:r>
      <w:r>
        <w:rPr>
          <w:spacing w:val="-3"/>
        </w:rPr>
        <w:t xml:space="preserve"> </w:t>
      </w:r>
      <w:r>
        <w:t>able</w:t>
      </w:r>
      <w:r>
        <w:rPr>
          <w:spacing w:val="-3"/>
        </w:rPr>
        <w:t xml:space="preserve"> </w:t>
      </w:r>
      <w:r>
        <w:t>to</w:t>
      </w:r>
      <w:r>
        <w:rPr>
          <w:spacing w:val="-3"/>
        </w:rPr>
        <w:t xml:space="preserve"> </w:t>
      </w:r>
      <w:r>
        <w:t>receive/read</w:t>
      </w:r>
      <w:r>
        <w:rPr>
          <w:spacing w:val="-2"/>
        </w:rPr>
        <w:t xml:space="preserve"> </w:t>
      </w:r>
      <w:r>
        <w:t>encrypted</w:t>
      </w:r>
      <w:r>
        <w:rPr>
          <w:spacing w:val="-2"/>
        </w:rPr>
        <w:t xml:space="preserve"> </w:t>
      </w:r>
      <w:r>
        <w:t>emails</w:t>
      </w:r>
      <w:r>
        <w:rPr>
          <w:spacing w:val="-3"/>
        </w:rPr>
        <w:t xml:space="preserve"> </w:t>
      </w:r>
      <w:r>
        <w:t>sent</w:t>
      </w:r>
      <w:r>
        <w:rPr>
          <w:spacing w:val="-2"/>
        </w:rPr>
        <w:t xml:space="preserve"> </w:t>
      </w:r>
      <w:r>
        <w:t>to</w:t>
      </w:r>
      <w:r>
        <w:rPr>
          <w:spacing w:val="-2"/>
        </w:rPr>
        <w:t xml:space="preserve"> </w:t>
      </w:r>
      <w:r>
        <w:t>the</w:t>
      </w:r>
      <w:r>
        <w:rPr>
          <w:spacing w:val="-4"/>
        </w:rPr>
        <w:t xml:space="preserve"> </w:t>
      </w:r>
      <w:r>
        <w:t>NIPRNet</w:t>
      </w:r>
      <w:r>
        <w:rPr>
          <w:spacing w:val="-2"/>
        </w:rPr>
        <w:t xml:space="preserve"> </w:t>
      </w:r>
      <w:r>
        <w:t xml:space="preserve">org </w:t>
      </w:r>
      <w:r>
        <w:rPr>
          <w:spacing w:val="-4"/>
        </w:rPr>
        <w:t>box.</w:t>
      </w:r>
    </w:p>
    <w:p w14:paraId="3E88651B" w14:textId="77777777" w:rsidR="00C900B4" w:rsidRDefault="00C900B4" w:rsidP="00C900B4">
      <w:pPr>
        <w:pStyle w:val="BodyText"/>
        <w:ind w:left="0"/>
      </w:pPr>
    </w:p>
    <w:p w14:paraId="119B87AA" w14:textId="77777777" w:rsidR="00C900B4" w:rsidRDefault="00C900B4" w:rsidP="00C900B4">
      <w:pPr>
        <w:pStyle w:val="ListParagraph"/>
        <w:numPr>
          <w:ilvl w:val="4"/>
          <w:numId w:val="28"/>
        </w:numPr>
        <w:tabs>
          <w:tab w:val="left" w:pos="1340"/>
          <w:tab w:val="left" w:pos="2270"/>
        </w:tabs>
        <w:ind w:right="1427" w:hanging="1"/>
        <w:contextualSpacing w:val="0"/>
      </w:pPr>
      <w:r>
        <w:rPr>
          <w:b/>
        </w:rPr>
        <w:t xml:space="preserve">SIPRNET Email Organization Box. </w:t>
      </w:r>
      <w:r>
        <w:t>The contractor shall maintain and utilize the USSF Peterson SFB 21 CS-P Mailbox CFP SIPRNET org box (exact name provided as a specific reference) to receive</w:t>
      </w:r>
      <w:r>
        <w:rPr>
          <w:spacing w:val="-3"/>
        </w:rPr>
        <w:t xml:space="preserve"> </w:t>
      </w:r>
      <w:r>
        <w:t>emails</w:t>
      </w:r>
      <w:r>
        <w:rPr>
          <w:spacing w:val="-3"/>
        </w:rPr>
        <w:t xml:space="preserve"> </w:t>
      </w:r>
      <w:r>
        <w:t>from</w:t>
      </w:r>
      <w:r>
        <w:rPr>
          <w:spacing w:val="-3"/>
        </w:rPr>
        <w:t xml:space="preserve"> </w:t>
      </w:r>
      <w:r>
        <w:t>customers</w:t>
      </w:r>
      <w:r>
        <w:rPr>
          <w:spacing w:val="-2"/>
        </w:rPr>
        <w:t xml:space="preserve"> </w:t>
      </w:r>
      <w:r>
        <w:t>who</w:t>
      </w:r>
      <w:r>
        <w:rPr>
          <w:spacing w:val="-3"/>
        </w:rPr>
        <w:t xml:space="preserve"> </w:t>
      </w:r>
      <w:r>
        <w:t>request</w:t>
      </w:r>
      <w:r>
        <w:rPr>
          <w:spacing w:val="-3"/>
        </w:rPr>
        <w:t xml:space="preserve"> </w:t>
      </w:r>
      <w:r>
        <w:t>assistance.</w:t>
      </w:r>
      <w:r>
        <w:rPr>
          <w:spacing w:val="-3"/>
        </w:rPr>
        <w:t xml:space="preserve"> </w:t>
      </w:r>
      <w:r>
        <w:t>The</w:t>
      </w:r>
      <w:r>
        <w:rPr>
          <w:spacing w:val="-3"/>
        </w:rPr>
        <w:t xml:space="preserve"> </w:t>
      </w:r>
      <w:r>
        <w:t>contractor</w:t>
      </w:r>
      <w:r>
        <w:rPr>
          <w:spacing w:val="-3"/>
        </w:rPr>
        <w:t xml:space="preserve"> </w:t>
      </w:r>
      <w:r>
        <w:t>will</w:t>
      </w:r>
      <w:r>
        <w:rPr>
          <w:spacing w:val="-3"/>
        </w:rPr>
        <w:t xml:space="preserve"> </w:t>
      </w:r>
      <w:r>
        <w:t>respond</w:t>
      </w:r>
      <w:r>
        <w:rPr>
          <w:spacing w:val="-3"/>
        </w:rPr>
        <w:t xml:space="preserve"> </w:t>
      </w:r>
      <w:r>
        <w:t>to</w:t>
      </w:r>
      <w:r>
        <w:rPr>
          <w:spacing w:val="-3"/>
        </w:rPr>
        <w:t xml:space="preserve"> </w:t>
      </w:r>
      <w:r>
        <w:t>these</w:t>
      </w:r>
      <w:r>
        <w:rPr>
          <w:spacing w:val="-3"/>
        </w:rPr>
        <w:t xml:space="preserve"> </w:t>
      </w:r>
      <w:r>
        <w:t>emails</w:t>
      </w:r>
      <w:r>
        <w:rPr>
          <w:spacing w:val="-3"/>
        </w:rPr>
        <w:t xml:space="preserve"> </w:t>
      </w:r>
      <w:r>
        <w:t>from</w:t>
      </w:r>
      <w:r>
        <w:rPr>
          <w:spacing w:val="-3"/>
        </w:rPr>
        <w:t xml:space="preserve"> </w:t>
      </w:r>
      <w:r>
        <w:t>the org box. If responding to an issue which the CFP contractor is unable to resolve, the contractor will direct the customer to their unit CSL for further assistance and/or Remedy ticket submission. Additionally, the contractor will sponsor, maintain positive control, and comply with all Air Force Public Key Infrastructure (AFPKI) regulations regarding the SIPRNet org box encryption certificate which is installed on the contractor’s computer as to be able to receive/read encrypted emails sent to the SIPRNet org box.</w:t>
      </w:r>
    </w:p>
    <w:p w14:paraId="16B049D8" w14:textId="77777777" w:rsidR="00C900B4" w:rsidRDefault="00C900B4" w:rsidP="00C900B4">
      <w:pPr>
        <w:pStyle w:val="BodyText"/>
        <w:ind w:left="0"/>
      </w:pPr>
    </w:p>
    <w:p w14:paraId="040DA915" w14:textId="77777777" w:rsidR="00C900B4" w:rsidRDefault="00C900B4" w:rsidP="00C900B4">
      <w:pPr>
        <w:pStyle w:val="ListParagraph"/>
        <w:numPr>
          <w:ilvl w:val="4"/>
          <w:numId w:val="28"/>
        </w:numPr>
        <w:tabs>
          <w:tab w:val="left" w:pos="1341"/>
          <w:tab w:val="left" w:pos="2271"/>
        </w:tabs>
        <w:ind w:left="1341" w:right="1414" w:hanging="1"/>
        <w:contextualSpacing w:val="0"/>
      </w:pPr>
      <w:r>
        <w:rPr>
          <w:b/>
        </w:rPr>
        <w:t xml:space="preserve">Notification, Updates, and Meetings. </w:t>
      </w:r>
      <w:r>
        <w:t>The contractor shall send weekly notices in the form of Network Notifications reminding the Peterson workforce and CSLs of upcoming standard or non-standard maintenance such as switch reboots, Authorized Service Interruptions (ASIs), power disruption affecting network systems, mandatory PC reboots, and the upcoming implementation of major network changes coming</w:t>
      </w:r>
      <w:r>
        <w:rPr>
          <w:spacing w:val="-3"/>
        </w:rPr>
        <w:t xml:space="preserve"> </w:t>
      </w:r>
      <w:r>
        <w:t>from</w:t>
      </w:r>
      <w:r>
        <w:rPr>
          <w:spacing w:val="-4"/>
        </w:rPr>
        <w:t xml:space="preserve"> </w:t>
      </w:r>
      <w:r>
        <w:t>higher</w:t>
      </w:r>
      <w:r>
        <w:rPr>
          <w:spacing w:val="-3"/>
        </w:rPr>
        <w:t xml:space="preserve"> </w:t>
      </w:r>
      <w:r>
        <w:t>headquarters,</w:t>
      </w:r>
      <w:r>
        <w:rPr>
          <w:spacing w:val="-3"/>
        </w:rPr>
        <w:t xml:space="preserve"> </w:t>
      </w:r>
      <w:r>
        <w:t>such</w:t>
      </w:r>
      <w:r>
        <w:rPr>
          <w:spacing w:val="-3"/>
        </w:rPr>
        <w:t xml:space="preserve"> </w:t>
      </w:r>
      <w:r>
        <w:t>as</w:t>
      </w:r>
      <w:r>
        <w:rPr>
          <w:spacing w:val="-4"/>
        </w:rPr>
        <w:t xml:space="preserve"> </w:t>
      </w:r>
      <w:r>
        <w:t>the</w:t>
      </w:r>
      <w:r>
        <w:rPr>
          <w:spacing w:val="-4"/>
        </w:rPr>
        <w:t xml:space="preserve"> </w:t>
      </w:r>
      <w:r>
        <w:t>implementation</w:t>
      </w:r>
      <w:r>
        <w:rPr>
          <w:spacing w:val="-3"/>
        </w:rPr>
        <w:t xml:space="preserve"> </w:t>
      </w:r>
      <w:r>
        <w:t>of</w:t>
      </w:r>
      <w:r>
        <w:rPr>
          <w:spacing w:val="-3"/>
        </w:rPr>
        <w:t xml:space="preserve"> </w:t>
      </w:r>
      <w:r>
        <w:t>new</w:t>
      </w:r>
      <w:r>
        <w:rPr>
          <w:spacing w:val="-4"/>
        </w:rPr>
        <w:t xml:space="preserve"> </w:t>
      </w:r>
      <w:r>
        <w:t>software</w:t>
      </w:r>
      <w:r>
        <w:rPr>
          <w:spacing w:val="-2"/>
        </w:rPr>
        <w:t xml:space="preserve"> </w:t>
      </w:r>
      <w:r>
        <w:t>or</w:t>
      </w:r>
      <w:r>
        <w:rPr>
          <w:spacing w:val="-3"/>
        </w:rPr>
        <w:t xml:space="preserve"> </w:t>
      </w:r>
      <w:r>
        <w:t>patches</w:t>
      </w:r>
      <w:r>
        <w:rPr>
          <w:spacing w:val="-4"/>
        </w:rPr>
        <w:t xml:space="preserve"> </w:t>
      </w:r>
      <w:r>
        <w:t>to</w:t>
      </w:r>
      <w:r>
        <w:rPr>
          <w:spacing w:val="-3"/>
        </w:rPr>
        <w:t xml:space="preserve"> </w:t>
      </w:r>
      <w:r>
        <w:t>include</w:t>
      </w:r>
      <w:r>
        <w:rPr>
          <w:spacing w:val="-4"/>
        </w:rPr>
        <w:t xml:space="preserve"> </w:t>
      </w:r>
      <w:r>
        <w:t>notices from the 688th NWS. Such notices will also include information about the CFP office closures/updated hours of operations, Unclassified service outages or degradations with an estimated time of restoral (if available). Contractors will update 21 CS Leadership on any priority or critical one issues that impact mission readiness. On a weekly basis, contractors must attend any required higher headquarters meetings pertaining to cyber readiness.</w:t>
      </w:r>
    </w:p>
    <w:p w14:paraId="1B1C344B" w14:textId="77777777" w:rsidR="00C900B4" w:rsidRDefault="00C900B4" w:rsidP="00C900B4">
      <w:pPr>
        <w:pStyle w:val="ListParagraph"/>
        <w:sectPr w:rsidR="00C900B4" w:rsidSect="00C900B4">
          <w:pgSz w:w="12240" w:h="15840"/>
          <w:pgMar w:top="920" w:right="0" w:bottom="960" w:left="0" w:header="0" w:footer="720" w:gutter="0"/>
          <w:cols w:space="720"/>
        </w:sectPr>
      </w:pPr>
    </w:p>
    <w:p w14:paraId="240ED46D" w14:textId="77777777" w:rsidR="00C900B4" w:rsidRDefault="00C900B4" w:rsidP="00C900B4">
      <w:pPr>
        <w:pStyle w:val="ListParagraph"/>
        <w:numPr>
          <w:ilvl w:val="3"/>
          <w:numId w:val="27"/>
        </w:numPr>
        <w:tabs>
          <w:tab w:val="left" w:pos="2107"/>
        </w:tabs>
        <w:spacing w:before="73"/>
        <w:ind w:right="1600" w:firstLine="0"/>
        <w:contextualSpacing w:val="0"/>
      </w:pPr>
      <w:r>
        <w:rPr>
          <w:b/>
        </w:rPr>
        <w:lastRenderedPageBreak/>
        <w:t xml:space="preserve">Remedy Reporting. </w:t>
      </w:r>
      <w:r>
        <w:t>Encompasses all elements of managing information technology services, including</w:t>
      </w:r>
      <w:r>
        <w:rPr>
          <w:spacing w:val="-3"/>
        </w:rPr>
        <w:t xml:space="preserve"> </w:t>
      </w:r>
      <w:r>
        <w:t>desktop,</w:t>
      </w:r>
      <w:r>
        <w:rPr>
          <w:spacing w:val="-3"/>
        </w:rPr>
        <w:t xml:space="preserve"> </w:t>
      </w:r>
      <w:r>
        <w:t>network</w:t>
      </w:r>
      <w:r>
        <w:rPr>
          <w:spacing w:val="-3"/>
        </w:rPr>
        <w:t xml:space="preserve"> </w:t>
      </w:r>
      <w:r>
        <w:t>connectivity,</w:t>
      </w:r>
      <w:r>
        <w:rPr>
          <w:spacing w:val="-3"/>
        </w:rPr>
        <w:t xml:space="preserve"> </w:t>
      </w:r>
      <w:r>
        <w:t>Network:</w:t>
      </w:r>
      <w:r>
        <w:rPr>
          <w:spacing w:val="-3"/>
        </w:rPr>
        <w:t xml:space="preserve"> </w:t>
      </w:r>
      <w:r>
        <w:t>implementing,</w:t>
      </w:r>
      <w:r>
        <w:rPr>
          <w:spacing w:val="-3"/>
        </w:rPr>
        <w:t xml:space="preserve"> </w:t>
      </w:r>
      <w:r>
        <w:t>deployment,</w:t>
      </w:r>
      <w:r>
        <w:rPr>
          <w:spacing w:val="-3"/>
        </w:rPr>
        <w:t xml:space="preserve"> </w:t>
      </w:r>
      <w:r>
        <w:t>improvement</w:t>
      </w:r>
      <w:r>
        <w:rPr>
          <w:spacing w:val="-3"/>
        </w:rPr>
        <w:t xml:space="preserve"> </w:t>
      </w:r>
      <w:r>
        <w:t>and</w:t>
      </w:r>
      <w:r>
        <w:rPr>
          <w:spacing w:val="-3"/>
        </w:rPr>
        <w:t xml:space="preserve"> </w:t>
      </w:r>
      <w:r>
        <w:t>support for</w:t>
      </w:r>
      <w:r>
        <w:rPr>
          <w:spacing w:val="-8"/>
        </w:rPr>
        <w:t xml:space="preserve"> </w:t>
      </w:r>
      <w:r>
        <w:t>both</w:t>
      </w:r>
      <w:r>
        <w:rPr>
          <w:spacing w:val="-7"/>
        </w:rPr>
        <w:t xml:space="preserve"> </w:t>
      </w:r>
      <w:r>
        <w:t>internal</w:t>
      </w:r>
      <w:r>
        <w:rPr>
          <w:spacing w:val="-8"/>
        </w:rPr>
        <w:t xml:space="preserve"> </w:t>
      </w:r>
      <w:r>
        <w:t>and</w:t>
      </w:r>
      <w:r>
        <w:rPr>
          <w:spacing w:val="-7"/>
        </w:rPr>
        <w:t xml:space="preserve"> </w:t>
      </w:r>
      <w:r>
        <w:t>external</w:t>
      </w:r>
      <w:r>
        <w:rPr>
          <w:spacing w:val="-7"/>
        </w:rPr>
        <w:t xml:space="preserve"> </w:t>
      </w:r>
      <w:r>
        <w:t>stakeholders</w:t>
      </w:r>
      <w:r>
        <w:rPr>
          <w:spacing w:val="-8"/>
        </w:rPr>
        <w:t xml:space="preserve"> </w:t>
      </w:r>
      <w:r>
        <w:t>with</w:t>
      </w:r>
      <w:r>
        <w:rPr>
          <w:spacing w:val="-7"/>
        </w:rPr>
        <w:t xml:space="preserve"> </w:t>
      </w:r>
      <w:r>
        <w:t>a</w:t>
      </w:r>
      <w:r>
        <w:rPr>
          <w:spacing w:val="-8"/>
        </w:rPr>
        <w:t xml:space="preserve"> </w:t>
      </w:r>
      <w:r>
        <w:t>goal</w:t>
      </w:r>
      <w:r>
        <w:rPr>
          <w:spacing w:val="-7"/>
        </w:rPr>
        <w:t xml:space="preserve"> </w:t>
      </w:r>
      <w:r>
        <w:t>to</w:t>
      </w:r>
      <w:r>
        <w:rPr>
          <w:spacing w:val="-7"/>
        </w:rPr>
        <w:t xml:space="preserve"> </w:t>
      </w:r>
      <w:r>
        <w:t>consistently</w:t>
      </w:r>
      <w:r>
        <w:rPr>
          <w:spacing w:val="-7"/>
        </w:rPr>
        <w:t xml:space="preserve"> </w:t>
      </w:r>
      <w:r>
        <w:t>improve</w:t>
      </w:r>
      <w:r>
        <w:rPr>
          <w:spacing w:val="-8"/>
        </w:rPr>
        <w:t xml:space="preserve"> </w:t>
      </w:r>
      <w:r>
        <w:t>services</w:t>
      </w:r>
      <w:r>
        <w:rPr>
          <w:spacing w:val="-7"/>
        </w:rPr>
        <w:t xml:space="preserve"> </w:t>
      </w:r>
      <w:r>
        <w:t>real</w:t>
      </w:r>
      <w:r>
        <w:rPr>
          <w:spacing w:val="-8"/>
        </w:rPr>
        <w:t xml:space="preserve"> </w:t>
      </w:r>
      <w:r>
        <w:t>time</w:t>
      </w:r>
      <w:r>
        <w:rPr>
          <w:spacing w:val="-7"/>
        </w:rPr>
        <w:t xml:space="preserve"> </w:t>
      </w:r>
      <w:r>
        <w:rPr>
          <w:spacing w:val="-2"/>
        </w:rPr>
        <w:t>tracking.</w:t>
      </w:r>
    </w:p>
    <w:p w14:paraId="67F80F65" w14:textId="77777777" w:rsidR="00C900B4" w:rsidRDefault="00C900B4" w:rsidP="00C900B4">
      <w:pPr>
        <w:pStyle w:val="ListParagraph"/>
        <w:numPr>
          <w:ilvl w:val="4"/>
          <w:numId w:val="27"/>
        </w:numPr>
        <w:tabs>
          <w:tab w:val="left" w:pos="1340"/>
          <w:tab w:val="left" w:pos="2270"/>
        </w:tabs>
        <w:spacing w:before="252"/>
        <w:ind w:right="1355" w:hanging="1"/>
        <w:contextualSpacing w:val="0"/>
      </w:pPr>
      <w:r>
        <w:t>The contractor team will use the Priority Trouble Ticket Spreadsheet daily to track all priority, critical, VIP, etc. from the submission to closure. CS Flight Leads and Senior Leadership most be notified on all priority trouble tickets placed within the spreadsheet. This notification email will include</w:t>
      </w:r>
      <w:r>
        <w:rPr>
          <w:spacing w:val="-1"/>
        </w:rPr>
        <w:t xml:space="preserve"> </w:t>
      </w:r>
      <w:r>
        <w:t>all pertinent data on all currently open High Priority tickets and information on any other applicable high visibility projects</w:t>
      </w:r>
      <w:r>
        <w:rPr>
          <w:spacing w:val="-4"/>
        </w:rPr>
        <w:t xml:space="preserve"> </w:t>
      </w:r>
      <w:r>
        <w:t>or</w:t>
      </w:r>
      <w:r>
        <w:rPr>
          <w:spacing w:val="-3"/>
        </w:rPr>
        <w:t xml:space="preserve"> </w:t>
      </w:r>
      <w:r>
        <w:t>concerns.</w:t>
      </w:r>
      <w:r>
        <w:rPr>
          <w:spacing w:val="-3"/>
        </w:rPr>
        <w:t xml:space="preserve"> </w:t>
      </w:r>
      <w:r>
        <w:t>Hands</w:t>
      </w:r>
      <w:r>
        <w:rPr>
          <w:spacing w:val="-4"/>
        </w:rPr>
        <w:t xml:space="preserve"> </w:t>
      </w:r>
      <w:r>
        <w:t>on</w:t>
      </w:r>
      <w:r>
        <w:rPr>
          <w:spacing w:val="-3"/>
        </w:rPr>
        <w:t xml:space="preserve"> </w:t>
      </w:r>
      <w:r>
        <w:t>training</w:t>
      </w:r>
      <w:r>
        <w:rPr>
          <w:spacing w:val="-4"/>
        </w:rPr>
        <w:t xml:space="preserve"> </w:t>
      </w:r>
      <w:r>
        <w:t>from</w:t>
      </w:r>
      <w:r>
        <w:rPr>
          <w:spacing w:val="-4"/>
        </w:rPr>
        <w:t xml:space="preserve"> </w:t>
      </w:r>
      <w:r>
        <w:t>CFP</w:t>
      </w:r>
      <w:r>
        <w:rPr>
          <w:spacing w:val="-3"/>
        </w:rPr>
        <w:t xml:space="preserve"> </w:t>
      </w:r>
      <w:r>
        <w:t>technicians</w:t>
      </w:r>
      <w:r>
        <w:rPr>
          <w:spacing w:val="-4"/>
        </w:rPr>
        <w:t xml:space="preserve"> </w:t>
      </w:r>
      <w:r>
        <w:t>concerning</w:t>
      </w:r>
      <w:r>
        <w:rPr>
          <w:spacing w:val="-3"/>
        </w:rPr>
        <w:t xml:space="preserve"> </w:t>
      </w:r>
      <w:r>
        <w:t>the</w:t>
      </w:r>
      <w:r>
        <w:rPr>
          <w:spacing w:val="-4"/>
        </w:rPr>
        <w:t xml:space="preserve"> </w:t>
      </w:r>
      <w:r>
        <w:t>exact</w:t>
      </w:r>
      <w:r>
        <w:rPr>
          <w:spacing w:val="-3"/>
        </w:rPr>
        <w:t xml:space="preserve"> </w:t>
      </w:r>
      <w:r>
        <w:t>process</w:t>
      </w:r>
      <w:r>
        <w:rPr>
          <w:spacing w:val="-4"/>
        </w:rPr>
        <w:t xml:space="preserve"> </w:t>
      </w:r>
      <w:r>
        <w:t>used</w:t>
      </w:r>
      <w:r>
        <w:rPr>
          <w:spacing w:val="-3"/>
        </w:rPr>
        <w:t xml:space="preserve"> </w:t>
      </w:r>
      <w:r>
        <w:t>to</w:t>
      </w:r>
      <w:r>
        <w:rPr>
          <w:spacing w:val="-3"/>
        </w:rPr>
        <w:t xml:space="preserve"> </w:t>
      </w:r>
      <w:r>
        <w:t>calculate these numbers will be provided from existing government employees during the 90-day military-to- contractor turnover period.</w:t>
      </w:r>
    </w:p>
    <w:p w14:paraId="32737F91" w14:textId="77777777" w:rsidR="00C900B4" w:rsidRDefault="00C900B4" w:rsidP="00C900B4">
      <w:pPr>
        <w:pStyle w:val="BodyText"/>
        <w:spacing w:before="1"/>
        <w:ind w:left="0"/>
      </w:pPr>
    </w:p>
    <w:p w14:paraId="13F1AA68" w14:textId="77777777" w:rsidR="00C900B4" w:rsidRDefault="00C900B4" w:rsidP="00C900B4">
      <w:pPr>
        <w:pStyle w:val="ListParagraph"/>
        <w:numPr>
          <w:ilvl w:val="4"/>
          <w:numId w:val="27"/>
        </w:numPr>
        <w:tabs>
          <w:tab w:val="left" w:pos="1341"/>
          <w:tab w:val="left" w:pos="2271"/>
        </w:tabs>
        <w:ind w:left="1341" w:right="1547" w:hanging="1"/>
        <w:contextualSpacing w:val="0"/>
      </w:pPr>
      <w:r>
        <w:t>The contractor will perform a once-weekly task known as “running the numbers.” This will be performed</w:t>
      </w:r>
      <w:r>
        <w:rPr>
          <w:spacing w:val="-2"/>
        </w:rPr>
        <w:t xml:space="preserve"> </w:t>
      </w:r>
      <w:r>
        <w:t>on</w:t>
      </w:r>
      <w:r>
        <w:rPr>
          <w:spacing w:val="-2"/>
        </w:rPr>
        <w:t xml:space="preserve"> </w:t>
      </w:r>
      <w:r>
        <w:t>both</w:t>
      </w:r>
      <w:r>
        <w:rPr>
          <w:spacing w:val="-2"/>
        </w:rPr>
        <w:t xml:space="preserve"> </w:t>
      </w:r>
      <w:r>
        <w:t>NIPRNet</w:t>
      </w:r>
      <w:r>
        <w:rPr>
          <w:spacing w:val="-2"/>
        </w:rPr>
        <w:t xml:space="preserve"> </w:t>
      </w:r>
      <w:r>
        <w:t>and</w:t>
      </w:r>
      <w:r>
        <w:rPr>
          <w:spacing w:val="-2"/>
        </w:rPr>
        <w:t xml:space="preserve"> </w:t>
      </w:r>
      <w:r>
        <w:t>SIPRNet</w:t>
      </w:r>
      <w:r>
        <w:rPr>
          <w:spacing w:val="-2"/>
        </w:rPr>
        <w:t xml:space="preserve"> </w:t>
      </w:r>
      <w:r>
        <w:t>Remedy</w:t>
      </w:r>
      <w:r>
        <w:rPr>
          <w:spacing w:val="-2"/>
        </w:rPr>
        <w:t xml:space="preserve"> </w:t>
      </w:r>
      <w:r>
        <w:t>to</w:t>
      </w:r>
      <w:r>
        <w:rPr>
          <w:spacing w:val="-3"/>
        </w:rPr>
        <w:t xml:space="preserve"> </w:t>
      </w:r>
      <w:r>
        <w:t>pull</w:t>
      </w:r>
      <w:r>
        <w:rPr>
          <w:spacing w:val="-2"/>
        </w:rPr>
        <w:t xml:space="preserve"> </w:t>
      </w:r>
      <w:r>
        <w:t>the</w:t>
      </w:r>
      <w:r>
        <w:rPr>
          <w:spacing w:val="-4"/>
        </w:rPr>
        <w:t xml:space="preserve"> </w:t>
      </w:r>
      <w:r>
        <w:t>number</w:t>
      </w:r>
      <w:r>
        <w:rPr>
          <w:spacing w:val="-2"/>
        </w:rPr>
        <w:t xml:space="preserve"> </w:t>
      </w:r>
      <w:r>
        <w:t>of</w:t>
      </w:r>
      <w:r>
        <w:rPr>
          <w:spacing w:val="-2"/>
        </w:rPr>
        <w:t xml:space="preserve"> </w:t>
      </w:r>
      <w:r>
        <w:t>tickets</w:t>
      </w:r>
      <w:r>
        <w:rPr>
          <w:spacing w:val="-3"/>
        </w:rPr>
        <w:t xml:space="preserve"> </w:t>
      </w:r>
      <w:r>
        <w:t>routed</w:t>
      </w:r>
      <w:r>
        <w:rPr>
          <w:spacing w:val="-2"/>
        </w:rPr>
        <w:t xml:space="preserve"> </w:t>
      </w:r>
      <w:r>
        <w:t>by</w:t>
      </w:r>
      <w:r>
        <w:rPr>
          <w:spacing w:val="-2"/>
        </w:rPr>
        <w:t xml:space="preserve"> </w:t>
      </w:r>
      <w:r>
        <w:t>the</w:t>
      </w:r>
      <w:r>
        <w:rPr>
          <w:spacing w:val="-4"/>
        </w:rPr>
        <w:t xml:space="preserve"> </w:t>
      </w:r>
      <w:r>
        <w:t>CFP</w:t>
      </w:r>
      <w:r>
        <w:rPr>
          <w:spacing w:val="-2"/>
        </w:rPr>
        <w:t xml:space="preserve"> </w:t>
      </w:r>
      <w:r>
        <w:t>for</w:t>
      </w:r>
      <w:r>
        <w:rPr>
          <w:spacing w:val="-2"/>
        </w:rPr>
        <w:t xml:space="preserve"> </w:t>
      </w:r>
      <w:r>
        <w:t>the week. This allows leadership to analyze ticket volumes, trends, and valuable data for future decisions.</w:t>
      </w:r>
    </w:p>
    <w:p w14:paraId="39230B42" w14:textId="77777777" w:rsidR="00C900B4" w:rsidRDefault="00C900B4" w:rsidP="00C900B4">
      <w:pPr>
        <w:pStyle w:val="BodyText"/>
        <w:ind w:left="0"/>
      </w:pPr>
    </w:p>
    <w:p w14:paraId="1073B4A7" w14:textId="77777777" w:rsidR="00C900B4" w:rsidRDefault="00C900B4" w:rsidP="00C900B4">
      <w:pPr>
        <w:pStyle w:val="ListParagraph"/>
        <w:numPr>
          <w:ilvl w:val="4"/>
          <w:numId w:val="27"/>
        </w:numPr>
        <w:tabs>
          <w:tab w:val="left" w:pos="1341"/>
          <w:tab w:val="left" w:pos="2271"/>
        </w:tabs>
        <w:ind w:left="1341" w:right="1421" w:hanging="1"/>
        <w:contextualSpacing w:val="0"/>
      </w:pPr>
      <w:r>
        <w:t>The</w:t>
      </w:r>
      <w:r>
        <w:rPr>
          <w:spacing w:val="-3"/>
        </w:rPr>
        <w:t xml:space="preserve"> </w:t>
      </w:r>
      <w:r>
        <w:t>contractor</w:t>
      </w:r>
      <w:r>
        <w:rPr>
          <w:spacing w:val="-2"/>
        </w:rPr>
        <w:t xml:space="preserve"> </w:t>
      </w:r>
      <w:r>
        <w:t>will</w:t>
      </w:r>
      <w:r>
        <w:rPr>
          <w:spacing w:val="-2"/>
        </w:rPr>
        <w:t xml:space="preserve"> </w:t>
      </w:r>
      <w:r>
        <w:t>follow</w:t>
      </w:r>
      <w:r>
        <w:rPr>
          <w:spacing w:val="-3"/>
        </w:rPr>
        <w:t xml:space="preserve"> </w:t>
      </w:r>
      <w:r>
        <w:t>guidance</w:t>
      </w:r>
      <w:r>
        <w:rPr>
          <w:spacing w:val="-3"/>
        </w:rPr>
        <w:t xml:space="preserve"> </w:t>
      </w:r>
      <w:r>
        <w:t>provides</w:t>
      </w:r>
      <w:r>
        <w:rPr>
          <w:spacing w:val="-3"/>
        </w:rPr>
        <w:t xml:space="preserve"> </w:t>
      </w:r>
      <w:r>
        <w:t>the</w:t>
      </w:r>
      <w:r>
        <w:rPr>
          <w:spacing w:val="-3"/>
        </w:rPr>
        <w:t xml:space="preserve"> </w:t>
      </w:r>
      <w:r>
        <w:t>Enterprise</w:t>
      </w:r>
      <w:r>
        <w:rPr>
          <w:spacing w:val="-3"/>
        </w:rPr>
        <w:t xml:space="preserve"> </w:t>
      </w:r>
      <w:r>
        <w:t>Service</w:t>
      </w:r>
      <w:r>
        <w:rPr>
          <w:spacing w:val="-1"/>
        </w:rPr>
        <w:t xml:space="preserve"> </w:t>
      </w:r>
      <w:r>
        <w:t>Desk</w:t>
      </w:r>
      <w:r>
        <w:rPr>
          <w:spacing w:val="-2"/>
        </w:rPr>
        <w:t xml:space="preserve"> </w:t>
      </w:r>
      <w:r>
        <w:t>/</w:t>
      </w:r>
      <w:r>
        <w:rPr>
          <w:spacing w:val="-2"/>
        </w:rPr>
        <w:t xml:space="preserve"> </w:t>
      </w:r>
      <w:r>
        <w:t>Remedy</w:t>
      </w:r>
      <w:r>
        <w:rPr>
          <w:spacing w:val="-2"/>
        </w:rPr>
        <w:t xml:space="preserve"> </w:t>
      </w:r>
      <w:r>
        <w:t>dealing</w:t>
      </w:r>
      <w:r>
        <w:rPr>
          <w:spacing w:val="-2"/>
        </w:rPr>
        <w:t xml:space="preserve"> </w:t>
      </w:r>
      <w:r>
        <w:t>with prioritization of user requests and priorities. Request to raise priority need to be funneled to the 21 CS- P/SCO</w:t>
      </w:r>
      <w:r>
        <w:rPr>
          <w:spacing w:val="-4"/>
        </w:rPr>
        <w:t xml:space="preserve"> </w:t>
      </w:r>
      <w:r>
        <w:t>Leadership</w:t>
      </w:r>
      <w:r>
        <w:rPr>
          <w:spacing w:val="-3"/>
        </w:rPr>
        <w:t xml:space="preserve"> </w:t>
      </w:r>
      <w:r>
        <w:t>unless</w:t>
      </w:r>
      <w:r>
        <w:rPr>
          <w:spacing w:val="-4"/>
        </w:rPr>
        <w:t xml:space="preserve"> </w:t>
      </w:r>
      <w:r>
        <w:t>the</w:t>
      </w:r>
      <w:r>
        <w:rPr>
          <w:spacing w:val="-4"/>
        </w:rPr>
        <w:t xml:space="preserve"> </w:t>
      </w:r>
      <w:r>
        <w:t>ticket</w:t>
      </w:r>
      <w:r>
        <w:rPr>
          <w:spacing w:val="-3"/>
        </w:rPr>
        <w:t xml:space="preserve"> </w:t>
      </w:r>
      <w:r>
        <w:t>situation</w:t>
      </w:r>
      <w:r>
        <w:rPr>
          <w:spacing w:val="-3"/>
        </w:rPr>
        <w:t xml:space="preserve"> </w:t>
      </w:r>
      <w:r>
        <w:t>mission</w:t>
      </w:r>
      <w:r>
        <w:rPr>
          <w:spacing w:val="-3"/>
        </w:rPr>
        <w:t xml:space="preserve"> </w:t>
      </w:r>
      <w:r>
        <w:t>impact</w:t>
      </w:r>
      <w:r>
        <w:rPr>
          <w:spacing w:val="-3"/>
        </w:rPr>
        <w:t xml:space="preserve"> </w:t>
      </w:r>
      <w:r>
        <w:t>rises</w:t>
      </w:r>
      <w:r>
        <w:rPr>
          <w:spacing w:val="-4"/>
        </w:rPr>
        <w:t xml:space="preserve"> </w:t>
      </w:r>
      <w:r>
        <w:t>and</w:t>
      </w:r>
      <w:r>
        <w:rPr>
          <w:spacing w:val="-3"/>
        </w:rPr>
        <w:t xml:space="preserve"> </w:t>
      </w:r>
      <w:r>
        <w:t>meets</w:t>
      </w:r>
      <w:r>
        <w:rPr>
          <w:spacing w:val="-4"/>
        </w:rPr>
        <w:t xml:space="preserve"> </w:t>
      </w:r>
      <w:r>
        <w:t>the</w:t>
      </w:r>
      <w:r>
        <w:rPr>
          <w:spacing w:val="-4"/>
        </w:rPr>
        <w:t xml:space="preserve"> </w:t>
      </w:r>
      <w:r>
        <w:t>guidance</w:t>
      </w:r>
      <w:r>
        <w:rPr>
          <w:spacing w:val="-4"/>
        </w:rPr>
        <w:t xml:space="preserve"> </w:t>
      </w:r>
      <w:r>
        <w:t>matrix</w:t>
      </w:r>
      <w:r>
        <w:rPr>
          <w:spacing w:val="-3"/>
        </w:rPr>
        <w:t xml:space="preserve"> </w:t>
      </w:r>
      <w:r>
        <w:t>e.g.</w:t>
      </w:r>
      <w:r>
        <w:rPr>
          <w:spacing w:val="-3"/>
        </w:rPr>
        <w:t xml:space="preserve"> </w:t>
      </w:r>
      <w:r>
        <w:t>GIRC Ticket Prioritization Quick Reference.</w:t>
      </w:r>
    </w:p>
    <w:p w14:paraId="41E61DB2" w14:textId="77777777" w:rsidR="00C900B4" w:rsidRDefault="00C900B4" w:rsidP="00C900B4">
      <w:pPr>
        <w:pStyle w:val="BodyText"/>
        <w:ind w:left="0"/>
      </w:pPr>
    </w:p>
    <w:p w14:paraId="340E03E4" w14:textId="77777777" w:rsidR="00C900B4" w:rsidRDefault="00C900B4" w:rsidP="00C900B4">
      <w:pPr>
        <w:pStyle w:val="ListParagraph"/>
        <w:numPr>
          <w:ilvl w:val="4"/>
          <w:numId w:val="27"/>
        </w:numPr>
        <w:tabs>
          <w:tab w:val="left" w:pos="1341"/>
          <w:tab w:val="left" w:pos="2271"/>
        </w:tabs>
        <w:ind w:left="1341" w:right="1927" w:hanging="1"/>
        <w:contextualSpacing w:val="0"/>
      </w:pPr>
      <w:r>
        <w:t>The contractor must also submit once-weekly call information containing number of calls received</w:t>
      </w:r>
      <w:r>
        <w:rPr>
          <w:spacing w:val="-2"/>
        </w:rPr>
        <w:t xml:space="preserve"> </w:t>
      </w:r>
      <w:r>
        <w:t>to</w:t>
      </w:r>
      <w:r>
        <w:rPr>
          <w:spacing w:val="-2"/>
        </w:rPr>
        <w:t xml:space="preserve"> </w:t>
      </w:r>
      <w:r>
        <w:t>the</w:t>
      </w:r>
      <w:r>
        <w:rPr>
          <w:spacing w:val="-3"/>
        </w:rPr>
        <w:t xml:space="preserve"> </w:t>
      </w:r>
      <w:r>
        <w:t>CFP</w:t>
      </w:r>
      <w:r>
        <w:rPr>
          <w:spacing w:val="-2"/>
        </w:rPr>
        <w:t xml:space="preserve"> </w:t>
      </w:r>
      <w:r>
        <w:t>team</w:t>
      </w:r>
      <w:r>
        <w:rPr>
          <w:spacing w:val="-3"/>
        </w:rPr>
        <w:t xml:space="preserve"> </w:t>
      </w:r>
      <w:r>
        <w:t>lead</w:t>
      </w:r>
      <w:r>
        <w:rPr>
          <w:spacing w:val="-2"/>
        </w:rPr>
        <w:t xml:space="preserve"> </w:t>
      </w:r>
      <w:r>
        <w:t>to</w:t>
      </w:r>
      <w:r>
        <w:rPr>
          <w:spacing w:val="-2"/>
        </w:rPr>
        <w:t xml:space="preserve"> </w:t>
      </w:r>
      <w:r>
        <w:t>include</w:t>
      </w:r>
      <w:r>
        <w:rPr>
          <w:spacing w:val="-3"/>
        </w:rPr>
        <w:t xml:space="preserve"> </w:t>
      </w:r>
      <w:r>
        <w:t>afterhours</w:t>
      </w:r>
      <w:r>
        <w:rPr>
          <w:spacing w:val="-3"/>
        </w:rPr>
        <w:t xml:space="preserve"> </w:t>
      </w:r>
      <w:r>
        <w:t>calls.</w:t>
      </w:r>
      <w:r>
        <w:rPr>
          <w:spacing w:val="-2"/>
        </w:rPr>
        <w:t xml:space="preserve"> </w:t>
      </w:r>
      <w:r>
        <w:t>This</w:t>
      </w:r>
      <w:r>
        <w:rPr>
          <w:spacing w:val="-3"/>
        </w:rPr>
        <w:t xml:space="preserve"> </w:t>
      </w:r>
      <w:r>
        <w:t>allows</w:t>
      </w:r>
      <w:r>
        <w:rPr>
          <w:spacing w:val="-3"/>
        </w:rPr>
        <w:t xml:space="preserve"> </w:t>
      </w:r>
      <w:r>
        <w:t>leaders</w:t>
      </w:r>
      <w:r>
        <w:rPr>
          <w:spacing w:val="-3"/>
        </w:rPr>
        <w:t xml:space="preserve"> </w:t>
      </w:r>
      <w:r>
        <w:t>to</w:t>
      </w:r>
      <w:r>
        <w:rPr>
          <w:spacing w:val="-2"/>
        </w:rPr>
        <w:t xml:space="preserve"> </w:t>
      </w:r>
      <w:r>
        <w:t>analyze</w:t>
      </w:r>
      <w:r>
        <w:rPr>
          <w:spacing w:val="-3"/>
        </w:rPr>
        <w:t xml:space="preserve"> </w:t>
      </w:r>
      <w:r>
        <w:t>call</w:t>
      </w:r>
      <w:r>
        <w:rPr>
          <w:spacing w:val="-2"/>
        </w:rPr>
        <w:t xml:space="preserve"> </w:t>
      </w:r>
      <w:r>
        <w:t>volumes, trends, and valuable data for future decisions.</w:t>
      </w:r>
    </w:p>
    <w:p w14:paraId="18B80D95" w14:textId="77777777" w:rsidR="00C900B4" w:rsidRDefault="00C900B4" w:rsidP="00C900B4">
      <w:pPr>
        <w:pStyle w:val="BodyText"/>
        <w:ind w:left="0"/>
      </w:pPr>
    </w:p>
    <w:p w14:paraId="67EDD91B" w14:textId="77777777" w:rsidR="00C900B4" w:rsidRDefault="00C900B4" w:rsidP="00C900B4">
      <w:pPr>
        <w:pStyle w:val="ListParagraph"/>
        <w:numPr>
          <w:ilvl w:val="4"/>
          <w:numId w:val="27"/>
        </w:numPr>
        <w:tabs>
          <w:tab w:val="left" w:pos="1341"/>
          <w:tab w:val="left" w:pos="2271"/>
        </w:tabs>
        <w:ind w:left="1341" w:right="1482" w:hanging="1"/>
        <w:contextualSpacing w:val="0"/>
      </w:pPr>
      <w:r>
        <w:t>The contractor shall plan, coordinate, schedule, communicate, track, execute, document, and report work involving the creation, configuration, relocation, management, maintenance, investigation, troubleshooting, repair, verification of proper operation, and deletion/removal of approved local and network</w:t>
      </w:r>
      <w:r>
        <w:rPr>
          <w:spacing w:val="-1"/>
        </w:rPr>
        <w:t xml:space="preserve"> </w:t>
      </w:r>
      <w:r>
        <w:t>logical</w:t>
      </w:r>
      <w:r>
        <w:rPr>
          <w:spacing w:val="-1"/>
        </w:rPr>
        <w:t xml:space="preserve"> </w:t>
      </w:r>
      <w:r>
        <w:t>objects/structures.</w:t>
      </w:r>
      <w:r>
        <w:rPr>
          <w:spacing w:val="-1"/>
        </w:rPr>
        <w:t xml:space="preserve"> </w:t>
      </w:r>
      <w:r>
        <w:t>These include,</w:t>
      </w:r>
      <w:r>
        <w:rPr>
          <w:spacing w:val="-1"/>
        </w:rPr>
        <w:t xml:space="preserve"> </w:t>
      </w:r>
      <w:r>
        <w:t>but</w:t>
      </w:r>
      <w:r>
        <w:rPr>
          <w:spacing w:val="-2"/>
        </w:rPr>
        <w:t xml:space="preserve"> </w:t>
      </w:r>
      <w:r>
        <w:t>are</w:t>
      </w:r>
      <w:r>
        <w:rPr>
          <w:spacing w:val="-2"/>
        </w:rPr>
        <w:t xml:space="preserve"> </w:t>
      </w:r>
      <w:r>
        <w:t>not</w:t>
      </w:r>
      <w:r>
        <w:rPr>
          <w:spacing w:val="-1"/>
        </w:rPr>
        <w:t xml:space="preserve"> </w:t>
      </w:r>
      <w:r>
        <w:t>limited</w:t>
      </w:r>
      <w:r>
        <w:rPr>
          <w:spacing w:val="-1"/>
        </w:rPr>
        <w:t xml:space="preserve"> </w:t>
      </w:r>
      <w:r>
        <w:t>to,</w:t>
      </w:r>
      <w:r>
        <w:rPr>
          <w:spacing w:val="-1"/>
        </w:rPr>
        <w:t xml:space="preserve"> </w:t>
      </w:r>
      <w:r>
        <w:t>computer</w:t>
      </w:r>
      <w:r>
        <w:rPr>
          <w:spacing w:val="-2"/>
        </w:rPr>
        <w:t xml:space="preserve"> </w:t>
      </w:r>
      <w:r>
        <w:t>accounts,</w:t>
      </w:r>
      <w:r>
        <w:rPr>
          <w:spacing w:val="-1"/>
        </w:rPr>
        <w:t xml:space="preserve"> </w:t>
      </w:r>
      <w:r>
        <w:t>user</w:t>
      </w:r>
      <w:r>
        <w:rPr>
          <w:spacing w:val="-1"/>
        </w:rPr>
        <w:t xml:space="preserve"> </w:t>
      </w:r>
      <w:r>
        <w:t>accounts, group</w:t>
      </w:r>
      <w:r>
        <w:rPr>
          <w:spacing w:val="-3"/>
        </w:rPr>
        <w:t xml:space="preserve"> </w:t>
      </w:r>
      <w:r>
        <w:t>accounts,</w:t>
      </w:r>
      <w:r>
        <w:rPr>
          <w:spacing w:val="-3"/>
        </w:rPr>
        <w:t xml:space="preserve"> </w:t>
      </w:r>
      <w:r>
        <w:t>electronic</w:t>
      </w:r>
      <w:r>
        <w:rPr>
          <w:spacing w:val="-4"/>
        </w:rPr>
        <w:t xml:space="preserve"> </w:t>
      </w:r>
      <w:r>
        <w:t>mail</w:t>
      </w:r>
      <w:r>
        <w:rPr>
          <w:spacing w:val="-3"/>
        </w:rPr>
        <w:t xml:space="preserve"> </w:t>
      </w:r>
      <w:r>
        <w:t>(e-mail)</w:t>
      </w:r>
      <w:r>
        <w:rPr>
          <w:spacing w:val="-3"/>
        </w:rPr>
        <w:t xml:space="preserve"> </w:t>
      </w:r>
      <w:r>
        <w:t>accounts</w:t>
      </w:r>
      <w:r>
        <w:rPr>
          <w:spacing w:val="-4"/>
        </w:rPr>
        <w:t xml:space="preserve"> </w:t>
      </w:r>
      <w:r>
        <w:t>and</w:t>
      </w:r>
      <w:r>
        <w:rPr>
          <w:spacing w:val="-3"/>
        </w:rPr>
        <w:t xml:space="preserve"> </w:t>
      </w:r>
      <w:r>
        <w:t>associated</w:t>
      </w:r>
      <w:r>
        <w:rPr>
          <w:spacing w:val="-3"/>
        </w:rPr>
        <w:t xml:space="preserve"> </w:t>
      </w:r>
      <w:r>
        <w:t>structures,</w:t>
      </w:r>
      <w:r>
        <w:rPr>
          <w:spacing w:val="-3"/>
        </w:rPr>
        <w:t xml:space="preserve"> </w:t>
      </w:r>
      <w:r>
        <w:t>shared</w:t>
      </w:r>
      <w:r>
        <w:rPr>
          <w:spacing w:val="-3"/>
        </w:rPr>
        <w:t xml:space="preserve"> </w:t>
      </w:r>
      <w:r>
        <w:t>network</w:t>
      </w:r>
      <w:r>
        <w:rPr>
          <w:spacing w:val="-3"/>
        </w:rPr>
        <w:t xml:space="preserve"> </w:t>
      </w:r>
      <w:r>
        <w:t>resources,</w:t>
      </w:r>
      <w:r>
        <w:rPr>
          <w:spacing w:val="-3"/>
        </w:rPr>
        <w:t xml:space="preserve"> </w:t>
      </w:r>
      <w:r>
        <w:t>web sites,</w:t>
      </w:r>
      <w:r>
        <w:rPr>
          <w:spacing w:val="-9"/>
        </w:rPr>
        <w:t xml:space="preserve"> </w:t>
      </w:r>
      <w:r>
        <w:t>public</w:t>
      </w:r>
      <w:r>
        <w:rPr>
          <w:spacing w:val="-9"/>
        </w:rPr>
        <w:t xml:space="preserve"> </w:t>
      </w:r>
      <w:r>
        <w:t>key</w:t>
      </w:r>
      <w:r>
        <w:rPr>
          <w:spacing w:val="-8"/>
        </w:rPr>
        <w:t xml:space="preserve"> </w:t>
      </w:r>
      <w:r>
        <w:t>infrastructure</w:t>
      </w:r>
      <w:r>
        <w:rPr>
          <w:spacing w:val="-9"/>
        </w:rPr>
        <w:t xml:space="preserve"> </w:t>
      </w:r>
      <w:r>
        <w:t>(PKI)</w:t>
      </w:r>
      <w:r>
        <w:rPr>
          <w:spacing w:val="-8"/>
        </w:rPr>
        <w:t xml:space="preserve"> </w:t>
      </w:r>
      <w:r>
        <w:t>certificates</w:t>
      </w:r>
      <w:r>
        <w:rPr>
          <w:spacing w:val="-7"/>
        </w:rPr>
        <w:t xml:space="preserve"> </w:t>
      </w:r>
      <w:r>
        <w:t>and</w:t>
      </w:r>
      <w:r>
        <w:rPr>
          <w:spacing w:val="-8"/>
        </w:rPr>
        <w:t xml:space="preserve"> </w:t>
      </w:r>
      <w:r>
        <w:t>credentials,</w:t>
      </w:r>
      <w:r>
        <w:rPr>
          <w:spacing w:val="-8"/>
        </w:rPr>
        <w:t xml:space="preserve"> </w:t>
      </w:r>
      <w:r>
        <w:t>and</w:t>
      </w:r>
      <w:r>
        <w:rPr>
          <w:spacing w:val="-8"/>
        </w:rPr>
        <w:t xml:space="preserve"> </w:t>
      </w:r>
      <w:r>
        <w:t>their</w:t>
      </w:r>
      <w:r>
        <w:rPr>
          <w:spacing w:val="-8"/>
        </w:rPr>
        <w:t xml:space="preserve"> </w:t>
      </w:r>
      <w:r>
        <w:t>associated</w:t>
      </w:r>
      <w:r>
        <w:rPr>
          <w:spacing w:val="-8"/>
        </w:rPr>
        <w:t xml:space="preserve"> </w:t>
      </w:r>
      <w:r>
        <w:t>data</w:t>
      </w:r>
      <w:r>
        <w:rPr>
          <w:spacing w:val="-9"/>
        </w:rPr>
        <w:t xml:space="preserve"> </w:t>
      </w:r>
      <w:r>
        <w:t>and</w:t>
      </w:r>
      <w:r>
        <w:rPr>
          <w:spacing w:val="-8"/>
        </w:rPr>
        <w:t xml:space="preserve"> </w:t>
      </w:r>
      <w:r>
        <w:rPr>
          <w:spacing w:val="-2"/>
        </w:rPr>
        <w:t>information.</w:t>
      </w:r>
    </w:p>
    <w:p w14:paraId="2AAEC1B1" w14:textId="77777777" w:rsidR="00C900B4" w:rsidRDefault="00C900B4" w:rsidP="00C900B4">
      <w:pPr>
        <w:pStyle w:val="BodyText"/>
        <w:ind w:left="0"/>
      </w:pPr>
    </w:p>
    <w:p w14:paraId="0D4977D3" w14:textId="77777777" w:rsidR="00C900B4" w:rsidRDefault="00C900B4" w:rsidP="00C900B4">
      <w:pPr>
        <w:pStyle w:val="ListParagraph"/>
        <w:numPr>
          <w:ilvl w:val="4"/>
          <w:numId w:val="27"/>
        </w:numPr>
        <w:tabs>
          <w:tab w:val="left" w:pos="1341"/>
          <w:tab w:val="left" w:pos="2271"/>
        </w:tabs>
        <w:ind w:left="1341" w:right="1662" w:hanging="1"/>
        <w:contextualSpacing w:val="0"/>
      </w:pPr>
      <w:r>
        <w:t>The contractor will also include Call Log Metrics, Vulnerabilities Cyber Orders, Authorized System</w:t>
      </w:r>
      <w:r>
        <w:rPr>
          <w:spacing w:val="-4"/>
        </w:rPr>
        <w:t xml:space="preserve"> </w:t>
      </w:r>
      <w:r>
        <w:t>Interuption</w:t>
      </w:r>
      <w:r>
        <w:rPr>
          <w:spacing w:val="-3"/>
        </w:rPr>
        <w:t xml:space="preserve"> </w:t>
      </w:r>
      <w:r>
        <w:t>and</w:t>
      </w:r>
      <w:r>
        <w:rPr>
          <w:spacing w:val="-3"/>
        </w:rPr>
        <w:t xml:space="preserve"> </w:t>
      </w:r>
      <w:r>
        <w:t>Period</w:t>
      </w:r>
      <w:r>
        <w:rPr>
          <w:spacing w:val="-3"/>
        </w:rPr>
        <w:t xml:space="preserve"> </w:t>
      </w:r>
      <w:r>
        <w:t>of</w:t>
      </w:r>
      <w:r>
        <w:rPr>
          <w:spacing w:val="-3"/>
        </w:rPr>
        <w:t xml:space="preserve"> </w:t>
      </w:r>
      <w:r>
        <w:t>Non-Distruption,</w:t>
      </w:r>
      <w:r>
        <w:rPr>
          <w:spacing w:val="-4"/>
        </w:rPr>
        <w:t xml:space="preserve"> </w:t>
      </w:r>
      <w:r>
        <w:t>Civil</w:t>
      </w:r>
      <w:r>
        <w:rPr>
          <w:spacing w:val="-3"/>
        </w:rPr>
        <w:t xml:space="preserve"> </w:t>
      </w:r>
      <w:r>
        <w:t>Engineering</w:t>
      </w:r>
      <w:r>
        <w:rPr>
          <w:spacing w:val="-3"/>
        </w:rPr>
        <w:t xml:space="preserve"> </w:t>
      </w:r>
      <w:r>
        <w:t>Utility</w:t>
      </w:r>
      <w:r>
        <w:rPr>
          <w:spacing w:val="-3"/>
        </w:rPr>
        <w:t xml:space="preserve"> </w:t>
      </w:r>
      <w:r>
        <w:t>Outages</w:t>
      </w:r>
      <w:r>
        <w:rPr>
          <w:spacing w:val="-4"/>
        </w:rPr>
        <w:t xml:space="preserve"> </w:t>
      </w:r>
      <w:r>
        <w:t>and</w:t>
      </w:r>
      <w:r>
        <w:rPr>
          <w:spacing w:val="-3"/>
        </w:rPr>
        <w:t xml:space="preserve"> </w:t>
      </w:r>
      <w:r>
        <w:t>Priority</w:t>
      </w:r>
      <w:r>
        <w:rPr>
          <w:spacing w:val="-3"/>
        </w:rPr>
        <w:t xml:space="preserve"> </w:t>
      </w:r>
      <w:r>
        <w:t>Ticket Tracker Metrics in the MAR (See Appendix A).</w:t>
      </w:r>
    </w:p>
    <w:p w14:paraId="568688EE" w14:textId="77777777" w:rsidR="00C900B4" w:rsidRDefault="00C900B4" w:rsidP="00C900B4">
      <w:pPr>
        <w:pStyle w:val="BodyText"/>
        <w:ind w:left="0"/>
      </w:pPr>
    </w:p>
    <w:p w14:paraId="024003E8" w14:textId="77777777" w:rsidR="00C900B4" w:rsidRDefault="00C900B4" w:rsidP="00C900B4">
      <w:pPr>
        <w:pStyle w:val="ListParagraph"/>
        <w:numPr>
          <w:ilvl w:val="3"/>
          <w:numId w:val="27"/>
        </w:numPr>
        <w:tabs>
          <w:tab w:val="left" w:pos="2217"/>
        </w:tabs>
        <w:ind w:left="1341" w:right="1372" w:firstLine="0"/>
        <w:contextualSpacing w:val="0"/>
      </w:pPr>
      <w:r>
        <w:rPr>
          <w:b/>
        </w:rPr>
        <w:t xml:space="preserve">Integrated Maintenance Data System (IMDS). </w:t>
      </w:r>
      <w:r>
        <w:t>The contractor shall plan, organize, and direct sustainment and maintenance activities. Establishing work standards, methods, and controls for preventative,</w:t>
      </w:r>
      <w:r>
        <w:rPr>
          <w:spacing w:val="-1"/>
        </w:rPr>
        <w:t xml:space="preserve"> </w:t>
      </w:r>
      <w:r>
        <w:t>scheduled,</w:t>
      </w:r>
      <w:r>
        <w:rPr>
          <w:spacing w:val="-1"/>
        </w:rPr>
        <w:t xml:space="preserve"> </w:t>
      </w:r>
      <w:r>
        <w:t>and</w:t>
      </w:r>
      <w:r>
        <w:rPr>
          <w:spacing w:val="-1"/>
        </w:rPr>
        <w:t xml:space="preserve"> </w:t>
      </w:r>
      <w:r>
        <w:t>unscheduled</w:t>
      </w:r>
      <w:r>
        <w:rPr>
          <w:spacing w:val="-1"/>
        </w:rPr>
        <w:t xml:space="preserve"> </w:t>
      </w:r>
      <w:r>
        <w:t>maintenance</w:t>
      </w:r>
      <w:r>
        <w:rPr>
          <w:spacing w:val="-2"/>
        </w:rPr>
        <w:t xml:space="preserve"> </w:t>
      </w:r>
      <w:r>
        <w:t>actions.</w:t>
      </w:r>
      <w:r>
        <w:rPr>
          <w:spacing w:val="-2"/>
        </w:rPr>
        <w:t xml:space="preserve"> </w:t>
      </w:r>
      <w:r>
        <w:t>Determines extent</w:t>
      </w:r>
      <w:r>
        <w:rPr>
          <w:spacing w:val="-1"/>
        </w:rPr>
        <w:t xml:space="preserve"> </w:t>
      </w:r>
      <w:r>
        <w:t>and</w:t>
      </w:r>
      <w:r>
        <w:rPr>
          <w:spacing w:val="-1"/>
        </w:rPr>
        <w:t xml:space="preserve"> </w:t>
      </w:r>
      <w:r>
        <w:t>economy</w:t>
      </w:r>
      <w:r>
        <w:rPr>
          <w:spacing w:val="-1"/>
        </w:rPr>
        <w:t xml:space="preserve"> </w:t>
      </w:r>
      <w:r>
        <w:t>of</w:t>
      </w:r>
      <w:r>
        <w:rPr>
          <w:spacing w:val="-1"/>
        </w:rPr>
        <w:t xml:space="preserve"> </w:t>
      </w:r>
      <w:r>
        <w:t>repair</w:t>
      </w:r>
      <w:r>
        <w:rPr>
          <w:spacing w:val="-1"/>
        </w:rPr>
        <w:t xml:space="preserve"> </w:t>
      </w:r>
      <w:r>
        <w:t>of malfunctioning equipment. Ensures compliance with technical data, instructions, and work standards. Develops</w:t>
      </w:r>
      <w:r>
        <w:rPr>
          <w:spacing w:val="-2"/>
        </w:rPr>
        <w:t xml:space="preserve"> </w:t>
      </w:r>
      <w:r>
        <w:t>and</w:t>
      </w:r>
      <w:r>
        <w:rPr>
          <w:spacing w:val="-1"/>
        </w:rPr>
        <w:t xml:space="preserve"> </w:t>
      </w:r>
      <w:r>
        <w:t>enforces</w:t>
      </w:r>
      <w:r>
        <w:rPr>
          <w:spacing w:val="-2"/>
        </w:rPr>
        <w:t xml:space="preserve"> </w:t>
      </w:r>
      <w:r>
        <w:t>safety</w:t>
      </w:r>
      <w:r>
        <w:rPr>
          <w:spacing w:val="-1"/>
        </w:rPr>
        <w:t xml:space="preserve"> </w:t>
      </w:r>
      <w:r>
        <w:t>standards.</w:t>
      </w:r>
      <w:r>
        <w:rPr>
          <w:spacing w:val="-2"/>
        </w:rPr>
        <w:t xml:space="preserve"> </w:t>
      </w:r>
      <w:r>
        <w:t>Interprets</w:t>
      </w:r>
      <w:r>
        <w:rPr>
          <w:spacing w:val="-2"/>
        </w:rPr>
        <w:t xml:space="preserve"> </w:t>
      </w:r>
      <w:r>
        <w:t>malfunctions</w:t>
      </w:r>
      <w:r>
        <w:rPr>
          <w:spacing w:val="-2"/>
        </w:rPr>
        <w:t xml:space="preserve"> </w:t>
      </w:r>
      <w:r>
        <w:t>and</w:t>
      </w:r>
      <w:r>
        <w:rPr>
          <w:spacing w:val="-2"/>
        </w:rPr>
        <w:t xml:space="preserve"> </w:t>
      </w:r>
      <w:r>
        <w:t>prescribes</w:t>
      </w:r>
      <w:r>
        <w:rPr>
          <w:spacing w:val="-2"/>
        </w:rPr>
        <w:t xml:space="preserve"> </w:t>
      </w:r>
      <w:r>
        <w:t>corrective</w:t>
      </w:r>
      <w:r>
        <w:rPr>
          <w:spacing w:val="-2"/>
        </w:rPr>
        <w:t xml:space="preserve"> </w:t>
      </w:r>
      <w:r>
        <w:t>action.</w:t>
      </w:r>
      <w:r>
        <w:rPr>
          <w:spacing w:val="-1"/>
        </w:rPr>
        <w:t xml:space="preserve"> </w:t>
      </w:r>
      <w:r>
        <w:t>Serves</w:t>
      </w:r>
      <w:r>
        <w:rPr>
          <w:spacing w:val="-2"/>
        </w:rPr>
        <w:t xml:space="preserve"> </w:t>
      </w:r>
      <w:r>
        <w:t>on, or directs, contracted inspection teams organized to evaluate base or command sustainment programs. Manages,</w:t>
      </w:r>
      <w:r>
        <w:rPr>
          <w:spacing w:val="-4"/>
        </w:rPr>
        <w:t xml:space="preserve"> </w:t>
      </w:r>
      <w:r>
        <w:t>or</w:t>
      </w:r>
      <w:r>
        <w:rPr>
          <w:spacing w:val="-4"/>
        </w:rPr>
        <w:t xml:space="preserve"> </w:t>
      </w:r>
      <w:r>
        <w:t>performs,</w:t>
      </w:r>
      <w:r>
        <w:rPr>
          <w:spacing w:val="-4"/>
        </w:rPr>
        <w:t xml:space="preserve"> </w:t>
      </w:r>
      <w:r>
        <w:t>research</w:t>
      </w:r>
      <w:r>
        <w:rPr>
          <w:spacing w:val="-4"/>
        </w:rPr>
        <w:t xml:space="preserve"> </w:t>
      </w:r>
      <w:r>
        <w:t>and</w:t>
      </w:r>
      <w:r>
        <w:rPr>
          <w:spacing w:val="-4"/>
        </w:rPr>
        <w:t xml:space="preserve"> </w:t>
      </w:r>
      <w:r>
        <w:t>development</w:t>
      </w:r>
      <w:r>
        <w:rPr>
          <w:spacing w:val="-4"/>
        </w:rPr>
        <w:t xml:space="preserve"> </w:t>
      </w:r>
      <w:r>
        <w:t>projects</w:t>
      </w:r>
      <w:r>
        <w:rPr>
          <w:spacing w:val="-5"/>
        </w:rPr>
        <w:t xml:space="preserve"> </w:t>
      </w:r>
      <w:r>
        <w:t>for</w:t>
      </w:r>
      <w:r>
        <w:rPr>
          <w:spacing w:val="-4"/>
        </w:rPr>
        <w:t xml:space="preserve"> </w:t>
      </w:r>
      <w:r>
        <w:t>assigned</w:t>
      </w:r>
      <w:r>
        <w:rPr>
          <w:spacing w:val="-4"/>
        </w:rPr>
        <w:t xml:space="preserve"> </w:t>
      </w:r>
      <w:r>
        <w:t>systems.</w:t>
      </w:r>
      <w:r>
        <w:rPr>
          <w:spacing w:val="-3"/>
        </w:rPr>
        <w:t xml:space="preserve"> </w:t>
      </w:r>
      <w:r>
        <w:t>Coordinates</w:t>
      </w:r>
      <w:r>
        <w:rPr>
          <w:spacing w:val="-5"/>
        </w:rPr>
        <w:t xml:space="preserve"> </w:t>
      </w:r>
      <w:r>
        <w:t>and</w:t>
      </w:r>
      <w:r>
        <w:rPr>
          <w:spacing w:val="-4"/>
        </w:rPr>
        <w:t xml:space="preserve"> </w:t>
      </w:r>
      <w:r>
        <w:t>documents equipment preventative maintenance and repair. Manages organizational client device accounts with the exception of Land Mobile Radio (LMR) devices. The contract team is responsible for obtaining and maintaining NIPRNET IMDS accounts and obtaining training on how to utilize IMDS from the Delta 6 IMDS Program Coordinator.</w:t>
      </w:r>
    </w:p>
    <w:p w14:paraId="6CE28EE8" w14:textId="77777777" w:rsidR="00C900B4" w:rsidRDefault="00C900B4" w:rsidP="00C900B4">
      <w:pPr>
        <w:pStyle w:val="BodyText"/>
        <w:ind w:left="0"/>
      </w:pPr>
    </w:p>
    <w:p w14:paraId="4A9139E4" w14:textId="77777777" w:rsidR="00C900B4" w:rsidRDefault="00C900B4" w:rsidP="00C900B4">
      <w:pPr>
        <w:pStyle w:val="ListParagraph"/>
        <w:numPr>
          <w:ilvl w:val="3"/>
          <w:numId w:val="27"/>
        </w:numPr>
        <w:tabs>
          <w:tab w:val="left" w:pos="2217"/>
        </w:tabs>
        <w:ind w:left="1341" w:right="2043" w:firstLine="0"/>
        <w:contextualSpacing w:val="0"/>
      </w:pPr>
      <w:r>
        <w:rPr>
          <w:b/>
        </w:rPr>
        <w:t>CFP</w:t>
      </w:r>
      <w:r>
        <w:rPr>
          <w:b/>
          <w:spacing w:val="-3"/>
        </w:rPr>
        <w:t xml:space="preserve"> </w:t>
      </w:r>
      <w:r>
        <w:rPr>
          <w:b/>
        </w:rPr>
        <w:t>After</w:t>
      </w:r>
      <w:r>
        <w:rPr>
          <w:b/>
          <w:spacing w:val="-4"/>
        </w:rPr>
        <w:t xml:space="preserve"> </w:t>
      </w:r>
      <w:r>
        <w:rPr>
          <w:b/>
        </w:rPr>
        <w:t>Hours</w:t>
      </w:r>
      <w:r>
        <w:rPr>
          <w:b/>
          <w:spacing w:val="-4"/>
        </w:rPr>
        <w:t xml:space="preserve"> </w:t>
      </w:r>
      <w:r>
        <w:rPr>
          <w:b/>
        </w:rPr>
        <w:t>Binder:</w:t>
      </w:r>
      <w:r>
        <w:rPr>
          <w:b/>
          <w:spacing w:val="-3"/>
        </w:rPr>
        <w:t xml:space="preserve"> </w:t>
      </w:r>
      <w:r>
        <w:t>The</w:t>
      </w:r>
      <w:r>
        <w:rPr>
          <w:spacing w:val="-4"/>
        </w:rPr>
        <w:t xml:space="preserve"> </w:t>
      </w:r>
      <w:r>
        <w:t>contractor</w:t>
      </w:r>
      <w:r>
        <w:rPr>
          <w:spacing w:val="-3"/>
        </w:rPr>
        <w:t xml:space="preserve"> </w:t>
      </w:r>
      <w:r>
        <w:t>must</w:t>
      </w:r>
      <w:r>
        <w:rPr>
          <w:spacing w:val="-3"/>
        </w:rPr>
        <w:t xml:space="preserve"> </w:t>
      </w:r>
      <w:r>
        <w:t>maintain</w:t>
      </w:r>
      <w:r>
        <w:rPr>
          <w:spacing w:val="-3"/>
        </w:rPr>
        <w:t xml:space="preserve"> </w:t>
      </w:r>
      <w:r>
        <w:t>the</w:t>
      </w:r>
      <w:r>
        <w:rPr>
          <w:spacing w:val="-4"/>
        </w:rPr>
        <w:t xml:space="preserve"> </w:t>
      </w:r>
      <w:r>
        <w:t>CFP</w:t>
      </w:r>
      <w:r>
        <w:rPr>
          <w:spacing w:val="-3"/>
        </w:rPr>
        <w:t xml:space="preserve"> </w:t>
      </w:r>
      <w:r>
        <w:t>After</w:t>
      </w:r>
      <w:r>
        <w:rPr>
          <w:spacing w:val="-3"/>
        </w:rPr>
        <w:t xml:space="preserve"> </w:t>
      </w:r>
      <w:r>
        <w:t>Hours</w:t>
      </w:r>
      <w:r>
        <w:rPr>
          <w:spacing w:val="-4"/>
        </w:rPr>
        <w:t xml:space="preserve"> </w:t>
      </w:r>
      <w:r>
        <w:t>Binder</w:t>
      </w:r>
      <w:r>
        <w:rPr>
          <w:spacing w:val="-3"/>
        </w:rPr>
        <w:t xml:space="preserve"> </w:t>
      </w:r>
      <w:r>
        <w:t>that includes Peterson 21 CS section leadership, HQ, 24-hr operation units (such as Command Post or USSPACECOM JOC), NOS, FCCC, etc. contact information and course of actions.</w:t>
      </w:r>
    </w:p>
    <w:p w14:paraId="4066C80E" w14:textId="77777777" w:rsidR="00C900B4" w:rsidRDefault="00C900B4" w:rsidP="00C900B4">
      <w:pPr>
        <w:pStyle w:val="BodyText"/>
        <w:ind w:left="0"/>
      </w:pPr>
    </w:p>
    <w:p w14:paraId="42158DF6" w14:textId="77777777" w:rsidR="00C900B4" w:rsidRDefault="00C900B4" w:rsidP="00C900B4">
      <w:pPr>
        <w:pStyle w:val="ListParagraph"/>
        <w:numPr>
          <w:ilvl w:val="4"/>
          <w:numId w:val="27"/>
        </w:numPr>
        <w:tabs>
          <w:tab w:val="left" w:pos="2382"/>
        </w:tabs>
        <w:ind w:left="1341" w:right="1509" w:firstLine="0"/>
        <w:contextualSpacing w:val="0"/>
      </w:pPr>
      <w:r>
        <w:t>The</w:t>
      </w:r>
      <w:r>
        <w:rPr>
          <w:spacing w:val="-3"/>
        </w:rPr>
        <w:t xml:space="preserve"> </w:t>
      </w:r>
      <w:r>
        <w:t>contractor</w:t>
      </w:r>
      <w:r>
        <w:rPr>
          <w:spacing w:val="-2"/>
        </w:rPr>
        <w:t xml:space="preserve"> </w:t>
      </w:r>
      <w:r>
        <w:t>must</w:t>
      </w:r>
      <w:r>
        <w:rPr>
          <w:spacing w:val="-2"/>
        </w:rPr>
        <w:t xml:space="preserve"> </w:t>
      </w:r>
      <w:r>
        <w:t>ensure</w:t>
      </w:r>
      <w:r>
        <w:rPr>
          <w:spacing w:val="-3"/>
        </w:rPr>
        <w:t xml:space="preserve"> </w:t>
      </w:r>
      <w:r>
        <w:t>binder</w:t>
      </w:r>
      <w:r>
        <w:rPr>
          <w:spacing w:val="-2"/>
        </w:rPr>
        <w:t xml:space="preserve"> </w:t>
      </w:r>
      <w:r>
        <w:t>is</w:t>
      </w:r>
      <w:r>
        <w:rPr>
          <w:spacing w:val="-3"/>
        </w:rPr>
        <w:t xml:space="preserve"> </w:t>
      </w:r>
      <w:r>
        <w:t>updated</w:t>
      </w:r>
      <w:r>
        <w:rPr>
          <w:spacing w:val="-2"/>
        </w:rPr>
        <w:t xml:space="preserve"> </w:t>
      </w:r>
      <w:r>
        <w:t>quarterly</w:t>
      </w:r>
      <w:r>
        <w:rPr>
          <w:spacing w:val="-2"/>
        </w:rPr>
        <w:t xml:space="preserve"> </w:t>
      </w:r>
      <w:r>
        <w:t>to</w:t>
      </w:r>
      <w:r>
        <w:rPr>
          <w:spacing w:val="-2"/>
        </w:rPr>
        <w:t xml:space="preserve"> </w:t>
      </w:r>
      <w:r>
        <w:t>included</w:t>
      </w:r>
      <w:r>
        <w:rPr>
          <w:spacing w:val="-3"/>
        </w:rPr>
        <w:t xml:space="preserve"> </w:t>
      </w:r>
      <w:r>
        <w:t>but</w:t>
      </w:r>
      <w:r>
        <w:rPr>
          <w:spacing w:val="-2"/>
        </w:rPr>
        <w:t xml:space="preserve"> </w:t>
      </w:r>
      <w:r>
        <w:t>not</w:t>
      </w:r>
      <w:r>
        <w:rPr>
          <w:spacing w:val="-2"/>
        </w:rPr>
        <w:t xml:space="preserve"> </w:t>
      </w:r>
      <w:r>
        <w:t>limited</w:t>
      </w:r>
      <w:r>
        <w:rPr>
          <w:spacing w:val="-2"/>
        </w:rPr>
        <w:t xml:space="preserve"> </w:t>
      </w:r>
      <w:r>
        <w:t>to</w:t>
      </w:r>
      <w:r>
        <w:rPr>
          <w:spacing w:val="-2"/>
        </w:rPr>
        <w:t xml:space="preserve"> </w:t>
      </w:r>
      <w:r>
        <w:t>the</w:t>
      </w:r>
      <w:r>
        <w:rPr>
          <w:spacing w:val="-3"/>
        </w:rPr>
        <w:t xml:space="preserve"> </w:t>
      </w:r>
      <w:r>
        <w:t>above contact information.</w:t>
      </w:r>
    </w:p>
    <w:p w14:paraId="4FF3FE24" w14:textId="77777777" w:rsidR="00C900B4" w:rsidRDefault="00C900B4" w:rsidP="00C900B4">
      <w:pPr>
        <w:pStyle w:val="ListParagraph"/>
        <w:sectPr w:rsidR="00C900B4" w:rsidSect="00C900B4">
          <w:pgSz w:w="12240" w:h="15840"/>
          <w:pgMar w:top="660" w:right="0" w:bottom="960" w:left="0" w:header="0" w:footer="720" w:gutter="0"/>
          <w:cols w:space="720"/>
        </w:sectPr>
      </w:pPr>
    </w:p>
    <w:p w14:paraId="5E699ADF" w14:textId="77777777" w:rsidR="00C900B4" w:rsidRDefault="00C900B4" w:rsidP="00C900B4">
      <w:pPr>
        <w:pStyle w:val="ListParagraph"/>
        <w:numPr>
          <w:ilvl w:val="4"/>
          <w:numId w:val="27"/>
        </w:numPr>
        <w:tabs>
          <w:tab w:val="left" w:pos="2381"/>
        </w:tabs>
        <w:spacing w:before="73"/>
        <w:ind w:right="1671" w:firstLine="0"/>
        <w:contextualSpacing w:val="0"/>
      </w:pPr>
      <w:r>
        <w:lastRenderedPageBreak/>
        <w:t>Existing</w:t>
      </w:r>
      <w:r>
        <w:rPr>
          <w:spacing w:val="-2"/>
        </w:rPr>
        <w:t xml:space="preserve"> </w:t>
      </w:r>
      <w:r>
        <w:t>or</w:t>
      </w:r>
      <w:r>
        <w:rPr>
          <w:spacing w:val="-3"/>
        </w:rPr>
        <w:t xml:space="preserve"> </w:t>
      </w:r>
      <w:r>
        <w:t>new</w:t>
      </w:r>
      <w:r>
        <w:rPr>
          <w:spacing w:val="-3"/>
        </w:rPr>
        <w:t xml:space="preserve"> </w:t>
      </w:r>
      <w:r>
        <w:t>course</w:t>
      </w:r>
      <w:r>
        <w:rPr>
          <w:spacing w:val="-3"/>
        </w:rPr>
        <w:t xml:space="preserve"> </w:t>
      </w:r>
      <w:r>
        <w:t>of</w:t>
      </w:r>
      <w:r>
        <w:rPr>
          <w:spacing w:val="-2"/>
        </w:rPr>
        <w:t xml:space="preserve"> </w:t>
      </w:r>
      <w:r>
        <w:t>action</w:t>
      </w:r>
      <w:r>
        <w:rPr>
          <w:spacing w:val="-2"/>
        </w:rPr>
        <w:t xml:space="preserve"> </w:t>
      </w:r>
      <w:r>
        <w:t>or</w:t>
      </w:r>
      <w:r>
        <w:rPr>
          <w:spacing w:val="-2"/>
        </w:rPr>
        <w:t xml:space="preserve"> </w:t>
      </w:r>
      <w:r>
        <w:t>lesson</w:t>
      </w:r>
      <w:r>
        <w:rPr>
          <w:spacing w:val="-2"/>
        </w:rPr>
        <w:t xml:space="preserve"> </w:t>
      </w:r>
      <w:r>
        <w:t>learns</w:t>
      </w:r>
      <w:r>
        <w:rPr>
          <w:spacing w:val="-3"/>
        </w:rPr>
        <w:t xml:space="preserve"> </w:t>
      </w:r>
      <w:r>
        <w:t>must</w:t>
      </w:r>
      <w:r>
        <w:rPr>
          <w:spacing w:val="-2"/>
        </w:rPr>
        <w:t xml:space="preserve"> </w:t>
      </w:r>
      <w:r>
        <w:t>be</w:t>
      </w:r>
      <w:r>
        <w:rPr>
          <w:spacing w:val="-3"/>
        </w:rPr>
        <w:t xml:space="preserve"> </w:t>
      </w:r>
      <w:r>
        <w:t>briefed</w:t>
      </w:r>
      <w:r>
        <w:rPr>
          <w:spacing w:val="-2"/>
        </w:rPr>
        <w:t xml:space="preserve"> </w:t>
      </w:r>
      <w:r>
        <w:t>amongst</w:t>
      </w:r>
      <w:r>
        <w:rPr>
          <w:spacing w:val="-2"/>
        </w:rPr>
        <w:t xml:space="preserve"> </w:t>
      </w:r>
      <w:r>
        <w:t>contractors</w:t>
      </w:r>
      <w:r>
        <w:rPr>
          <w:spacing w:val="-3"/>
        </w:rPr>
        <w:t xml:space="preserve"> </w:t>
      </w:r>
      <w:r>
        <w:t>as</w:t>
      </w:r>
      <w:r>
        <w:rPr>
          <w:spacing w:val="-3"/>
        </w:rPr>
        <w:t xml:space="preserve"> </w:t>
      </w:r>
      <w:r>
        <w:t xml:space="preserve">best </w:t>
      </w:r>
      <w:r>
        <w:rPr>
          <w:spacing w:val="-2"/>
        </w:rPr>
        <w:t>practice.</w:t>
      </w:r>
    </w:p>
    <w:p w14:paraId="14673727" w14:textId="77777777" w:rsidR="00C900B4" w:rsidRDefault="00C900B4" w:rsidP="00C900B4">
      <w:pPr>
        <w:pStyle w:val="Heading1"/>
        <w:keepNext w:val="0"/>
        <w:keepLines w:val="0"/>
        <w:numPr>
          <w:ilvl w:val="3"/>
          <w:numId w:val="27"/>
        </w:numPr>
        <w:tabs>
          <w:tab w:val="left" w:pos="2216"/>
        </w:tabs>
        <w:spacing w:before="252" w:after="0"/>
        <w:ind w:left="2216" w:hanging="876"/>
      </w:pPr>
      <w:r>
        <w:t>User</w:t>
      </w:r>
      <w:r>
        <w:rPr>
          <w:spacing w:val="-11"/>
        </w:rPr>
        <w:t xml:space="preserve"> </w:t>
      </w:r>
      <w:r>
        <w:t>Account</w:t>
      </w:r>
      <w:r>
        <w:rPr>
          <w:spacing w:val="-9"/>
        </w:rPr>
        <w:t xml:space="preserve"> </w:t>
      </w:r>
      <w:r>
        <w:rPr>
          <w:spacing w:val="-2"/>
        </w:rPr>
        <w:t>Management</w:t>
      </w:r>
    </w:p>
    <w:p w14:paraId="56BB9A59" w14:textId="77777777" w:rsidR="00C900B4" w:rsidRDefault="00C900B4" w:rsidP="00C900B4">
      <w:pPr>
        <w:pStyle w:val="BodyText"/>
        <w:ind w:right="1350"/>
      </w:pPr>
      <w:r>
        <w:t>The contractor shall perform user account management for users of all networks covered by this contract. Account management may include the creation, modification, deletion, reconfiguration, and setting of</w:t>
      </w:r>
      <w:r>
        <w:rPr>
          <w:spacing w:val="40"/>
        </w:rPr>
        <w:t xml:space="preserve"> </w:t>
      </w:r>
      <w:r>
        <w:t>access privileges as approved on the Network Access Request, i.e. Remedy (trouble ticket).</w:t>
      </w:r>
      <w:r>
        <w:rPr>
          <w:spacing w:val="40"/>
        </w:rPr>
        <w:t xml:space="preserve"> </w:t>
      </w:r>
      <w:r>
        <w:t>The term “trouble tickets” is used to track all changes to equipment/systems, operating system software, and application software, and is equivalent to the term “customer service request”. Trouble tickets consist of information collected from a user about an outage/trouble with an existing service, or new service required. Generally, trouble tickets are in relation to a government device or client support systems such as a desktop computer issue, lack of e-mail functionality or inability to print. Trouble tickets will be used to track corrective</w:t>
      </w:r>
      <w:r>
        <w:rPr>
          <w:spacing w:val="-4"/>
        </w:rPr>
        <w:t xml:space="preserve"> </w:t>
      </w:r>
      <w:r>
        <w:t>action</w:t>
      </w:r>
      <w:r>
        <w:rPr>
          <w:spacing w:val="-3"/>
        </w:rPr>
        <w:t xml:space="preserve"> </w:t>
      </w:r>
      <w:r>
        <w:t>for</w:t>
      </w:r>
      <w:r>
        <w:rPr>
          <w:spacing w:val="-3"/>
        </w:rPr>
        <w:t xml:space="preserve"> </w:t>
      </w:r>
      <w:r>
        <w:t>system</w:t>
      </w:r>
      <w:r>
        <w:rPr>
          <w:spacing w:val="-4"/>
        </w:rPr>
        <w:t xml:space="preserve"> </w:t>
      </w:r>
      <w:r>
        <w:t>faults</w:t>
      </w:r>
      <w:r>
        <w:rPr>
          <w:spacing w:val="-4"/>
        </w:rPr>
        <w:t xml:space="preserve"> </w:t>
      </w:r>
      <w:r>
        <w:t>or</w:t>
      </w:r>
      <w:r>
        <w:rPr>
          <w:spacing w:val="-3"/>
        </w:rPr>
        <w:t xml:space="preserve"> </w:t>
      </w:r>
      <w:r>
        <w:t>cleanup/restoral</w:t>
      </w:r>
      <w:r>
        <w:rPr>
          <w:spacing w:val="-3"/>
        </w:rPr>
        <w:t xml:space="preserve"> </w:t>
      </w:r>
      <w:r>
        <w:t>actions</w:t>
      </w:r>
      <w:r>
        <w:rPr>
          <w:spacing w:val="-4"/>
        </w:rPr>
        <w:t xml:space="preserve"> </w:t>
      </w:r>
      <w:r>
        <w:t>following</w:t>
      </w:r>
      <w:r>
        <w:rPr>
          <w:spacing w:val="-3"/>
        </w:rPr>
        <w:t xml:space="preserve"> </w:t>
      </w:r>
      <w:r>
        <w:t>an</w:t>
      </w:r>
      <w:r>
        <w:rPr>
          <w:spacing w:val="-3"/>
        </w:rPr>
        <w:t xml:space="preserve"> </w:t>
      </w:r>
      <w:r>
        <w:t>incident</w:t>
      </w:r>
      <w:r>
        <w:rPr>
          <w:spacing w:val="-3"/>
        </w:rPr>
        <w:t xml:space="preserve"> </w:t>
      </w:r>
      <w:r>
        <w:t>such</w:t>
      </w:r>
      <w:r>
        <w:rPr>
          <w:spacing w:val="-3"/>
        </w:rPr>
        <w:t xml:space="preserve"> </w:t>
      </w:r>
      <w:r>
        <w:t>as</w:t>
      </w:r>
      <w:r>
        <w:rPr>
          <w:spacing w:val="-4"/>
        </w:rPr>
        <w:t xml:space="preserve"> </w:t>
      </w:r>
      <w:r>
        <w:t>restoring</w:t>
      </w:r>
      <w:r>
        <w:rPr>
          <w:spacing w:val="-3"/>
        </w:rPr>
        <w:t xml:space="preserve"> </w:t>
      </w:r>
      <w:r>
        <w:t>a</w:t>
      </w:r>
      <w:r>
        <w:rPr>
          <w:spacing w:val="-4"/>
        </w:rPr>
        <w:t xml:space="preserve"> </w:t>
      </w:r>
      <w:r>
        <w:t>faulty server or a network switch failure.</w:t>
      </w:r>
    </w:p>
    <w:p w14:paraId="761D3799" w14:textId="77777777" w:rsidR="00C900B4" w:rsidRDefault="00C900B4" w:rsidP="00C900B4">
      <w:pPr>
        <w:pStyle w:val="BodyText"/>
        <w:spacing w:before="1"/>
        <w:ind w:left="0"/>
      </w:pPr>
    </w:p>
    <w:p w14:paraId="59EADEAB" w14:textId="77777777" w:rsidR="00C900B4" w:rsidRDefault="00C900B4" w:rsidP="00C900B4">
      <w:pPr>
        <w:pStyle w:val="ListParagraph"/>
        <w:numPr>
          <w:ilvl w:val="3"/>
          <w:numId w:val="27"/>
        </w:numPr>
        <w:tabs>
          <w:tab w:val="left" w:pos="1340"/>
          <w:tab w:val="left" w:pos="2215"/>
        </w:tabs>
        <w:ind w:right="1341" w:hanging="1"/>
        <w:contextualSpacing w:val="0"/>
      </w:pPr>
      <w:r>
        <w:rPr>
          <w:b/>
        </w:rPr>
        <w:t xml:space="preserve">User Account Management Tools </w:t>
      </w:r>
      <w:r>
        <w:t>As a part of account management, the contractor employees shall have hands-on experience with the following systems: Active Directory, AFNET OPS Enterprise Services Dashboard (includes IAO Express), Directory and Resource Administrator (DRA), and the utilization</w:t>
      </w:r>
      <w:r>
        <w:rPr>
          <w:spacing w:val="-2"/>
        </w:rPr>
        <w:t xml:space="preserve"> </w:t>
      </w:r>
      <w:r>
        <w:t>of</w:t>
      </w:r>
      <w:r>
        <w:rPr>
          <w:spacing w:val="-3"/>
        </w:rPr>
        <w:t xml:space="preserve"> </w:t>
      </w:r>
      <w:r>
        <w:t>FAR</w:t>
      </w:r>
      <w:r>
        <w:rPr>
          <w:spacing w:val="-2"/>
        </w:rPr>
        <w:t xml:space="preserve"> </w:t>
      </w:r>
      <w:r>
        <w:t>rights</w:t>
      </w:r>
      <w:r>
        <w:rPr>
          <w:spacing w:val="-3"/>
        </w:rPr>
        <w:t xml:space="preserve"> </w:t>
      </w:r>
      <w:r>
        <w:t>for</w:t>
      </w:r>
      <w:r>
        <w:rPr>
          <w:spacing w:val="-2"/>
        </w:rPr>
        <w:t xml:space="preserve"> </w:t>
      </w:r>
      <w:r>
        <w:t>correction</w:t>
      </w:r>
      <w:r>
        <w:rPr>
          <w:spacing w:val="-2"/>
        </w:rPr>
        <w:t xml:space="preserve"> </w:t>
      </w:r>
      <w:r>
        <w:t>of</w:t>
      </w:r>
      <w:r>
        <w:rPr>
          <w:spacing w:val="-2"/>
        </w:rPr>
        <w:t xml:space="preserve"> </w:t>
      </w:r>
      <w:r>
        <w:t>user</w:t>
      </w:r>
      <w:r>
        <w:rPr>
          <w:spacing w:val="-2"/>
        </w:rPr>
        <w:t xml:space="preserve"> </w:t>
      </w:r>
      <w:r>
        <w:t>account</w:t>
      </w:r>
      <w:r>
        <w:rPr>
          <w:spacing w:val="-2"/>
        </w:rPr>
        <w:t xml:space="preserve"> </w:t>
      </w:r>
      <w:r>
        <w:t>details.</w:t>
      </w:r>
      <w:r>
        <w:rPr>
          <w:spacing w:val="-2"/>
        </w:rPr>
        <w:t xml:space="preserve"> </w:t>
      </w:r>
      <w:r>
        <w:t>The</w:t>
      </w:r>
      <w:r>
        <w:rPr>
          <w:spacing w:val="-3"/>
        </w:rPr>
        <w:t xml:space="preserve"> </w:t>
      </w:r>
      <w:r>
        <w:t>contract</w:t>
      </w:r>
      <w:r>
        <w:rPr>
          <w:spacing w:val="-2"/>
        </w:rPr>
        <w:t xml:space="preserve"> </w:t>
      </w:r>
      <w:r>
        <w:t>team</w:t>
      </w:r>
      <w:r>
        <w:rPr>
          <w:spacing w:val="-2"/>
        </w:rPr>
        <w:t xml:space="preserve"> </w:t>
      </w:r>
      <w:r>
        <w:t>shall</w:t>
      </w:r>
      <w:r>
        <w:rPr>
          <w:spacing w:val="-2"/>
        </w:rPr>
        <w:t xml:space="preserve"> </w:t>
      </w:r>
      <w:r>
        <w:t>adjust</w:t>
      </w:r>
      <w:r>
        <w:rPr>
          <w:spacing w:val="-2"/>
        </w:rPr>
        <w:t xml:space="preserve"> </w:t>
      </w:r>
      <w:r>
        <w:t>and</w:t>
      </w:r>
      <w:r>
        <w:rPr>
          <w:spacing w:val="-2"/>
        </w:rPr>
        <w:t xml:space="preserve"> </w:t>
      </w:r>
      <w:r>
        <w:t>utilize</w:t>
      </w:r>
      <w:r>
        <w:rPr>
          <w:spacing w:val="-3"/>
        </w:rPr>
        <w:t xml:space="preserve"> </w:t>
      </w:r>
      <w:r>
        <w:t>any new software tool(s) on an as-needed basis or if direction is received to stand up a new capability or software suite by Higher Headquarters.</w:t>
      </w:r>
    </w:p>
    <w:p w14:paraId="226D2A27" w14:textId="77777777" w:rsidR="00C900B4" w:rsidRDefault="00C900B4" w:rsidP="00C900B4">
      <w:pPr>
        <w:pStyle w:val="BodyText"/>
        <w:ind w:left="0"/>
      </w:pPr>
    </w:p>
    <w:p w14:paraId="50F6E073" w14:textId="77777777" w:rsidR="00C900B4" w:rsidRDefault="00C900B4" w:rsidP="00C900B4">
      <w:pPr>
        <w:pStyle w:val="ListParagraph"/>
        <w:numPr>
          <w:ilvl w:val="3"/>
          <w:numId w:val="27"/>
        </w:numPr>
        <w:tabs>
          <w:tab w:val="left" w:pos="1340"/>
          <w:tab w:val="left" w:pos="2215"/>
        </w:tabs>
        <w:ind w:right="1362" w:hanging="1"/>
        <w:contextualSpacing w:val="0"/>
      </w:pPr>
      <w:r>
        <w:rPr>
          <w:b/>
        </w:rPr>
        <w:t>Trouble</w:t>
      </w:r>
      <w:r>
        <w:rPr>
          <w:b/>
          <w:spacing w:val="-4"/>
        </w:rPr>
        <w:t xml:space="preserve"> </w:t>
      </w:r>
      <w:r>
        <w:rPr>
          <w:b/>
        </w:rPr>
        <w:t>Ticket</w:t>
      </w:r>
      <w:r>
        <w:rPr>
          <w:b/>
          <w:spacing w:val="-3"/>
        </w:rPr>
        <w:t xml:space="preserve"> </w:t>
      </w:r>
      <w:r>
        <w:rPr>
          <w:b/>
        </w:rPr>
        <w:t>Management.</w:t>
      </w:r>
      <w:r>
        <w:rPr>
          <w:b/>
          <w:spacing w:val="40"/>
        </w:rPr>
        <w:t xml:space="preserve"> </w:t>
      </w:r>
      <w:r>
        <w:t>The</w:t>
      </w:r>
      <w:r>
        <w:rPr>
          <w:spacing w:val="-4"/>
        </w:rPr>
        <w:t xml:space="preserve"> </w:t>
      </w:r>
      <w:r>
        <w:t>contractor</w:t>
      </w:r>
      <w:r>
        <w:rPr>
          <w:spacing w:val="-3"/>
        </w:rPr>
        <w:t xml:space="preserve"> </w:t>
      </w:r>
      <w:r>
        <w:t>shall</w:t>
      </w:r>
      <w:r>
        <w:rPr>
          <w:spacing w:val="-3"/>
        </w:rPr>
        <w:t xml:space="preserve"> </w:t>
      </w:r>
      <w:r>
        <w:t>initiate,</w:t>
      </w:r>
      <w:r>
        <w:rPr>
          <w:spacing w:val="-3"/>
        </w:rPr>
        <w:t xml:space="preserve"> </w:t>
      </w:r>
      <w:r>
        <w:t>receive,</w:t>
      </w:r>
      <w:r>
        <w:rPr>
          <w:spacing w:val="-3"/>
        </w:rPr>
        <w:t xml:space="preserve"> </w:t>
      </w:r>
      <w:r>
        <w:t>track/monitor,</w:t>
      </w:r>
      <w:r>
        <w:rPr>
          <w:spacing w:val="-3"/>
        </w:rPr>
        <w:t xml:space="preserve"> </w:t>
      </w:r>
      <w:r>
        <w:t>update,</w:t>
      </w:r>
      <w:r>
        <w:rPr>
          <w:spacing w:val="-3"/>
        </w:rPr>
        <w:t xml:space="preserve"> </w:t>
      </w:r>
      <w:r>
        <w:t>route, and document work and related information using the Air Force (AF) standard ticketing/tracking tool (currently Enterprise Information Technology Service Management (EITSM)) and/or other AF approved platforms,</w:t>
      </w:r>
      <w:r>
        <w:rPr>
          <w:spacing w:val="-1"/>
        </w:rPr>
        <w:t xml:space="preserve"> </w:t>
      </w:r>
      <w:r>
        <w:t>in</w:t>
      </w:r>
      <w:r>
        <w:rPr>
          <w:spacing w:val="-1"/>
        </w:rPr>
        <w:t xml:space="preserve"> </w:t>
      </w:r>
      <w:r>
        <w:t>accordance</w:t>
      </w:r>
      <w:r>
        <w:rPr>
          <w:spacing w:val="-2"/>
        </w:rPr>
        <w:t xml:space="preserve"> </w:t>
      </w:r>
      <w:r>
        <w:t>with</w:t>
      </w:r>
      <w:r>
        <w:rPr>
          <w:spacing w:val="-1"/>
        </w:rPr>
        <w:t xml:space="preserve"> </w:t>
      </w:r>
      <w:r>
        <w:t>current</w:t>
      </w:r>
      <w:r>
        <w:rPr>
          <w:spacing w:val="-1"/>
        </w:rPr>
        <w:t xml:space="preserve"> </w:t>
      </w:r>
      <w:r>
        <w:t>AF</w:t>
      </w:r>
      <w:r>
        <w:rPr>
          <w:spacing w:val="-1"/>
        </w:rPr>
        <w:t xml:space="preserve"> </w:t>
      </w:r>
      <w:r>
        <w:t>and</w:t>
      </w:r>
      <w:r>
        <w:rPr>
          <w:spacing w:val="-1"/>
        </w:rPr>
        <w:t xml:space="preserve"> </w:t>
      </w:r>
      <w:r>
        <w:t>PSFB</w:t>
      </w:r>
      <w:r>
        <w:rPr>
          <w:spacing w:val="-1"/>
        </w:rPr>
        <w:t xml:space="preserve"> </w:t>
      </w:r>
      <w:r>
        <w:t>standards</w:t>
      </w:r>
      <w:r>
        <w:rPr>
          <w:spacing w:val="-2"/>
        </w:rPr>
        <w:t xml:space="preserve"> </w:t>
      </w:r>
      <w:r>
        <w:t>and</w:t>
      </w:r>
      <w:r>
        <w:rPr>
          <w:spacing w:val="-2"/>
        </w:rPr>
        <w:t xml:space="preserve"> </w:t>
      </w:r>
      <w:r>
        <w:t>processes.</w:t>
      </w:r>
      <w:r>
        <w:rPr>
          <w:spacing w:val="-1"/>
        </w:rPr>
        <w:t xml:space="preserve"> </w:t>
      </w:r>
      <w:r>
        <w:t>CFP</w:t>
      </w:r>
      <w:r>
        <w:rPr>
          <w:spacing w:val="-1"/>
        </w:rPr>
        <w:t xml:space="preserve"> </w:t>
      </w:r>
      <w:r>
        <w:t>technicians</w:t>
      </w:r>
      <w:r>
        <w:rPr>
          <w:spacing w:val="-2"/>
        </w:rPr>
        <w:t xml:space="preserve"> </w:t>
      </w:r>
      <w:r>
        <w:t>shall</w:t>
      </w:r>
      <w:r>
        <w:rPr>
          <w:spacing w:val="-1"/>
        </w:rPr>
        <w:t xml:space="preserve"> </w:t>
      </w:r>
      <w:r>
        <w:t>track</w:t>
      </w:r>
      <w:r>
        <w:rPr>
          <w:spacing w:val="-1"/>
        </w:rPr>
        <w:t xml:space="preserve"> </w:t>
      </w:r>
      <w:r>
        <w:t>all assigned trouble tickets for NIPRNet and SIPRNet EITSM Remedy through incident resolution, to include status updates and confirmation that the customer requirement has been met or the issue(s) have been resolved to the customer’s satisfaction. The contractor shall manage trouble ticket workloads to ensure compliance with performance thresholds specified in the Services Summary.</w:t>
      </w:r>
    </w:p>
    <w:p w14:paraId="2A0D8427" w14:textId="77777777" w:rsidR="00C900B4" w:rsidRDefault="00C900B4" w:rsidP="00C900B4">
      <w:pPr>
        <w:pStyle w:val="BodyText"/>
        <w:ind w:left="0"/>
      </w:pPr>
    </w:p>
    <w:p w14:paraId="6393A6FB" w14:textId="77777777" w:rsidR="00C900B4" w:rsidRDefault="00C900B4" w:rsidP="00C900B4">
      <w:pPr>
        <w:pStyle w:val="ListParagraph"/>
        <w:numPr>
          <w:ilvl w:val="4"/>
          <w:numId w:val="27"/>
        </w:numPr>
        <w:tabs>
          <w:tab w:val="left" w:pos="1340"/>
          <w:tab w:val="left" w:pos="2380"/>
        </w:tabs>
        <w:ind w:right="1348" w:hanging="1"/>
        <w:contextualSpacing w:val="0"/>
      </w:pPr>
      <w:r>
        <w:rPr>
          <w:b/>
        </w:rPr>
        <w:t xml:space="preserve">Ticket Prioritization. </w:t>
      </w:r>
      <w:r>
        <w:t>Remedy tickets will be prioritized in according to guidance provided by the</w:t>
      </w:r>
      <w:r>
        <w:rPr>
          <w:spacing w:val="-4"/>
        </w:rPr>
        <w:t xml:space="preserve"> </w:t>
      </w:r>
      <w:r>
        <w:t>Enterprise</w:t>
      </w:r>
      <w:r>
        <w:rPr>
          <w:spacing w:val="-4"/>
        </w:rPr>
        <w:t xml:space="preserve"> </w:t>
      </w:r>
      <w:r>
        <w:t>Service</w:t>
      </w:r>
      <w:r>
        <w:rPr>
          <w:spacing w:val="-4"/>
        </w:rPr>
        <w:t xml:space="preserve"> </w:t>
      </w:r>
      <w:r>
        <w:t>Desk</w:t>
      </w:r>
      <w:r>
        <w:rPr>
          <w:spacing w:val="-2"/>
        </w:rPr>
        <w:t xml:space="preserve"> </w:t>
      </w:r>
      <w:r>
        <w:t>dealing</w:t>
      </w:r>
      <w:r>
        <w:rPr>
          <w:spacing w:val="-3"/>
        </w:rPr>
        <w:t xml:space="preserve"> </w:t>
      </w:r>
      <w:r>
        <w:t>with</w:t>
      </w:r>
      <w:r>
        <w:rPr>
          <w:spacing w:val="-4"/>
        </w:rPr>
        <w:t xml:space="preserve"> </w:t>
      </w:r>
      <w:r>
        <w:t>prioritization</w:t>
      </w:r>
      <w:r>
        <w:rPr>
          <w:spacing w:val="-4"/>
        </w:rPr>
        <w:t xml:space="preserve"> </w:t>
      </w:r>
      <w:r>
        <w:t>user</w:t>
      </w:r>
      <w:r>
        <w:rPr>
          <w:spacing w:val="-3"/>
        </w:rPr>
        <w:t xml:space="preserve"> </w:t>
      </w:r>
      <w:r>
        <w:t>requests</w:t>
      </w:r>
      <w:r>
        <w:rPr>
          <w:spacing w:val="-2"/>
        </w:rPr>
        <w:t xml:space="preserve"> </w:t>
      </w:r>
      <w:r>
        <w:t>and</w:t>
      </w:r>
      <w:r>
        <w:rPr>
          <w:spacing w:val="-3"/>
        </w:rPr>
        <w:t xml:space="preserve"> </w:t>
      </w:r>
      <w:r>
        <w:t>priorities.</w:t>
      </w:r>
      <w:r>
        <w:rPr>
          <w:spacing w:val="-4"/>
        </w:rPr>
        <w:t xml:space="preserve"> </w:t>
      </w:r>
      <w:r>
        <w:t>This</w:t>
      </w:r>
      <w:r>
        <w:rPr>
          <w:spacing w:val="-4"/>
        </w:rPr>
        <w:t xml:space="preserve"> </w:t>
      </w:r>
      <w:r>
        <w:t>priority</w:t>
      </w:r>
      <w:r>
        <w:rPr>
          <w:spacing w:val="-4"/>
        </w:rPr>
        <w:t xml:space="preserve"> </w:t>
      </w:r>
      <w:r>
        <w:t>may</w:t>
      </w:r>
      <w:r>
        <w:rPr>
          <w:spacing w:val="-3"/>
        </w:rPr>
        <w:t xml:space="preserve"> </w:t>
      </w:r>
      <w:r>
        <w:t>change upon the 21 CS Commander’s request and the document will be updated.</w:t>
      </w:r>
    </w:p>
    <w:p w14:paraId="3279CAB8" w14:textId="77777777" w:rsidR="00C900B4" w:rsidRDefault="00C900B4" w:rsidP="00C900B4">
      <w:pPr>
        <w:pStyle w:val="BodyText"/>
        <w:spacing w:before="1"/>
        <w:ind w:left="0"/>
      </w:pPr>
    </w:p>
    <w:p w14:paraId="0562BF07" w14:textId="77777777" w:rsidR="00C900B4" w:rsidRDefault="00C900B4" w:rsidP="00C900B4">
      <w:pPr>
        <w:pStyle w:val="BodyText"/>
        <w:ind w:right="1395"/>
      </w:pPr>
      <w:r>
        <w:rPr>
          <w:b/>
        </w:rPr>
        <w:t xml:space="preserve">1.2.3.15 Partnership Collaboration. </w:t>
      </w:r>
      <w:r>
        <w:t>The contractor shall plan, coordinate, collaborate, and communicate with, CSLs, end-users, customer organizations, and other servicing organizations including, but not limited to, Headquarters Space Operations Command (HQ SpOC), Defense Information Systems Agency (DISA), Field Command Communication and Coordination Center (FCCC), the Air Force Enterprise Configuration Management Office (AFECMO), Mission Assurance Center (AMAC), the Air Force Network Integration Center</w:t>
      </w:r>
      <w:r>
        <w:rPr>
          <w:spacing w:val="-3"/>
        </w:rPr>
        <w:t xml:space="preserve"> </w:t>
      </w:r>
      <w:r>
        <w:t>(AFNIC),</w:t>
      </w:r>
      <w:r>
        <w:rPr>
          <w:spacing w:val="-3"/>
        </w:rPr>
        <w:t xml:space="preserve"> </w:t>
      </w:r>
      <w:r>
        <w:t>the</w:t>
      </w:r>
      <w:r>
        <w:rPr>
          <w:spacing w:val="-4"/>
        </w:rPr>
        <w:t xml:space="preserve"> </w:t>
      </w:r>
      <w:r>
        <w:t>83rd,</w:t>
      </w:r>
      <w:r>
        <w:rPr>
          <w:spacing w:val="-5"/>
        </w:rPr>
        <w:t xml:space="preserve"> </w:t>
      </w:r>
      <w:r>
        <w:t>26th</w:t>
      </w:r>
      <w:r>
        <w:rPr>
          <w:spacing w:val="-3"/>
        </w:rPr>
        <w:t xml:space="preserve"> </w:t>
      </w:r>
      <w:r>
        <w:t>and</w:t>
      </w:r>
      <w:r>
        <w:rPr>
          <w:spacing w:val="-3"/>
        </w:rPr>
        <w:t xml:space="preserve"> </w:t>
      </w:r>
      <w:r>
        <w:t>561st</w:t>
      </w:r>
      <w:r>
        <w:rPr>
          <w:spacing w:val="-3"/>
        </w:rPr>
        <w:t xml:space="preserve"> </w:t>
      </w:r>
      <w:r>
        <w:t>Network</w:t>
      </w:r>
      <w:r>
        <w:rPr>
          <w:spacing w:val="-3"/>
        </w:rPr>
        <w:t xml:space="preserve"> </w:t>
      </w:r>
      <w:r>
        <w:t>Operations</w:t>
      </w:r>
      <w:r>
        <w:rPr>
          <w:spacing w:val="-4"/>
        </w:rPr>
        <w:t xml:space="preserve"> </w:t>
      </w:r>
      <w:r>
        <w:t>Squadrons</w:t>
      </w:r>
      <w:r>
        <w:rPr>
          <w:spacing w:val="-4"/>
        </w:rPr>
        <w:t xml:space="preserve"> </w:t>
      </w:r>
      <w:r>
        <w:t>(NOS),</w:t>
      </w:r>
      <w:r>
        <w:rPr>
          <w:spacing w:val="-3"/>
        </w:rPr>
        <w:t xml:space="preserve"> </w:t>
      </w:r>
      <w:r>
        <w:t>the</w:t>
      </w:r>
      <w:r>
        <w:rPr>
          <w:spacing w:val="-4"/>
        </w:rPr>
        <w:t xml:space="preserve"> </w:t>
      </w:r>
      <w:r>
        <w:t>Air</w:t>
      </w:r>
      <w:r>
        <w:rPr>
          <w:spacing w:val="-3"/>
        </w:rPr>
        <w:t xml:space="preserve"> </w:t>
      </w:r>
      <w:r>
        <w:t>Force</w:t>
      </w:r>
      <w:r>
        <w:rPr>
          <w:spacing w:val="-4"/>
        </w:rPr>
        <w:t xml:space="preserve"> </w:t>
      </w:r>
      <w:r>
        <w:t>Public</w:t>
      </w:r>
      <w:r>
        <w:rPr>
          <w:spacing w:val="-4"/>
        </w:rPr>
        <w:t xml:space="preserve"> </w:t>
      </w:r>
      <w:r>
        <w:t xml:space="preserve">Key Infrastructure Office (AFPKI), the 688th Cyber Space Wing, the 690th Cyberspace Operations Group, the 26th Network Operations Group, and the 67th Cyberspace Wing. It is the responsibility of the contractor CFP members to remain current on the names of mission partners as changes occur sometimes without </w:t>
      </w:r>
      <w:r>
        <w:rPr>
          <w:spacing w:val="-2"/>
        </w:rPr>
        <w:t>notice.</w:t>
      </w:r>
    </w:p>
    <w:p w14:paraId="38471C47" w14:textId="77777777" w:rsidR="00C900B4" w:rsidRDefault="00C900B4" w:rsidP="00C900B4">
      <w:pPr>
        <w:pStyle w:val="BodyText"/>
        <w:ind w:left="0"/>
      </w:pPr>
    </w:p>
    <w:p w14:paraId="1B149421" w14:textId="77777777" w:rsidR="00C900B4" w:rsidRDefault="00C900B4" w:rsidP="00C900B4">
      <w:pPr>
        <w:pStyle w:val="ListParagraph"/>
        <w:numPr>
          <w:ilvl w:val="3"/>
          <w:numId w:val="26"/>
        </w:numPr>
        <w:tabs>
          <w:tab w:val="left" w:pos="2216"/>
        </w:tabs>
        <w:ind w:right="1550" w:firstLine="0"/>
        <w:contextualSpacing w:val="0"/>
      </w:pPr>
      <w:r>
        <w:rPr>
          <w:b/>
        </w:rPr>
        <w:t xml:space="preserve">Special Notices. </w:t>
      </w:r>
      <w:r>
        <w:t>The contractor shall monitor reports, notifications, system advisory notices, Time-Compliant Network Orders (TCNO), Notice to Airmen (NOTAM), Maintenance Tasking Orders (MTO),</w:t>
      </w:r>
      <w:r>
        <w:rPr>
          <w:spacing w:val="-3"/>
        </w:rPr>
        <w:t xml:space="preserve"> </w:t>
      </w:r>
      <w:r>
        <w:t>and</w:t>
      </w:r>
      <w:r>
        <w:rPr>
          <w:spacing w:val="-3"/>
        </w:rPr>
        <w:t xml:space="preserve"> </w:t>
      </w:r>
      <w:r>
        <w:t>any</w:t>
      </w:r>
      <w:r>
        <w:rPr>
          <w:spacing w:val="-3"/>
        </w:rPr>
        <w:t xml:space="preserve"> </w:t>
      </w:r>
      <w:r>
        <w:t>other</w:t>
      </w:r>
      <w:r>
        <w:rPr>
          <w:spacing w:val="-3"/>
        </w:rPr>
        <w:t xml:space="preserve"> </w:t>
      </w:r>
      <w:r>
        <w:t>communications</w:t>
      </w:r>
      <w:r>
        <w:rPr>
          <w:spacing w:val="-4"/>
        </w:rPr>
        <w:t xml:space="preserve"> </w:t>
      </w:r>
      <w:r>
        <w:t>from</w:t>
      </w:r>
      <w:r>
        <w:rPr>
          <w:spacing w:val="-4"/>
        </w:rPr>
        <w:t xml:space="preserve"> </w:t>
      </w:r>
      <w:r>
        <w:t>the</w:t>
      </w:r>
      <w:r>
        <w:rPr>
          <w:spacing w:val="-4"/>
        </w:rPr>
        <w:t xml:space="preserve"> </w:t>
      </w:r>
      <w:r>
        <w:t>Team</w:t>
      </w:r>
      <w:r>
        <w:rPr>
          <w:spacing w:val="-4"/>
        </w:rPr>
        <w:t xml:space="preserve"> </w:t>
      </w:r>
      <w:r>
        <w:t>Peterson</w:t>
      </w:r>
      <w:r>
        <w:rPr>
          <w:spacing w:val="-3"/>
        </w:rPr>
        <w:t xml:space="preserve"> </w:t>
      </w:r>
      <w:r>
        <w:t>Cybersecurity</w:t>
      </w:r>
      <w:r>
        <w:rPr>
          <w:spacing w:val="-3"/>
        </w:rPr>
        <w:t xml:space="preserve"> </w:t>
      </w:r>
      <w:r>
        <w:t>Office</w:t>
      </w:r>
      <w:r>
        <w:rPr>
          <w:spacing w:val="-4"/>
        </w:rPr>
        <w:t xml:space="preserve"> </w:t>
      </w:r>
      <w:r>
        <w:t>(TCSO),</w:t>
      </w:r>
      <w:r>
        <w:rPr>
          <w:spacing w:val="-3"/>
        </w:rPr>
        <w:t xml:space="preserve"> </w:t>
      </w:r>
      <w:r>
        <w:t>the</w:t>
      </w:r>
      <w:r>
        <w:rPr>
          <w:spacing w:val="-4"/>
        </w:rPr>
        <w:t xml:space="preserve"> </w:t>
      </w:r>
      <w:r>
        <w:t>FCCC, and the Air Force Network (AFNET), and DAF/HAF A6, HQ USSF/S6, DISA, and the DoD CIO.</w:t>
      </w:r>
    </w:p>
    <w:p w14:paraId="7F8382A3" w14:textId="77777777" w:rsidR="00C900B4" w:rsidRDefault="00C900B4" w:rsidP="00C900B4">
      <w:pPr>
        <w:pStyle w:val="BodyText"/>
        <w:ind w:right="1552"/>
      </w:pPr>
      <w:r>
        <w:t>All</w:t>
      </w:r>
      <w:r>
        <w:rPr>
          <w:spacing w:val="-3"/>
        </w:rPr>
        <w:t xml:space="preserve"> </w:t>
      </w:r>
      <w:r>
        <w:t>of</w:t>
      </w:r>
      <w:r>
        <w:rPr>
          <w:spacing w:val="-3"/>
        </w:rPr>
        <w:t xml:space="preserve"> </w:t>
      </w:r>
      <w:r>
        <w:t>these</w:t>
      </w:r>
      <w:r>
        <w:rPr>
          <w:spacing w:val="-4"/>
        </w:rPr>
        <w:t xml:space="preserve"> </w:t>
      </w:r>
      <w:r>
        <w:t>actions</w:t>
      </w:r>
      <w:r>
        <w:rPr>
          <w:spacing w:val="-4"/>
        </w:rPr>
        <w:t xml:space="preserve"> </w:t>
      </w:r>
      <w:r>
        <w:t>shall</w:t>
      </w:r>
      <w:r>
        <w:rPr>
          <w:spacing w:val="-3"/>
        </w:rPr>
        <w:t xml:space="preserve"> </w:t>
      </w:r>
      <w:r>
        <w:t>follow</w:t>
      </w:r>
      <w:r>
        <w:rPr>
          <w:spacing w:val="-4"/>
        </w:rPr>
        <w:t xml:space="preserve"> </w:t>
      </w:r>
      <w:r>
        <w:t>the</w:t>
      </w:r>
      <w:r>
        <w:rPr>
          <w:spacing w:val="-4"/>
        </w:rPr>
        <w:t xml:space="preserve"> </w:t>
      </w:r>
      <w:r>
        <w:t>direction</w:t>
      </w:r>
      <w:r>
        <w:rPr>
          <w:spacing w:val="-3"/>
        </w:rPr>
        <w:t xml:space="preserve"> </w:t>
      </w:r>
      <w:r>
        <w:t>of</w:t>
      </w:r>
      <w:r>
        <w:rPr>
          <w:spacing w:val="-3"/>
        </w:rPr>
        <w:t xml:space="preserve"> </w:t>
      </w:r>
      <w:r>
        <w:t>Air</w:t>
      </w:r>
      <w:r>
        <w:rPr>
          <w:spacing w:val="-3"/>
        </w:rPr>
        <w:t xml:space="preserve"> </w:t>
      </w:r>
      <w:r>
        <w:t>Force</w:t>
      </w:r>
      <w:r>
        <w:rPr>
          <w:spacing w:val="-4"/>
        </w:rPr>
        <w:t xml:space="preserve"> </w:t>
      </w:r>
      <w:r>
        <w:t>Manual</w:t>
      </w:r>
      <w:r>
        <w:rPr>
          <w:spacing w:val="-3"/>
        </w:rPr>
        <w:t xml:space="preserve"> </w:t>
      </w:r>
      <w:r>
        <w:t>17-1301;</w:t>
      </w:r>
      <w:r>
        <w:rPr>
          <w:spacing w:val="-3"/>
        </w:rPr>
        <w:t xml:space="preserve"> </w:t>
      </w:r>
      <w:r>
        <w:t>Computer</w:t>
      </w:r>
      <w:r>
        <w:rPr>
          <w:spacing w:val="-3"/>
        </w:rPr>
        <w:t xml:space="preserve"> </w:t>
      </w:r>
      <w:r>
        <w:t>Security. Compliance with AFMAN 17-301 is mandatory.</w:t>
      </w:r>
    </w:p>
    <w:p w14:paraId="7337A072" w14:textId="77777777" w:rsidR="00C900B4" w:rsidRDefault="00C900B4" w:rsidP="00C900B4">
      <w:pPr>
        <w:pStyle w:val="BodyText"/>
        <w:sectPr w:rsidR="00C900B4" w:rsidSect="00C900B4">
          <w:pgSz w:w="12240" w:h="15840"/>
          <w:pgMar w:top="660" w:right="0" w:bottom="960" w:left="0" w:header="0" w:footer="720" w:gutter="0"/>
          <w:cols w:space="720"/>
        </w:sectPr>
      </w:pPr>
    </w:p>
    <w:p w14:paraId="381331B9" w14:textId="77777777" w:rsidR="00C900B4" w:rsidRDefault="00C900B4" w:rsidP="00C900B4">
      <w:pPr>
        <w:pStyle w:val="ListParagraph"/>
        <w:numPr>
          <w:ilvl w:val="3"/>
          <w:numId w:val="26"/>
        </w:numPr>
        <w:tabs>
          <w:tab w:val="left" w:pos="1340"/>
          <w:tab w:val="left" w:pos="2215"/>
        </w:tabs>
        <w:spacing w:before="73"/>
        <w:ind w:right="1436" w:hanging="1"/>
        <w:contextualSpacing w:val="0"/>
      </w:pPr>
      <w:r>
        <w:rPr>
          <w:b/>
        </w:rPr>
        <w:lastRenderedPageBreak/>
        <w:t>Anomalies.</w:t>
      </w:r>
      <w:r>
        <w:rPr>
          <w:b/>
          <w:spacing w:val="-2"/>
        </w:rPr>
        <w:t xml:space="preserve"> </w:t>
      </w:r>
      <w:r>
        <w:t>The</w:t>
      </w:r>
      <w:r>
        <w:rPr>
          <w:spacing w:val="-3"/>
        </w:rPr>
        <w:t xml:space="preserve"> </w:t>
      </w:r>
      <w:r>
        <w:t>Contractor</w:t>
      </w:r>
      <w:r>
        <w:rPr>
          <w:spacing w:val="-2"/>
        </w:rPr>
        <w:t xml:space="preserve"> </w:t>
      </w:r>
      <w:r>
        <w:t>shall</w:t>
      </w:r>
      <w:r>
        <w:rPr>
          <w:spacing w:val="-2"/>
        </w:rPr>
        <w:t xml:space="preserve"> </w:t>
      </w:r>
      <w:r>
        <w:t>notify</w:t>
      </w:r>
      <w:r>
        <w:rPr>
          <w:spacing w:val="-2"/>
        </w:rPr>
        <w:t xml:space="preserve"> </w:t>
      </w:r>
      <w:r>
        <w:t>management</w:t>
      </w:r>
      <w:r>
        <w:rPr>
          <w:spacing w:val="-2"/>
        </w:rPr>
        <w:t xml:space="preserve"> </w:t>
      </w:r>
      <w:r>
        <w:t>and</w:t>
      </w:r>
      <w:r>
        <w:rPr>
          <w:spacing w:val="-2"/>
        </w:rPr>
        <w:t xml:space="preserve"> </w:t>
      </w:r>
      <w:r>
        <w:t>the</w:t>
      </w:r>
      <w:r>
        <w:rPr>
          <w:spacing w:val="-3"/>
        </w:rPr>
        <w:t xml:space="preserve"> </w:t>
      </w:r>
      <w:r>
        <w:t>TCSO</w:t>
      </w:r>
      <w:r>
        <w:rPr>
          <w:spacing w:val="-3"/>
        </w:rPr>
        <w:t xml:space="preserve"> </w:t>
      </w:r>
      <w:r>
        <w:t>upon</w:t>
      </w:r>
      <w:r>
        <w:rPr>
          <w:spacing w:val="-2"/>
        </w:rPr>
        <w:t xml:space="preserve"> </w:t>
      </w:r>
      <w:r>
        <w:t>discovery</w:t>
      </w:r>
      <w:r>
        <w:rPr>
          <w:spacing w:val="-3"/>
        </w:rPr>
        <w:t xml:space="preserve"> </w:t>
      </w:r>
      <w:r>
        <w:t>of</w:t>
      </w:r>
      <w:r>
        <w:rPr>
          <w:spacing w:val="-2"/>
        </w:rPr>
        <w:t xml:space="preserve"> </w:t>
      </w:r>
      <w:r>
        <w:t>events</w:t>
      </w:r>
      <w:r>
        <w:rPr>
          <w:spacing w:val="-3"/>
        </w:rPr>
        <w:t xml:space="preserve"> </w:t>
      </w:r>
      <w:r>
        <w:t>not previously detected by the FCCC and/or the AFNET for detailed up-channeling of information as required to government decision makers.</w:t>
      </w:r>
    </w:p>
    <w:p w14:paraId="536746DF" w14:textId="77777777" w:rsidR="00C900B4" w:rsidRDefault="00C900B4" w:rsidP="00C900B4">
      <w:pPr>
        <w:pStyle w:val="ListParagraph"/>
        <w:numPr>
          <w:ilvl w:val="3"/>
          <w:numId w:val="26"/>
        </w:numPr>
        <w:tabs>
          <w:tab w:val="left" w:pos="2216"/>
        </w:tabs>
        <w:spacing w:before="252"/>
        <w:ind w:right="1414" w:firstLine="0"/>
        <w:contextualSpacing w:val="0"/>
      </w:pPr>
      <w:r>
        <w:rPr>
          <w:b/>
        </w:rPr>
        <w:t>Notification</w:t>
      </w:r>
      <w:r>
        <w:rPr>
          <w:b/>
          <w:spacing w:val="-3"/>
        </w:rPr>
        <w:t xml:space="preserve"> </w:t>
      </w:r>
      <w:r>
        <w:rPr>
          <w:b/>
        </w:rPr>
        <w:t>of</w:t>
      </w:r>
      <w:r>
        <w:rPr>
          <w:b/>
          <w:spacing w:val="-3"/>
        </w:rPr>
        <w:t xml:space="preserve"> </w:t>
      </w:r>
      <w:r>
        <w:rPr>
          <w:b/>
        </w:rPr>
        <w:t>Bad</w:t>
      </w:r>
      <w:r>
        <w:rPr>
          <w:b/>
          <w:spacing w:val="-3"/>
        </w:rPr>
        <w:t xml:space="preserve"> </w:t>
      </w:r>
      <w:r>
        <w:rPr>
          <w:b/>
        </w:rPr>
        <w:t>Actors.</w:t>
      </w:r>
      <w:r>
        <w:rPr>
          <w:b/>
          <w:spacing w:val="-3"/>
        </w:rPr>
        <w:t xml:space="preserve"> </w:t>
      </w:r>
      <w:r>
        <w:t>The</w:t>
      </w:r>
      <w:r>
        <w:rPr>
          <w:spacing w:val="-4"/>
        </w:rPr>
        <w:t xml:space="preserve"> </w:t>
      </w:r>
      <w:r>
        <w:t>Contractor</w:t>
      </w:r>
      <w:r>
        <w:rPr>
          <w:spacing w:val="-3"/>
        </w:rPr>
        <w:t xml:space="preserve"> </w:t>
      </w:r>
      <w:r>
        <w:t>shall</w:t>
      </w:r>
      <w:r>
        <w:rPr>
          <w:spacing w:val="-3"/>
        </w:rPr>
        <w:t xml:space="preserve"> </w:t>
      </w:r>
      <w:r>
        <w:t>notify</w:t>
      </w:r>
      <w:r>
        <w:rPr>
          <w:spacing w:val="-4"/>
        </w:rPr>
        <w:t xml:space="preserve"> </w:t>
      </w:r>
      <w:r>
        <w:t>management</w:t>
      </w:r>
      <w:r>
        <w:rPr>
          <w:spacing w:val="-3"/>
        </w:rPr>
        <w:t xml:space="preserve"> </w:t>
      </w:r>
      <w:r>
        <w:t>as</w:t>
      </w:r>
      <w:r>
        <w:rPr>
          <w:spacing w:val="-4"/>
        </w:rPr>
        <w:t xml:space="preserve"> </w:t>
      </w:r>
      <w:r>
        <w:t>quickly</w:t>
      </w:r>
      <w:r>
        <w:rPr>
          <w:spacing w:val="-3"/>
        </w:rPr>
        <w:t xml:space="preserve"> </w:t>
      </w:r>
      <w:r>
        <w:t>as</w:t>
      </w:r>
      <w:r>
        <w:rPr>
          <w:spacing w:val="-4"/>
        </w:rPr>
        <w:t xml:space="preserve"> </w:t>
      </w:r>
      <w:r>
        <w:t>possible</w:t>
      </w:r>
      <w:r>
        <w:rPr>
          <w:spacing w:val="-4"/>
        </w:rPr>
        <w:t xml:space="preserve"> </w:t>
      </w:r>
      <w:r>
        <w:t>upon discovery of any known or suspected misuse, misconfiguration, and/or compromise of managed systems, and continually identify threats, deficiencies, and associated countermeasures. It is the responsibility of the company manager(s) and/or leads to notify the proper government personnel in an expeditious manner to avoid potential mission degradation or loss and allow for government decision making in emergency or suspected misuse/illegal activity scenarios.</w:t>
      </w:r>
    </w:p>
    <w:p w14:paraId="3C16A97C" w14:textId="77777777" w:rsidR="00C900B4" w:rsidRDefault="00C900B4" w:rsidP="00C900B4">
      <w:pPr>
        <w:pStyle w:val="BodyText"/>
        <w:spacing w:before="1"/>
        <w:ind w:left="0"/>
      </w:pPr>
    </w:p>
    <w:p w14:paraId="4C70D708" w14:textId="77777777" w:rsidR="00C900B4" w:rsidRDefault="00C900B4" w:rsidP="00C900B4">
      <w:pPr>
        <w:pStyle w:val="ListParagraph"/>
        <w:numPr>
          <w:ilvl w:val="3"/>
          <w:numId w:val="26"/>
        </w:numPr>
        <w:tabs>
          <w:tab w:val="left" w:pos="2216"/>
        </w:tabs>
        <w:ind w:right="1317" w:firstLine="0"/>
        <w:contextualSpacing w:val="0"/>
      </w:pPr>
      <w:r>
        <w:rPr>
          <w:b/>
        </w:rPr>
        <w:t xml:space="preserve">Negligent Discharge of Classified Information (NDCI). </w:t>
      </w:r>
      <w:r>
        <w:t>A NDCI, which includes a Classified Message Incident (CMI) or Classified File Incident (CFI), occurs when classified data is included in a message or file and sent over or stored on a lower classification network. NDCI's require declaration, containment, sanitization, and retraining for the offender and engagement across multiple levels to protect the</w:t>
      </w:r>
      <w:r>
        <w:rPr>
          <w:spacing w:val="-4"/>
        </w:rPr>
        <w:t xml:space="preserve"> </w:t>
      </w:r>
      <w:r>
        <w:t>classified</w:t>
      </w:r>
      <w:r>
        <w:rPr>
          <w:spacing w:val="-1"/>
        </w:rPr>
        <w:t xml:space="preserve"> </w:t>
      </w:r>
      <w:r>
        <w:t>information,</w:t>
      </w:r>
      <w:r>
        <w:rPr>
          <w:spacing w:val="-3"/>
        </w:rPr>
        <w:t xml:space="preserve"> </w:t>
      </w:r>
      <w:r>
        <w:t>retrain</w:t>
      </w:r>
      <w:r>
        <w:rPr>
          <w:spacing w:val="-3"/>
        </w:rPr>
        <w:t xml:space="preserve"> </w:t>
      </w:r>
      <w:r>
        <w:t>offenders,</w:t>
      </w:r>
      <w:r>
        <w:rPr>
          <w:spacing w:val="-3"/>
        </w:rPr>
        <w:t xml:space="preserve"> </w:t>
      </w:r>
      <w:r>
        <w:t>and</w:t>
      </w:r>
      <w:r>
        <w:rPr>
          <w:spacing w:val="-3"/>
        </w:rPr>
        <w:t xml:space="preserve"> </w:t>
      </w:r>
      <w:r>
        <w:t>restore</w:t>
      </w:r>
      <w:r>
        <w:rPr>
          <w:spacing w:val="-4"/>
        </w:rPr>
        <w:t xml:space="preserve"> </w:t>
      </w:r>
      <w:r>
        <w:t>services</w:t>
      </w:r>
      <w:r>
        <w:rPr>
          <w:spacing w:val="-4"/>
        </w:rPr>
        <w:t xml:space="preserve"> </w:t>
      </w:r>
      <w:r>
        <w:t>to</w:t>
      </w:r>
      <w:r>
        <w:rPr>
          <w:spacing w:val="-3"/>
        </w:rPr>
        <w:t xml:space="preserve"> </w:t>
      </w:r>
      <w:r>
        <w:t>affected</w:t>
      </w:r>
      <w:r>
        <w:rPr>
          <w:spacing w:val="-3"/>
        </w:rPr>
        <w:t xml:space="preserve"> </w:t>
      </w:r>
      <w:r>
        <w:t>accounts.</w:t>
      </w:r>
      <w:r>
        <w:rPr>
          <w:spacing w:val="-3"/>
        </w:rPr>
        <w:t xml:space="preserve"> </w:t>
      </w:r>
      <w:r>
        <w:t>For</w:t>
      </w:r>
      <w:r>
        <w:rPr>
          <w:spacing w:val="-3"/>
        </w:rPr>
        <w:t xml:space="preserve"> </w:t>
      </w:r>
      <w:r>
        <w:t>the</w:t>
      </w:r>
      <w:r>
        <w:rPr>
          <w:spacing w:val="-4"/>
        </w:rPr>
        <w:t xml:space="preserve"> </w:t>
      </w:r>
      <w:r>
        <w:t>purpose</w:t>
      </w:r>
      <w:r>
        <w:rPr>
          <w:spacing w:val="-4"/>
        </w:rPr>
        <w:t xml:space="preserve"> </w:t>
      </w:r>
      <w:r>
        <w:t>of</w:t>
      </w:r>
      <w:r>
        <w:rPr>
          <w:spacing w:val="-3"/>
        </w:rPr>
        <w:t xml:space="preserve"> </w:t>
      </w:r>
      <w:r>
        <w:t>this guidance, an NDCI includes all forms of Unauthorized Disclosures of Classified Information and spillages on an Air Force network or weapon system.</w:t>
      </w:r>
    </w:p>
    <w:p w14:paraId="1FF637B5" w14:textId="77777777" w:rsidR="00C900B4" w:rsidRDefault="00C900B4" w:rsidP="00C900B4">
      <w:pPr>
        <w:pStyle w:val="ListParagraph"/>
        <w:numPr>
          <w:ilvl w:val="4"/>
          <w:numId w:val="26"/>
        </w:numPr>
        <w:tabs>
          <w:tab w:val="left" w:pos="1340"/>
          <w:tab w:val="left" w:pos="2380"/>
        </w:tabs>
        <w:spacing w:before="252"/>
        <w:ind w:right="1445" w:hanging="1"/>
        <w:contextualSpacing w:val="0"/>
      </w:pPr>
      <w:r>
        <w:rPr>
          <w:b/>
        </w:rPr>
        <w:t>CFP</w:t>
      </w:r>
      <w:r>
        <w:rPr>
          <w:b/>
          <w:spacing w:val="-3"/>
        </w:rPr>
        <w:t xml:space="preserve"> </w:t>
      </w:r>
      <w:r>
        <w:rPr>
          <w:b/>
        </w:rPr>
        <w:t>Standard</w:t>
      </w:r>
      <w:r>
        <w:rPr>
          <w:b/>
          <w:spacing w:val="-4"/>
        </w:rPr>
        <w:t xml:space="preserve"> </w:t>
      </w:r>
      <w:r>
        <w:rPr>
          <w:b/>
        </w:rPr>
        <w:t>Operating</w:t>
      </w:r>
      <w:r>
        <w:rPr>
          <w:b/>
          <w:spacing w:val="-3"/>
        </w:rPr>
        <w:t xml:space="preserve"> </w:t>
      </w:r>
      <w:r>
        <w:rPr>
          <w:b/>
        </w:rPr>
        <w:t>Procedures</w:t>
      </w:r>
      <w:r>
        <w:rPr>
          <w:b/>
          <w:spacing w:val="-4"/>
        </w:rPr>
        <w:t xml:space="preserve"> </w:t>
      </w:r>
      <w:r>
        <w:rPr>
          <w:b/>
        </w:rPr>
        <w:t>(SOP)</w:t>
      </w:r>
      <w:r>
        <w:rPr>
          <w:b/>
          <w:spacing w:val="-3"/>
        </w:rPr>
        <w:t xml:space="preserve"> </w:t>
      </w:r>
      <w:r>
        <w:rPr>
          <w:b/>
        </w:rPr>
        <w:t>for</w:t>
      </w:r>
      <w:r>
        <w:rPr>
          <w:b/>
          <w:spacing w:val="-4"/>
        </w:rPr>
        <w:t xml:space="preserve"> </w:t>
      </w:r>
      <w:r>
        <w:rPr>
          <w:b/>
        </w:rPr>
        <w:t>NDCIs.</w:t>
      </w:r>
      <w:r>
        <w:rPr>
          <w:b/>
          <w:spacing w:val="-2"/>
        </w:rPr>
        <w:t xml:space="preserve"> </w:t>
      </w:r>
      <w:r>
        <w:t>The</w:t>
      </w:r>
      <w:r>
        <w:rPr>
          <w:spacing w:val="-4"/>
        </w:rPr>
        <w:t xml:space="preserve"> </w:t>
      </w:r>
      <w:r>
        <w:t>Contractor</w:t>
      </w:r>
      <w:r>
        <w:rPr>
          <w:spacing w:val="-3"/>
        </w:rPr>
        <w:t xml:space="preserve"> </w:t>
      </w:r>
      <w:r>
        <w:t>will</w:t>
      </w:r>
      <w:r>
        <w:rPr>
          <w:spacing w:val="-3"/>
        </w:rPr>
        <w:t xml:space="preserve"> </w:t>
      </w:r>
      <w:r>
        <w:t>use</w:t>
      </w:r>
      <w:r>
        <w:rPr>
          <w:spacing w:val="-4"/>
        </w:rPr>
        <w:t xml:space="preserve"> </w:t>
      </w:r>
      <w:r>
        <w:t>21</w:t>
      </w:r>
      <w:r>
        <w:rPr>
          <w:spacing w:val="-3"/>
        </w:rPr>
        <w:t xml:space="preserve"> </w:t>
      </w:r>
      <w:r>
        <w:t>CS</w:t>
      </w:r>
      <w:r>
        <w:rPr>
          <w:spacing w:val="-3"/>
        </w:rPr>
        <w:t xml:space="preserve"> </w:t>
      </w:r>
      <w:r>
        <w:t xml:space="preserve">CFP SOP for proper handling of NDCIs as well as all AMAC approved handling instructions regarding this </w:t>
      </w:r>
      <w:r>
        <w:rPr>
          <w:spacing w:val="-2"/>
        </w:rPr>
        <w:t>topic.</w:t>
      </w:r>
    </w:p>
    <w:p w14:paraId="43C3E083" w14:textId="77777777" w:rsidR="00C900B4" w:rsidRDefault="00C900B4" w:rsidP="00C900B4">
      <w:pPr>
        <w:pStyle w:val="BodyText"/>
        <w:spacing w:before="1"/>
        <w:ind w:left="0"/>
      </w:pPr>
    </w:p>
    <w:p w14:paraId="4C88DF8D" w14:textId="77777777" w:rsidR="00C900B4" w:rsidRDefault="00C900B4" w:rsidP="00C900B4">
      <w:pPr>
        <w:pStyle w:val="ListParagraph"/>
        <w:numPr>
          <w:ilvl w:val="3"/>
          <w:numId w:val="26"/>
        </w:numPr>
        <w:tabs>
          <w:tab w:val="left" w:pos="1341"/>
          <w:tab w:val="left" w:pos="2216"/>
        </w:tabs>
        <w:ind w:left="1341" w:right="1348" w:hanging="1"/>
        <w:contextualSpacing w:val="0"/>
      </w:pPr>
      <w:r>
        <w:rPr>
          <w:b/>
        </w:rPr>
        <w:t>Approved Service Interruption (ASI) and Period of Non-Disruption (POND).</w:t>
      </w:r>
      <w:r>
        <w:rPr>
          <w:b/>
          <w:spacing w:val="80"/>
        </w:rPr>
        <w:t xml:space="preserve"> </w:t>
      </w:r>
      <w:r>
        <w:t>An ASI is an interruption</w:t>
      </w:r>
      <w:r>
        <w:rPr>
          <w:spacing w:val="-3"/>
        </w:rPr>
        <w:t xml:space="preserve"> </w:t>
      </w:r>
      <w:r>
        <w:t>to</w:t>
      </w:r>
      <w:r>
        <w:rPr>
          <w:spacing w:val="-2"/>
        </w:rPr>
        <w:t xml:space="preserve"> </w:t>
      </w:r>
      <w:r>
        <w:t>the</w:t>
      </w:r>
      <w:r>
        <w:rPr>
          <w:spacing w:val="-3"/>
        </w:rPr>
        <w:t xml:space="preserve"> </w:t>
      </w:r>
      <w:r>
        <w:t>network</w:t>
      </w:r>
      <w:r>
        <w:rPr>
          <w:spacing w:val="-3"/>
        </w:rPr>
        <w:t xml:space="preserve"> </w:t>
      </w:r>
      <w:r>
        <w:t>that</w:t>
      </w:r>
      <w:r>
        <w:rPr>
          <w:spacing w:val="-2"/>
        </w:rPr>
        <w:t xml:space="preserve"> </w:t>
      </w:r>
      <w:r>
        <w:t>requires</w:t>
      </w:r>
      <w:r>
        <w:rPr>
          <w:spacing w:val="-3"/>
        </w:rPr>
        <w:t xml:space="preserve"> </w:t>
      </w:r>
      <w:r>
        <w:t>the</w:t>
      </w:r>
      <w:r>
        <w:rPr>
          <w:spacing w:val="-3"/>
        </w:rPr>
        <w:t xml:space="preserve"> </w:t>
      </w:r>
      <w:r>
        <w:t>approval</w:t>
      </w:r>
      <w:r>
        <w:rPr>
          <w:spacing w:val="-3"/>
        </w:rPr>
        <w:t xml:space="preserve"> </w:t>
      </w:r>
      <w:r>
        <w:t>of</w:t>
      </w:r>
      <w:r>
        <w:rPr>
          <w:spacing w:val="-2"/>
        </w:rPr>
        <w:t xml:space="preserve"> </w:t>
      </w:r>
      <w:r>
        <w:t>AMAC</w:t>
      </w:r>
      <w:r>
        <w:rPr>
          <w:spacing w:val="-2"/>
        </w:rPr>
        <w:t xml:space="preserve"> </w:t>
      </w:r>
      <w:r>
        <w:t>and</w:t>
      </w:r>
      <w:r>
        <w:rPr>
          <w:spacing w:val="-2"/>
        </w:rPr>
        <w:t xml:space="preserve"> </w:t>
      </w:r>
      <w:r>
        <w:t>all</w:t>
      </w:r>
      <w:r>
        <w:rPr>
          <w:spacing w:val="-2"/>
        </w:rPr>
        <w:t xml:space="preserve"> </w:t>
      </w:r>
      <w:r>
        <w:t>affected parties.</w:t>
      </w:r>
      <w:r>
        <w:rPr>
          <w:spacing w:val="40"/>
        </w:rPr>
        <w:t xml:space="preserve"> </w:t>
      </w:r>
      <w:r>
        <w:t>It</w:t>
      </w:r>
      <w:r>
        <w:rPr>
          <w:spacing w:val="-2"/>
        </w:rPr>
        <w:t xml:space="preserve"> </w:t>
      </w:r>
      <w:r>
        <w:t>may</w:t>
      </w:r>
      <w:r>
        <w:rPr>
          <w:spacing w:val="-2"/>
        </w:rPr>
        <w:t xml:space="preserve"> </w:t>
      </w:r>
      <w:r>
        <w:t>be</w:t>
      </w:r>
      <w:r>
        <w:rPr>
          <w:spacing w:val="-3"/>
        </w:rPr>
        <w:t xml:space="preserve"> </w:t>
      </w:r>
      <w:r>
        <w:t>classified as a HAZCON or an OUTAGE depending on severity.</w:t>
      </w:r>
      <w:r>
        <w:rPr>
          <w:spacing w:val="40"/>
        </w:rPr>
        <w:t xml:space="preserve"> </w:t>
      </w:r>
      <w:r>
        <w:t>ASIs are necessary in order to make changes to the network and enforce a high standard of security.</w:t>
      </w:r>
      <w:r>
        <w:rPr>
          <w:spacing w:val="40"/>
        </w:rPr>
        <w:t xml:space="preserve"> </w:t>
      </w:r>
      <w:r>
        <w:t>PONDs are critical periods of time in which no network disruptions (ASIs) should occur.</w:t>
      </w:r>
      <w:r>
        <w:rPr>
          <w:spacing w:val="40"/>
        </w:rPr>
        <w:t xml:space="preserve"> </w:t>
      </w:r>
      <w:r>
        <w:t>These are usually in support of rocket and missile launches where having all available means of communication is critical to the success of the mission.</w:t>
      </w:r>
    </w:p>
    <w:p w14:paraId="39F4F585" w14:textId="77777777" w:rsidR="00C900B4" w:rsidRDefault="00C900B4" w:rsidP="00C900B4">
      <w:pPr>
        <w:pStyle w:val="ListParagraph"/>
        <w:numPr>
          <w:ilvl w:val="4"/>
          <w:numId w:val="26"/>
        </w:numPr>
        <w:tabs>
          <w:tab w:val="left" w:pos="1341"/>
          <w:tab w:val="left" w:pos="2381"/>
        </w:tabs>
        <w:spacing w:before="253"/>
        <w:ind w:left="1341" w:right="1352" w:hanging="1"/>
        <w:contextualSpacing w:val="0"/>
      </w:pPr>
      <w:r>
        <w:rPr>
          <w:b/>
        </w:rPr>
        <w:t>CFP</w:t>
      </w:r>
      <w:r>
        <w:rPr>
          <w:b/>
          <w:spacing w:val="-3"/>
        </w:rPr>
        <w:t xml:space="preserve"> </w:t>
      </w:r>
      <w:r>
        <w:rPr>
          <w:b/>
        </w:rPr>
        <w:t>Standard</w:t>
      </w:r>
      <w:r>
        <w:rPr>
          <w:b/>
          <w:spacing w:val="-4"/>
        </w:rPr>
        <w:t xml:space="preserve"> </w:t>
      </w:r>
      <w:r>
        <w:rPr>
          <w:b/>
        </w:rPr>
        <w:t>Operating</w:t>
      </w:r>
      <w:r>
        <w:rPr>
          <w:b/>
          <w:spacing w:val="-3"/>
        </w:rPr>
        <w:t xml:space="preserve"> </w:t>
      </w:r>
      <w:r>
        <w:rPr>
          <w:b/>
        </w:rPr>
        <w:t>Procedures</w:t>
      </w:r>
      <w:r>
        <w:rPr>
          <w:b/>
          <w:spacing w:val="-4"/>
        </w:rPr>
        <w:t xml:space="preserve"> </w:t>
      </w:r>
      <w:r>
        <w:rPr>
          <w:b/>
        </w:rPr>
        <w:t>(SOP)</w:t>
      </w:r>
      <w:r>
        <w:rPr>
          <w:b/>
          <w:spacing w:val="-3"/>
        </w:rPr>
        <w:t xml:space="preserve"> </w:t>
      </w:r>
      <w:r>
        <w:rPr>
          <w:b/>
        </w:rPr>
        <w:t>for</w:t>
      </w:r>
      <w:r>
        <w:rPr>
          <w:b/>
          <w:spacing w:val="-4"/>
        </w:rPr>
        <w:t xml:space="preserve"> </w:t>
      </w:r>
      <w:r>
        <w:rPr>
          <w:b/>
        </w:rPr>
        <w:t>ASIs</w:t>
      </w:r>
      <w:r>
        <w:rPr>
          <w:b/>
          <w:spacing w:val="-2"/>
        </w:rPr>
        <w:t xml:space="preserve"> </w:t>
      </w:r>
      <w:r>
        <w:rPr>
          <w:b/>
        </w:rPr>
        <w:t>&amp;</w:t>
      </w:r>
      <w:r>
        <w:rPr>
          <w:b/>
          <w:spacing w:val="-4"/>
        </w:rPr>
        <w:t xml:space="preserve"> </w:t>
      </w:r>
      <w:r>
        <w:rPr>
          <w:b/>
        </w:rPr>
        <w:t>PONDs.</w:t>
      </w:r>
      <w:r>
        <w:rPr>
          <w:b/>
          <w:spacing w:val="40"/>
        </w:rPr>
        <w:t xml:space="preserve"> </w:t>
      </w:r>
      <w:r>
        <w:t>The</w:t>
      </w:r>
      <w:r>
        <w:rPr>
          <w:spacing w:val="-4"/>
        </w:rPr>
        <w:t xml:space="preserve"> </w:t>
      </w:r>
      <w:r>
        <w:t>contractor</w:t>
      </w:r>
      <w:r>
        <w:rPr>
          <w:spacing w:val="-3"/>
        </w:rPr>
        <w:t xml:space="preserve"> </w:t>
      </w:r>
      <w:r>
        <w:t>will</w:t>
      </w:r>
      <w:r>
        <w:rPr>
          <w:spacing w:val="-3"/>
        </w:rPr>
        <w:t xml:space="preserve"> </w:t>
      </w:r>
      <w:r>
        <w:t>use</w:t>
      </w:r>
      <w:r>
        <w:rPr>
          <w:spacing w:val="-4"/>
        </w:rPr>
        <w:t xml:space="preserve"> </w:t>
      </w:r>
      <w:r>
        <w:t>the 21 CS SOP for handling ASIs and PONDs.</w:t>
      </w:r>
      <w:r>
        <w:rPr>
          <w:spacing w:val="40"/>
        </w:rPr>
        <w:t xml:space="preserve"> </w:t>
      </w:r>
      <w:r>
        <w:t>The contractor will keep track of any updates to ASIs, and PONDs sent to the CFP SIPR org box from AMAC.</w:t>
      </w:r>
    </w:p>
    <w:p w14:paraId="057BCC3B" w14:textId="77777777" w:rsidR="00C900B4" w:rsidRDefault="00C900B4" w:rsidP="00C900B4">
      <w:pPr>
        <w:pStyle w:val="BodyText"/>
        <w:ind w:left="0"/>
      </w:pPr>
    </w:p>
    <w:p w14:paraId="7956AFE6" w14:textId="77777777" w:rsidR="00C900B4" w:rsidRDefault="00C900B4" w:rsidP="00C900B4">
      <w:pPr>
        <w:pStyle w:val="ListParagraph"/>
        <w:numPr>
          <w:ilvl w:val="3"/>
          <w:numId w:val="26"/>
        </w:numPr>
        <w:tabs>
          <w:tab w:val="left" w:pos="2217"/>
        </w:tabs>
        <w:spacing w:before="1"/>
        <w:ind w:left="1341" w:right="1325" w:firstLine="0"/>
        <w:contextualSpacing w:val="0"/>
      </w:pPr>
      <w:r>
        <w:rPr>
          <w:b/>
        </w:rPr>
        <w:t xml:space="preserve">Utility Outages. </w:t>
      </w:r>
      <w:r>
        <w:t>The 21 CES publishes/tracks utility outages for Peterson SFB on their MS</w:t>
      </w:r>
      <w:r>
        <w:rPr>
          <w:spacing w:val="40"/>
        </w:rPr>
        <w:t xml:space="preserve"> </w:t>
      </w:r>
      <w:r>
        <w:t>Teams page. These outages include but are not limited to power generator tests that affect the base, road closures</w:t>
      </w:r>
      <w:r>
        <w:rPr>
          <w:spacing w:val="-3"/>
        </w:rPr>
        <w:t xml:space="preserve"> </w:t>
      </w:r>
      <w:r>
        <w:t>required</w:t>
      </w:r>
      <w:r>
        <w:rPr>
          <w:spacing w:val="-3"/>
        </w:rPr>
        <w:t xml:space="preserve"> </w:t>
      </w:r>
      <w:r>
        <w:t>for</w:t>
      </w:r>
      <w:r>
        <w:rPr>
          <w:spacing w:val="-3"/>
        </w:rPr>
        <w:t xml:space="preserve"> </w:t>
      </w:r>
      <w:r>
        <w:t>construction,</w:t>
      </w:r>
      <w:r>
        <w:rPr>
          <w:spacing w:val="-3"/>
        </w:rPr>
        <w:t xml:space="preserve"> </w:t>
      </w:r>
      <w:r>
        <w:t>and</w:t>
      </w:r>
      <w:r>
        <w:rPr>
          <w:spacing w:val="-3"/>
        </w:rPr>
        <w:t xml:space="preserve"> </w:t>
      </w:r>
      <w:r>
        <w:t>changes</w:t>
      </w:r>
      <w:r>
        <w:rPr>
          <w:spacing w:val="-3"/>
        </w:rPr>
        <w:t xml:space="preserve"> </w:t>
      </w:r>
      <w:r>
        <w:t>to</w:t>
      </w:r>
      <w:r>
        <w:rPr>
          <w:spacing w:val="-3"/>
        </w:rPr>
        <w:t xml:space="preserve"> </w:t>
      </w:r>
      <w:r>
        <w:t>any</w:t>
      </w:r>
      <w:r>
        <w:rPr>
          <w:spacing w:val="-3"/>
        </w:rPr>
        <w:t xml:space="preserve"> </w:t>
      </w:r>
      <w:r>
        <w:t>part</w:t>
      </w:r>
      <w:r>
        <w:rPr>
          <w:spacing w:val="-3"/>
        </w:rPr>
        <w:t xml:space="preserve"> </w:t>
      </w:r>
      <w:r>
        <w:t>of</w:t>
      </w:r>
      <w:r>
        <w:rPr>
          <w:spacing w:val="-3"/>
        </w:rPr>
        <w:t xml:space="preserve"> </w:t>
      </w:r>
      <w:r>
        <w:t>a</w:t>
      </w:r>
      <w:r>
        <w:rPr>
          <w:spacing w:val="-3"/>
        </w:rPr>
        <w:t xml:space="preserve"> </w:t>
      </w:r>
      <w:r>
        <w:t>building's</w:t>
      </w:r>
      <w:r>
        <w:rPr>
          <w:spacing w:val="-3"/>
        </w:rPr>
        <w:t xml:space="preserve"> </w:t>
      </w:r>
      <w:r>
        <w:t>basic</w:t>
      </w:r>
      <w:r>
        <w:rPr>
          <w:spacing w:val="-3"/>
        </w:rPr>
        <w:t xml:space="preserve"> </w:t>
      </w:r>
      <w:r>
        <w:t>utilities/amenities</w:t>
      </w:r>
      <w:r>
        <w:rPr>
          <w:spacing w:val="-3"/>
        </w:rPr>
        <w:t xml:space="preserve"> </w:t>
      </w:r>
      <w:r>
        <w:t>(electrical, plumbing, HVAC, etc...).</w:t>
      </w:r>
    </w:p>
    <w:p w14:paraId="0DA6FACD" w14:textId="77777777" w:rsidR="00C900B4" w:rsidRDefault="00C900B4" w:rsidP="00C900B4">
      <w:pPr>
        <w:pStyle w:val="ListParagraph"/>
        <w:numPr>
          <w:ilvl w:val="4"/>
          <w:numId w:val="26"/>
        </w:numPr>
        <w:tabs>
          <w:tab w:val="left" w:pos="2382"/>
        </w:tabs>
        <w:spacing w:before="253"/>
        <w:ind w:left="1341" w:right="1438" w:firstLine="0"/>
        <w:contextualSpacing w:val="0"/>
      </w:pPr>
      <w:r>
        <w:rPr>
          <w:b/>
        </w:rPr>
        <w:t>CFP</w:t>
      </w:r>
      <w:r>
        <w:rPr>
          <w:b/>
          <w:spacing w:val="-3"/>
        </w:rPr>
        <w:t xml:space="preserve"> </w:t>
      </w:r>
      <w:r>
        <w:rPr>
          <w:b/>
        </w:rPr>
        <w:t>Standard</w:t>
      </w:r>
      <w:r>
        <w:rPr>
          <w:b/>
          <w:spacing w:val="-4"/>
        </w:rPr>
        <w:t xml:space="preserve"> </w:t>
      </w:r>
      <w:r>
        <w:rPr>
          <w:b/>
        </w:rPr>
        <w:t>Operating</w:t>
      </w:r>
      <w:r>
        <w:rPr>
          <w:b/>
          <w:spacing w:val="-3"/>
        </w:rPr>
        <w:t xml:space="preserve"> </w:t>
      </w:r>
      <w:r>
        <w:rPr>
          <w:b/>
        </w:rPr>
        <w:t>Procedures</w:t>
      </w:r>
      <w:r>
        <w:rPr>
          <w:b/>
          <w:spacing w:val="-4"/>
        </w:rPr>
        <w:t xml:space="preserve"> </w:t>
      </w:r>
      <w:r>
        <w:rPr>
          <w:b/>
        </w:rPr>
        <w:t>(SOP)</w:t>
      </w:r>
      <w:r>
        <w:rPr>
          <w:b/>
          <w:spacing w:val="-3"/>
        </w:rPr>
        <w:t xml:space="preserve"> </w:t>
      </w:r>
      <w:r>
        <w:rPr>
          <w:b/>
        </w:rPr>
        <w:t>for</w:t>
      </w:r>
      <w:r>
        <w:rPr>
          <w:b/>
          <w:spacing w:val="-4"/>
        </w:rPr>
        <w:t xml:space="preserve"> </w:t>
      </w:r>
      <w:r>
        <w:rPr>
          <w:b/>
        </w:rPr>
        <w:t>Utility</w:t>
      </w:r>
      <w:r>
        <w:rPr>
          <w:b/>
          <w:spacing w:val="-3"/>
        </w:rPr>
        <w:t xml:space="preserve"> </w:t>
      </w:r>
      <w:r>
        <w:rPr>
          <w:b/>
        </w:rPr>
        <w:t>Outages.</w:t>
      </w:r>
      <w:r>
        <w:rPr>
          <w:b/>
          <w:spacing w:val="-3"/>
        </w:rPr>
        <w:t xml:space="preserve"> </w:t>
      </w:r>
      <w:r>
        <w:t>The</w:t>
      </w:r>
      <w:r>
        <w:rPr>
          <w:spacing w:val="-4"/>
        </w:rPr>
        <w:t xml:space="preserve"> </w:t>
      </w:r>
      <w:r>
        <w:t>contractor</w:t>
      </w:r>
      <w:r>
        <w:rPr>
          <w:spacing w:val="-3"/>
        </w:rPr>
        <w:t xml:space="preserve"> </w:t>
      </w:r>
      <w:r>
        <w:t>will</w:t>
      </w:r>
      <w:r>
        <w:rPr>
          <w:spacing w:val="-3"/>
        </w:rPr>
        <w:t xml:space="preserve"> </w:t>
      </w:r>
      <w:r>
        <w:t>use</w:t>
      </w:r>
      <w:r>
        <w:rPr>
          <w:spacing w:val="-4"/>
        </w:rPr>
        <w:t xml:space="preserve"> </w:t>
      </w:r>
      <w:r>
        <w:t>the available 21 CS CFP SOP for all handling, tracking, and notification requirements of the Base Utility Outages program.</w:t>
      </w:r>
    </w:p>
    <w:p w14:paraId="59F041D8" w14:textId="77777777" w:rsidR="00C900B4" w:rsidRDefault="00C900B4" w:rsidP="00C900B4">
      <w:pPr>
        <w:pStyle w:val="BodyText"/>
        <w:spacing w:before="252"/>
        <w:ind w:left="1341" w:right="1395"/>
      </w:pPr>
      <w:r>
        <w:rPr>
          <w:b/>
        </w:rPr>
        <w:t xml:space="preserve">11.2.4.22 Cyber Orders, Vulnerability Management &amp; The CFP Top 100. </w:t>
      </w:r>
      <w:r>
        <w:t>The SpOC FCCC/MCCC requires all installations to acknowledge, track, update, and comply with cyber orders (Time Compliance Tasking Orders (TCNO) and Mandatory Tasking Orders (MTO)) posted on the ACT website on SIPRnet. These</w:t>
      </w:r>
      <w:r>
        <w:rPr>
          <w:spacing w:val="-3"/>
        </w:rPr>
        <w:t xml:space="preserve"> </w:t>
      </w:r>
      <w:r>
        <w:t>TCNOs/MTOs</w:t>
      </w:r>
      <w:r>
        <w:rPr>
          <w:spacing w:val="-3"/>
        </w:rPr>
        <w:t xml:space="preserve"> </w:t>
      </w:r>
      <w:r>
        <w:t>pertain</w:t>
      </w:r>
      <w:r>
        <w:rPr>
          <w:spacing w:val="-2"/>
        </w:rPr>
        <w:t xml:space="preserve"> </w:t>
      </w:r>
      <w:r>
        <w:t>to</w:t>
      </w:r>
      <w:r>
        <w:rPr>
          <w:spacing w:val="-2"/>
        </w:rPr>
        <w:t xml:space="preserve"> </w:t>
      </w:r>
      <w:r>
        <w:t>but</w:t>
      </w:r>
      <w:r>
        <w:rPr>
          <w:spacing w:val="-2"/>
        </w:rPr>
        <w:t xml:space="preserve"> </w:t>
      </w:r>
      <w:r>
        <w:t>are</w:t>
      </w:r>
      <w:r>
        <w:rPr>
          <w:spacing w:val="-3"/>
        </w:rPr>
        <w:t xml:space="preserve"> </w:t>
      </w:r>
      <w:r>
        <w:t>not</w:t>
      </w:r>
      <w:r>
        <w:rPr>
          <w:spacing w:val="-2"/>
        </w:rPr>
        <w:t xml:space="preserve"> </w:t>
      </w:r>
      <w:r>
        <w:t>limited</w:t>
      </w:r>
      <w:r>
        <w:rPr>
          <w:spacing w:val="-2"/>
        </w:rPr>
        <w:t xml:space="preserve"> </w:t>
      </w:r>
      <w:r>
        <w:t>to</w:t>
      </w:r>
      <w:r>
        <w:rPr>
          <w:spacing w:val="-3"/>
        </w:rPr>
        <w:t xml:space="preserve"> </w:t>
      </w:r>
      <w:r>
        <w:t>mitigating</w:t>
      </w:r>
      <w:r>
        <w:rPr>
          <w:spacing w:val="-2"/>
        </w:rPr>
        <w:t xml:space="preserve"> </w:t>
      </w:r>
      <w:r>
        <w:t>and/or</w:t>
      </w:r>
      <w:r>
        <w:rPr>
          <w:spacing w:val="-2"/>
        </w:rPr>
        <w:t xml:space="preserve"> </w:t>
      </w:r>
      <w:r>
        <w:t>eliminating</w:t>
      </w:r>
      <w:r>
        <w:rPr>
          <w:spacing w:val="-2"/>
        </w:rPr>
        <w:t xml:space="preserve"> </w:t>
      </w:r>
      <w:r>
        <w:t>known</w:t>
      </w:r>
      <w:r>
        <w:rPr>
          <w:spacing w:val="-2"/>
        </w:rPr>
        <w:t xml:space="preserve"> </w:t>
      </w:r>
      <w:r>
        <w:t>hardware</w:t>
      </w:r>
      <w:r>
        <w:rPr>
          <w:spacing w:val="-3"/>
        </w:rPr>
        <w:t xml:space="preserve"> </w:t>
      </w:r>
      <w:r>
        <w:t>and/or software vulnerabilities and notifications that the 21 CS CFP is required to distribute to all Peterson SFB Unclassified/Classified Department of Defense Information Network (DODIN) users. The SpOC FCCC/MCCC holds weekly meetings (that the contractor will attend) reporting the compliance and non- compliance</w:t>
      </w:r>
      <w:r>
        <w:rPr>
          <w:spacing w:val="-4"/>
        </w:rPr>
        <w:t xml:space="preserve"> </w:t>
      </w:r>
      <w:r>
        <w:t>statistics</w:t>
      </w:r>
      <w:r>
        <w:rPr>
          <w:spacing w:val="-4"/>
        </w:rPr>
        <w:t xml:space="preserve"> </w:t>
      </w:r>
      <w:r>
        <w:t>for</w:t>
      </w:r>
      <w:r>
        <w:rPr>
          <w:spacing w:val="-3"/>
        </w:rPr>
        <w:t xml:space="preserve"> </w:t>
      </w:r>
      <w:r>
        <w:t>every</w:t>
      </w:r>
      <w:r>
        <w:rPr>
          <w:spacing w:val="-3"/>
        </w:rPr>
        <w:t xml:space="preserve"> </w:t>
      </w:r>
      <w:r>
        <w:t>installation.</w:t>
      </w:r>
      <w:r>
        <w:rPr>
          <w:spacing w:val="40"/>
        </w:rPr>
        <w:t xml:space="preserve"> </w:t>
      </w:r>
      <w:r>
        <w:t>The</w:t>
      </w:r>
      <w:r>
        <w:rPr>
          <w:spacing w:val="-4"/>
        </w:rPr>
        <w:t xml:space="preserve"> </w:t>
      </w:r>
      <w:r>
        <w:t>CFP</w:t>
      </w:r>
      <w:r>
        <w:rPr>
          <w:spacing w:val="-4"/>
        </w:rPr>
        <w:t xml:space="preserve"> </w:t>
      </w:r>
      <w:r>
        <w:t>Top</w:t>
      </w:r>
      <w:r>
        <w:rPr>
          <w:spacing w:val="-3"/>
        </w:rPr>
        <w:t xml:space="preserve"> </w:t>
      </w:r>
      <w:r>
        <w:t>100</w:t>
      </w:r>
      <w:r>
        <w:rPr>
          <w:spacing w:val="-3"/>
        </w:rPr>
        <w:t xml:space="preserve"> </w:t>
      </w:r>
      <w:r>
        <w:t>program</w:t>
      </w:r>
      <w:r>
        <w:rPr>
          <w:spacing w:val="-4"/>
        </w:rPr>
        <w:t xml:space="preserve"> </w:t>
      </w:r>
      <w:r>
        <w:t>enforces</w:t>
      </w:r>
      <w:r>
        <w:rPr>
          <w:spacing w:val="-2"/>
        </w:rPr>
        <w:t xml:space="preserve"> </w:t>
      </w:r>
      <w:r>
        <w:t>vulnerability</w:t>
      </w:r>
      <w:r>
        <w:rPr>
          <w:spacing w:val="-4"/>
        </w:rPr>
        <w:t xml:space="preserve"> </w:t>
      </w:r>
      <w:r>
        <w:t>management. Each month, the CFP sends CSLs a list of the top 100 most vulnerable computers on the installation alongside remediation instructions.</w:t>
      </w:r>
      <w:r>
        <w:rPr>
          <w:spacing w:val="40"/>
        </w:rPr>
        <w:t xml:space="preserve"> </w:t>
      </w:r>
      <w:r>
        <w:t>If CSLs do not remediate these computers, the CFP works with the 21 CS System Admins to remove the computers from the network.</w:t>
      </w:r>
    </w:p>
    <w:p w14:paraId="711ADE39" w14:textId="77777777" w:rsidR="00C900B4" w:rsidRDefault="00C900B4" w:rsidP="00C900B4">
      <w:pPr>
        <w:pStyle w:val="BodyText"/>
        <w:sectPr w:rsidR="00C900B4" w:rsidSect="00C900B4">
          <w:pgSz w:w="12240" w:h="15840"/>
          <w:pgMar w:top="660" w:right="0" w:bottom="960" w:left="0" w:header="0" w:footer="720" w:gutter="0"/>
          <w:cols w:space="720"/>
        </w:sectPr>
      </w:pPr>
    </w:p>
    <w:p w14:paraId="2ECC19FC" w14:textId="77777777" w:rsidR="00C900B4" w:rsidRDefault="00C900B4" w:rsidP="00C900B4">
      <w:pPr>
        <w:spacing w:before="73"/>
        <w:ind w:left="1340" w:right="1361"/>
      </w:pPr>
      <w:r>
        <w:rPr>
          <w:b/>
        </w:rPr>
        <w:lastRenderedPageBreak/>
        <w:t>11.2.3.22.1</w:t>
      </w:r>
      <w:r>
        <w:rPr>
          <w:b/>
          <w:spacing w:val="-4"/>
        </w:rPr>
        <w:t xml:space="preserve"> </w:t>
      </w:r>
      <w:r>
        <w:rPr>
          <w:b/>
        </w:rPr>
        <w:t>CFP</w:t>
      </w:r>
      <w:r>
        <w:rPr>
          <w:b/>
          <w:spacing w:val="-4"/>
        </w:rPr>
        <w:t xml:space="preserve"> </w:t>
      </w:r>
      <w:r>
        <w:rPr>
          <w:b/>
        </w:rPr>
        <w:t>Standard</w:t>
      </w:r>
      <w:r>
        <w:rPr>
          <w:b/>
          <w:spacing w:val="-5"/>
        </w:rPr>
        <w:t xml:space="preserve"> </w:t>
      </w:r>
      <w:r>
        <w:rPr>
          <w:b/>
        </w:rPr>
        <w:t>Operating</w:t>
      </w:r>
      <w:r>
        <w:rPr>
          <w:b/>
          <w:spacing w:val="-4"/>
        </w:rPr>
        <w:t xml:space="preserve"> </w:t>
      </w:r>
      <w:r>
        <w:rPr>
          <w:b/>
        </w:rPr>
        <w:t>Procedures</w:t>
      </w:r>
      <w:r>
        <w:rPr>
          <w:b/>
          <w:spacing w:val="-5"/>
        </w:rPr>
        <w:t xml:space="preserve"> </w:t>
      </w:r>
      <w:r>
        <w:rPr>
          <w:b/>
        </w:rPr>
        <w:t>(SOP)</w:t>
      </w:r>
      <w:r>
        <w:rPr>
          <w:b/>
          <w:spacing w:val="-4"/>
        </w:rPr>
        <w:t xml:space="preserve"> </w:t>
      </w:r>
      <w:r>
        <w:rPr>
          <w:b/>
        </w:rPr>
        <w:t>for</w:t>
      </w:r>
      <w:r>
        <w:rPr>
          <w:b/>
          <w:spacing w:val="-5"/>
        </w:rPr>
        <w:t xml:space="preserve"> </w:t>
      </w:r>
      <w:r>
        <w:rPr>
          <w:b/>
        </w:rPr>
        <w:t>Cyber</w:t>
      </w:r>
      <w:r>
        <w:rPr>
          <w:b/>
          <w:spacing w:val="-5"/>
        </w:rPr>
        <w:t xml:space="preserve"> </w:t>
      </w:r>
      <w:r>
        <w:rPr>
          <w:b/>
        </w:rPr>
        <w:t>Orders,</w:t>
      </w:r>
      <w:r>
        <w:rPr>
          <w:b/>
          <w:spacing w:val="-4"/>
        </w:rPr>
        <w:t xml:space="preserve"> </w:t>
      </w:r>
      <w:r>
        <w:rPr>
          <w:b/>
        </w:rPr>
        <w:t>Vulnerability</w:t>
      </w:r>
      <w:r>
        <w:rPr>
          <w:b/>
          <w:spacing w:val="-4"/>
        </w:rPr>
        <w:t xml:space="preserve"> </w:t>
      </w:r>
      <w:r>
        <w:rPr>
          <w:b/>
        </w:rPr>
        <w:t xml:space="preserve">Management &amp; The CFP Top 100. </w:t>
      </w:r>
      <w:r>
        <w:t>The contractor will use the available 21 CS CFP SOP for all acknowledging, tracking, updating, and complying requirements for the Cyber Orders, Vulnerability Management &amp; The CFP Top 100 programs.</w:t>
      </w:r>
    </w:p>
    <w:p w14:paraId="670D93F7" w14:textId="77777777" w:rsidR="00C900B4" w:rsidRDefault="00C900B4" w:rsidP="00C900B4">
      <w:pPr>
        <w:pStyle w:val="BodyText"/>
        <w:ind w:left="0"/>
      </w:pPr>
    </w:p>
    <w:p w14:paraId="0EF24625" w14:textId="77777777" w:rsidR="00C900B4" w:rsidRDefault="00C900B4" w:rsidP="00C900B4">
      <w:pPr>
        <w:pStyle w:val="BodyText"/>
        <w:ind w:right="1336"/>
      </w:pPr>
      <w:r>
        <w:rPr>
          <w:b/>
        </w:rPr>
        <w:t>11.2.3.23 Priority and Dedicated Services</w:t>
      </w:r>
      <w:r>
        <w:t>. CFP shall provide priority services to those persons designated as a Very Important Person (VIP), to key users and systems engaged in critical Peterson Space Force Base missions. This will include but is not limited to, Flag Officers (military officers holding the rank of</w:t>
      </w:r>
      <w:r>
        <w:rPr>
          <w:spacing w:val="40"/>
        </w:rPr>
        <w:t xml:space="preserve"> </w:t>
      </w:r>
      <w:r>
        <w:t>Brigadier General or Rear Admiral (paygrade O-7) or higher), Delta, Wing, Group, or Squadron Commanders and their executive officers and support members, Mission Directors, Ops Floor Commanders and Crew Chiefs, Chief Master Sergeants and their executive support members, First Sergeants, and senior Government Civilian employees in the grade of GS-15 or above. The Government will maintain a current list of those</w:t>
      </w:r>
      <w:r>
        <w:rPr>
          <w:spacing w:val="-1"/>
        </w:rPr>
        <w:t xml:space="preserve"> </w:t>
      </w:r>
      <w:r>
        <w:t>users</w:t>
      </w:r>
      <w:r>
        <w:rPr>
          <w:spacing w:val="-1"/>
        </w:rPr>
        <w:t xml:space="preserve"> </w:t>
      </w:r>
      <w:r>
        <w:t>requiring VIP services</w:t>
      </w:r>
      <w:r>
        <w:rPr>
          <w:spacing w:val="-1"/>
        </w:rPr>
        <w:t xml:space="preserve"> </w:t>
      </w:r>
      <w:r>
        <w:t>which will be</w:t>
      </w:r>
      <w:r>
        <w:rPr>
          <w:spacing w:val="-1"/>
        </w:rPr>
        <w:t xml:space="preserve"> </w:t>
      </w:r>
      <w:r>
        <w:t>made</w:t>
      </w:r>
      <w:r>
        <w:rPr>
          <w:spacing w:val="-1"/>
        </w:rPr>
        <w:t xml:space="preserve"> </w:t>
      </w:r>
      <w:r>
        <w:t>available</w:t>
      </w:r>
      <w:r>
        <w:rPr>
          <w:spacing w:val="-1"/>
        </w:rPr>
        <w:t xml:space="preserve"> </w:t>
      </w:r>
      <w:r>
        <w:t>to all contractor personnel. However, as</w:t>
      </w:r>
      <w:r>
        <w:rPr>
          <w:spacing w:val="-3"/>
        </w:rPr>
        <w:t xml:space="preserve"> </w:t>
      </w:r>
      <w:r>
        <w:t>personnel</w:t>
      </w:r>
      <w:r>
        <w:rPr>
          <w:spacing w:val="-2"/>
        </w:rPr>
        <w:t xml:space="preserve"> </w:t>
      </w:r>
      <w:r>
        <w:t>and</w:t>
      </w:r>
      <w:r>
        <w:rPr>
          <w:spacing w:val="-2"/>
        </w:rPr>
        <w:t xml:space="preserve"> </w:t>
      </w:r>
      <w:r>
        <w:t>missions</w:t>
      </w:r>
      <w:r>
        <w:rPr>
          <w:spacing w:val="-3"/>
        </w:rPr>
        <w:t xml:space="preserve"> </w:t>
      </w:r>
      <w:r>
        <w:t>change,</w:t>
      </w:r>
      <w:r>
        <w:rPr>
          <w:spacing w:val="-2"/>
        </w:rPr>
        <w:t xml:space="preserve"> </w:t>
      </w:r>
      <w:r>
        <w:t>21</w:t>
      </w:r>
      <w:r>
        <w:rPr>
          <w:spacing w:val="-2"/>
        </w:rPr>
        <w:t xml:space="preserve"> </w:t>
      </w:r>
      <w:r>
        <w:t>CS</w:t>
      </w:r>
      <w:r>
        <w:rPr>
          <w:spacing w:val="-2"/>
        </w:rPr>
        <w:t xml:space="preserve"> </w:t>
      </w:r>
      <w:r>
        <w:t>may</w:t>
      </w:r>
      <w:r>
        <w:rPr>
          <w:spacing w:val="-2"/>
        </w:rPr>
        <w:t xml:space="preserve"> </w:t>
      </w:r>
      <w:r>
        <w:t>direct</w:t>
      </w:r>
      <w:r>
        <w:rPr>
          <w:spacing w:val="-2"/>
        </w:rPr>
        <w:t xml:space="preserve"> </w:t>
      </w:r>
      <w:r>
        <w:t>VIP</w:t>
      </w:r>
      <w:r>
        <w:rPr>
          <w:spacing w:val="-2"/>
        </w:rPr>
        <w:t xml:space="preserve"> </w:t>
      </w:r>
      <w:r>
        <w:t>services</w:t>
      </w:r>
      <w:r>
        <w:rPr>
          <w:spacing w:val="-1"/>
        </w:rPr>
        <w:t xml:space="preserve"> </w:t>
      </w:r>
      <w:r>
        <w:t>(usually</w:t>
      </w:r>
      <w:r>
        <w:rPr>
          <w:spacing w:val="-2"/>
        </w:rPr>
        <w:t xml:space="preserve"> </w:t>
      </w:r>
      <w:r>
        <w:t>on</w:t>
      </w:r>
      <w:r>
        <w:rPr>
          <w:spacing w:val="-2"/>
        </w:rPr>
        <w:t xml:space="preserve"> </w:t>
      </w:r>
      <w:r>
        <w:t>a</w:t>
      </w:r>
      <w:r>
        <w:rPr>
          <w:spacing w:val="-4"/>
        </w:rPr>
        <w:t xml:space="preserve"> </w:t>
      </w:r>
      <w:r>
        <w:t>temporary</w:t>
      </w:r>
      <w:r>
        <w:rPr>
          <w:spacing w:val="-2"/>
        </w:rPr>
        <w:t xml:space="preserve"> </w:t>
      </w:r>
      <w:r>
        <w:t>basis)</w:t>
      </w:r>
      <w:r>
        <w:rPr>
          <w:spacing w:val="-2"/>
        </w:rPr>
        <w:t xml:space="preserve"> </w:t>
      </w:r>
      <w:r>
        <w:t>for</w:t>
      </w:r>
      <w:r>
        <w:rPr>
          <w:spacing w:val="-2"/>
        </w:rPr>
        <w:t xml:space="preserve"> </w:t>
      </w:r>
      <w:r>
        <w:t>users</w:t>
      </w:r>
      <w:r>
        <w:rPr>
          <w:spacing w:val="-1"/>
        </w:rPr>
        <w:t xml:space="preserve"> </w:t>
      </w:r>
      <w:r>
        <w:t>or systems outside those designated on the VIP list. Follow e.g. GIRC Ticket Prioritization Reference.</w:t>
      </w:r>
    </w:p>
    <w:p w14:paraId="7F79C3FE" w14:textId="77777777" w:rsidR="00C900B4" w:rsidRDefault="00C900B4" w:rsidP="00C900B4">
      <w:pPr>
        <w:pStyle w:val="BodyText"/>
        <w:ind w:left="0"/>
      </w:pPr>
    </w:p>
    <w:p w14:paraId="7D60DD35" w14:textId="77777777" w:rsidR="00C900B4" w:rsidRDefault="00C900B4" w:rsidP="00C900B4">
      <w:pPr>
        <w:pStyle w:val="BodyText"/>
        <w:ind w:right="1395" w:hanging="1"/>
      </w:pPr>
      <w:r>
        <w:rPr>
          <w:b/>
        </w:rPr>
        <w:t>11.2.4.</w:t>
      </w:r>
      <w:r>
        <w:rPr>
          <w:b/>
          <w:spacing w:val="-3"/>
        </w:rPr>
        <w:t xml:space="preserve"> </w:t>
      </w:r>
      <w:r>
        <w:rPr>
          <w:b/>
        </w:rPr>
        <w:t>Problems</w:t>
      </w:r>
      <w:r>
        <w:rPr>
          <w:b/>
          <w:spacing w:val="-4"/>
        </w:rPr>
        <w:t xml:space="preserve"> </w:t>
      </w:r>
      <w:r>
        <w:rPr>
          <w:b/>
        </w:rPr>
        <w:t>of</w:t>
      </w:r>
      <w:r>
        <w:rPr>
          <w:b/>
          <w:spacing w:val="-3"/>
        </w:rPr>
        <w:t xml:space="preserve"> </w:t>
      </w:r>
      <w:r>
        <w:rPr>
          <w:b/>
        </w:rPr>
        <w:t>Performance</w:t>
      </w:r>
      <w:r>
        <w:rPr>
          <w:b/>
          <w:spacing w:val="-4"/>
        </w:rPr>
        <w:t xml:space="preserve"> </w:t>
      </w:r>
      <w:r>
        <w:t>The</w:t>
      </w:r>
      <w:r>
        <w:rPr>
          <w:spacing w:val="-2"/>
        </w:rPr>
        <w:t xml:space="preserve"> </w:t>
      </w:r>
      <w:r>
        <w:t>contractor</w:t>
      </w:r>
      <w:r>
        <w:rPr>
          <w:spacing w:val="-3"/>
        </w:rPr>
        <w:t xml:space="preserve"> </w:t>
      </w:r>
      <w:r>
        <w:t>shall</w:t>
      </w:r>
      <w:r>
        <w:rPr>
          <w:spacing w:val="-3"/>
        </w:rPr>
        <w:t xml:space="preserve"> </w:t>
      </w:r>
      <w:r>
        <w:t>immediately</w:t>
      </w:r>
      <w:r>
        <w:rPr>
          <w:spacing w:val="-3"/>
        </w:rPr>
        <w:t xml:space="preserve"> </w:t>
      </w:r>
      <w:r>
        <w:t>identify</w:t>
      </w:r>
      <w:r>
        <w:rPr>
          <w:spacing w:val="-4"/>
        </w:rPr>
        <w:t xml:space="preserve"> </w:t>
      </w:r>
      <w:r>
        <w:t>potential</w:t>
      </w:r>
      <w:r>
        <w:rPr>
          <w:spacing w:val="-3"/>
        </w:rPr>
        <w:t xml:space="preserve"> </w:t>
      </w:r>
      <w:r>
        <w:t>and</w:t>
      </w:r>
      <w:r>
        <w:rPr>
          <w:spacing w:val="-3"/>
        </w:rPr>
        <w:t xml:space="preserve"> </w:t>
      </w:r>
      <w:r>
        <w:t>actual</w:t>
      </w:r>
      <w:r>
        <w:rPr>
          <w:spacing w:val="-3"/>
        </w:rPr>
        <w:t xml:space="preserve"> </w:t>
      </w:r>
      <w:r>
        <w:t xml:space="preserve">problems affecting performance under this PWS to the COR, or their designated alternates. Verbal reports shall be followed up with written reports at all times for the purpose of documenting a perceived or actual </w:t>
      </w:r>
      <w:r>
        <w:rPr>
          <w:spacing w:val="-2"/>
        </w:rPr>
        <w:t>discrepancy.</w:t>
      </w:r>
    </w:p>
    <w:p w14:paraId="081336DD" w14:textId="77777777" w:rsidR="00C900B4" w:rsidRDefault="00C900B4" w:rsidP="00C900B4">
      <w:pPr>
        <w:pStyle w:val="BodyText"/>
        <w:ind w:left="0"/>
      </w:pPr>
    </w:p>
    <w:p w14:paraId="642C7275" w14:textId="77777777" w:rsidR="00C900B4" w:rsidRDefault="00C900B4" w:rsidP="00C900B4">
      <w:pPr>
        <w:pStyle w:val="BodyText"/>
        <w:ind w:right="1395" w:hanging="1"/>
      </w:pPr>
      <w:r>
        <w:rPr>
          <w:b/>
        </w:rPr>
        <w:t xml:space="preserve">11.2.5. New or Revised Process Data </w:t>
      </w:r>
      <w:r>
        <w:t>The contractor shall provide the Government all documentation created by the contractor while performing the work this contract requires. For example: new plans, checklists,</w:t>
      </w:r>
      <w:r>
        <w:rPr>
          <w:spacing w:val="-3"/>
        </w:rPr>
        <w:t xml:space="preserve"> </w:t>
      </w:r>
      <w:r>
        <w:t>procedures,</w:t>
      </w:r>
      <w:r>
        <w:rPr>
          <w:spacing w:val="-3"/>
        </w:rPr>
        <w:t xml:space="preserve"> </w:t>
      </w:r>
      <w:r>
        <w:t>and</w:t>
      </w:r>
      <w:r>
        <w:rPr>
          <w:spacing w:val="-3"/>
        </w:rPr>
        <w:t xml:space="preserve"> </w:t>
      </w:r>
      <w:r>
        <w:t>operational</w:t>
      </w:r>
      <w:r>
        <w:rPr>
          <w:spacing w:val="-3"/>
        </w:rPr>
        <w:t xml:space="preserve"> </w:t>
      </w:r>
      <w:r>
        <w:t>processes</w:t>
      </w:r>
      <w:r>
        <w:rPr>
          <w:spacing w:val="-4"/>
        </w:rPr>
        <w:t xml:space="preserve"> </w:t>
      </w:r>
      <w:r>
        <w:t>to</w:t>
      </w:r>
      <w:r>
        <w:rPr>
          <w:spacing w:val="-3"/>
        </w:rPr>
        <w:t xml:space="preserve"> </w:t>
      </w:r>
      <w:r>
        <w:t>include</w:t>
      </w:r>
      <w:r>
        <w:rPr>
          <w:spacing w:val="-4"/>
        </w:rPr>
        <w:t xml:space="preserve"> </w:t>
      </w:r>
      <w:r>
        <w:t>all</w:t>
      </w:r>
      <w:r>
        <w:rPr>
          <w:spacing w:val="-3"/>
        </w:rPr>
        <w:t xml:space="preserve"> </w:t>
      </w:r>
      <w:r>
        <w:t>revisions</w:t>
      </w:r>
      <w:r>
        <w:rPr>
          <w:spacing w:val="-4"/>
        </w:rPr>
        <w:t xml:space="preserve"> </w:t>
      </w:r>
      <w:r>
        <w:t>made</w:t>
      </w:r>
      <w:r>
        <w:rPr>
          <w:spacing w:val="-4"/>
        </w:rPr>
        <w:t xml:space="preserve"> </w:t>
      </w:r>
      <w:r>
        <w:t>in</w:t>
      </w:r>
      <w:r>
        <w:rPr>
          <w:spacing w:val="-3"/>
        </w:rPr>
        <w:t xml:space="preserve"> </w:t>
      </w:r>
      <w:r>
        <w:t>the</w:t>
      </w:r>
      <w:r>
        <w:rPr>
          <w:spacing w:val="-4"/>
        </w:rPr>
        <w:t xml:space="preserve"> </w:t>
      </w:r>
      <w:r>
        <w:t>interest</w:t>
      </w:r>
      <w:r>
        <w:rPr>
          <w:spacing w:val="-3"/>
        </w:rPr>
        <w:t xml:space="preserve"> </w:t>
      </w:r>
      <w:r>
        <w:t>of</w:t>
      </w:r>
      <w:r>
        <w:rPr>
          <w:spacing w:val="-3"/>
        </w:rPr>
        <w:t xml:space="preserve"> </w:t>
      </w:r>
      <w:r>
        <w:t xml:space="preserve">enhanced </w:t>
      </w:r>
      <w:r>
        <w:rPr>
          <w:spacing w:val="-2"/>
        </w:rPr>
        <w:t>productivity.</w:t>
      </w:r>
    </w:p>
    <w:p w14:paraId="182FD8DC" w14:textId="77777777" w:rsidR="00C900B4" w:rsidRDefault="00C900B4" w:rsidP="00C900B4">
      <w:pPr>
        <w:pStyle w:val="BodyText"/>
        <w:sectPr w:rsidR="00C900B4" w:rsidSect="00C900B4">
          <w:pgSz w:w="12240" w:h="15840"/>
          <w:pgMar w:top="660" w:right="0" w:bottom="960" w:left="0" w:header="0" w:footer="720" w:gutter="0"/>
          <w:cols w:space="720"/>
        </w:sectPr>
      </w:pPr>
    </w:p>
    <w:p w14:paraId="7E9F280A" w14:textId="77777777" w:rsidR="00C900B4" w:rsidRDefault="00C900B4" w:rsidP="00C900B4">
      <w:pPr>
        <w:pStyle w:val="BodyText"/>
        <w:ind w:left="0"/>
      </w:pPr>
    </w:p>
    <w:p w14:paraId="3AD009B5" w14:textId="77777777" w:rsidR="00C900B4" w:rsidRDefault="00C900B4" w:rsidP="00C900B4">
      <w:pPr>
        <w:pStyle w:val="BodyText"/>
        <w:ind w:left="0"/>
      </w:pPr>
    </w:p>
    <w:p w14:paraId="5A114B2E" w14:textId="77777777" w:rsidR="00C900B4" w:rsidRDefault="00C900B4" w:rsidP="00C900B4">
      <w:pPr>
        <w:pStyle w:val="BodyText"/>
        <w:ind w:left="0"/>
      </w:pPr>
    </w:p>
    <w:p w14:paraId="647E0929" w14:textId="77777777" w:rsidR="00C900B4" w:rsidRDefault="00C900B4" w:rsidP="00C900B4">
      <w:pPr>
        <w:pStyle w:val="BodyText"/>
        <w:ind w:left="0"/>
      </w:pPr>
    </w:p>
    <w:p w14:paraId="523267D9" w14:textId="77777777" w:rsidR="00C900B4" w:rsidRDefault="00C900B4" w:rsidP="00C900B4">
      <w:pPr>
        <w:pStyle w:val="BodyText"/>
        <w:ind w:left="0"/>
      </w:pPr>
    </w:p>
    <w:p w14:paraId="72C6D6A2" w14:textId="77777777" w:rsidR="00C900B4" w:rsidRDefault="00C900B4" w:rsidP="00C900B4">
      <w:pPr>
        <w:pStyle w:val="BodyText"/>
        <w:spacing w:before="178"/>
        <w:ind w:left="0"/>
      </w:pPr>
    </w:p>
    <w:p w14:paraId="5124E6C8" w14:textId="77777777" w:rsidR="00C900B4" w:rsidRDefault="00C900B4" w:rsidP="00C900B4">
      <w:pPr>
        <w:ind w:left="4620" w:right="4601"/>
        <w:jc w:val="center"/>
        <w:rPr>
          <w:b/>
        </w:rPr>
      </w:pPr>
      <w:r>
        <w:rPr>
          <w:b/>
        </w:rPr>
        <w:t>Chapter</w:t>
      </w:r>
      <w:r>
        <w:rPr>
          <w:b/>
          <w:spacing w:val="-11"/>
        </w:rPr>
        <w:t xml:space="preserve"> </w:t>
      </w:r>
      <w:r>
        <w:rPr>
          <w:b/>
          <w:spacing w:val="-5"/>
        </w:rPr>
        <w:t>12</w:t>
      </w:r>
    </w:p>
    <w:p w14:paraId="0FB67015" w14:textId="77777777" w:rsidR="00C900B4" w:rsidRDefault="00C900B4" w:rsidP="00C900B4">
      <w:pPr>
        <w:pStyle w:val="BodyText"/>
        <w:ind w:left="0"/>
        <w:rPr>
          <w:b/>
        </w:rPr>
      </w:pPr>
    </w:p>
    <w:p w14:paraId="64F69EE8" w14:textId="77777777" w:rsidR="00C900B4" w:rsidRDefault="00C900B4" w:rsidP="00C900B4">
      <w:pPr>
        <w:ind w:left="2387" w:right="2370"/>
        <w:jc w:val="center"/>
        <w:rPr>
          <w:b/>
        </w:rPr>
      </w:pPr>
      <w:r>
        <w:rPr>
          <w:b/>
        </w:rPr>
        <w:t>Cable</w:t>
      </w:r>
      <w:r>
        <w:rPr>
          <w:b/>
          <w:spacing w:val="-12"/>
        </w:rPr>
        <w:t xml:space="preserve"> </w:t>
      </w:r>
      <w:r>
        <w:rPr>
          <w:b/>
        </w:rPr>
        <w:t>Maintenance</w:t>
      </w:r>
      <w:r>
        <w:rPr>
          <w:b/>
          <w:spacing w:val="-9"/>
        </w:rPr>
        <w:t xml:space="preserve"> </w:t>
      </w:r>
      <w:r>
        <w:rPr>
          <w:b/>
        </w:rPr>
        <w:t>–</w:t>
      </w:r>
      <w:r>
        <w:rPr>
          <w:b/>
          <w:spacing w:val="-8"/>
        </w:rPr>
        <w:t xml:space="preserve"> </w:t>
      </w:r>
      <w:r>
        <w:rPr>
          <w:b/>
        </w:rPr>
        <w:t>Peterson</w:t>
      </w:r>
      <w:r>
        <w:rPr>
          <w:b/>
          <w:spacing w:val="-8"/>
        </w:rPr>
        <w:t xml:space="preserve"> </w:t>
      </w:r>
      <w:r>
        <w:rPr>
          <w:b/>
          <w:spacing w:val="-5"/>
        </w:rPr>
        <w:t>SFB</w:t>
      </w:r>
    </w:p>
    <w:p w14:paraId="643B1CD8" w14:textId="77777777" w:rsidR="00C900B4" w:rsidRDefault="00C900B4" w:rsidP="00C900B4">
      <w:pPr>
        <w:pStyle w:val="ListParagraph"/>
        <w:numPr>
          <w:ilvl w:val="1"/>
          <w:numId w:val="25"/>
        </w:numPr>
        <w:tabs>
          <w:tab w:val="left" w:pos="1779"/>
        </w:tabs>
        <w:spacing w:before="253"/>
        <w:ind w:left="1779" w:hanging="439"/>
        <w:contextualSpacing w:val="0"/>
        <w:rPr>
          <w:b/>
        </w:rPr>
      </w:pPr>
      <w:r>
        <w:rPr>
          <w:b/>
        </w:rPr>
        <w:t>DESCRIPTION</w:t>
      </w:r>
      <w:r>
        <w:rPr>
          <w:b/>
          <w:spacing w:val="-14"/>
        </w:rPr>
        <w:t xml:space="preserve"> </w:t>
      </w:r>
      <w:r>
        <w:rPr>
          <w:b/>
        </w:rPr>
        <w:t>OF</w:t>
      </w:r>
      <w:r>
        <w:rPr>
          <w:b/>
          <w:spacing w:val="-13"/>
        </w:rPr>
        <w:t xml:space="preserve"> </w:t>
      </w:r>
      <w:r>
        <w:rPr>
          <w:b/>
          <w:spacing w:val="-2"/>
        </w:rPr>
        <w:t>SERVICES</w:t>
      </w:r>
    </w:p>
    <w:p w14:paraId="4ACE8041" w14:textId="77777777" w:rsidR="00C900B4" w:rsidRDefault="00C900B4" w:rsidP="00C900B4">
      <w:pPr>
        <w:pStyle w:val="BodyText"/>
        <w:ind w:left="0"/>
        <w:rPr>
          <w:b/>
        </w:rPr>
      </w:pPr>
    </w:p>
    <w:p w14:paraId="6F1B2C21" w14:textId="77777777" w:rsidR="00C900B4" w:rsidRDefault="00C900B4" w:rsidP="00C900B4">
      <w:pPr>
        <w:pStyle w:val="ListParagraph"/>
        <w:numPr>
          <w:ilvl w:val="1"/>
          <w:numId w:val="25"/>
        </w:numPr>
        <w:tabs>
          <w:tab w:val="left" w:pos="1779"/>
        </w:tabs>
        <w:ind w:left="1779" w:hanging="439"/>
        <w:contextualSpacing w:val="0"/>
        <w:rPr>
          <w:b/>
        </w:rPr>
      </w:pPr>
      <w:r>
        <w:rPr>
          <w:b/>
        </w:rPr>
        <w:t>Scope</w:t>
      </w:r>
      <w:r>
        <w:rPr>
          <w:b/>
          <w:spacing w:val="-7"/>
        </w:rPr>
        <w:t xml:space="preserve"> </w:t>
      </w:r>
      <w:r>
        <w:rPr>
          <w:b/>
        </w:rPr>
        <w:t>of</w:t>
      </w:r>
      <w:r>
        <w:rPr>
          <w:b/>
          <w:spacing w:val="-4"/>
        </w:rPr>
        <w:t xml:space="preserve"> </w:t>
      </w:r>
      <w:r>
        <w:rPr>
          <w:b/>
        </w:rPr>
        <w:t>the</w:t>
      </w:r>
      <w:r>
        <w:rPr>
          <w:b/>
          <w:spacing w:val="-5"/>
        </w:rPr>
        <w:t xml:space="preserve"> </w:t>
      </w:r>
      <w:r>
        <w:rPr>
          <w:b/>
          <w:spacing w:val="-4"/>
        </w:rPr>
        <w:t>Work</w:t>
      </w:r>
    </w:p>
    <w:p w14:paraId="0078EB1F" w14:textId="77777777" w:rsidR="00C900B4" w:rsidRDefault="00C900B4" w:rsidP="00C900B4">
      <w:pPr>
        <w:pStyle w:val="BodyText"/>
        <w:ind w:left="1339" w:right="1320"/>
      </w:pPr>
      <w:r>
        <w:t>The Contractor shall provide all personnel and services. Work under this PWS will support the mission of 21st</w:t>
      </w:r>
      <w:r>
        <w:rPr>
          <w:spacing w:val="-2"/>
        </w:rPr>
        <w:t xml:space="preserve"> </w:t>
      </w:r>
      <w:r>
        <w:t>Communications</w:t>
      </w:r>
      <w:r>
        <w:rPr>
          <w:spacing w:val="-3"/>
        </w:rPr>
        <w:t xml:space="preserve"> </w:t>
      </w:r>
      <w:r>
        <w:t>Squadron</w:t>
      </w:r>
      <w:r>
        <w:rPr>
          <w:spacing w:val="-2"/>
        </w:rPr>
        <w:t xml:space="preserve"> </w:t>
      </w:r>
      <w:r>
        <w:t>at</w:t>
      </w:r>
      <w:r>
        <w:rPr>
          <w:spacing w:val="-2"/>
        </w:rPr>
        <w:t xml:space="preserve"> </w:t>
      </w:r>
      <w:r>
        <w:t>Peterson</w:t>
      </w:r>
      <w:r>
        <w:rPr>
          <w:spacing w:val="-2"/>
        </w:rPr>
        <w:t xml:space="preserve"> </w:t>
      </w:r>
      <w:r>
        <w:t>SFB</w:t>
      </w:r>
      <w:r>
        <w:rPr>
          <w:spacing w:val="-2"/>
        </w:rPr>
        <w:t xml:space="preserve"> </w:t>
      </w:r>
      <w:r>
        <w:t>by</w:t>
      </w:r>
      <w:r>
        <w:rPr>
          <w:spacing w:val="-3"/>
        </w:rPr>
        <w:t xml:space="preserve"> </w:t>
      </w:r>
      <w:r>
        <w:t>providing</w:t>
      </w:r>
      <w:r>
        <w:rPr>
          <w:spacing w:val="-2"/>
        </w:rPr>
        <w:t xml:space="preserve"> </w:t>
      </w:r>
      <w:r>
        <w:t>highly</w:t>
      </w:r>
      <w:r>
        <w:rPr>
          <w:spacing w:val="-2"/>
        </w:rPr>
        <w:t xml:space="preserve"> </w:t>
      </w:r>
      <w:r>
        <w:t>reliable</w:t>
      </w:r>
      <w:r>
        <w:rPr>
          <w:spacing w:val="-3"/>
        </w:rPr>
        <w:t xml:space="preserve"> </w:t>
      </w:r>
      <w:r>
        <w:t>wired</w:t>
      </w:r>
      <w:r>
        <w:rPr>
          <w:spacing w:val="-2"/>
        </w:rPr>
        <w:t xml:space="preserve"> </w:t>
      </w:r>
      <w:r>
        <w:t>telecommunications</w:t>
      </w:r>
      <w:r>
        <w:rPr>
          <w:spacing w:val="-3"/>
        </w:rPr>
        <w:t xml:space="preserve"> </w:t>
      </w:r>
      <w:r>
        <w:t>and networked</w:t>
      </w:r>
      <w:r>
        <w:rPr>
          <w:spacing w:val="-3"/>
        </w:rPr>
        <w:t xml:space="preserve"> </w:t>
      </w:r>
      <w:r>
        <w:t>voice,</w:t>
      </w:r>
      <w:r>
        <w:rPr>
          <w:spacing w:val="-3"/>
        </w:rPr>
        <w:t xml:space="preserve"> </w:t>
      </w:r>
      <w:r>
        <w:t>video,</w:t>
      </w:r>
      <w:r>
        <w:rPr>
          <w:spacing w:val="-3"/>
        </w:rPr>
        <w:t xml:space="preserve"> </w:t>
      </w:r>
      <w:r>
        <w:t>and</w:t>
      </w:r>
      <w:r>
        <w:rPr>
          <w:spacing w:val="-3"/>
        </w:rPr>
        <w:t xml:space="preserve"> </w:t>
      </w:r>
      <w:r>
        <w:t>data</w:t>
      </w:r>
      <w:r>
        <w:rPr>
          <w:spacing w:val="-4"/>
        </w:rPr>
        <w:t xml:space="preserve"> </w:t>
      </w:r>
      <w:r>
        <w:t>services.</w:t>
      </w:r>
      <w:r>
        <w:rPr>
          <w:spacing w:val="-3"/>
        </w:rPr>
        <w:t xml:space="preserve"> </w:t>
      </w:r>
      <w:r>
        <w:t>The</w:t>
      </w:r>
      <w:r>
        <w:rPr>
          <w:spacing w:val="-4"/>
        </w:rPr>
        <w:t xml:space="preserve"> </w:t>
      </w:r>
      <w:r>
        <w:t>Contractor</w:t>
      </w:r>
      <w:r>
        <w:rPr>
          <w:spacing w:val="-4"/>
        </w:rPr>
        <w:t xml:space="preserve"> </w:t>
      </w:r>
      <w:r>
        <w:t>shall</w:t>
      </w:r>
      <w:r>
        <w:rPr>
          <w:spacing w:val="-3"/>
        </w:rPr>
        <w:t xml:space="preserve"> </w:t>
      </w:r>
      <w:r>
        <w:t>perform</w:t>
      </w:r>
      <w:r>
        <w:rPr>
          <w:spacing w:val="-4"/>
        </w:rPr>
        <w:t xml:space="preserve"> </w:t>
      </w:r>
      <w:r>
        <w:t>Operation</w:t>
      </w:r>
      <w:r>
        <w:rPr>
          <w:spacing w:val="-3"/>
        </w:rPr>
        <w:t xml:space="preserve"> </w:t>
      </w:r>
      <w:r>
        <w:t>and</w:t>
      </w:r>
      <w:r>
        <w:rPr>
          <w:spacing w:val="-3"/>
        </w:rPr>
        <w:t xml:space="preserve"> </w:t>
      </w:r>
      <w:r>
        <w:t>Maintenance</w:t>
      </w:r>
      <w:r>
        <w:rPr>
          <w:spacing w:val="-4"/>
        </w:rPr>
        <w:t xml:space="preserve"> </w:t>
      </w:r>
      <w:r>
        <w:t>(O&amp;M) and other services (including installations) required to ensure the Base Communications (BC) are available 24 hours per day, 7 days per week. The BC consists of the inside plant (ISP) cabling, outside plant (OSP) cabling, manholes, Protected Distribution Systems (PDS), Base Civil Engineering Work Clearance Request, AF Form 103, Antenna transmission systems Preventative Maintenance Inspections (PMI), and all associated equipment described in Appendix F, which may include other systems (e.g. radio, etc.). The Contractor shall operate and maintain all BC equipment and systems in accordance with (IAW) the Original Equipment Manufacturers’ (OEM) technical manuals and specifications, Department of Defense (DoD) and AF policy and regulations, applicable federal, state, and local laws and regulations. Since this location is a northern tier base, contractor must plan appropriately for adverse winter conditions, and the follow-on increase in</w:t>
      </w:r>
    </w:p>
    <w:p w14:paraId="39E0C4ED" w14:textId="77777777" w:rsidR="00C900B4" w:rsidRDefault="00C900B4" w:rsidP="00C900B4">
      <w:pPr>
        <w:pStyle w:val="BodyText"/>
        <w:spacing w:line="253" w:lineRule="exact"/>
        <w:ind w:left="1339"/>
      </w:pPr>
      <w:r>
        <w:rPr>
          <w:spacing w:val="-2"/>
        </w:rPr>
        <w:t>warm-weather</w:t>
      </w:r>
      <w:r>
        <w:rPr>
          <w:spacing w:val="9"/>
        </w:rPr>
        <w:t xml:space="preserve"> </w:t>
      </w:r>
      <w:r>
        <w:rPr>
          <w:spacing w:val="-2"/>
        </w:rPr>
        <w:t>construction</w:t>
      </w:r>
      <w:r>
        <w:rPr>
          <w:spacing w:val="8"/>
        </w:rPr>
        <w:t xml:space="preserve"> </w:t>
      </w:r>
      <w:r>
        <w:rPr>
          <w:spacing w:val="-2"/>
        </w:rPr>
        <w:t>activity</w:t>
      </w:r>
      <w:r>
        <w:rPr>
          <w:spacing w:val="9"/>
        </w:rPr>
        <w:t xml:space="preserve"> </w:t>
      </w:r>
      <w:r>
        <w:rPr>
          <w:spacing w:val="-2"/>
        </w:rPr>
        <w:t>base-</w:t>
      </w:r>
      <w:r>
        <w:rPr>
          <w:spacing w:val="-4"/>
        </w:rPr>
        <w:t>wide.</w:t>
      </w:r>
    </w:p>
    <w:p w14:paraId="7EEF8891" w14:textId="77777777" w:rsidR="00C900B4" w:rsidRDefault="00C900B4" w:rsidP="00C900B4">
      <w:pPr>
        <w:pStyle w:val="BodyText"/>
        <w:spacing w:before="1"/>
        <w:ind w:left="0"/>
      </w:pPr>
    </w:p>
    <w:p w14:paraId="4657317D" w14:textId="77777777" w:rsidR="00C900B4" w:rsidRDefault="00C900B4" w:rsidP="00C900B4">
      <w:pPr>
        <w:pStyle w:val="Heading1"/>
        <w:keepNext w:val="0"/>
        <w:keepLines w:val="0"/>
        <w:numPr>
          <w:ilvl w:val="1"/>
          <w:numId w:val="25"/>
        </w:numPr>
        <w:tabs>
          <w:tab w:val="left" w:pos="1778"/>
        </w:tabs>
        <w:spacing w:before="0" w:after="0"/>
        <w:ind w:left="1778" w:hanging="439"/>
      </w:pPr>
      <w:bookmarkStart w:id="67" w:name="_TOC_250004"/>
      <w:r>
        <w:t>General</w:t>
      </w:r>
      <w:r>
        <w:rPr>
          <w:spacing w:val="-12"/>
        </w:rPr>
        <w:t xml:space="preserve"> </w:t>
      </w:r>
      <w:bookmarkEnd w:id="67"/>
      <w:r>
        <w:rPr>
          <w:spacing w:val="-2"/>
        </w:rPr>
        <w:t>Requirements</w:t>
      </w:r>
    </w:p>
    <w:p w14:paraId="1A126A58" w14:textId="77777777" w:rsidR="00C900B4" w:rsidRDefault="00C900B4" w:rsidP="00C900B4">
      <w:pPr>
        <w:pStyle w:val="BodyText"/>
        <w:ind w:left="0"/>
        <w:rPr>
          <w:b/>
        </w:rPr>
      </w:pPr>
    </w:p>
    <w:p w14:paraId="4F8674F4" w14:textId="77777777" w:rsidR="00C900B4" w:rsidRDefault="00C900B4" w:rsidP="00C900B4">
      <w:pPr>
        <w:pStyle w:val="ListParagraph"/>
        <w:numPr>
          <w:ilvl w:val="2"/>
          <w:numId w:val="25"/>
        </w:numPr>
        <w:tabs>
          <w:tab w:val="left" w:pos="1942"/>
        </w:tabs>
        <w:ind w:right="1439" w:firstLine="0"/>
        <w:contextualSpacing w:val="0"/>
      </w:pPr>
      <w:r>
        <w:rPr>
          <w:b/>
        </w:rPr>
        <w:t xml:space="preserve">Base Civil Engineering work Clearance Requests. </w:t>
      </w:r>
      <w:r>
        <w:t>The Contractor shall prepare and coordinate a Base Civil Engineering Work Clearance Request, AF Form 103, prior to any trenching, digging, The Contractor</w:t>
      </w:r>
      <w:r>
        <w:rPr>
          <w:spacing w:val="-3"/>
        </w:rPr>
        <w:t xml:space="preserve"> </w:t>
      </w:r>
      <w:r>
        <w:t>shall</w:t>
      </w:r>
      <w:r>
        <w:rPr>
          <w:spacing w:val="-3"/>
        </w:rPr>
        <w:t xml:space="preserve"> </w:t>
      </w:r>
      <w:r>
        <w:t>notify</w:t>
      </w:r>
      <w:r>
        <w:rPr>
          <w:spacing w:val="-3"/>
        </w:rPr>
        <w:t xml:space="preserve"> </w:t>
      </w:r>
      <w:r>
        <w:t>the</w:t>
      </w:r>
      <w:r>
        <w:rPr>
          <w:spacing w:val="-3"/>
        </w:rPr>
        <w:t xml:space="preserve"> </w:t>
      </w:r>
      <w:r>
        <w:t>facility</w:t>
      </w:r>
      <w:r>
        <w:rPr>
          <w:spacing w:val="-3"/>
        </w:rPr>
        <w:t xml:space="preserve"> </w:t>
      </w:r>
      <w:r>
        <w:t>manager</w:t>
      </w:r>
      <w:r>
        <w:rPr>
          <w:spacing w:val="-3"/>
        </w:rPr>
        <w:t xml:space="preserve"> </w:t>
      </w:r>
      <w:r>
        <w:t>to</w:t>
      </w:r>
      <w:r>
        <w:rPr>
          <w:spacing w:val="-3"/>
        </w:rPr>
        <w:t xml:space="preserve"> </w:t>
      </w:r>
      <w:r>
        <w:t>submit</w:t>
      </w:r>
      <w:r>
        <w:rPr>
          <w:spacing w:val="-3"/>
        </w:rPr>
        <w:t xml:space="preserve"> </w:t>
      </w:r>
      <w:r>
        <w:t>an</w:t>
      </w:r>
      <w:r>
        <w:rPr>
          <w:spacing w:val="-3"/>
        </w:rPr>
        <w:t xml:space="preserve"> </w:t>
      </w:r>
      <w:r>
        <w:t>AF</w:t>
      </w:r>
      <w:r>
        <w:rPr>
          <w:spacing w:val="-3"/>
        </w:rPr>
        <w:t xml:space="preserve"> </w:t>
      </w:r>
      <w:r>
        <w:t>Form</w:t>
      </w:r>
      <w:r>
        <w:rPr>
          <w:spacing w:val="-3"/>
        </w:rPr>
        <w:t xml:space="preserve"> </w:t>
      </w:r>
      <w:r>
        <w:t>332,</w:t>
      </w:r>
      <w:r>
        <w:rPr>
          <w:spacing w:val="-3"/>
        </w:rPr>
        <w:t xml:space="preserve"> </w:t>
      </w:r>
      <w:r>
        <w:t>Base</w:t>
      </w:r>
      <w:r>
        <w:rPr>
          <w:spacing w:val="-3"/>
        </w:rPr>
        <w:t xml:space="preserve"> </w:t>
      </w:r>
      <w:r>
        <w:t>Civil</w:t>
      </w:r>
      <w:r>
        <w:rPr>
          <w:spacing w:val="-3"/>
        </w:rPr>
        <w:t xml:space="preserve"> </w:t>
      </w:r>
      <w:r>
        <w:t>Engineer</w:t>
      </w:r>
      <w:r>
        <w:rPr>
          <w:spacing w:val="-3"/>
        </w:rPr>
        <w:t xml:space="preserve"> </w:t>
      </w:r>
      <w:r>
        <w:t>Work</w:t>
      </w:r>
      <w:r>
        <w:rPr>
          <w:spacing w:val="-3"/>
        </w:rPr>
        <w:t xml:space="preserve"> </w:t>
      </w:r>
      <w:r>
        <w:t>Request, prior to any work requiring structural modification to the facility.</w:t>
      </w:r>
      <w:r>
        <w:rPr>
          <w:spacing w:val="40"/>
        </w:rPr>
        <w:t xml:space="preserve"> </w:t>
      </w:r>
      <w:r>
        <w:t>Trenching, excavation, confined spaces entry, confined spaces atmospheric testing/forced air ventilation, and marking and barricading of open trenches are to be performed IAW Occupational Safety and Health Act (OSHA) standards, Air Force Occupational Safety and Health (AFOSH), any local procedures and other provisions of this contract.</w:t>
      </w:r>
    </w:p>
    <w:p w14:paraId="74419D50" w14:textId="77777777" w:rsidR="00C900B4" w:rsidRDefault="00C900B4" w:rsidP="00C900B4">
      <w:pPr>
        <w:pStyle w:val="Heading1"/>
        <w:keepNext w:val="0"/>
        <w:keepLines w:val="0"/>
        <w:numPr>
          <w:ilvl w:val="2"/>
          <w:numId w:val="25"/>
        </w:numPr>
        <w:tabs>
          <w:tab w:val="left" w:pos="1942"/>
        </w:tabs>
        <w:spacing w:before="253" w:after="0"/>
        <w:ind w:left="1942" w:hanging="603"/>
      </w:pPr>
      <w:r>
        <w:rPr>
          <w:spacing w:val="-2"/>
        </w:rPr>
        <w:t>Equipment</w:t>
      </w:r>
    </w:p>
    <w:p w14:paraId="143CFCC0" w14:textId="77777777" w:rsidR="00C900B4" w:rsidRDefault="00C900B4" w:rsidP="00C900B4">
      <w:pPr>
        <w:pStyle w:val="BodyText"/>
        <w:ind w:left="1339"/>
      </w:pPr>
      <w:r>
        <w:t>All</w:t>
      </w:r>
      <w:r>
        <w:rPr>
          <w:spacing w:val="-6"/>
        </w:rPr>
        <w:t xml:space="preserve"> </w:t>
      </w:r>
      <w:r>
        <w:t>required</w:t>
      </w:r>
      <w:r>
        <w:rPr>
          <w:spacing w:val="-6"/>
        </w:rPr>
        <w:t xml:space="preserve"> </w:t>
      </w:r>
      <w:r>
        <w:t>equipment</w:t>
      </w:r>
      <w:r>
        <w:rPr>
          <w:spacing w:val="-6"/>
        </w:rPr>
        <w:t xml:space="preserve"> </w:t>
      </w:r>
      <w:r>
        <w:t>will</w:t>
      </w:r>
      <w:r>
        <w:rPr>
          <w:spacing w:val="-6"/>
        </w:rPr>
        <w:t xml:space="preserve"> </w:t>
      </w:r>
      <w:r>
        <w:t>be</w:t>
      </w:r>
      <w:r>
        <w:rPr>
          <w:spacing w:val="-7"/>
        </w:rPr>
        <w:t xml:space="preserve"> </w:t>
      </w:r>
      <w:r>
        <w:t>provided</w:t>
      </w:r>
      <w:r>
        <w:rPr>
          <w:spacing w:val="-7"/>
        </w:rPr>
        <w:t xml:space="preserve"> </w:t>
      </w:r>
      <w:r>
        <w:t>by</w:t>
      </w:r>
      <w:r>
        <w:rPr>
          <w:spacing w:val="-6"/>
        </w:rPr>
        <w:t xml:space="preserve"> </w:t>
      </w:r>
      <w:r>
        <w:t>the</w:t>
      </w:r>
      <w:r>
        <w:rPr>
          <w:spacing w:val="-7"/>
        </w:rPr>
        <w:t xml:space="preserve"> </w:t>
      </w:r>
      <w:r>
        <w:rPr>
          <w:spacing w:val="-2"/>
        </w:rPr>
        <w:t>government.</w:t>
      </w:r>
    </w:p>
    <w:p w14:paraId="02B920CE" w14:textId="77777777" w:rsidR="00C900B4" w:rsidRDefault="00C900B4" w:rsidP="00C900B4">
      <w:pPr>
        <w:pStyle w:val="BodyText"/>
        <w:ind w:left="0"/>
      </w:pPr>
    </w:p>
    <w:p w14:paraId="132C2427" w14:textId="77777777" w:rsidR="00C900B4" w:rsidRDefault="00C900B4" w:rsidP="00C900B4">
      <w:pPr>
        <w:pStyle w:val="Heading1"/>
        <w:keepNext w:val="0"/>
        <w:keepLines w:val="0"/>
        <w:numPr>
          <w:ilvl w:val="2"/>
          <w:numId w:val="25"/>
        </w:numPr>
        <w:tabs>
          <w:tab w:val="left" w:pos="1942"/>
        </w:tabs>
        <w:spacing w:before="0" w:after="0" w:line="252" w:lineRule="exact"/>
        <w:ind w:left="1942" w:hanging="603"/>
      </w:pPr>
      <w:r>
        <w:rPr>
          <w:spacing w:val="-2"/>
        </w:rPr>
        <w:t>Personnel</w:t>
      </w:r>
    </w:p>
    <w:p w14:paraId="1F73B12E" w14:textId="77777777" w:rsidR="00C900B4" w:rsidRDefault="00C900B4" w:rsidP="00C900B4">
      <w:pPr>
        <w:pStyle w:val="BodyText"/>
        <w:ind w:right="1356"/>
      </w:pPr>
      <w:r>
        <w:rPr>
          <w:noProof/>
        </w:rPr>
        <mc:AlternateContent>
          <mc:Choice Requires="wps">
            <w:drawing>
              <wp:anchor distT="0" distB="0" distL="0" distR="0" simplePos="0" relativeHeight="251666432" behindDoc="0" locked="0" layoutInCell="1" allowOverlap="1" wp14:anchorId="2E95C8B4" wp14:editId="43417430">
                <wp:simplePos x="0" y="0"/>
                <wp:positionH relativeFrom="page">
                  <wp:posOffset>425195</wp:posOffset>
                </wp:positionH>
                <wp:positionV relativeFrom="paragraph">
                  <wp:posOffset>321543</wp:posOffset>
                </wp:positionV>
                <wp:extent cx="9525" cy="16129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61290"/>
                        </a:xfrm>
                        <a:custGeom>
                          <a:avLst/>
                          <a:gdLst/>
                          <a:ahLst/>
                          <a:cxnLst/>
                          <a:rect l="l" t="t" r="r" b="b"/>
                          <a:pathLst>
                            <a:path w="9525" h="161290">
                              <a:moveTo>
                                <a:pt x="9143" y="0"/>
                              </a:moveTo>
                              <a:lnTo>
                                <a:pt x="0" y="0"/>
                              </a:lnTo>
                              <a:lnTo>
                                <a:pt x="0" y="160781"/>
                              </a:lnTo>
                              <a:lnTo>
                                <a:pt x="9143" y="160781"/>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69DEEF" id="Graphic 10" o:spid="_x0000_s1026" style="position:absolute;margin-left:33.5pt;margin-top:25.3pt;width:.75pt;height:12.7pt;z-index:251666432;visibility:visible;mso-wrap-style:square;mso-wrap-distance-left:0;mso-wrap-distance-top:0;mso-wrap-distance-right:0;mso-wrap-distance-bottom:0;mso-position-horizontal:absolute;mso-position-horizontal-relative:page;mso-position-vertical:absolute;mso-position-vertical-relative:text;v-text-anchor:top" coordsize="9525,161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" path="m9143,l,,,160781r9143,l9143,xe" fillcolor="black" stroked="f">
                <v:path arrowok="t"/>
                <w10:wrap anchorx="page"/>
              </v:shape>
            </w:pict>
          </mc:Fallback>
        </mc:AlternateContent>
      </w:r>
      <w:r>
        <w:t>The Contractor is solely responsible for ensuring sufficient personnel are assigned to this contract and all personnel</w:t>
      </w:r>
      <w:r>
        <w:rPr>
          <w:spacing w:val="-3"/>
        </w:rPr>
        <w:t xml:space="preserve"> </w:t>
      </w:r>
      <w:r>
        <w:t>are</w:t>
      </w:r>
      <w:r>
        <w:rPr>
          <w:spacing w:val="-3"/>
        </w:rPr>
        <w:t xml:space="preserve"> </w:t>
      </w:r>
      <w:r>
        <w:t>qualified</w:t>
      </w:r>
      <w:r>
        <w:rPr>
          <w:spacing w:val="-2"/>
        </w:rPr>
        <w:t xml:space="preserve"> </w:t>
      </w:r>
      <w:r>
        <w:t>and</w:t>
      </w:r>
      <w:r>
        <w:rPr>
          <w:spacing w:val="-3"/>
        </w:rPr>
        <w:t xml:space="preserve"> </w:t>
      </w:r>
      <w:r>
        <w:t>certified</w:t>
      </w:r>
      <w:r>
        <w:rPr>
          <w:spacing w:val="-2"/>
        </w:rPr>
        <w:t xml:space="preserve"> </w:t>
      </w:r>
      <w:r>
        <w:t>at</w:t>
      </w:r>
      <w:r>
        <w:rPr>
          <w:spacing w:val="-2"/>
        </w:rPr>
        <w:t xml:space="preserve"> </w:t>
      </w:r>
      <w:r>
        <w:t>a</w:t>
      </w:r>
      <w:r>
        <w:rPr>
          <w:spacing w:val="-2"/>
        </w:rPr>
        <w:t xml:space="preserve"> </w:t>
      </w:r>
      <w:r>
        <w:t>minimum</w:t>
      </w:r>
      <w:r>
        <w:rPr>
          <w:spacing w:val="-3"/>
        </w:rPr>
        <w:t xml:space="preserve"> </w:t>
      </w:r>
      <w:r>
        <w:t>on</w:t>
      </w:r>
      <w:r>
        <w:rPr>
          <w:spacing w:val="-2"/>
        </w:rPr>
        <w:t xml:space="preserve"> </w:t>
      </w:r>
      <w:r>
        <w:t>Security</w:t>
      </w:r>
      <w:r>
        <w:rPr>
          <w:spacing w:val="-2"/>
        </w:rPr>
        <w:t xml:space="preserve"> </w:t>
      </w:r>
      <w:r>
        <w:t>+</w:t>
      </w:r>
      <w:r>
        <w:rPr>
          <w:spacing w:val="-3"/>
        </w:rPr>
        <w:t xml:space="preserve"> </w:t>
      </w:r>
      <w:r>
        <w:t>and</w:t>
      </w:r>
      <w:r>
        <w:rPr>
          <w:spacing w:val="-2"/>
        </w:rPr>
        <w:t xml:space="preserve"> </w:t>
      </w:r>
      <w:r>
        <w:t>BISCI</w:t>
      </w:r>
      <w:r>
        <w:rPr>
          <w:spacing w:val="-2"/>
        </w:rPr>
        <w:t xml:space="preserve"> </w:t>
      </w:r>
      <w:r>
        <w:t>ISP/OSP</w:t>
      </w:r>
      <w:r>
        <w:rPr>
          <w:spacing w:val="-2"/>
        </w:rPr>
        <w:t xml:space="preserve"> </w:t>
      </w:r>
      <w:r>
        <w:t>installer</w:t>
      </w:r>
      <w:r>
        <w:rPr>
          <w:spacing w:val="-2"/>
        </w:rPr>
        <w:t xml:space="preserve"> </w:t>
      </w:r>
      <w:r>
        <w:t>II,</w:t>
      </w:r>
      <w:r>
        <w:rPr>
          <w:spacing w:val="-2"/>
        </w:rPr>
        <w:t xml:space="preserve"> </w:t>
      </w:r>
      <w:r>
        <w:t>along</w:t>
      </w:r>
      <w:r>
        <w:rPr>
          <w:spacing w:val="-2"/>
        </w:rPr>
        <w:t xml:space="preserve"> </w:t>
      </w:r>
      <w:r>
        <w:t>with Top Secret</w:t>
      </w:r>
      <w:r>
        <w:rPr>
          <w:color w:val="0078D3"/>
          <w:u w:val="single" w:color="0078D3"/>
        </w:rPr>
        <w:t>/SCI</w:t>
      </w:r>
      <w:r>
        <w:rPr>
          <w:color w:val="0078D3"/>
        </w:rPr>
        <w:t xml:space="preserve"> </w:t>
      </w:r>
      <w:r>
        <w:t>clearances to perform the requirements listed herein, including those qualifications and certifications required by the OEM requirements to maintain, install, or operate the equipment covered by this contract including current certifications for all voice switching systems.</w:t>
      </w:r>
      <w:r>
        <w:rPr>
          <w:spacing w:val="40"/>
        </w:rPr>
        <w:t xml:space="preserve"> </w:t>
      </w:r>
      <w:r>
        <w:t xml:space="preserve">The Contractor shall ensure personnel also meet the criterion stated in its proposal for this requirement. The Contractor is solely responsible for compliance with OSHA standards for the protection of their employees. The Contract </w:t>
      </w:r>
      <w:r>
        <w:lastRenderedPageBreak/>
        <w:t>Manager shall ensure specific safety requirements in AFOSH standards are complied with by Contractor</w:t>
      </w:r>
    </w:p>
    <w:p w14:paraId="3461075B" w14:textId="77777777" w:rsidR="00C900B4" w:rsidRDefault="00C900B4" w:rsidP="00C900B4">
      <w:pPr>
        <w:pStyle w:val="BodyText"/>
        <w:sectPr w:rsidR="00C900B4" w:rsidSect="00C900B4">
          <w:pgSz w:w="12240" w:h="15840"/>
          <w:pgMar w:top="1820" w:right="0" w:bottom="960" w:left="0" w:header="0" w:footer="720" w:gutter="0"/>
          <w:cols w:space="720"/>
        </w:sectPr>
      </w:pPr>
    </w:p>
    <w:p w14:paraId="0963F924" w14:textId="77777777" w:rsidR="00C900B4" w:rsidRDefault="00C900B4" w:rsidP="00C900B4">
      <w:pPr>
        <w:pStyle w:val="BodyText"/>
        <w:spacing w:before="73"/>
        <w:ind w:right="1356"/>
      </w:pPr>
      <w:r>
        <w:lastRenderedPageBreak/>
        <w:t>Personnel when non-compliance would clearly present the potential to harm or damage government resources.</w:t>
      </w:r>
      <w:r>
        <w:rPr>
          <w:spacing w:val="-3"/>
        </w:rPr>
        <w:t xml:space="preserve"> </w:t>
      </w:r>
      <w:r>
        <w:t>The</w:t>
      </w:r>
      <w:r>
        <w:rPr>
          <w:spacing w:val="-4"/>
        </w:rPr>
        <w:t xml:space="preserve"> </w:t>
      </w:r>
      <w:r>
        <w:t>AF</w:t>
      </w:r>
      <w:r>
        <w:rPr>
          <w:spacing w:val="-3"/>
        </w:rPr>
        <w:t xml:space="preserve"> </w:t>
      </w:r>
      <w:r>
        <w:t>is</w:t>
      </w:r>
      <w:r>
        <w:rPr>
          <w:spacing w:val="-4"/>
        </w:rPr>
        <w:t xml:space="preserve"> </w:t>
      </w:r>
      <w:r>
        <w:t>not</w:t>
      </w:r>
      <w:r>
        <w:rPr>
          <w:spacing w:val="-3"/>
        </w:rPr>
        <w:t xml:space="preserve"> </w:t>
      </w:r>
      <w:r>
        <w:t>responsible</w:t>
      </w:r>
      <w:r>
        <w:rPr>
          <w:spacing w:val="-4"/>
        </w:rPr>
        <w:t xml:space="preserve"> </w:t>
      </w:r>
      <w:r>
        <w:t>for</w:t>
      </w:r>
      <w:r>
        <w:rPr>
          <w:spacing w:val="-4"/>
        </w:rPr>
        <w:t xml:space="preserve"> </w:t>
      </w:r>
      <w:r>
        <w:t>ensuring</w:t>
      </w:r>
      <w:r>
        <w:rPr>
          <w:spacing w:val="-3"/>
        </w:rPr>
        <w:t xml:space="preserve"> </w:t>
      </w:r>
      <w:r>
        <w:t>that</w:t>
      </w:r>
      <w:r>
        <w:rPr>
          <w:spacing w:val="-4"/>
        </w:rPr>
        <w:t xml:space="preserve"> </w:t>
      </w:r>
      <w:r>
        <w:t>Contractors</w:t>
      </w:r>
      <w:r>
        <w:rPr>
          <w:spacing w:val="-4"/>
        </w:rPr>
        <w:t xml:space="preserve"> </w:t>
      </w:r>
      <w:r>
        <w:t>comply</w:t>
      </w:r>
      <w:r>
        <w:rPr>
          <w:spacing w:val="-3"/>
        </w:rPr>
        <w:t xml:space="preserve"> </w:t>
      </w:r>
      <w:r>
        <w:t>with</w:t>
      </w:r>
      <w:r>
        <w:rPr>
          <w:spacing w:val="-3"/>
        </w:rPr>
        <w:t xml:space="preserve"> </w:t>
      </w:r>
      <w:r>
        <w:t>personal</w:t>
      </w:r>
      <w:r>
        <w:rPr>
          <w:spacing w:val="-3"/>
        </w:rPr>
        <w:t xml:space="preserve"> </w:t>
      </w:r>
      <w:r>
        <w:t>safety</w:t>
      </w:r>
      <w:r>
        <w:rPr>
          <w:spacing w:val="-2"/>
        </w:rPr>
        <w:t xml:space="preserve"> </w:t>
      </w:r>
      <w:r>
        <w:t>requirements that do not present the</w:t>
      </w:r>
    </w:p>
    <w:p w14:paraId="5B598DB4" w14:textId="77777777" w:rsidR="00C900B4" w:rsidRDefault="00C900B4" w:rsidP="00C900B4">
      <w:pPr>
        <w:pStyle w:val="BodyText"/>
        <w:ind w:right="1395"/>
      </w:pPr>
      <w:r>
        <w:t>potential to damage government resources. The Contractor shall not employ persons for work on this contract if such employee is identified to the Contractor by the Contracting Officer as a potential threat to the</w:t>
      </w:r>
      <w:r>
        <w:rPr>
          <w:spacing w:val="-4"/>
        </w:rPr>
        <w:t xml:space="preserve"> </w:t>
      </w:r>
      <w:r>
        <w:t>health,</w:t>
      </w:r>
      <w:r>
        <w:rPr>
          <w:spacing w:val="-3"/>
        </w:rPr>
        <w:t xml:space="preserve"> </w:t>
      </w:r>
      <w:r>
        <w:t>safety,</w:t>
      </w:r>
      <w:r>
        <w:rPr>
          <w:spacing w:val="-3"/>
        </w:rPr>
        <w:t xml:space="preserve"> </w:t>
      </w:r>
      <w:r>
        <w:t>security,</w:t>
      </w:r>
      <w:r>
        <w:rPr>
          <w:spacing w:val="-3"/>
        </w:rPr>
        <w:t xml:space="preserve"> </w:t>
      </w:r>
      <w:r>
        <w:t>general</w:t>
      </w:r>
      <w:r>
        <w:rPr>
          <w:spacing w:val="-3"/>
        </w:rPr>
        <w:t xml:space="preserve"> </w:t>
      </w:r>
      <w:r>
        <w:t>well-being</w:t>
      </w:r>
      <w:r>
        <w:rPr>
          <w:spacing w:val="-3"/>
        </w:rPr>
        <w:t xml:space="preserve"> </w:t>
      </w:r>
      <w:r>
        <w:t>or</w:t>
      </w:r>
      <w:r>
        <w:rPr>
          <w:spacing w:val="-4"/>
        </w:rPr>
        <w:t xml:space="preserve"> </w:t>
      </w:r>
      <w:r>
        <w:t>operational</w:t>
      </w:r>
      <w:r>
        <w:rPr>
          <w:spacing w:val="-3"/>
        </w:rPr>
        <w:t xml:space="preserve"> </w:t>
      </w:r>
      <w:r>
        <w:t>mission</w:t>
      </w:r>
      <w:r>
        <w:rPr>
          <w:spacing w:val="-3"/>
        </w:rPr>
        <w:t xml:space="preserve"> </w:t>
      </w:r>
      <w:r>
        <w:t>of</w:t>
      </w:r>
      <w:r>
        <w:rPr>
          <w:spacing w:val="-3"/>
        </w:rPr>
        <w:t xml:space="preserve"> </w:t>
      </w:r>
      <w:r>
        <w:t>the</w:t>
      </w:r>
      <w:r>
        <w:rPr>
          <w:spacing w:val="-4"/>
        </w:rPr>
        <w:t xml:space="preserve"> </w:t>
      </w:r>
      <w:r>
        <w:t>installation</w:t>
      </w:r>
      <w:r>
        <w:rPr>
          <w:spacing w:val="-3"/>
        </w:rPr>
        <w:t xml:space="preserve"> </w:t>
      </w:r>
      <w:r>
        <w:t>and</w:t>
      </w:r>
      <w:r>
        <w:rPr>
          <w:spacing w:val="-3"/>
        </w:rPr>
        <w:t xml:space="preserve"> </w:t>
      </w:r>
      <w:r>
        <w:t>its</w:t>
      </w:r>
      <w:r>
        <w:rPr>
          <w:spacing w:val="-4"/>
        </w:rPr>
        <w:t xml:space="preserve"> </w:t>
      </w:r>
      <w:r>
        <w:t>population. Contractor Personnel shall present a neat appearance and be easily recognized as Contractor employees.</w:t>
      </w:r>
    </w:p>
    <w:p w14:paraId="159E1201" w14:textId="77777777" w:rsidR="00C900B4" w:rsidRDefault="00C900B4" w:rsidP="00C900B4">
      <w:pPr>
        <w:pStyle w:val="BodyText"/>
        <w:ind w:left="0"/>
      </w:pPr>
    </w:p>
    <w:p w14:paraId="6C255B25" w14:textId="77777777" w:rsidR="00C900B4" w:rsidRDefault="00C900B4" w:rsidP="00C900B4">
      <w:pPr>
        <w:pStyle w:val="Heading1"/>
        <w:keepNext w:val="0"/>
        <w:keepLines w:val="0"/>
        <w:numPr>
          <w:ilvl w:val="1"/>
          <w:numId w:val="25"/>
        </w:numPr>
        <w:tabs>
          <w:tab w:val="left" w:pos="1778"/>
        </w:tabs>
        <w:spacing w:before="0" w:after="0" w:line="253" w:lineRule="exact"/>
        <w:ind w:left="1778" w:hanging="439"/>
      </w:pPr>
      <w:bookmarkStart w:id="68" w:name="_TOC_250003"/>
      <w:r>
        <w:t>Operate</w:t>
      </w:r>
      <w:r>
        <w:rPr>
          <w:spacing w:val="-12"/>
        </w:rPr>
        <w:t xml:space="preserve"> </w:t>
      </w:r>
      <w:r>
        <w:t>and</w:t>
      </w:r>
      <w:r>
        <w:rPr>
          <w:spacing w:val="-8"/>
        </w:rPr>
        <w:t xml:space="preserve"> </w:t>
      </w:r>
      <w:r>
        <w:t>Maintain</w:t>
      </w:r>
      <w:r>
        <w:rPr>
          <w:spacing w:val="-9"/>
        </w:rPr>
        <w:t xml:space="preserve"> </w:t>
      </w:r>
      <w:r>
        <w:t>(O&amp;M)</w:t>
      </w:r>
      <w:r>
        <w:rPr>
          <w:spacing w:val="-8"/>
        </w:rPr>
        <w:t xml:space="preserve"> </w:t>
      </w:r>
      <w:bookmarkEnd w:id="68"/>
      <w:r>
        <w:rPr>
          <w:spacing w:val="-2"/>
        </w:rPr>
        <w:t>Requirements</w:t>
      </w:r>
    </w:p>
    <w:p w14:paraId="70268FC7" w14:textId="77777777" w:rsidR="00C900B4" w:rsidRDefault="00C900B4" w:rsidP="00C900B4">
      <w:pPr>
        <w:pStyle w:val="BodyText"/>
        <w:ind w:left="1339" w:right="1349"/>
      </w:pPr>
      <w:r>
        <w:t>Overall responsibility to properly operate</w:t>
      </w:r>
      <w:r>
        <w:rPr>
          <w:spacing w:val="-1"/>
        </w:rPr>
        <w:t xml:space="preserve"> </w:t>
      </w:r>
      <w:r>
        <w:t>and maintain the</w:t>
      </w:r>
      <w:r>
        <w:rPr>
          <w:spacing w:val="-1"/>
        </w:rPr>
        <w:t xml:space="preserve"> </w:t>
      </w:r>
      <w:r>
        <w:t>BC shall rest with Contractor as</w:t>
      </w:r>
      <w:r>
        <w:rPr>
          <w:spacing w:val="-1"/>
        </w:rPr>
        <w:t xml:space="preserve"> </w:t>
      </w:r>
      <w:r>
        <w:t xml:space="preserve">described by the maintenance support plan (MSP) (see PWS section 12.3.12, BC Work Center Records) and the OEM’s recommended procedures. </w:t>
      </w:r>
      <w:r>
        <w:rPr>
          <w:b/>
        </w:rPr>
        <w:t xml:space="preserve">Appendix X </w:t>
      </w:r>
      <w:r>
        <w:t>identifies equipment and items the contractor will be responsible to maintain.</w:t>
      </w:r>
      <w:r>
        <w:rPr>
          <w:spacing w:val="40"/>
        </w:rPr>
        <w:t xml:space="preserve"> </w:t>
      </w:r>
      <w:r>
        <w:t>O&amp;M actions include all actions taken by the Contractor to operate and maintain equipment and systems in a serviceable condition or to restore it to a serviceable condition to include purchasing of commercially available parts, inspection, periodic testing, adjustment, and repair. O&amp;M responsibilities include</w:t>
      </w:r>
      <w:r>
        <w:rPr>
          <w:spacing w:val="-4"/>
        </w:rPr>
        <w:t xml:space="preserve"> </w:t>
      </w:r>
      <w:r>
        <w:t>all</w:t>
      </w:r>
      <w:r>
        <w:rPr>
          <w:spacing w:val="-3"/>
        </w:rPr>
        <w:t xml:space="preserve"> </w:t>
      </w:r>
      <w:r>
        <w:t>pre-existing</w:t>
      </w:r>
      <w:r>
        <w:rPr>
          <w:spacing w:val="-3"/>
        </w:rPr>
        <w:t xml:space="preserve"> </w:t>
      </w:r>
      <w:r>
        <w:t>cabling</w:t>
      </w:r>
      <w:r>
        <w:rPr>
          <w:spacing w:val="-3"/>
        </w:rPr>
        <w:t xml:space="preserve"> </w:t>
      </w:r>
      <w:r>
        <w:t>infrastructure</w:t>
      </w:r>
      <w:r>
        <w:rPr>
          <w:spacing w:val="-4"/>
        </w:rPr>
        <w:t xml:space="preserve"> </w:t>
      </w:r>
      <w:r>
        <w:t>as</w:t>
      </w:r>
      <w:r>
        <w:rPr>
          <w:spacing w:val="-4"/>
        </w:rPr>
        <w:t xml:space="preserve"> </w:t>
      </w:r>
      <w:r>
        <w:t>is,</w:t>
      </w:r>
      <w:r>
        <w:rPr>
          <w:spacing w:val="-3"/>
        </w:rPr>
        <w:t xml:space="preserve"> </w:t>
      </w:r>
      <w:r>
        <w:t>to</w:t>
      </w:r>
      <w:r>
        <w:rPr>
          <w:spacing w:val="-3"/>
        </w:rPr>
        <w:t xml:space="preserve"> </w:t>
      </w:r>
      <w:r>
        <w:t>include</w:t>
      </w:r>
      <w:r>
        <w:rPr>
          <w:spacing w:val="-4"/>
        </w:rPr>
        <w:t xml:space="preserve"> </w:t>
      </w:r>
      <w:r>
        <w:t>ISP</w:t>
      </w:r>
      <w:r>
        <w:rPr>
          <w:spacing w:val="-3"/>
        </w:rPr>
        <w:t xml:space="preserve"> </w:t>
      </w:r>
      <w:r>
        <w:t>and</w:t>
      </w:r>
      <w:r>
        <w:rPr>
          <w:spacing w:val="-3"/>
        </w:rPr>
        <w:t xml:space="preserve"> </w:t>
      </w:r>
      <w:r>
        <w:t>OSP,</w:t>
      </w:r>
      <w:r>
        <w:rPr>
          <w:spacing w:val="-3"/>
        </w:rPr>
        <w:t xml:space="preserve"> </w:t>
      </w:r>
      <w:r>
        <w:t>all</w:t>
      </w:r>
      <w:r>
        <w:rPr>
          <w:spacing w:val="-3"/>
        </w:rPr>
        <w:t xml:space="preserve"> </w:t>
      </w:r>
      <w:r>
        <w:t>terminals,</w:t>
      </w:r>
      <w:r>
        <w:rPr>
          <w:spacing w:val="-3"/>
        </w:rPr>
        <w:t xml:space="preserve"> </w:t>
      </w:r>
      <w:r>
        <w:t>building</w:t>
      </w:r>
      <w:r>
        <w:rPr>
          <w:spacing w:val="-3"/>
        </w:rPr>
        <w:t xml:space="preserve"> </w:t>
      </w:r>
      <w:r>
        <w:t>terminals, pedestals, and copper and fiber optic splices. The effort may include the replacement of defective circuit packs and Customer Premise Equipment (CPE), preventive maintenance IAW applicable publications and other routine work to optimize the life expectancy of the equipment and cable systems. Work orders will be accomplished IAW PWS Section 12.4. The Contractor shall not postpone or otherwise delay O&amp;M efforts</w:t>
      </w:r>
      <w:r>
        <w:rPr>
          <w:spacing w:val="40"/>
        </w:rPr>
        <w:t xml:space="preserve"> </w:t>
      </w:r>
      <w:r>
        <w:t>to accomplish work orders. The Contractor is responsible for completing both O&amp;M and work orders simultaneously to ensure contractual timelines are met for both.</w:t>
      </w:r>
      <w:r>
        <w:rPr>
          <w:spacing w:val="40"/>
        </w:rPr>
        <w:t xml:space="preserve"> </w:t>
      </w:r>
      <w:r>
        <w:t>The contractor will provide Remedy, CIPS and Priority ticket metrics within the MAR (See Appendix A).</w:t>
      </w:r>
    </w:p>
    <w:p w14:paraId="1266B085" w14:textId="77777777" w:rsidR="00C900B4" w:rsidRDefault="00C900B4" w:rsidP="00C900B4">
      <w:pPr>
        <w:pStyle w:val="BodyText"/>
        <w:spacing w:before="1"/>
        <w:ind w:left="0"/>
      </w:pPr>
    </w:p>
    <w:p w14:paraId="088E8F19" w14:textId="77777777" w:rsidR="00C900B4" w:rsidRDefault="00C900B4" w:rsidP="00C900B4">
      <w:pPr>
        <w:pStyle w:val="ListParagraph"/>
        <w:numPr>
          <w:ilvl w:val="2"/>
          <w:numId w:val="25"/>
        </w:numPr>
        <w:tabs>
          <w:tab w:val="left" w:pos="1943"/>
        </w:tabs>
        <w:ind w:left="1340" w:right="1452" w:firstLine="0"/>
        <w:contextualSpacing w:val="0"/>
      </w:pPr>
      <w:r>
        <w:rPr>
          <w:b/>
        </w:rPr>
        <w:t xml:space="preserve">Perform Inside Plant (ISP) &amp; Outside Plant (OSP) O&amp;M. </w:t>
      </w:r>
      <w:r>
        <w:t>Contractor shall maintain ISP &amp; OSP cable and equipment as identified in Appendix F and IAW applicable documents listed in Appendix F of this PWS. Upon request by the COR, the contractor will perform end to end testing on existing ISP/OSP cabling. Applicable commercial standards apply to all testing and test results will be delivered to the COR for acceptance. Preexisting cable infrastructure will be the responsibility of the contractor, as well as all repairs</w:t>
      </w:r>
      <w:r>
        <w:rPr>
          <w:spacing w:val="-4"/>
        </w:rPr>
        <w:t xml:space="preserve"> </w:t>
      </w:r>
      <w:r>
        <w:t>to</w:t>
      </w:r>
      <w:r>
        <w:rPr>
          <w:spacing w:val="-3"/>
        </w:rPr>
        <w:t xml:space="preserve"> </w:t>
      </w:r>
      <w:r>
        <w:t>include</w:t>
      </w:r>
      <w:r>
        <w:rPr>
          <w:spacing w:val="-4"/>
        </w:rPr>
        <w:t xml:space="preserve"> </w:t>
      </w:r>
      <w:r>
        <w:t>all</w:t>
      </w:r>
      <w:r>
        <w:rPr>
          <w:spacing w:val="-3"/>
        </w:rPr>
        <w:t xml:space="preserve"> </w:t>
      </w:r>
      <w:r>
        <w:t>demarcation</w:t>
      </w:r>
      <w:r>
        <w:rPr>
          <w:spacing w:val="-3"/>
        </w:rPr>
        <w:t xml:space="preserve"> </w:t>
      </w:r>
      <w:r>
        <w:t>points</w:t>
      </w:r>
      <w:r>
        <w:rPr>
          <w:spacing w:val="-5"/>
        </w:rPr>
        <w:t xml:space="preserve"> </w:t>
      </w:r>
      <w:r>
        <w:t>and</w:t>
      </w:r>
      <w:r>
        <w:rPr>
          <w:spacing w:val="-3"/>
        </w:rPr>
        <w:t xml:space="preserve"> </w:t>
      </w:r>
      <w:r>
        <w:t>faulty</w:t>
      </w:r>
      <w:r>
        <w:rPr>
          <w:spacing w:val="-3"/>
        </w:rPr>
        <w:t xml:space="preserve"> </w:t>
      </w:r>
      <w:r>
        <w:t>wiring</w:t>
      </w:r>
      <w:r>
        <w:rPr>
          <w:spacing w:val="-3"/>
        </w:rPr>
        <w:t xml:space="preserve"> </w:t>
      </w:r>
      <w:r>
        <w:t>to</w:t>
      </w:r>
      <w:r>
        <w:rPr>
          <w:spacing w:val="-3"/>
        </w:rPr>
        <w:t xml:space="preserve"> </w:t>
      </w:r>
      <w:r>
        <w:t>include</w:t>
      </w:r>
      <w:r>
        <w:rPr>
          <w:spacing w:val="-4"/>
        </w:rPr>
        <w:t xml:space="preserve"> </w:t>
      </w:r>
      <w:r>
        <w:t>horizontal</w:t>
      </w:r>
      <w:r>
        <w:rPr>
          <w:spacing w:val="-3"/>
        </w:rPr>
        <w:t xml:space="preserve"> </w:t>
      </w:r>
      <w:r>
        <w:t>cabling</w:t>
      </w:r>
      <w:r>
        <w:rPr>
          <w:spacing w:val="-3"/>
        </w:rPr>
        <w:t xml:space="preserve"> </w:t>
      </w:r>
      <w:r>
        <w:t>and</w:t>
      </w:r>
      <w:r>
        <w:rPr>
          <w:spacing w:val="-3"/>
        </w:rPr>
        <w:t xml:space="preserve"> </w:t>
      </w:r>
      <w:r>
        <w:t>cross</w:t>
      </w:r>
      <w:r>
        <w:rPr>
          <w:spacing w:val="-4"/>
        </w:rPr>
        <w:t xml:space="preserve"> </w:t>
      </w:r>
      <w:r>
        <w:t>connects.</w:t>
      </w:r>
    </w:p>
    <w:p w14:paraId="60146F12" w14:textId="77777777" w:rsidR="00C900B4" w:rsidRDefault="00C900B4" w:rsidP="00C900B4">
      <w:pPr>
        <w:pStyle w:val="ListParagraph"/>
        <w:numPr>
          <w:ilvl w:val="2"/>
          <w:numId w:val="25"/>
        </w:numPr>
        <w:tabs>
          <w:tab w:val="left" w:pos="1942"/>
        </w:tabs>
        <w:spacing w:before="252"/>
        <w:ind w:right="1476" w:firstLine="0"/>
        <w:contextualSpacing w:val="0"/>
      </w:pPr>
      <w:r>
        <w:rPr>
          <w:b/>
        </w:rPr>
        <w:t xml:space="preserve">Preventive Maintenance Inspections (PMIs). </w:t>
      </w:r>
      <w:r>
        <w:t>Contractor shall perform PMIs as required on all systems covered by this contract IAW OEM recommended or established schedules and/or manuals. Contractor shall elevate any problems and identify any trends to the COR in writing within one workday. Contractor</w:t>
      </w:r>
      <w:r>
        <w:rPr>
          <w:spacing w:val="-3"/>
        </w:rPr>
        <w:t xml:space="preserve"> </w:t>
      </w:r>
      <w:r>
        <w:t>shall</w:t>
      </w:r>
      <w:r>
        <w:rPr>
          <w:spacing w:val="-3"/>
        </w:rPr>
        <w:t xml:space="preserve"> </w:t>
      </w:r>
      <w:r>
        <w:t>correct</w:t>
      </w:r>
      <w:r>
        <w:rPr>
          <w:spacing w:val="-3"/>
        </w:rPr>
        <w:t xml:space="preserve"> </w:t>
      </w:r>
      <w:r>
        <w:t>deficiencies</w:t>
      </w:r>
      <w:r>
        <w:rPr>
          <w:spacing w:val="-4"/>
        </w:rPr>
        <w:t xml:space="preserve"> </w:t>
      </w:r>
      <w:r>
        <w:t>IAW</w:t>
      </w:r>
      <w:r>
        <w:rPr>
          <w:spacing w:val="-3"/>
        </w:rPr>
        <w:t xml:space="preserve"> </w:t>
      </w:r>
      <w:r>
        <w:t>12.3.12.14.</w:t>
      </w:r>
      <w:r>
        <w:rPr>
          <w:spacing w:val="-3"/>
        </w:rPr>
        <w:t xml:space="preserve"> </w:t>
      </w:r>
      <w:r>
        <w:t>Manhole</w:t>
      </w:r>
      <w:r>
        <w:rPr>
          <w:spacing w:val="-4"/>
        </w:rPr>
        <w:t xml:space="preserve"> </w:t>
      </w:r>
      <w:r>
        <w:t>PMIs</w:t>
      </w:r>
      <w:r>
        <w:rPr>
          <w:spacing w:val="-4"/>
        </w:rPr>
        <w:t xml:space="preserve"> </w:t>
      </w:r>
      <w:r>
        <w:t>are</w:t>
      </w:r>
      <w:r>
        <w:rPr>
          <w:spacing w:val="-4"/>
        </w:rPr>
        <w:t xml:space="preserve"> </w:t>
      </w:r>
      <w:r>
        <w:t>completed</w:t>
      </w:r>
      <w:r>
        <w:rPr>
          <w:spacing w:val="-3"/>
        </w:rPr>
        <w:t xml:space="preserve"> </w:t>
      </w:r>
      <w:r>
        <w:t>on</w:t>
      </w:r>
      <w:r>
        <w:rPr>
          <w:spacing w:val="-3"/>
        </w:rPr>
        <w:t xml:space="preserve"> </w:t>
      </w:r>
      <w:r>
        <w:t>a</w:t>
      </w:r>
      <w:r>
        <w:rPr>
          <w:spacing w:val="-4"/>
        </w:rPr>
        <w:t xml:space="preserve"> </w:t>
      </w:r>
      <w:r>
        <w:t>5-year</w:t>
      </w:r>
      <w:r>
        <w:rPr>
          <w:spacing w:val="-3"/>
        </w:rPr>
        <w:t xml:space="preserve"> </w:t>
      </w:r>
      <w:r>
        <w:t>period</w:t>
      </w:r>
      <w:r>
        <w:rPr>
          <w:spacing w:val="-3"/>
        </w:rPr>
        <w:t xml:space="preserve"> </w:t>
      </w:r>
      <w:r>
        <w:t>and all Antennas are performed annually according to TO-33A-1001.</w:t>
      </w:r>
    </w:p>
    <w:p w14:paraId="0AF60033" w14:textId="77777777" w:rsidR="00C900B4" w:rsidRDefault="00C900B4" w:rsidP="00C900B4">
      <w:pPr>
        <w:pStyle w:val="BodyText"/>
        <w:ind w:left="0"/>
      </w:pPr>
    </w:p>
    <w:p w14:paraId="1A726545" w14:textId="77777777" w:rsidR="00C900B4" w:rsidRDefault="00C900B4" w:rsidP="00C900B4">
      <w:pPr>
        <w:pStyle w:val="ListParagraph"/>
        <w:numPr>
          <w:ilvl w:val="3"/>
          <w:numId w:val="25"/>
        </w:numPr>
        <w:tabs>
          <w:tab w:val="left" w:pos="2107"/>
        </w:tabs>
        <w:spacing w:before="1"/>
        <w:ind w:right="1316" w:firstLine="0"/>
        <w:contextualSpacing w:val="0"/>
      </w:pPr>
      <w:r>
        <w:rPr>
          <w:b/>
        </w:rPr>
        <w:t xml:space="preserve">Protected Distribution System (PDS). </w:t>
      </w:r>
      <w:r>
        <w:t>Contractor shall perform a line route inspection IAW Air Force Systems Security Instruction AFSSI 7703 that consists of a close visual inspection of the PDS for signs of penetration, tampering, and any other anomaly that may cause a deterioration of protection safeguards. The close visual inspection must include the total surface (360 degrees) of the PDS (especially those parts close to walls); using a mirror is recommended. For buried PDS, the visual inspection must extend 5 meters</w:t>
      </w:r>
      <w:r>
        <w:rPr>
          <w:spacing w:val="-1"/>
        </w:rPr>
        <w:t xml:space="preserve"> </w:t>
      </w:r>
      <w:r>
        <w:t>(16 feet) on either side</w:t>
      </w:r>
      <w:r>
        <w:rPr>
          <w:spacing w:val="-1"/>
        </w:rPr>
        <w:t xml:space="preserve"> </w:t>
      </w:r>
      <w:r>
        <w:t>of the</w:t>
      </w:r>
      <w:r>
        <w:rPr>
          <w:spacing w:val="-1"/>
        </w:rPr>
        <w:t xml:space="preserve"> </w:t>
      </w:r>
      <w:r>
        <w:t>PDS route; inspect for evidence</w:t>
      </w:r>
      <w:r>
        <w:rPr>
          <w:spacing w:val="-1"/>
        </w:rPr>
        <w:t xml:space="preserve"> </w:t>
      </w:r>
      <w:r>
        <w:t>of unauthorized digging.</w:t>
      </w:r>
      <w:r>
        <w:rPr>
          <w:spacing w:val="-1"/>
        </w:rPr>
        <w:t xml:space="preserve"> </w:t>
      </w:r>
      <w:r>
        <w:t>PDS lines route inspectors need not be qualified installers or technicians but must recognize physical changes in the PDS including attempts at penetration or tampering. An inspection of the PDS within the manhole is required each time cleared personnel with the necessary access enter the manhole. Record in the PDS Log, all</w:t>
      </w:r>
      <w:r>
        <w:rPr>
          <w:spacing w:val="-3"/>
        </w:rPr>
        <w:t xml:space="preserve"> </w:t>
      </w:r>
      <w:r>
        <w:t>PDS</w:t>
      </w:r>
      <w:r>
        <w:rPr>
          <w:spacing w:val="-3"/>
        </w:rPr>
        <w:t xml:space="preserve"> </w:t>
      </w:r>
      <w:r>
        <w:t>events</w:t>
      </w:r>
      <w:r>
        <w:rPr>
          <w:spacing w:val="-4"/>
        </w:rPr>
        <w:t xml:space="preserve"> </w:t>
      </w:r>
      <w:r>
        <w:t>such</w:t>
      </w:r>
      <w:r>
        <w:rPr>
          <w:spacing w:val="-3"/>
        </w:rPr>
        <w:t xml:space="preserve"> </w:t>
      </w:r>
      <w:r>
        <w:t>as</w:t>
      </w:r>
      <w:r>
        <w:rPr>
          <w:spacing w:val="-4"/>
        </w:rPr>
        <w:t xml:space="preserve"> </w:t>
      </w:r>
      <w:r>
        <w:t>alarms,</w:t>
      </w:r>
      <w:r>
        <w:rPr>
          <w:spacing w:val="-3"/>
        </w:rPr>
        <w:t xml:space="preserve"> </w:t>
      </w:r>
      <w:r>
        <w:t>lines</w:t>
      </w:r>
      <w:r>
        <w:rPr>
          <w:spacing w:val="-4"/>
        </w:rPr>
        <w:t xml:space="preserve"> </w:t>
      </w:r>
      <w:r>
        <w:t>route</w:t>
      </w:r>
      <w:r>
        <w:rPr>
          <w:spacing w:val="-4"/>
        </w:rPr>
        <w:t xml:space="preserve"> </w:t>
      </w:r>
      <w:r>
        <w:t>inspections,</w:t>
      </w:r>
      <w:r>
        <w:rPr>
          <w:spacing w:val="-3"/>
        </w:rPr>
        <w:t xml:space="preserve"> </w:t>
      </w:r>
      <w:r>
        <w:t>technical</w:t>
      </w:r>
      <w:r>
        <w:rPr>
          <w:spacing w:val="-3"/>
        </w:rPr>
        <w:t xml:space="preserve"> </w:t>
      </w:r>
      <w:r>
        <w:t>inspections,</w:t>
      </w:r>
      <w:r>
        <w:rPr>
          <w:spacing w:val="-3"/>
        </w:rPr>
        <w:t xml:space="preserve"> </w:t>
      </w:r>
      <w:r>
        <w:t>and</w:t>
      </w:r>
      <w:r>
        <w:rPr>
          <w:spacing w:val="-4"/>
        </w:rPr>
        <w:t xml:space="preserve"> </w:t>
      </w:r>
      <w:r>
        <w:t>other</w:t>
      </w:r>
      <w:r>
        <w:rPr>
          <w:spacing w:val="-3"/>
        </w:rPr>
        <w:t xml:space="preserve"> </w:t>
      </w:r>
      <w:r>
        <w:t>pertinent</w:t>
      </w:r>
      <w:r>
        <w:rPr>
          <w:spacing w:val="-3"/>
        </w:rPr>
        <w:t xml:space="preserve"> </w:t>
      </w:r>
      <w:r>
        <w:t>information. PDS events record: Evidence that this record is current and includes all significant events. Keep logs for 3 years from recertification date.</w:t>
      </w:r>
    </w:p>
    <w:p w14:paraId="31A3B925" w14:textId="77777777" w:rsidR="00C900B4" w:rsidRDefault="00C900B4" w:rsidP="00C900B4">
      <w:pPr>
        <w:pStyle w:val="ListParagraph"/>
        <w:numPr>
          <w:ilvl w:val="3"/>
          <w:numId w:val="24"/>
        </w:numPr>
        <w:tabs>
          <w:tab w:val="left" w:pos="2107"/>
        </w:tabs>
        <w:spacing w:before="252"/>
        <w:ind w:right="1349" w:firstLine="0"/>
        <w:contextualSpacing w:val="0"/>
      </w:pPr>
      <w:r>
        <w:rPr>
          <w:noProof/>
        </w:rPr>
        <mc:AlternateContent>
          <mc:Choice Requires="wps">
            <w:drawing>
              <wp:anchor distT="0" distB="0" distL="0" distR="0" simplePos="0" relativeHeight="251671552" behindDoc="1" locked="0" layoutInCell="1" allowOverlap="1" wp14:anchorId="41132443" wp14:editId="1662FB7B">
                <wp:simplePos x="0" y="0"/>
                <wp:positionH relativeFrom="page">
                  <wp:posOffset>5355335</wp:posOffset>
                </wp:positionH>
                <wp:positionV relativeFrom="paragraph">
                  <wp:posOffset>415842</wp:posOffset>
                </wp:positionV>
                <wp:extent cx="35560" cy="698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560" cy="6985"/>
                        </a:xfrm>
                        <a:custGeom>
                          <a:avLst/>
                          <a:gdLst/>
                          <a:ahLst/>
                          <a:cxnLst/>
                          <a:rect l="l" t="t" r="r" b="b"/>
                          <a:pathLst>
                            <a:path w="35560" h="6985">
                              <a:moveTo>
                                <a:pt x="35051" y="0"/>
                              </a:moveTo>
                              <a:lnTo>
                                <a:pt x="0" y="0"/>
                              </a:lnTo>
                              <a:lnTo>
                                <a:pt x="0" y="6857"/>
                              </a:lnTo>
                              <a:lnTo>
                                <a:pt x="35051" y="6857"/>
                              </a:lnTo>
                              <a:lnTo>
                                <a:pt x="350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21C355" id="Graphic 11" o:spid="_x0000_s1026" style="position:absolute;margin-left:421.7pt;margin-top:32.75pt;width:2.8pt;height:.55pt;z-index:-251644928;visibility:visible;mso-wrap-style:square;mso-wrap-distance-left:0;mso-wrap-distance-top:0;mso-wrap-distance-right:0;mso-wrap-distance-bottom:0;mso-position-horizontal:absolute;mso-position-horizontal-relative:page;mso-position-vertical:absolute;mso-position-vertical-relative:text;v-text-anchor:top" coordsize="3556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" path="m35051,l,,,6857r35051,l35051,xe" fillcolor="black" stroked="f">
                <v:path arrowok="t"/>
                <w10:wrap anchorx="page"/>
              </v:shape>
            </w:pict>
          </mc:Fallback>
        </mc:AlternateContent>
      </w:r>
      <w:r>
        <w:rPr>
          <w:b/>
        </w:rPr>
        <w:t xml:space="preserve">Manholes and/or Handholes. </w:t>
      </w:r>
      <w:r>
        <w:t>The Contractor shall inspect 20% COR-accepted manholes (which will not be the same manholes) per year under the O&amp;M portion of this contract.. If the Contractor is working in a</w:t>
      </w:r>
      <w:r>
        <w:rPr>
          <w:spacing w:val="-2"/>
        </w:rPr>
        <w:t xml:space="preserve"> </w:t>
      </w:r>
      <w:r>
        <w:t>manhole</w:t>
      </w:r>
      <w:r>
        <w:rPr>
          <w:spacing w:val="-1"/>
        </w:rPr>
        <w:t xml:space="preserve"> </w:t>
      </w:r>
      <w:r>
        <w:t>not</w:t>
      </w:r>
      <w:r>
        <w:rPr>
          <w:spacing w:val="-1"/>
        </w:rPr>
        <w:t xml:space="preserve"> </w:t>
      </w:r>
      <w:r>
        <w:t>scheduled for a</w:t>
      </w:r>
      <w:r>
        <w:rPr>
          <w:spacing w:val="-1"/>
        </w:rPr>
        <w:t xml:space="preserve"> </w:t>
      </w:r>
      <w:r>
        <w:t>PMI, the</w:t>
      </w:r>
      <w:r>
        <w:rPr>
          <w:spacing w:val="-1"/>
        </w:rPr>
        <w:t xml:space="preserve"> </w:t>
      </w:r>
      <w:r>
        <w:t>Contractor must correct any</w:t>
      </w:r>
      <w:r>
        <w:rPr>
          <w:spacing w:val="-1"/>
        </w:rPr>
        <w:t xml:space="preserve"> </w:t>
      </w:r>
      <w:r>
        <w:t>discrepancies before</w:t>
      </w:r>
      <w:r>
        <w:rPr>
          <w:spacing w:val="-1"/>
        </w:rPr>
        <w:t xml:space="preserve"> </w:t>
      </w:r>
      <w:r>
        <w:t>the</w:t>
      </w:r>
      <w:r>
        <w:rPr>
          <w:spacing w:val="-1"/>
        </w:rPr>
        <w:t xml:space="preserve"> </w:t>
      </w:r>
      <w:r>
        <w:t>job is considered complete. Then, the manhole will be counted in the monthly PMI schedule. The Contractor shall</w:t>
      </w:r>
      <w:r>
        <w:rPr>
          <w:spacing w:val="-3"/>
        </w:rPr>
        <w:t xml:space="preserve"> </w:t>
      </w:r>
      <w:r>
        <w:t>inspect</w:t>
      </w:r>
      <w:r>
        <w:rPr>
          <w:spacing w:val="-3"/>
        </w:rPr>
        <w:t xml:space="preserve"> </w:t>
      </w:r>
      <w:r>
        <w:t>each</w:t>
      </w:r>
      <w:r>
        <w:rPr>
          <w:spacing w:val="-3"/>
        </w:rPr>
        <w:t xml:space="preserve"> </w:t>
      </w:r>
      <w:r>
        <w:t>manhole/handhole</w:t>
      </w:r>
      <w:r>
        <w:rPr>
          <w:spacing w:val="-4"/>
        </w:rPr>
        <w:t xml:space="preserve"> </w:t>
      </w:r>
      <w:r>
        <w:t>for</w:t>
      </w:r>
      <w:r>
        <w:rPr>
          <w:spacing w:val="-3"/>
        </w:rPr>
        <w:t xml:space="preserve"> </w:t>
      </w:r>
      <w:r>
        <w:t>the</w:t>
      </w:r>
      <w:r>
        <w:rPr>
          <w:spacing w:val="-4"/>
        </w:rPr>
        <w:t xml:space="preserve"> </w:t>
      </w:r>
      <w:r>
        <w:t>following</w:t>
      </w:r>
      <w:r>
        <w:rPr>
          <w:spacing w:val="-3"/>
        </w:rPr>
        <w:t xml:space="preserve"> </w:t>
      </w:r>
      <w:r>
        <w:t>discrepancies</w:t>
      </w:r>
      <w:r>
        <w:rPr>
          <w:spacing w:val="-4"/>
        </w:rPr>
        <w:t xml:space="preserve"> </w:t>
      </w:r>
      <w:r>
        <w:t>and</w:t>
      </w:r>
      <w:r>
        <w:rPr>
          <w:spacing w:val="-3"/>
        </w:rPr>
        <w:t xml:space="preserve"> </w:t>
      </w:r>
      <w:r>
        <w:t>correct/open</w:t>
      </w:r>
      <w:r>
        <w:rPr>
          <w:spacing w:val="-3"/>
        </w:rPr>
        <w:t xml:space="preserve"> </w:t>
      </w:r>
      <w:r>
        <w:t>work</w:t>
      </w:r>
      <w:r>
        <w:rPr>
          <w:spacing w:val="-4"/>
        </w:rPr>
        <w:t xml:space="preserve"> </w:t>
      </w:r>
      <w:r>
        <w:t>order</w:t>
      </w:r>
      <w:r>
        <w:rPr>
          <w:spacing w:val="-3"/>
        </w:rPr>
        <w:t xml:space="preserve"> </w:t>
      </w:r>
      <w:r>
        <w:t>as</w:t>
      </w:r>
      <w:r>
        <w:rPr>
          <w:spacing w:val="-4"/>
        </w:rPr>
        <w:t xml:space="preserve"> </w:t>
      </w:r>
      <w:r>
        <w:t>needed:</w:t>
      </w:r>
    </w:p>
    <w:p w14:paraId="7102994E" w14:textId="77777777" w:rsidR="00C900B4" w:rsidRDefault="00C900B4" w:rsidP="00C900B4">
      <w:pPr>
        <w:pStyle w:val="ListParagraph"/>
        <w:sectPr w:rsidR="00C900B4" w:rsidSect="00C900B4">
          <w:pgSz w:w="12240" w:h="15840"/>
          <w:pgMar w:top="660" w:right="0" w:bottom="960" w:left="0" w:header="0" w:footer="720" w:gutter="0"/>
          <w:cols w:space="720"/>
        </w:sectPr>
      </w:pPr>
    </w:p>
    <w:p w14:paraId="0BC02F83" w14:textId="77777777" w:rsidR="00C900B4" w:rsidRDefault="00C900B4" w:rsidP="00C900B4">
      <w:pPr>
        <w:pStyle w:val="ListParagraph"/>
        <w:numPr>
          <w:ilvl w:val="4"/>
          <w:numId w:val="24"/>
        </w:numPr>
        <w:tabs>
          <w:tab w:val="left" w:pos="1340"/>
          <w:tab w:val="left" w:pos="2270"/>
        </w:tabs>
        <w:spacing w:before="73"/>
        <w:ind w:right="1441" w:hanging="1"/>
        <w:contextualSpacing w:val="0"/>
      </w:pPr>
      <w:r>
        <w:lastRenderedPageBreak/>
        <w:t>All cables will be identified and tagged. At each splice, tags will be placed on each side of the splice</w:t>
      </w:r>
      <w:r>
        <w:rPr>
          <w:spacing w:val="-4"/>
        </w:rPr>
        <w:t xml:space="preserve"> </w:t>
      </w:r>
      <w:r>
        <w:t>identifying</w:t>
      </w:r>
      <w:r>
        <w:rPr>
          <w:spacing w:val="-3"/>
        </w:rPr>
        <w:t xml:space="preserve"> </w:t>
      </w:r>
      <w:r>
        <w:t>each</w:t>
      </w:r>
      <w:r>
        <w:rPr>
          <w:spacing w:val="-3"/>
        </w:rPr>
        <w:t xml:space="preserve"> </w:t>
      </w:r>
      <w:r>
        <w:t>cable.</w:t>
      </w:r>
      <w:r>
        <w:rPr>
          <w:spacing w:val="-3"/>
        </w:rPr>
        <w:t xml:space="preserve"> </w:t>
      </w:r>
      <w:r>
        <w:t>In</w:t>
      </w:r>
      <w:r>
        <w:rPr>
          <w:spacing w:val="-3"/>
        </w:rPr>
        <w:t xml:space="preserve"> </w:t>
      </w:r>
      <w:r>
        <w:t>manholes</w:t>
      </w:r>
      <w:r>
        <w:rPr>
          <w:spacing w:val="-4"/>
        </w:rPr>
        <w:t xml:space="preserve"> </w:t>
      </w:r>
      <w:r>
        <w:t>with</w:t>
      </w:r>
      <w:r>
        <w:rPr>
          <w:spacing w:val="-3"/>
        </w:rPr>
        <w:t xml:space="preserve"> </w:t>
      </w:r>
      <w:r>
        <w:t>pull</w:t>
      </w:r>
      <w:r>
        <w:rPr>
          <w:spacing w:val="-3"/>
        </w:rPr>
        <w:t xml:space="preserve"> </w:t>
      </w:r>
      <w:r>
        <w:t>through</w:t>
      </w:r>
      <w:r>
        <w:rPr>
          <w:spacing w:val="-3"/>
        </w:rPr>
        <w:t xml:space="preserve"> </w:t>
      </w:r>
      <w:r>
        <w:t>cables,</w:t>
      </w:r>
      <w:r>
        <w:rPr>
          <w:spacing w:val="-3"/>
        </w:rPr>
        <w:t xml:space="preserve"> </w:t>
      </w:r>
      <w:r>
        <w:t>each</w:t>
      </w:r>
      <w:r>
        <w:rPr>
          <w:spacing w:val="-3"/>
        </w:rPr>
        <w:t xml:space="preserve"> </w:t>
      </w:r>
      <w:r>
        <w:t>cable</w:t>
      </w:r>
      <w:r>
        <w:rPr>
          <w:spacing w:val="-2"/>
        </w:rPr>
        <w:t xml:space="preserve"> </w:t>
      </w:r>
      <w:r>
        <w:t>will</w:t>
      </w:r>
      <w:r>
        <w:rPr>
          <w:spacing w:val="-3"/>
        </w:rPr>
        <w:t xml:space="preserve"> </w:t>
      </w:r>
      <w:r>
        <w:t>be</w:t>
      </w:r>
      <w:r>
        <w:rPr>
          <w:spacing w:val="-4"/>
        </w:rPr>
        <w:t xml:space="preserve"> </w:t>
      </w:r>
      <w:r>
        <w:t>identified</w:t>
      </w:r>
      <w:r>
        <w:rPr>
          <w:spacing w:val="-3"/>
        </w:rPr>
        <w:t xml:space="preserve"> </w:t>
      </w:r>
      <w:r>
        <w:t>with</w:t>
      </w:r>
      <w:r>
        <w:rPr>
          <w:spacing w:val="-3"/>
        </w:rPr>
        <w:t xml:space="preserve"> </w:t>
      </w:r>
      <w:r>
        <w:t>a</w:t>
      </w:r>
      <w:r>
        <w:rPr>
          <w:spacing w:val="-4"/>
        </w:rPr>
        <w:t xml:space="preserve"> </w:t>
      </w:r>
      <w:r>
        <w:t>tag.</w:t>
      </w:r>
    </w:p>
    <w:p w14:paraId="66EB76E6" w14:textId="77777777" w:rsidR="00C900B4" w:rsidRDefault="00C900B4" w:rsidP="00C900B4">
      <w:pPr>
        <w:pStyle w:val="ListParagraph"/>
        <w:numPr>
          <w:ilvl w:val="4"/>
          <w:numId w:val="24"/>
        </w:numPr>
        <w:tabs>
          <w:tab w:val="left" w:pos="2271"/>
        </w:tabs>
        <w:spacing w:line="253" w:lineRule="exact"/>
        <w:ind w:left="2271" w:hanging="931"/>
        <w:contextualSpacing w:val="0"/>
      </w:pPr>
      <w:r>
        <w:t>All</w:t>
      </w:r>
      <w:r>
        <w:rPr>
          <w:spacing w:val="-7"/>
        </w:rPr>
        <w:t xml:space="preserve"> </w:t>
      </w:r>
      <w:r>
        <w:t>cables</w:t>
      </w:r>
      <w:r>
        <w:rPr>
          <w:spacing w:val="-6"/>
        </w:rPr>
        <w:t xml:space="preserve"> </w:t>
      </w:r>
      <w:r>
        <w:t>will</w:t>
      </w:r>
      <w:r>
        <w:rPr>
          <w:spacing w:val="-5"/>
        </w:rPr>
        <w:t xml:space="preserve"> </w:t>
      </w:r>
      <w:r>
        <w:t>be</w:t>
      </w:r>
      <w:r>
        <w:rPr>
          <w:spacing w:val="-6"/>
        </w:rPr>
        <w:t xml:space="preserve"> </w:t>
      </w:r>
      <w:r>
        <w:t>racked</w:t>
      </w:r>
      <w:r>
        <w:rPr>
          <w:spacing w:val="-6"/>
        </w:rPr>
        <w:t xml:space="preserve"> </w:t>
      </w:r>
      <w:r>
        <w:t>to</w:t>
      </w:r>
      <w:r>
        <w:rPr>
          <w:spacing w:val="-5"/>
        </w:rPr>
        <w:t xml:space="preserve"> </w:t>
      </w:r>
      <w:r>
        <w:t>the</w:t>
      </w:r>
      <w:r>
        <w:rPr>
          <w:spacing w:val="-6"/>
        </w:rPr>
        <w:t xml:space="preserve"> </w:t>
      </w:r>
      <w:r>
        <w:t>manhole</w:t>
      </w:r>
      <w:r>
        <w:rPr>
          <w:spacing w:val="-7"/>
        </w:rPr>
        <w:t xml:space="preserve"> </w:t>
      </w:r>
      <w:r>
        <w:t>cable</w:t>
      </w:r>
      <w:r>
        <w:rPr>
          <w:spacing w:val="-6"/>
        </w:rPr>
        <w:t xml:space="preserve"> </w:t>
      </w:r>
      <w:r>
        <w:rPr>
          <w:spacing w:val="-2"/>
        </w:rPr>
        <w:t>supports.</w:t>
      </w:r>
    </w:p>
    <w:p w14:paraId="723D4C3D" w14:textId="77777777" w:rsidR="00C900B4" w:rsidRDefault="00C900B4" w:rsidP="00C900B4">
      <w:pPr>
        <w:pStyle w:val="ListParagraph"/>
        <w:numPr>
          <w:ilvl w:val="4"/>
          <w:numId w:val="24"/>
        </w:numPr>
        <w:tabs>
          <w:tab w:val="left" w:pos="2271"/>
        </w:tabs>
        <w:spacing w:line="253" w:lineRule="exact"/>
        <w:ind w:left="2271" w:hanging="931"/>
        <w:contextualSpacing w:val="0"/>
      </w:pPr>
      <w:r>
        <w:t>All</w:t>
      </w:r>
      <w:r>
        <w:rPr>
          <w:spacing w:val="-7"/>
        </w:rPr>
        <w:t xml:space="preserve"> </w:t>
      </w:r>
      <w:r>
        <w:t>ducts</w:t>
      </w:r>
      <w:r>
        <w:rPr>
          <w:spacing w:val="-7"/>
        </w:rPr>
        <w:t xml:space="preserve"> </w:t>
      </w:r>
      <w:r>
        <w:t>(vacant</w:t>
      </w:r>
      <w:r>
        <w:rPr>
          <w:spacing w:val="-5"/>
        </w:rPr>
        <w:t xml:space="preserve"> </w:t>
      </w:r>
      <w:r>
        <w:t>or</w:t>
      </w:r>
      <w:r>
        <w:rPr>
          <w:spacing w:val="-6"/>
        </w:rPr>
        <w:t xml:space="preserve"> </w:t>
      </w:r>
      <w:r>
        <w:t>occupied)</w:t>
      </w:r>
      <w:r>
        <w:rPr>
          <w:spacing w:val="-6"/>
        </w:rPr>
        <w:t xml:space="preserve"> </w:t>
      </w:r>
      <w:r>
        <w:t>will</w:t>
      </w:r>
      <w:r>
        <w:rPr>
          <w:spacing w:val="-6"/>
        </w:rPr>
        <w:t xml:space="preserve"> </w:t>
      </w:r>
      <w:r>
        <w:t>be</w:t>
      </w:r>
      <w:r>
        <w:rPr>
          <w:spacing w:val="-6"/>
        </w:rPr>
        <w:t xml:space="preserve"> </w:t>
      </w:r>
      <w:r>
        <w:rPr>
          <w:spacing w:val="-2"/>
        </w:rPr>
        <w:t>sealed.</w:t>
      </w:r>
    </w:p>
    <w:p w14:paraId="34A2B593" w14:textId="77777777" w:rsidR="00C900B4" w:rsidRDefault="00C900B4" w:rsidP="00C900B4">
      <w:pPr>
        <w:pStyle w:val="ListParagraph"/>
        <w:numPr>
          <w:ilvl w:val="4"/>
          <w:numId w:val="24"/>
        </w:numPr>
        <w:tabs>
          <w:tab w:val="left" w:pos="2272"/>
        </w:tabs>
        <w:ind w:left="2272" w:hanging="931"/>
        <w:contextualSpacing w:val="0"/>
      </w:pPr>
      <w:r>
        <w:t>All</w:t>
      </w:r>
      <w:r>
        <w:rPr>
          <w:spacing w:val="-7"/>
        </w:rPr>
        <w:t xml:space="preserve"> </w:t>
      </w:r>
      <w:r>
        <w:t>manholes</w:t>
      </w:r>
      <w:r>
        <w:rPr>
          <w:spacing w:val="-7"/>
        </w:rPr>
        <w:t xml:space="preserve"> </w:t>
      </w:r>
      <w:r>
        <w:t>or</w:t>
      </w:r>
      <w:r>
        <w:rPr>
          <w:spacing w:val="-6"/>
        </w:rPr>
        <w:t xml:space="preserve"> </w:t>
      </w:r>
      <w:r>
        <w:t>handholes</w:t>
      </w:r>
      <w:r>
        <w:rPr>
          <w:spacing w:val="-7"/>
        </w:rPr>
        <w:t xml:space="preserve"> </w:t>
      </w:r>
      <w:r>
        <w:t>will</w:t>
      </w:r>
      <w:r>
        <w:rPr>
          <w:spacing w:val="-6"/>
        </w:rPr>
        <w:t xml:space="preserve"> </w:t>
      </w:r>
      <w:r>
        <w:t>be</w:t>
      </w:r>
      <w:r>
        <w:rPr>
          <w:spacing w:val="-7"/>
        </w:rPr>
        <w:t xml:space="preserve"> </w:t>
      </w:r>
      <w:r>
        <w:t>cleaned</w:t>
      </w:r>
      <w:r>
        <w:rPr>
          <w:spacing w:val="-6"/>
        </w:rPr>
        <w:t xml:space="preserve"> </w:t>
      </w:r>
      <w:r>
        <w:t>of</w:t>
      </w:r>
      <w:r>
        <w:rPr>
          <w:spacing w:val="-6"/>
        </w:rPr>
        <w:t xml:space="preserve"> </w:t>
      </w:r>
      <w:r>
        <w:t>mud,</w:t>
      </w:r>
      <w:r>
        <w:rPr>
          <w:spacing w:val="-6"/>
        </w:rPr>
        <w:t xml:space="preserve"> </w:t>
      </w:r>
      <w:r>
        <w:t>water,</w:t>
      </w:r>
      <w:r>
        <w:rPr>
          <w:spacing w:val="-6"/>
        </w:rPr>
        <w:t xml:space="preserve"> </w:t>
      </w:r>
      <w:r>
        <w:t>and</w:t>
      </w:r>
      <w:r>
        <w:rPr>
          <w:spacing w:val="-6"/>
        </w:rPr>
        <w:t xml:space="preserve"> </w:t>
      </w:r>
      <w:r>
        <w:t>any</w:t>
      </w:r>
      <w:r>
        <w:rPr>
          <w:spacing w:val="-6"/>
        </w:rPr>
        <w:t xml:space="preserve"> </w:t>
      </w:r>
      <w:r>
        <w:t>other</w:t>
      </w:r>
      <w:r>
        <w:rPr>
          <w:spacing w:val="-6"/>
        </w:rPr>
        <w:t xml:space="preserve"> </w:t>
      </w:r>
      <w:r>
        <w:rPr>
          <w:spacing w:val="-2"/>
        </w:rPr>
        <w:t>debris.</w:t>
      </w:r>
    </w:p>
    <w:p w14:paraId="611C9427" w14:textId="77777777" w:rsidR="00C900B4" w:rsidRDefault="00C900B4" w:rsidP="00C900B4">
      <w:pPr>
        <w:pStyle w:val="ListParagraph"/>
        <w:numPr>
          <w:ilvl w:val="4"/>
          <w:numId w:val="24"/>
        </w:numPr>
        <w:tabs>
          <w:tab w:val="left" w:pos="1341"/>
          <w:tab w:val="left" w:pos="2271"/>
        </w:tabs>
        <w:spacing w:before="1"/>
        <w:ind w:left="1341" w:right="1317" w:hanging="1"/>
        <w:contextualSpacing w:val="0"/>
      </w:pPr>
      <w:r>
        <w:t>Update</w:t>
      </w:r>
      <w:r>
        <w:rPr>
          <w:spacing w:val="-3"/>
        </w:rPr>
        <w:t xml:space="preserve"> </w:t>
      </w:r>
      <w:r>
        <w:t>the</w:t>
      </w:r>
      <w:r>
        <w:rPr>
          <w:spacing w:val="-3"/>
        </w:rPr>
        <w:t xml:space="preserve"> </w:t>
      </w:r>
      <w:r>
        <w:t>CVC</w:t>
      </w:r>
      <w:r>
        <w:rPr>
          <w:spacing w:val="-1"/>
        </w:rPr>
        <w:t xml:space="preserve"> </w:t>
      </w:r>
      <w:r>
        <w:t>database</w:t>
      </w:r>
      <w:r>
        <w:rPr>
          <w:spacing w:val="-3"/>
        </w:rPr>
        <w:t xml:space="preserve"> </w:t>
      </w:r>
      <w:r>
        <w:t>-</w:t>
      </w:r>
      <w:r>
        <w:rPr>
          <w:spacing w:val="-3"/>
        </w:rPr>
        <w:t xml:space="preserve"> </w:t>
      </w:r>
      <w:r>
        <w:t>for</w:t>
      </w:r>
      <w:r>
        <w:rPr>
          <w:spacing w:val="-2"/>
        </w:rPr>
        <w:t xml:space="preserve"> </w:t>
      </w:r>
      <w:r>
        <w:t>the</w:t>
      </w:r>
      <w:r>
        <w:rPr>
          <w:spacing w:val="-3"/>
        </w:rPr>
        <w:t xml:space="preserve"> </w:t>
      </w:r>
      <w:r>
        <w:t>manhole</w:t>
      </w:r>
      <w:r>
        <w:rPr>
          <w:spacing w:val="-3"/>
        </w:rPr>
        <w:t xml:space="preserve"> </w:t>
      </w:r>
      <w:r>
        <w:t>or</w:t>
      </w:r>
      <w:r>
        <w:rPr>
          <w:spacing w:val="-2"/>
        </w:rPr>
        <w:t xml:space="preserve"> </w:t>
      </w:r>
      <w:r>
        <w:t>handhole</w:t>
      </w:r>
      <w:r>
        <w:rPr>
          <w:spacing w:val="-4"/>
        </w:rPr>
        <w:t xml:space="preserve"> </w:t>
      </w:r>
      <w:r>
        <w:t>and</w:t>
      </w:r>
      <w:r>
        <w:rPr>
          <w:spacing w:val="-2"/>
        </w:rPr>
        <w:t xml:space="preserve"> </w:t>
      </w:r>
      <w:r>
        <w:t>record</w:t>
      </w:r>
      <w:r>
        <w:rPr>
          <w:spacing w:val="-2"/>
        </w:rPr>
        <w:t xml:space="preserve"> </w:t>
      </w:r>
      <w:r>
        <w:t>all</w:t>
      </w:r>
      <w:r>
        <w:rPr>
          <w:spacing w:val="-2"/>
        </w:rPr>
        <w:t xml:space="preserve"> </w:t>
      </w:r>
      <w:r>
        <w:t>descriptive</w:t>
      </w:r>
      <w:r>
        <w:rPr>
          <w:spacing w:val="-3"/>
        </w:rPr>
        <w:t xml:space="preserve"> </w:t>
      </w:r>
      <w:r>
        <w:t>information</w:t>
      </w:r>
      <w:r>
        <w:rPr>
          <w:spacing w:val="-2"/>
        </w:rPr>
        <w:t xml:space="preserve"> </w:t>
      </w:r>
      <w:r>
        <w:t>for splices, cables, ducts, and other communication features in the manhole or handhole.</w:t>
      </w:r>
    </w:p>
    <w:p w14:paraId="206C8E83" w14:textId="77777777" w:rsidR="00C900B4" w:rsidRDefault="00C900B4" w:rsidP="00C900B4">
      <w:pPr>
        <w:pStyle w:val="ListParagraph"/>
        <w:numPr>
          <w:ilvl w:val="4"/>
          <w:numId w:val="24"/>
        </w:numPr>
        <w:tabs>
          <w:tab w:val="left" w:pos="2272"/>
        </w:tabs>
        <w:ind w:left="2272" w:hanging="931"/>
        <w:contextualSpacing w:val="0"/>
      </w:pPr>
      <w:r>
        <w:t>Check</w:t>
      </w:r>
      <w:r>
        <w:rPr>
          <w:spacing w:val="-7"/>
        </w:rPr>
        <w:t xml:space="preserve"> </w:t>
      </w:r>
      <w:r>
        <w:t>Locking</w:t>
      </w:r>
      <w:r>
        <w:rPr>
          <w:spacing w:val="-7"/>
        </w:rPr>
        <w:t xml:space="preserve"> </w:t>
      </w:r>
      <w:r>
        <w:t>lids/identify</w:t>
      </w:r>
      <w:r>
        <w:rPr>
          <w:spacing w:val="-7"/>
        </w:rPr>
        <w:t xml:space="preserve"> </w:t>
      </w:r>
      <w:r>
        <w:t>and</w:t>
      </w:r>
      <w:r>
        <w:rPr>
          <w:spacing w:val="-7"/>
        </w:rPr>
        <w:t xml:space="preserve"> </w:t>
      </w:r>
      <w:r>
        <w:t>place</w:t>
      </w:r>
      <w:r>
        <w:rPr>
          <w:spacing w:val="-7"/>
        </w:rPr>
        <w:t xml:space="preserve"> </w:t>
      </w:r>
      <w:r>
        <w:t>work</w:t>
      </w:r>
      <w:r>
        <w:rPr>
          <w:spacing w:val="-7"/>
        </w:rPr>
        <w:t xml:space="preserve"> </w:t>
      </w:r>
      <w:r>
        <w:t>order</w:t>
      </w:r>
      <w:r>
        <w:rPr>
          <w:spacing w:val="-7"/>
        </w:rPr>
        <w:t xml:space="preserve"> </w:t>
      </w:r>
      <w:r>
        <w:t>with</w:t>
      </w:r>
      <w:r>
        <w:rPr>
          <w:spacing w:val="-7"/>
        </w:rPr>
        <w:t xml:space="preserve"> </w:t>
      </w:r>
      <w:r>
        <w:t>COR</w:t>
      </w:r>
      <w:r>
        <w:rPr>
          <w:spacing w:val="-7"/>
        </w:rPr>
        <w:t xml:space="preserve"> </w:t>
      </w:r>
      <w:r>
        <w:t>for</w:t>
      </w:r>
      <w:r>
        <w:rPr>
          <w:spacing w:val="-7"/>
        </w:rPr>
        <w:t xml:space="preserve"> </w:t>
      </w:r>
      <w:r>
        <w:t>new</w:t>
      </w:r>
      <w:r>
        <w:rPr>
          <w:spacing w:val="-6"/>
        </w:rPr>
        <w:t xml:space="preserve"> </w:t>
      </w:r>
      <w:r>
        <w:rPr>
          <w:spacing w:val="-2"/>
        </w:rPr>
        <w:t>locks.</w:t>
      </w:r>
    </w:p>
    <w:p w14:paraId="7FA3F21B" w14:textId="77777777" w:rsidR="00C900B4" w:rsidRDefault="00C900B4" w:rsidP="00C900B4">
      <w:pPr>
        <w:pStyle w:val="Heading1"/>
        <w:keepNext w:val="0"/>
        <w:keepLines w:val="0"/>
        <w:numPr>
          <w:ilvl w:val="2"/>
          <w:numId w:val="25"/>
        </w:numPr>
        <w:tabs>
          <w:tab w:val="left" w:pos="1944"/>
        </w:tabs>
        <w:spacing w:before="252" w:after="0"/>
        <w:ind w:left="1944" w:hanging="603"/>
      </w:pPr>
      <w:r>
        <w:t>System</w:t>
      </w:r>
      <w:r>
        <w:rPr>
          <w:spacing w:val="-9"/>
        </w:rPr>
        <w:t xml:space="preserve"> </w:t>
      </w:r>
      <w:r>
        <w:t>and</w:t>
      </w:r>
      <w:r>
        <w:rPr>
          <w:spacing w:val="-7"/>
        </w:rPr>
        <w:t xml:space="preserve"> </w:t>
      </w:r>
      <w:r>
        <w:t>Service</w:t>
      </w:r>
      <w:r>
        <w:rPr>
          <w:spacing w:val="-8"/>
        </w:rPr>
        <w:t xml:space="preserve"> </w:t>
      </w:r>
      <w:r>
        <w:t>Outages</w:t>
      </w:r>
      <w:r>
        <w:rPr>
          <w:spacing w:val="-9"/>
        </w:rPr>
        <w:t xml:space="preserve"> </w:t>
      </w:r>
      <w:r>
        <w:t>and</w:t>
      </w:r>
      <w:r>
        <w:rPr>
          <w:spacing w:val="-7"/>
        </w:rPr>
        <w:t xml:space="preserve"> </w:t>
      </w:r>
      <w:r>
        <w:t>Trouble</w:t>
      </w:r>
      <w:r>
        <w:rPr>
          <w:spacing w:val="-8"/>
        </w:rPr>
        <w:t xml:space="preserve"> </w:t>
      </w:r>
      <w:r>
        <w:t>Calls/</w:t>
      </w:r>
      <w:r>
        <w:rPr>
          <w:spacing w:val="-8"/>
        </w:rPr>
        <w:t xml:space="preserve"> </w:t>
      </w:r>
      <w:r>
        <w:rPr>
          <w:spacing w:val="-2"/>
        </w:rPr>
        <w:t>Tickets</w:t>
      </w:r>
    </w:p>
    <w:p w14:paraId="4F8BF0B1" w14:textId="77777777" w:rsidR="00C900B4" w:rsidRDefault="00C900B4" w:rsidP="00C900B4">
      <w:pPr>
        <w:pStyle w:val="BodyText"/>
        <w:spacing w:before="1"/>
        <w:ind w:left="0"/>
        <w:rPr>
          <w:b/>
        </w:rPr>
      </w:pPr>
    </w:p>
    <w:p w14:paraId="469D8BF2" w14:textId="77777777" w:rsidR="00C900B4" w:rsidRDefault="00C900B4" w:rsidP="00C900B4">
      <w:pPr>
        <w:pStyle w:val="ListParagraph"/>
        <w:numPr>
          <w:ilvl w:val="3"/>
          <w:numId w:val="25"/>
        </w:numPr>
        <w:tabs>
          <w:tab w:val="left" w:pos="2108"/>
        </w:tabs>
        <w:ind w:left="1341" w:right="1407" w:firstLine="0"/>
        <w:contextualSpacing w:val="0"/>
      </w:pPr>
      <w:r>
        <w:rPr>
          <w:b/>
        </w:rPr>
        <w:t xml:space="preserve">Contractor Availability. </w:t>
      </w:r>
      <w:r>
        <w:t>The Contractor shall respond in case of emergencies, outages, alerts and exercises, 24 hours a day, 7 days per week. If contacted, the Contractor shall report for duty and provide services as necessary until the emergency, alert, or exercise is completed. There will be approximately 15 trouble</w:t>
      </w:r>
      <w:r>
        <w:rPr>
          <w:spacing w:val="-3"/>
        </w:rPr>
        <w:t xml:space="preserve"> </w:t>
      </w:r>
      <w:r>
        <w:t>tickets</w:t>
      </w:r>
      <w:r>
        <w:rPr>
          <w:spacing w:val="-3"/>
        </w:rPr>
        <w:t xml:space="preserve"> </w:t>
      </w:r>
      <w:r>
        <w:t>per</w:t>
      </w:r>
      <w:r>
        <w:rPr>
          <w:spacing w:val="-2"/>
        </w:rPr>
        <w:t xml:space="preserve"> </w:t>
      </w:r>
      <w:r>
        <w:t>month.</w:t>
      </w:r>
      <w:r>
        <w:rPr>
          <w:spacing w:val="-3"/>
        </w:rPr>
        <w:t xml:space="preserve"> </w:t>
      </w:r>
      <w:r>
        <w:t>The</w:t>
      </w:r>
      <w:r>
        <w:rPr>
          <w:spacing w:val="-3"/>
        </w:rPr>
        <w:t xml:space="preserve"> </w:t>
      </w:r>
      <w:r>
        <w:t>contractor</w:t>
      </w:r>
      <w:r>
        <w:rPr>
          <w:spacing w:val="-2"/>
        </w:rPr>
        <w:t xml:space="preserve"> </w:t>
      </w:r>
      <w:r>
        <w:t>will</w:t>
      </w:r>
      <w:r>
        <w:rPr>
          <w:spacing w:val="-2"/>
        </w:rPr>
        <w:t xml:space="preserve"> </w:t>
      </w:r>
      <w:r>
        <w:t>provide</w:t>
      </w:r>
      <w:r>
        <w:rPr>
          <w:spacing w:val="-4"/>
        </w:rPr>
        <w:t xml:space="preserve"> </w:t>
      </w:r>
      <w:r>
        <w:t>the</w:t>
      </w:r>
      <w:r>
        <w:rPr>
          <w:spacing w:val="-3"/>
        </w:rPr>
        <w:t xml:space="preserve"> </w:t>
      </w:r>
      <w:r>
        <w:t>COR</w:t>
      </w:r>
      <w:r>
        <w:rPr>
          <w:spacing w:val="-2"/>
        </w:rPr>
        <w:t xml:space="preserve"> </w:t>
      </w:r>
      <w:r>
        <w:t>with</w:t>
      </w:r>
      <w:r>
        <w:rPr>
          <w:spacing w:val="-2"/>
        </w:rPr>
        <w:t xml:space="preserve"> </w:t>
      </w:r>
      <w:r>
        <w:t>the</w:t>
      </w:r>
      <w:r>
        <w:rPr>
          <w:spacing w:val="-3"/>
        </w:rPr>
        <w:t xml:space="preserve"> </w:t>
      </w:r>
      <w:r>
        <w:t>completion</w:t>
      </w:r>
      <w:r>
        <w:rPr>
          <w:spacing w:val="-2"/>
        </w:rPr>
        <w:t xml:space="preserve"> </w:t>
      </w:r>
      <w:r>
        <w:t>date</w:t>
      </w:r>
      <w:r>
        <w:rPr>
          <w:spacing w:val="-3"/>
        </w:rPr>
        <w:t xml:space="preserve"> </w:t>
      </w:r>
      <w:r>
        <w:t>of</w:t>
      </w:r>
      <w:r>
        <w:rPr>
          <w:spacing w:val="-3"/>
        </w:rPr>
        <w:t xml:space="preserve"> </w:t>
      </w:r>
      <w:r>
        <w:t>Trouble</w:t>
      </w:r>
      <w:r>
        <w:rPr>
          <w:spacing w:val="-3"/>
        </w:rPr>
        <w:t xml:space="preserve"> </w:t>
      </w:r>
      <w:r>
        <w:t>Tickets IAW PWS section 12.3.4.3.</w:t>
      </w:r>
    </w:p>
    <w:p w14:paraId="250E8DFF" w14:textId="77777777" w:rsidR="00C900B4" w:rsidRDefault="00C900B4" w:rsidP="00C900B4">
      <w:pPr>
        <w:pStyle w:val="BodyText"/>
        <w:ind w:left="0"/>
      </w:pPr>
    </w:p>
    <w:p w14:paraId="3A6A2343" w14:textId="77777777" w:rsidR="00C900B4" w:rsidRDefault="00C900B4" w:rsidP="00C900B4">
      <w:pPr>
        <w:pStyle w:val="ListParagraph"/>
        <w:numPr>
          <w:ilvl w:val="3"/>
          <w:numId w:val="25"/>
        </w:numPr>
        <w:tabs>
          <w:tab w:val="left" w:pos="2108"/>
        </w:tabs>
        <w:ind w:left="1341" w:right="1440" w:firstLine="0"/>
        <w:contextualSpacing w:val="0"/>
      </w:pPr>
      <w:r>
        <w:rPr>
          <w:b/>
        </w:rPr>
        <w:t xml:space="preserve">Scheduled Outages. </w:t>
      </w:r>
      <w:r>
        <w:t>Contractor shall identify, coordinate, and schedule service outages with the CFP. The Contractor shall schedule such outages to minimize inconvenience to users based upon Government user work schedules. This may require working outside of normal duty hours. The user must release all affected equipment and circuits prior to any service disruption. The Contractor shall follow established</w:t>
      </w:r>
      <w:r>
        <w:rPr>
          <w:spacing w:val="-4"/>
        </w:rPr>
        <w:t xml:space="preserve"> </w:t>
      </w:r>
      <w:r>
        <w:t>local</w:t>
      </w:r>
      <w:r>
        <w:rPr>
          <w:spacing w:val="-4"/>
        </w:rPr>
        <w:t xml:space="preserve"> </w:t>
      </w:r>
      <w:r>
        <w:t>procedures</w:t>
      </w:r>
      <w:r>
        <w:rPr>
          <w:spacing w:val="-5"/>
        </w:rPr>
        <w:t xml:space="preserve"> </w:t>
      </w:r>
      <w:r>
        <w:t>for</w:t>
      </w:r>
      <w:r>
        <w:rPr>
          <w:spacing w:val="-4"/>
        </w:rPr>
        <w:t xml:space="preserve"> </w:t>
      </w:r>
      <w:r>
        <w:t>scheduling</w:t>
      </w:r>
      <w:r>
        <w:rPr>
          <w:spacing w:val="-4"/>
        </w:rPr>
        <w:t xml:space="preserve"> </w:t>
      </w:r>
      <w:r>
        <w:t>and</w:t>
      </w:r>
      <w:r>
        <w:rPr>
          <w:spacing w:val="-4"/>
        </w:rPr>
        <w:t xml:space="preserve"> </w:t>
      </w:r>
      <w:r>
        <w:t>implementing</w:t>
      </w:r>
      <w:r>
        <w:rPr>
          <w:spacing w:val="-4"/>
        </w:rPr>
        <w:t xml:space="preserve"> </w:t>
      </w:r>
      <w:r>
        <w:t>scheduled</w:t>
      </w:r>
      <w:r>
        <w:rPr>
          <w:spacing w:val="-5"/>
        </w:rPr>
        <w:t xml:space="preserve"> </w:t>
      </w:r>
      <w:r>
        <w:t>outages.</w:t>
      </w:r>
      <w:r>
        <w:rPr>
          <w:spacing w:val="-4"/>
        </w:rPr>
        <w:t xml:space="preserve"> </w:t>
      </w:r>
      <w:r>
        <w:t>Notification</w:t>
      </w:r>
      <w:r>
        <w:rPr>
          <w:spacing w:val="-5"/>
        </w:rPr>
        <w:t xml:space="preserve"> </w:t>
      </w:r>
      <w:r>
        <w:t>shall</w:t>
      </w:r>
      <w:r>
        <w:rPr>
          <w:spacing w:val="-4"/>
        </w:rPr>
        <w:t xml:space="preserve"> </w:t>
      </w:r>
      <w:r>
        <w:t>include the reason for the interruption, start and stop times, duration, and the equipment,</w:t>
      </w:r>
    </w:p>
    <w:p w14:paraId="14D7A0F4" w14:textId="77777777" w:rsidR="00C900B4" w:rsidRDefault="00C900B4" w:rsidP="00C900B4">
      <w:pPr>
        <w:pStyle w:val="BodyText"/>
        <w:ind w:left="1341" w:right="1395"/>
      </w:pPr>
      <w:r>
        <w:t>lines,</w:t>
      </w:r>
      <w:r>
        <w:rPr>
          <w:spacing w:val="-2"/>
        </w:rPr>
        <w:t xml:space="preserve"> </w:t>
      </w:r>
      <w:r>
        <w:t>and</w:t>
      </w:r>
      <w:r>
        <w:rPr>
          <w:spacing w:val="-2"/>
        </w:rPr>
        <w:t xml:space="preserve"> </w:t>
      </w:r>
      <w:r>
        <w:t>buildings</w:t>
      </w:r>
      <w:r>
        <w:rPr>
          <w:spacing w:val="-3"/>
        </w:rPr>
        <w:t xml:space="preserve"> </w:t>
      </w:r>
      <w:r>
        <w:t>affected.</w:t>
      </w:r>
      <w:r>
        <w:rPr>
          <w:spacing w:val="-2"/>
        </w:rPr>
        <w:t xml:space="preserve"> </w:t>
      </w:r>
      <w:r>
        <w:t>The</w:t>
      </w:r>
      <w:r>
        <w:rPr>
          <w:spacing w:val="-3"/>
        </w:rPr>
        <w:t xml:space="preserve"> </w:t>
      </w:r>
      <w:r>
        <w:t>Contractor</w:t>
      </w:r>
      <w:r>
        <w:rPr>
          <w:spacing w:val="-2"/>
        </w:rPr>
        <w:t xml:space="preserve"> </w:t>
      </w:r>
      <w:r>
        <w:t>shall</w:t>
      </w:r>
      <w:r>
        <w:rPr>
          <w:spacing w:val="-2"/>
        </w:rPr>
        <w:t xml:space="preserve"> </w:t>
      </w:r>
      <w:r>
        <w:t>log</w:t>
      </w:r>
      <w:r>
        <w:rPr>
          <w:spacing w:val="-3"/>
        </w:rPr>
        <w:t xml:space="preserve"> </w:t>
      </w:r>
      <w:r>
        <w:t>the</w:t>
      </w:r>
      <w:r>
        <w:rPr>
          <w:spacing w:val="-3"/>
        </w:rPr>
        <w:t xml:space="preserve"> </w:t>
      </w:r>
      <w:r>
        <w:t>outage</w:t>
      </w:r>
      <w:r>
        <w:rPr>
          <w:spacing w:val="-3"/>
        </w:rPr>
        <w:t xml:space="preserve"> </w:t>
      </w:r>
      <w:r>
        <w:t>IAW</w:t>
      </w:r>
      <w:r>
        <w:rPr>
          <w:spacing w:val="-2"/>
        </w:rPr>
        <w:t xml:space="preserve"> </w:t>
      </w:r>
      <w:r>
        <w:t>the</w:t>
      </w:r>
      <w:r>
        <w:rPr>
          <w:spacing w:val="-3"/>
        </w:rPr>
        <w:t xml:space="preserve"> </w:t>
      </w:r>
      <w:r>
        <w:t>guidance</w:t>
      </w:r>
      <w:r>
        <w:rPr>
          <w:spacing w:val="-3"/>
        </w:rPr>
        <w:t xml:space="preserve"> </w:t>
      </w:r>
      <w:r>
        <w:t>in</w:t>
      </w:r>
      <w:r>
        <w:rPr>
          <w:spacing w:val="-2"/>
        </w:rPr>
        <w:t xml:space="preserve"> </w:t>
      </w:r>
      <w:r>
        <w:t>PWS</w:t>
      </w:r>
      <w:r>
        <w:rPr>
          <w:spacing w:val="-2"/>
        </w:rPr>
        <w:t xml:space="preserve"> </w:t>
      </w:r>
      <w:r>
        <w:t xml:space="preserve">section </w:t>
      </w:r>
      <w:r>
        <w:rPr>
          <w:spacing w:val="-2"/>
        </w:rPr>
        <w:t>12.3.12.14.</w:t>
      </w:r>
    </w:p>
    <w:p w14:paraId="2F465B6D" w14:textId="77777777" w:rsidR="00C900B4" w:rsidRDefault="00C900B4" w:rsidP="00C900B4">
      <w:pPr>
        <w:pStyle w:val="BodyText"/>
        <w:ind w:left="0"/>
      </w:pPr>
    </w:p>
    <w:p w14:paraId="392E3393" w14:textId="77777777" w:rsidR="00C900B4" w:rsidRDefault="00C900B4" w:rsidP="00C900B4">
      <w:pPr>
        <w:pStyle w:val="BodyText"/>
        <w:ind w:left="1341" w:right="1335"/>
      </w:pPr>
      <w:r>
        <w:rPr>
          <w:b/>
        </w:rPr>
        <w:t xml:space="preserve">132.3.3.3 Restoration/ Completion of Outages, Trouble Calls/ Tickets (NIPR/SIPR Remedy), Work Orders, and O&amp;M Requests. </w:t>
      </w:r>
      <w:r>
        <w:t>Outage/troubles will be prioritized ahead of work orders and O&amp;M requests. The</w:t>
      </w:r>
      <w:r>
        <w:rPr>
          <w:spacing w:val="-2"/>
        </w:rPr>
        <w:t xml:space="preserve"> </w:t>
      </w:r>
      <w:r>
        <w:t>21</w:t>
      </w:r>
      <w:r>
        <w:rPr>
          <w:spacing w:val="-1"/>
        </w:rPr>
        <w:t xml:space="preserve"> </w:t>
      </w:r>
      <w:r>
        <w:t>CS</w:t>
      </w:r>
      <w:r>
        <w:rPr>
          <w:spacing w:val="-1"/>
        </w:rPr>
        <w:t xml:space="preserve"> </w:t>
      </w:r>
      <w:r>
        <w:t>CC,</w:t>
      </w:r>
      <w:r>
        <w:rPr>
          <w:spacing w:val="-1"/>
        </w:rPr>
        <w:t xml:space="preserve"> </w:t>
      </w:r>
      <w:r>
        <w:t>COR</w:t>
      </w:r>
      <w:r>
        <w:rPr>
          <w:spacing w:val="-1"/>
        </w:rPr>
        <w:t xml:space="preserve"> </w:t>
      </w:r>
      <w:r>
        <w:t>or</w:t>
      </w:r>
      <w:r>
        <w:rPr>
          <w:spacing w:val="-1"/>
        </w:rPr>
        <w:t xml:space="preserve"> </w:t>
      </w:r>
      <w:r>
        <w:t>authorized</w:t>
      </w:r>
      <w:r>
        <w:rPr>
          <w:spacing w:val="-1"/>
        </w:rPr>
        <w:t xml:space="preserve"> </w:t>
      </w:r>
      <w:r>
        <w:t>government</w:t>
      </w:r>
      <w:r>
        <w:rPr>
          <w:spacing w:val="-1"/>
        </w:rPr>
        <w:t xml:space="preserve"> </w:t>
      </w:r>
      <w:r>
        <w:t>representative</w:t>
      </w:r>
      <w:r>
        <w:rPr>
          <w:spacing w:val="-2"/>
        </w:rPr>
        <w:t xml:space="preserve"> </w:t>
      </w:r>
      <w:r>
        <w:t>can</w:t>
      </w:r>
      <w:r>
        <w:rPr>
          <w:spacing w:val="-1"/>
        </w:rPr>
        <w:t xml:space="preserve"> </w:t>
      </w:r>
      <w:r>
        <w:t>change</w:t>
      </w:r>
      <w:r>
        <w:rPr>
          <w:spacing w:val="-2"/>
        </w:rPr>
        <w:t xml:space="preserve"> </w:t>
      </w:r>
      <w:r>
        <w:t>priories</w:t>
      </w:r>
      <w:r>
        <w:rPr>
          <w:spacing w:val="-2"/>
        </w:rPr>
        <w:t xml:space="preserve"> </w:t>
      </w:r>
      <w:r>
        <w:t>if</w:t>
      </w:r>
      <w:r>
        <w:rPr>
          <w:spacing w:val="-1"/>
        </w:rPr>
        <w:t xml:space="preserve"> </w:t>
      </w:r>
      <w:r>
        <w:t>needed.</w:t>
      </w:r>
      <w:r>
        <w:rPr>
          <w:spacing w:val="-1"/>
        </w:rPr>
        <w:t xml:space="preserve"> </w:t>
      </w:r>
      <w:r>
        <w:t>The</w:t>
      </w:r>
      <w:r>
        <w:rPr>
          <w:spacing w:val="-2"/>
        </w:rPr>
        <w:t xml:space="preserve"> </w:t>
      </w:r>
      <w:r>
        <w:t>Contractor shall respond and initiate repair actions within the specified time listed below from the time the COR</w:t>
      </w:r>
      <w:r>
        <w:rPr>
          <w:spacing w:val="40"/>
        </w:rPr>
        <w:t xml:space="preserve"> </w:t>
      </w:r>
      <w:r>
        <w:t>advises the Contractor of the problem. However, exceptions to time limits may be allowed, with approval of the</w:t>
      </w:r>
      <w:r>
        <w:rPr>
          <w:spacing w:val="-4"/>
        </w:rPr>
        <w:t xml:space="preserve"> </w:t>
      </w:r>
      <w:r>
        <w:t>COR</w:t>
      </w:r>
      <w:r>
        <w:rPr>
          <w:spacing w:val="-3"/>
        </w:rPr>
        <w:t xml:space="preserve"> </w:t>
      </w:r>
      <w:r>
        <w:t>or</w:t>
      </w:r>
      <w:r>
        <w:rPr>
          <w:spacing w:val="-3"/>
        </w:rPr>
        <w:t xml:space="preserve"> </w:t>
      </w:r>
      <w:r>
        <w:t>CO</w:t>
      </w:r>
      <w:r>
        <w:rPr>
          <w:spacing w:val="-4"/>
        </w:rPr>
        <w:t xml:space="preserve"> </w:t>
      </w:r>
      <w:r>
        <w:t>or</w:t>
      </w:r>
      <w:r>
        <w:rPr>
          <w:spacing w:val="-3"/>
        </w:rPr>
        <w:t xml:space="preserve"> </w:t>
      </w:r>
      <w:r>
        <w:t>authorized</w:t>
      </w:r>
      <w:r>
        <w:rPr>
          <w:spacing w:val="-3"/>
        </w:rPr>
        <w:t xml:space="preserve"> </w:t>
      </w:r>
      <w:r>
        <w:t>government</w:t>
      </w:r>
      <w:r>
        <w:rPr>
          <w:spacing w:val="-3"/>
        </w:rPr>
        <w:t xml:space="preserve"> </w:t>
      </w:r>
      <w:r>
        <w:t>representative,</w:t>
      </w:r>
      <w:r>
        <w:rPr>
          <w:spacing w:val="-3"/>
        </w:rPr>
        <w:t xml:space="preserve"> </w:t>
      </w:r>
      <w:r>
        <w:t>with</w:t>
      </w:r>
      <w:r>
        <w:rPr>
          <w:spacing w:val="-3"/>
        </w:rPr>
        <w:t xml:space="preserve"> </w:t>
      </w:r>
      <w:r>
        <w:t>appropriate</w:t>
      </w:r>
      <w:r>
        <w:rPr>
          <w:spacing w:val="-4"/>
        </w:rPr>
        <w:t xml:space="preserve"> </w:t>
      </w:r>
      <w:r>
        <w:t>justification.</w:t>
      </w:r>
      <w:r>
        <w:rPr>
          <w:spacing w:val="40"/>
        </w:rPr>
        <w:t xml:space="preserve"> </w:t>
      </w:r>
      <w:r>
        <w:t>The</w:t>
      </w:r>
      <w:r>
        <w:rPr>
          <w:spacing w:val="-4"/>
        </w:rPr>
        <w:t xml:space="preserve"> </w:t>
      </w:r>
      <w:r>
        <w:t>contractor</w:t>
      </w:r>
      <w:r>
        <w:rPr>
          <w:spacing w:val="-3"/>
        </w:rPr>
        <w:t xml:space="preserve"> </w:t>
      </w:r>
      <w:r>
        <w:t>shall repair and/or restore services in the priority order determined by the CFP. The COR or Restoration Priority List (RPL) shall apply in the absence of the CFP. The Contractor shall continue to work on repair actions until service is restored based on priority. The Contractor shall work closely with the COR on all repairs/service or system outages, trouble calls/tickets, O&amp;M Requests, and Work Orders and notify the COR in writing upon restoration of service providing the time service was restored and a description of repair action. The Contractor shall coordinate with Network Infrastructure to restore any Internet Protocol (IP) phone set outages. The Contractor shall log the outage IAW the guidance in PWS section 12.3.12.14. Outage/trouble ticket call (NIPR/SIPR Remedy), Work Orders, and O&amp;M Request categories are further defined as:</w:t>
      </w:r>
    </w:p>
    <w:p w14:paraId="3C7D531D" w14:textId="77777777" w:rsidR="00C900B4" w:rsidRDefault="00C900B4" w:rsidP="00C900B4">
      <w:pPr>
        <w:pStyle w:val="BodyText"/>
        <w:ind w:left="0"/>
      </w:pPr>
    </w:p>
    <w:p w14:paraId="2EEA48AB" w14:textId="77777777" w:rsidR="00C900B4" w:rsidRDefault="00C900B4" w:rsidP="00C900B4">
      <w:pPr>
        <w:pStyle w:val="ListParagraph"/>
        <w:numPr>
          <w:ilvl w:val="4"/>
          <w:numId w:val="23"/>
        </w:numPr>
        <w:tabs>
          <w:tab w:val="left" w:pos="1341"/>
          <w:tab w:val="left" w:pos="2271"/>
        </w:tabs>
        <w:ind w:right="1385" w:hanging="1"/>
        <w:contextualSpacing w:val="0"/>
      </w:pPr>
      <w:r>
        <w:rPr>
          <w:b/>
        </w:rPr>
        <w:t xml:space="preserve">Emergency. </w:t>
      </w:r>
      <w:r>
        <w:t>Contractor shall respond on-site within 2 hours and restore service within 8 hours not to exceed 24hrs unless otherwise approved by the COR in writing. Expedition of parts and/or labor is required (at contractors’ expense) at no additional charge. If an outage/trouble</w:t>
      </w:r>
      <w:r>
        <w:rPr>
          <w:spacing w:val="-1"/>
        </w:rPr>
        <w:t xml:space="preserve"> </w:t>
      </w:r>
      <w:r>
        <w:t>ticket, Work Order, or O&amp;M Request</w:t>
      </w:r>
      <w:r>
        <w:rPr>
          <w:spacing w:val="-3"/>
        </w:rPr>
        <w:t xml:space="preserve"> </w:t>
      </w:r>
      <w:r>
        <w:t>significantly</w:t>
      </w:r>
      <w:r>
        <w:rPr>
          <w:spacing w:val="-3"/>
        </w:rPr>
        <w:t xml:space="preserve"> </w:t>
      </w:r>
      <w:r>
        <w:t>affects</w:t>
      </w:r>
      <w:r>
        <w:rPr>
          <w:spacing w:val="-4"/>
        </w:rPr>
        <w:t xml:space="preserve"> </w:t>
      </w:r>
      <w:r>
        <w:t>a</w:t>
      </w:r>
      <w:r>
        <w:rPr>
          <w:spacing w:val="-4"/>
        </w:rPr>
        <w:t xml:space="preserve"> </w:t>
      </w:r>
      <w:r>
        <w:t>mission,</w:t>
      </w:r>
      <w:r>
        <w:rPr>
          <w:spacing w:val="-3"/>
        </w:rPr>
        <w:t xml:space="preserve"> </w:t>
      </w:r>
      <w:r>
        <w:t>the</w:t>
      </w:r>
      <w:r>
        <w:rPr>
          <w:spacing w:val="-4"/>
        </w:rPr>
        <w:t xml:space="preserve"> </w:t>
      </w:r>
      <w:r>
        <w:t>COR</w:t>
      </w:r>
      <w:r>
        <w:rPr>
          <w:spacing w:val="-3"/>
        </w:rPr>
        <w:t xml:space="preserve"> </w:t>
      </w:r>
      <w:r>
        <w:t>may</w:t>
      </w:r>
      <w:r>
        <w:rPr>
          <w:spacing w:val="-3"/>
        </w:rPr>
        <w:t xml:space="preserve"> </w:t>
      </w:r>
      <w:r>
        <w:t>declare</w:t>
      </w:r>
      <w:r>
        <w:rPr>
          <w:spacing w:val="-4"/>
        </w:rPr>
        <w:t xml:space="preserve"> </w:t>
      </w:r>
      <w:r>
        <w:t>an</w:t>
      </w:r>
      <w:r>
        <w:rPr>
          <w:spacing w:val="-3"/>
        </w:rPr>
        <w:t xml:space="preserve"> </w:t>
      </w:r>
      <w:r>
        <w:t>Emergency</w:t>
      </w:r>
      <w:r>
        <w:rPr>
          <w:spacing w:val="-3"/>
        </w:rPr>
        <w:t xml:space="preserve"> </w:t>
      </w:r>
      <w:r>
        <w:t>classification.</w:t>
      </w:r>
      <w:r>
        <w:rPr>
          <w:spacing w:val="-3"/>
        </w:rPr>
        <w:t xml:space="preserve"> </w:t>
      </w:r>
      <w:r>
        <w:t>Emergencies</w:t>
      </w:r>
      <w:r>
        <w:rPr>
          <w:spacing w:val="-4"/>
        </w:rPr>
        <w:t xml:space="preserve"> </w:t>
      </w:r>
      <w:r>
        <w:t>are classified as any of the following:</w:t>
      </w:r>
    </w:p>
    <w:p w14:paraId="6CF28662" w14:textId="77777777" w:rsidR="00C900B4" w:rsidRDefault="00C900B4" w:rsidP="00C900B4">
      <w:pPr>
        <w:pStyle w:val="ListParagraph"/>
        <w:numPr>
          <w:ilvl w:val="5"/>
          <w:numId w:val="23"/>
        </w:numPr>
        <w:tabs>
          <w:tab w:val="left" w:pos="2436"/>
        </w:tabs>
        <w:ind w:left="2436" w:hanging="1095"/>
        <w:contextualSpacing w:val="0"/>
      </w:pPr>
      <w:r>
        <w:t>Loss</w:t>
      </w:r>
      <w:r>
        <w:rPr>
          <w:spacing w:val="-7"/>
        </w:rPr>
        <w:t xml:space="preserve"> </w:t>
      </w:r>
      <w:r>
        <w:t>of</w:t>
      </w:r>
      <w:r>
        <w:rPr>
          <w:spacing w:val="-7"/>
        </w:rPr>
        <w:t xml:space="preserve"> </w:t>
      </w:r>
      <w:r>
        <w:t>over</w:t>
      </w:r>
      <w:r>
        <w:rPr>
          <w:spacing w:val="-7"/>
        </w:rPr>
        <w:t xml:space="preserve"> </w:t>
      </w:r>
      <w:r>
        <w:t>50%</w:t>
      </w:r>
      <w:r>
        <w:rPr>
          <w:spacing w:val="-7"/>
        </w:rPr>
        <w:t xml:space="preserve"> </w:t>
      </w:r>
      <w:r>
        <w:t>or</w:t>
      </w:r>
      <w:r>
        <w:rPr>
          <w:spacing w:val="-6"/>
        </w:rPr>
        <w:t xml:space="preserve"> </w:t>
      </w:r>
      <w:r>
        <w:t>more</w:t>
      </w:r>
      <w:r>
        <w:rPr>
          <w:spacing w:val="-7"/>
        </w:rPr>
        <w:t xml:space="preserve"> </w:t>
      </w:r>
      <w:r>
        <w:t>of</w:t>
      </w:r>
      <w:r>
        <w:rPr>
          <w:spacing w:val="-6"/>
        </w:rPr>
        <w:t xml:space="preserve"> </w:t>
      </w:r>
      <w:r>
        <w:t>total</w:t>
      </w:r>
      <w:r>
        <w:rPr>
          <w:spacing w:val="-6"/>
        </w:rPr>
        <w:t xml:space="preserve"> </w:t>
      </w:r>
      <w:r>
        <w:t>call</w:t>
      </w:r>
      <w:r>
        <w:rPr>
          <w:spacing w:val="-6"/>
        </w:rPr>
        <w:t xml:space="preserve"> </w:t>
      </w:r>
      <w:r>
        <w:t>handling</w:t>
      </w:r>
      <w:r>
        <w:rPr>
          <w:spacing w:val="-6"/>
        </w:rPr>
        <w:t xml:space="preserve"> </w:t>
      </w:r>
      <w:r>
        <w:t>capability</w:t>
      </w:r>
      <w:r>
        <w:rPr>
          <w:spacing w:val="-6"/>
        </w:rPr>
        <w:t xml:space="preserve"> </w:t>
      </w:r>
      <w:r>
        <w:t>of</w:t>
      </w:r>
      <w:r>
        <w:rPr>
          <w:spacing w:val="-6"/>
        </w:rPr>
        <w:t xml:space="preserve"> </w:t>
      </w:r>
      <w:r>
        <w:t>any</w:t>
      </w:r>
      <w:r>
        <w:rPr>
          <w:spacing w:val="-7"/>
        </w:rPr>
        <w:t xml:space="preserve"> </w:t>
      </w:r>
      <w:r>
        <w:t>communications</w:t>
      </w:r>
      <w:r>
        <w:rPr>
          <w:spacing w:val="-7"/>
        </w:rPr>
        <w:t xml:space="preserve"> </w:t>
      </w:r>
      <w:r>
        <w:rPr>
          <w:spacing w:val="-2"/>
        </w:rPr>
        <w:t>system</w:t>
      </w:r>
    </w:p>
    <w:p w14:paraId="2F1A5BA2" w14:textId="77777777" w:rsidR="00C900B4" w:rsidRDefault="00C900B4" w:rsidP="00C900B4">
      <w:pPr>
        <w:pStyle w:val="ListParagraph"/>
        <w:numPr>
          <w:ilvl w:val="5"/>
          <w:numId w:val="23"/>
        </w:numPr>
        <w:tabs>
          <w:tab w:val="left" w:pos="2436"/>
        </w:tabs>
        <w:ind w:left="2436" w:hanging="1095"/>
        <w:contextualSpacing w:val="0"/>
      </w:pPr>
      <w:r>
        <w:t>Loss</w:t>
      </w:r>
      <w:r>
        <w:rPr>
          <w:spacing w:val="-7"/>
        </w:rPr>
        <w:t xml:space="preserve"> </w:t>
      </w:r>
      <w:r>
        <w:t>of</w:t>
      </w:r>
      <w:r>
        <w:rPr>
          <w:spacing w:val="-6"/>
        </w:rPr>
        <w:t xml:space="preserve"> </w:t>
      </w:r>
      <w:r>
        <w:t>any</w:t>
      </w:r>
      <w:r>
        <w:rPr>
          <w:spacing w:val="-6"/>
        </w:rPr>
        <w:t xml:space="preserve"> </w:t>
      </w:r>
      <w:r>
        <w:t>Primary</w:t>
      </w:r>
      <w:r>
        <w:rPr>
          <w:spacing w:val="-6"/>
        </w:rPr>
        <w:t xml:space="preserve"> </w:t>
      </w:r>
      <w:r>
        <w:t>or</w:t>
      </w:r>
      <w:r>
        <w:rPr>
          <w:spacing w:val="-6"/>
        </w:rPr>
        <w:t xml:space="preserve"> </w:t>
      </w:r>
      <w:r>
        <w:t>Secondary</w:t>
      </w:r>
      <w:r>
        <w:rPr>
          <w:spacing w:val="-6"/>
        </w:rPr>
        <w:t xml:space="preserve"> </w:t>
      </w:r>
      <w:r>
        <w:t>Crash</w:t>
      </w:r>
      <w:r>
        <w:rPr>
          <w:spacing w:val="-6"/>
        </w:rPr>
        <w:t xml:space="preserve"> </w:t>
      </w:r>
      <w:r>
        <w:t>System</w:t>
      </w:r>
      <w:r>
        <w:rPr>
          <w:spacing w:val="-7"/>
        </w:rPr>
        <w:t xml:space="preserve"> </w:t>
      </w:r>
      <w:r>
        <w:t>or</w:t>
      </w:r>
      <w:r>
        <w:rPr>
          <w:spacing w:val="-6"/>
        </w:rPr>
        <w:t xml:space="preserve"> </w:t>
      </w:r>
      <w:r>
        <w:t>any</w:t>
      </w:r>
      <w:r>
        <w:rPr>
          <w:spacing w:val="-6"/>
        </w:rPr>
        <w:t xml:space="preserve"> </w:t>
      </w:r>
      <w:r>
        <w:t>portion</w:t>
      </w:r>
      <w:r>
        <w:rPr>
          <w:spacing w:val="-6"/>
        </w:rPr>
        <w:t xml:space="preserve"> </w:t>
      </w:r>
      <w:r>
        <w:rPr>
          <w:spacing w:val="-2"/>
        </w:rPr>
        <w:t>thereof</w:t>
      </w:r>
    </w:p>
    <w:p w14:paraId="213A1D69" w14:textId="77777777" w:rsidR="00C900B4" w:rsidRDefault="00C900B4" w:rsidP="00C900B4">
      <w:pPr>
        <w:pStyle w:val="ListParagraph"/>
        <w:numPr>
          <w:ilvl w:val="5"/>
          <w:numId w:val="23"/>
        </w:numPr>
        <w:tabs>
          <w:tab w:val="left" w:pos="1341"/>
          <w:tab w:val="left" w:pos="2435"/>
        </w:tabs>
        <w:ind w:left="1341" w:right="1435" w:hanging="1"/>
        <w:contextualSpacing w:val="0"/>
      </w:pPr>
      <w:r>
        <w:t>Affects</w:t>
      </w:r>
      <w:r>
        <w:rPr>
          <w:spacing w:val="-4"/>
        </w:rPr>
        <w:t xml:space="preserve"> </w:t>
      </w:r>
      <w:r>
        <w:t>security</w:t>
      </w:r>
      <w:r>
        <w:rPr>
          <w:spacing w:val="-4"/>
        </w:rPr>
        <w:t xml:space="preserve"> </w:t>
      </w:r>
      <w:r>
        <w:t>or</w:t>
      </w:r>
      <w:r>
        <w:rPr>
          <w:spacing w:val="-4"/>
        </w:rPr>
        <w:t xml:space="preserve"> </w:t>
      </w:r>
      <w:r>
        <w:t>emergency</w:t>
      </w:r>
      <w:r>
        <w:rPr>
          <w:spacing w:val="-4"/>
        </w:rPr>
        <w:t xml:space="preserve"> </w:t>
      </w:r>
      <w:r>
        <w:t>type</w:t>
      </w:r>
      <w:r>
        <w:rPr>
          <w:spacing w:val="-4"/>
        </w:rPr>
        <w:t xml:space="preserve"> </w:t>
      </w:r>
      <w:r>
        <w:t>operations,</w:t>
      </w:r>
      <w:r>
        <w:rPr>
          <w:spacing w:val="-4"/>
        </w:rPr>
        <w:t xml:space="preserve"> </w:t>
      </w:r>
      <w:r>
        <w:t>including</w:t>
      </w:r>
      <w:r>
        <w:rPr>
          <w:spacing w:val="-4"/>
        </w:rPr>
        <w:t xml:space="preserve"> </w:t>
      </w:r>
      <w:r>
        <w:t>Emergency</w:t>
      </w:r>
      <w:r>
        <w:rPr>
          <w:spacing w:val="-4"/>
        </w:rPr>
        <w:t xml:space="preserve"> </w:t>
      </w:r>
      <w:r>
        <w:t>Operations</w:t>
      </w:r>
      <w:r>
        <w:rPr>
          <w:spacing w:val="-4"/>
        </w:rPr>
        <w:t xml:space="preserve"> </w:t>
      </w:r>
      <w:r>
        <w:t>Center</w:t>
      </w:r>
      <w:r>
        <w:rPr>
          <w:spacing w:val="-4"/>
        </w:rPr>
        <w:t xml:space="preserve"> </w:t>
      </w:r>
      <w:r>
        <w:t>(EOC) as well as those affecting safety</w:t>
      </w:r>
    </w:p>
    <w:p w14:paraId="4D870A87" w14:textId="77777777" w:rsidR="00C900B4" w:rsidRDefault="00C900B4" w:rsidP="00C900B4">
      <w:pPr>
        <w:pStyle w:val="ListParagraph"/>
        <w:numPr>
          <w:ilvl w:val="5"/>
          <w:numId w:val="23"/>
        </w:numPr>
        <w:tabs>
          <w:tab w:val="left" w:pos="2436"/>
        </w:tabs>
        <w:spacing w:before="1"/>
        <w:ind w:left="1341" w:right="5093" w:firstLine="0"/>
        <w:contextualSpacing w:val="0"/>
      </w:pPr>
      <w:r>
        <w:t xml:space="preserve">Affect specifically identified events and/or exercises </w:t>
      </w:r>
      <w:r>
        <w:rPr>
          <w:b/>
        </w:rPr>
        <w:t xml:space="preserve">12.3.3.3.1.5 </w:t>
      </w:r>
      <w:r>
        <w:t xml:space="preserve">Loss of Voice service affecting 100 or more users </w:t>
      </w:r>
      <w:r>
        <w:rPr>
          <w:b/>
        </w:rPr>
        <w:t>12.3.3.3.1.6</w:t>
      </w:r>
      <w:r>
        <w:rPr>
          <w:b/>
          <w:spacing w:val="-3"/>
        </w:rPr>
        <w:t xml:space="preserve"> </w:t>
      </w:r>
      <w:r>
        <w:t>Failure</w:t>
      </w:r>
      <w:r>
        <w:rPr>
          <w:spacing w:val="-4"/>
        </w:rPr>
        <w:t xml:space="preserve"> </w:t>
      </w:r>
      <w:r>
        <w:t>of</w:t>
      </w:r>
      <w:r>
        <w:rPr>
          <w:spacing w:val="-3"/>
        </w:rPr>
        <w:t xml:space="preserve"> </w:t>
      </w:r>
      <w:r>
        <w:t>one</w:t>
      </w:r>
      <w:r>
        <w:rPr>
          <w:spacing w:val="-5"/>
        </w:rPr>
        <w:t xml:space="preserve"> </w:t>
      </w:r>
      <w:r>
        <w:t>or</w:t>
      </w:r>
      <w:r>
        <w:rPr>
          <w:spacing w:val="-3"/>
        </w:rPr>
        <w:t xml:space="preserve"> </w:t>
      </w:r>
      <w:r>
        <w:t>more</w:t>
      </w:r>
      <w:r>
        <w:rPr>
          <w:spacing w:val="-4"/>
        </w:rPr>
        <w:t xml:space="preserve"> </w:t>
      </w:r>
      <w:r>
        <w:t>circuits</w:t>
      </w:r>
      <w:r>
        <w:rPr>
          <w:spacing w:val="-4"/>
        </w:rPr>
        <w:t xml:space="preserve"> </w:t>
      </w:r>
      <w:r>
        <w:t>listed</w:t>
      </w:r>
      <w:r>
        <w:rPr>
          <w:spacing w:val="-3"/>
        </w:rPr>
        <w:t xml:space="preserve"> </w:t>
      </w:r>
      <w:r>
        <w:t>in</w:t>
      </w:r>
      <w:r>
        <w:rPr>
          <w:spacing w:val="-3"/>
        </w:rPr>
        <w:t xml:space="preserve"> </w:t>
      </w:r>
      <w:r>
        <w:t>the</w:t>
      </w:r>
      <w:r>
        <w:rPr>
          <w:spacing w:val="-4"/>
        </w:rPr>
        <w:t xml:space="preserve"> </w:t>
      </w:r>
      <w:r>
        <w:t>Base</w:t>
      </w:r>
      <w:r>
        <w:rPr>
          <w:spacing w:val="-4"/>
        </w:rPr>
        <w:t xml:space="preserve"> </w:t>
      </w:r>
      <w:r>
        <w:t>RPL</w:t>
      </w:r>
    </w:p>
    <w:p w14:paraId="50ABBE86" w14:textId="77777777" w:rsidR="00C900B4" w:rsidRDefault="00C900B4" w:rsidP="00C900B4">
      <w:pPr>
        <w:pStyle w:val="ListParagraph"/>
        <w:sectPr w:rsidR="00C900B4" w:rsidSect="00C900B4">
          <w:pgSz w:w="12240" w:h="15840"/>
          <w:pgMar w:top="660" w:right="0" w:bottom="960" w:left="0" w:header="0" w:footer="720" w:gutter="0"/>
          <w:cols w:space="720"/>
        </w:sectPr>
      </w:pPr>
    </w:p>
    <w:p w14:paraId="67B90094" w14:textId="77777777" w:rsidR="00C900B4" w:rsidRDefault="00C900B4" w:rsidP="00C900B4">
      <w:pPr>
        <w:pStyle w:val="ListParagraph"/>
        <w:numPr>
          <w:ilvl w:val="4"/>
          <w:numId w:val="23"/>
        </w:numPr>
        <w:tabs>
          <w:tab w:val="left" w:pos="2271"/>
        </w:tabs>
        <w:spacing w:before="73"/>
        <w:ind w:left="1340" w:right="1537" w:firstLine="0"/>
        <w:contextualSpacing w:val="0"/>
        <w:jc w:val="both"/>
      </w:pPr>
      <w:r>
        <w:rPr>
          <w:b/>
        </w:rPr>
        <w:lastRenderedPageBreak/>
        <w:t>Priority</w:t>
      </w:r>
      <w:r>
        <w:rPr>
          <w:b/>
          <w:spacing w:val="-2"/>
        </w:rPr>
        <w:t xml:space="preserve"> </w:t>
      </w:r>
      <w:r>
        <w:t>Contractor</w:t>
      </w:r>
      <w:r>
        <w:rPr>
          <w:spacing w:val="-2"/>
        </w:rPr>
        <w:t xml:space="preserve"> </w:t>
      </w:r>
      <w:r>
        <w:t>shall</w:t>
      </w:r>
      <w:r>
        <w:rPr>
          <w:spacing w:val="-2"/>
        </w:rPr>
        <w:t xml:space="preserve"> </w:t>
      </w:r>
      <w:r>
        <w:t>respond</w:t>
      </w:r>
      <w:r>
        <w:rPr>
          <w:spacing w:val="-3"/>
        </w:rPr>
        <w:t xml:space="preserve"> </w:t>
      </w:r>
      <w:r>
        <w:t>on-site</w:t>
      </w:r>
      <w:r>
        <w:rPr>
          <w:spacing w:val="-3"/>
        </w:rPr>
        <w:t xml:space="preserve"> </w:t>
      </w:r>
      <w:r>
        <w:t>within</w:t>
      </w:r>
      <w:r>
        <w:rPr>
          <w:spacing w:val="-2"/>
        </w:rPr>
        <w:t xml:space="preserve"> </w:t>
      </w:r>
      <w:r>
        <w:t>6</w:t>
      </w:r>
      <w:r>
        <w:rPr>
          <w:spacing w:val="-3"/>
        </w:rPr>
        <w:t xml:space="preserve"> </w:t>
      </w:r>
      <w:r>
        <w:t>hours</w:t>
      </w:r>
      <w:r>
        <w:rPr>
          <w:spacing w:val="-3"/>
        </w:rPr>
        <w:t xml:space="preserve"> </w:t>
      </w:r>
      <w:r>
        <w:t>and</w:t>
      </w:r>
      <w:r>
        <w:rPr>
          <w:spacing w:val="-2"/>
        </w:rPr>
        <w:t xml:space="preserve"> </w:t>
      </w:r>
      <w:r>
        <w:t>restore</w:t>
      </w:r>
      <w:r>
        <w:rPr>
          <w:spacing w:val="-3"/>
        </w:rPr>
        <w:t xml:space="preserve"> </w:t>
      </w:r>
      <w:r>
        <w:t>service</w:t>
      </w:r>
      <w:r>
        <w:rPr>
          <w:spacing w:val="-3"/>
        </w:rPr>
        <w:t xml:space="preserve"> </w:t>
      </w:r>
      <w:r>
        <w:t>as</w:t>
      </w:r>
      <w:r>
        <w:rPr>
          <w:spacing w:val="-3"/>
        </w:rPr>
        <w:t xml:space="preserve"> </w:t>
      </w:r>
      <w:r>
        <w:t>soon</w:t>
      </w:r>
      <w:r>
        <w:rPr>
          <w:spacing w:val="-2"/>
        </w:rPr>
        <w:t xml:space="preserve"> </w:t>
      </w:r>
      <w:r>
        <w:t>as</w:t>
      </w:r>
      <w:r>
        <w:rPr>
          <w:spacing w:val="-3"/>
        </w:rPr>
        <w:t xml:space="preserve"> </w:t>
      </w:r>
      <w:r>
        <w:t>possible, but shall not</w:t>
      </w:r>
      <w:r>
        <w:rPr>
          <w:spacing w:val="-1"/>
        </w:rPr>
        <w:t xml:space="preserve"> </w:t>
      </w:r>
      <w:r>
        <w:t>exceed 3 working</w:t>
      </w:r>
      <w:r>
        <w:rPr>
          <w:spacing w:val="-1"/>
        </w:rPr>
        <w:t xml:space="preserve"> </w:t>
      </w:r>
      <w:r>
        <w:t>days. Expedition</w:t>
      </w:r>
      <w:r>
        <w:rPr>
          <w:spacing w:val="-1"/>
        </w:rPr>
        <w:t xml:space="preserve"> </w:t>
      </w:r>
      <w:r>
        <w:t>of parts</w:t>
      </w:r>
      <w:r>
        <w:rPr>
          <w:spacing w:val="-1"/>
        </w:rPr>
        <w:t xml:space="preserve"> </w:t>
      </w:r>
      <w:r>
        <w:t>or labor may be</w:t>
      </w:r>
      <w:r>
        <w:rPr>
          <w:spacing w:val="-1"/>
        </w:rPr>
        <w:t xml:space="preserve"> </w:t>
      </w:r>
      <w:r>
        <w:t>required at no additional charge. Priority is classified as any of the following:</w:t>
      </w:r>
    </w:p>
    <w:p w14:paraId="3F582F2B" w14:textId="77777777" w:rsidR="00C900B4" w:rsidRDefault="00C900B4" w:rsidP="00C900B4">
      <w:pPr>
        <w:pStyle w:val="ListParagraph"/>
        <w:numPr>
          <w:ilvl w:val="5"/>
          <w:numId w:val="23"/>
        </w:numPr>
        <w:tabs>
          <w:tab w:val="left" w:pos="2435"/>
        </w:tabs>
        <w:spacing w:line="253" w:lineRule="exact"/>
        <w:ind w:left="2435" w:hanging="1095"/>
        <w:contextualSpacing w:val="0"/>
      </w:pPr>
      <w:r>
        <w:t>Loss</w:t>
      </w:r>
      <w:r>
        <w:rPr>
          <w:spacing w:val="-7"/>
        </w:rPr>
        <w:t xml:space="preserve"> </w:t>
      </w:r>
      <w:r>
        <w:t>of</w:t>
      </w:r>
      <w:r>
        <w:rPr>
          <w:spacing w:val="-7"/>
        </w:rPr>
        <w:t xml:space="preserve"> </w:t>
      </w:r>
      <w:r>
        <w:t>over</w:t>
      </w:r>
      <w:r>
        <w:rPr>
          <w:spacing w:val="-7"/>
        </w:rPr>
        <w:t xml:space="preserve"> </w:t>
      </w:r>
      <w:r>
        <w:t>25%</w:t>
      </w:r>
      <w:r>
        <w:rPr>
          <w:spacing w:val="-7"/>
        </w:rPr>
        <w:t xml:space="preserve"> </w:t>
      </w:r>
      <w:r>
        <w:t>or</w:t>
      </w:r>
      <w:r>
        <w:rPr>
          <w:spacing w:val="-6"/>
        </w:rPr>
        <w:t xml:space="preserve"> </w:t>
      </w:r>
      <w:r>
        <w:t>more</w:t>
      </w:r>
      <w:r>
        <w:rPr>
          <w:spacing w:val="-7"/>
        </w:rPr>
        <w:t xml:space="preserve"> </w:t>
      </w:r>
      <w:r>
        <w:t>of</w:t>
      </w:r>
      <w:r>
        <w:rPr>
          <w:spacing w:val="-6"/>
        </w:rPr>
        <w:t xml:space="preserve"> </w:t>
      </w:r>
      <w:r>
        <w:t>total</w:t>
      </w:r>
      <w:r>
        <w:rPr>
          <w:spacing w:val="-6"/>
        </w:rPr>
        <w:t xml:space="preserve"> </w:t>
      </w:r>
      <w:r>
        <w:t>call</w:t>
      </w:r>
      <w:r>
        <w:rPr>
          <w:spacing w:val="-6"/>
        </w:rPr>
        <w:t xml:space="preserve"> </w:t>
      </w:r>
      <w:r>
        <w:t>handling</w:t>
      </w:r>
      <w:r>
        <w:rPr>
          <w:spacing w:val="-6"/>
        </w:rPr>
        <w:t xml:space="preserve"> </w:t>
      </w:r>
      <w:r>
        <w:t>capability</w:t>
      </w:r>
      <w:r>
        <w:rPr>
          <w:spacing w:val="-6"/>
        </w:rPr>
        <w:t xml:space="preserve"> </w:t>
      </w:r>
      <w:r>
        <w:t>of</w:t>
      </w:r>
      <w:r>
        <w:rPr>
          <w:spacing w:val="-6"/>
        </w:rPr>
        <w:t xml:space="preserve"> </w:t>
      </w:r>
      <w:r>
        <w:t>any</w:t>
      </w:r>
      <w:r>
        <w:rPr>
          <w:spacing w:val="-7"/>
        </w:rPr>
        <w:t xml:space="preserve"> </w:t>
      </w:r>
      <w:r>
        <w:t>communications</w:t>
      </w:r>
      <w:r>
        <w:rPr>
          <w:spacing w:val="-7"/>
        </w:rPr>
        <w:t xml:space="preserve"> </w:t>
      </w:r>
      <w:r>
        <w:rPr>
          <w:spacing w:val="-2"/>
        </w:rPr>
        <w:t>system.</w:t>
      </w:r>
    </w:p>
    <w:p w14:paraId="351652B3" w14:textId="77777777" w:rsidR="00C900B4" w:rsidRDefault="00C900B4" w:rsidP="00C900B4">
      <w:pPr>
        <w:pStyle w:val="ListParagraph"/>
        <w:numPr>
          <w:ilvl w:val="5"/>
          <w:numId w:val="23"/>
        </w:numPr>
        <w:tabs>
          <w:tab w:val="left" w:pos="2435"/>
        </w:tabs>
        <w:ind w:left="2435" w:hanging="1095"/>
        <w:contextualSpacing w:val="0"/>
      </w:pPr>
      <w:r>
        <w:t>Major</w:t>
      </w:r>
      <w:r>
        <w:rPr>
          <w:spacing w:val="-8"/>
        </w:rPr>
        <w:t xml:space="preserve"> </w:t>
      </w:r>
      <w:r>
        <w:t>alarm</w:t>
      </w:r>
      <w:r>
        <w:rPr>
          <w:spacing w:val="-7"/>
        </w:rPr>
        <w:t xml:space="preserve"> </w:t>
      </w:r>
      <w:r>
        <w:t>of</w:t>
      </w:r>
      <w:r>
        <w:rPr>
          <w:spacing w:val="-7"/>
        </w:rPr>
        <w:t xml:space="preserve"> </w:t>
      </w:r>
      <w:r>
        <w:t>any</w:t>
      </w:r>
      <w:r>
        <w:rPr>
          <w:spacing w:val="-7"/>
        </w:rPr>
        <w:t xml:space="preserve"> </w:t>
      </w:r>
      <w:r>
        <w:t>switching</w:t>
      </w:r>
      <w:r>
        <w:rPr>
          <w:spacing w:val="-7"/>
        </w:rPr>
        <w:t xml:space="preserve"> </w:t>
      </w:r>
      <w:r>
        <w:t>system</w:t>
      </w:r>
      <w:r>
        <w:rPr>
          <w:spacing w:val="-8"/>
        </w:rPr>
        <w:t xml:space="preserve"> </w:t>
      </w:r>
      <w:r>
        <w:t>identified</w:t>
      </w:r>
      <w:r>
        <w:rPr>
          <w:spacing w:val="-7"/>
        </w:rPr>
        <w:t xml:space="preserve"> </w:t>
      </w:r>
      <w:r>
        <w:t>in</w:t>
      </w:r>
      <w:r>
        <w:rPr>
          <w:spacing w:val="-7"/>
        </w:rPr>
        <w:t xml:space="preserve"> </w:t>
      </w:r>
      <w:r>
        <w:t>Appendix</w:t>
      </w:r>
      <w:r>
        <w:rPr>
          <w:spacing w:val="-7"/>
        </w:rPr>
        <w:t xml:space="preserve"> </w:t>
      </w:r>
      <w:r>
        <w:rPr>
          <w:spacing w:val="-5"/>
        </w:rPr>
        <w:t>F.</w:t>
      </w:r>
    </w:p>
    <w:p w14:paraId="346F5AD8" w14:textId="77777777" w:rsidR="00C900B4" w:rsidRDefault="00C900B4" w:rsidP="00C900B4">
      <w:pPr>
        <w:pStyle w:val="ListParagraph"/>
        <w:numPr>
          <w:ilvl w:val="5"/>
          <w:numId w:val="23"/>
        </w:numPr>
        <w:tabs>
          <w:tab w:val="left" w:pos="2435"/>
        </w:tabs>
        <w:ind w:left="2435" w:hanging="1095"/>
        <w:contextualSpacing w:val="0"/>
      </w:pPr>
      <w:r>
        <w:t>Total</w:t>
      </w:r>
      <w:r>
        <w:rPr>
          <w:spacing w:val="-6"/>
        </w:rPr>
        <w:t xml:space="preserve"> </w:t>
      </w:r>
      <w:r>
        <w:t>loss</w:t>
      </w:r>
      <w:r>
        <w:rPr>
          <w:spacing w:val="-7"/>
        </w:rPr>
        <w:t xml:space="preserve"> </w:t>
      </w:r>
      <w:r>
        <w:t>of</w:t>
      </w:r>
      <w:r>
        <w:rPr>
          <w:spacing w:val="-6"/>
        </w:rPr>
        <w:t xml:space="preserve"> </w:t>
      </w:r>
      <w:r>
        <w:t>telephone</w:t>
      </w:r>
      <w:r>
        <w:rPr>
          <w:spacing w:val="-6"/>
        </w:rPr>
        <w:t xml:space="preserve"> </w:t>
      </w:r>
      <w:r>
        <w:t>service</w:t>
      </w:r>
      <w:r>
        <w:rPr>
          <w:spacing w:val="-7"/>
        </w:rPr>
        <w:t xml:space="preserve"> </w:t>
      </w:r>
      <w:r>
        <w:t>within</w:t>
      </w:r>
      <w:r>
        <w:rPr>
          <w:spacing w:val="-6"/>
        </w:rPr>
        <w:t xml:space="preserve"> </w:t>
      </w:r>
      <w:r>
        <w:t>a</w:t>
      </w:r>
      <w:r>
        <w:rPr>
          <w:spacing w:val="-6"/>
        </w:rPr>
        <w:t xml:space="preserve"> </w:t>
      </w:r>
      <w:r>
        <w:t>building</w:t>
      </w:r>
      <w:r>
        <w:rPr>
          <w:spacing w:val="-6"/>
        </w:rPr>
        <w:t xml:space="preserve"> </w:t>
      </w:r>
      <w:r>
        <w:t>IAW</w:t>
      </w:r>
      <w:r>
        <w:rPr>
          <w:spacing w:val="-6"/>
        </w:rPr>
        <w:t xml:space="preserve"> </w:t>
      </w:r>
      <w:r>
        <w:t>RPL</w:t>
      </w:r>
      <w:r>
        <w:rPr>
          <w:spacing w:val="-5"/>
        </w:rPr>
        <w:t xml:space="preserve"> </w:t>
      </w:r>
      <w:r>
        <w:t>or</w:t>
      </w:r>
      <w:r>
        <w:rPr>
          <w:spacing w:val="-6"/>
        </w:rPr>
        <w:t xml:space="preserve"> </w:t>
      </w:r>
      <w:r>
        <w:t>COR</w:t>
      </w:r>
      <w:r>
        <w:rPr>
          <w:spacing w:val="-6"/>
        </w:rPr>
        <w:t xml:space="preserve"> </w:t>
      </w:r>
      <w:r>
        <w:rPr>
          <w:spacing w:val="-2"/>
        </w:rPr>
        <w:t>guidance.</w:t>
      </w:r>
    </w:p>
    <w:p w14:paraId="2EFCE4B1" w14:textId="77777777" w:rsidR="00C900B4" w:rsidRDefault="00C900B4" w:rsidP="00C900B4">
      <w:pPr>
        <w:pStyle w:val="ListParagraph"/>
        <w:numPr>
          <w:ilvl w:val="5"/>
          <w:numId w:val="23"/>
        </w:numPr>
        <w:tabs>
          <w:tab w:val="left" w:pos="2435"/>
        </w:tabs>
        <w:ind w:left="2435" w:hanging="1095"/>
        <w:contextualSpacing w:val="0"/>
      </w:pPr>
      <w:r>
        <w:t>Loss</w:t>
      </w:r>
      <w:r>
        <w:rPr>
          <w:spacing w:val="-8"/>
        </w:rPr>
        <w:t xml:space="preserve"> </w:t>
      </w:r>
      <w:r>
        <w:t>of</w:t>
      </w:r>
      <w:r>
        <w:rPr>
          <w:spacing w:val="-8"/>
        </w:rPr>
        <w:t xml:space="preserve"> </w:t>
      </w:r>
      <w:r>
        <w:t>LAN</w:t>
      </w:r>
      <w:r>
        <w:rPr>
          <w:spacing w:val="-8"/>
        </w:rPr>
        <w:t xml:space="preserve"> </w:t>
      </w:r>
      <w:r>
        <w:t>connectivity</w:t>
      </w:r>
      <w:r>
        <w:rPr>
          <w:spacing w:val="-8"/>
        </w:rPr>
        <w:t xml:space="preserve"> </w:t>
      </w:r>
      <w:r>
        <w:t>affecting</w:t>
      </w:r>
      <w:r>
        <w:rPr>
          <w:spacing w:val="-7"/>
        </w:rPr>
        <w:t xml:space="preserve"> </w:t>
      </w:r>
      <w:r>
        <w:t>15-99</w:t>
      </w:r>
      <w:r>
        <w:rPr>
          <w:spacing w:val="-7"/>
        </w:rPr>
        <w:t xml:space="preserve"> </w:t>
      </w:r>
      <w:r>
        <w:rPr>
          <w:spacing w:val="-2"/>
        </w:rPr>
        <w:t>users.</w:t>
      </w:r>
    </w:p>
    <w:p w14:paraId="36DE1412" w14:textId="77777777" w:rsidR="00C900B4" w:rsidRDefault="00C900B4" w:rsidP="00C900B4">
      <w:pPr>
        <w:pStyle w:val="BodyText"/>
        <w:spacing w:before="1"/>
        <w:ind w:left="0"/>
      </w:pPr>
    </w:p>
    <w:p w14:paraId="00B4D21B" w14:textId="77777777" w:rsidR="00C900B4" w:rsidRDefault="00C900B4" w:rsidP="00C900B4">
      <w:pPr>
        <w:pStyle w:val="ListParagraph"/>
        <w:numPr>
          <w:ilvl w:val="4"/>
          <w:numId w:val="23"/>
        </w:numPr>
        <w:tabs>
          <w:tab w:val="left" w:pos="2271"/>
        </w:tabs>
        <w:ind w:left="1340" w:right="2238" w:firstLine="0"/>
        <w:contextualSpacing w:val="0"/>
        <w:jc w:val="both"/>
      </w:pPr>
      <w:r>
        <w:rPr>
          <w:b/>
        </w:rPr>
        <w:t>Routine</w:t>
      </w:r>
      <w:r>
        <w:rPr>
          <w:b/>
          <w:spacing w:val="-1"/>
        </w:rPr>
        <w:t xml:space="preserve"> </w:t>
      </w:r>
      <w:r>
        <w:t>Contractor</w:t>
      </w:r>
      <w:r>
        <w:rPr>
          <w:spacing w:val="-1"/>
        </w:rPr>
        <w:t xml:space="preserve"> </w:t>
      </w:r>
      <w:r>
        <w:t>shall</w:t>
      </w:r>
      <w:r>
        <w:rPr>
          <w:spacing w:val="-1"/>
        </w:rPr>
        <w:t xml:space="preserve"> </w:t>
      </w:r>
      <w:r>
        <w:t>respond</w:t>
      </w:r>
      <w:r>
        <w:rPr>
          <w:spacing w:val="-2"/>
        </w:rPr>
        <w:t xml:space="preserve"> </w:t>
      </w:r>
      <w:r>
        <w:t>on-site</w:t>
      </w:r>
      <w:r>
        <w:rPr>
          <w:spacing w:val="-2"/>
        </w:rPr>
        <w:t xml:space="preserve"> </w:t>
      </w:r>
      <w:r>
        <w:t>within</w:t>
      </w:r>
      <w:r>
        <w:rPr>
          <w:spacing w:val="-1"/>
        </w:rPr>
        <w:t xml:space="preserve"> </w:t>
      </w:r>
      <w:r>
        <w:t>24</w:t>
      </w:r>
      <w:r>
        <w:rPr>
          <w:spacing w:val="-1"/>
        </w:rPr>
        <w:t xml:space="preserve"> </w:t>
      </w:r>
      <w:r>
        <w:t>hours</w:t>
      </w:r>
      <w:r>
        <w:rPr>
          <w:spacing w:val="-3"/>
        </w:rPr>
        <w:t xml:space="preserve"> </w:t>
      </w:r>
      <w:r>
        <w:t>and</w:t>
      </w:r>
      <w:r>
        <w:rPr>
          <w:spacing w:val="-1"/>
        </w:rPr>
        <w:t xml:space="preserve"> </w:t>
      </w:r>
      <w:r>
        <w:t>restore</w:t>
      </w:r>
      <w:r>
        <w:rPr>
          <w:spacing w:val="-2"/>
        </w:rPr>
        <w:t xml:space="preserve"> </w:t>
      </w:r>
      <w:r>
        <w:t>service</w:t>
      </w:r>
      <w:r>
        <w:rPr>
          <w:spacing w:val="-2"/>
        </w:rPr>
        <w:t xml:space="preserve"> </w:t>
      </w:r>
      <w:r>
        <w:t>as</w:t>
      </w:r>
      <w:r>
        <w:rPr>
          <w:spacing w:val="-2"/>
        </w:rPr>
        <w:t xml:space="preserve"> </w:t>
      </w:r>
      <w:r>
        <w:t>soon</w:t>
      </w:r>
      <w:r>
        <w:rPr>
          <w:spacing w:val="-1"/>
        </w:rPr>
        <w:t xml:space="preserve"> </w:t>
      </w:r>
      <w:r>
        <w:t>as practicable</w:t>
      </w:r>
      <w:r>
        <w:rPr>
          <w:spacing w:val="-3"/>
        </w:rPr>
        <w:t xml:space="preserve"> </w:t>
      </w:r>
      <w:r>
        <w:t>but</w:t>
      </w:r>
      <w:r>
        <w:rPr>
          <w:spacing w:val="-2"/>
        </w:rPr>
        <w:t xml:space="preserve"> </w:t>
      </w:r>
      <w:r>
        <w:t>not</w:t>
      </w:r>
      <w:r>
        <w:rPr>
          <w:spacing w:val="-3"/>
        </w:rPr>
        <w:t xml:space="preserve"> </w:t>
      </w:r>
      <w:r>
        <w:t>to</w:t>
      </w:r>
      <w:r>
        <w:rPr>
          <w:spacing w:val="-2"/>
        </w:rPr>
        <w:t xml:space="preserve"> </w:t>
      </w:r>
      <w:r>
        <w:t>exceed</w:t>
      </w:r>
      <w:r>
        <w:rPr>
          <w:spacing w:val="-2"/>
        </w:rPr>
        <w:t xml:space="preserve"> </w:t>
      </w:r>
      <w:r>
        <w:t>5</w:t>
      </w:r>
      <w:r>
        <w:rPr>
          <w:spacing w:val="-2"/>
        </w:rPr>
        <w:t xml:space="preserve"> </w:t>
      </w:r>
      <w:r>
        <w:t>workdays.</w:t>
      </w:r>
      <w:r>
        <w:rPr>
          <w:spacing w:val="-2"/>
        </w:rPr>
        <w:t xml:space="preserve"> </w:t>
      </w:r>
      <w:r>
        <w:t>Expedition</w:t>
      </w:r>
      <w:r>
        <w:rPr>
          <w:spacing w:val="-3"/>
        </w:rPr>
        <w:t xml:space="preserve"> </w:t>
      </w:r>
      <w:r>
        <w:t>of</w:t>
      </w:r>
      <w:r>
        <w:rPr>
          <w:spacing w:val="-2"/>
        </w:rPr>
        <w:t xml:space="preserve"> </w:t>
      </w:r>
      <w:r>
        <w:t>parts</w:t>
      </w:r>
      <w:r>
        <w:rPr>
          <w:spacing w:val="-3"/>
        </w:rPr>
        <w:t xml:space="preserve"> </w:t>
      </w:r>
      <w:r>
        <w:t>and/or</w:t>
      </w:r>
      <w:r>
        <w:rPr>
          <w:spacing w:val="-2"/>
        </w:rPr>
        <w:t xml:space="preserve"> </w:t>
      </w:r>
      <w:r>
        <w:t>labor</w:t>
      </w:r>
      <w:r>
        <w:rPr>
          <w:spacing w:val="-2"/>
        </w:rPr>
        <w:t xml:space="preserve"> </w:t>
      </w:r>
      <w:r>
        <w:t>is</w:t>
      </w:r>
      <w:r>
        <w:rPr>
          <w:spacing w:val="-3"/>
        </w:rPr>
        <w:t xml:space="preserve"> </w:t>
      </w:r>
      <w:r>
        <w:t>not</w:t>
      </w:r>
      <w:r>
        <w:rPr>
          <w:spacing w:val="-3"/>
        </w:rPr>
        <w:t xml:space="preserve"> </w:t>
      </w:r>
      <w:r>
        <w:t>required.</w:t>
      </w:r>
      <w:r>
        <w:rPr>
          <w:spacing w:val="-2"/>
        </w:rPr>
        <w:t xml:space="preserve"> </w:t>
      </w:r>
      <w:r>
        <w:t>Routine outages/troubles are any other outage(s) not included in the above categories.</w:t>
      </w:r>
    </w:p>
    <w:p w14:paraId="33ED07F0" w14:textId="77777777" w:rsidR="00C900B4" w:rsidRDefault="00C900B4" w:rsidP="00C900B4">
      <w:pPr>
        <w:pStyle w:val="ListParagraph"/>
        <w:numPr>
          <w:ilvl w:val="4"/>
          <w:numId w:val="23"/>
        </w:numPr>
        <w:tabs>
          <w:tab w:val="left" w:pos="2271"/>
        </w:tabs>
        <w:spacing w:before="253"/>
        <w:ind w:left="1340" w:right="1398" w:firstLine="0"/>
        <w:contextualSpacing w:val="0"/>
      </w:pPr>
      <w:r>
        <w:rPr>
          <w:b/>
        </w:rPr>
        <w:t xml:space="preserve">Outage/Trouble Cause Identification. </w:t>
      </w:r>
      <w:r>
        <w:t>The Contractor shall determine if a recorded problem or system</w:t>
      </w:r>
      <w:r>
        <w:rPr>
          <w:spacing w:val="-3"/>
        </w:rPr>
        <w:t xml:space="preserve"> </w:t>
      </w:r>
      <w:r>
        <w:t>failure</w:t>
      </w:r>
      <w:r>
        <w:rPr>
          <w:spacing w:val="-3"/>
        </w:rPr>
        <w:t xml:space="preserve"> </w:t>
      </w:r>
      <w:r>
        <w:t>is</w:t>
      </w:r>
      <w:r>
        <w:rPr>
          <w:spacing w:val="-3"/>
        </w:rPr>
        <w:t xml:space="preserve"> </w:t>
      </w:r>
      <w:r>
        <w:t>attributable</w:t>
      </w:r>
      <w:r>
        <w:rPr>
          <w:spacing w:val="-3"/>
        </w:rPr>
        <w:t xml:space="preserve"> </w:t>
      </w:r>
      <w:r>
        <w:t>to</w:t>
      </w:r>
      <w:r>
        <w:rPr>
          <w:spacing w:val="-2"/>
        </w:rPr>
        <w:t xml:space="preserve"> </w:t>
      </w:r>
      <w:r>
        <w:t>the</w:t>
      </w:r>
      <w:r>
        <w:rPr>
          <w:spacing w:val="-3"/>
        </w:rPr>
        <w:t xml:space="preserve"> </w:t>
      </w:r>
      <w:r>
        <w:t>BC</w:t>
      </w:r>
      <w:r>
        <w:rPr>
          <w:spacing w:val="-2"/>
        </w:rPr>
        <w:t xml:space="preserve"> </w:t>
      </w:r>
      <w:r>
        <w:t>or</w:t>
      </w:r>
      <w:r>
        <w:rPr>
          <w:spacing w:val="-2"/>
        </w:rPr>
        <w:t xml:space="preserve"> </w:t>
      </w:r>
      <w:r>
        <w:t>other</w:t>
      </w:r>
      <w:r>
        <w:rPr>
          <w:spacing w:val="-2"/>
        </w:rPr>
        <w:t xml:space="preserve"> </w:t>
      </w:r>
      <w:r>
        <w:t>causes.</w:t>
      </w:r>
      <w:r>
        <w:rPr>
          <w:spacing w:val="40"/>
        </w:rPr>
        <w:t xml:space="preserve"> </w:t>
      </w:r>
      <w:r>
        <w:t>The</w:t>
      </w:r>
      <w:r>
        <w:rPr>
          <w:spacing w:val="-3"/>
        </w:rPr>
        <w:t xml:space="preserve"> </w:t>
      </w:r>
      <w:r>
        <w:t>Contractor</w:t>
      </w:r>
      <w:r>
        <w:rPr>
          <w:spacing w:val="-2"/>
        </w:rPr>
        <w:t xml:space="preserve"> </w:t>
      </w:r>
      <w:r>
        <w:t>shall</w:t>
      </w:r>
      <w:r>
        <w:rPr>
          <w:spacing w:val="-2"/>
        </w:rPr>
        <w:t xml:space="preserve"> </w:t>
      </w:r>
      <w:r>
        <w:t>immediately</w:t>
      </w:r>
      <w:r>
        <w:rPr>
          <w:spacing w:val="-2"/>
        </w:rPr>
        <w:t xml:space="preserve"> </w:t>
      </w:r>
      <w:r>
        <w:t>notify</w:t>
      </w:r>
      <w:r>
        <w:rPr>
          <w:spacing w:val="-2"/>
        </w:rPr>
        <w:t xml:space="preserve"> </w:t>
      </w:r>
      <w:r>
        <w:t>the</w:t>
      </w:r>
      <w:r>
        <w:rPr>
          <w:spacing w:val="-3"/>
        </w:rPr>
        <w:t xml:space="preserve"> </w:t>
      </w:r>
      <w:r>
        <w:t>COR</w:t>
      </w:r>
      <w:r>
        <w:rPr>
          <w:spacing w:val="-2"/>
        </w:rPr>
        <w:t xml:space="preserve"> </w:t>
      </w:r>
      <w:r>
        <w:t>if the malfunction is determined to be due to other causes (outside the Contractor-maintained system/equipment). The Contractor may be liable for the cost of any third-party service calls or charges necessary to isolate and repair the problem if it is later determined that the cause of failure is related to the BC or failure of proper O&amp;M of the system.</w:t>
      </w:r>
    </w:p>
    <w:p w14:paraId="27564986" w14:textId="77777777" w:rsidR="00C900B4" w:rsidRDefault="00C900B4" w:rsidP="00C900B4">
      <w:pPr>
        <w:pStyle w:val="ListParagraph"/>
        <w:numPr>
          <w:ilvl w:val="2"/>
          <w:numId w:val="25"/>
        </w:numPr>
        <w:tabs>
          <w:tab w:val="left" w:pos="1943"/>
        </w:tabs>
        <w:spacing w:before="252"/>
        <w:ind w:left="1340" w:right="1512" w:firstLine="0"/>
        <w:contextualSpacing w:val="0"/>
      </w:pPr>
      <w:r>
        <w:rPr>
          <w:b/>
        </w:rPr>
        <w:t>Cable</w:t>
      </w:r>
      <w:r>
        <w:rPr>
          <w:b/>
          <w:spacing w:val="-2"/>
        </w:rPr>
        <w:t xml:space="preserve"> </w:t>
      </w:r>
      <w:r>
        <w:rPr>
          <w:b/>
        </w:rPr>
        <w:t>Location, Staking, and</w:t>
      </w:r>
      <w:r>
        <w:rPr>
          <w:b/>
          <w:spacing w:val="-1"/>
        </w:rPr>
        <w:t xml:space="preserve"> </w:t>
      </w:r>
      <w:r>
        <w:rPr>
          <w:b/>
        </w:rPr>
        <w:t xml:space="preserve">Marking. </w:t>
      </w:r>
      <w:r>
        <w:t>Marking shall be</w:t>
      </w:r>
      <w:r>
        <w:rPr>
          <w:spacing w:val="-1"/>
        </w:rPr>
        <w:t xml:space="preserve"> </w:t>
      </w:r>
      <w:r>
        <w:t>within one</w:t>
      </w:r>
      <w:r>
        <w:rPr>
          <w:spacing w:val="-1"/>
        </w:rPr>
        <w:t xml:space="preserve"> </w:t>
      </w:r>
      <w:r>
        <w:t>foot of the</w:t>
      </w:r>
      <w:r>
        <w:rPr>
          <w:spacing w:val="-1"/>
        </w:rPr>
        <w:t xml:space="preserve"> </w:t>
      </w:r>
      <w:r>
        <w:t>actual location at ten-foot</w:t>
      </w:r>
      <w:r>
        <w:rPr>
          <w:spacing w:val="-2"/>
        </w:rPr>
        <w:t xml:space="preserve"> </w:t>
      </w:r>
      <w:r>
        <w:t>intervals</w:t>
      </w:r>
      <w:r>
        <w:rPr>
          <w:spacing w:val="-3"/>
        </w:rPr>
        <w:t xml:space="preserve"> </w:t>
      </w:r>
      <w:r>
        <w:t>and</w:t>
      </w:r>
      <w:r>
        <w:rPr>
          <w:spacing w:val="-2"/>
        </w:rPr>
        <w:t xml:space="preserve"> </w:t>
      </w:r>
      <w:r>
        <w:t>at</w:t>
      </w:r>
      <w:r>
        <w:rPr>
          <w:spacing w:val="-2"/>
        </w:rPr>
        <w:t xml:space="preserve"> </w:t>
      </w:r>
      <w:r>
        <w:t>direction</w:t>
      </w:r>
      <w:r>
        <w:rPr>
          <w:spacing w:val="-2"/>
        </w:rPr>
        <w:t xml:space="preserve"> </w:t>
      </w:r>
      <w:r>
        <w:t>changes.</w:t>
      </w:r>
      <w:r>
        <w:rPr>
          <w:spacing w:val="-2"/>
        </w:rPr>
        <w:t xml:space="preserve"> </w:t>
      </w:r>
      <w:r>
        <w:t>The</w:t>
      </w:r>
      <w:r>
        <w:rPr>
          <w:spacing w:val="-3"/>
        </w:rPr>
        <w:t xml:space="preserve"> </w:t>
      </w:r>
      <w:r>
        <w:t>marking</w:t>
      </w:r>
      <w:r>
        <w:rPr>
          <w:spacing w:val="-2"/>
        </w:rPr>
        <w:t xml:space="preserve"> </w:t>
      </w:r>
      <w:r>
        <w:t>shall</w:t>
      </w:r>
      <w:r>
        <w:rPr>
          <w:spacing w:val="-2"/>
        </w:rPr>
        <w:t xml:space="preserve"> </w:t>
      </w:r>
      <w:r>
        <w:t>begin</w:t>
      </w:r>
      <w:r>
        <w:rPr>
          <w:spacing w:val="-2"/>
        </w:rPr>
        <w:t xml:space="preserve"> </w:t>
      </w:r>
      <w:r>
        <w:t>two</w:t>
      </w:r>
      <w:r>
        <w:rPr>
          <w:spacing w:val="-2"/>
        </w:rPr>
        <w:t xml:space="preserve"> </w:t>
      </w:r>
      <w:r>
        <w:t>feet</w:t>
      </w:r>
      <w:r>
        <w:rPr>
          <w:spacing w:val="-2"/>
        </w:rPr>
        <w:t xml:space="preserve"> </w:t>
      </w:r>
      <w:r>
        <w:t>outside</w:t>
      </w:r>
      <w:r>
        <w:rPr>
          <w:spacing w:val="-3"/>
        </w:rPr>
        <w:t xml:space="preserve"> </w:t>
      </w:r>
      <w:r>
        <w:t>the</w:t>
      </w:r>
      <w:r>
        <w:rPr>
          <w:spacing w:val="-3"/>
        </w:rPr>
        <w:t xml:space="preserve"> </w:t>
      </w:r>
      <w:r>
        <w:t>point</w:t>
      </w:r>
      <w:r>
        <w:rPr>
          <w:spacing w:val="-3"/>
        </w:rPr>
        <w:t xml:space="preserve"> </w:t>
      </w:r>
      <w:r>
        <w:t>of</w:t>
      </w:r>
      <w:r>
        <w:rPr>
          <w:spacing w:val="-2"/>
        </w:rPr>
        <w:t xml:space="preserve"> </w:t>
      </w:r>
      <w:r>
        <w:t>entry</w:t>
      </w:r>
      <w:r>
        <w:rPr>
          <w:spacing w:val="-2"/>
        </w:rPr>
        <w:t xml:space="preserve"> </w:t>
      </w:r>
      <w:r>
        <w:t>into the work area and shall continue two feet past the point of exit from the work area.</w:t>
      </w:r>
      <w:r>
        <w:rPr>
          <w:spacing w:val="40"/>
        </w:rPr>
        <w:t xml:space="preserve"> </w:t>
      </w:r>
      <w:r>
        <w:t>Contractor shall complete location, staking and marking within the specified time listed below from the time the COR advises the Contractor of the requirement unless additional time is permitted by the COR. The Contractor shall comply with the following timelines for location, staking, and marking:</w:t>
      </w:r>
    </w:p>
    <w:p w14:paraId="344F55A9" w14:textId="77777777" w:rsidR="00C900B4" w:rsidRDefault="00C900B4" w:rsidP="00C900B4">
      <w:pPr>
        <w:pStyle w:val="BodyText"/>
        <w:ind w:left="0"/>
      </w:pPr>
    </w:p>
    <w:p w14:paraId="62960A86" w14:textId="77777777" w:rsidR="00C900B4" w:rsidRDefault="00C900B4" w:rsidP="00C900B4">
      <w:pPr>
        <w:pStyle w:val="ListParagraph"/>
        <w:numPr>
          <w:ilvl w:val="0"/>
          <w:numId w:val="22"/>
        </w:numPr>
        <w:tabs>
          <w:tab w:val="left" w:pos="2059"/>
        </w:tabs>
        <w:spacing w:line="269" w:lineRule="exact"/>
        <w:ind w:left="2059" w:hanging="359"/>
        <w:contextualSpacing w:val="0"/>
      </w:pPr>
      <w:r>
        <w:t>Emergency:</w:t>
      </w:r>
      <w:r>
        <w:rPr>
          <w:spacing w:val="-6"/>
        </w:rPr>
        <w:t xml:space="preserve"> </w:t>
      </w:r>
      <w:r>
        <w:t>Within</w:t>
      </w:r>
      <w:r>
        <w:rPr>
          <w:spacing w:val="-5"/>
        </w:rPr>
        <w:t xml:space="preserve"> </w:t>
      </w:r>
      <w:r>
        <w:t>1</w:t>
      </w:r>
      <w:r>
        <w:rPr>
          <w:spacing w:val="-6"/>
        </w:rPr>
        <w:t xml:space="preserve"> </w:t>
      </w:r>
      <w:r>
        <w:t>hour</w:t>
      </w:r>
      <w:r>
        <w:rPr>
          <w:spacing w:val="-6"/>
        </w:rPr>
        <w:t xml:space="preserve"> </w:t>
      </w:r>
      <w:r>
        <w:t>of</w:t>
      </w:r>
      <w:r>
        <w:rPr>
          <w:spacing w:val="-5"/>
        </w:rPr>
        <w:t xml:space="preserve"> </w:t>
      </w:r>
      <w:r>
        <w:t>notification</w:t>
      </w:r>
      <w:r>
        <w:rPr>
          <w:spacing w:val="-6"/>
        </w:rPr>
        <w:t xml:space="preserve"> </w:t>
      </w:r>
      <w:r>
        <w:t>during</w:t>
      </w:r>
      <w:r>
        <w:rPr>
          <w:spacing w:val="-6"/>
        </w:rPr>
        <w:t xml:space="preserve"> </w:t>
      </w:r>
      <w:r>
        <w:t>duty</w:t>
      </w:r>
      <w:r>
        <w:rPr>
          <w:spacing w:val="-5"/>
        </w:rPr>
        <w:t xml:space="preserve"> </w:t>
      </w:r>
      <w:r>
        <w:t>hours</w:t>
      </w:r>
      <w:r>
        <w:rPr>
          <w:spacing w:val="-7"/>
        </w:rPr>
        <w:t xml:space="preserve"> </w:t>
      </w:r>
      <w:r>
        <w:t>&amp;</w:t>
      </w:r>
      <w:r>
        <w:rPr>
          <w:spacing w:val="-6"/>
        </w:rPr>
        <w:t xml:space="preserve"> </w:t>
      </w:r>
      <w:r>
        <w:t>2</w:t>
      </w:r>
      <w:r>
        <w:rPr>
          <w:spacing w:val="-5"/>
        </w:rPr>
        <w:t xml:space="preserve"> </w:t>
      </w:r>
      <w:r>
        <w:t>hours</w:t>
      </w:r>
      <w:r>
        <w:rPr>
          <w:spacing w:val="-6"/>
        </w:rPr>
        <w:t xml:space="preserve"> </w:t>
      </w:r>
      <w:r>
        <w:t>for</w:t>
      </w:r>
      <w:r>
        <w:rPr>
          <w:spacing w:val="-6"/>
        </w:rPr>
        <w:t xml:space="preserve"> </w:t>
      </w:r>
      <w:r>
        <w:t>off</w:t>
      </w:r>
      <w:r>
        <w:rPr>
          <w:spacing w:val="-6"/>
        </w:rPr>
        <w:t xml:space="preserve"> </w:t>
      </w:r>
      <w:r>
        <w:t>duty</w:t>
      </w:r>
      <w:r>
        <w:rPr>
          <w:spacing w:val="-5"/>
        </w:rPr>
        <w:t xml:space="preserve"> </w:t>
      </w:r>
      <w:r>
        <w:t>and</w:t>
      </w:r>
      <w:r>
        <w:rPr>
          <w:spacing w:val="-6"/>
        </w:rPr>
        <w:t xml:space="preserve"> </w:t>
      </w:r>
      <w:r>
        <w:rPr>
          <w:spacing w:val="-2"/>
        </w:rPr>
        <w:t>weekends.</w:t>
      </w:r>
    </w:p>
    <w:p w14:paraId="311E9BDF" w14:textId="77777777" w:rsidR="00C900B4" w:rsidRDefault="00C900B4" w:rsidP="00C900B4">
      <w:pPr>
        <w:pStyle w:val="ListParagraph"/>
        <w:numPr>
          <w:ilvl w:val="0"/>
          <w:numId w:val="22"/>
        </w:numPr>
        <w:tabs>
          <w:tab w:val="left" w:pos="2059"/>
        </w:tabs>
        <w:spacing w:line="269" w:lineRule="exact"/>
        <w:ind w:left="2059" w:hanging="359"/>
        <w:contextualSpacing w:val="0"/>
      </w:pPr>
      <w:r>
        <w:t>Priority:</w:t>
      </w:r>
      <w:r>
        <w:rPr>
          <w:spacing w:val="-6"/>
        </w:rPr>
        <w:t xml:space="preserve"> </w:t>
      </w:r>
      <w:r>
        <w:t>Within</w:t>
      </w:r>
      <w:r>
        <w:rPr>
          <w:spacing w:val="-5"/>
        </w:rPr>
        <w:t xml:space="preserve"> </w:t>
      </w:r>
      <w:r>
        <w:t>6</w:t>
      </w:r>
      <w:r>
        <w:rPr>
          <w:spacing w:val="-6"/>
        </w:rPr>
        <w:t xml:space="preserve"> </w:t>
      </w:r>
      <w:r>
        <w:t>Hours</w:t>
      </w:r>
      <w:r>
        <w:rPr>
          <w:spacing w:val="-6"/>
        </w:rPr>
        <w:t xml:space="preserve"> </w:t>
      </w:r>
      <w:r>
        <w:t>of</w:t>
      </w:r>
      <w:r>
        <w:rPr>
          <w:spacing w:val="-5"/>
        </w:rPr>
        <w:t xml:space="preserve"> </w:t>
      </w:r>
      <w:r>
        <w:rPr>
          <w:spacing w:val="-2"/>
        </w:rPr>
        <w:t>notification.</w:t>
      </w:r>
    </w:p>
    <w:p w14:paraId="7E4E8C6E" w14:textId="77777777" w:rsidR="00C900B4" w:rsidRDefault="00C900B4" w:rsidP="00C900B4">
      <w:pPr>
        <w:pStyle w:val="ListParagraph"/>
        <w:numPr>
          <w:ilvl w:val="0"/>
          <w:numId w:val="22"/>
        </w:numPr>
        <w:tabs>
          <w:tab w:val="left" w:pos="2059"/>
        </w:tabs>
        <w:spacing w:line="269" w:lineRule="exact"/>
        <w:ind w:left="2059"/>
        <w:contextualSpacing w:val="0"/>
      </w:pPr>
      <w:r>
        <w:t>Routine:</w:t>
      </w:r>
      <w:r>
        <w:rPr>
          <w:spacing w:val="-7"/>
        </w:rPr>
        <w:t xml:space="preserve"> </w:t>
      </w:r>
      <w:r>
        <w:t>Within</w:t>
      </w:r>
      <w:r>
        <w:rPr>
          <w:spacing w:val="-6"/>
        </w:rPr>
        <w:t xml:space="preserve"> </w:t>
      </w:r>
      <w:r>
        <w:t>3</w:t>
      </w:r>
      <w:r>
        <w:rPr>
          <w:spacing w:val="-7"/>
        </w:rPr>
        <w:t xml:space="preserve"> </w:t>
      </w:r>
      <w:r>
        <w:t>business</w:t>
      </w:r>
      <w:r>
        <w:rPr>
          <w:spacing w:val="-7"/>
        </w:rPr>
        <w:t xml:space="preserve"> </w:t>
      </w:r>
      <w:r>
        <w:t>days</w:t>
      </w:r>
      <w:r>
        <w:rPr>
          <w:spacing w:val="-7"/>
        </w:rPr>
        <w:t xml:space="preserve"> </w:t>
      </w:r>
      <w:r>
        <w:t>of</w:t>
      </w:r>
      <w:r>
        <w:rPr>
          <w:spacing w:val="-6"/>
        </w:rPr>
        <w:t xml:space="preserve"> </w:t>
      </w:r>
      <w:r>
        <w:rPr>
          <w:spacing w:val="-2"/>
        </w:rPr>
        <w:t>notification.</w:t>
      </w:r>
    </w:p>
    <w:p w14:paraId="266E50AC" w14:textId="77777777" w:rsidR="00C900B4" w:rsidRDefault="00C900B4" w:rsidP="00C900B4">
      <w:pPr>
        <w:pStyle w:val="BodyText"/>
        <w:ind w:left="0"/>
      </w:pPr>
    </w:p>
    <w:p w14:paraId="7119A1EF" w14:textId="77777777" w:rsidR="00C900B4" w:rsidRDefault="00C900B4" w:rsidP="00C900B4">
      <w:pPr>
        <w:pStyle w:val="BodyText"/>
        <w:ind w:left="0"/>
      </w:pPr>
    </w:p>
    <w:p w14:paraId="7F664AA7" w14:textId="77777777" w:rsidR="00C900B4" w:rsidRDefault="00C900B4" w:rsidP="00C900B4">
      <w:pPr>
        <w:pStyle w:val="Heading1"/>
        <w:keepNext w:val="0"/>
        <w:keepLines w:val="0"/>
        <w:numPr>
          <w:ilvl w:val="2"/>
          <w:numId w:val="25"/>
        </w:numPr>
        <w:tabs>
          <w:tab w:val="left" w:pos="1942"/>
        </w:tabs>
        <w:spacing w:before="0" w:after="0"/>
        <w:ind w:left="1942" w:hanging="603"/>
      </w:pPr>
      <w:r>
        <w:t>Contractor</w:t>
      </w:r>
      <w:r>
        <w:rPr>
          <w:spacing w:val="-13"/>
        </w:rPr>
        <w:t xml:space="preserve"> </w:t>
      </w:r>
      <w:r>
        <w:t>Support</w:t>
      </w:r>
      <w:r>
        <w:rPr>
          <w:spacing w:val="-12"/>
        </w:rPr>
        <w:t xml:space="preserve"> </w:t>
      </w:r>
      <w:r>
        <w:rPr>
          <w:spacing w:val="-2"/>
        </w:rPr>
        <w:t>Services</w:t>
      </w:r>
    </w:p>
    <w:p w14:paraId="124ADA30" w14:textId="77777777" w:rsidR="00C900B4" w:rsidRDefault="00C900B4" w:rsidP="00C900B4">
      <w:pPr>
        <w:pStyle w:val="BodyText"/>
        <w:ind w:left="1339"/>
      </w:pPr>
      <w:r>
        <w:t>The</w:t>
      </w:r>
      <w:r>
        <w:rPr>
          <w:spacing w:val="-8"/>
        </w:rPr>
        <w:t xml:space="preserve"> </w:t>
      </w:r>
      <w:r>
        <w:t>Contractor</w:t>
      </w:r>
      <w:r>
        <w:rPr>
          <w:spacing w:val="-7"/>
        </w:rPr>
        <w:t xml:space="preserve"> </w:t>
      </w:r>
      <w:r>
        <w:t>shall</w:t>
      </w:r>
      <w:r>
        <w:rPr>
          <w:spacing w:val="-7"/>
        </w:rPr>
        <w:t xml:space="preserve"> </w:t>
      </w:r>
      <w:r>
        <w:t>comply</w:t>
      </w:r>
      <w:r>
        <w:rPr>
          <w:spacing w:val="-7"/>
        </w:rPr>
        <w:t xml:space="preserve"> </w:t>
      </w:r>
      <w:r>
        <w:t>with</w:t>
      </w:r>
      <w:r>
        <w:rPr>
          <w:spacing w:val="-7"/>
        </w:rPr>
        <w:t xml:space="preserve"> </w:t>
      </w:r>
      <w:r>
        <w:t>FAR</w:t>
      </w:r>
      <w:r>
        <w:rPr>
          <w:spacing w:val="-7"/>
        </w:rPr>
        <w:t xml:space="preserve"> </w:t>
      </w:r>
      <w:r>
        <w:t>9.505,</w:t>
      </w:r>
      <w:r>
        <w:rPr>
          <w:spacing w:val="-7"/>
        </w:rPr>
        <w:t xml:space="preserve"> </w:t>
      </w:r>
      <w:r>
        <w:t>Conflict</w:t>
      </w:r>
      <w:r>
        <w:rPr>
          <w:spacing w:val="-7"/>
        </w:rPr>
        <w:t xml:space="preserve"> </w:t>
      </w:r>
      <w:r>
        <w:t>of</w:t>
      </w:r>
      <w:r>
        <w:rPr>
          <w:spacing w:val="-7"/>
        </w:rPr>
        <w:t xml:space="preserve"> </w:t>
      </w:r>
      <w:r>
        <w:t>Interest,</w:t>
      </w:r>
      <w:r>
        <w:rPr>
          <w:spacing w:val="-7"/>
        </w:rPr>
        <w:t xml:space="preserve"> </w:t>
      </w:r>
      <w:r>
        <w:t>IAW</w:t>
      </w:r>
      <w:r>
        <w:rPr>
          <w:spacing w:val="-7"/>
        </w:rPr>
        <w:t xml:space="preserve"> </w:t>
      </w:r>
      <w:r>
        <w:t>support</w:t>
      </w:r>
      <w:r>
        <w:rPr>
          <w:spacing w:val="-8"/>
        </w:rPr>
        <w:t xml:space="preserve"> </w:t>
      </w:r>
      <w:r>
        <w:rPr>
          <w:spacing w:val="-2"/>
        </w:rPr>
        <w:t>services.</w:t>
      </w:r>
    </w:p>
    <w:p w14:paraId="5CA11E1B" w14:textId="77777777" w:rsidR="00C900B4" w:rsidRDefault="00C900B4" w:rsidP="00C900B4">
      <w:pPr>
        <w:pStyle w:val="ListParagraph"/>
        <w:numPr>
          <w:ilvl w:val="3"/>
          <w:numId w:val="25"/>
        </w:numPr>
        <w:tabs>
          <w:tab w:val="left" w:pos="2106"/>
        </w:tabs>
        <w:spacing w:before="253"/>
        <w:ind w:left="1339" w:right="1483" w:firstLine="0"/>
        <w:contextualSpacing w:val="0"/>
      </w:pPr>
      <w:r>
        <w:rPr>
          <w:b/>
        </w:rPr>
        <w:t xml:space="preserve">Contractor Support for Government Engineering and Installations. </w:t>
      </w:r>
      <w:r>
        <w:t>The Contractor shall provide</w:t>
      </w:r>
      <w:r>
        <w:rPr>
          <w:spacing w:val="-4"/>
        </w:rPr>
        <w:t xml:space="preserve"> </w:t>
      </w:r>
      <w:r>
        <w:t>technical</w:t>
      </w:r>
      <w:r>
        <w:rPr>
          <w:spacing w:val="-3"/>
        </w:rPr>
        <w:t xml:space="preserve"> </w:t>
      </w:r>
      <w:r>
        <w:t>support</w:t>
      </w:r>
      <w:r>
        <w:rPr>
          <w:spacing w:val="-3"/>
        </w:rPr>
        <w:t xml:space="preserve"> </w:t>
      </w:r>
      <w:r>
        <w:t>to</w:t>
      </w:r>
      <w:r>
        <w:rPr>
          <w:spacing w:val="-3"/>
        </w:rPr>
        <w:t xml:space="preserve"> </w:t>
      </w:r>
      <w:r>
        <w:t>include</w:t>
      </w:r>
      <w:r>
        <w:rPr>
          <w:spacing w:val="-4"/>
        </w:rPr>
        <w:t xml:space="preserve"> </w:t>
      </w:r>
      <w:r>
        <w:t>an</w:t>
      </w:r>
      <w:r>
        <w:rPr>
          <w:spacing w:val="-3"/>
        </w:rPr>
        <w:t xml:space="preserve"> </w:t>
      </w:r>
      <w:r>
        <w:t>interchange</w:t>
      </w:r>
      <w:r>
        <w:rPr>
          <w:spacing w:val="-4"/>
        </w:rPr>
        <w:t xml:space="preserve"> </w:t>
      </w:r>
      <w:r>
        <w:t>of</w:t>
      </w:r>
      <w:r>
        <w:rPr>
          <w:spacing w:val="-3"/>
        </w:rPr>
        <w:t xml:space="preserve"> </w:t>
      </w:r>
      <w:r>
        <w:t>information</w:t>
      </w:r>
      <w:r>
        <w:rPr>
          <w:spacing w:val="-4"/>
        </w:rPr>
        <w:t xml:space="preserve"> </w:t>
      </w:r>
      <w:r>
        <w:t>on</w:t>
      </w:r>
      <w:r>
        <w:rPr>
          <w:spacing w:val="-3"/>
        </w:rPr>
        <w:t xml:space="preserve"> </w:t>
      </w:r>
      <w:r>
        <w:t>technical</w:t>
      </w:r>
      <w:r>
        <w:rPr>
          <w:spacing w:val="-3"/>
        </w:rPr>
        <w:t xml:space="preserve"> </w:t>
      </w:r>
      <w:r>
        <w:t>parameters</w:t>
      </w:r>
      <w:r>
        <w:rPr>
          <w:spacing w:val="-4"/>
        </w:rPr>
        <w:t xml:space="preserve"> </w:t>
      </w:r>
      <w:r>
        <w:t>and</w:t>
      </w:r>
      <w:r>
        <w:rPr>
          <w:spacing w:val="-4"/>
        </w:rPr>
        <w:t xml:space="preserve"> </w:t>
      </w:r>
      <w:r>
        <w:t>capabilities of the BC; location and identification of building terminals and communication rooms; and verification of cable</w:t>
      </w:r>
      <w:r>
        <w:rPr>
          <w:spacing w:val="-3"/>
        </w:rPr>
        <w:t xml:space="preserve"> </w:t>
      </w:r>
      <w:r>
        <w:t>record</w:t>
      </w:r>
      <w:r>
        <w:rPr>
          <w:spacing w:val="-2"/>
        </w:rPr>
        <w:t xml:space="preserve"> </w:t>
      </w:r>
      <w:r>
        <w:t>information</w:t>
      </w:r>
      <w:r>
        <w:rPr>
          <w:spacing w:val="-2"/>
        </w:rPr>
        <w:t xml:space="preserve"> </w:t>
      </w:r>
      <w:r>
        <w:t>as</w:t>
      </w:r>
      <w:r>
        <w:rPr>
          <w:spacing w:val="-3"/>
        </w:rPr>
        <w:t xml:space="preserve"> </w:t>
      </w:r>
      <w:r>
        <w:t>directed</w:t>
      </w:r>
      <w:r>
        <w:rPr>
          <w:spacing w:val="-2"/>
        </w:rPr>
        <w:t xml:space="preserve"> </w:t>
      </w:r>
      <w:r>
        <w:t>by</w:t>
      </w:r>
      <w:r>
        <w:rPr>
          <w:spacing w:val="-2"/>
        </w:rPr>
        <w:t xml:space="preserve"> </w:t>
      </w:r>
      <w:r>
        <w:t>the</w:t>
      </w:r>
      <w:r>
        <w:rPr>
          <w:spacing w:val="-3"/>
        </w:rPr>
        <w:t xml:space="preserve"> </w:t>
      </w:r>
      <w:r>
        <w:t>COR</w:t>
      </w:r>
      <w:r>
        <w:rPr>
          <w:spacing w:val="-2"/>
        </w:rPr>
        <w:t xml:space="preserve"> </w:t>
      </w:r>
      <w:r>
        <w:t>or</w:t>
      </w:r>
      <w:r>
        <w:rPr>
          <w:spacing w:val="-2"/>
        </w:rPr>
        <w:t xml:space="preserve"> </w:t>
      </w:r>
      <w:r>
        <w:t>CO.</w:t>
      </w:r>
      <w:r>
        <w:rPr>
          <w:spacing w:val="-2"/>
        </w:rPr>
        <w:t xml:space="preserve"> </w:t>
      </w:r>
      <w:r>
        <w:t>These</w:t>
      </w:r>
      <w:r>
        <w:rPr>
          <w:spacing w:val="-3"/>
        </w:rPr>
        <w:t xml:space="preserve"> </w:t>
      </w:r>
      <w:r>
        <w:t>efforts</w:t>
      </w:r>
      <w:r>
        <w:rPr>
          <w:spacing w:val="-3"/>
        </w:rPr>
        <w:t xml:space="preserve"> </w:t>
      </w:r>
      <w:r>
        <w:t>include</w:t>
      </w:r>
      <w:r>
        <w:rPr>
          <w:spacing w:val="-3"/>
        </w:rPr>
        <w:t xml:space="preserve"> </w:t>
      </w:r>
      <w:r>
        <w:t>setting</w:t>
      </w:r>
      <w:r>
        <w:rPr>
          <w:spacing w:val="-2"/>
        </w:rPr>
        <w:t xml:space="preserve"> </w:t>
      </w:r>
      <w:r>
        <w:t>of</w:t>
      </w:r>
      <w:r>
        <w:rPr>
          <w:spacing w:val="-2"/>
        </w:rPr>
        <w:t xml:space="preserve"> </w:t>
      </w:r>
      <w:r>
        <w:t>equipment</w:t>
      </w:r>
      <w:r>
        <w:rPr>
          <w:spacing w:val="-2"/>
        </w:rPr>
        <w:t xml:space="preserve"> </w:t>
      </w:r>
      <w:r>
        <w:t>options to determine proper operational conditions; restoration of service to existing equipment; establishment of service</w:t>
      </w:r>
      <w:r>
        <w:rPr>
          <w:spacing w:val="-3"/>
        </w:rPr>
        <w:t xml:space="preserve"> </w:t>
      </w:r>
      <w:r>
        <w:t>to</w:t>
      </w:r>
      <w:r>
        <w:rPr>
          <w:spacing w:val="-2"/>
        </w:rPr>
        <w:t xml:space="preserve"> </w:t>
      </w:r>
      <w:r>
        <w:t>new</w:t>
      </w:r>
      <w:r>
        <w:rPr>
          <w:spacing w:val="-3"/>
        </w:rPr>
        <w:t xml:space="preserve"> </w:t>
      </w:r>
      <w:r>
        <w:t>facilities;</w:t>
      </w:r>
      <w:r>
        <w:rPr>
          <w:spacing w:val="-1"/>
        </w:rPr>
        <w:t xml:space="preserve"> </w:t>
      </w:r>
      <w:r>
        <w:t>establishment</w:t>
      </w:r>
      <w:r>
        <w:rPr>
          <w:spacing w:val="-1"/>
        </w:rPr>
        <w:t xml:space="preserve"> </w:t>
      </w:r>
      <w:r>
        <w:t>of</w:t>
      </w:r>
      <w:r>
        <w:rPr>
          <w:spacing w:val="-2"/>
        </w:rPr>
        <w:t xml:space="preserve"> </w:t>
      </w:r>
      <w:r>
        <w:t>service</w:t>
      </w:r>
      <w:r>
        <w:rPr>
          <w:spacing w:val="-3"/>
        </w:rPr>
        <w:t xml:space="preserve"> </w:t>
      </w:r>
      <w:r>
        <w:t>for</w:t>
      </w:r>
      <w:r>
        <w:rPr>
          <w:spacing w:val="-2"/>
        </w:rPr>
        <w:t xml:space="preserve"> </w:t>
      </w:r>
      <w:r>
        <w:t>existing</w:t>
      </w:r>
      <w:r>
        <w:rPr>
          <w:spacing w:val="-2"/>
        </w:rPr>
        <w:t xml:space="preserve"> </w:t>
      </w:r>
      <w:r>
        <w:t>facilities</w:t>
      </w:r>
      <w:r>
        <w:rPr>
          <w:spacing w:val="-3"/>
        </w:rPr>
        <w:t xml:space="preserve"> </w:t>
      </w:r>
      <w:r>
        <w:t>under</w:t>
      </w:r>
      <w:r>
        <w:rPr>
          <w:spacing w:val="-2"/>
        </w:rPr>
        <w:t xml:space="preserve"> </w:t>
      </w:r>
      <w:r>
        <w:t>renovation;</w:t>
      </w:r>
      <w:r>
        <w:rPr>
          <w:spacing w:val="-2"/>
        </w:rPr>
        <w:t xml:space="preserve"> </w:t>
      </w:r>
      <w:r>
        <w:t>transfer</w:t>
      </w:r>
      <w:r>
        <w:rPr>
          <w:spacing w:val="-2"/>
        </w:rPr>
        <w:t xml:space="preserve"> </w:t>
      </w:r>
      <w:r>
        <w:t>from</w:t>
      </w:r>
      <w:r>
        <w:rPr>
          <w:spacing w:val="-3"/>
        </w:rPr>
        <w:t xml:space="preserve"> </w:t>
      </w:r>
      <w:r>
        <w:t>one system to another system; and support of hardware and software upgrades.</w:t>
      </w:r>
    </w:p>
    <w:p w14:paraId="2C0CD444" w14:textId="77777777" w:rsidR="00C900B4" w:rsidRDefault="00C900B4" w:rsidP="00C900B4">
      <w:pPr>
        <w:pStyle w:val="BodyText"/>
        <w:ind w:left="0"/>
      </w:pPr>
    </w:p>
    <w:p w14:paraId="0338021C" w14:textId="77777777" w:rsidR="00C900B4" w:rsidRDefault="00C900B4" w:rsidP="00C900B4">
      <w:pPr>
        <w:pStyle w:val="ListParagraph"/>
        <w:numPr>
          <w:ilvl w:val="3"/>
          <w:numId w:val="25"/>
        </w:numPr>
        <w:tabs>
          <w:tab w:val="left" w:pos="2106"/>
        </w:tabs>
        <w:ind w:left="1339" w:right="1433" w:firstLine="0"/>
        <w:contextualSpacing w:val="0"/>
      </w:pPr>
      <w:r>
        <w:rPr>
          <w:b/>
        </w:rPr>
        <w:t xml:space="preserve">Contractor Interface and Support for Other Vendors. </w:t>
      </w:r>
      <w:r>
        <w:t>The Contractor shall cooperate, share, and</w:t>
      </w:r>
      <w:r>
        <w:rPr>
          <w:spacing w:val="-3"/>
        </w:rPr>
        <w:t xml:space="preserve"> </w:t>
      </w:r>
      <w:r>
        <w:t>exchange</w:t>
      </w:r>
      <w:r>
        <w:rPr>
          <w:spacing w:val="-4"/>
        </w:rPr>
        <w:t xml:space="preserve"> </w:t>
      </w:r>
      <w:r>
        <w:t>routine</w:t>
      </w:r>
      <w:r>
        <w:rPr>
          <w:spacing w:val="-4"/>
        </w:rPr>
        <w:t xml:space="preserve"> </w:t>
      </w:r>
      <w:r>
        <w:t>or</w:t>
      </w:r>
      <w:r>
        <w:rPr>
          <w:spacing w:val="-4"/>
        </w:rPr>
        <w:t xml:space="preserve"> </w:t>
      </w:r>
      <w:r>
        <w:t>available</w:t>
      </w:r>
      <w:r>
        <w:rPr>
          <w:spacing w:val="-4"/>
        </w:rPr>
        <w:t xml:space="preserve"> </w:t>
      </w:r>
      <w:r>
        <w:t>technical</w:t>
      </w:r>
      <w:r>
        <w:rPr>
          <w:spacing w:val="-3"/>
        </w:rPr>
        <w:t xml:space="preserve"> </w:t>
      </w:r>
      <w:r>
        <w:t>and</w:t>
      </w:r>
      <w:r>
        <w:rPr>
          <w:spacing w:val="-3"/>
        </w:rPr>
        <w:t xml:space="preserve"> </w:t>
      </w:r>
      <w:r>
        <w:t>system</w:t>
      </w:r>
      <w:r>
        <w:rPr>
          <w:spacing w:val="-4"/>
        </w:rPr>
        <w:t xml:space="preserve"> </w:t>
      </w:r>
      <w:r>
        <w:t>equipment</w:t>
      </w:r>
      <w:r>
        <w:rPr>
          <w:spacing w:val="-3"/>
        </w:rPr>
        <w:t xml:space="preserve"> </w:t>
      </w:r>
      <w:r>
        <w:t>interface</w:t>
      </w:r>
      <w:r>
        <w:rPr>
          <w:spacing w:val="-4"/>
        </w:rPr>
        <w:t xml:space="preserve"> </w:t>
      </w:r>
      <w:r>
        <w:t>information</w:t>
      </w:r>
      <w:r>
        <w:rPr>
          <w:spacing w:val="-3"/>
        </w:rPr>
        <w:t xml:space="preserve"> </w:t>
      </w:r>
      <w:r>
        <w:t>with</w:t>
      </w:r>
      <w:r>
        <w:rPr>
          <w:spacing w:val="-3"/>
        </w:rPr>
        <w:t xml:space="preserve"> </w:t>
      </w:r>
      <w:r>
        <w:t>other</w:t>
      </w:r>
      <w:r>
        <w:rPr>
          <w:spacing w:val="-3"/>
        </w:rPr>
        <w:t xml:space="preserve"> </w:t>
      </w:r>
      <w:r>
        <w:t>vendors as directed by the COR or CO.</w:t>
      </w:r>
    </w:p>
    <w:p w14:paraId="16B591A4" w14:textId="77777777" w:rsidR="00C900B4" w:rsidRDefault="00C900B4" w:rsidP="00C900B4">
      <w:pPr>
        <w:pStyle w:val="BodyText"/>
        <w:ind w:left="0"/>
      </w:pPr>
    </w:p>
    <w:p w14:paraId="4EA0ED2A" w14:textId="77777777" w:rsidR="00C900B4" w:rsidRDefault="00C900B4" w:rsidP="00C900B4">
      <w:pPr>
        <w:pStyle w:val="ListParagraph"/>
        <w:numPr>
          <w:ilvl w:val="3"/>
          <w:numId w:val="25"/>
        </w:numPr>
        <w:tabs>
          <w:tab w:val="left" w:pos="2106"/>
        </w:tabs>
        <w:ind w:left="1339" w:right="1429" w:firstLine="0"/>
        <w:contextualSpacing w:val="0"/>
      </w:pPr>
      <w:r>
        <w:rPr>
          <w:b/>
        </w:rPr>
        <w:t xml:space="preserve">Workload/ Status Meetings. </w:t>
      </w:r>
      <w:r>
        <w:t>The BC Manager shall attend local meetings with the COR(s) and Peterson</w:t>
      </w:r>
      <w:r>
        <w:rPr>
          <w:spacing w:val="-2"/>
        </w:rPr>
        <w:t xml:space="preserve"> </w:t>
      </w:r>
      <w:r>
        <w:t>CS</w:t>
      </w:r>
      <w:r>
        <w:rPr>
          <w:spacing w:val="-2"/>
        </w:rPr>
        <w:t xml:space="preserve"> </w:t>
      </w:r>
      <w:r>
        <w:t>Plans</w:t>
      </w:r>
      <w:r>
        <w:rPr>
          <w:spacing w:val="-3"/>
        </w:rPr>
        <w:t xml:space="preserve"> </w:t>
      </w:r>
      <w:r>
        <w:t>Office</w:t>
      </w:r>
      <w:r>
        <w:rPr>
          <w:spacing w:val="-3"/>
        </w:rPr>
        <w:t xml:space="preserve"> </w:t>
      </w:r>
      <w:r>
        <w:t>to</w:t>
      </w:r>
      <w:r>
        <w:rPr>
          <w:spacing w:val="-2"/>
        </w:rPr>
        <w:t xml:space="preserve"> </w:t>
      </w:r>
      <w:r>
        <w:t>discuss</w:t>
      </w:r>
      <w:r>
        <w:rPr>
          <w:spacing w:val="-3"/>
        </w:rPr>
        <w:t xml:space="preserve"> </w:t>
      </w:r>
      <w:r>
        <w:t>status</w:t>
      </w:r>
      <w:r>
        <w:rPr>
          <w:spacing w:val="-3"/>
        </w:rPr>
        <w:t xml:space="preserve"> </w:t>
      </w:r>
      <w:r>
        <w:t>of</w:t>
      </w:r>
      <w:r>
        <w:rPr>
          <w:spacing w:val="-2"/>
        </w:rPr>
        <w:t xml:space="preserve"> </w:t>
      </w:r>
      <w:r>
        <w:t>current</w:t>
      </w:r>
      <w:r>
        <w:rPr>
          <w:spacing w:val="-3"/>
        </w:rPr>
        <w:t xml:space="preserve"> </w:t>
      </w:r>
      <w:r>
        <w:t>and</w:t>
      </w:r>
      <w:r>
        <w:rPr>
          <w:spacing w:val="-2"/>
        </w:rPr>
        <w:t xml:space="preserve"> </w:t>
      </w:r>
      <w:r>
        <w:t>future</w:t>
      </w:r>
      <w:r>
        <w:rPr>
          <w:spacing w:val="-3"/>
        </w:rPr>
        <w:t xml:space="preserve"> </w:t>
      </w:r>
      <w:r>
        <w:t>work</w:t>
      </w:r>
      <w:r>
        <w:rPr>
          <w:spacing w:val="-2"/>
        </w:rPr>
        <w:t xml:space="preserve"> </w:t>
      </w:r>
      <w:r>
        <w:t>orders,</w:t>
      </w:r>
      <w:r>
        <w:rPr>
          <w:spacing w:val="-2"/>
        </w:rPr>
        <w:t xml:space="preserve"> </w:t>
      </w:r>
      <w:r>
        <w:t>trouble</w:t>
      </w:r>
      <w:r>
        <w:rPr>
          <w:spacing w:val="-3"/>
        </w:rPr>
        <w:t xml:space="preserve"> </w:t>
      </w:r>
      <w:r>
        <w:t>tickets,</w:t>
      </w:r>
      <w:r>
        <w:rPr>
          <w:spacing w:val="-2"/>
        </w:rPr>
        <w:t xml:space="preserve"> </w:t>
      </w:r>
      <w:r>
        <w:t>outages,</w:t>
      </w:r>
      <w:r>
        <w:rPr>
          <w:spacing w:val="-2"/>
        </w:rPr>
        <w:t xml:space="preserve"> </w:t>
      </w:r>
      <w:r>
        <w:t>PMIs, or any other work/event that may impact contractual performance. The Contractor shall provide a list of work orders and trouble tickets at the meeting for reconciliation and discussion with the COR(s), Contracting Officer, or other personnel (approved by the CORs or CO).</w:t>
      </w:r>
    </w:p>
    <w:p w14:paraId="0EB731A9" w14:textId="77777777" w:rsidR="00C900B4" w:rsidRDefault="00C900B4" w:rsidP="00C900B4">
      <w:pPr>
        <w:pStyle w:val="BodyText"/>
        <w:ind w:left="0"/>
      </w:pPr>
    </w:p>
    <w:p w14:paraId="24F8EC39" w14:textId="77777777" w:rsidR="00C900B4" w:rsidRDefault="00C900B4" w:rsidP="00C900B4">
      <w:pPr>
        <w:pStyle w:val="ListParagraph"/>
        <w:numPr>
          <w:ilvl w:val="3"/>
          <w:numId w:val="25"/>
        </w:numPr>
        <w:tabs>
          <w:tab w:val="left" w:pos="2106"/>
        </w:tabs>
        <w:ind w:left="1339" w:right="1496" w:firstLine="0"/>
        <w:contextualSpacing w:val="0"/>
      </w:pPr>
      <w:r>
        <w:rPr>
          <w:b/>
        </w:rPr>
        <w:t xml:space="preserve">Design Review Meetings. </w:t>
      </w:r>
      <w:r>
        <w:t>The Contractor shall review program or project drawings and provide comments</w:t>
      </w:r>
      <w:r>
        <w:rPr>
          <w:spacing w:val="-5"/>
        </w:rPr>
        <w:t xml:space="preserve"> </w:t>
      </w:r>
      <w:r>
        <w:t>concerning</w:t>
      </w:r>
      <w:r>
        <w:rPr>
          <w:spacing w:val="-4"/>
        </w:rPr>
        <w:t xml:space="preserve"> </w:t>
      </w:r>
      <w:r>
        <w:t>communications</w:t>
      </w:r>
      <w:r>
        <w:rPr>
          <w:spacing w:val="-5"/>
        </w:rPr>
        <w:t xml:space="preserve"> </w:t>
      </w:r>
      <w:r>
        <w:t>requirements</w:t>
      </w:r>
      <w:r>
        <w:rPr>
          <w:spacing w:val="-3"/>
        </w:rPr>
        <w:t xml:space="preserve"> </w:t>
      </w:r>
      <w:r>
        <w:t>within</w:t>
      </w:r>
      <w:r>
        <w:rPr>
          <w:spacing w:val="-4"/>
        </w:rPr>
        <w:t xml:space="preserve"> </w:t>
      </w:r>
      <w:r>
        <w:t>ten</w:t>
      </w:r>
      <w:r>
        <w:rPr>
          <w:spacing w:val="-4"/>
        </w:rPr>
        <w:t xml:space="preserve"> </w:t>
      </w:r>
      <w:r>
        <w:t>working</w:t>
      </w:r>
      <w:r>
        <w:rPr>
          <w:spacing w:val="-5"/>
        </w:rPr>
        <w:t xml:space="preserve"> </w:t>
      </w:r>
      <w:r>
        <w:t>days</w:t>
      </w:r>
      <w:r>
        <w:rPr>
          <w:spacing w:val="-5"/>
        </w:rPr>
        <w:t xml:space="preserve"> </w:t>
      </w:r>
      <w:r>
        <w:t>from</w:t>
      </w:r>
      <w:r>
        <w:rPr>
          <w:spacing w:val="-5"/>
        </w:rPr>
        <w:t xml:space="preserve"> </w:t>
      </w:r>
      <w:r>
        <w:t>receipt</w:t>
      </w:r>
      <w:r>
        <w:rPr>
          <w:spacing w:val="-4"/>
        </w:rPr>
        <w:t xml:space="preserve"> </w:t>
      </w:r>
      <w:r>
        <w:t>when</w:t>
      </w:r>
      <w:r>
        <w:rPr>
          <w:spacing w:val="-4"/>
        </w:rPr>
        <w:t xml:space="preserve"> </w:t>
      </w:r>
      <w:r>
        <w:t xml:space="preserve">requested </w:t>
      </w:r>
      <w:r>
        <w:lastRenderedPageBreak/>
        <w:t>by</w:t>
      </w:r>
      <w:r>
        <w:rPr>
          <w:spacing w:val="-7"/>
        </w:rPr>
        <w:t xml:space="preserve"> </w:t>
      </w:r>
      <w:r>
        <w:t>the</w:t>
      </w:r>
      <w:r>
        <w:rPr>
          <w:spacing w:val="-8"/>
        </w:rPr>
        <w:t xml:space="preserve"> </w:t>
      </w:r>
      <w:r>
        <w:t>COR.</w:t>
      </w:r>
      <w:r>
        <w:rPr>
          <w:spacing w:val="-7"/>
        </w:rPr>
        <w:t xml:space="preserve"> </w:t>
      </w:r>
      <w:r>
        <w:t>The</w:t>
      </w:r>
      <w:r>
        <w:rPr>
          <w:spacing w:val="-8"/>
        </w:rPr>
        <w:t xml:space="preserve"> </w:t>
      </w:r>
      <w:r>
        <w:t>Contractor</w:t>
      </w:r>
      <w:r>
        <w:rPr>
          <w:spacing w:val="-7"/>
        </w:rPr>
        <w:t xml:space="preserve"> </w:t>
      </w:r>
      <w:r>
        <w:t>shall</w:t>
      </w:r>
      <w:r>
        <w:rPr>
          <w:spacing w:val="-7"/>
        </w:rPr>
        <w:t xml:space="preserve"> </w:t>
      </w:r>
      <w:r>
        <w:t>participate</w:t>
      </w:r>
      <w:r>
        <w:rPr>
          <w:spacing w:val="-7"/>
        </w:rPr>
        <w:t xml:space="preserve"> </w:t>
      </w:r>
      <w:r>
        <w:t>in</w:t>
      </w:r>
      <w:r>
        <w:rPr>
          <w:spacing w:val="-7"/>
        </w:rPr>
        <w:t xml:space="preserve"> </w:t>
      </w:r>
      <w:r>
        <w:t>designated</w:t>
      </w:r>
      <w:r>
        <w:rPr>
          <w:spacing w:val="-7"/>
        </w:rPr>
        <w:t xml:space="preserve"> </w:t>
      </w:r>
      <w:r>
        <w:t>design</w:t>
      </w:r>
      <w:r>
        <w:rPr>
          <w:spacing w:val="-8"/>
        </w:rPr>
        <w:t xml:space="preserve"> </w:t>
      </w:r>
      <w:r>
        <w:t>review</w:t>
      </w:r>
      <w:r>
        <w:rPr>
          <w:spacing w:val="-8"/>
        </w:rPr>
        <w:t xml:space="preserve"> </w:t>
      </w:r>
      <w:r>
        <w:t>meetings</w:t>
      </w:r>
      <w:r>
        <w:rPr>
          <w:spacing w:val="-7"/>
        </w:rPr>
        <w:t xml:space="preserve"> </w:t>
      </w:r>
      <w:r>
        <w:t>identified</w:t>
      </w:r>
      <w:r>
        <w:rPr>
          <w:spacing w:val="-8"/>
        </w:rPr>
        <w:t xml:space="preserve"> </w:t>
      </w:r>
      <w:r>
        <w:t>by</w:t>
      </w:r>
      <w:r>
        <w:rPr>
          <w:spacing w:val="-7"/>
        </w:rPr>
        <w:t xml:space="preserve"> </w:t>
      </w:r>
      <w:r>
        <w:t>the</w:t>
      </w:r>
      <w:r>
        <w:rPr>
          <w:spacing w:val="-8"/>
        </w:rPr>
        <w:t xml:space="preserve"> </w:t>
      </w:r>
      <w:r>
        <w:rPr>
          <w:spacing w:val="-4"/>
        </w:rPr>
        <w:t>COR.</w:t>
      </w:r>
    </w:p>
    <w:p w14:paraId="7C8B19A6" w14:textId="77777777" w:rsidR="00C900B4" w:rsidRDefault="00C900B4" w:rsidP="00C900B4">
      <w:pPr>
        <w:pStyle w:val="ListParagraph"/>
        <w:sectPr w:rsidR="00C900B4" w:rsidSect="00C900B4">
          <w:pgSz w:w="12240" w:h="15840"/>
          <w:pgMar w:top="660" w:right="0" w:bottom="960" w:left="0" w:header="0" w:footer="720" w:gutter="0"/>
          <w:cols w:space="720"/>
        </w:sectPr>
      </w:pPr>
    </w:p>
    <w:p w14:paraId="7F63F86D" w14:textId="77777777" w:rsidR="00C900B4" w:rsidRDefault="00C900B4" w:rsidP="00C900B4">
      <w:pPr>
        <w:pStyle w:val="BodyText"/>
        <w:spacing w:before="73"/>
      </w:pPr>
      <w:r>
        <w:lastRenderedPageBreak/>
        <w:t>The</w:t>
      </w:r>
      <w:r>
        <w:rPr>
          <w:spacing w:val="-7"/>
        </w:rPr>
        <w:t xml:space="preserve"> </w:t>
      </w:r>
      <w:r>
        <w:t>BC</w:t>
      </w:r>
      <w:r>
        <w:rPr>
          <w:spacing w:val="-6"/>
        </w:rPr>
        <w:t xml:space="preserve"> </w:t>
      </w:r>
      <w:r>
        <w:t>manager</w:t>
      </w:r>
      <w:r>
        <w:rPr>
          <w:spacing w:val="-6"/>
        </w:rPr>
        <w:t xml:space="preserve"> </w:t>
      </w:r>
      <w:r>
        <w:t>shall</w:t>
      </w:r>
      <w:r>
        <w:rPr>
          <w:spacing w:val="-6"/>
        </w:rPr>
        <w:t xml:space="preserve"> </w:t>
      </w:r>
      <w:r>
        <w:t>attend</w:t>
      </w:r>
      <w:r>
        <w:rPr>
          <w:spacing w:val="-6"/>
        </w:rPr>
        <w:t xml:space="preserve"> </w:t>
      </w:r>
      <w:r>
        <w:t>up</w:t>
      </w:r>
      <w:r>
        <w:rPr>
          <w:spacing w:val="-6"/>
        </w:rPr>
        <w:t xml:space="preserve"> </w:t>
      </w:r>
      <w:r>
        <w:t>to</w:t>
      </w:r>
      <w:r>
        <w:rPr>
          <w:spacing w:val="-6"/>
        </w:rPr>
        <w:t xml:space="preserve"> </w:t>
      </w:r>
      <w:r>
        <w:t>four</w:t>
      </w:r>
      <w:r>
        <w:rPr>
          <w:spacing w:val="-7"/>
        </w:rPr>
        <w:t xml:space="preserve"> </w:t>
      </w:r>
      <w:r>
        <w:t>design</w:t>
      </w:r>
      <w:r>
        <w:rPr>
          <w:spacing w:val="-6"/>
        </w:rPr>
        <w:t xml:space="preserve"> </w:t>
      </w:r>
      <w:r>
        <w:t>review</w:t>
      </w:r>
      <w:r>
        <w:rPr>
          <w:spacing w:val="-7"/>
        </w:rPr>
        <w:t xml:space="preserve"> </w:t>
      </w:r>
      <w:r>
        <w:t>meetings</w:t>
      </w:r>
      <w:r>
        <w:rPr>
          <w:spacing w:val="-7"/>
        </w:rPr>
        <w:t xml:space="preserve"> </w:t>
      </w:r>
      <w:r>
        <w:t>per</w:t>
      </w:r>
      <w:r>
        <w:rPr>
          <w:spacing w:val="-5"/>
        </w:rPr>
        <w:t xml:space="preserve"> </w:t>
      </w:r>
      <w:r>
        <w:rPr>
          <w:spacing w:val="-2"/>
        </w:rPr>
        <w:t>month.</w:t>
      </w:r>
    </w:p>
    <w:p w14:paraId="393E6901" w14:textId="77777777" w:rsidR="00C900B4" w:rsidRDefault="00C900B4" w:rsidP="00C900B4">
      <w:pPr>
        <w:pStyle w:val="BodyText"/>
        <w:ind w:left="0"/>
      </w:pPr>
    </w:p>
    <w:p w14:paraId="2A4F2B7F" w14:textId="77777777" w:rsidR="00C900B4" w:rsidRDefault="00C900B4" w:rsidP="00C900B4">
      <w:pPr>
        <w:pStyle w:val="ListParagraph"/>
        <w:numPr>
          <w:ilvl w:val="2"/>
          <w:numId w:val="25"/>
        </w:numPr>
        <w:tabs>
          <w:tab w:val="left" w:pos="1943"/>
        </w:tabs>
        <w:ind w:left="1340" w:right="1371" w:firstLine="0"/>
        <w:contextualSpacing w:val="0"/>
      </w:pPr>
      <w:r>
        <w:rPr>
          <w:b/>
        </w:rPr>
        <w:t xml:space="preserve">Technical Solutions. </w:t>
      </w:r>
      <w:r>
        <w:t>Contractor shall perform detailed technical solutions for work intended to be performed</w:t>
      </w:r>
      <w:r>
        <w:rPr>
          <w:spacing w:val="-2"/>
        </w:rPr>
        <w:t xml:space="preserve"> </w:t>
      </w:r>
      <w:r>
        <w:t>under</w:t>
      </w:r>
      <w:r>
        <w:rPr>
          <w:spacing w:val="-2"/>
        </w:rPr>
        <w:t xml:space="preserve"> </w:t>
      </w:r>
      <w:r>
        <w:t>this</w:t>
      </w:r>
      <w:r>
        <w:rPr>
          <w:spacing w:val="-3"/>
        </w:rPr>
        <w:t xml:space="preserve"> </w:t>
      </w:r>
      <w:r>
        <w:t>contract</w:t>
      </w:r>
      <w:r>
        <w:rPr>
          <w:spacing w:val="-2"/>
        </w:rPr>
        <w:t xml:space="preserve"> </w:t>
      </w:r>
      <w:r>
        <w:t>upon</w:t>
      </w:r>
      <w:r>
        <w:rPr>
          <w:spacing w:val="-2"/>
        </w:rPr>
        <w:t xml:space="preserve"> </w:t>
      </w:r>
      <w:r>
        <w:t>receipt</w:t>
      </w:r>
      <w:r>
        <w:rPr>
          <w:spacing w:val="-2"/>
        </w:rPr>
        <w:t xml:space="preserve"> </w:t>
      </w:r>
      <w:r>
        <w:t>of</w:t>
      </w:r>
      <w:r>
        <w:rPr>
          <w:spacing w:val="-2"/>
        </w:rPr>
        <w:t xml:space="preserve"> </w:t>
      </w:r>
      <w:r>
        <w:t>a</w:t>
      </w:r>
      <w:r>
        <w:rPr>
          <w:spacing w:val="-3"/>
        </w:rPr>
        <w:t xml:space="preserve"> </w:t>
      </w:r>
      <w:r>
        <w:t>written</w:t>
      </w:r>
      <w:r>
        <w:rPr>
          <w:spacing w:val="-2"/>
        </w:rPr>
        <w:t xml:space="preserve"> </w:t>
      </w:r>
      <w:r>
        <w:t>request</w:t>
      </w:r>
      <w:r>
        <w:rPr>
          <w:spacing w:val="-2"/>
        </w:rPr>
        <w:t xml:space="preserve"> </w:t>
      </w:r>
      <w:r>
        <w:t>for</w:t>
      </w:r>
      <w:r>
        <w:rPr>
          <w:spacing w:val="-2"/>
        </w:rPr>
        <w:t xml:space="preserve"> </w:t>
      </w:r>
      <w:r>
        <w:t>the</w:t>
      </w:r>
      <w:r>
        <w:rPr>
          <w:spacing w:val="-3"/>
        </w:rPr>
        <w:t xml:space="preserve"> </w:t>
      </w:r>
      <w:r>
        <w:t>COR.</w:t>
      </w:r>
      <w:r>
        <w:rPr>
          <w:spacing w:val="-2"/>
        </w:rPr>
        <w:t xml:space="preserve"> </w:t>
      </w:r>
      <w:r>
        <w:t>The</w:t>
      </w:r>
      <w:r>
        <w:rPr>
          <w:spacing w:val="-3"/>
        </w:rPr>
        <w:t xml:space="preserve"> </w:t>
      </w:r>
      <w:r>
        <w:t>technical</w:t>
      </w:r>
      <w:r>
        <w:rPr>
          <w:spacing w:val="-2"/>
        </w:rPr>
        <w:t xml:space="preserve"> </w:t>
      </w:r>
      <w:r>
        <w:t>solution</w:t>
      </w:r>
      <w:r>
        <w:rPr>
          <w:spacing w:val="-2"/>
        </w:rPr>
        <w:t xml:space="preserve"> </w:t>
      </w:r>
      <w:r>
        <w:t>includes a</w:t>
      </w:r>
      <w:r>
        <w:rPr>
          <w:spacing w:val="-3"/>
        </w:rPr>
        <w:t xml:space="preserve"> </w:t>
      </w:r>
      <w:r>
        <w:t>listing</w:t>
      </w:r>
      <w:r>
        <w:rPr>
          <w:spacing w:val="-2"/>
        </w:rPr>
        <w:t xml:space="preserve"> </w:t>
      </w:r>
      <w:r>
        <w:t>of</w:t>
      </w:r>
      <w:r>
        <w:rPr>
          <w:spacing w:val="-2"/>
        </w:rPr>
        <w:t xml:space="preserve"> </w:t>
      </w:r>
      <w:r>
        <w:t>those</w:t>
      </w:r>
      <w:r>
        <w:rPr>
          <w:spacing w:val="-3"/>
        </w:rPr>
        <w:t xml:space="preserve"> </w:t>
      </w:r>
      <w:r>
        <w:t>efforts/items</w:t>
      </w:r>
      <w:r>
        <w:rPr>
          <w:spacing w:val="-3"/>
        </w:rPr>
        <w:t xml:space="preserve"> </w:t>
      </w:r>
      <w:r>
        <w:t>required</w:t>
      </w:r>
      <w:r>
        <w:rPr>
          <w:spacing w:val="-2"/>
        </w:rPr>
        <w:t xml:space="preserve"> </w:t>
      </w:r>
      <w:r>
        <w:t>to</w:t>
      </w:r>
      <w:r>
        <w:rPr>
          <w:spacing w:val="-2"/>
        </w:rPr>
        <w:t xml:space="preserve"> </w:t>
      </w:r>
      <w:r>
        <w:t>complete</w:t>
      </w:r>
      <w:r>
        <w:rPr>
          <w:spacing w:val="-3"/>
        </w:rPr>
        <w:t xml:space="preserve"> </w:t>
      </w:r>
      <w:r>
        <w:t>the</w:t>
      </w:r>
      <w:r>
        <w:rPr>
          <w:spacing w:val="-3"/>
        </w:rPr>
        <w:t xml:space="preserve"> </w:t>
      </w:r>
      <w:r>
        <w:t>job</w:t>
      </w:r>
      <w:r>
        <w:rPr>
          <w:spacing w:val="-2"/>
        </w:rPr>
        <w:t xml:space="preserve"> </w:t>
      </w:r>
      <w:r>
        <w:t>and</w:t>
      </w:r>
      <w:r>
        <w:rPr>
          <w:spacing w:val="-2"/>
        </w:rPr>
        <w:t xml:space="preserve"> </w:t>
      </w:r>
      <w:r>
        <w:t>shall</w:t>
      </w:r>
      <w:r>
        <w:rPr>
          <w:spacing w:val="-2"/>
        </w:rPr>
        <w:t xml:space="preserve"> </w:t>
      </w:r>
      <w:r>
        <w:t>be</w:t>
      </w:r>
      <w:r>
        <w:rPr>
          <w:spacing w:val="-3"/>
        </w:rPr>
        <w:t xml:space="preserve"> </w:t>
      </w:r>
      <w:r>
        <w:t>provided</w:t>
      </w:r>
      <w:r>
        <w:rPr>
          <w:spacing w:val="-3"/>
        </w:rPr>
        <w:t xml:space="preserve"> </w:t>
      </w:r>
      <w:r>
        <w:t>to</w:t>
      </w:r>
      <w:r>
        <w:rPr>
          <w:spacing w:val="-2"/>
        </w:rPr>
        <w:t xml:space="preserve"> </w:t>
      </w:r>
      <w:r>
        <w:t>the</w:t>
      </w:r>
      <w:r>
        <w:rPr>
          <w:spacing w:val="-3"/>
        </w:rPr>
        <w:t xml:space="preserve"> </w:t>
      </w:r>
      <w:r>
        <w:t>COR</w:t>
      </w:r>
      <w:r>
        <w:rPr>
          <w:spacing w:val="-2"/>
        </w:rPr>
        <w:t xml:space="preserve"> </w:t>
      </w:r>
      <w:r>
        <w:t>using</w:t>
      </w:r>
      <w:r>
        <w:rPr>
          <w:spacing w:val="-2"/>
        </w:rPr>
        <w:t xml:space="preserve"> </w:t>
      </w:r>
      <w:r>
        <w:t>the</w:t>
      </w:r>
      <w:r>
        <w:rPr>
          <w:spacing w:val="-3"/>
        </w:rPr>
        <w:t xml:space="preserve"> </w:t>
      </w:r>
      <w:r>
        <w:t>work order</w:t>
      </w:r>
      <w:r>
        <w:rPr>
          <w:spacing w:val="-1"/>
        </w:rPr>
        <w:t xml:space="preserve"> </w:t>
      </w:r>
      <w:r>
        <w:t>format</w:t>
      </w:r>
      <w:r>
        <w:rPr>
          <w:spacing w:val="-1"/>
        </w:rPr>
        <w:t xml:space="preserve"> </w:t>
      </w:r>
      <w:r>
        <w:t>specified</w:t>
      </w:r>
      <w:r>
        <w:rPr>
          <w:spacing w:val="-1"/>
        </w:rPr>
        <w:t xml:space="preserve"> </w:t>
      </w:r>
      <w:r>
        <w:t>in</w:t>
      </w:r>
      <w:r>
        <w:rPr>
          <w:spacing w:val="-1"/>
        </w:rPr>
        <w:t xml:space="preserve"> </w:t>
      </w:r>
      <w:r>
        <w:t>PWS</w:t>
      </w:r>
      <w:r>
        <w:rPr>
          <w:spacing w:val="-1"/>
        </w:rPr>
        <w:t xml:space="preserve"> </w:t>
      </w:r>
      <w:r>
        <w:t>Section</w:t>
      </w:r>
      <w:r>
        <w:rPr>
          <w:spacing w:val="-1"/>
        </w:rPr>
        <w:t xml:space="preserve"> </w:t>
      </w:r>
      <w:r>
        <w:t>12.4.</w:t>
      </w:r>
      <w:r>
        <w:rPr>
          <w:spacing w:val="-1"/>
        </w:rPr>
        <w:t xml:space="preserve"> </w:t>
      </w:r>
      <w:r>
        <w:t>The</w:t>
      </w:r>
      <w:r>
        <w:rPr>
          <w:spacing w:val="-1"/>
        </w:rPr>
        <w:t xml:space="preserve"> </w:t>
      </w:r>
      <w:r>
        <w:t>Contractor</w:t>
      </w:r>
      <w:r>
        <w:rPr>
          <w:spacing w:val="-1"/>
        </w:rPr>
        <w:t xml:space="preserve"> </w:t>
      </w:r>
      <w:r>
        <w:t>shall</w:t>
      </w:r>
      <w:r>
        <w:rPr>
          <w:spacing w:val="-1"/>
        </w:rPr>
        <w:t xml:space="preserve"> </w:t>
      </w:r>
      <w:r>
        <w:t>provide</w:t>
      </w:r>
      <w:r>
        <w:rPr>
          <w:spacing w:val="-2"/>
        </w:rPr>
        <w:t xml:space="preserve"> </w:t>
      </w:r>
      <w:r>
        <w:t>the</w:t>
      </w:r>
      <w:r>
        <w:rPr>
          <w:spacing w:val="-2"/>
        </w:rPr>
        <w:t xml:space="preserve"> </w:t>
      </w:r>
      <w:r>
        <w:t>proposed</w:t>
      </w:r>
      <w:r>
        <w:rPr>
          <w:spacing w:val="-1"/>
        </w:rPr>
        <w:t xml:space="preserve"> </w:t>
      </w:r>
      <w:r>
        <w:t>solution</w:t>
      </w:r>
      <w:r>
        <w:rPr>
          <w:spacing w:val="-1"/>
        </w:rPr>
        <w:t xml:space="preserve"> </w:t>
      </w:r>
      <w:r>
        <w:t>to</w:t>
      </w:r>
      <w:r>
        <w:rPr>
          <w:spacing w:val="-1"/>
        </w:rPr>
        <w:t xml:space="preserve"> </w:t>
      </w:r>
      <w:r>
        <w:t>the</w:t>
      </w:r>
      <w:r>
        <w:rPr>
          <w:spacing w:val="-2"/>
        </w:rPr>
        <w:t xml:space="preserve"> </w:t>
      </w:r>
      <w:r>
        <w:t>COR within 10 working days from receipt of requirement unless a longer period is agreed to by the COR and documented on the requirement.</w:t>
      </w:r>
    </w:p>
    <w:p w14:paraId="3A4482B3" w14:textId="77777777" w:rsidR="00C900B4" w:rsidRDefault="00C900B4" w:rsidP="00C900B4">
      <w:pPr>
        <w:pStyle w:val="Heading1"/>
        <w:keepNext w:val="0"/>
        <w:keepLines w:val="0"/>
        <w:numPr>
          <w:ilvl w:val="2"/>
          <w:numId w:val="25"/>
        </w:numPr>
        <w:tabs>
          <w:tab w:val="left" w:pos="1943"/>
        </w:tabs>
        <w:spacing w:before="252" w:after="0"/>
        <w:ind w:left="1943" w:hanging="603"/>
      </w:pPr>
      <w:r>
        <w:t>BC</w:t>
      </w:r>
      <w:r>
        <w:rPr>
          <w:spacing w:val="-8"/>
        </w:rPr>
        <w:t xml:space="preserve"> </w:t>
      </w:r>
      <w:r>
        <w:t>Work</w:t>
      </w:r>
      <w:r>
        <w:rPr>
          <w:spacing w:val="-6"/>
        </w:rPr>
        <w:t xml:space="preserve"> </w:t>
      </w:r>
      <w:r>
        <w:t>Center</w:t>
      </w:r>
      <w:r>
        <w:rPr>
          <w:spacing w:val="-6"/>
        </w:rPr>
        <w:t xml:space="preserve"> </w:t>
      </w:r>
      <w:r>
        <w:rPr>
          <w:spacing w:val="-2"/>
        </w:rPr>
        <w:t>Records</w:t>
      </w:r>
    </w:p>
    <w:p w14:paraId="7156E584" w14:textId="77777777" w:rsidR="00C900B4" w:rsidRDefault="00C900B4" w:rsidP="00C900B4">
      <w:pPr>
        <w:pStyle w:val="BodyText"/>
        <w:spacing w:before="1"/>
        <w:ind w:right="1377"/>
      </w:pPr>
      <w:r>
        <w:t>The Contractor will use Remedy and CIPS to document all work performed. Contractor may develop and maintain separate BC work center records. The Contractor shall update work center records within 2 duty days after completion of the associated task(s) unless specified differently within this section. All BC records and documents established and maintained by the Contractor are Government property and shall remain at the site and be turned over to the COR for disposition upon contract completion. Failure to do so may result in withholding of final payment until all records are recovered or in a</w:t>
      </w:r>
      <w:r>
        <w:rPr>
          <w:spacing w:val="-1"/>
        </w:rPr>
        <w:t xml:space="preserve"> </w:t>
      </w:r>
      <w:r>
        <w:t>reduction in</w:t>
      </w:r>
      <w:r>
        <w:rPr>
          <w:spacing w:val="-1"/>
        </w:rPr>
        <w:t xml:space="preserve"> </w:t>
      </w:r>
      <w:r>
        <w:t>final payment for records lost or misplaced. The Government requires electronic maintenance and storage of records, unless otherwise specified herein. The Contractor shall identify all acronyms, codes, abbreviations, signs, and symbols used in each record. The Contractor shall use the same format for initial and all subsequent submissions of the same record unless otherwise approved by the CO. All records shall be readily available for</w:t>
      </w:r>
      <w:r>
        <w:rPr>
          <w:spacing w:val="-2"/>
        </w:rPr>
        <w:t xml:space="preserve"> </w:t>
      </w:r>
      <w:r>
        <w:t>review</w:t>
      </w:r>
      <w:r>
        <w:rPr>
          <w:spacing w:val="-3"/>
        </w:rPr>
        <w:t xml:space="preserve"> </w:t>
      </w:r>
      <w:r>
        <w:t>by</w:t>
      </w:r>
      <w:r>
        <w:rPr>
          <w:spacing w:val="-2"/>
        </w:rPr>
        <w:t xml:space="preserve"> </w:t>
      </w:r>
      <w:r>
        <w:t>the</w:t>
      </w:r>
      <w:r>
        <w:rPr>
          <w:spacing w:val="-3"/>
        </w:rPr>
        <w:t xml:space="preserve"> </w:t>
      </w:r>
      <w:r>
        <w:t>COR</w:t>
      </w:r>
      <w:r>
        <w:rPr>
          <w:spacing w:val="-2"/>
        </w:rPr>
        <w:t xml:space="preserve"> </w:t>
      </w:r>
      <w:r>
        <w:t>and</w:t>
      </w:r>
      <w:r>
        <w:rPr>
          <w:spacing w:val="-2"/>
        </w:rPr>
        <w:t xml:space="preserve"> </w:t>
      </w:r>
      <w:r>
        <w:t>CA,</w:t>
      </w:r>
      <w:r>
        <w:rPr>
          <w:spacing w:val="-2"/>
        </w:rPr>
        <w:t xml:space="preserve"> </w:t>
      </w:r>
      <w:r>
        <w:t>and</w:t>
      </w:r>
      <w:r>
        <w:rPr>
          <w:spacing w:val="-2"/>
        </w:rPr>
        <w:t xml:space="preserve"> </w:t>
      </w:r>
      <w:r>
        <w:t>other</w:t>
      </w:r>
      <w:r>
        <w:rPr>
          <w:spacing w:val="-2"/>
        </w:rPr>
        <w:t xml:space="preserve"> </w:t>
      </w:r>
      <w:r>
        <w:t>personnel</w:t>
      </w:r>
      <w:r>
        <w:rPr>
          <w:spacing w:val="-2"/>
        </w:rPr>
        <w:t xml:space="preserve"> </w:t>
      </w:r>
      <w:r>
        <w:t>(authorized</w:t>
      </w:r>
      <w:r>
        <w:rPr>
          <w:spacing w:val="-2"/>
        </w:rPr>
        <w:t xml:space="preserve"> </w:t>
      </w:r>
      <w:r>
        <w:t>in</w:t>
      </w:r>
      <w:r>
        <w:rPr>
          <w:spacing w:val="-3"/>
        </w:rPr>
        <w:t xml:space="preserve"> </w:t>
      </w:r>
      <w:r>
        <w:t>writing</w:t>
      </w:r>
      <w:r>
        <w:rPr>
          <w:spacing w:val="-2"/>
        </w:rPr>
        <w:t xml:space="preserve"> </w:t>
      </w:r>
      <w:r>
        <w:t>by</w:t>
      </w:r>
      <w:r>
        <w:rPr>
          <w:spacing w:val="-3"/>
        </w:rPr>
        <w:t xml:space="preserve"> </w:t>
      </w:r>
      <w:r>
        <w:t>the</w:t>
      </w:r>
      <w:r>
        <w:rPr>
          <w:spacing w:val="-3"/>
        </w:rPr>
        <w:t xml:space="preserve"> </w:t>
      </w:r>
      <w:r>
        <w:t>CO).</w:t>
      </w:r>
      <w:r>
        <w:rPr>
          <w:spacing w:val="-2"/>
        </w:rPr>
        <w:t xml:space="preserve"> </w:t>
      </w:r>
      <w:r>
        <w:t>The</w:t>
      </w:r>
      <w:r>
        <w:rPr>
          <w:spacing w:val="-3"/>
        </w:rPr>
        <w:t xml:space="preserve"> </w:t>
      </w:r>
      <w:r>
        <w:t>Contractor</w:t>
      </w:r>
      <w:r>
        <w:rPr>
          <w:spacing w:val="-2"/>
        </w:rPr>
        <w:t xml:space="preserve"> </w:t>
      </w:r>
      <w:r>
        <w:t>shall update all errors found or identified during review of the work center records. Contractor shall develop, update and/or maintain accurate, complete, and readable work center records as listed below:</w:t>
      </w:r>
    </w:p>
    <w:p w14:paraId="2DAFE6A6" w14:textId="77777777" w:rsidR="00C900B4" w:rsidRDefault="00C900B4" w:rsidP="00C900B4">
      <w:pPr>
        <w:pStyle w:val="BodyText"/>
        <w:ind w:left="0"/>
      </w:pPr>
    </w:p>
    <w:p w14:paraId="50304525" w14:textId="77777777" w:rsidR="00C900B4" w:rsidRDefault="00C900B4" w:rsidP="00C900B4">
      <w:pPr>
        <w:pStyle w:val="Heading1"/>
        <w:keepNext w:val="0"/>
        <w:keepLines w:val="0"/>
        <w:numPr>
          <w:ilvl w:val="3"/>
          <w:numId w:val="25"/>
        </w:numPr>
        <w:tabs>
          <w:tab w:val="left" w:pos="2107"/>
        </w:tabs>
        <w:spacing w:before="1" w:after="0" w:line="253" w:lineRule="exact"/>
        <w:ind w:left="2107" w:hanging="767"/>
      </w:pPr>
      <w:r>
        <w:t>Maintenance</w:t>
      </w:r>
      <w:r>
        <w:rPr>
          <w:spacing w:val="-11"/>
        </w:rPr>
        <w:t xml:space="preserve"> </w:t>
      </w:r>
      <w:r>
        <w:t>Support</w:t>
      </w:r>
      <w:r>
        <w:rPr>
          <w:spacing w:val="-10"/>
        </w:rPr>
        <w:t xml:space="preserve"> </w:t>
      </w:r>
      <w:r>
        <w:t>Plan</w:t>
      </w:r>
      <w:r>
        <w:rPr>
          <w:spacing w:val="-10"/>
        </w:rPr>
        <w:t xml:space="preserve"> </w:t>
      </w:r>
      <w:r>
        <w:rPr>
          <w:spacing w:val="-2"/>
        </w:rPr>
        <w:t>(MSP)</w:t>
      </w:r>
    </w:p>
    <w:p w14:paraId="66D98A49" w14:textId="77777777" w:rsidR="00C900B4" w:rsidRDefault="00C900B4" w:rsidP="00C900B4">
      <w:pPr>
        <w:pStyle w:val="BodyText"/>
        <w:ind w:left="1339" w:right="1356"/>
      </w:pPr>
      <w:r>
        <w:t>The MSP shall enable the scheduling and tracking of preventive maintenance actions on Contractor- maintained equipment. This record shall be available within 30 calendar days after period of performance begins. When changes occur that affect the MSP, revisions shall be submitted within 10 workdays after the effective change (e.g. modification adding equipment) unless otherwise requested by the CO (e.g., with the proposal to add new equipment to maintenance). The Government will review and approve or provide the Contractor</w:t>
      </w:r>
      <w:r>
        <w:rPr>
          <w:spacing w:val="-3"/>
        </w:rPr>
        <w:t xml:space="preserve"> </w:t>
      </w:r>
      <w:r>
        <w:t>with</w:t>
      </w:r>
      <w:r>
        <w:rPr>
          <w:spacing w:val="-3"/>
        </w:rPr>
        <w:t xml:space="preserve"> </w:t>
      </w:r>
      <w:r>
        <w:t>required</w:t>
      </w:r>
      <w:r>
        <w:rPr>
          <w:spacing w:val="-3"/>
        </w:rPr>
        <w:t xml:space="preserve"> </w:t>
      </w:r>
      <w:r>
        <w:t>corrections.</w:t>
      </w:r>
      <w:r>
        <w:rPr>
          <w:spacing w:val="40"/>
        </w:rPr>
        <w:t xml:space="preserve"> </w:t>
      </w:r>
      <w:r>
        <w:t>Changes</w:t>
      </w:r>
      <w:r>
        <w:rPr>
          <w:spacing w:val="-4"/>
        </w:rPr>
        <w:t xml:space="preserve"> </w:t>
      </w:r>
      <w:r>
        <w:t>may</w:t>
      </w:r>
      <w:r>
        <w:rPr>
          <w:spacing w:val="-3"/>
        </w:rPr>
        <w:t xml:space="preserve"> </w:t>
      </w:r>
      <w:r>
        <w:t>be</w:t>
      </w:r>
      <w:r>
        <w:rPr>
          <w:spacing w:val="-2"/>
        </w:rPr>
        <w:t xml:space="preserve"> </w:t>
      </w:r>
      <w:r>
        <w:t>implemented</w:t>
      </w:r>
      <w:r>
        <w:rPr>
          <w:spacing w:val="-2"/>
        </w:rPr>
        <w:t xml:space="preserve"> </w:t>
      </w:r>
      <w:r>
        <w:t>only</w:t>
      </w:r>
      <w:r>
        <w:rPr>
          <w:spacing w:val="-3"/>
        </w:rPr>
        <w:t xml:space="preserve"> </w:t>
      </w:r>
      <w:r>
        <w:t>after</w:t>
      </w:r>
      <w:r>
        <w:rPr>
          <w:spacing w:val="-3"/>
        </w:rPr>
        <w:t xml:space="preserve"> </w:t>
      </w:r>
      <w:r>
        <w:t>CO</w:t>
      </w:r>
      <w:r>
        <w:rPr>
          <w:spacing w:val="-4"/>
        </w:rPr>
        <w:t xml:space="preserve"> </w:t>
      </w:r>
      <w:r>
        <w:t>approval.</w:t>
      </w:r>
      <w:r>
        <w:rPr>
          <w:spacing w:val="-3"/>
        </w:rPr>
        <w:t xml:space="preserve"> </w:t>
      </w:r>
      <w:r>
        <w:t>The</w:t>
      </w:r>
      <w:r>
        <w:rPr>
          <w:spacing w:val="-4"/>
        </w:rPr>
        <w:t xml:space="preserve"> </w:t>
      </w:r>
      <w:r>
        <w:t>MSP</w:t>
      </w:r>
      <w:r>
        <w:rPr>
          <w:spacing w:val="-3"/>
        </w:rPr>
        <w:t xml:space="preserve"> </w:t>
      </w:r>
      <w:r>
        <w:t>shall contain</w:t>
      </w:r>
      <w:r>
        <w:rPr>
          <w:spacing w:val="-1"/>
        </w:rPr>
        <w:t xml:space="preserve"> </w:t>
      </w:r>
      <w:r>
        <w:t>as</w:t>
      </w:r>
      <w:r>
        <w:rPr>
          <w:spacing w:val="-2"/>
        </w:rPr>
        <w:t xml:space="preserve"> </w:t>
      </w:r>
      <w:r>
        <w:t>a</w:t>
      </w:r>
      <w:r>
        <w:rPr>
          <w:spacing w:val="-2"/>
        </w:rPr>
        <w:t xml:space="preserve"> </w:t>
      </w:r>
      <w:r>
        <w:t>minimum:</w:t>
      </w:r>
      <w:r>
        <w:rPr>
          <w:spacing w:val="-1"/>
        </w:rPr>
        <w:t xml:space="preserve"> </w:t>
      </w:r>
      <w:r>
        <w:t>a</w:t>
      </w:r>
      <w:r>
        <w:rPr>
          <w:spacing w:val="-2"/>
        </w:rPr>
        <w:t xml:space="preserve"> </w:t>
      </w:r>
      <w:r>
        <w:t>schedule</w:t>
      </w:r>
      <w:r>
        <w:rPr>
          <w:spacing w:val="-2"/>
        </w:rPr>
        <w:t xml:space="preserve"> </w:t>
      </w:r>
      <w:r>
        <w:t>of</w:t>
      </w:r>
      <w:r>
        <w:rPr>
          <w:spacing w:val="-1"/>
        </w:rPr>
        <w:t xml:space="preserve"> </w:t>
      </w:r>
      <w:r>
        <w:t>PMIs</w:t>
      </w:r>
      <w:r>
        <w:rPr>
          <w:spacing w:val="-2"/>
        </w:rPr>
        <w:t xml:space="preserve"> </w:t>
      </w:r>
      <w:r>
        <w:t>due</w:t>
      </w:r>
      <w:r>
        <w:rPr>
          <w:spacing w:val="-2"/>
        </w:rPr>
        <w:t xml:space="preserve"> </w:t>
      </w:r>
      <w:r>
        <w:t>on</w:t>
      </w:r>
      <w:r>
        <w:rPr>
          <w:spacing w:val="-1"/>
        </w:rPr>
        <w:t xml:space="preserve"> </w:t>
      </w:r>
      <w:r>
        <w:t>each</w:t>
      </w:r>
      <w:r>
        <w:rPr>
          <w:spacing w:val="-1"/>
        </w:rPr>
        <w:t xml:space="preserve"> </w:t>
      </w:r>
      <w:r>
        <w:t>piece</w:t>
      </w:r>
      <w:r>
        <w:rPr>
          <w:spacing w:val="-2"/>
        </w:rPr>
        <w:t xml:space="preserve"> </w:t>
      </w:r>
      <w:r>
        <w:t>of</w:t>
      </w:r>
      <w:r>
        <w:rPr>
          <w:spacing w:val="-1"/>
        </w:rPr>
        <w:t xml:space="preserve"> </w:t>
      </w:r>
      <w:r>
        <w:t>equipment</w:t>
      </w:r>
      <w:r>
        <w:rPr>
          <w:spacing w:val="-1"/>
        </w:rPr>
        <w:t xml:space="preserve"> </w:t>
      </w:r>
      <w:r>
        <w:t>being</w:t>
      </w:r>
      <w:r>
        <w:rPr>
          <w:spacing w:val="-1"/>
        </w:rPr>
        <w:t xml:space="preserve"> </w:t>
      </w:r>
      <w:r>
        <w:t>maintained</w:t>
      </w:r>
      <w:r>
        <w:rPr>
          <w:spacing w:val="-1"/>
        </w:rPr>
        <w:t xml:space="preserve"> </w:t>
      </w:r>
      <w:r>
        <w:t>(</w:t>
      </w:r>
      <w:r>
        <w:rPr>
          <w:b/>
        </w:rPr>
        <w:t>Appendix</w:t>
      </w:r>
      <w:r>
        <w:rPr>
          <w:b/>
          <w:spacing w:val="-1"/>
        </w:rPr>
        <w:t xml:space="preserve"> </w:t>
      </w:r>
      <w:r>
        <w:rPr>
          <w:b/>
        </w:rPr>
        <w:t>X</w:t>
      </w:r>
      <w:r>
        <w:t>) for the</w:t>
      </w:r>
      <w:r>
        <w:rPr>
          <w:spacing w:val="-1"/>
        </w:rPr>
        <w:t xml:space="preserve"> </w:t>
      </w:r>
      <w:r>
        <w:t>life</w:t>
      </w:r>
      <w:r>
        <w:rPr>
          <w:spacing w:val="-1"/>
        </w:rPr>
        <w:t xml:space="preserve"> </w:t>
      </w:r>
      <w:r>
        <w:t>of</w:t>
      </w:r>
      <w:r>
        <w:rPr>
          <w:spacing w:val="-1"/>
        </w:rPr>
        <w:t xml:space="preserve"> </w:t>
      </w:r>
      <w:r>
        <w:t>the</w:t>
      </w:r>
      <w:r>
        <w:rPr>
          <w:spacing w:val="-1"/>
        </w:rPr>
        <w:t xml:space="preserve"> </w:t>
      </w:r>
      <w:r>
        <w:t>contract IAW equipment</w:t>
      </w:r>
      <w:r>
        <w:rPr>
          <w:spacing w:val="-1"/>
        </w:rPr>
        <w:t xml:space="preserve"> </w:t>
      </w:r>
      <w:r>
        <w:t>manufacturer’s</w:t>
      </w:r>
      <w:r>
        <w:rPr>
          <w:spacing w:val="-1"/>
        </w:rPr>
        <w:t xml:space="preserve"> </w:t>
      </w:r>
      <w:r>
        <w:t>recommendations; alarm</w:t>
      </w:r>
      <w:r>
        <w:rPr>
          <w:spacing w:val="-1"/>
        </w:rPr>
        <w:t xml:space="preserve"> </w:t>
      </w:r>
      <w:r>
        <w:t>notification procedures; and specific maintenance tasks to be performed on each system.</w:t>
      </w:r>
    </w:p>
    <w:p w14:paraId="429AF74C" w14:textId="77777777" w:rsidR="00C900B4" w:rsidRDefault="00C900B4" w:rsidP="00C900B4">
      <w:pPr>
        <w:pStyle w:val="BodyText"/>
        <w:ind w:left="0"/>
      </w:pPr>
    </w:p>
    <w:p w14:paraId="4E0E0436" w14:textId="77777777" w:rsidR="00C900B4" w:rsidRDefault="00C900B4" w:rsidP="00C900B4">
      <w:pPr>
        <w:pStyle w:val="Heading1"/>
        <w:keepNext w:val="0"/>
        <w:keepLines w:val="0"/>
        <w:numPr>
          <w:ilvl w:val="3"/>
          <w:numId w:val="25"/>
        </w:numPr>
        <w:tabs>
          <w:tab w:val="left" w:pos="2106"/>
        </w:tabs>
        <w:spacing w:before="0" w:after="0" w:line="253" w:lineRule="exact"/>
        <w:ind w:left="2106" w:hanging="767"/>
      </w:pPr>
      <w:r>
        <w:t>PMI</w:t>
      </w:r>
      <w:r>
        <w:rPr>
          <w:spacing w:val="-11"/>
        </w:rPr>
        <w:t xml:space="preserve"> </w:t>
      </w:r>
      <w:r>
        <w:t>Inspection</w:t>
      </w:r>
      <w:r>
        <w:rPr>
          <w:spacing w:val="-9"/>
        </w:rPr>
        <w:t xml:space="preserve"> </w:t>
      </w:r>
      <w:r>
        <w:t>Records</w:t>
      </w:r>
      <w:r>
        <w:rPr>
          <w:spacing w:val="-10"/>
        </w:rPr>
        <w:t xml:space="preserve"> </w:t>
      </w:r>
      <w:r>
        <w:t>and</w:t>
      </w:r>
      <w:r>
        <w:rPr>
          <w:spacing w:val="-8"/>
        </w:rPr>
        <w:t xml:space="preserve"> </w:t>
      </w:r>
      <w:r>
        <w:t>Malfunction</w:t>
      </w:r>
      <w:r>
        <w:rPr>
          <w:spacing w:val="-10"/>
        </w:rPr>
        <w:t xml:space="preserve"> </w:t>
      </w:r>
      <w:r>
        <w:rPr>
          <w:spacing w:val="-2"/>
        </w:rPr>
        <w:t>Record</w:t>
      </w:r>
    </w:p>
    <w:p w14:paraId="0AC47126" w14:textId="77777777" w:rsidR="00C900B4" w:rsidRDefault="00C900B4" w:rsidP="00C900B4">
      <w:pPr>
        <w:pStyle w:val="BodyText"/>
        <w:ind w:left="1339" w:right="1395"/>
      </w:pPr>
      <w:r>
        <w:t>PMI</w:t>
      </w:r>
      <w:r>
        <w:rPr>
          <w:spacing w:val="-2"/>
        </w:rPr>
        <w:t xml:space="preserve"> </w:t>
      </w:r>
      <w:r>
        <w:t>Inspection</w:t>
      </w:r>
      <w:r>
        <w:rPr>
          <w:spacing w:val="-2"/>
        </w:rPr>
        <w:t xml:space="preserve"> </w:t>
      </w:r>
      <w:r>
        <w:t>records</w:t>
      </w:r>
      <w:r>
        <w:rPr>
          <w:spacing w:val="-3"/>
        </w:rPr>
        <w:t xml:space="preserve"> </w:t>
      </w:r>
      <w:r>
        <w:t>shall,</w:t>
      </w:r>
      <w:r>
        <w:rPr>
          <w:spacing w:val="-2"/>
        </w:rPr>
        <w:t xml:space="preserve"> </w:t>
      </w:r>
      <w:r>
        <w:t>at</w:t>
      </w:r>
      <w:r>
        <w:rPr>
          <w:spacing w:val="-2"/>
        </w:rPr>
        <w:t xml:space="preserve"> </w:t>
      </w:r>
      <w:r>
        <w:t>a</w:t>
      </w:r>
      <w:r>
        <w:rPr>
          <w:spacing w:val="-3"/>
        </w:rPr>
        <w:t xml:space="preserve"> </w:t>
      </w:r>
      <w:r>
        <w:t>minimum,</w:t>
      </w:r>
      <w:r>
        <w:rPr>
          <w:spacing w:val="-2"/>
        </w:rPr>
        <w:t xml:space="preserve"> </w:t>
      </w:r>
      <w:r>
        <w:t>contain:</w:t>
      </w:r>
      <w:r>
        <w:rPr>
          <w:spacing w:val="-2"/>
        </w:rPr>
        <w:t xml:space="preserve"> </w:t>
      </w:r>
      <w:r>
        <w:t>the</w:t>
      </w:r>
      <w:r>
        <w:rPr>
          <w:spacing w:val="-3"/>
        </w:rPr>
        <w:t xml:space="preserve"> </w:t>
      </w:r>
      <w:r>
        <w:t>date</w:t>
      </w:r>
      <w:r>
        <w:rPr>
          <w:spacing w:val="-3"/>
        </w:rPr>
        <w:t xml:space="preserve"> </w:t>
      </w:r>
      <w:r>
        <w:t>and</w:t>
      </w:r>
      <w:r>
        <w:rPr>
          <w:spacing w:val="-3"/>
        </w:rPr>
        <w:t xml:space="preserve"> </w:t>
      </w:r>
      <w:r>
        <w:t>time</w:t>
      </w:r>
      <w:r>
        <w:rPr>
          <w:spacing w:val="-3"/>
        </w:rPr>
        <w:t xml:space="preserve"> </w:t>
      </w:r>
      <w:r>
        <w:t>inspections</w:t>
      </w:r>
      <w:r>
        <w:rPr>
          <w:spacing w:val="-3"/>
        </w:rPr>
        <w:t xml:space="preserve"> </w:t>
      </w:r>
      <w:r>
        <w:t>were</w:t>
      </w:r>
      <w:r>
        <w:rPr>
          <w:spacing w:val="-3"/>
        </w:rPr>
        <w:t xml:space="preserve"> </w:t>
      </w:r>
      <w:r>
        <w:t>performed;</w:t>
      </w:r>
      <w:r>
        <w:rPr>
          <w:spacing w:val="-2"/>
        </w:rPr>
        <w:t xml:space="preserve"> </w:t>
      </w:r>
      <w:r>
        <w:t>a</w:t>
      </w:r>
      <w:r>
        <w:rPr>
          <w:spacing w:val="-3"/>
        </w:rPr>
        <w:t xml:space="preserve"> </w:t>
      </w:r>
      <w:r>
        <w:t xml:space="preserve">short description of inspection conducted; malfunctions or problems annotated on record with equipment data, serial number, etc.; the corrective action taken by the Contractor; and the initials of the technician performing the inspection. The Contractor shall use IMDS (or COR-approved substitute) for tracking </w:t>
      </w:r>
      <w:r>
        <w:rPr>
          <w:spacing w:val="-2"/>
        </w:rPr>
        <w:t>purposes.</w:t>
      </w:r>
    </w:p>
    <w:p w14:paraId="2D357701" w14:textId="77777777" w:rsidR="00C900B4" w:rsidRDefault="00C900B4" w:rsidP="00C900B4">
      <w:pPr>
        <w:pStyle w:val="BodyText"/>
        <w:ind w:left="0"/>
      </w:pPr>
    </w:p>
    <w:p w14:paraId="77231DAD" w14:textId="77777777" w:rsidR="00C900B4" w:rsidRDefault="00C900B4" w:rsidP="00C900B4">
      <w:pPr>
        <w:pStyle w:val="ListParagraph"/>
        <w:numPr>
          <w:ilvl w:val="3"/>
          <w:numId w:val="25"/>
        </w:numPr>
        <w:tabs>
          <w:tab w:val="left" w:pos="2106"/>
        </w:tabs>
        <w:ind w:left="1339" w:right="1422" w:firstLine="0"/>
        <w:contextualSpacing w:val="0"/>
      </w:pPr>
      <w:r>
        <w:rPr>
          <w:b/>
        </w:rPr>
        <w:t xml:space="preserve">Maintenance/ Repair Logs (e.g., maintenance actions, trouble tickets). </w:t>
      </w:r>
      <w:r>
        <w:t>Contractor shall use Remedy or approved AF GIS system per the COR to maintain an accurate and legible BC Maintenance/Repair</w:t>
      </w:r>
      <w:r>
        <w:rPr>
          <w:spacing w:val="-3"/>
        </w:rPr>
        <w:t xml:space="preserve"> </w:t>
      </w:r>
      <w:r>
        <w:t>Log</w:t>
      </w:r>
      <w:r>
        <w:rPr>
          <w:spacing w:val="-3"/>
        </w:rPr>
        <w:t xml:space="preserve"> </w:t>
      </w:r>
      <w:r>
        <w:t>to</w:t>
      </w:r>
      <w:r>
        <w:rPr>
          <w:spacing w:val="-4"/>
        </w:rPr>
        <w:t xml:space="preserve"> </w:t>
      </w:r>
      <w:r>
        <w:t>show</w:t>
      </w:r>
      <w:r>
        <w:rPr>
          <w:spacing w:val="-4"/>
        </w:rPr>
        <w:t xml:space="preserve"> </w:t>
      </w:r>
      <w:r>
        <w:t>all</w:t>
      </w:r>
      <w:r>
        <w:rPr>
          <w:spacing w:val="-3"/>
        </w:rPr>
        <w:t xml:space="preserve"> </w:t>
      </w:r>
      <w:r>
        <w:t>maintenance</w:t>
      </w:r>
      <w:r>
        <w:rPr>
          <w:spacing w:val="-4"/>
        </w:rPr>
        <w:t xml:space="preserve"> </w:t>
      </w:r>
      <w:r>
        <w:t>and</w:t>
      </w:r>
      <w:r>
        <w:rPr>
          <w:spacing w:val="-3"/>
        </w:rPr>
        <w:t xml:space="preserve"> </w:t>
      </w:r>
      <w:r>
        <w:t>inspections</w:t>
      </w:r>
      <w:r>
        <w:rPr>
          <w:spacing w:val="-4"/>
        </w:rPr>
        <w:t xml:space="preserve"> </w:t>
      </w:r>
      <w:r>
        <w:t>(other</w:t>
      </w:r>
      <w:r>
        <w:rPr>
          <w:spacing w:val="-3"/>
        </w:rPr>
        <w:t xml:space="preserve"> </w:t>
      </w:r>
      <w:r>
        <w:t>than</w:t>
      </w:r>
      <w:r>
        <w:rPr>
          <w:spacing w:val="-3"/>
        </w:rPr>
        <w:t xml:space="preserve"> </w:t>
      </w:r>
      <w:r>
        <w:t>PMIs)</w:t>
      </w:r>
      <w:r>
        <w:rPr>
          <w:spacing w:val="-3"/>
        </w:rPr>
        <w:t xml:space="preserve"> </w:t>
      </w:r>
      <w:r>
        <w:t>performed</w:t>
      </w:r>
      <w:r>
        <w:rPr>
          <w:spacing w:val="-1"/>
        </w:rPr>
        <w:t xml:space="preserve"> </w:t>
      </w:r>
      <w:r>
        <w:t>during</w:t>
      </w:r>
      <w:r>
        <w:rPr>
          <w:spacing w:val="-4"/>
        </w:rPr>
        <w:t xml:space="preserve"> </w:t>
      </w:r>
      <w:r>
        <w:t>each 24-hour period because of trouble report actions or scheduled or unscheduled outages.</w:t>
      </w:r>
    </w:p>
    <w:p w14:paraId="19367E85" w14:textId="77777777" w:rsidR="00C900B4" w:rsidRDefault="00C900B4" w:rsidP="00C900B4">
      <w:pPr>
        <w:pStyle w:val="BodyText"/>
        <w:ind w:left="0"/>
      </w:pPr>
    </w:p>
    <w:p w14:paraId="5AA073C8" w14:textId="77777777" w:rsidR="00C900B4" w:rsidRDefault="00C900B4" w:rsidP="00C900B4">
      <w:pPr>
        <w:pStyle w:val="Heading1"/>
        <w:keepNext w:val="0"/>
        <w:keepLines w:val="0"/>
        <w:numPr>
          <w:ilvl w:val="3"/>
          <w:numId w:val="25"/>
        </w:numPr>
        <w:tabs>
          <w:tab w:val="left" w:pos="2106"/>
        </w:tabs>
        <w:spacing w:before="0" w:after="0"/>
        <w:ind w:left="2106" w:hanging="767"/>
      </w:pPr>
      <w:r>
        <w:t>Manhole,</w:t>
      </w:r>
      <w:r>
        <w:rPr>
          <w:spacing w:val="-12"/>
        </w:rPr>
        <w:t xml:space="preserve"> </w:t>
      </w:r>
      <w:r>
        <w:t>Handhole,</w:t>
      </w:r>
      <w:r>
        <w:rPr>
          <w:spacing w:val="-12"/>
        </w:rPr>
        <w:t xml:space="preserve"> </w:t>
      </w:r>
      <w:r>
        <w:t>and</w:t>
      </w:r>
      <w:r>
        <w:rPr>
          <w:spacing w:val="-11"/>
        </w:rPr>
        <w:t xml:space="preserve"> </w:t>
      </w:r>
      <w:r>
        <w:t>Building</w:t>
      </w:r>
      <w:r>
        <w:rPr>
          <w:spacing w:val="-12"/>
        </w:rPr>
        <w:t xml:space="preserve"> </w:t>
      </w:r>
      <w:r>
        <w:t>Terminal</w:t>
      </w:r>
      <w:r>
        <w:rPr>
          <w:spacing w:val="-12"/>
        </w:rPr>
        <w:t xml:space="preserve"> </w:t>
      </w:r>
      <w:r>
        <w:t>Inspection/</w:t>
      </w:r>
      <w:r>
        <w:rPr>
          <w:spacing w:val="-11"/>
        </w:rPr>
        <w:t xml:space="preserve"> </w:t>
      </w:r>
      <w:r>
        <w:t>Maintenance/</w:t>
      </w:r>
      <w:r>
        <w:rPr>
          <w:spacing w:val="-12"/>
        </w:rPr>
        <w:t xml:space="preserve"> </w:t>
      </w:r>
      <w:r>
        <w:rPr>
          <w:spacing w:val="-2"/>
        </w:rPr>
        <w:t>Repair</w:t>
      </w:r>
    </w:p>
    <w:p w14:paraId="588693BA" w14:textId="77777777" w:rsidR="00C900B4" w:rsidRDefault="00C900B4" w:rsidP="00C900B4">
      <w:pPr>
        <w:pStyle w:val="BodyText"/>
        <w:ind w:left="1339" w:right="1342"/>
      </w:pPr>
      <w:r>
        <w:t>Contractor shall maintain manhole, handhole, distribution pedestal terminal, and building terminal inspection records as defined in PWS Section 12.3.3.4, 15.3.3.5, and 12.3.3.6. The Contractor shall update the CVC database with pertinent cable feature data (CFD) information gathered during the inspections. The record</w:t>
      </w:r>
      <w:r>
        <w:rPr>
          <w:spacing w:val="-2"/>
        </w:rPr>
        <w:t xml:space="preserve"> </w:t>
      </w:r>
      <w:r>
        <w:t>shall</w:t>
      </w:r>
      <w:r>
        <w:rPr>
          <w:spacing w:val="-2"/>
        </w:rPr>
        <w:t xml:space="preserve"> </w:t>
      </w:r>
      <w:r>
        <w:t>be</w:t>
      </w:r>
      <w:r>
        <w:rPr>
          <w:spacing w:val="-3"/>
        </w:rPr>
        <w:t xml:space="preserve"> </w:t>
      </w:r>
      <w:r>
        <w:t>available</w:t>
      </w:r>
      <w:r>
        <w:rPr>
          <w:spacing w:val="-3"/>
        </w:rPr>
        <w:t xml:space="preserve"> </w:t>
      </w:r>
      <w:r>
        <w:t>for</w:t>
      </w:r>
      <w:r>
        <w:rPr>
          <w:spacing w:val="-3"/>
        </w:rPr>
        <w:t xml:space="preserve"> </w:t>
      </w:r>
      <w:r>
        <w:t>inspection</w:t>
      </w:r>
      <w:r>
        <w:rPr>
          <w:spacing w:val="-2"/>
        </w:rPr>
        <w:t xml:space="preserve"> </w:t>
      </w:r>
      <w:r>
        <w:t>and</w:t>
      </w:r>
      <w:r>
        <w:rPr>
          <w:spacing w:val="-2"/>
        </w:rPr>
        <w:t xml:space="preserve"> </w:t>
      </w:r>
      <w:r>
        <w:t>analysis</w:t>
      </w:r>
      <w:r>
        <w:rPr>
          <w:spacing w:val="-3"/>
        </w:rPr>
        <w:t xml:space="preserve"> </w:t>
      </w:r>
      <w:r>
        <w:t>by</w:t>
      </w:r>
      <w:r>
        <w:rPr>
          <w:spacing w:val="-2"/>
        </w:rPr>
        <w:t xml:space="preserve"> </w:t>
      </w:r>
      <w:r>
        <w:t>the</w:t>
      </w:r>
      <w:r>
        <w:rPr>
          <w:spacing w:val="-3"/>
        </w:rPr>
        <w:t xml:space="preserve"> </w:t>
      </w:r>
      <w:r>
        <w:t>Government.</w:t>
      </w:r>
      <w:r>
        <w:rPr>
          <w:spacing w:val="-2"/>
        </w:rPr>
        <w:t xml:space="preserve"> </w:t>
      </w:r>
      <w:r>
        <w:t>If</w:t>
      </w:r>
      <w:r>
        <w:rPr>
          <w:spacing w:val="-2"/>
        </w:rPr>
        <w:t xml:space="preserve"> </w:t>
      </w:r>
      <w:r>
        <w:t>other</w:t>
      </w:r>
      <w:r>
        <w:rPr>
          <w:spacing w:val="-2"/>
        </w:rPr>
        <w:t xml:space="preserve"> </w:t>
      </w:r>
      <w:r>
        <w:t>electronic</w:t>
      </w:r>
      <w:r>
        <w:rPr>
          <w:spacing w:val="-3"/>
        </w:rPr>
        <w:t xml:space="preserve"> </w:t>
      </w:r>
      <w:r>
        <w:t>documentation</w:t>
      </w:r>
      <w:r>
        <w:rPr>
          <w:spacing w:val="-2"/>
        </w:rPr>
        <w:t xml:space="preserve"> </w:t>
      </w:r>
      <w:r>
        <w:t xml:space="preserve">is </w:t>
      </w:r>
      <w:r>
        <w:lastRenderedPageBreak/>
        <w:t>implemented, the Contractor shall grant the Government access to those records.</w:t>
      </w:r>
    </w:p>
    <w:p w14:paraId="3DDE18C4" w14:textId="77777777" w:rsidR="00C900B4" w:rsidRDefault="00C900B4" w:rsidP="00C900B4">
      <w:pPr>
        <w:pStyle w:val="BodyText"/>
        <w:ind w:left="0"/>
      </w:pPr>
    </w:p>
    <w:p w14:paraId="0C68FB03" w14:textId="77777777" w:rsidR="00C900B4" w:rsidRDefault="00C900B4" w:rsidP="00C900B4">
      <w:pPr>
        <w:pStyle w:val="ListParagraph"/>
        <w:numPr>
          <w:ilvl w:val="3"/>
          <w:numId w:val="25"/>
        </w:numPr>
        <w:tabs>
          <w:tab w:val="left" w:pos="2106"/>
        </w:tabs>
        <w:ind w:left="2106" w:hanging="767"/>
        <w:contextualSpacing w:val="0"/>
      </w:pPr>
      <w:r>
        <w:rPr>
          <w:b/>
        </w:rPr>
        <w:t>Cable</w:t>
      </w:r>
      <w:r>
        <w:rPr>
          <w:b/>
          <w:spacing w:val="-10"/>
        </w:rPr>
        <w:t xml:space="preserve"> </w:t>
      </w:r>
      <w:r>
        <w:rPr>
          <w:b/>
        </w:rPr>
        <w:t>Installation/Repair</w:t>
      </w:r>
      <w:r>
        <w:rPr>
          <w:b/>
          <w:spacing w:val="-9"/>
        </w:rPr>
        <w:t xml:space="preserve"> </w:t>
      </w:r>
      <w:r>
        <w:rPr>
          <w:b/>
        </w:rPr>
        <w:t>Test</w:t>
      </w:r>
      <w:r>
        <w:rPr>
          <w:b/>
          <w:spacing w:val="-9"/>
        </w:rPr>
        <w:t xml:space="preserve"> </w:t>
      </w:r>
      <w:r>
        <w:rPr>
          <w:b/>
        </w:rPr>
        <w:t>Results.</w:t>
      </w:r>
      <w:r>
        <w:rPr>
          <w:b/>
          <w:spacing w:val="-9"/>
        </w:rPr>
        <w:t xml:space="preserve"> </w:t>
      </w:r>
      <w:r>
        <w:t>Contractor</w:t>
      </w:r>
      <w:r>
        <w:rPr>
          <w:spacing w:val="-8"/>
        </w:rPr>
        <w:t xml:space="preserve"> </w:t>
      </w:r>
      <w:r>
        <w:t>shall</w:t>
      </w:r>
      <w:r>
        <w:rPr>
          <w:spacing w:val="-9"/>
        </w:rPr>
        <w:t xml:space="preserve"> </w:t>
      </w:r>
      <w:r>
        <w:t>develop</w:t>
      </w:r>
      <w:r>
        <w:rPr>
          <w:spacing w:val="-8"/>
        </w:rPr>
        <w:t xml:space="preserve"> </w:t>
      </w:r>
      <w:r>
        <w:t>and</w:t>
      </w:r>
      <w:r>
        <w:rPr>
          <w:spacing w:val="-10"/>
        </w:rPr>
        <w:t xml:space="preserve"> </w:t>
      </w:r>
      <w:r>
        <w:t>maintain</w:t>
      </w:r>
      <w:r>
        <w:rPr>
          <w:spacing w:val="-8"/>
        </w:rPr>
        <w:t xml:space="preserve"> </w:t>
      </w:r>
      <w:r>
        <w:t>a</w:t>
      </w:r>
      <w:r>
        <w:rPr>
          <w:spacing w:val="-10"/>
        </w:rPr>
        <w:t xml:space="preserve"> </w:t>
      </w:r>
      <w:r>
        <w:t>cable</w:t>
      </w:r>
      <w:r>
        <w:rPr>
          <w:spacing w:val="-9"/>
        </w:rPr>
        <w:t xml:space="preserve"> </w:t>
      </w:r>
      <w:r>
        <w:rPr>
          <w:spacing w:val="-2"/>
        </w:rPr>
        <w:t>installation</w:t>
      </w:r>
    </w:p>
    <w:p w14:paraId="32725378" w14:textId="77777777" w:rsidR="00C900B4" w:rsidRDefault="00C900B4" w:rsidP="00C900B4">
      <w:pPr>
        <w:pStyle w:val="ListParagraph"/>
        <w:sectPr w:rsidR="00C900B4" w:rsidSect="00C900B4">
          <w:pgSz w:w="12240" w:h="15840"/>
          <w:pgMar w:top="660" w:right="0" w:bottom="960" w:left="0" w:header="0" w:footer="720" w:gutter="0"/>
          <w:cols w:space="720"/>
        </w:sectPr>
      </w:pPr>
    </w:p>
    <w:p w14:paraId="66F8F0F7" w14:textId="77777777" w:rsidR="00C900B4" w:rsidRDefault="00C900B4" w:rsidP="00C900B4">
      <w:pPr>
        <w:pStyle w:val="BodyText"/>
        <w:spacing w:before="73"/>
        <w:ind w:left="1339" w:right="1395"/>
      </w:pPr>
      <w:r>
        <w:lastRenderedPageBreak/>
        <w:t>repair test results record after the installation or repair of an outside plant cables. Graphics and pictorials may be used to illustrate. The record shall, at a minimum, contain the purpose of test/inspection; complete identification</w:t>
      </w:r>
      <w:r>
        <w:rPr>
          <w:spacing w:val="-4"/>
        </w:rPr>
        <w:t xml:space="preserve"> </w:t>
      </w:r>
      <w:r>
        <w:t>of</w:t>
      </w:r>
      <w:r>
        <w:rPr>
          <w:spacing w:val="-3"/>
        </w:rPr>
        <w:t xml:space="preserve"> </w:t>
      </w:r>
      <w:r>
        <w:t>item</w:t>
      </w:r>
      <w:r>
        <w:rPr>
          <w:spacing w:val="-4"/>
        </w:rPr>
        <w:t xml:space="preserve"> </w:t>
      </w:r>
      <w:r>
        <w:t>tested/inspected,</w:t>
      </w:r>
      <w:r>
        <w:rPr>
          <w:spacing w:val="-3"/>
        </w:rPr>
        <w:t xml:space="preserve"> </w:t>
      </w:r>
      <w:r>
        <w:t>and</w:t>
      </w:r>
      <w:r>
        <w:rPr>
          <w:spacing w:val="-3"/>
        </w:rPr>
        <w:t xml:space="preserve"> </w:t>
      </w:r>
      <w:r>
        <w:t>test</w:t>
      </w:r>
      <w:r>
        <w:rPr>
          <w:spacing w:val="-3"/>
        </w:rPr>
        <w:t xml:space="preserve"> </w:t>
      </w:r>
      <w:r>
        <w:t>equipment</w:t>
      </w:r>
      <w:r>
        <w:rPr>
          <w:spacing w:val="-3"/>
        </w:rPr>
        <w:t xml:space="preserve"> </w:t>
      </w:r>
      <w:r>
        <w:t>used;</w:t>
      </w:r>
      <w:r>
        <w:rPr>
          <w:spacing w:val="-3"/>
        </w:rPr>
        <w:t xml:space="preserve"> </w:t>
      </w:r>
      <w:r>
        <w:t>complete</w:t>
      </w:r>
      <w:r>
        <w:rPr>
          <w:spacing w:val="-4"/>
        </w:rPr>
        <w:t xml:space="preserve"> </w:t>
      </w:r>
      <w:r>
        <w:t>description</w:t>
      </w:r>
      <w:r>
        <w:rPr>
          <w:spacing w:val="-3"/>
        </w:rPr>
        <w:t xml:space="preserve"> </w:t>
      </w:r>
      <w:r>
        <w:t>of</w:t>
      </w:r>
      <w:r>
        <w:rPr>
          <w:spacing w:val="-3"/>
        </w:rPr>
        <w:t xml:space="preserve"> </w:t>
      </w:r>
      <w:r>
        <w:t>the</w:t>
      </w:r>
      <w:r>
        <w:rPr>
          <w:spacing w:val="-4"/>
        </w:rPr>
        <w:t xml:space="preserve"> </w:t>
      </w:r>
      <w:r>
        <w:t>physical</w:t>
      </w:r>
      <w:r>
        <w:rPr>
          <w:spacing w:val="-3"/>
        </w:rPr>
        <w:t xml:space="preserve"> </w:t>
      </w:r>
      <w:r>
        <w:t>set-up (e.g.,</w:t>
      </w:r>
      <w:r>
        <w:rPr>
          <w:spacing w:val="-1"/>
        </w:rPr>
        <w:t xml:space="preserve"> </w:t>
      </w:r>
      <w:r>
        <w:t>item,</w:t>
      </w:r>
      <w:r>
        <w:rPr>
          <w:spacing w:val="-1"/>
        </w:rPr>
        <w:t xml:space="preserve"> </w:t>
      </w:r>
      <w:r>
        <w:t>facility,</w:t>
      </w:r>
      <w:r>
        <w:rPr>
          <w:spacing w:val="-1"/>
        </w:rPr>
        <w:t xml:space="preserve"> </w:t>
      </w:r>
      <w:r>
        <w:t>and</w:t>
      </w:r>
      <w:r>
        <w:rPr>
          <w:spacing w:val="-1"/>
        </w:rPr>
        <w:t xml:space="preserve"> </w:t>
      </w:r>
      <w:r>
        <w:t>equipment</w:t>
      </w:r>
      <w:r>
        <w:rPr>
          <w:spacing w:val="-1"/>
        </w:rPr>
        <w:t xml:space="preserve"> </w:t>
      </w:r>
      <w:r>
        <w:t>used);</w:t>
      </w:r>
      <w:r>
        <w:rPr>
          <w:spacing w:val="-1"/>
        </w:rPr>
        <w:t xml:space="preserve"> </w:t>
      </w:r>
      <w:r>
        <w:t>complete</w:t>
      </w:r>
      <w:r>
        <w:rPr>
          <w:spacing w:val="-2"/>
        </w:rPr>
        <w:t xml:space="preserve"> </w:t>
      </w:r>
      <w:r>
        <w:t>description</w:t>
      </w:r>
      <w:r>
        <w:rPr>
          <w:spacing w:val="-1"/>
        </w:rPr>
        <w:t xml:space="preserve"> </w:t>
      </w:r>
      <w:r>
        <w:t>of</w:t>
      </w:r>
      <w:r>
        <w:rPr>
          <w:spacing w:val="-2"/>
        </w:rPr>
        <w:t xml:space="preserve"> </w:t>
      </w:r>
      <w:r>
        <w:t>procedures</w:t>
      </w:r>
      <w:r>
        <w:rPr>
          <w:spacing w:val="-2"/>
        </w:rPr>
        <w:t xml:space="preserve"> </w:t>
      </w:r>
      <w:r>
        <w:t>used</w:t>
      </w:r>
      <w:r>
        <w:rPr>
          <w:spacing w:val="-1"/>
        </w:rPr>
        <w:t xml:space="preserve"> </w:t>
      </w:r>
      <w:r>
        <w:t>copy</w:t>
      </w:r>
      <w:r>
        <w:rPr>
          <w:spacing w:val="-1"/>
        </w:rPr>
        <w:t xml:space="preserve"> </w:t>
      </w:r>
      <w:r>
        <w:t>of</w:t>
      </w:r>
      <w:r>
        <w:rPr>
          <w:spacing w:val="-1"/>
        </w:rPr>
        <w:t xml:space="preserve"> </w:t>
      </w:r>
      <w:r>
        <w:t>results/analysis; actual recorded data (e.g., instrument readings) (if extensive, provide as an appendix); conclusions and recommendations; and authentication of results and acceptability. The Contractor shall update the CVC database with pertinent CFD information resulting from installation or repair.</w:t>
      </w:r>
    </w:p>
    <w:p w14:paraId="774133C8" w14:textId="77777777" w:rsidR="00C900B4" w:rsidRDefault="00C900B4" w:rsidP="00C900B4">
      <w:pPr>
        <w:pStyle w:val="BodyText"/>
        <w:ind w:left="0"/>
      </w:pPr>
    </w:p>
    <w:p w14:paraId="1B6C69C2" w14:textId="77777777" w:rsidR="00C900B4" w:rsidRDefault="00C900B4" w:rsidP="00C900B4">
      <w:pPr>
        <w:pStyle w:val="Heading1"/>
        <w:keepNext w:val="0"/>
        <w:keepLines w:val="0"/>
        <w:numPr>
          <w:ilvl w:val="3"/>
          <w:numId w:val="25"/>
        </w:numPr>
        <w:tabs>
          <w:tab w:val="left" w:pos="2106"/>
        </w:tabs>
        <w:spacing w:before="0" w:after="0"/>
        <w:ind w:left="2106" w:hanging="767"/>
      </w:pPr>
      <w:r>
        <w:t>Communications</w:t>
      </w:r>
      <w:r>
        <w:rPr>
          <w:spacing w:val="-14"/>
        </w:rPr>
        <w:t xml:space="preserve"> </w:t>
      </w:r>
      <w:r>
        <w:t>and</w:t>
      </w:r>
      <w:r>
        <w:rPr>
          <w:spacing w:val="-12"/>
        </w:rPr>
        <w:t xml:space="preserve"> </w:t>
      </w:r>
      <w:r>
        <w:t>Information</w:t>
      </w:r>
      <w:r>
        <w:rPr>
          <w:spacing w:val="-12"/>
        </w:rPr>
        <w:t xml:space="preserve"> </w:t>
      </w:r>
      <w:r>
        <w:t>Systems</w:t>
      </w:r>
      <w:r>
        <w:rPr>
          <w:spacing w:val="-11"/>
        </w:rPr>
        <w:t xml:space="preserve"> </w:t>
      </w:r>
      <w:r>
        <w:t>Installation</w:t>
      </w:r>
      <w:r>
        <w:rPr>
          <w:spacing w:val="-13"/>
        </w:rPr>
        <w:t xml:space="preserve"> </w:t>
      </w:r>
      <w:r>
        <w:t>Record</w:t>
      </w:r>
      <w:r>
        <w:rPr>
          <w:spacing w:val="-13"/>
        </w:rPr>
        <w:t xml:space="preserve"> </w:t>
      </w:r>
      <w:r>
        <w:rPr>
          <w:spacing w:val="-2"/>
        </w:rPr>
        <w:t>(CSIR)</w:t>
      </w:r>
    </w:p>
    <w:p w14:paraId="2921F2BF" w14:textId="77777777" w:rsidR="00C900B4" w:rsidRDefault="00C900B4" w:rsidP="00C900B4">
      <w:pPr>
        <w:pStyle w:val="BodyText"/>
        <w:ind w:left="0"/>
        <w:rPr>
          <w:b/>
        </w:rPr>
      </w:pPr>
    </w:p>
    <w:p w14:paraId="166A56DE" w14:textId="77777777" w:rsidR="00C900B4" w:rsidRDefault="00C900B4" w:rsidP="00C900B4">
      <w:pPr>
        <w:pStyle w:val="ListParagraph"/>
        <w:numPr>
          <w:ilvl w:val="4"/>
          <w:numId w:val="25"/>
        </w:numPr>
        <w:tabs>
          <w:tab w:val="left" w:pos="2270"/>
        </w:tabs>
        <w:ind w:right="1346" w:firstLine="0"/>
        <w:contextualSpacing w:val="0"/>
      </w:pPr>
      <w:r>
        <w:t>Contractor</w:t>
      </w:r>
      <w:r>
        <w:rPr>
          <w:spacing w:val="-2"/>
        </w:rPr>
        <w:t xml:space="preserve"> </w:t>
      </w:r>
      <w:r>
        <w:t>shall</w:t>
      </w:r>
      <w:r>
        <w:rPr>
          <w:spacing w:val="-2"/>
        </w:rPr>
        <w:t xml:space="preserve"> </w:t>
      </w:r>
      <w:r>
        <w:t>produce,</w:t>
      </w:r>
      <w:r>
        <w:rPr>
          <w:spacing w:val="-2"/>
        </w:rPr>
        <w:t xml:space="preserve"> </w:t>
      </w:r>
      <w:r>
        <w:t>update,</w:t>
      </w:r>
      <w:r>
        <w:rPr>
          <w:spacing w:val="-2"/>
        </w:rPr>
        <w:t xml:space="preserve"> </w:t>
      </w:r>
      <w:r>
        <w:t>and</w:t>
      </w:r>
      <w:r>
        <w:rPr>
          <w:spacing w:val="-2"/>
        </w:rPr>
        <w:t xml:space="preserve"> </w:t>
      </w:r>
      <w:r>
        <w:t>post</w:t>
      </w:r>
      <w:r>
        <w:rPr>
          <w:spacing w:val="-3"/>
        </w:rPr>
        <w:t xml:space="preserve"> </w:t>
      </w:r>
      <w:r>
        <w:t>changes</w:t>
      </w:r>
      <w:r>
        <w:rPr>
          <w:spacing w:val="-3"/>
        </w:rPr>
        <w:t xml:space="preserve"> </w:t>
      </w:r>
      <w:r>
        <w:t>to</w:t>
      </w:r>
      <w:r>
        <w:rPr>
          <w:spacing w:val="-2"/>
        </w:rPr>
        <w:t xml:space="preserve"> </w:t>
      </w:r>
      <w:r>
        <w:t>drawings,</w:t>
      </w:r>
      <w:r>
        <w:rPr>
          <w:spacing w:val="-2"/>
        </w:rPr>
        <w:t xml:space="preserve"> </w:t>
      </w:r>
      <w:r>
        <w:t>plant</w:t>
      </w:r>
      <w:r>
        <w:rPr>
          <w:spacing w:val="-3"/>
        </w:rPr>
        <w:t xml:space="preserve"> </w:t>
      </w:r>
      <w:r>
        <w:t>records</w:t>
      </w:r>
      <w:r>
        <w:rPr>
          <w:spacing w:val="-3"/>
        </w:rPr>
        <w:t xml:space="preserve"> </w:t>
      </w:r>
      <w:r>
        <w:t>or</w:t>
      </w:r>
      <w:r>
        <w:rPr>
          <w:spacing w:val="-2"/>
        </w:rPr>
        <w:t xml:space="preserve"> </w:t>
      </w:r>
      <w:r>
        <w:t>documents</w:t>
      </w:r>
      <w:r>
        <w:rPr>
          <w:spacing w:val="-3"/>
        </w:rPr>
        <w:t xml:space="preserve"> </w:t>
      </w:r>
      <w:r>
        <w:t>using Government-provided forms, software, and web browser applications. Contractor shall load, edit, update</w:t>
      </w:r>
      <w:r>
        <w:rPr>
          <w:spacing w:val="40"/>
        </w:rPr>
        <w:t xml:space="preserve"> </w:t>
      </w:r>
      <w:r>
        <w:t>and maintain CSIR information, for the outside plant, in the CVC database IAW AFI33-101 and TO 00- 33A-1001.</w:t>
      </w:r>
      <w:r>
        <w:rPr>
          <w:spacing w:val="40"/>
        </w:rPr>
        <w:t xml:space="preserve"> </w:t>
      </w:r>
      <w:r>
        <w:t>Contractor shall transfer to the CVC database all pertinent outside plant CFD information from administrative and maintenance CSIR, Legacy CSIRs, work orders, inspection records, as-built and as- installed marked-up drawings, and GPS services produced because of the Contractor’s operations. The Contractor shall update the CVC database with outside plant information from as-built drawings or other pertinent</w:t>
      </w:r>
      <w:r>
        <w:rPr>
          <w:spacing w:val="-2"/>
        </w:rPr>
        <w:t xml:space="preserve"> </w:t>
      </w:r>
      <w:r>
        <w:t>documents</w:t>
      </w:r>
      <w:r>
        <w:rPr>
          <w:spacing w:val="-3"/>
        </w:rPr>
        <w:t xml:space="preserve"> </w:t>
      </w:r>
      <w:r>
        <w:t>or</w:t>
      </w:r>
      <w:r>
        <w:rPr>
          <w:spacing w:val="-2"/>
        </w:rPr>
        <w:t xml:space="preserve"> </w:t>
      </w:r>
      <w:r>
        <w:t>electronic</w:t>
      </w:r>
      <w:r>
        <w:rPr>
          <w:spacing w:val="-3"/>
        </w:rPr>
        <w:t xml:space="preserve"> </w:t>
      </w:r>
      <w:r>
        <w:t>data</w:t>
      </w:r>
      <w:r>
        <w:rPr>
          <w:spacing w:val="-3"/>
        </w:rPr>
        <w:t xml:space="preserve"> </w:t>
      </w:r>
      <w:r>
        <w:t>pertaining</w:t>
      </w:r>
      <w:r>
        <w:rPr>
          <w:spacing w:val="-2"/>
        </w:rPr>
        <w:t xml:space="preserve"> </w:t>
      </w:r>
      <w:r>
        <w:t>to</w:t>
      </w:r>
      <w:r>
        <w:rPr>
          <w:spacing w:val="-3"/>
        </w:rPr>
        <w:t xml:space="preserve"> </w:t>
      </w:r>
      <w:r>
        <w:t>work</w:t>
      </w:r>
      <w:r>
        <w:rPr>
          <w:spacing w:val="-2"/>
        </w:rPr>
        <w:t xml:space="preserve"> </w:t>
      </w:r>
      <w:r>
        <w:t>done</w:t>
      </w:r>
      <w:r>
        <w:rPr>
          <w:spacing w:val="-3"/>
        </w:rPr>
        <w:t xml:space="preserve"> </w:t>
      </w:r>
      <w:r>
        <w:t>by</w:t>
      </w:r>
      <w:r>
        <w:rPr>
          <w:spacing w:val="-3"/>
        </w:rPr>
        <w:t xml:space="preserve"> </w:t>
      </w:r>
      <w:r>
        <w:t>third</w:t>
      </w:r>
      <w:r>
        <w:rPr>
          <w:spacing w:val="-2"/>
        </w:rPr>
        <w:t xml:space="preserve"> </w:t>
      </w:r>
      <w:r>
        <w:t>parties</w:t>
      </w:r>
      <w:r>
        <w:rPr>
          <w:spacing w:val="-3"/>
        </w:rPr>
        <w:t xml:space="preserve"> </w:t>
      </w:r>
      <w:r>
        <w:t>(organic</w:t>
      </w:r>
      <w:r>
        <w:rPr>
          <w:spacing w:val="-3"/>
        </w:rPr>
        <w:t xml:space="preserve"> </w:t>
      </w:r>
      <w:r>
        <w:t>or</w:t>
      </w:r>
      <w:r>
        <w:rPr>
          <w:spacing w:val="-2"/>
        </w:rPr>
        <w:t xml:space="preserve"> </w:t>
      </w:r>
      <w:r>
        <w:t>Contractor)</w:t>
      </w:r>
      <w:r>
        <w:rPr>
          <w:spacing w:val="-2"/>
        </w:rPr>
        <w:t xml:space="preserve"> </w:t>
      </w:r>
      <w:r>
        <w:t>when tasked through the work order process. Contractor is responsible for verifying Contractor-entered information,</w:t>
      </w:r>
      <w:r>
        <w:rPr>
          <w:spacing w:val="-1"/>
        </w:rPr>
        <w:t xml:space="preserve"> </w:t>
      </w:r>
      <w:r>
        <w:t>accuracy, and completeness. Contractor will use</w:t>
      </w:r>
      <w:r>
        <w:rPr>
          <w:spacing w:val="-1"/>
        </w:rPr>
        <w:t xml:space="preserve"> </w:t>
      </w:r>
      <w:r>
        <w:t>the</w:t>
      </w:r>
      <w:r>
        <w:rPr>
          <w:spacing w:val="-1"/>
        </w:rPr>
        <w:t xml:space="preserve"> </w:t>
      </w:r>
      <w:r>
        <w:t>CVC</w:t>
      </w:r>
      <w:r>
        <w:rPr>
          <w:spacing w:val="-1"/>
        </w:rPr>
        <w:t xml:space="preserve"> </w:t>
      </w:r>
      <w:r>
        <w:t>Viewer/Editor to</w:t>
      </w:r>
      <w:r>
        <w:rPr>
          <w:spacing w:val="-1"/>
        </w:rPr>
        <w:t xml:space="preserve"> </w:t>
      </w:r>
      <w:r>
        <w:t>update</w:t>
      </w:r>
      <w:r>
        <w:rPr>
          <w:spacing w:val="-1"/>
        </w:rPr>
        <w:t xml:space="preserve"> </w:t>
      </w:r>
      <w:r>
        <w:t>the</w:t>
      </w:r>
      <w:r>
        <w:rPr>
          <w:spacing w:val="-1"/>
        </w:rPr>
        <w:t xml:space="preserve"> </w:t>
      </w:r>
      <w:r>
        <w:t>CVC by opening and utilizing Live Direct Edit Sessions. During the edit session, the Contractor will update CVC with</w:t>
      </w:r>
      <w:r>
        <w:rPr>
          <w:spacing w:val="-3"/>
        </w:rPr>
        <w:t xml:space="preserve"> </w:t>
      </w:r>
      <w:r>
        <w:t>as-built</w:t>
      </w:r>
      <w:r>
        <w:rPr>
          <w:spacing w:val="-3"/>
        </w:rPr>
        <w:t xml:space="preserve"> </w:t>
      </w:r>
      <w:r>
        <w:t>information</w:t>
      </w:r>
      <w:r>
        <w:rPr>
          <w:spacing w:val="-3"/>
        </w:rPr>
        <w:t xml:space="preserve"> </w:t>
      </w:r>
      <w:r>
        <w:t>or</w:t>
      </w:r>
      <w:r>
        <w:rPr>
          <w:spacing w:val="-4"/>
        </w:rPr>
        <w:t xml:space="preserve"> </w:t>
      </w:r>
      <w:r>
        <w:t>with</w:t>
      </w:r>
      <w:r>
        <w:rPr>
          <w:spacing w:val="-3"/>
        </w:rPr>
        <w:t xml:space="preserve"> </w:t>
      </w:r>
      <w:r>
        <w:t>information</w:t>
      </w:r>
      <w:r>
        <w:rPr>
          <w:spacing w:val="-3"/>
        </w:rPr>
        <w:t xml:space="preserve"> </w:t>
      </w:r>
      <w:r>
        <w:t>transcribed</w:t>
      </w:r>
      <w:r>
        <w:rPr>
          <w:spacing w:val="-3"/>
        </w:rPr>
        <w:t xml:space="preserve"> </w:t>
      </w:r>
      <w:r>
        <w:t>from</w:t>
      </w:r>
      <w:r>
        <w:rPr>
          <w:spacing w:val="-4"/>
        </w:rPr>
        <w:t xml:space="preserve"> </w:t>
      </w:r>
      <w:r>
        <w:t>shape</w:t>
      </w:r>
      <w:r>
        <w:rPr>
          <w:spacing w:val="-4"/>
        </w:rPr>
        <w:t xml:space="preserve"> </w:t>
      </w:r>
      <w:r>
        <w:t>files</w:t>
      </w:r>
      <w:r>
        <w:rPr>
          <w:spacing w:val="-4"/>
        </w:rPr>
        <w:t xml:space="preserve"> </w:t>
      </w:r>
      <w:r>
        <w:t>created</w:t>
      </w:r>
      <w:r>
        <w:rPr>
          <w:spacing w:val="-2"/>
        </w:rPr>
        <w:t xml:space="preserve"> </w:t>
      </w:r>
      <w:r>
        <w:t>or</w:t>
      </w:r>
      <w:r>
        <w:rPr>
          <w:spacing w:val="-4"/>
        </w:rPr>
        <w:t xml:space="preserve"> </w:t>
      </w:r>
      <w:r>
        <w:t>produced</w:t>
      </w:r>
      <w:r>
        <w:rPr>
          <w:spacing w:val="-3"/>
        </w:rPr>
        <w:t xml:space="preserve"> </w:t>
      </w:r>
      <w:r>
        <w:t>in</w:t>
      </w:r>
      <w:r>
        <w:rPr>
          <w:spacing w:val="-3"/>
        </w:rPr>
        <w:t xml:space="preserve"> </w:t>
      </w:r>
      <w:r>
        <w:t>accordance with PWS paragraph</w:t>
      </w:r>
    </w:p>
    <w:p w14:paraId="08932F16" w14:textId="77777777" w:rsidR="00C900B4" w:rsidRDefault="00C900B4" w:rsidP="00C900B4">
      <w:pPr>
        <w:pStyle w:val="BodyText"/>
        <w:ind w:left="0"/>
      </w:pPr>
    </w:p>
    <w:p w14:paraId="11820775" w14:textId="77777777" w:rsidR="00C900B4" w:rsidRDefault="00C900B4" w:rsidP="00C900B4">
      <w:pPr>
        <w:pStyle w:val="ListParagraph"/>
        <w:numPr>
          <w:ilvl w:val="4"/>
          <w:numId w:val="25"/>
        </w:numPr>
        <w:tabs>
          <w:tab w:val="left" w:pos="2270"/>
        </w:tabs>
        <w:spacing w:before="1"/>
        <w:ind w:right="1326" w:firstLine="0"/>
        <w:contextualSpacing w:val="0"/>
      </w:pPr>
      <w:r>
        <w:t>When</w:t>
      </w:r>
      <w:r>
        <w:rPr>
          <w:spacing w:val="-1"/>
        </w:rPr>
        <w:t xml:space="preserve"> </w:t>
      </w:r>
      <w:r>
        <w:t>the</w:t>
      </w:r>
      <w:r>
        <w:rPr>
          <w:spacing w:val="-2"/>
        </w:rPr>
        <w:t xml:space="preserve"> </w:t>
      </w:r>
      <w:r>
        <w:t>update</w:t>
      </w:r>
      <w:r>
        <w:rPr>
          <w:spacing w:val="-2"/>
        </w:rPr>
        <w:t xml:space="preserve"> </w:t>
      </w:r>
      <w:r>
        <w:t>is</w:t>
      </w:r>
      <w:r>
        <w:rPr>
          <w:spacing w:val="-2"/>
        </w:rPr>
        <w:t xml:space="preserve"> </w:t>
      </w:r>
      <w:r>
        <w:t>completed,</w:t>
      </w:r>
      <w:r>
        <w:rPr>
          <w:spacing w:val="-1"/>
        </w:rPr>
        <w:t xml:space="preserve"> </w:t>
      </w:r>
      <w:r>
        <w:t>the</w:t>
      </w:r>
      <w:r>
        <w:rPr>
          <w:spacing w:val="-2"/>
        </w:rPr>
        <w:t xml:space="preserve"> </w:t>
      </w:r>
      <w:r>
        <w:t>Contractor</w:t>
      </w:r>
      <w:r>
        <w:rPr>
          <w:spacing w:val="-1"/>
        </w:rPr>
        <w:t xml:space="preserve"> </w:t>
      </w:r>
      <w:r>
        <w:t>will</w:t>
      </w:r>
      <w:r>
        <w:rPr>
          <w:spacing w:val="-1"/>
        </w:rPr>
        <w:t xml:space="preserve"> </w:t>
      </w:r>
      <w:r>
        <w:t>close</w:t>
      </w:r>
      <w:r>
        <w:rPr>
          <w:spacing w:val="-2"/>
        </w:rPr>
        <w:t xml:space="preserve"> </w:t>
      </w:r>
      <w:r>
        <w:t>the</w:t>
      </w:r>
      <w:r>
        <w:rPr>
          <w:spacing w:val="-2"/>
        </w:rPr>
        <w:t xml:space="preserve"> </w:t>
      </w:r>
      <w:r>
        <w:t>session</w:t>
      </w:r>
      <w:r>
        <w:rPr>
          <w:spacing w:val="-1"/>
        </w:rPr>
        <w:t xml:space="preserve"> </w:t>
      </w:r>
      <w:r>
        <w:t>and</w:t>
      </w:r>
      <w:r>
        <w:rPr>
          <w:spacing w:val="-1"/>
        </w:rPr>
        <w:t xml:space="preserve"> </w:t>
      </w:r>
      <w:r>
        <w:t>notify</w:t>
      </w:r>
      <w:r>
        <w:rPr>
          <w:spacing w:val="-1"/>
        </w:rPr>
        <w:t xml:space="preserve"> </w:t>
      </w:r>
      <w:r>
        <w:t>the</w:t>
      </w:r>
      <w:r>
        <w:rPr>
          <w:spacing w:val="-3"/>
        </w:rPr>
        <w:t xml:space="preserve"> </w:t>
      </w:r>
      <w:r>
        <w:t>CISR</w:t>
      </w:r>
      <w:r>
        <w:rPr>
          <w:spacing w:val="-1"/>
        </w:rPr>
        <w:t xml:space="preserve"> </w:t>
      </w:r>
      <w:r>
        <w:t>Manager the session edit is ready to be approved. The CSIR Manager will review the Contractor’s edit session and Quality Control (QC) approve or reject each Contractor’s Live Direct Session Edit by inspecting each feature</w:t>
      </w:r>
      <w:r>
        <w:rPr>
          <w:spacing w:val="-3"/>
        </w:rPr>
        <w:t xml:space="preserve"> </w:t>
      </w:r>
      <w:r>
        <w:t>added</w:t>
      </w:r>
      <w:r>
        <w:rPr>
          <w:spacing w:val="-2"/>
        </w:rPr>
        <w:t xml:space="preserve"> </w:t>
      </w:r>
      <w:r>
        <w:t>or</w:t>
      </w:r>
      <w:r>
        <w:rPr>
          <w:spacing w:val="-3"/>
        </w:rPr>
        <w:t xml:space="preserve"> </w:t>
      </w:r>
      <w:r>
        <w:t>modified</w:t>
      </w:r>
      <w:r>
        <w:rPr>
          <w:spacing w:val="-3"/>
        </w:rPr>
        <w:t xml:space="preserve"> </w:t>
      </w:r>
      <w:r>
        <w:t>during</w:t>
      </w:r>
      <w:r>
        <w:rPr>
          <w:spacing w:val="-3"/>
        </w:rPr>
        <w:t xml:space="preserve"> </w:t>
      </w:r>
      <w:r>
        <w:t>the</w:t>
      </w:r>
      <w:r>
        <w:rPr>
          <w:spacing w:val="-3"/>
        </w:rPr>
        <w:t xml:space="preserve"> </w:t>
      </w:r>
      <w:r>
        <w:t>Live</w:t>
      </w:r>
      <w:r>
        <w:rPr>
          <w:spacing w:val="-3"/>
        </w:rPr>
        <w:t xml:space="preserve"> </w:t>
      </w:r>
      <w:r>
        <w:t>Direct</w:t>
      </w:r>
      <w:r>
        <w:rPr>
          <w:spacing w:val="-2"/>
        </w:rPr>
        <w:t xml:space="preserve"> </w:t>
      </w:r>
      <w:r>
        <w:t>Edit</w:t>
      </w:r>
      <w:r>
        <w:rPr>
          <w:spacing w:val="-2"/>
        </w:rPr>
        <w:t xml:space="preserve"> </w:t>
      </w:r>
      <w:r>
        <w:t>Session.</w:t>
      </w:r>
      <w:r>
        <w:rPr>
          <w:spacing w:val="-2"/>
        </w:rPr>
        <w:t xml:space="preserve"> </w:t>
      </w:r>
      <w:r>
        <w:t>The</w:t>
      </w:r>
      <w:r>
        <w:rPr>
          <w:spacing w:val="-3"/>
        </w:rPr>
        <w:t xml:space="preserve"> </w:t>
      </w:r>
      <w:r>
        <w:t>CSIR</w:t>
      </w:r>
      <w:r>
        <w:rPr>
          <w:spacing w:val="-2"/>
        </w:rPr>
        <w:t xml:space="preserve"> </w:t>
      </w:r>
      <w:r>
        <w:t>Manager</w:t>
      </w:r>
      <w:r>
        <w:rPr>
          <w:spacing w:val="-2"/>
        </w:rPr>
        <w:t xml:space="preserve"> </w:t>
      </w:r>
      <w:r>
        <w:t>will</w:t>
      </w:r>
      <w:r>
        <w:rPr>
          <w:spacing w:val="-2"/>
        </w:rPr>
        <w:t xml:space="preserve"> </w:t>
      </w:r>
      <w:r>
        <w:t>notify</w:t>
      </w:r>
      <w:r>
        <w:rPr>
          <w:spacing w:val="-2"/>
        </w:rPr>
        <w:t xml:space="preserve"> </w:t>
      </w:r>
      <w:r>
        <w:t>the</w:t>
      </w:r>
      <w:r>
        <w:rPr>
          <w:spacing w:val="-3"/>
        </w:rPr>
        <w:t xml:space="preserve"> </w:t>
      </w:r>
      <w:r>
        <w:t>Contractor of each feature that was rejected during the QC process for the Contractor to take corrective action.</w:t>
      </w:r>
    </w:p>
    <w:p w14:paraId="4464CA47" w14:textId="77777777" w:rsidR="00C900B4" w:rsidRDefault="00C900B4" w:rsidP="00C900B4">
      <w:pPr>
        <w:pStyle w:val="ListParagraph"/>
        <w:numPr>
          <w:ilvl w:val="4"/>
          <w:numId w:val="25"/>
        </w:numPr>
        <w:tabs>
          <w:tab w:val="left" w:pos="1339"/>
          <w:tab w:val="left" w:pos="2269"/>
        </w:tabs>
        <w:spacing w:before="252"/>
        <w:ind w:right="1518" w:hanging="1"/>
        <w:contextualSpacing w:val="0"/>
      </w:pPr>
      <w:r>
        <w:t>The</w:t>
      </w:r>
      <w:r>
        <w:rPr>
          <w:spacing w:val="-3"/>
        </w:rPr>
        <w:t xml:space="preserve"> </w:t>
      </w:r>
      <w:r>
        <w:t>Contractor</w:t>
      </w:r>
      <w:r>
        <w:rPr>
          <w:spacing w:val="-2"/>
        </w:rPr>
        <w:t xml:space="preserve"> </w:t>
      </w:r>
      <w:r>
        <w:t>shall</w:t>
      </w:r>
      <w:r>
        <w:rPr>
          <w:spacing w:val="-2"/>
        </w:rPr>
        <w:t xml:space="preserve"> </w:t>
      </w:r>
      <w:r>
        <w:t>have</w:t>
      </w:r>
      <w:r>
        <w:rPr>
          <w:spacing w:val="-3"/>
        </w:rPr>
        <w:t xml:space="preserve"> </w:t>
      </w:r>
      <w:r>
        <w:t>a</w:t>
      </w:r>
      <w:r>
        <w:rPr>
          <w:spacing w:val="-3"/>
        </w:rPr>
        <w:t xml:space="preserve"> </w:t>
      </w:r>
      <w:r>
        <w:t>CIPS</w:t>
      </w:r>
      <w:r>
        <w:rPr>
          <w:spacing w:val="-2"/>
        </w:rPr>
        <w:t xml:space="preserve"> </w:t>
      </w:r>
      <w:r>
        <w:t>account</w:t>
      </w:r>
      <w:r>
        <w:rPr>
          <w:spacing w:val="-2"/>
        </w:rPr>
        <w:t xml:space="preserve"> </w:t>
      </w:r>
      <w:r>
        <w:t>in</w:t>
      </w:r>
      <w:r>
        <w:rPr>
          <w:spacing w:val="-2"/>
        </w:rPr>
        <w:t xml:space="preserve"> </w:t>
      </w:r>
      <w:r>
        <w:t>order</w:t>
      </w:r>
      <w:r>
        <w:rPr>
          <w:spacing w:val="-2"/>
        </w:rPr>
        <w:t xml:space="preserve"> </w:t>
      </w:r>
      <w:r>
        <w:t>to</w:t>
      </w:r>
      <w:r>
        <w:rPr>
          <w:spacing w:val="-2"/>
        </w:rPr>
        <w:t xml:space="preserve"> </w:t>
      </w:r>
      <w:r>
        <w:t>use</w:t>
      </w:r>
      <w:r>
        <w:rPr>
          <w:spacing w:val="-3"/>
        </w:rPr>
        <w:t xml:space="preserve"> </w:t>
      </w:r>
      <w:r>
        <w:t>CVC.</w:t>
      </w:r>
      <w:r>
        <w:rPr>
          <w:spacing w:val="-2"/>
        </w:rPr>
        <w:t xml:space="preserve"> </w:t>
      </w:r>
      <w:r>
        <w:t>The</w:t>
      </w:r>
      <w:r>
        <w:rPr>
          <w:spacing w:val="-1"/>
        </w:rPr>
        <w:t xml:space="preserve"> </w:t>
      </w:r>
      <w:r>
        <w:t>Contractor</w:t>
      </w:r>
      <w:r>
        <w:rPr>
          <w:spacing w:val="-2"/>
        </w:rPr>
        <w:t xml:space="preserve"> </w:t>
      </w:r>
      <w:r>
        <w:t>shall</w:t>
      </w:r>
      <w:r>
        <w:rPr>
          <w:spacing w:val="-2"/>
        </w:rPr>
        <w:t xml:space="preserve"> </w:t>
      </w:r>
      <w:r>
        <w:t>apply</w:t>
      </w:r>
      <w:r>
        <w:rPr>
          <w:spacing w:val="-2"/>
        </w:rPr>
        <w:t xml:space="preserve"> </w:t>
      </w:r>
      <w:r>
        <w:t>for</w:t>
      </w:r>
      <w:r>
        <w:rPr>
          <w:spacing w:val="-2"/>
        </w:rPr>
        <w:t xml:space="preserve"> </w:t>
      </w:r>
      <w:r>
        <w:t xml:space="preserve">a new account by visiting the website at </w:t>
      </w:r>
      <w:hyperlink r:id="rId19">
        <w:r>
          <w:rPr>
            <w:color w:val="0000FF"/>
            <w:u w:val="single" w:color="0000FF"/>
          </w:rPr>
          <w:t>https://cipsaf.tinker.af.mil/cips</w:t>
        </w:r>
        <w:r>
          <w:t>.</w:t>
        </w:r>
      </w:hyperlink>
    </w:p>
    <w:p w14:paraId="69B0D72A" w14:textId="77777777" w:rsidR="00C900B4" w:rsidRDefault="00C900B4" w:rsidP="00C900B4">
      <w:pPr>
        <w:pStyle w:val="BodyText"/>
        <w:ind w:left="0"/>
      </w:pPr>
    </w:p>
    <w:p w14:paraId="403B4A23" w14:textId="77777777" w:rsidR="00C900B4" w:rsidRDefault="00C900B4" w:rsidP="00C900B4">
      <w:pPr>
        <w:pStyle w:val="ListParagraph"/>
        <w:numPr>
          <w:ilvl w:val="4"/>
          <w:numId w:val="25"/>
        </w:numPr>
        <w:tabs>
          <w:tab w:val="left" w:pos="2271"/>
        </w:tabs>
        <w:ind w:left="2271" w:hanging="931"/>
        <w:contextualSpacing w:val="0"/>
      </w:pPr>
      <w:r>
        <w:t>Contractor’s</w:t>
      </w:r>
      <w:r>
        <w:rPr>
          <w:spacing w:val="-10"/>
        </w:rPr>
        <w:t xml:space="preserve"> </w:t>
      </w:r>
      <w:r>
        <w:t>will</w:t>
      </w:r>
      <w:r>
        <w:rPr>
          <w:spacing w:val="-9"/>
        </w:rPr>
        <w:t xml:space="preserve"> </w:t>
      </w:r>
      <w:r>
        <w:t>produce</w:t>
      </w:r>
      <w:r>
        <w:rPr>
          <w:spacing w:val="-10"/>
        </w:rPr>
        <w:t xml:space="preserve"> </w:t>
      </w:r>
      <w:r>
        <w:t>drawings</w:t>
      </w:r>
      <w:r>
        <w:rPr>
          <w:spacing w:val="-10"/>
        </w:rPr>
        <w:t xml:space="preserve"> </w:t>
      </w:r>
      <w:r>
        <w:t>to</w:t>
      </w:r>
      <w:r>
        <w:rPr>
          <w:spacing w:val="-9"/>
        </w:rPr>
        <w:t xml:space="preserve"> </w:t>
      </w:r>
      <w:r>
        <w:t>support</w:t>
      </w:r>
      <w:r>
        <w:rPr>
          <w:spacing w:val="-9"/>
        </w:rPr>
        <w:t xml:space="preserve"> </w:t>
      </w:r>
      <w:r>
        <w:t>engineering</w:t>
      </w:r>
      <w:r>
        <w:rPr>
          <w:spacing w:val="-9"/>
        </w:rPr>
        <w:t xml:space="preserve"> </w:t>
      </w:r>
      <w:r>
        <w:rPr>
          <w:spacing w:val="-2"/>
        </w:rPr>
        <w:t>initiatives.</w:t>
      </w:r>
    </w:p>
    <w:p w14:paraId="3D97FF6D" w14:textId="77777777" w:rsidR="00C900B4" w:rsidRDefault="00C900B4" w:rsidP="00C900B4">
      <w:pPr>
        <w:pStyle w:val="BodyText"/>
        <w:ind w:left="0"/>
      </w:pPr>
    </w:p>
    <w:p w14:paraId="0B2EC2DB" w14:textId="77777777" w:rsidR="00C900B4" w:rsidRDefault="00C900B4" w:rsidP="00C900B4">
      <w:pPr>
        <w:pStyle w:val="Heading1"/>
        <w:keepNext w:val="0"/>
        <w:keepLines w:val="0"/>
        <w:numPr>
          <w:ilvl w:val="3"/>
          <w:numId w:val="25"/>
        </w:numPr>
        <w:tabs>
          <w:tab w:val="left" w:pos="2107"/>
        </w:tabs>
        <w:spacing w:before="0" w:after="0" w:line="253" w:lineRule="exact"/>
        <w:ind w:left="2107" w:hanging="767"/>
      </w:pPr>
      <w:r>
        <w:t>Contract</w:t>
      </w:r>
      <w:r>
        <w:rPr>
          <w:spacing w:val="-12"/>
        </w:rPr>
        <w:t xml:space="preserve"> </w:t>
      </w:r>
      <w:r>
        <w:t>Line</w:t>
      </w:r>
      <w:r>
        <w:rPr>
          <w:spacing w:val="-12"/>
        </w:rPr>
        <w:t xml:space="preserve"> </w:t>
      </w:r>
      <w:r>
        <w:t>Number</w:t>
      </w:r>
      <w:r>
        <w:rPr>
          <w:spacing w:val="-12"/>
        </w:rPr>
        <w:t xml:space="preserve"> </w:t>
      </w:r>
      <w:r>
        <w:t>(CLIN)/Product</w:t>
      </w:r>
      <w:r>
        <w:rPr>
          <w:spacing w:val="-11"/>
        </w:rPr>
        <w:t xml:space="preserve"> </w:t>
      </w:r>
      <w:r>
        <w:t>Identification</w:t>
      </w:r>
      <w:r>
        <w:rPr>
          <w:spacing w:val="-11"/>
        </w:rPr>
        <w:t xml:space="preserve"> </w:t>
      </w:r>
      <w:r>
        <w:t>(PID)</w:t>
      </w:r>
      <w:r>
        <w:rPr>
          <w:spacing w:val="-12"/>
        </w:rPr>
        <w:t xml:space="preserve"> </w:t>
      </w:r>
      <w:r>
        <w:t>Utilization</w:t>
      </w:r>
      <w:r>
        <w:rPr>
          <w:spacing w:val="-11"/>
        </w:rPr>
        <w:t xml:space="preserve"> </w:t>
      </w:r>
      <w:r>
        <w:rPr>
          <w:spacing w:val="-2"/>
        </w:rPr>
        <w:t>Record.</w:t>
      </w:r>
    </w:p>
    <w:p w14:paraId="1BF5FF43" w14:textId="77777777" w:rsidR="00C900B4" w:rsidRDefault="00C900B4" w:rsidP="00C900B4">
      <w:pPr>
        <w:pStyle w:val="BodyText"/>
        <w:ind w:right="1395"/>
      </w:pPr>
      <w:r>
        <w:t>The Contractor shall produce and maintain an electronic record of the CLINs/ PIDs, ordered under the contract.</w:t>
      </w:r>
      <w:r>
        <w:rPr>
          <w:spacing w:val="-3"/>
        </w:rPr>
        <w:t xml:space="preserve"> </w:t>
      </w:r>
      <w:r>
        <w:t>The</w:t>
      </w:r>
      <w:r>
        <w:rPr>
          <w:spacing w:val="-3"/>
        </w:rPr>
        <w:t xml:space="preserve"> </w:t>
      </w:r>
      <w:r>
        <w:t>record</w:t>
      </w:r>
      <w:r>
        <w:rPr>
          <w:spacing w:val="-3"/>
        </w:rPr>
        <w:t xml:space="preserve"> </w:t>
      </w:r>
      <w:r>
        <w:t>shall</w:t>
      </w:r>
      <w:r>
        <w:rPr>
          <w:spacing w:val="-3"/>
        </w:rPr>
        <w:t xml:space="preserve"> </w:t>
      </w:r>
      <w:r>
        <w:t>include:</w:t>
      </w:r>
      <w:r>
        <w:rPr>
          <w:spacing w:val="-3"/>
        </w:rPr>
        <w:t xml:space="preserve"> </w:t>
      </w:r>
      <w:r>
        <w:t>the</w:t>
      </w:r>
      <w:r>
        <w:rPr>
          <w:spacing w:val="-3"/>
        </w:rPr>
        <w:t xml:space="preserve"> </w:t>
      </w:r>
      <w:r>
        <w:t>CLIN,</w:t>
      </w:r>
      <w:r>
        <w:rPr>
          <w:spacing w:val="-3"/>
        </w:rPr>
        <w:t xml:space="preserve"> </w:t>
      </w:r>
      <w:r>
        <w:t>or</w:t>
      </w:r>
      <w:r>
        <w:rPr>
          <w:spacing w:val="-3"/>
        </w:rPr>
        <w:t xml:space="preserve"> </w:t>
      </w:r>
      <w:r>
        <w:t>PID</w:t>
      </w:r>
      <w:r>
        <w:rPr>
          <w:spacing w:val="-3"/>
        </w:rPr>
        <w:t xml:space="preserve"> </w:t>
      </w:r>
      <w:r>
        <w:t>number;</w:t>
      </w:r>
      <w:r>
        <w:rPr>
          <w:spacing w:val="-3"/>
        </w:rPr>
        <w:t xml:space="preserve"> </w:t>
      </w:r>
      <w:r>
        <w:t>description;</w:t>
      </w:r>
      <w:r>
        <w:rPr>
          <w:spacing w:val="-3"/>
        </w:rPr>
        <w:t xml:space="preserve"> </w:t>
      </w:r>
      <w:r>
        <w:t>and</w:t>
      </w:r>
      <w:r>
        <w:rPr>
          <w:spacing w:val="-3"/>
        </w:rPr>
        <w:t xml:space="preserve"> </w:t>
      </w:r>
      <w:r>
        <w:t>quantities</w:t>
      </w:r>
      <w:r>
        <w:rPr>
          <w:spacing w:val="-3"/>
        </w:rPr>
        <w:t xml:space="preserve"> </w:t>
      </w:r>
      <w:r>
        <w:t>of</w:t>
      </w:r>
      <w:r>
        <w:rPr>
          <w:spacing w:val="-3"/>
        </w:rPr>
        <w:t xml:space="preserve"> </w:t>
      </w:r>
      <w:r>
        <w:t>each</w:t>
      </w:r>
      <w:r>
        <w:rPr>
          <w:spacing w:val="-3"/>
        </w:rPr>
        <w:t xml:space="preserve"> </w:t>
      </w:r>
      <w:r>
        <w:t>item.</w:t>
      </w:r>
      <w:r>
        <w:rPr>
          <w:spacing w:val="-3"/>
        </w:rPr>
        <w:t xml:space="preserve"> </w:t>
      </w:r>
      <w:r>
        <w:t xml:space="preserve">The record shall exclude price information. Contractor shall update this record within two days of work order </w:t>
      </w:r>
      <w:r>
        <w:rPr>
          <w:spacing w:val="-2"/>
        </w:rPr>
        <w:t>completion.</w:t>
      </w:r>
    </w:p>
    <w:p w14:paraId="474E6D8E" w14:textId="77777777" w:rsidR="00C900B4" w:rsidRDefault="00C900B4" w:rsidP="00C900B4">
      <w:pPr>
        <w:pStyle w:val="BodyText"/>
        <w:ind w:left="0"/>
      </w:pPr>
    </w:p>
    <w:p w14:paraId="26CDAD9D" w14:textId="77777777" w:rsidR="00C900B4" w:rsidRDefault="00C900B4" w:rsidP="00C900B4">
      <w:pPr>
        <w:pStyle w:val="ListParagraph"/>
        <w:numPr>
          <w:ilvl w:val="3"/>
          <w:numId w:val="25"/>
        </w:numPr>
        <w:tabs>
          <w:tab w:val="left" w:pos="2107"/>
        </w:tabs>
        <w:ind w:right="1359" w:firstLine="0"/>
        <w:contextualSpacing w:val="0"/>
      </w:pPr>
      <w:r>
        <w:rPr>
          <w:b/>
        </w:rPr>
        <w:t xml:space="preserve">Contractor-Furnished Hazardous Material. </w:t>
      </w:r>
      <w:r>
        <w:t>Contractors must obtain an authorization prior to bringing any hazardous materials (Federal Standard 313) on Space Force installations. Contractors must submit all required documentation including appropriate Hazardous Materials Authorization Information Form, Safety Data Sheet (SDS) and projected usage information to 21 CES through the Contracting Officer at least 15 days before the HAZMAT is brought onto Peterson SFB. This review is to ensure that no Space Force restricted hazardous materials are being proposed for use. The contractor will comply with current Federal Acquisition Regulation (FAR) 52.223-5. Prime contractors shall be responsible for reporting hazardous material used by subcontractors. FAR 52.223-3 provides guidance on Hazardous Material Identification</w:t>
      </w:r>
      <w:r>
        <w:rPr>
          <w:spacing w:val="-3"/>
        </w:rPr>
        <w:t xml:space="preserve"> </w:t>
      </w:r>
      <w:r>
        <w:t>and</w:t>
      </w:r>
      <w:r>
        <w:rPr>
          <w:spacing w:val="-3"/>
        </w:rPr>
        <w:t xml:space="preserve"> </w:t>
      </w:r>
      <w:r>
        <w:t>Material</w:t>
      </w:r>
      <w:r>
        <w:rPr>
          <w:spacing w:val="-3"/>
        </w:rPr>
        <w:t xml:space="preserve"> </w:t>
      </w:r>
      <w:r>
        <w:t>Safety</w:t>
      </w:r>
      <w:r>
        <w:rPr>
          <w:spacing w:val="-3"/>
        </w:rPr>
        <w:t xml:space="preserve"> </w:t>
      </w:r>
      <w:r>
        <w:t>Data.</w:t>
      </w:r>
      <w:r>
        <w:rPr>
          <w:spacing w:val="-2"/>
        </w:rPr>
        <w:t xml:space="preserve"> </w:t>
      </w:r>
      <w:r>
        <w:t>The</w:t>
      </w:r>
      <w:r>
        <w:rPr>
          <w:spacing w:val="-4"/>
        </w:rPr>
        <w:t xml:space="preserve"> </w:t>
      </w:r>
      <w:r>
        <w:t>contractor</w:t>
      </w:r>
      <w:r>
        <w:rPr>
          <w:spacing w:val="-3"/>
        </w:rPr>
        <w:t xml:space="preserve"> </w:t>
      </w:r>
      <w:r>
        <w:t>shall</w:t>
      </w:r>
      <w:r>
        <w:rPr>
          <w:spacing w:val="-3"/>
        </w:rPr>
        <w:t xml:space="preserve"> </w:t>
      </w:r>
      <w:r>
        <w:t>maintain</w:t>
      </w:r>
      <w:r>
        <w:rPr>
          <w:spacing w:val="-3"/>
        </w:rPr>
        <w:t xml:space="preserve"> </w:t>
      </w:r>
      <w:r>
        <w:t>SDSs</w:t>
      </w:r>
      <w:r>
        <w:rPr>
          <w:spacing w:val="-4"/>
        </w:rPr>
        <w:t xml:space="preserve"> </w:t>
      </w:r>
      <w:r>
        <w:t>for</w:t>
      </w:r>
      <w:r>
        <w:rPr>
          <w:spacing w:val="-3"/>
        </w:rPr>
        <w:t xml:space="preserve"> </w:t>
      </w:r>
      <w:r>
        <w:t>all</w:t>
      </w:r>
      <w:r>
        <w:rPr>
          <w:spacing w:val="-3"/>
        </w:rPr>
        <w:t xml:space="preserve"> </w:t>
      </w:r>
      <w:r>
        <w:t>hazardous</w:t>
      </w:r>
      <w:r>
        <w:rPr>
          <w:spacing w:val="-4"/>
        </w:rPr>
        <w:t xml:space="preserve"> </w:t>
      </w:r>
      <w:r>
        <w:t>materials</w:t>
      </w:r>
      <w:r>
        <w:rPr>
          <w:spacing w:val="-4"/>
        </w:rPr>
        <w:t xml:space="preserve"> </w:t>
      </w:r>
      <w:r>
        <w:t>used on base</w:t>
      </w:r>
      <w:r>
        <w:rPr>
          <w:spacing w:val="-1"/>
        </w:rPr>
        <w:t xml:space="preserve"> </w:t>
      </w:r>
      <w:r>
        <w:t>and the</w:t>
      </w:r>
      <w:r>
        <w:rPr>
          <w:spacing w:val="-1"/>
        </w:rPr>
        <w:t xml:space="preserve"> </w:t>
      </w:r>
      <w:r>
        <w:t>SDSs</w:t>
      </w:r>
      <w:r>
        <w:rPr>
          <w:spacing w:val="-1"/>
        </w:rPr>
        <w:t xml:space="preserve"> </w:t>
      </w:r>
      <w:r>
        <w:t>shall be</w:t>
      </w:r>
      <w:r>
        <w:rPr>
          <w:spacing w:val="-1"/>
        </w:rPr>
        <w:t xml:space="preserve"> </w:t>
      </w:r>
      <w:r>
        <w:t>always</w:t>
      </w:r>
      <w:r>
        <w:rPr>
          <w:spacing w:val="-1"/>
        </w:rPr>
        <w:t xml:space="preserve"> </w:t>
      </w:r>
      <w:r>
        <w:t>on file</w:t>
      </w:r>
      <w:r>
        <w:rPr>
          <w:spacing w:val="-1"/>
        </w:rPr>
        <w:t xml:space="preserve"> </w:t>
      </w:r>
      <w:r>
        <w:t>on site</w:t>
      </w:r>
      <w:r>
        <w:rPr>
          <w:spacing w:val="-1"/>
        </w:rPr>
        <w:t xml:space="preserve"> </w:t>
      </w:r>
      <w:r>
        <w:t>at the</w:t>
      </w:r>
      <w:r>
        <w:rPr>
          <w:spacing w:val="-1"/>
        </w:rPr>
        <w:t xml:space="preserve"> </w:t>
      </w:r>
      <w:r>
        <w:t>construction site</w:t>
      </w:r>
      <w:r>
        <w:rPr>
          <w:spacing w:val="-1"/>
        </w:rPr>
        <w:t xml:space="preserve"> </w:t>
      </w:r>
      <w:r>
        <w:t>office. The</w:t>
      </w:r>
      <w:r>
        <w:rPr>
          <w:spacing w:val="-1"/>
        </w:rPr>
        <w:t xml:space="preserve"> </w:t>
      </w:r>
      <w:r>
        <w:t xml:space="preserve">contractor shall send 21 CES via the Contracting Officer a SDS for any new material not initially identified, the volume being </w:t>
      </w:r>
      <w:r>
        <w:lastRenderedPageBreak/>
        <w:t>brought on base, and its storage location. The SDS shall be submitted to 21 CES. All hazardous materials used by the contractor on Peterson SFB property shall be stored properly in segregated areas in accordance with all regulatory and PSFB Fire Department requirements.</w:t>
      </w:r>
    </w:p>
    <w:p w14:paraId="3B8A2F63" w14:textId="77777777" w:rsidR="00C900B4" w:rsidRDefault="00C900B4" w:rsidP="00C900B4">
      <w:pPr>
        <w:pStyle w:val="ListParagraph"/>
        <w:sectPr w:rsidR="00C900B4" w:rsidSect="00C900B4">
          <w:pgSz w:w="12240" w:h="15840"/>
          <w:pgMar w:top="660" w:right="0" w:bottom="960" w:left="0" w:header="0" w:footer="720" w:gutter="0"/>
          <w:cols w:space="720"/>
        </w:sectPr>
      </w:pPr>
    </w:p>
    <w:p w14:paraId="3F48AA27" w14:textId="77777777" w:rsidR="00C900B4" w:rsidRDefault="00C900B4" w:rsidP="00C900B4">
      <w:pPr>
        <w:pStyle w:val="ListParagraph"/>
        <w:numPr>
          <w:ilvl w:val="3"/>
          <w:numId w:val="21"/>
        </w:numPr>
        <w:tabs>
          <w:tab w:val="left" w:pos="2107"/>
        </w:tabs>
        <w:spacing w:before="66"/>
        <w:ind w:right="1383" w:firstLine="0"/>
        <w:contextualSpacing w:val="0"/>
      </w:pPr>
      <w:r>
        <w:rPr>
          <w:b/>
        </w:rPr>
        <w:lastRenderedPageBreak/>
        <w:t>Work</w:t>
      </w:r>
      <w:r>
        <w:rPr>
          <w:b/>
          <w:spacing w:val="-1"/>
        </w:rPr>
        <w:t xml:space="preserve"> </w:t>
      </w:r>
      <w:r>
        <w:rPr>
          <w:b/>
        </w:rPr>
        <w:t>Order Records,</w:t>
      </w:r>
      <w:r>
        <w:rPr>
          <w:b/>
          <w:spacing w:val="-1"/>
        </w:rPr>
        <w:t xml:space="preserve"> </w:t>
      </w:r>
      <w:r>
        <w:rPr>
          <w:b/>
        </w:rPr>
        <w:t>Including</w:t>
      </w:r>
      <w:r>
        <w:rPr>
          <w:b/>
          <w:spacing w:val="-1"/>
        </w:rPr>
        <w:t xml:space="preserve"> </w:t>
      </w:r>
      <w:r>
        <w:rPr>
          <w:b/>
        </w:rPr>
        <w:t>Warranty</w:t>
      </w:r>
      <w:r>
        <w:rPr>
          <w:b/>
          <w:spacing w:val="-1"/>
        </w:rPr>
        <w:t xml:space="preserve"> </w:t>
      </w:r>
      <w:r>
        <w:rPr>
          <w:b/>
        </w:rPr>
        <w:t>Records.</w:t>
      </w:r>
      <w:r>
        <w:rPr>
          <w:b/>
          <w:spacing w:val="-1"/>
        </w:rPr>
        <w:t xml:space="preserve"> </w:t>
      </w:r>
      <w:r>
        <w:t>The</w:t>
      </w:r>
      <w:r>
        <w:rPr>
          <w:spacing w:val="-2"/>
        </w:rPr>
        <w:t xml:space="preserve"> </w:t>
      </w:r>
      <w:r>
        <w:t>Contractor</w:t>
      </w:r>
      <w:r>
        <w:rPr>
          <w:spacing w:val="-1"/>
        </w:rPr>
        <w:t xml:space="preserve"> </w:t>
      </w:r>
      <w:r>
        <w:t>shall</w:t>
      </w:r>
      <w:r>
        <w:rPr>
          <w:spacing w:val="-1"/>
        </w:rPr>
        <w:t xml:space="preserve"> </w:t>
      </w:r>
      <w:r>
        <w:t>develop</w:t>
      </w:r>
      <w:r>
        <w:rPr>
          <w:spacing w:val="-2"/>
        </w:rPr>
        <w:t xml:space="preserve"> </w:t>
      </w:r>
      <w:r>
        <w:t>and</w:t>
      </w:r>
      <w:r>
        <w:rPr>
          <w:spacing w:val="-1"/>
        </w:rPr>
        <w:t xml:space="preserve"> </w:t>
      </w:r>
      <w:r>
        <w:t>maintain work</w:t>
      </w:r>
      <w:r>
        <w:rPr>
          <w:spacing w:val="-2"/>
        </w:rPr>
        <w:t xml:space="preserve"> </w:t>
      </w:r>
      <w:r>
        <w:t>orders.</w:t>
      </w:r>
      <w:r>
        <w:rPr>
          <w:spacing w:val="-3"/>
        </w:rPr>
        <w:t xml:space="preserve"> </w:t>
      </w:r>
      <w:r>
        <w:t>The</w:t>
      </w:r>
      <w:r>
        <w:rPr>
          <w:spacing w:val="-3"/>
        </w:rPr>
        <w:t xml:space="preserve"> </w:t>
      </w:r>
      <w:r>
        <w:t>Contractor</w:t>
      </w:r>
      <w:r>
        <w:rPr>
          <w:spacing w:val="-2"/>
        </w:rPr>
        <w:t xml:space="preserve"> </w:t>
      </w:r>
      <w:r>
        <w:t>shall</w:t>
      </w:r>
      <w:r>
        <w:rPr>
          <w:spacing w:val="-2"/>
        </w:rPr>
        <w:t xml:space="preserve"> </w:t>
      </w:r>
      <w:r>
        <w:t>update</w:t>
      </w:r>
      <w:r>
        <w:rPr>
          <w:spacing w:val="-3"/>
        </w:rPr>
        <w:t xml:space="preserve"> </w:t>
      </w:r>
      <w:r>
        <w:t>work</w:t>
      </w:r>
      <w:r>
        <w:rPr>
          <w:spacing w:val="-2"/>
        </w:rPr>
        <w:t xml:space="preserve"> </w:t>
      </w:r>
      <w:r>
        <w:t>center</w:t>
      </w:r>
      <w:r>
        <w:rPr>
          <w:spacing w:val="-1"/>
        </w:rPr>
        <w:t xml:space="preserve"> </w:t>
      </w:r>
      <w:r>
        <w:t>records</w:t>
      </w:r>
      <w:r>
        <w:rPr>
          <w:spacing w:val="-3"/>
        </w:rPr>
        <w:t xml:space="preserve"> </w:t>
      </w:r>
      <w:r>
        <w:t>within</w:t>
      </w:r>
      <w:r>
        <w:rPr>
          <w:spacing w:val="-2"/>
        </w:rPr>
        <w:t xml:space="preserve"> </w:t>
      </w:r>
      <w:r>
        <w:t>2</w:t>
      </w:r>
      <w:r>
        <w:rPr>
          <w:spacing w:val="-2"/>
        </w:rPr>
        <w:t xml:space="preserve"> </w:t>
      </w:r>
      <w:r>
        <w:t>working</w:t>
      </w:r>
      <w:r>
        <w:rPr>
          <w:spacing w:val="-3"/>
        </w:rPr>
        <w:t xml:space="preserve"> </w:t>
      </w:r>
      <w:r>
        <w:t>days</w:t>
      </w:r>
      <w:r>
        <w:rPr>
          <w:spacing w:val="-3"/>
        </w:rPr>
        <w:t xml:space="preserve"> </w:t>
      </w:r>
      <w:r>
        <w:t>after</w:t>
      </w:r>
      <w:r>
        <w:rPr>
          <w:spacing w:val="-2"/>
        </w:rPr>
        <w:t xml:space="preserve"> </w:t>
      </w:r>
      <w:r>
        <w:t>completion</w:t>
      </w:r>
      <w:r>
        <w:rPr>
          <w:spacing w:val="-2"/>
        </w:rPr>
        <w:t xml:space="preserve"> </w:t>
      </w:r>
      <w:r>
        <w:t>of</w:t>
      </w:r>
      <w:r>
        <w:rPr>
          <w:spacing w:val="-2"/>
        </w:rPr>
        <w:t xml:space="preserve"> </w:t>
      </w:r>
      <w:r>
        <w:t>the task(s) specified on individual work orders and notify the COR in writing. Physical records of work orders in process shall be retained and available locally (on base). Upon completion of work order, documentation will be uploaded into CIPS.</w:t>
      </w:r>
    </w:p>
    <w:p w14:paraId="61B4750E" w14:textId="77777777" w:rsidR="00C900B4" w:rsidRDefault="00C900B4" w:rsidP="00C900B4">
      <w:pPr>
        <w:pStyle w:val="BodyText"/>
        <w:ind w:left="0"/>
      </w:pPr>
    </w:p>
    <w:p w14:paraId="62FB8096" w14:textId="77777777" w:rsidR="00C900B4" w:rsidRDefault="00C900B4" w:rsidP="00C900B4">
      <w:pPr>
        <w:pStyle w:val="Heading1"/>
        <w:keepNext w:val="0"/>
        <w:keepLines w:val="0"/>
        <w:numPr>
          <w:ilvl w:val="3"/>
          <w:numId w:val="21"/>
        </w:numPr>
        <w:tabs>
          <w:tab w:val="left" w:pos="2107"/>
        </w:tabs>
        <w:spacing w:before="0" w:after="0"/>
        <w:ind w:left="2107" w:hanging="767"/>
      </w:pPr>
      <w:r>
        <w:t>Global</w:t>
      </w:r>
      <w:r>
        <w:rPr>
          <w:spacing w:val="-10"/>
        </w:rPr>
        <w:t xml:space="preserve"> </w:t>
      </w:r>
      <w:r>
        <w:t>Positioning</w:t>
      </w:r>
      <w:r>
        <w:rPr>
          <w:spacing w:val="-9"/>
        </w:rPr>
        <w:t xml:space="preserve"> </w:t>
      </w:r>
      <w:r>
        <w:t>System</w:t>
      </w:r>
      <w:r>
        <w:rPr>
          <w:spacing w:val="-10"/>
        </w:rPr>
        <w:t xml:space="preserve"> </w:t>
      </w:r>
      <w:r>
        <w:t>(GPS)</w:t>
      </w:r>
      <w:r>
        <w:rPr>
          <w:spacing w:val="-9"/>
        </w:rPr>
        <w:t xml:space="preserve"> </w:t>
      </w:r>
      <w:r>
        <w:t>Service</w:t>
      </w:r>
      <w:r>
        <w:rPr>
          <w:spacing w:val="-10"/>
        </w:rPr>
        <w:t xml:space="preserve"> </w:t>
      </w:r>
      <w:r>
        <w:rPr>
          <w:spacing w:val="-4"/>
        </w:rPr>
        <w:t>Data</w:t>
      </w:r>
    </w:p>
    <w:p w14:paraId="6580E6E9" w14:textId="77777777" w:rsidR="00C900B4" w:rsidRDefault="00C900B4" w:rsidP="00C900B4">
      <w:pPr>
        <w:pStyle w:val="BodyText"/>
        <w:ind w:right="1395"/>
      </w:pPr>
      <w:r>
        <w:t>Contractor</w:t>
      </w:r>
      <w:r>
        <w:rPr>
          <w:spacing w:val="-2"/>
        </w:rPr>
        <w:t xml:space="preserve"> </w:t>
      </w:r>
      <w:r>
        <w:t>shall</w:t>
      </w:r>
      <w:r>
        <w:rPr>
          <w:spacing w:val="-2"/>
        </w:rPr>
        <w:t xml:space="preserve"> </w:t>
      </w:r>
      <w:r>
        <w:t>collect,</w:t>
      </w:r>
      <w:r>
        <w:rPr>
          <w:spacing w:val="-2"/>
        </w:rPr>
        <w:t xml:space="preserve"> </w:t>
      </w:r>
      <w:r>
        <w:t>update,</w:t>
      </w:r>
      <w:r>
        <w:rPr>
          <w:spacing w:val="-2"/>
        </w:rPr>
        <w:t xml:space="preserve"> </w:t>
      </w:r>
      <w:r>
        <w:t>and</w:t>
      </w:r>
      <w:r>
        <w:rPr>
          <w:spacing w:val="-2"/>
        </w:rPr>
        <w:t xml:space="preserve"> </w:t>
      </w:r>
      <w:r>
        <w:t>maintain</w:t>
      </w:r>
      <w:r>
        <w:rPr>
          <w:spacing w:val="-2"/>
        </w:rPr>
        <w:t xml:space="preserve"> </w:t>
      </w:r>
      <w:r>
        <w:t>the</w:t>
      </w:r>
      <w:r>
        <w:rPr>
          <w:spacing w:val="-3"/>
        </w:rPr>
        <w:t xml:space="preserve"> </w:t>
      </w:r>
      <w:r>
        <w:t>CFD</w:t>
      </w:r>
      <w:r>
        <w:rPr>
          <w:spacing w:val="-3"/>
        </w:rPr>
        <w:t xml:space="preserve"> </w:t>
      </w:r>
      <w:r>
        <w:t>and</w:t>
      </w:r>
      <w:r>
        <w:rPr>
          <w:spacing w:val="-2"/>
        </w:rPr>
        <w:t xml:space="preserve"> </w:t>
      </w:r>
      <w:r>
        <w:t>use</w:t>
      </w:r>
      <w:r>
        <w:rPr>
          <w:spacing w:val="-3"/>
        </w:rPr>
        <w:t xml:space="preserve"> </w:t>
      </w:r>
      <w:r>
        <w:t>the</w:t>
      </w:r>
      <w:r>
        <w:rPr>
          <w:spacing w:val="-3"/>
        </w:rPr>
        <w:t xml:space="preserve"> </w:t>
      </w:r>
      <w:r>
        <w:t>data</w:t>
      </w:r>
      <w:r>
        <w:rPr>
          <w:spacing w:val="-3"/>
        </w:rPr>
        <w:t xml:space="preserve"> </w:t>
      </w:r>
      <w:r>
        <w:t>to</w:t>
      </w:r>
      <w:r>
        <w:rPr>
          <w:spacing w:val="-2"/>
        </w:rPr>
        <w:t xml:space="preserve"> </w:t>
      </w:r>
      <w:r>
        <w:t>update</w:t>
      </w:r>
      <w:r>
        <w:rPr>
          <w:spacing w:val="-3"/>
        </w:rPr>
        <w:t xml:space="preserve"> </w:t>
      </w:r>
      <w:r>
        <w:t>the</w:t>
      </w:r>
      <w:r>
        <w:rPr>
          <w:spacing w:val="-3"/>
        </w:rPr>
        <w:t xml:space="preserve"> </w:t>
      </w:r>
      <w:r>
        <w:t>location</w:t>
      </w:r>
      <w:r>
        <w:rPr>
          <w:spacing w:val="-2"/>
        </w:rPr>
        <w:t xml:space="preserve"> </w:t>
      </w:r>
      <w:r>
        <w:t>and</w:t>
      </w:r>
      <w:r>
        <w:rPr>
          <w:spacing w:val="-2"/>
        </w:rPr>
        <w:t xml:space="preserve"> </w:t>
      </w:r>
      <w:r>
        <w:t>attributes of communication features in the CVC database.</w:t>
      </w:r>
    </w:p>
    <w:p w14:paraId="1D27727B" w14:textId="77777777" w:rsidR="00C900B4" w:rsidRDefault="00C900B4" w:rsidP="00C900B4">
      <w:pPr>
        <w:pStyle w:val="BodyText"/>
        <w:ind w:left="0"/>
      </w:pPr>
    </w:p>
    <w:p w14:paraId="0D5F9980" w14:textId="77777777" w:rsidR="00C900B4" w:rsidRDefault="00C900B4" w:rsidP="00C900B4">
      <w:pPr>
        <w:pStyle w:val="Heading1"/>
        <w:keepNext w:val="0"/>
        <w:keepLines w:val="0"/>
        <w:numPr>
          <w:ilvl w:val="3"/>
          <w:numId w:val="21"/>
        </w:numPr>
        <w:tabs>
          <w:tab w:val="left" w:pos="2107"/>
        </w:tabs>
        <w:spacing w:before="0" w:after="0"/>
        <w:ind w:left="2107" w:hanging="767"/>
      </w:pPr>
      <w:r>
        <w:t>Global</w:t>
      </w:r>
      <w:r>
        <w:rPr>
          <w:spacing w:val="-10"/>
        </w:rPr>
        <w:t xml:space="preserve"> </w:t>
      </w:r>
      <w:r>
        <w:t>Positioning</w:t>
      </w:r>
      <w:r>
        <w:rPr>
          <w:spacing w:val="-9"/>
        </w:rPr>
        <w:t xml:space="preserve"> </w:t>
      </w:r>
      <w:r>
        <w:t>System</w:t>
      </w:r>
      <w:r>
        <w:rPr>
          <w:spacing w:val="-10"/>
        </w:rPr>
        <w:t xml:space="preserve"> </w:t>
      </w:r>
      <w:r>
        <w:t>(GPS)</w:t>
      </w:r>
      <w:r>
        <w:rPr>
          <w:spacing w:val="-9"/>
        </w:rPr>
        <w:t xml:space="preserve"> </w:t>
      </w:r>
      <w:r>
        <w:rPr>
          <w:spacing w:val="-2"/>
        </w:rPr>
        <w:t>Service</w:t>
      </w:r>
    </w:p>
    <w:p w14:paraId="27907B8C" w14:textId="77777777" w:rsidR="00C900B4" w:rsidRDefault="00C900B4" w:rsidP="00C900B4">
      <w:pPr>
        <w:pStyle w:val="BodyText"/>
        <w:ind w:right="1395"/>
      </w:pPr>
      <w:r>
        <w:t>Contractor</w:t>
      </w:r>
      <w:r>
        <w:rPr>
          <w:spacing w:val="-2"/>
        </w:rPr>
        <w:t xml:space="preserve"> </w:t>
      </w:r>
      <w:r>
        <w:t>shall</w:t>
      </w:r>
      <w:r>
        <w:rPr>
          <w:spacing w:val="-2"/>
        </w:rPr>
        <w:t xml:space="preserve"> </w:t>
      </w:r>
      <w:r>
        <w:t>use</w:t>
      </w:r>
      <w:r>
        <w:rPr>
          <w:spacing w:val="-3"/>
        </w:rPr>
        <w:t xml:space="preserve"> </w:t>
      </w:r>
      <w:r>
        <w:t>GPS</w:t>
      </w:r>
      <w:r>
        <w:rPr>
          <w:spacing w:val="-2"/>
        </w:rPr>
        <w:t xml:space="preserve"> </w:t>
      </w:r>
      <w:r>
        <w:t>technology</w:t>
      </w:r>
      <w:r>
        <w:rPr>
          <w:spacing w:val="-3"/>
        </w:rPr>
        <w:t xml:space="preserve"> </w:t>
      </w:r>
      <w:r>
        <w:t>to</w:t>
      </w:r>
      <w:r>
        <w:rPr>
          <w:spacing w:val="-3"/>
        </w:rPr>
        <w:t xml:space="preserve"> </w:t>
      </w:r>
      <w:r>
        <w:t>provide</w:t>
      </w:r>
      <w:r>
        <w:rPr>
          <w:spacing w:val="-4"/>
        </w:rPr>
        <w:t xml:space="preserve"> </w:t>
      </w:r>
      <w:r>
        <w:t>geospatial</w:t>
      </w:r>
      <w:r>
        <w:rPr>
          <w:spacing w:val="-2"/>
        </w:rPr>
        <w:t xml:space="preserve"> </w:t>
      </w:r>
      <w:r>
        <w:t>coordinates</w:t>
      </w:r>
      <w:r>
        <w:rPr>
          <w:spacing w:val="-3"/>
        </w:rPr>
        <w:t xml:space="preserve"> </w:t>
      </w:r>
      <w:r>
        <w:t>and</w:t>
      </w:r>
      <w:r>
        <w:rPr>
          <w:spacing w:val="-2"/>
        </w:rPr>
        <w:t xml:space="preserve"> </w:t>
      </w:r>
      <w:r>
        <w:t>feature</w:t>
      </w:r>
      <w:r>
        <w:rPr>
          <w:spacing w:val="-3"/>
        </w:rPr>
        <w:t xml:space="preserve"> </w:t>
      </w:r>
      <w:r>
        <w:t>description</w:t>
      </w:r>
      <w:r>
        <w:rPr>
          <w:spacing w:val="-2"/>
        </w:rPr>
        <w:t xml:space="preserve"> </w:t>
      </w:r>
      <w:r>
        <w:t>data</w:t>
      </w:r>
      <w:r>
        <w:rPr>
          <w:spacing w:val="-3"/>
        </w:rPr>
        <w:t xml:space="preserve"> </w:t>
      </w:r>
      <w:r>
        <w:t>of</w:t>
      </w:r>
      <w:r>
        <w:rPr>
          <w:spacing w:val="-2"/>
        </w:rPr>
        <w:t xml:space="preserve"> </w:t>
      </w:r>
      <w:r>
        <w:t>cable installation</w:t>
      </w:r>
      <w:r>
        <w:rPr>
          <w:spacing w:val="-1"/>
        </w:rPr>
        <w:t xml:space="preserve"> </w:t>
      </w:r>
      <w:r>
        <w:t>pathway,</w:t>
      </w:r>
      <w:r>
        <w:rPr>
          <w:spacing w:val="-1"/>
        </w:rPr>
        <w:t xml:space="preserve"> </w:t>
      </w:r>
      <w:r>
        <w:t>which</w:t>
      </w:r>
      <w:r>
        <w:rPr>
          <w:spacing w:val="-1"/>
        </w:rPr>
        <w:t xml:space="preserve"> </w:t>
      </w:r>
      <w:r>
        <w:t>includes</w:t>
      </w:r>
      <w:r>
        <w:rPr>
          <w:spacing w:val="-2"/>
        </w:rPr>
        <w:t xml:space="preserve"> </w:t>
      </w:r>
      <w:r>
        <w:t>but</w:t>
      </w:r>
      <w:r>
        <w:rPr>
          <w:spacing w:val="-1"/>
        </w:rPr>
        <w:t xml:space="preserve"> </w:t>
      </w:r>
      <w:r>
        <w:t>is</w:t>
      </w:r>
      <w:r>
        <w:rPr>
          <w:spacing w:val="-2"/>
        </w:rPr>
        <w:t xml:space="preserve"> </w:t>
      </w:r>
      <w:r>
        <w:t>not</w:t>
      </w:r>
      <w:r>
        <w:rPr>
          <w:spacing w:val="-1"/>
        </w:rPr>
        <w:t xml:space="preserve"> </w:t>
      </w:r>
      <w:r>
        <w:t>limited</w:t>
      </w:r>
      <w:r>
        <w:rPr>
          <w:spacing w:val="-1"/>
        </w:rPr>
        <w:t xml:space="preserve"> </w:t>
      </w:r>
      <w:r>
        <w:t>to</w:t>
      </w:r>
      <w:r>
        <w:rPr>
          <w:spacing w:val="-1"/>
        </w:rPr>
        <w:t xml:space="preserve"> </w:t>
      </w:r>
      <w:r>
        <w:t>data</w:t>
      </w:r>
      <w:r>
        <w:rPr>
          <w:spacing w:val="-2"/>
        </w:rPr>
        <w:t xml:space="preserve"> </w:t>
      </w:r>
      <w:r>
        <w:t>on</w:t>
      </w:r>
      <w:r>
        <w:rPr>
          <w:spacing w:val="-1"/>
        </w:rPr>
        <w:t xml:space="preserve"> </w:t>
      </w:r>
      <w:r>
        <w:t>new,</w:t>
      </w:r>
      <w:r>
        <w:rPr>
          <w:spacing w:val="-1"/>
        </w:rPr>
        <w:t xml:space="preserve"> </w:t>
      </w:r>
      <w:r>
        <w:t>modified,</w:t>
      </w:r>
      <w:r>
        <w:rPr>
          <w:spacing w:val="-1"/>
        </w:rPr>
        <w:t xml:space="preserve"> </w:t>
      </w:r>
      <w:r>
        <w:t>and</w:t>
      </w:r>
      <w:r>
        <w:rPr>
          <w:spacing w:val="-1"/>
        </w:rPr>
        <w:t xml:space="preserve"> </w:t>
      </w:r>
      <w:r>
        <w:t>repaired</w:t>
      </w:r>
      <w:r>
        <w:rPr>
          <w:spacing w:val="-1"/>
        </w:rPr>
        <w:t xml:space="preserve"> </w:t>
      </w:r>
      <w:r>
        <w:t>underground, buried and aerial communications cables, cable trenches, ducts, duct banks, manholes, handholes, building entries, terminals, distribution pedestal terminals, and splices. Contractor shall ensure data compatibility with the CVC database and shall upload the data into the CVC database.</w:t>
      </w:r>
    </w:p>
    <w:p w14:paraId="6CE07E9A" w14:textId="77777777" w:rsidR="00C900B4" w:rsidRDefault="00C900B4" w:rsidP="00C900B4">
      <w:pPr>
        <w:pStyle w:val="BodyText"/>
        <w:ind w:left="0"/>
      </w:pPr>
    </w:p>
    <w:p w14:paraId="7B65C47D" w14:textId="77777777" w:rsidR="00C900B4" w:rsidRDefault="00C900B4" w:rsidP="00C900B4">
      <w:pPr>
        <w:pStyle w:val="ListParagraph"/>
        <w:numPr>
          <w:ilvl w:val="4"/>
          <w:numId w:val="21"/>
        </w:numPr>
        <w:tabs>
          <w:tab w:val="left" w:pos="1340"/>
          <w:tab w:val="left" w:pos="2270"/>
        </w:tabs>
        <w:ind w:right="1783" w:hanging="1"/>
        <w:contextualSpacing w:val="0"/>
      </w:pPr>
      <w:r>
        <w:t>The Contractor shall use GPS equipment and technology supplemented with electronic underground cable locating equipment and land surveying operations necessary to collect required Communication</w:t>
      </w:r>
      <w:r>
        <w:rPr>
          <w:spacing w:val="-4"/>
        </w:rPr>
        <w:t xml:space="preserve"> </w:t>
      </w:r>
      <w:r>
        <w:t>Feature</w:t>
      </w:r>
      <w:r>
        <w:rPr>
          <w:spacing w:val="-5"/>
        </w:rPr>
        <w:t xml:space="preserve"> </w:t>
      </w:r>
      <w:r>
        <w:t>Data</w:t>
      </w:r>
      <w:r>
        <w:rPr>
          <w:spacing w:val="-5"/>
        </w:rPr>
        <w:t xml:space="preserve"> </w:t>
      </w:r>
      <w:r>
        <w:t>(CFD)</w:t>
      </w:r>
      <w:r>
        <w:rPr>
          <w:spacing w:val="-4"/>
        </w:rPr>
        <w:t xml:space="preserve"> </w:t>
      </w:r>
      <w:r>
        <w:t>following</w:t>
      </w:r>
      <w:r>
        <w:rPr>
          <w:spacing w:val="-4"/>
        </w:rPr>
        <w:t xml:space="preserve"> </w:t>
      </w:r>
      <w:r>
        <w:t>the</w:t>
      </w:r>
      <w:r>
        <w:rPr>
          <w:spacing w:val="-5"/>
        </w:rPr>
        <w:t xml:space="preserve"> </w:t>
      </w:r>
      <w:r>
        <w:t>Federal</w:t>
      </w:r>
      <w:r>
        <w:rPr>
          <w:spacing w:val="-4"/>
        </w:rPr>
        <w:t xml:space="preserve"> </w:t>
      </w:r>
      <w:r>
        <w:t>Geographic</w:t>
      </w:r>
      <w:r>
        <w:rPr>
          <w:spacing w:val="-5"/>
        </w:rPr>
        <w:t xml:space="preserve"> </w:t>
      </w:r>
      <w:r>
        <w:t>Data</w:t>
      </w:r>
      <w:r>
        <w:rPr>
          <w:spacing w:val="-5"/>
        </w:rPr>
        <w:t xml:space="preserve"> </w:t>
      </w:r>
      <w:r>
        <w:t>Committee</w:t>
      </w:r>
      <w:r>
        <w:rPr>
          <w:spacing w:val="-5"/>
        </w:rPr>
        <w:t xml:space="preserve"> </w:t>
      </w:r>
      <w:r>
        <w:t>(FGDC)-STD- 007.4-2002 specified in PWS Appendix F.</w:t>
      </w:r>
    </w:p>
    <w:p w14:paraId="0A2FFB01" w14:textId="77777777" w:rsidR="00C900B4" w:rsidRDefault="00C900B4" w:rsidP="00C900B4">
      <w:pPr>
        <w:pStyle w:val="BodyText"/>
        <w:ind w:left="0"/>
      </w:pPr>
    </w:p>
    <w:p w14:paraId="6DBD181F" w14:textId="77777777" w:rsidR="00C900B4" w:rsidRDefault="00C900B4" w:rsidP="00C900B4">
      <w:pPr>
        <w:pStyle w:val="ListParagraph"/>
        <w:numPr>
          <w:ilvl w:val="4"/>
          <w:numId w:val="21"/>
        </w:numPr>
        <w:tabs>
          <w:tab w:val="left" w:pos="1340"/>
          <w:tab w:val="left" w:pos="2270"/>
        </w:tabs>
        <w:ind w:right="1358" w:hanging="1"/>
        <w:contextualSpacing w:val="0"/>
      </w:pPr>
      <w:r>
        <w:t>Each</w:t>
      </w:r>
      <w:r>
        <w:rPr>
          <w:spacing w:val="-3"/>
        </w:rPr>
        <w:t xml:space="preserve"> </w:t>
      </w:r>
      <w:r>
        <w:t>communication</w:t>
      </w:r>
      <w:r>
        <w:rPr>
          <w:spacing w:val="-3"/>
        </w:rPr>
        <w:t xml:space="preserve"> </w:t>
      </w:r>
      <w:r>
        <w:t>feature</w:t>
      </w:r>
      <w:r>
        <w:rPr>
          <w:spacing w:val="-4"/>
        </w:rPr>
        <w:t xml:space="preserve"> </w:t>
      </w:r>
      <w:r>
        <w:t>requiring</w:t>
      </w:r>
      <w:r>
        <w:rPr>
          <w:spacing w:val="-4"/>
        </w:rPr>
        <w:t xml:space="preserve"> </w:t>
      </w:r>
      <w:r>
        <w:t>geospatial</w:t>
      </w:r>
      <w:r>
        <w:rPr>
          <w:spacing w:val="-3"/>
        </w:rPr>
        <w:t xml:space="preserve"> </w:t>
      </w:r>
      <w:r>
        <w:t>coordinates</w:t>
      </w:r>
      <w:r>
        <w:rPr>
          <w:spacing w:val="-4"/>
        </w:rPr>
        <w:t xml:space="preserve"> </w:t>
      </w:r>
      <w:r>
        <w:t>shall</w:t>
      </w:r>
      <w:r>
        <w:rPr>
          <w:spacing w:val="-3"/>
        </w:rPr>
        <w:t xml:space="preserve"> </w:t>
      </w:r>
      <w:r>
        <w:t>be</w:t>
      </w:r>
      <w:r>
        <w:rPr>
          <w:spacing w:val="-2"/>
        </w:rPr>
        <w:t xml:space="preserve"> </w:t>
      </w:r>
      <w:r>
        <w:t>located</w:t>
      </w:r>
      <w:r>
        <w:rPr>
          <w:spacing w:val="-3"/>
        </w:rPr>
        <w:t xml:space="preserve"> </w:t>
      </w:r>
      <w:r>
        <w:t>to</w:t>
      </w:r>
      <w:r>
        <w:rPr>
          <w:spacing w:val="-3"/>
        </w:rPr>
        <w:t xml:space="preserve"> </w:t>
      </w:r>
      <w:r>
        <w:t>within</w:t>
      </w:r>
      <w:r>
        <w:rPr>
          <w:spacing w:val="-3"/>
        </w:rPr>
        <w:t xml:space="preserve"> </w:t>
      </w:r>
      <w:r>
        <w:t>one</w:t>
      </w:r>
      <w:r>
        <w:rPr>
          <w:spacing w:val="-4"/>
        </w:rPr>
        <w:t xml:space="preserve"> </w:t>
      </w:r>
      <w:r>
        <w:t>meter of its true ground position, in the horizontal plane, with a 95% spatial accuracy confidence level as defined in FGDCSTD-007.3-1998, specified in PWS Appendix F.</w:t>
      </w:r>
    </w:p>
    <w:p w14:paraId="0A535766" w14:textId="77777777" w:rsidR="00C900B4" w:rsidRDefault="00C900B4" w:rsidP="00C900B4">
      <w:pPr>
        <w:pStyle w:val="BodyText"/>
        <w:ind w:left="0"/>
      </w:pPr>
    </w:p>
    <w:p w14:paraId="3A4C9A87" w14:textId="77777777" w:rsidR="00C900B4" w:rsidRDefault="00C900B4" w:rsidP="00C900B4">
      <w:pPr>
        <w:pStyle w:val="ListParagraph"/>
        <w:numPr>
          <w:ilvl w:val="4"/>
          <w:numId w:val="21"/>
        </w:numPr>
        <w:tabs>
          <w:tab w:val="left" w:pos="2271"/>
        </w:tabs>
        <w:ind w:right="1477" w:firstLine="0"/>
        <w:contextualSpacing w:val="0"/>
      </w:pPr>
      <w:r>
        <w:t>Geospatial coordinates for the location of manholes and cable vaults shall be recorded for the center of the manhole lid. Geospatial coordinates for the location of handholes, pull boxes, pedestals, and buried</w:t>
      </w:r>
      <w:r>
        <w:rPr>
          <w:spacing w:val="-2"/>
        </w:rPr>
        <w:t xml:space="preserve"> </w:t>
      </w:r>
      <w:r>
        <w:t>splices</w:t>
      </w:r>
      <w:r>
        <w:rPr>
          <w:spacing w:val="-3"/>
        </w:rPr>
        <w:t xml:space="preserve"> </w:t>
      </w:r>
      <w:r>
        <w:t>shall</w:t>
      </w:r>
      <w:r>
        <w:rPr>
          <w:spacing w:val="-2"/>
        </w:rPr>
        <w:t xml:space="preserve"> </w:t>
      </w:r>
      <w:r>
        <w:t>be</w:t>
      </w:r>
      <w:r>
        <w:rPr>
          <w:spacing w:val="-3"/>
        </w:rPr>
        <w:t xml:space="preserve"> </w:t>
      </w:r>
      <w:r>
        <w:t>recorded</w:t>
      </w:r>
      <w:r>
        <w:rPr>
          <w:spacing w:val="-2"/>
        </w:rPr>
        <w:t xml:space="preserve"> </w:t>
      </w:r>
      <w:r>
        <w:t>for</w:t>
      </w:r>
      <w:r>
        <w:rPr>
          <w:spacing w:val="-2"/>
        </w:rPr>
        <w:t xml:space="preserve"> </w:t>
      </w:r>
      <w:r>
        <w:t>the</w:t>
      </w:r>
      <w:r>
        <w:rPr>
          <w:spacing w:val="-3"/>
        </w:rPr>
        <w:t xml:space="preserve"> </w:t>
      </w:r>
      <w:r>
        <w:t>top</w:t>
      </w:r>
      <w:r>
        <w:rPr>
          <w:spacing w:val="-2"/>
        </w:rPr>
        <w:t xml:space="preserve"> </w:t>
      </w:r>
      <w:r>
        <w:t>center</w:t>
      </w:r>
      <w:r>
        <w:rPr>
          <w:spacing w:val="-2"/>
        </w:rPr>
        <w:t xml:space="preserve"> </w:t>
      </w:r>
      <w:r>
        <w:t>of</w:t>
      </w:r>
      <w:r>
        <w:rPr>
          <w:spacing w:val="-2"/>
        </w:rPr>
        <w:t xml:space="preserve"> </w:t>
      </w:r>
      <w:r>
        <w:t>the</w:t>
      </w:r>
      <w:r>
        <w:rPr>
          <w:spacing w:val="-3"/>
        </w:rPr>
        <w:t xml:space="preserve"> </w:t>
      </w:r>
      <w:r>
        <w:t>feature.</w:t>
      </w:r>
      <w:r>
        <w:rPr>
          <w:spacing w:val="-2"/>
        </w:rPr>
        <w:t xml:space="preserve"> </w:t>
      </w:r>
      <w:r>
        <w:t>Geospatial</w:t>
      </w:r>
      <w:r>
        <w:rPr>
          <w:spacing w:val="-2"/>
        </w:rPr>
        <w:t xml:space="preserve"> </w:t>
      </w:r>
      <w:r>
        <w:t>coordinate</w:t>
      </w:r>
      <w:r>
        <w:rPr>
          <w:spacing w:val="-3"/>
        </w:rPr>
        <w:t xml:space="preserve"> </w:t>
      </w:r>
      <w:r>
        <w:t>data</w:t>
      </w:r>
      <w:r>
        <w:rPr>
          <w:spacing w:val="-3"/>
        </w:rPr>
        <w:t xml:space="preserve"> </w:t>
      </w:r>
      <w:r>
        <w:t>for</w:t>
      </w:r>
      <w:r>
        <w:rPr>
          <w:spacing w:val="-2"/>
        </w:rPr>
        <w:t xml:space="preserve"> </w:t>
      </w:r>
      <w:r>
        <w:t>the</w:t>
      </w:r>
      <w:r>
        <w:rPr>
          <w:spacing w:val="-3"/>
        </w:rPr>
        <w:t xml:space="preserve"> </w:t>
      </w:r>
      <w:r>
        <w:t>location of utility lines shall be recorded at a minimum every 50 feet, and each turn or bend in a cable installation pathway must also be recorded so the coordinates for any point along the turn pathway will fall within the allowable accuracy.</w:t>
      </w:r>
    </w:p>
    <w:p w14:paraId="27D108E8" w14:textId="77777777" w:rsidR="00C900B4" w:rsidRDefault="00C900B4" w:rsidP="00C900B4">
      <w:pPr>
        <w:pStyle w:val="BodyText"/>
        <w:ind w:left="0"/>
      </w:pPr>
    </w:p>
    <w:p w14:paraId="194F7A49" w14:textId="77777777" w:rsidR="00C900B4" w:rsidRDefault="00C900B4" w:rsidP="00C900B4">
      <w:pPr>
        <w:pStyle w:val="Heading1"/>
        <w:keepNext w:val="0"/>
        <w:keepLines w:val="0"/>
        <w:numPr>
          <w:ilvl w:val="4"/>
          <w:numId w:val="21"/>
        </w:numPr>
        <w:tabs>
          <w:tab w:val="left" w:pos="2271"/>
        </w:tabs>
        <w:spacing w:before="1" w:after="0"/>
        <w:ind w:left="2271" w:hanging="931"/>
      </w:pPr>
      <w:r>
        <w:rPr>
          <w:spacing w:val="-2"/>
        </w:rPr>
        <w:t>Reserved.</w:t>
      </w:r>
    </w:p>
    <w:p w14:paraId="1912F95F" w14:textId="77777777" w:rsidR="00C900B4" w:rsidRDefault="00C900B4" w:rsidP="00C900B4">
      <w:pPr>
        <w:pStyle w:val="ListParagraph"/>
        <w:numPr>
          <w:ilvl w:val="4"/>
          <w:numId w:val="20"/>
        </w:numPr>
        <w:tabs>
          <w:tab w:val="left" w:pos="2271"/>
        </w:tabs>
        <w:spacing w:before="252"/>
        <w:ind w:right="1323" w:firstLine="0"/>
        <w:contextualSpacing w:val="0"/>
      </w:pPr>
      <w:r>
        <w:t xml:space="preserve">The GPS collected CFD attribute, metadata, and location information shall be stored and submitted in an Environmental Systems Research Institute (ESRI) Shape File format. The shape files must be compatible with the CVC Viewer/Editor web-browser application, currently accessible at </w:t>
      </w:r>
      <w:hyperlink r:id="rId20">
        <w:r>
          <w:rPr>
            <w:color w:val="0000FF"/>
            <w:u w:val="single" w:color="0000FF"/>
          </w:rPr>
          <w:t>https://cipsaf.tinker.af.mil/cips/mycips.aspx</w:t>
        </w:r>
        <w:r>
          <w:t>.</w:t>
        </w:r>
      </w:hyperlink>
      <w:r>
        <w:rPr>
          <w:spacing w:val="40"/>
        </w:rPr>
        <w:t xml:space="preserve"> </w:t>
      </w:r>
      <w:r>
        <w:t>Its</w:t>
      </w:r>
      <w:r>
        <w:rPr>
          <w:spacing w:val="-4"/>
        </w:rPr>
        <w:t xml:space="preserve"> </w:t>
      </w:r>
      <w:r>
        <w:t>format</w:t>
      </w:r>
      <w:r>
        <w:rPr>
          <w:spacing w:val="-3"/>
        </w:rPr>
        <w:t xml:space="preserve"> </w:t>
      </w:r>
      <w:r>
        <w:t>shall</w:t>
      </w:r>
      <w:r>
        <w:rPr>
          <w:spacing w:val="-3"/>
        </w:rPr>
        <w:t xml:space="preserve"> </w:t>
      </w:r>
      <w:r>
        <w:t>be</w:t>
      </w:r>
      <w:r>
        <w:rPr>
          <w:spacing w:val="-4"/>
        </w:rPr>
        <w:t xml:space="preserve"> </w:t>
      </w:r>
      <w:r>
        <w:t>within</w:t>
      </w:r>
      <w:r>
        <w:rPr>
          <w:spacing w:val="-3"/>
        </w:rPr>
        <w:t xml:space="preserve"> </w:t>
      </w:r>
      <w:r>
        <w:t>a</w:t>
      </w:r>
      <w:r>
        <w:rPr>
          <w:spacing w:val="-4"/>
        </w:rPr>
        <w:t xml:space="preserve"> </w:t>
      </w:r>
      <w:r>
        <w:t>folder</w:t>
      </w:r>
      <w:r>
        <w:rPr>
          <w:spacing w:val="-3"/>
        </w:rPr>
        <w:t xml:space="preserve"> </w:t>
      </w:r>
      <w:r>
        <w:t>named</w:t>
      </w:r>
      <w:r>
        <w:rPr>
          <w:spacing w:val="-3"/>
        </w:rPr>
        <w:t xml:space="preserve"> </w:t>
      </w:r>
      <w:r>
        <w:t>the</w:t>
      </w:r>
      <w:r>
        <w:rPr>
          <w:spacing w:val="-4"/>
        </w:rPr>
        <w:t xml:space="preserve"> </w:t>
      </w:r>
      <w:r>
        <w:t>same</w:t>
      </w:r>
      <w:r>
        <w:rPr>
          <w:spacing w:val="-4"/>
        </w:rPr>
        <w:t xml:space="preserve"> </w:t>
      </w:r>
      <w:r>
        <w:t>as</w:t>
      </w:r>
      <w:r>
        <w:rPr>
          <w:spacing w:val="-4"/>
        </w:rPr>
        <w:t xml:space="preserve"> </w:t>
      </w:r>
      <w:r>
        <w:t>the</w:t>
      </w:r>
      <w:r>
        <w:rPr>
          <w:spacing w:val="-4"/>
        </w:rPr>
        <w:t xml:space="preserve"> </w:t>
      </w:r>
      <w:r>
        <w:t>prefix of the shape file. For Example, if the shape file is named "points_lafb_28.shp" the folder would be named "points_lafb_28”. The folder shall contain all the files that make up the general shape file, i.e., “.shp”, “.shx”, “.dbf”, etc. along with the specified metadata file. The shape files shall have a geospatial reference (.prj) file included that specifies the parameters of the coordinate system.</w:t>
      </w:r>
    </w:p>
    <w:p w14:paraId="07F5637E" w14:textId="77777777" w:rsidR="00C900B4" w:rsidRDefault="00C900B4" w:rsidP="00C900B4">
      <w:pPr>
        <w:pStyle w:val="BodyText"/>
        <w:ind w:left="0"/>
      </w:pPr>
    </w:p>
    <w:p w14:paraId="6BF6922B" w14:textId="77777777" w:rsidR="00C900B4" w:rsidRDefault="00C900B4" w:rsidP="00C900B4">
      <w:pPr>
        <w:pStyle w:val="ListParagraph"/>
        <w:numPr>
          <w:ilvl w:val="4"/>
          <w:numId w:val="20"/>
        </w:numPr>
        <w:tabs>
          <w:tab w:val="left" w:pos="1340"/>
          <w:tab w:val="left" w:pos="2270"/>
        </w:tabs>
        <w:ind w:right="1690" w:hanging="1"/>
        <w:contextualSpacing w:val="0"/>
      </w:pPr>
      <w:r>
        <w:t>The</w:t>
      </w:r>
      <w:r>
        <w:rPr>
          <w:spacing w:val="-4"/>
        </w:rPr>
        <w:t xml:space="preserve"> </w:t>
      </w:r>
      <w:r>
        <w:t>Contractor</w:t>
      </w:r>
      <w:r>
        <w:rPr>
          <w:spacing w:val="-3"/>
        </w:rPr>
        <w:t xml:space="preserve"> </w:t>
      </w:r>
      <w:r>
        <w:t>shall</w:t>
      </w:r>
      <w:r>
        <w:rPr>
          <w:spacing w:val="-3"/>
        </w:rPr>
        <w:t xml:space="preserve"> </w:t>
      </w:r>
      <w:r>
        <w:t>use</w:t>
      </w:r>
      <w:r>
        <w:rPr>
          <w:spacing w:val="-4"/>
        </w:rPr>
        <w:t xml:space="preserve"> </w:t>
      </w:r>
      <w:r>
        <w:t>GPS</w:t>
      </w:r>
      <w:r>
        <w:rPr>
          <w:spacing w:val="-2"/>
        </w:rPr>
        <w:t xml:space="preserve"> </w:t>
      </w:r>
      <w:r>
        <w:t>to</w:t>
      </w:r>
      <w:r>
        <w:rPr>
          <w:spacing w:val="-3"/>
        </w:rPr>
        <w:t xml:space="preserve"> </w:t>
      </w:r>
      <w:r>
        <w:t>determine</w:t>
      </w:r>
      <w:r>
        <w:rPr>
          <w:spacing w:val="-4"/>
        </w:rPr>
        <w:t xml:space="preserve"> </w:t>
      </w:r>
      <w:r>
        <w:t>horizontal</w:t>
      </w:r>
      <w:r>
        <w:rPr>
          <w:spacing w:val="-3"/>
        </w:rPr>
        <w:t xml:space="preserve"> </w:t>
      </w:r>
      <w:r>
        <w:t>position</w:t>
      </w:r>
      <w:r>
        <w:rPr>
          <w:spacing w:val="-3"/>
        </w:rPr>
        <w:t xml:space="preserve"> </w:t>
      </w:r>
      <w:r>
        <w:t>of</w:t>
      </w:r>
      <w:r>
        <w:rPr>
          <w:spacing w:val="-3"/>
        </w:rPr>
        <w:t xml:space="preserve"> </w:t>
      </w:r>
      <w:r>
        <w:t>communication</w:t>
      </w:r>
      <w:r>
        <w:rPr>
          <w:spacing w:val="-3"/>
        </w:rPr>
        <w:t xml:space="preserve"> </w:t>
      </w:r>
      <w:r>
        <w:t>features</w:t>
      </w:r>
      <w:r>
        <w:rPr>
          <w:spacing w:val="-4"/>
        </w:rPr>
        <w:t xml:space="preserve"> </w:t>
      </w:r>
      <w:r>
        <w:t>and will format CFD entry using the entity naming convention, attribute fields and domain values.</w:t>
      </w:r>
    </w:p>
    <w:p w14:paraId="6D525AB4" w14:textId="77777777" w:rsidR="00C900B4" w:rsidRDefault="00C900B4" w:rsidP="00C900B4">
      <w:pPr>
        <w:pStyle w:val="ListParagraph"/>
        <w:numPr>
          <w:ilvl w:val="5"/>
          <w:numId w:val="20"/>
        </w:numPr>
        <w:tabs>
          <w:tab w:val="left" w:pos="1340"/>
          <w:tab w:val="left" w:pos="2434"/>
        </w:tabs>
        <w:spacing w:before="253"/>
        <w:ind w:right="1622" w:hanging="1"/>
        <w:contextualSpacing w:val="0"/>
      </w:pPr>
      <w:r>
        <w:t>The</w:t>
      </w:r>
      <w:r>
        <w:rPr>
          <w:spacing w:val="-3"/>
        </w:rPr>
        <w:t xml:space="preserve"> </w:t>
      </w:r>
      <w:r>
        <w:t>Contractor</w:t>
      </w:r>
      <w:r>
        <w:rPr>
          <w:spacing w:val="-2"/>
        </w:rPr>
        <w:t xml:space="preserve"> </w:t>
      </w:r>
      <w:r>
        <w:t>shall</w:t>
      </w:r>
      <w:r>
        <w:rPr>
          <w:spacing w:val="-2"/>
        </w:rPr>
        <w:t xml:space="preserve"> </w:t>
      </w:r>
      <w:r>
        <w:t>collect</w:t>
      </w:r>
      <w:r>
        <w:rPr>
          <w:spacing w:val="-2"/>
        </w:rPr>
        <w:t xml:space="preserve"> </w:t>
      </w:r>
      <w:r>
        <w:t>CFD</w:t>
      </w:r>
      <w:r>
        <w:rPr>
          <w:spacing w:val="-3"/>
        </w:rPr>
        <w:t xml:space="preserve"> </w:t>
      </w:r>
      <w:r>
        <w:t>in</w:t>
      </w:r>
      <w:r>
        <w:rPr>
          <w:spacing w:val="-2"/>
        </w:rPr>
        <w:t xml:space="preserve"> </w:t>
      </w:r>
      <w:r>
        <w:t>GPS</w:t>
      </w:r>
      <w:r>
        <w:rPr>
          <w:spacing w:val="-2"/>
        </w:rPr>
        <w:t xml:space="preserve"> </w:t>
      </w:r>
      <w:r>
        <w:t>data</w:t>
      </w:r>
      <w:r>
        <w:rPr>
          <w:spacing w:val="-3"/>
        </w:rPr>
        <w:t xml:space="preserve"> </w:t>
      </w:r>
      <w:r>
        <w:t>loggers</w:t>
      </w:r>
      <w:r>
        <w:rPr>
          <w:spacing w:val="-3"/>
        </w:rPr>
        <w:t xml:space="preserve"> </w:t>
      </w:r>
      <w:r>
        <w:t>and</w:t>
      </w:r>
      <w:r>
        <w:rPr>
          <w:spacing w:val="-2"/>
        </w:rPr>
        <w:t xml:space="preserve"> </w:t>
      </w:r>
      <w:r>
        <w:t>will</w:t>
      </w:r>
      <w:r>
        <w:rPr>
          <w:spacing w:val="-2"/>
        </w:rPr>
        <w:t xml:space="preserve"> </w:t>
      </w:r>
      <w:r>
        <w:t>use</w:t>
      </w:r>
      <w:r>
        <w:rPr>
          <w:spacing w:val="-3"/>
        </w:rPr>
        <w:t xml:space="preserve"> </w:t>
      </w:r>
      <w:r>
        <w:t>a</w:t>
      </w:r>
      <w:r>
        <w:rPr>
          <w:spacing w:val="-3"/>
        </w:rPr>
        <w:t xml:space="preserve"> </w:t>
      </w:r>
      <w:r>
        <w:t>CFD</w:t>
      </w:r>
      <w:r>
        <w:rPr>
          <w:spacing w:val="-3"/>
        </w:rPr>
        <w:t xml:space="preserve"> </w:t>
      </w:r>
      <w:r>
        <w:t>data</w:t>
      </w:r>
      <w:r>
        <w:rPr>
          <w:spacing w:val="-3"/>
        </w:rPr>
        <w:t xml:space="preserve"> </w:t>
      </w:r>
      <w:r>
        <w:t>dictionary</w:t>
      </w:r>
      <w:r>
        <w:rPr>
          <w:spacing w:val="-2"/>
        </w:rPr>
        <w:t xml:space="preserve"> </w:t>
      </w:r>
      <w:r>
        <w:t>for use in the logger.</w:t>
      </w:r>
    </w:p>
    <w:p w14:paraId="0B6E9891" w14:textId="77777777" w:rsidR="00C900B4" w:rsidRDefault="00C900B4" w:rsidP="00C900B4">
      <w:pPr>
        <w:pStyle w:val="BodyText"/>
        <w:ind w:left="0"/>
      </w:pPr>
    </w:p>
    <w:p w14:paraId="2CDF98D1" w14:textId="77777777" w:rsidR="00C900B4" w:rsidRDefault="00C900B4" w:rsidP="00C900B4">
      <w:pPr>
        <w:pStyle w:val="ListParagraph"/>
        <w:numPr>
          <w:ilvl w:val="5"/>
          <w:numId w:val="20"/>
        </w:numPr>
        <w:tabs>
          <w:tab w:val="left" w:pos="2436"/>
        </w:tabs>
        <w:ind w:right="1409" w:firstLine="0"/>
        <w:contextualSpacing w:val="0"/>
      </w:pPr>
      <w:r>
        <w:t xml:space="preserve">For each of CFD collected using GPS, the Contractor shall complete all metadata elements marked mandatory as defined by the FGDC–STD-001-1998 specified in PWS Appendix F. Documents </w:t>
      </w:r>
      <w:r>
        <w:lastRenderedPageBreak/>
        <w:t>should</w:t>
      </w:r>
      <w:r>
        <w:rPr>
          <w:spacing w:val="-4"/>
        </w:rPr>
        <w:t xml:space="preserve"> </w:t>
      </w:r>
      <w:r>
        <w:t>be</w:t>
      </w:r>
      <w:r>
        <w:rPr>
          <w:spacing w:val="-4"/>
        </w:rPr>
        <w:t xml:space="preserve"> </w:t>
      </w:r>
      <w:r>
        <w:t>compatible</w:t>
      </w:r>
      <w:r>
        <w:rPr>
          <w:spacing w:val="-4"/>
        </w:rPr>
        <w:t xml:space="preserve"> </w:t>
      </w:r>
      <w:r>
        <w:t>with</w:t>
      </w:r>
      <w:r>
        <w:rPr>
          <w:spacing w:val="-3"/>
        </w:rPr>
        <w:t xml:space="preserve"> </w:t>
      </w:r>
      <w:r>
        <w:t>the</w:t>
      </w:r>
      <w:r>
        <w:rPr>
          <w:spacing w:val="-4"/>
        </w:rPr>
        <w:t xml:space="preserve"> </w:t>
      </w:r>
      <w:r>
        <w:t>submitted</w:t>
      </w:r>
      <w:r>
        <w:rPr>
          <w:spacing w:val="-3"/>
        </w:rPr>
        <w:t xml:space="preserve"> </w:t>
      </w:r>
      <w:r>
        <w:t>shape</w:t>
      </w:r>
      <w:r>
        <w:rPr>
          <w:spacing w:val="-4"/>
        </w:rPr>
        <w:t xml:space="preserve"> </w:t>
      </w:r>
      <w:r>
        <w:t>files</w:t>
      </w:r>
      <w:r>
        <w:rPr>
          <w:spacing w:val="-4"/>
        </w:rPr>
        <w:t xml:space="preserve"> </w:t>
      </w:r>
      <w:r>
        <w:t>and</w:t>
      </w:r>
      <w:r>
        <w:rPr>
          <w:spacing w:val="-3"/>
        </w:rPr>
        <w:t xml:space="preserve"> </w:t>
      </w:r>
      <w:r>
        <w:t>software</w:t>
      </w:r>
      <w:r>
        <w:rPr>
          <w:spacing w:val="-2"/>
        </w:rPr>
        <w:t xml:space="preserve"> </w:t>
      </w:r>
      <w:r>
        <w:t>of</w:t>
      </w:r>
      <w:r>
        <w:rPr>
          <w:spacing w:val="-3"/>
        </w:rPr>
        <w:t xml:space="preserve"> </w:t>
      </w:r>
      <w:r>
        <w:t>the</w:t>
      </w:r>
      <w:r>
        <w:rPr>
          <w:spacing w:val="-4"/>
        </w:rPr>
        <w:t xml:space="preserve"> </w:t>
      </w:r>
      <w:r>
        <w:t>organization</w:t>
      </w:r>
      <w:r>
        <w:rPr>
          <w:spacing w:val="-3"/>
        </w:rPr>
        <w:t xml:space="preserve"> </w:t>
      </w:r>
      <w:r>
        <w:t>specified</w:t>
      </w:r>
      <w:r>
        <w:rPr>
          <w:spacing w:val="-3"/>
        </w:rPr>
        <w:t xml:space="preserve"> </w:t>
      </w:r>
      <w:r>
        <w:t>in</w:t>
      </w:r>
      <w:r>
        <w:rPr>
          <w:spacing w:val="-3"/>
        </w:rPr>
        <w:t xml:space="preserve"> </w:t>
      </w:r>
      <w:r>
        <w:t xml:space="preserve">Paragraph </w:t>
      </w:r>
      <w:r>
        <w:rPr>
          <w:spacing w:val="-2"/>
        </w:rPr>
        <w:t>12.3.12.17.1.</w:t>
      </w:r>
    </w:p>
    <w:p w14:paraId="18F64EDD" w14:textId="77777777" w:rsidR="00C900B4" w:rsidRDefault="00C900B4" w:rsidP="00C900B4">
      <w:pPr>
        <w:pStyle w:val="ListParagraph"/>
        <w:sectPr w:rsidR="00C900B4" w:rsidSect="00C900B4">
          <w:pgSz w:w="12240" w:h="15840"/>
          <w:pgMar w:top="920" w:right="0" w:bottom="960" w:left="0" w:header="0" w:footer="720" w:gutter="0"/>
          <w:cols w:space="720"/>
        </w:sectPr>
      </w:pPr>
    </w:p>
    <w:p w14:paraId="3C3C2BF5" w14:textId="77777777" w:rsidR="00C900B4" w:rsidRDefault="00C900B4" w:rsidP="00C900B4">
      <w:pPr>
        <w:pStyle w:val="ListParagraph"/>
        <w:numPr>
          <w:ilvl w:val="5"/>
          <w:numId w:val="20"/>
        </w:numPr>
        <w:tabs>
          <w:tab w:val="left" w:pos="2435"/>
        </w:tabs>
        <w:spacing w:before="66"/>
        <w:ind w:right="1428" w:firstLine="0"/>
        <w:contextualSpacing w:val="0"/>
      </w:pPr>
      <w:r>
        <w:lastRenderedPageBreak/>
        <w:t>Calculation</w:t>
      </w:r>
      <w:r>
        <w:rPr>
          <w:spacing w:val="-3"/>
        </w:rPr>
        <w:t xml:space="preserve"> </w:t>
      </w:r>
      <w:r>
        <w:t>worksheets</w:t>
      </w:r>
      <w:r>
        <w:rPr>
          <w:spacing w:val="-4"/>
        </w:rPr>
        <w:t xml:space="preserve"> </w:t>
      </w:r>
      <w:r>
        <w:t>showing</w:t>
      </w:r>
      <w:r>
        <w:rPr>
          <w:spacing w:val="-3"/>
        </w:rPr>
        <w:t xml:space="preserve"> </w:t>
      </w:r>
      <w:r>
        <w:t>compliance</w:t>
      </w:r>
      <w:r>
        <w:rPr>
          <w:spacing w:val="-4"/>
        </w:rPr>
        <w:t xml:space="preserve"> </w:t>
      </w:r>
      <w:r>
        <w:t>with</w:t>
      </w:r>
      <w:r>
        <w:rPr>
          <w:spacing w:val="-3"/>
        </w:rPr>
        <w:t xml:space="preserve"> </w:t>
      </w:r>
      <w:r>
        <w:t>National</w:t>
      </w:r>
      <w:r>
        <w:rPr>
          <w:spacing w:val="-3"/>
        </w:rPr>
        <w:t xml:space="preserve"> </w:t>
      </w:r>
      <w:r>
        <w:t>Standard</w:t>
      </w:r>
      <w:r>
        <w:rPr>
          <w:spacing w:val="-4"/>
        </w:rPr>
        <w:t xml:space="preserve"> </w:t>
      </w:r>
      <w:r>
        <w:t>for</w:t>
      </w:r>
      <w:r>
        <w:rPr>
          <w:spacing w:val="-3"/>
        </w:rPr>
        <w:t xml:space="preserve"> </w:t>
      </w:r>
      <w:r>
        <w:t>Spatial</w:t>
      </w:r>
      <w:r>
        <w:rPr>
          <w:spacing w:val="-3"/>
        </w:rPr>
        <w:t xml:space="preserve"> </w:t>
      </w:r>
      <w:r>
        <w:t>Data</w:t>
      </w:r>
      <w:r>
        <w:rPr>
          <w:spacing w:val="-4"/>
        </w:rPr>
        <w:t xml:space="preserve"> </w:t>
      </w:r>
      <w:r>
        <w:t xml:space="preserve">Accuracy (NSSDA) statement at the 95% confidence level as required by Paragraph 12.3.12.19 shall be submitted as an Excel (.xls) file. Example calculation worksheets in Excel format can be downloaded from a FGDC website: </w:t>
      </w:r>
      <w:hyperlink r:id="rId21">
        <w:r>
          <w:rPr>
            <w:color w:val="0000FF"/>
            <w:u w:val="single" w:color="0000FF"/>
          </w:rPr>
          <w:t>http://www.fgdc.gov/</w:t>
        </w:r>
        <w:r>
          <w:t>.</w:t>
        </w:r>
      </w:hyperlink>
    </w:p>
    <w:p w14:paraId="6B6F2E44" w14:textId="77777777" w:rsidR="00C900B4" w:rsidRDefault="00C900B4" w:rsidP="00C900B4">
      <w:pPr>
        <w:pStyle w:val="BodyText"/>
        <w:ind w:left="0"/>
      </w:pPr>
    </w:p>
    <w:p w14:paraId="234EE5DC" w14:textId="77777777" w:rsidR="00C900B4" w:rsidRDefault="00C900B4" w:rsidP="00C900B4">
      <w:pPr>
        <w:pStyle w:val="ListParagraph"/>
        <w:numPr>
          <w:ilvl w:val="5"/>
          <w:numId w:val="20"/>
        </w:numPr>
        <w:tabs>
          <w:tab w:val="left" w:pos="1340"/>
          <w:tab w:val="left" w:pos="2434"/>
        </w:tabs>
        <w:ind w:right="1438" w:hanging="1"/>
        <w:contextualSpacing w:val="0"/>
      </w:pPr>
      <w:r>
        <w:rPr>
          <w:b/>
        </w:rPr>
        <w:t>Geospatial</w:t>
      </w:r>
      <w:r>
        <w:rPr>
          <w:b/>
          <w:spacing w:val="-3"/>
        </w:rPr>
        <w:t xml:space="preserve"> </w:t>
      </w:r>
      <w:r>
        <w:rPr>
          <w:b/>
        </w:rPr>
        <w:t>Data.</w:t>
      </w:r>
      <w:r>
        <w:rPr>
          <w:b/>
          <w:spacing w:val="-3"/>
        </w:rPr>
        <w:t xml:space="preserve"> </w:t>
      </w:r>
      <w:r>
        <w:t>Geospatial</w:t>
      </w:r>
      <w:r>
        <w:rPr>
          <w:spacing w:val="-3"/>
        </w:rPr>
        <w:t xml:space="preserve"> </w:t>
      </w:r>
      <w:r>
        <w:t>data</w:t>
      </w:r>
      <w:r>
        <w:rPr>
          <w:spacing w:val="-4"/>
        </w:rPr>
        <w:t xml:space="preserve"> </w:t>
      </w:r>
      <w:r>
        <w:t>shall</w:t>
      </w:r>
      <w:r>
        <w:rPr>
          <w:spacing w:val="-3"/>
        </w:rPr>
        <w:t xml:space="preserve"> </w:t>
      </w:r>
      <w:r>
        <w:t>overlay</w:t>
      </w:r>
      <w:r>
        <w:rPr>
          <w:spacing w:val="-3"/>
        </w:rPr>
        <w:t xml:space="preserve"> </w:t>
      </w:r>
      <w:r>
        <w:t>on</w:t>
      </w:r>
      <w:r>
        <w:rPr>
          <w:spacing w:val="-3"/>
        </w:rPr>
        <w:t xml:space="preserve"> </w:t>
      </w:r>
      <w:r>
        <w:t>the</w:t>
      </w:r>
      <w:r>
        <w:rPr>
          <w:spacing w:val="-5"/>
        </w:rPr>
        <w:t xml:space="preserve"> </w:t>
      </w:r>
      <w:r>
        <w:t>installation’s</w:t>
      </w:r>
      <w:r>
        <w:rPr>
          <w:spacing w:val="-4"/>
        </w:rPr>
        <w:t xml:space="preserve"> </w:t>
      </w:r>
      <w:r>
        <w:t>current</w:t>
      </w:r>
      <w:r>
        <w:rPr>
          <w:spacing w:val="-3"/>
        </w:rPr>
        <w:t xml:space="preserve"> </w:t>
      </w:r>
      <w:r>
        <w:t>GeoBase</w:t>
      </w:r>
      <w:r>
        <w:rPr>
          <w:spacing w:val="-4"/>
        </w:rPr>
        <w:t xml:space="preserve"> </w:t>
      </w:r>
      <w:r>
        <w:t>Common Installation Picture (CIP) provided in the Air Force Portal accessible CVC.</w:t>
      </w:r>
    </w:p>
    <w:p w14:paraId="24D4E5D7" w14:textId="77777777" w:rsidR="00C900B4" w:rsidRDefault="00C900B4" w:rsidP="00C900B4">
      <w:pPr>
        <w:pStyle w:val="Heading1"/>
        <w:keepNext w:val="0"/>
        <w:keepLines w:val="0"/>
        <w:numPr>
          <w:ilvl w:val="3"/>
          <w:numId w:val="21"/>
        </w:numPr>
        <w:tabs>
          <w:tab w:val="left" w:pos="2216"/>
        </w:tabs>
        <w:spacing w:before="252" w:after="0"/>
        <w:ind w:left="2216" w:hanging="876"/>
      </w:pPr>
      <w:r>
        <w:t>Quality</w:t>
      </w:r>
      <w:r>
        <w:rPr>
          <w:spacing w:val="-9"/>
        </w:rPr>
        <w:t xml:space="preserve"> </w:t>
      </w:r>
      <w:r>
        <w:rPr>
          <w:spacing w:val="-2"/>
        </w:rPr>
        <w:t>Control</w:t>
      </w:r>
    </w:p>
    <w:p w14:paraId="1682366F" w14:textId="77777777" w:rsidR="00C900B4" w:rsidRDefault="00C900B4" w:rsidP="00C900B4">
      <w:pPr>
        <w:pStyle w:val="BodyText"/>
        <w:spacing w:before="1"/>
        <w:ind w:right="1395"/>
      </w:pPr>
      <w:r>
        <w:t>The</w:t>
      </w:r>
      <w:r>
        <w:rPr>
          <w:spacing w:val="-3"/>
        </w:rPr>
        <w:t xml:space="preserve"> </w:t>
      </w:r>
      <w:r>
        <w:t>Contractor</w:t>
      </w:r>
      <w:r>
        <w:rPr>
          <w:spacing w:val="-2"/>
        </w:rPr>
        <w:t xml:space="preserve"> </w:t>
      </w:r>
      <w:r>
        <w:t>shall</w:t>
      </w:r>
      <w:r>
        <w:rPr>
          <w:spacing w:val="-2"/>
        </w:rPr>
        <w:t xml:space="preserve"> </w:t>
      </w:r>
      <w:r>
        <w:t>utilize</w:t>
      </w:r>
      <w:r>
        <w:rPr>
          <w:spacing w:val="-3"/>
        </w:rPr>
        <w:t xml:space="preserve"> </w:t>
      </w:r>
      <w:r>
        <w:t>a</w:t>
      </w:r>
      <w:r>
        <w:rPr>
          <w:spacing w:val="-3"/>
        </w:rPr>
        <w:t xml:space="preserve"> </w:t>
      </w:r>
      <w:r>
        <w:t>topology</w:t>
      </w:r>
      <w:r>
        <w:rPr>
          <w:spacing w:val="-3"/>
        </w:rPr>
        <w:t xml:space="preserve"> </w:t>
      </w:r>
      <w:r>
        <w:t>build</w:t>
      </w:r>
      <w:r>
        <w:rPr>
          <w:spacing w:val="-2"/>
        </w:rPr>
        <w:t xml:space="preserve"> </w:t>
      </w:r>
      <w:r>
        <w:t>and</w:t>
      </w:r>
      <w:r>
        <w:rPr>
          <w:spacing w:val="-2"/>
        </w:rPr>
        <w:t xml:space="preserve"> </w:t>
      </w:r>
      <w:r>
        <w:t>clean</w:t>
      </w:r>
      <w:r>
        <w:rPr>
          <w:spacing w:val="-2"/>
        </w:rPr>
        <w:t xml:space="preserve"> </w:t>
      </w:r>
      <w:r>
        <w:t>routine</w:t>
      </w:r>
      <w:r>
        <w:rPr>
          <w:spacing w:val="-3"/>
        </w:rPr>
        <w:t xml:space="preserve"> </w:t>
      </w:r>
      <w:r>
        <w:t>and</w:t>
      </w:r>
      <w:r>
        <w:rPr>
          <w:spacing w:val="-2"/>
        </w:rPr>
        <w:t xml:space="preserve"> </w:t>
      </w:r>
      <w:r>
        <w:t>assure</w:t>
      </w:r>
      <w:r>
        <w:rPr>
          <w:spacing w:val="-3"/>
        </w:rPr>
        <w:t xml:space="preserve"> </w:t>
      </w:r>
      <w:r>
        <w:t>the</w:t>
      </w:r>
      <w:r>
        <w:rPr>
          <w:spacing w:val="-3"/>
        </w:rPr>
        <w:t xml:space="preserve"> </w:t>
      </w:r>
      <w:r>
        <w:t>Shape</w:t>
      </w:r>
      <w:r>
        <w:rPr>
          <w:spacing w:val="-3"/>
        </w:rPr>
        <w:t xml:space="preserve"> </w:t>
      </w:r>
      <w:r>
        <w:t>files</w:t>
      </w:r>
      <w:r>
        <w:rPr>
          <w:spacing w:val="-3"/>
        </w:rPr>
        <w:t xml:space="preserve"> </w:t>
      </w:r>
      <w:r>
        <w:t>containing</w:t>
      </w:r>
      <w:r>
        <w:rPr>
          <w:spacing w:val="-2"/>
        </w:rPr>
        <w:t xml:space="preserve"> </w:t>
      </w:r>
      <w:r>
        <w:t>CFD have the following:</w:t>
      </w:r>
    </w:p>
    <w:p w14:paraId="1C6F0530" w14:textId="77777777" w:rsidR="00C900B4" w:rsidRDefault="00C900B4" w:rsidP="00C900B4">
      <w:pPr>
        <w:pStyle w:val="ListParagraph"/>
        <w:numPr>
          <w:ilvl w:val="4"/>
          <w:numId w:val="21"/>
        </w:numPr>
        <w:tabs>
          <w:tab w:val="left" w:pos="2381"/>
        </w:tabs>
        <w:ind w:right="2472" w:firstLine="0"/>
        <w:contextualSpacing w:val="0"/>
      </w:pPr>
      <w:r>
        <w:t xml:space="preserve">No erroneous overshoot, undershoots, dangles or intersections in the line work. </w:t>
      </w:r>
      <w:r>
        <w:rPr>
          <w:b/>
        </w:rPr>
        <w:t>12.3.7.10.2</w:t>
      </w:r>
      <w:r>
        <w:rPr>
          <w:b/>
          <w:spacing w:val="-3"/>
        </w:rPr>
        <w:t xml:space="preserve"> </w:t>
      </w:r>
      <w:r>
        <w:t>Features</w:t>
      </w:r>
      <w:r>
        <w:rPr>
          <w:spacing w:val="-4"/>
        </w:rPr>
        <w:t xml:space="preserve"> </w:t>
      </w:r>
      <w:r>
        <w:t>shall</w:t>
      </w:r>
      <w:r>
        <w:rPr>
          <w:spacing w:val="-2"/>
        </w:rPr>
        <w:t xml:space="preserve"> </w:t>
      </w:r>
      <w:r>
        <w:t>be</w:t>
      </w:r>
      <w:r>
        <w:rPr>
          <w:spacing w:val="-4"/>
        </w:rPr>
        <w:t xml:space="preserve"> </w:t>
      </w:r>
      <w:r>
        <w:t>snapped</w:t>
      </w:r>
      <w:r>
        <w:rPr>
          <w:spacing w:val="-3"/>
        </w:rPr>
        <w:t xml:space="preserve"> </w:t>
      </w:r>
      <w:r>
        <w:t>where</w:t>
      </w:r>
      <w:r>
        <w:rPr>
          <w:spacing w:val="-4"/>
        </w:rPr>
        <w:t xml:space="preserve"> </w:t>
      </w:r>
      <w:r>
        <w:t>applicable,</w:t>
      </w:r>
      <w:r>
        <w:rPr>
          <w:spacing w:val="-3"/>
        </w:rPr>
        <w:t xml:space="preserve"> </w:t>
      </w:r>
      <w:r>
        <w:t>for</w:t>
      </w:r>
      <w:r>
        <w:rPr>
          <w:spacing w:val="-3"/>
        </w:rPr>
        <w:t xml:space="preserve"> </w:t>
      </w:r>
      <w:r>
        <w:t>example,</w:t>
      </w:r>
      <w:r>
        <w:rPr>
          <w:spacing w:val="-3"/>
        </w:rPr>
        <w:t xml:space="preserve"> </w:t>
      </w:r>
      <w:r>
        <w:t>GPS</w:t>
      </w:r>
      <w:r>
        <w:rPr>
          <w:spacing w:val="-3"/>
        </w:rPr>
        <w:t xml:space="preserve"> </w:t>
      </w:r>
      <w:r>
        <w:t>Db</w:t>
      </w:r>
      <w:r>
        <w:rPr>
          <w:spacing w:val="-3"/>
        </w:rPr>
        <w:t xml:space="preserve"> </w:t>
      </w:r>
      <w:r>
        <w:t>splice</w:t>
      </w:r>
      <w:r>
        <w:rPr>
          <w:spacing w:val="-4"/>
        </w:rPr>
        <w:t xml:space="preserve"> </w:t>
      </w:r>
      <w:r>
        <w:t>snapped</w:t>
      </w:r>
      <w:r>
        <w:rPr>
          <w:spacing w:val="-3"/>
        </w:rPr>
        <w:t xml:space="preserve"> </w:t>
      </w:r>
      <w:r>
        <w:t xml:space="preserve">to </w:t>
      </w:r>
      <w:r>
        <w:rPr>
          <w:spacing w:val="-2"/>
        </w:rPr>
        <w:t>GPS_Path_Segment.</w:t>
      </w:r>
    </w:p>
    <w:p w14:paraId="6A26B323" w14:textId="77777777" w:rsidR="00C900B4" w:rsidRDefault="00C900B4" w:rsidP="00C900B4">
      <w:pPr>
        <w:pStyle w:val="ListParagraph"/>
        <w:numPr>
          <w:ilvl w:val="4"/>
          <w:numId w:val="19"/>
        </w:numPr>
        <w:tabs>
          <w:tab w:val="left" w:pos="2381"/>
        </w:tabs>
        <w:ind w:right="1974" w:firstLine="0"/>
        <w:contextualSpacing w:val="0"/>
      </w:pPr>
      <w:r>
        <w:t>Lines</w:t>
      </w:r>
      <w:r>
        <w:rPr>
          <w:spacing w:val="-3"/>
        </w:rPr>
        <w:t xml:space="preserve"> </w:t>
      </w:r>
      <w:r>
        <w:t>should</w:t>
      </w:r>
      <w:r>
        <w:rPr>
          <w:spacing w:val="-2"/>
        </w:rPr>
        <w:t xml:space="preserve"> </w:t>
      </w:r>
      <w:r>
        <w:t>all</w:t>
      </w:r>
      <w:r>
        <w:rPr>
          <w:spacing w:val="-2"/>
        </w:rPr>
        <w:t xml:space="preserve"> </w:t>
      </w:r>
      <w:r>
        <w:t>be</w:t>
      </w:r>
      <w:r>
        <w:rPr>
          <w:spacing w:val="-3"/>
        </w:rPr>
        <w:t xml:space="preserve"> </w:t>
      </w:r>
      <w:r>
        <w:t>continuous,</w:t>
      </w:r>
      <w:r>
        <w:rPr>
          <w:spacing w:val="-2"/>
        </w:rPr>
        <w:t xml:space="preserve"> </w:t>
      </w:r>
      <w:r>
        <w:t>with</w:t>
      </w:r>
      <w:r>
        <w:rPr>
          <w:spacing w:val="-2"/>
        </w:rPr>
        <w:t xml:space="preserve"> </w:t>
      </w:r>
      <w:r>
        <w:t>no</w:t>
      </w:r>
      <w:r>
        <w:rPr>
          <w:spacing w:val="-3"/>
        </w:rPr>
        <w:t xml:space="preserve"> </w:t>
      </w:r>
      <w:r>
        <w:t>pseudo-nodes.</w:t>
      </w:r>
      <w:r>
        <w:rPr>
          <w:spacing w:val="-2"/>
        </w:rPr>
        <w:t xml:space="preserve"> </w:t>
      </w:r>
      <w:r>
        <w:t>Nodes</w:t>
      </w:r>
      <w:r>
        <w:rPr>
          <w:spacing w:val="-3"/>
        </w:rPr>
        <w:t xml:space="preserve"> </w:t>
      </w:r>
      <w:r>
        <w:t>should</w:t>
      </w:r>
      <w:r>
        <w:rPr>
          <w:spacing w:val="-3"/>
        </w:rPr>
        <w:t xml:space="preserve"> </w:t>
      </w:r>
      <w:r>
        <w:t>only</w:t>
      </w:r>
      <w:r>
        <w:rPr>
          <w:spacing w:val="-2"/>
        </w:rPr>
        <w:t xml:space="preserve"> </w:t>
      </w:r>
      <w:r>
        <w:t>exist</w:t>
      </w:r>
      <w:r>
        <w:rPr>
          <w:spacing w:val="-2"/>
        </w:rPr>
        <w:t xml:space="preserve"> </w:t>
      </w:r>
      <w:r>
        <w:t>where</w:t>
      </w:r>
      <w:r>
        <w:rPr>
          <w:spacing w:val="-3"/>
        </w:rPr>
        <w:t xml:space="preserve"> </w:t>
      </w:r>
      <w:r>
        <w:t>the attributes of a line change</w:t>
      </w:r>
    </w:p>
    <w:p w14:paraId="69B34876" w14:textId="77777777" w:rsidR="00C900B4" w:rsidRDefault="00C900B4" w:rsidP="00C900B4">
      <w:pPr>
        <w:pStyle w:val="ListParagraph"/>
        <w:numPr>
          <w:ilvl w:val="4"/>
          <w:numId w:val="19"/>
        </w:numPr>
        <w:tabs>
          <w:tab w:val="left" w:pos="2381"/>
        </w:tabs>
        <w:ind w:left="2381" w:hanging="1041"/>
        <w:contextualSpacing w:val="0"/>
      </w:pPr>
      <w:r>
        <w:t>No</w:t>
      </w:r>
      <w:r>
        <w:rPr>
          <w:spacing w:val="-6"/>
        </w:rPr>
        <w:t xml:space="preserve"> </w:t>
      </w:r>
      <w:r>
        <w:t>sliver</w:t>
      </w:r>
      <w:r>
        <w:rPr>
          <w:spacing w:val="-6"/>
        </w:rPr>
        <w:t xml:space="preserve"> </w:t>
      </w:r>
      <w:r>
        <w:rPr>
          <w:spacing w:val="-2"/>
        </w:rPr>
        <w:t>polygons</w:t>
      </w:r>
    </w:p>
    <w:p w14:paraId="1DEFD5A6" w14:textId="77777777" w:rsidR="00C900B4" w:rsidRDefault="00C900B4" w:rsidP="00C900B4">
      <w:pPr>
        <w:pStyle w:val="ListParagraph"/>
        <w:numPr>
          <w:ilvl w:val="4"/>
          <w:numId w:val="19"/>
        </w:numPr>
        <w:tabs>
          <w:tab w:val="left" w:pos="2381"/>
        </w:tabs>
        <w:spacing w:line="253" w:lineRule="exact"/>
        <w:ind w:left="2381" w:hanging="1041"/>
        <w:contextualSpacing w:val="0"/>
      </w:pPr>
      <w:r>
        <w:t>All</w:t>
      </w:r>
      <w:r>
        <w:rPr>
          <w:spacing w:val="-7"/>
        </w:rPr>
        <w:t xml:space="preserve"> </w:t>
      </w:r>
      <w:r>
        <w:t>polygons</w:t>
      </w:r>
      <w:r>
        <w:rPr>
          <w:spacing w:val="-8"/>
        </w:rPr>
        <w:t xml:space="preserve"> </w:t>
      </w:r>
      <w:r>
        <w:t>completely</w:t>
      </w:r>
      <w:r>
        <w:rPr>
          <w:spacing w:val="-7"/>
        </w:rPr>
        <w:t xml:space="preserve"> </w:t>
      </w:r>
      <w:r>
        <w:t>close</w:t>
      </w:r>
      <w:r>
        <w:rPr>
          <w:spacing w:val="-7"/>
        </w:rPr>
        <w:t xml:space="preserve"> </w:t>
      </w:r>
      <w:r>
        <w:t>and</w:t>
      </w:r>
      <w:r>
        <w:rPr>
          <w:spacing w:val="-7"/>
        </w:rPr>
        <w:t xml:space="preserve"> </w:t>
      </w:r>
      <w:r>
        <w:t>have</w:t>
      </w:r>
      <w:r>
        <w:rPr>
          <w:spacing w:val="-7"/>
        </w:rPr>
        <w:t xml:space="preserve"> </w:t>
      </w:r>
      <w:r>
        <w:t>a</w:t>
      </w:r>
      <w:r>
        <w:rPr>
          <w:spacing w:val="-8"/>
        </w:rPr>
        <w:t xml:space="preserve"> </w:t>
      </w:r>
      <w:r>
        <w:t>single</w:t>
      </w:r>
      <w:r>
        <w:rPr>
          <w:spacing w:val="-8"/>
        </w:rPr>
        <w:t xml:space="preserve"> </w:t>
      </w:r>
      <w:r>
        <w:t>unique</w:t>
      </w:r>
      <w:r>
        <w:rPr>
          <w:spacing w:val="-7"/>
        </w:rPr>
        <w:t xml:space="preserve"> </w:t>
      </w:r>
      <w:r>
        <w:rPr>
          <w:spacing w:val="-2"/>
        </w:rPr>
        <w:t>centroid</w:t>
      </w:r>
    </w:p>
    <w:p w14:paraId="14E401AC" w14:textId="77777777" w:rsidR="00C900B4" w:rsidRDefault="00C900B4" w:rsidP="00C900B4">
      <w:pPr>
        <w:pStyle w:val="ListParagraph"/>
        <w:numPr>
          <w:ilvl w:val="4"/>
          <w:numId w:val="19"/>
        </w:numPr>
        <w:tabs>
          <w:tab w:val="left" w:pos="2381"/>
        </w:tabs>
        <w:ind w:right="1708" w:firstLine="0"/>
        <w:contextualSpacing w:val="0"/>
      </w:pPr>
      <w:r>
        <w:t>Digital</w:t>
      </w:r>
      <w:r>
        <w:rPr>
          <w:spacing w:val="-3"/>
        </w:rPr>
        <w:t xml:space="preserve"> </w:t>
      </w:r>
      <w:r>
        <w:t>representation</w:t>
      </w:r>
      <w:r>
        <w:rPr>
          <w:spacing w:val="-3"/>
        </w:rPr>
        <w:t xml:space="preserve"> </w:t>
      </w:r>
      <w:r>
        <w:t>of</w:t>
      </w:r>
      <w:r>
        <w:rPr>
          <w:spacing w:val="-4"/>
        </w:rPr>
        <w:t xml:space="preserve"> </w:t>
      </w:r>
      <w:r>
        <w:t>the</w:t>
      </w:r>
      <w:r>
        <w:rPr>
          <w:spacing w:val="-5"/>
        </w:rPr>
        <w:t xml:space="preserve"> </w:t>
      </w:r>
      <w:r>
        <w:t>common</w:t>
      </w:r>
      <w:r>
        <w:rPr>
          <w:spacing w:val="-3"/>
        </w:rPr>
        <w:t xml:space="preserve"> </w:t>
      </w:r>
      <w:r>
        <w:t>boundaries</w:t>
      </w:r>
      <w:r>
        <w:rPr>
          <w:spacing w:val="-4"/>
        </w:rPr>
        <w:t xml:space="preserve"> </w:t>
      </w:r>
      <w:r>
        <w:t>for</w:t>
      </w:r>
      <w:r>
        <w:rPr>
          <w:spacing w:val="-3"/>
        </w:rPr>
        <w:t xml:space="preserve"> </w:t>
      </w:r>
      <w:r>
        <w:t>all</w:t>
      </w:r>
      <w:r>
        <w:rPr>
          <w:spacing w:val="-3"/>
        </w:rPr>
        <w:t xml:space="preserve"> </w:t>
      </w:r>
      <w:r>
        <w:t>graphic</w:t>
      </w:r>
      <w:r>
        <w:rPr>
          <w:spacing w:val="-4"/>
        </w:rPr>
        <w:t xml:space="preserve"> </w:t>
      </w:r>
      <w:r>
        <w:t>features</w:t>
      </w:r>
      <w:r>
        <w:rPr>
          <w:spacing w:val="-4"/>
        </w:rPr>
        <w:t xml:space="preserve"> </w:t>
      </w:r>
      <w:r>
        <w:t>must</w:t>
      </w:r>
      <w:r>
        <w:rPr>
          <w:spacing w:val="-3"/>
        </w:rPr>
        <w:t xml:space="preserve"> </w:t>
      </w:r>
      <w:r>
        <w:t>be</w:t>
      </w:r>
      <w:r>
        <w:rPr>
          <w:spacing w:val="-4"/>
        </w:rPr>
        <w:t xml:space="preserve"> </w:t>
      </w:r>
      <w:r>
        <w:t>coincident, regardless of feature layer.</w:t>
      </w:r>
    </w:p>
    <w:p w14:paraId="0A20D816" w14:textId="77777777" w:rsidR="00C900B4" w:rsidRDefault="00C900B4" w:rsidP="00C900B4">
      <w:pPr>
        <w:pStyle w:val="BodyText"/>
        <w:ind w:left="0"/>
      </w:pPr>
    </w:p>
    <w:p w14:paraId="290E8B1A" w14:textId="77777777" w:rsidR="00C900B4" w:rsidRDefault="00C900B4" w:rsidP="00C900B4">
      <w:pPr>
        <w:pStyle w:val="ListParagraph"/>
        <w:numPr>
          <w:ilvl w:val="3"/>
          <w:numId w:val="18"/>
        </w:numPr>
        <w:tabs>
          <w:tab w:val="left" w:pos="2216"/>
        </w:tabs>
        <w:ind w:right="1535" w:firstLine="0"/>
        <w:contextualSpacing w:val="0"/>
      </w:pPr>
      <w:r>
        <w:rPr>
          <w:b/>
        </w:rPr>
        <w:t xml:space="preserve">Maintenance of GPS Service Data. </w:t>
      </w:r>
      <w:r>
        <w:t>CFD shape files, metadata XML files, the quality control report</w:t>
      </w:r>
      <w:r>
        <w:rPr>
          <w:spacing w:val="-3"/>
        </w:rPr>
        <w:t xml:space="preserve"> </w:t>
      </w:r>
      <w:r>
        <w:t>and</w:t>
      </w:r>
      <w:r>
        <w:rPr>
          <w:spacing w:val="-3"/>
        </w:rPr>
        <w:t xml:space="preserve"> </w:t>
      </w:r>
      <w:r>
        <w:t>calculation</w:t>
      </w:r>
      <w:r>
        <w:rPr>
          <w:spacing w:val="-3"/>
        </w:rPr>
        <w:t xml:space="preserve"> </w:t>
      </w:r>
      <w:r>
        <w:t>worksheets</w:t>
      </w:r>
      <w:r>
        <w:rPr>
          <w:spacing w:val="-4"/>
        </w:rPr>
        <w:t xml:space="preserve"> </w:t>
      </w:r>
      <w:r>
        <w:t>validating</w:t>
      </w:r>
      <w:r>
        <w:rPr>
          <w:spacing w:val="-3"/>
        </w:rPr>
        <w:t xml:space="preserve"> </w:t>
      </w:r>
      <w:r>
        <w:t>the</w:t>
      </w:r>
      <w:r>
        <w:rPr>
          <w:spacing w:val="-4"/>
        </w:rPr>
        <w:t xml:space="preserve"> </w:t>
      </w:r>
      <w:r>
        <w:t>NSSDA</w:t>
      </w:r>
      <w:r>
        <w:rPr>
          <w:spacing w:val="-4"/>
        </w:rPr>
        <w:t xml:space="preserve"> </w:t>
      </w:r>
      <w:r>
        <w:t>accuracy</w:t>
      </w:r>
      <w:r>
        <w:rPr>
          <w:spacing w:val="-3"/>
        </w:rPr>
        <w:t xml:space="preserve"> </w:t>
      </w:r>
      <w:r>
        <w:t>statement</w:t>
      </w:r>
      <w:r>
        <w:rPr>
          <w:spacing w:val="-3"/>
        </w:rPr>
        <w:t xml:space="preserve"> </w:t>
      </w:r>
      <w:r>
        <w:t>shall</w:t>
      </w:r>
      <w:r>
        <w:rPr>
          <w:spacing w:val="-3"/>
        </w:rPr>
        <w:t xml:space="preserve"> </w:t>
      </w:r>
      <w:r>
        <w:t>be</w:t>
      </w:r>
      <w:r>
        <w:rPr>
          <w:spacing w:val="-4"/>
        </w:rPr>
        <w:t xml:space="preserve"> </w:t>
      </w:r>
      <w:r>
        <w:t>maintained</w:t>
      </w:r>
      <w:r>
        <w:rPr>
          <w:spacing w:val="-3"/>
        </w:rPr>
        <w:t xml:space="preserve"> </w:t>
      </w:r>
      <w:r>
        <w:t>on</w:t>
      </w:r>
      <w:r>
        <w:rPr>
          <w:spacing w:val="-3"/>
        </w:rPr>
        <w:t xml:space="preserve"> </w:t>
      </w:r>
      <w:r>
        <w:t>site</w:t>
      </w:r>
      <w:r>
        <w:rPr>
          <w:spacing w:val="-4"/>
        </w:rPr>
        <w:t xml:space="preserve"> </w:t>
      </w:r>
      <w:r>
        <w:t>in an orderly manner. Contractor shall make available such documentation to COR, when requested, for reviews to ensure compliance with GPS service guidance.</w:t>
      </w:r>
    </w:p>
    <w:p w14:paraId="2DFB2662" w14:textId="77777777" w:rsidR="00C900B4" w:rsidRDefault="00C900B4" w:rsidP="00C900B4">
      <w:pPr>
        <w:pStyle w:val="BodyText"/>
        <w:ind w:left="0"/>
      </w:pPr>
    </w:p>
    <w:p w14:paraId="16FC5173" w14:textId="77777777" w:rsidR="00C900B4" w:rsidRDefault="00C900B4" w:rsidP="00C900B4">
      <w:pPr>
        <w:pStyle w:val="ListParagraph"/>
        <w:numPr>
          <w:ilvl w:val="3"/>
          <w:numId w:val="18"/>
        </w:numPr>
        <w:tabs>
          <w:tab w:val="left" w:pos="2215"/>
        </w:tabs>
        <w:ind w:left="1339" w:right="1342" w:firstLine="0"/>
        <w:contextualSpacing w:val="0"/>
      </w:pPr>
      <w:r>
        <w:rPr>
          <w:b/>
        </w:rPr>
        <w:t xml:space="preserve">Updating CVC with GPS Collected CFD. </w:t>
      </w:r>
      <w:r>
        <w:t>The Contractor shall store the collected outside plant infrastructure</w:t>
      </w:r>
      <w:r>
        <w:rPr>
          <w:spacing w:val="-4"/>
        </w:rPr>
        <w:t xml:space="preserve"> </w:t>
      </w:r>
      <w:r>
        <w:t>features</w:t>
      </w:r>
      <w:r>
        <w:rPr>
          <w:spacing w:val="-4"/>
        </w:rPr>
        <w:t xml:space="preserve"> </w:t>
      </w:r>
      <w:r>
        <w:t>and</w:t>
      </w:r>
      <w:r>
        <w:rPr>
          <w:spacing w:val="-3"/>
        </w:rPr>
        <w:t xml:space="preserve"> </w:t>
      </w:r>
      <w:r>
        <w:t>communications</w:t>
      </w:r>
      <w:r>
        <w:rPr>
          <w:spacing w:val="-4"/>
        </w:rPr>
        <w:t xml:space="preserve"> </w:t>
      </w:r>
      <w:r>
        <w:t>pathways</w:t>
      </w:r>
      <w:r>
        <w:rPr>
          <w:spacing w:val="-4"/>
        </w:rPr>
        <w:t xml:space="preserve"> </w:t>
      </w:r>
      <w:r>
        <w:t>shape</w:t>
      </w:r>
      <w:r>
        <w:rPr>
          <w:spacing w:val="-4"/>
        </w:rPr>
        <w:t xml:space="preserve"> </w:t>
      </w:r>
      <w:r>
        <w:t>files</w:t>
      </w:r>
      <w:r>
        <w:rPr>
          <w:spacing w:val="-4"/>
        </w:rPr>
        <w:t xml:space="preserve"> </w:t>
      </w:r>
      <w:r>
        <w:t>in</w:t>
      </w:r>
      <w:r>
        <w:rPr>
          <w:spacing w:val="-3"/>
        </w:rPr>
        <w:t xml:space="preserve"> </w:t>
      </w:r>
      <w:r>
        <w:t>the</w:t>
      </w:r>
      <w:r>
        <w:rPr>
          <w:spacing w:val="-4"/>
        </w:rPr>
        <w:t xml:space="preserve"> </w:t>
      </w:r>
      <w:r>
        <w:t>local</w:t>
      </w:r>
      <w:r>
        <w:rPr>
          <w:spacing w:val="-3"/>
        </w:rPr>
        <w:t xml:space="preserve"> </w:t>
      </w:r>
      <w:r>
        <w:t>government</w:t>
      </w:r>
      <w:r>
        <w:rPr>
          <w:spacing w:val="-3"/>
        </w:rPr>
        <w:t xml:space="preserve"> </w:t>
      </w:r>
      <w:r>
        <w:t>provided</w:t>
      </w:r>
      <w:r>
        <w:rPr>
          <w:spacing w:val="-3"/>
        </w:rPr>
        <w:t xml:space="preserve"> </w:t>
      </w:r>
      <w:r>
        <w:t xml:space="preserve">computer workstation, and shall transcribe information from the local workstation shape file into the CVC database using the CVC Viewer/Editor web-browser application, accessible at </w:t>
      </w:r>
      <w:r>
        <w:rPr>
          <w:color w:val="0562C2"/>
        </w:rPr>
        <w:t xml:space="preserve">https://cipsaf.tinker.af.mil/cips/mycips.aspx </w:t>
      </w:r>
      <w:r>
        <w:t>or search for CIPS at the Air Force Portal.</w:t>
      </w:r>
    </w:p>
    <w:p w14:paraId="68CD6611" w14:textId="77777777" w:rsidR="00C900B4" w:rsidRDefault="00C900B4" w:rsidP="00C900B4">
      <w:pPr>
        <w:pStyle w:val="BodyText"/>
        <w:ind w:left="0"/>
      </w:pPr>
    </w:p>
    <w:p w14:paraId="2AD18A58" w14:textId="77777777" w:rsidR="00C900B4" w:rsidRDefault="00C900B4" w:rsidP="00C900B4">
      <w:pPr>
        <w:pStyle w:val="Heading1"/>
        <w:keepNext w:val="0"/>
        <w:keepLines w:val="0"/>
        <w:numPr>
          <w:ilvl w:val="1"/>
          <w:numId w:val="25"/>
        </w:numPr>
        <w:tabs>
          <w:tab w:val="left" w:pos="1778"/>
        </w:tabs>
        <w:spacing w:before="1" w:after="0"/>
        <w:ind w:left="1778" w:hanging="439"/>
      </w:pPr>
      <w:r>
        <w:t>Work</w:t>
      </w:r>
      <w:r>
        <w:rPr>
          <w:spacing w:val="-9"/>
        </w:rPr>
        <w:t xml:space="preserve"> </w:t>
      </w:r>
      <w:r>
        <w:t>Order</w:t>
      </w:r>
      <w:r>
        <w:rPr>
          <w:spacing w:val="-9"/>
        </w:rPr>
        <w:t xml:space="preserve"> </w:t>
      </w:r>
      <w:r>
        <w:rPr>
          <w:spacing w:val="-2"/>
        </w:rPr>
        <w:t>Requirements</w:t>
      </w:r>
    </w:p>
    <w:p w14:paraId="43B52896" w14:textId="77777777" w:rsidR="00C900B4" w:rsidRDefault="00C900B4" w:rsidP="00C900B4">
      <w:pPr>
        <w:pStyle w:val="BodyText"/>
        <w:ind w:left="1339" w:right="1395"/>
      </w:pPr>
      <w:r>
        <w:t>The</w:t>
      </w:r>
      <w:r>
        <w:rPr>
          <w:spacing w:val="-3"/>
        </w:rPr>
        <w:t xml:space="preserve"> </w:t>
      </w:r>
      <w:r>
        <w:t>Contractor</w:t>
      </w:r>
      <w:r>
        <w:rPr>
          <w:spacing w:val="-2"/>
        </w:rPr>
        <w:t xml:space="preserve"> </w:t>
      </w:r>
      <w:r>
        <w:t>shall</w:t>
      </w:r>
      <w:r>
        <w:rPr>
          <w:spacing w:val="-2"/>
        </w:rPr>
        <w:t xml:space="preserve"> </w:t>
      </w:r>
      <w:r>
        <w:t>comply</w:t>
      </w:r>
      <w:r>
        <w:rPr>
          <w:spacing w:val="-2"/>
        </w:rPr>
        <w:t xml:space="preserve"> </w:t>
      </w:r>
      <w:r>
        <w:t>with</w:t>
      </w:r>
      <w:r>
        <w:rPr>
          <w:spacing w:val="-2"/>
        </w:rPr>
        <w:t xml:space="preserve"> </w:t>
      </w:r>
      <w:r>
        <w:t>the</w:t>
      </w:r>
      <w:r>
        <w:rPr>
          <w:spacing w:val="-3"/>
        </w:rPr>
        <w:t xml:space="preserve"> </w:t>
      </w:r>
      <w:r>
        <w:t>following</w:t>
      </w:r>
      <w:r>
        <w:rPr>
          <w:spacing w:val="-2"/>
        </w:rPr>
        <w:t xml:space="preserve"> </w:t>
      </w:r>
      <w:r>
        <w:t>requirements.</w:t>
      </w:r>
      <w:r>
        <w:rPr>
          <w:spacing w:val="-2"/>
        </w:rPr>
        <w:t xml:space="preserve"> </w:t>
      </w:r>
      <w:r>
        <w:t>Examples</w:t>
      </w:r>
      <w:r>
        <w:rPr>
          <w:spacing w:val="-3"/>
        </w:rPr>
        <w:t xml:space="preserve"> </w:t>
      </w:r>
      <w:r>
        <w:t>of</w:t>
      </w:r>
      <w:r>
        <w:rPr>
          <w:spacing w:val="-2"/>
        </w:rPr>
        <w:t xml:space="preserve"> </w:t>
      </w:r>
      <w:r>
        <w:t>work</w:t>
      </w:r>
      <w:r>
        <w:rPr>
          <w:spacing w:val="-2"/>
        </w:rPr>
        <w:t xml:space="preserve"> </w:t>
      </w:r>
      <w:r>
        <w:t>orders</w:t>
      </w:r>
      <w:r>
        <w:rPr>
          <w:spacing w:val="-3"/>
        </w:rPr>
        <w:t xml:space="preserve"> </w:t>
      </w:r>
      <w:r>
        <w:t>include,</w:t>
      </w:r>
      <w:r>
        <w:rPr>
          <w:spacing w:val="-2"/>
        </w:rPr>
        <w:t xml:space="preserve"> </w:t>
      </w:r>
      <w:r>
        <w:t>but</w:t>
      </w:r>
      <w:r>
        <w:rPr>
          <w:spacing w:val="-2"/>
        </w:rPr>
        <w:t xml:space="preserve"> </w:t>
      </w:r>
      <w:r>
        <w:t>are</w:t>
      </w:r>
      <w:r>
        <w:rPr>
          <w:spacing w:val="-3"/>
        </w:rPr>
        <w:t xml:space="preserve"> </w:t>
      </w:r>
      <w:r>
        <w:t>not limited</w:t>
      </w:r>
      <w:r>
        <w:rPr>
          <w:spacing w:val="-3"/>
        </w:rPr>
        <w:t xml:space="preserve"> </w:t>
      </w:r>
      <w:r>
        <w:t>to,</w:t>
      </w:r>
      <w:r>
        <w:rPr>
          <w:spacing w:val="40"/>
        </w:rPr>
        <w:t xml:space="preserve"> </w:t>
      </w:r>
      <w:r>
        <w:t>installations,</w:t>
      </w:r>
      <w:r>
        <w:rPr>
          <w:spacing w:val="-3"/>
        </w:rPr>
        <w:t xml:space="preserve"> </w:t>
      </w:r>
      <w:r>
        <w:t>removals,</w:t>
      </w:r>
      <w:r>
        <w:rPr>
          <w:spacing w:val="-3"/>
        </w:rPr>
        <w:t xml:space="preserve"> </w:t>
      </w:r>
      <w:r>
        <w:t>or</w:t>
      </w:r>
      <w:r>
        <w:rPr>
          <w:spacing w:val="-3"/>
        </w:rPr>
        <w:t xml:space="preserve"> </w:t>
      </w:r>
      <w:r>
        <w:t>wiring</w:t>
      </w:r>
      <w:r>
        <w:rPr>
          <w:spacing w:val="-3"/>
        </w:rPr>
        <w:t xml:space="preserve"> </w:t>
      </w:r>
      <w:r>
        <w:t>relocations.</w:t>
      </w:r>
      <w:r>
        <w:rPr>
          <w:spacing w:val="-3"/>
        </w:rPr>
        <w:t xml:space="preserve"> </w:t>
      </w:r>
      <w:r>
        <w:t>Additionally,</w:t>
      </w:r>
      <w:r>
        <w:rPr>
          <w:spacing w:val="-3"/>
        </w:rPr>
        <w:t xml:space="preserve"> </w:t>
      </w:r>
      <w:r>
        <w:t>work</w:t>
      </w:r>
      <w:r>
        <w:rPr>
          <w:spacing w:val="-4"/>
        </w:rPr>
        <w:t xml:space="preserve"> </w:t>
      </w:r>
      <w:r>
        <w:t>orders</w:t>
      </w:r>
      <w:r>
        <w:rPr>
          <w:spacing w:val="-4"/>
        </w:rPr>
        <w:t xml:space="preserve"> </w:t>
      </w:r>
      <w:r>
        <w:t>may</w:t>
      </w:r>
      <w:r>
        <w:rPr>
          <w:spacing w:val="-3"/>
        </w:rPr>
        <w:t xml:space="preserve"> </w:t>
      </w:r>
      <w:r>
        <w:t>include</w:t>
      </w:r>
      <w:r>
        <w:rPr>
          <w:spacing w:val="-3"/>
        </w:rPr>
        <w:t xml:space="preserve"> </w:t>
      </w:r>
      <w:r>
        <w:t xml:space="preserve">installation or removal of cables/transmission media, as required for new requirements, and follow-on O&amp;M of these equipment items/media. All work orders will include a technical solution. The COR will be notified of any installation found to be incomplete or not installed according to industry standards. The Contractor shall </w:t>
      </w:r>
      <w:r>
        <w:rPr>
          <w:spacing w:val="-2"/>
        </w:rPr>
        <w:t>maintain</w:t>
      </w:r>
    </w:p>
    <w:p w14:paraId="17E2DB6F" w14:textId="77777777" w:rsidR="00C900B4" w:rsidRDefault="00C900B4" w:rsidP="00C900B4">
      <w:pPr>
        <w:pStyle w:val="BodyText"/>
        <w:ind w:left="1339"/>
      </w:pPr>
      <w:r>
        <w:t>the</w:t>
      </w:r>
      <w:r>
        <w:rPr>
          <w:spacing w:val="-8"/>
        </w:rPr>
        <w:t xml:space="preserve"> </w:t>
      </w:r>
      <w:r>
        <w:t>installed</w:t>
      </w:r>
      <w:r>
        <w:rPr>
          <w:spacing w:val="-7"/>
        </w:rPr>
        <w:t xml:space="preserve"> </w:t>
      </w:r>
      <w:r>
        <w:rPr>
          <w:spacing w:val="-2"/>
        </w:rPr>
        <w:t>infrastructure.</w:t>
      </w:r>
    </w:p>
    <w:p w14:paraId="7508FC1A" w14:textId="77777777" w:rsidR="00C900B4" w:rsidRDefault="00C900B4" w:rsidP="00C900B4">
      <w:pPr>
        <w:pStyle w:val="Heading1"/>
        <w:keepNext w:val="0"/>
        <w:keepLines w:val="0"/>
        <w:numPr>
          <w:ilvl w:val="2"/>
          <w:numId w:val="25"/>
        </w:numPr>
        <w:tabs>
          <w:tab w:val="left" w:pos="1942"/>
        </w:tabs>
        <w:spacing w:before="252" w:after="0"/>
        <w:ind w:left="1942" w:hanging="603"/>
      </w:pPr>
      <w:r>
        <w:t>Work</w:t>
      </w:r>
      <w:r>
        <w:rPr>
          <w:spacing w:val="-9"/>
        </w:rPr>
        <w:t xml:space="preserve"> </w:t>
      </w:r>
      <w:r>
        <w:t>Order</w:t>
      </w:r>
      <w:r>
        <w:rPr>
          <w:spacing w:val="-7"/>
        </w:rPr>
        <w:t xml:space="preserve"> </w:t>
      </w:r>
      <w:r>
        <w:rPr>
          <w:spacing w:val="-2"/>
        </w:rPr>
        <w:t>Procedures</w:t>
      </w:r>
    </w:p>
    <w:p w14:paraId="74BC55EC" w14:textId="77777777" w:rsidR="00C900B4" w:rsidRDefault="00C900B4" w:rsidP="00C900B4">
      <w:pPr>
        <w:pStyle w:val="BodyText"/>
        <w:spacing w:before="1"/>
        <w:ind w:left="0"/>
        <w:rPr>
          <w:b/>
        </w:rPr>
      </w:pPr>
    </w:p>
    <w:p w14:paraId="78392EE6" w14:textId="77777777" w:rsidR="00C900B4" w:rsidRDefault="00C900B4" w:rsidP="00C900B4">
      <w:pPr>
        <w:pStyle w:val="ListParagraph"/>
        <w:numPr>
          <w:ilvl w:val="3"/>
          <w:numId w:val="25"/>
        </w:numPr>
        <w:tabs>
          <w:tab w:val="left" w:pos="2106"/>
        </w:tabs>
        <w:ind w:left="1339" w:right="1422" w:firstLine="0"/>
        <w:contextualSpacing w:val="0"/>
      </w:pPr>
      <w:r>
        <w:t>Work</w:t>
      </w:r>
      <w:r>
        <w:rPr>
          <w:spacing w:val="-2"/>
        </w:rPr>
        <w:t xml:space="preserve"> </w:t>
      </w:r>
      <w:r>
        <w:t>Orders</w:t>
      </w:r>
      <w:r>
        <w:rPr>
          <w:spacing w:val="-3"/>
        </w:rPr>
        <w:t xml:space="preserve"> </w:t>
      </w:r>
      <w:r>
        <w:t>modified</w:t>
      </w:r>
      <w:r>
        <w:rPr>
          <w:spacing w:val="-2"/>
        </w:rPr>
        <w:t xml:space="preserve"> </w:t>
      </w:r>
      <w:r>
        <w:t>by</w:t>
      </w:r>
      <w:r>
        <w:rPr>
          <w:spacing w:val="-2"/>
        </w:rPr>
        <w:t xml:space="preserve"> </w:t>
      </w:r>
      <w:r>
        <w:t>the</w:t>
      </w:r>
      <w:r>
        <w:rPr>
          <w:spacing w:val="-3"/>
        </w:rPr>
        <w:t xml:space="preserve"> </w:t>
      </w:r>
      <w:r>
        <w:t>Contractor</w:t>
      </w:r>
      <w:r>
        <w:rPr>
          <w:spacing w:val="-2"/>
        </w:rPr>
        <w:t xml:space="preserve"> </w:t>
      </w:r>
      <w:r>
        <w:t>after</w:t>
      </w:r>
      <w:r>
        <w:rPr>
          <w:spacing w:val="-2"/>
        </w:rPr>
        <w:t xml:space="preserve"> </w:t>
      </w:r>
      <w:r>
        <w:t>issuance</w:t>
      </w:r>
      <w:r>
        <w:rPr>
          <w:spacing w:val="-3"/>
        </w:rPr>
        <w:t xml:space="preserve"> </w:t>
      </w:r>
      <w:r>
        <w:t>shall</w:t>
      </w:r>
      <w:r>
        <w:rPr>
          <w:spacing w:val="-2"/>
        </w:rPr>
        <w:t xml:space="preserve"> </w:t>
      </w:r>
      <w:r>
        <w:t>be</w:t>
      </w:r>
      <w:r>
        <w:rPr>
          <w:spacing w:val="-3"/>
        </w:rPr>
        <w:t xml:space="preserve"> </w:t>
      </w:r>
      <w:r>
        <w:t>submitted</w:t>
      </w:r>
      <w:r>
        <w:rPr>
          <w:spacing w:val="-2"/>
        </w:rPr>
        <w:t xml:space="preserve"> </w:t>
      </w:r>
      <w:r>
        <w:t>to</w:t>
      </w:r>
      <w:r>
        <w:rPr>
          <w:spacing w:val="-2"/>
        </w:rPr>
        <w:t xml:space="preserve"> </w:t>
      </w:r>
      <w:r>
        <w:t>the</w:t>
      </w:r>
      <w:r>
        <w:rPr>
          <w:spacing w:val="-3"/>
        </w:rPr>
        <w:t xml:space="preserve"> </w:t>
      </w:r>
      <w:r>
        <w:t>COR</w:t>
      </w:r>
      <w:r>
        <w:rPr>
          <w:spacing w:val="-4"/>
        </w:rPr>
        <w:t xml:space="preserve"> </w:t>
      </w:r>
      <w:r>
        <w:t>for</w:t>
      </w:r>
      <w:r>
        <w:rPr>
          <w:spacing w:val="-2"/>
        </w:rPr>
        <w:t xml:space="preserve"> </w:t>
      </w:r>
      <w:r>
        <w:t>approval prior to work completion. All work orders shall be submitted to the contractor through CIPS work order system (WOS).</w:t>
      </w:r>
    </w:p>
    <w:p w14:paraId="44C92A9C" w14:textId="77777777" w:rsidR="00C900B4" w:rsidRDefault="00C900B4" w:rsidP="00C900B4">
      <w:pPr>
        <w:pStyle w:val="ListParagraph"/>
        <w:numPr>
          <w:ilvl w:val="3"/>
          <w:numId w:val="25"/>
        </w:numPr>
        <w:tabs>
          <w:tab w:val="left" w:pos="2106"/>
        </w:tabs>
        <w:spacing w:before="253"/>
        <w:ind w:left="1339" w:right="1567" w:firstLine="0"/>
        <w:contextualSpacing w:val="0"/>
      </w:pPr>
      <w:r>
        <w:t>All work orders issued hereunder are subject to the terms and conditions of the contract. The Contractor shall refer any questions, concerns, or disputes concerning work orders to the COR in writing within</w:t>
      </w:r>
      <w:r>
        <w:rPr>
          <w:spacing w:val="-2"/>
        </w:rPr>
        <w:t xml:space="preserve"> </w:t>
      </w:r>
      <w:r>
        <w:t>24</w:t>
      </w:r>
      <w:r>
        <w:rPr>
          <w:spacing w:val="-3"/>
        </w:rPr>
        <w:t xml:space="preserve"> </w:t>
      </w:r>
      <w:r>
        <w:t>hours</w:t>
      </w:r>
      <w:r>
        <w:rPr>
          <w:spacing w:val="-3"/>
        </w:rPr>
        <w:t xml:space="preserve"> </w:t>
      </w:r>
      <w:r>
        <w:t>(2</w:t>
      </w:r>
      <w:r>
        <w:rPr>
          <w:spacing w:val="-2"/>
        </w:rPr>
        <w:t xml:space="preserve"> </w:t>
      </w:r>
      <w:r>
        <w:t>hours</w:t>
      </w:r>
      <w:r>
        <w:rPr>
          <w:spacing w:val="-3"/>
        </w:rPr>
        <w:t xml:space="preserve"> </w:t>
      </w:r>
      <w:r>
        <w:t>for</w:t>
      </w:r>
      <w:r>
        <w:rPr>
          <w:spacing w:val="-2"/>
        </w:rPr>
        <w:t xml:space="preserve"> </w:t>
      </w:r>
      <w:r>
        <w:t>emergencies)</w:t>
      </w:r>
      <w:r>
        <w:rPr>
          <w:spacing w:val="-2"/>
        </w:rPr>
        <w:t xml:space="preserve"> </w:t>
      </w:r>
      <w:r>
        <w:t>of</w:t>
      </w:r>
      <w:r>
        <w:rPr>
          <w:spacing w:val="-2"/>
        </w:rPr>
        <w:t xml:space="preserve"> </w:t>
      </w:r>
      <w:r>
        <w:t>receipt</w:t>
      </w:r>
      <w:r>
        <w:rPr>
          <w:spacing w:val="-2"/>
        </w:rPr>
        <w:t xml:space="preserve"> </w:t>
      </w:r>
      <w:r>
        <w:t>of</w:t>
      </w:r>
      <w:r>
        <w:rPr>
          <w:spacing w:val="-2"/>
        </w:rPr>
        <w:t xml:space="preserve"> </w:t>
      </w:r>
      <w:r>
        <w:t>the</w:t>
      </w:r>
      <w:r>
        <w:rPr>
          <w:spacing w:val="-3"/>
        </w:rPr>
        <w:t xml:space="preserve"> </w:t>
      </w:r>
      <w:r>
        <w:t>work</w:t>
      </w:r>
      <w:r>
        <w:rPr>
          <w:spacing w:val="-2"/>
        </w:rPr>
        <w:t xml:space="preserve"> </w:t>
      </w:r>
      <w:r>
        <w:t>order.</w:t>
      </w:r>
      <w:r>
        <w:rPr>
          <w:spacing w:val="-2"/>
        </w:rPr>
        <w:t xml:space="preserve"> </w:t>
      </w:r>
      <w:r>
        <w:t>In</w:t>
      </w:r>
      <w:r>
        <w:rPr>
          <w:spacing w:val="-2"/>
        </w:rPr>
        <w:t xml:space="preserve"> </w:t>
      </w:r>
      <w:r>
        <w:t>the</w:t>
      </w:r>
      <w:r>
        <w:rPr>
          <w:spacing w:val="-3"/>
        </w:rPr>
        <w:t xml:space="preserve"> </w:t>
      </w:r>
      <w:r>
        <w:t>case</w:t>
      </w:r>
      <w:r>
        <w:rPr>
          <w:spacing w:val="-1"/>
        </w:rPr>
        <w:t xml:space="preserve"> </w:t>
      </w:r>
      <w:r>
        <w:t>of</w:t>
      </w:r>
      <w:r>
        <w:rPr>
          <w:spacing w:val="-2"/>
        </w:rPr>
        <w:t xml:space="preserve"> </w:t>
      </w:r>
      <w:r>
        <w:t>misunderstanding</w:t>
      </w:r>
      <w:r>
        <w:rPr>
          <w:spacing w:val="-3"/>
        </w:rPr>
        <w:t xml:space="preserve"> </w:t>
      </w:r>
      <w:r>
        <w:t>or concern, the Contractor does have the right to reject work orders. Should questions, concerns, or disputes occur, the Contractor shall continue work while elevating to the CO in writing for direction/resolution</w:t>
      </w:r>
    </w:p>
    <w:p w14:paraId="747482A7" w14:textId="77777777" w:rsidR="00C900B4" w:rsidRDefault="00C900B4" w:rsidP="00C900B4">
      <w:pPr>
        <w:pStyle w:val="BodyText"/>
        <w:ind w:left="0"/>
      </w:pPr>
    </w:p>
    <w:p w14:paraId="34C534A8" w14:textId="77777777" w:rsidR="00C900B4" w:rsidRDefault="00C900B4" w:rsidP="00C900B4">
      <w:pPr>
        <w:pStyle w:val="ListParagraph"/>
        <w:numPr>
          <w:ilvl w:val="3"/>
          <w:numId w:val="25"/>
        </w:numPr>
        <w:tabs>
          <w:tab w:val="left" w:pos="2106"/>
        </w:tabs>
        <w:ind w:left="2106" w:hanging="767"/>
        <w:contextualSpacing w:val="0"/>
      </w:pPr>
      <w:r>
        <w:t>Work</w:t>
      </w:r>
      <w:r>
        <w:rPr>
          <w:spacing w:val="-8"/>
        </w:rPr>
        <w:t xml:space="preserve"> </w:t>
      </w:r>
      <w:r>
        <w:t>orders</w:t>
      </w:r>
      <w:r>
        <w:rPr>
          <w:spacing w:val="-9"/>
        </w:rPr>
        <w:t xml:space="preserve"> </w:t>
      </w:r>
      <w:r>
        <w:t>will</w:t>
      </w:r>
      <w:r>
        <w:rPr>
          <w:spacing w:val="-9"/>
        </w:rPr>
        <w:t xml:space="preserve"> </w:t>
      </w:r>
      <w:r>
        <w:t>be</w:t>
      </w:r>
      <w:r>
        <w:rPr>
          <w:spacing w:val="-8"/>
        </w:rPr>
        <w:t xml:space="preserve"> </w:t>
      </w:r>
      <w:r>
        <w:t>accomplished</w:t>
      </w:r>
      <w:r>
        <w:rPr>
          <w:spacing w:val="-8"/>
        </w:rPr>
        <w:t xml:space="preserve"> </w:t>
      </w:r>
      <w:r>
        <w:t>during</w:t>
      </w:r>
      <w:r>
        <w:rPr>
          <w:spacing w:val="-8"/>
        </w:rPr>
        <w:t xml:space="preserve"> </w:t>
      </w:r>
      <w:r>
        <w:t>normal</w:t>
      </w:r>
      <w:r>
        <w:rPr>
          <w:spacing w:val="-8"/>
        </w:rPr>
        <w:t xml:space="preserve"> </w:t>
      </w:r>
      <w:r>
        <w:t>duty</w:t>
      </w:r>
      <w:r>
        <w:rPr>
          <w:spacing w:val="-8"/>
        </w:rPr>
        <w:t xml:space="preserve"> </w:t>
      </w:r>
      <w:r>
        <w:t>hours;</w:t>
      </w:r>
      <w:r>
        <w:rPr>
          <w:spacing w:val="-8"/>
        </w:rPr>
        <w:t xml:space="preserve"> </w:t>
      </w:r>
      <w:r>
        <w:t>however,</w:t>
      </w:r>
      <w:r>
        <w:rPr>
          <w:spacing w:val="-7"/>
        </w:rPr>
        <w:t xml:space="preserve"> </w:t>
      </w:r>
      <w:r>
        <w:t>occasions</w:t>
      </w:r>
      <w:r>
        <w:rPr>
          <w:spacing w:val="-9"/>
        </w:rPr>
        <w:t xml:space="preserve"> </w:t>
      </w:r>
      <w:r>
        <w:t>may</w:t>
      </w:r>
      <w:r>
        <w:rPr>
          <w:spacing w:val="-8"/>
        </w:rPr>
        <w:t xml:space="preserve"> </w:t>
      </w:r>
      <w:r>
        <w:t>arise</w:t>
      </w:r>
      <w:r>
        <w:rPr>
          <w:spacing w:val="-9"/>
        </w:rPr>
        <w:t xml:space="preserve"> </w:t>
      </w:r>
      <w:r>
        <w:rPr>
          <w:spacing w:val="-4"/>
        </w:rPr>
        <w:t>that</w:t>
      </w:r>
    </w:p>
    <w:p w14:paraId="0C81F1C4" w14:textId="77777777" w:rsidR="00C900B4" w:rsidRDefault="00C900B4" w:rsidP="00C900B4">
      <w:pPr>
        <w:pStyle w:val="ListParagraph"/>
        <w:sectPr w:rsidR="00C900B4" w:rsidSect="00C900B4">
          <w:pgSz w:w="12240" w:h="15840"/>
          <w:pgMar w:top="920" w:right="0" w:bottom="960" w:left="0" w:header="0" w:footer="720" w:gutter="0"/>
          <w:cols w:space="720"/>
        </w:sectPr>
      </w:pPr>
    </w:p>
    <w:p w14:paraId="7024B2C8" w14:textId="77777777" w:rsidR="00C900B4" w:rsidRDefault="00C900B4" w:rsidP="00C900B4">
      <w:pPr>
        <w:pStyle w:val="BodyText"/>
        <w:spacing w:before="73"/>
        <w:ind w:right="1395"/>
      </w:pPr>
      <w:r>
        <w:lastRenderedPageBreak/>
        <w:t>require</w:t>
      </w:r>
      <w:r>
        <w:rPr>
          <w:spacing w:val="-3"/>
        </w:rPr>
        <w:t xml:space="preserve"> </w:t>
      </w:r>
      <w:r>
        <w:t>work</w:t>
      </w:r>
      <w:r>
        <w:rPr>
          <w:spacing w:val="-2"/>
        </w:rPr>
        <w:t xml:space="preserve"> </w:t>
      </w:r>
      <w:r>
        <w:t>to</w:t>
      </w:r>
      <w:r>
        <w:rPr>
          <w:spacing w:val="-2"/>
        </w:rPr>
        <w:t xml:space="preserve"> </w:t>
      </w:r>
      <w:r>
        <w:t>be</w:t>
      </w:r>
      <w:r>
        <w:rPr>
          <w:spacing w:val="-3"/>
        </w:rPr>
        <w:t xml:space="preserve"> </w:t>
      </w:r>
      <w:r>
        <w:t>accomplished</w:t>
      </w:r>
      <w:r>
        <w:rPr>
          <w:spacing w:val="-2"/>
        </w:rPr>
        <w:t xml:space="preserve"> </w:t>
      </w:r>
      <w:r>
        <w:t>outside</w:t>
      </w:r>
      <w:r>
        <w:rPr>
          <w:spacing w:val="-4"/>
        </w:rPr>
        <w:t xml:space="preserve"> </w:t>
      </w:r>
      <w:r>
        <w:t>of</w:t>
      </w:r>
      <w:r>
        <w:rPr>
          <w:spacing w:val="-2"/>
        </w:rPr>
        <w:t xml:space="preserve"> </w:t>
      </w:r>
      <w:r>
        <w:t>these</w:t>
      </w:r>
      <w:r>
        <w:rPr>
          <w:spacing w:val="-3"/>
        </w:rPr>
        <w:t xml:space="preserve"> </w:t>
      </w:r>
      <w:r>
        <w:t>hours.</w:t>
      </w:r>
      <w:r>
        <w:rPr>
          <w:spacing w:val="-2"/>
        </w:rPr>
        <w:t xml:space="preserve"> </w:t>
      </w:r>
      <w:r>
        <w:t>The</w:t>
      </w:r>
      <w:r>
        <w:rPr>
          <w:spacing w:val="-3"/>
        </w:rPr>
        <w:t xml:space="preserve"> </w:t>
      </w:r>
      <w:r>
        <w:t>Contractor</w:t>
      </w:r>
      <w:r>
        <w:rPr>
          <w:spacing w:val="-2"/>
        </w:rPr>
        <w:t xml:space="preserve"> </w:t>
      </w:r>
      <w:r>
        <w:t>shall</w:t>
      </w:r>
      <w:r>
        <w:rPr>
          <w:spacing w:val="-2"/>
        </w:rPr>
        <w:t xml:space="preserve"> </w:t>
      </w:r>
      <w:r>
        <w:t>be</w:t>
      </w:r>
      <w:r>
        <w:rPr>
          <w:spacing w:val="-3"/>
        </w:rPr>
        <w:t xml:space="preserve"> </w:t>
      </w:r>
      <w:r>
        <w:t>responsible</w:t>
      </w:r>
      <w:r>
        <w:rPr>
          <w:spacing w:val="-3"/>
        </w:rPr>
        <w:t xml:space="preserve"> </w:t>
      </w:r>
      <w:r>
        <w:t>for</w:t>
      </w:r>
      <w:r>
        <w:rPr>
          <w:spacing w:val="-2"/>
        </w:rPr>
        <w:t xml:space="preserve"> </w:t>
      </w:r>
      <w:r>
        <w:t>covering such situations with adequate personnel and completing the work within the stipulated time.</w:t>
      </w:r>
    </w:p>
    <w:p w14:paraId="4AEBA6E8" w14:textId="77777777" w:rsidR="00C900B4" w:rsidRDefault="00C900B4" w:rsidP="00C900B4">
      <w:pPr>
        <w:pStyle w:val="Heading1"/>
        <w:spacing w:before="252"/>
        <w:ind w:left="1340"/>
      </w:pPr>
      <w:r>
        <w:t>12.4.3</w:t>
      </w:r>
      <w:r>
        <w:rPr>
          <w:spacing w:val="-8"/>
        </w:rPr>
        <w:t xml:space="preserve"> </w:t>
      </w:r>
      <w:r>
        <w:t>Work</w:t>
      </w:r>
      <w:r>
        <w:rPr>
          <w:spacing w:val="-7"/>
        </w:rPr>
        <w:t xml:space="preserve"> </w:t>
      </w:r>
      <w:r>
        <w:t>Order</w:t>
      </w:r>
      <w:r>
        <w:rPr>
          <w:spacing w:val="-8"/>
        </w:rPr>
        <w:t xml:space="preserve"> </w:t>
      </w:r>
      <w:r>
        <w:rPr>
          <w:spacing w:val="-2"/>
        </w:rPr>
        <w:t>Classifications</w:t>
      </w:r>
    </w:p>
    <w:p w14:paraId="4D6EDCAF" w14:textId="77777777" w:rsidR="00C900B4" w:rsidRDefault="00C900B4" w:rsidP="00C900B4">
      <w:pPr>
        <w:pStyle w:val="BodyText"/>
        <w:ind w:right="1395"/>
      </w:pPr>
      <w:r>
        <w:rPr>
          <w:noProof/>
        </w:rPr>
        <mc:AlternateContent>
          <mc:Choice Requires="wps">
            <w:drawing>
              <wp:anchor distT="0" distB="0" distL="0" distR="0" simplePos="0" relativeHeight="251672576" behindDoc="1" locked="0" layoutInCell="1" allowOverlap="1" wp14:anchorId="6E5648B1" wp14:editId="7F2F922D">
                <wp:simplePos x="0" y="0"/>
                <wp:positionH relativeFrom="page">
                  <wp:posOffset>5999988</wp:posOffset>
                </wp:positionH>
                <wp:positionV relativeFrom="paragraph">
                  <wp:posOffset>577382</wp:posOffset>
                </wp:positionV>
                <wp:extent cx="35560" cy="698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560" cy="6985"/>
                        </a:xfrm>
                        <a:custGeom>
                          <a:avLst/>
                          <a:gdLst/>
                          <a:ahLst/>
                          <a:cxnLst/>
                          <a:rect l="l" t="t" r="r" b="b"/>
                          <a:pathLst>
                            <a:path w="35560" h="6985">
                              <a:moveTo>
                                <a:pt x="35051" y="0"/>
                              </a:moveTo>
                              <a:lnTo>
                                <a:pt x="0" y="0"/>
                              </a:lnTo>
                              <a:lnTo>
                                <a:pt x="0" y="6857"/>
                              </a:lnTo>
                              <a:lnTo>
                                <a:pt x="35051" y="6857"/>
                              </a:lnTo>
                              <a:lnTo>
                                <a:pt x="350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6F78BF" id="Graphic 12" o:spid="_x0000_s1026" style="position:absolute;margin-left:472.45pt;margin-top:45.45pt;width:2.8pt;height:.55pt;z-index:-251643904;visibility:visible;mso-wrap-style:square;mso-wrap-distance-left:0;mso-wrap-distance-top:0;mso-wrap-distance-right:0;mso-wrap-distance-bottom:0;mso-position-horizontal:absolute;mso-position-horizontal-relative:page;mso-position-vertical:absolute;mso-position-vertical-relative:text;v-text-anchor:top" coordsize="3556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" path="m35051,l,,,6857r35051,l35051,xe" fillcolor="black" stroked="f">
                <v:path arrowok="t"/>
                <w10:wrap anchorx="page"/>
              </v:shape>
            </w:pict>
          </mc:Fallback>
        </mc:AlternateContent>
      </w:r>
      <w:r>
        <w:t>The COR will classify work orders as routine, priority, or emergency. The COR is authorized to reclassify/reprioritize</w:t>
      </w:r>
      <w:r>
        <w:rPr>
          <w:spacing w:val="-4"/>
        </w:rPr>
        <w:t xml:space="preserve"> </w:t>
      </w:r>
      <w:r>
        <w:t>work</w:t>
      </w:r>
      <w:r>
        <w:rPr>
          <w:spacing w:val="-3"/>
        </w:rPr>
        <w:t xml:space="preserve"> </w:t>
      </w:r>
      <w:r>
        <w:t>orders</w:t>
      </w:r>
      <w:r>
        <w:rPr>
          <w:spacing w:val="-4"/>
        </w:rPr>
        <w:t xml:space="preserve"> </w:t>
      </w:r>
      <w:r>
        <w:t>without</w:t>
      </w:r>
      <w:r>
        <w:rPr>
          <w:spacing w:val="-3"/>
        </w:rPr>
        <w:t xml:space="preserve"> </w:t>
      </w:r>
      <w:r>
        <w:t>cost</w:t>
      </w:r>
      <w:r>
        <w:rPr>
          <w:spacing w:val="-3"/>
        </w:rPr>
        <w:t xml:space="preserve"> </w:t>
      </w:r>
      <w:r>
        <w:t>before</w:t>
      </w:r>
      <w:r>
        <w:rPr>
          <w:spacing w:val="-4"/>
        </w:rPr>
        <w:t xml:space="preserve"> </w:t>
      </w:r>
      <w:r>
        <w:t>work</w:t>
      </w:r>
      <w:r>
        <w:rPr>
          <w:spacing w:val="-3"/>
        </w:rPr>
        <w:t xml:space="preserve"> </w:t>
      </w:r>
      <w:r>
        <w:t>commences.</w:t>
      </w:r>
      <w:r>
        <w:rPr>
          <w:spacing w:val="-3"/>
        </w:rPr>
        <w:t xml:space="preserve"> </w:t>
      </w:r>
      <w:r>
        <w:t>The</w:t>
      </w:r>
      <w:r>
        <w:rPr>
          <w:spacing w:val="-4"/>
        </w:rPr>
        <w:t xml:space="preserve"> </w:t>
      </w:r>
      <w:r>
        <w:t>Contractor</w:t>
      </w:r>
      <w:r>
        <w:rPr>
          <w:spacing w:val="-3"/>
        </w:rPr>
        <w:t xml:space="preserve"> </w:t>
      </w:r>
      <w:r>
        <w:t>shall</w:t>
      </w:r>
      <w:r>
        <w:rPr>
          <w:spacing w:val="-3"/>
        </w:rPr>
        <w:t xml:space="preserve"> </w:t>
      </w:r>
      <w:r>
        <w:t>comply</w:t>
      </w:r>
      <w:r>
        <w:rPr>
          <w:spacing w:val="-3"/>
        </w:rPr>
        <w:t xml:space="preserve"> </w:t>
      </w:r>
      <w:r>
        <w:t>with the time limits listed below from the time of receipt of the work order. However, exceptions to time limits may be allowed, with the written approval of the COR or CO, with appropriate justification.. All cable cut repairs shall be classified as emergency unless determined otherwise by the COR.</w:t>
      </w:r>
    </w:p>
    <w:p w14:paraId="31150D93" w14:textId="77777777" w:rsidR="00C900B4" w:rsidRDefault="00C900B4" w:rsidP="00C900B4">
      <w:pPr>
        <w:pStyle w:val="BodyText"/>
        <w:ind w:left="0"/>
      </w:pPr>
    </w:p>
    <w:p w14:paraId="0FB69EBE" w14:textId="77777777" w:rsidR="00C900B4" w:rsidRDefault="00C900B4" w:rsidP="00C900B4">
      <w:pPr>
        <w:pStyle w:val="BodyText"/>
        <w:spacing w:before="1"/>
        <w:ind w:right="4056"/>
      </w:pPr>
      <w:r>
        <w:t>Routine.</w:t>
      </w:r>
      <w:r>
        <w:rPr>
          <w:spacing w:val="-4"/>
        </w:rPr>
        <w:t xml:space="preserve"> </w:t>
      </w:r>
      <w:r>
        <w:t>Complete</w:t>
      </w:r>
      <w:r>
        <w:rPr>
          <w:spacing w:val="-5"/>
        </w:rPr>
        <w:t xml:space="preserve"> </w:t>
      </w:r>
      <w:r>
        <w:t>within</w:t>
      </w:r>
      <w:r>
        <w:rPr>
          <w:spacing w:val="-4"/>
        </w:rPr>
        <w:t xml:space="preserve"> </w:t>
      </w:r>
      <w:r>
        <w:t>10</w:t>
      </w:r>
      <w:r>
        <w:rPr>
          <w:spacing w:val="-4"/>
        </w:rPr>
        <w:t xml:space="preserve"> </w:t>
      </w:r>
      <w:r>
        <w:t>duty</w:t>
      </w:r>
      <w:r>
        <w:rPr>
          <w:spacing w:val="-5"/>
        </w:rPr>
        <w:t xml:space="preserve"> </w:t>
      </w:r>
      <w:r>
        <w:t>days</w:t>
      </w:r>
      <w:r>
        <w:rPr>
          <w:spacing w:val="-5"/>
        </w:rPr>
        <w:t xml:space="preserve"> </w:t>
      </w:r>
      <w:r>
        <w:t>following</w:t>
      </w:r>
      <w:r>
        <w:rPr>
          <w:spacing w:val="-4"/>
        </w:rPr>
        <w:t xml:space="preserve"> </w:t>
      </w:r>
      <w:r>
        <w:t>submission</w:t>
      </w:r>
      <w:r>
        <w:rPr>
          <w:spacing w:val="-4"/>
        </w:rPr>
        <w:t xml:space="preserve"> </w:t>
      </w:r>
      <w:r>
        <w:t>of</w:t>
      </w:r>
      <w:r>
        <w:rPr>
          <w:spacing w:val="-4"/>
        </w:rPr>
        <w:t xml:space="preserve"> </w:t>
      </w:r>
      <w:r>
        <w:t>site</w:t>
      </w:r>
      <w:r>
        <w:rPr>
          <w:spacing w:val="-5"/>
        </w:rPr>
        <w:t xml:space="preserve"> </w:t>
      </w:r>
      <w:r>
        <w:t>survey Priority. Complete within three duty days</w:t>
      </w:r>
    </w:p>
    <w:p w14:paraId="6BF4866F" w14:textId="77777777" w:rsidR="00C900B4" w:rsidRDefault="00C900B4" w:rsidP="00C900B4">
      <w:pPr>
        <w:pStyle w:val="BodyText"/>
        <w:ind w:right="1395"/>
      </w:pPr>
      <w:r>
        <w:t>Emergency.</w:t>
      </w:r>
      <w:r>
        <w:rPr>
          <w:spacing w:val="-2"/>
        </w:rPr>
        <w:t xml:space="preserve"> </w:t>
      </w:r>
      <w:r>
        <w:t>Respond</w:t>
      </w:r>
      <w:r>
        <w:rPr>
          <w:spacing w:val="-2"/>
        </w:rPr>
        <w:t xml:space="preserve"> </w:t>
      </w:r>
      <w:r>
        <w:t>on</w:t>
      </w:r>
      <w:r>
        <w:rPr>
          <w:spacing w:val="-3"/>
        </w:rPr>
        <w:t xml:space="preserve"> </w:t>
      </w:r>
      <w:r>
        <w:t>work</w:t>
      </w:r>
      <w:r>
        <w:rPr>
          <w:spacing w:val="-2"/>
        </w:rPr>
        <w:t xml:space="preserve"> </w:t>
      </w:r>
      <w:r>
        <w:t>site</w:t>
      </w:r>
      <w:r>
        <w:rPr>
          <w:spacing w:val="-3"/>
        </w:rPr>
        <w:t xml:space="preserve"> </w:t>
      </w:r>
      <w:r>
        <w:t>within</w:t>
      </w:r>
      <w:r>
        <w:rPr>
          <w:spacing w:val="-2"/>
        </w:rPr>
        <w:t xml:space="preserve"> </w:t>
      </w:r>
      <w:r>
        <w:t>four</w:t>
      </w:r>
      <w:r>
        <w:rPr>
          <w:spacing w:val="-2"/>
        </w:rPr>
        <w:t xml:space="preserve"> </w:t>
      </w:r>
      <w:r>
        <w:t>hours</w:t>
      </w:r>
      <w:r>
        <w:rPr>
          <w:spacing w:val="-3"/>
        </w:rPr>
        <w:t xml:space="preserve"> </w:t>
      </w:r>
      <w:r>
        <w:t>and</w:t>
      </w:r>
      <w:r>
        <w:rPr>
          <w:spacing w:val="-2"/>
        </w:rPr>
        <w:t xml:space="preserve"> </w:t>
      </w:r>
      <w:r>
        <w:t>complete</w:t>
      </w:r>
      <w:r>
        <w:rPr>
          <w:spacing w:val="-3"/>
        </w:rPr>
        <w:t xml:space="preserve"> </w:t>
      </w:r>
      <w:r>
        <w:t>work</w:t>
      </w:r>
      <w:r>
        <w:rPr>
          <w:spacing w:val="-2"/>
        </w:rPr>
        <w:t xml:space="preserve"> </w:t>
      </w:r>
      <w:r>
        <w:t>as</w:t>
      </w:r>
      <w:r>
        <w:rPr>
          <w:spacing w:val="-3"/>
        </w:rPr>
        <w:t xml:space="preserve"> </w:t>
      </w:r>
      <w:r>
        <w:t>soon</w:t>
      </w:r>
      <w:r>
        <w:rPr>
          <w:spacing w:val="-2"/>
        </w:rPr>
        <w:t xml:space="preserve"> </w:t>
      </w:r>
      <w:r>
        <w:t>as</w:t>
      </w:r>
      <w:r>
        <w:rPr>
          <w:spacing w:val="-3"/>
        </w:rPr>
        <w:t xml:space="preserve"> </w:t>
      </w:r>
      <w:r>
        <w:t>possible</w:t>
      </w:r>
      <w:r>
        <w:rPr>
          <w:spacing w:val="-3"/>
        </w:rPr>
        <w:t xml:space="preserve"> </w:t>
      </w:r>
      <w:r>
        <w:t>upon</w:t>
      </w:r>
      <w:r>
        <w:rPr>
          <w:spacing w:val="-3"/>
        </w:rPr>
        <w:t xml:space="preserve"> </w:t>
      </w:r>
      <w:r>
        <w:t>approval. The COR may provide initial notification to the Contractor verbally, with a written follow-up within two hours. The Contractor will keep the COR apprised of emergency work order status.</w:t>
      </w:r>
    </w:p>
    <w:p w14:paraId="1ED63EFF" w14:textId="77777777" w:rsidR="00C900B4" w:rsidRDefault="00C900B4" w:rsidP="00C900B4">
      <w:pPr>
        <w:pStyle w:val="BodyText"/>
        <w:ind w:left="0"/>
      </w:pPr>
    </w:p>
    <w:p w14:paraId="1C3B7B0E" w14:textId="77777777" w:rsidR="00C900B4" w:rsidRDefault="00C900B4" w:rsidP="00C900B4">
      <w:pPr>
        <w:pStyle w:val="Heading1"/>
        <w:keepNext w:val="0"/>
        <w:keepLines w:val="0"/>
        <w:numPr>
          <w:ilvl w:val="2"/>
          <w:numId w:val="25"/>
        </w:numPr>
        <w:tabs>
          <w:tab w:val="left" w:pos="1943"/>
        </w:tabs>
        <w:spacing w:before="0" w:after="0"/>
        <w:ind w:left="1943" w:hanging="603"/>
      </w:pPr>
      <w:r>
        <w:t>Required</w:t>
      </w:r>
      <w:r>
        <w:rPr>
          <w:spacing w:val="-9"/>
        </w:rPr>
        <w:t xml:space="preserve"> </w:t>
      </w:r>
      <w:r>
        <w:t>Information</w:t>
      </w:r>
      <w:r>
        <w:rPr>
          <w:spacing w:val="-8"/>
        </w:rPr>
        <w:t xml:space="preserve"> </w:t>
      </w:r>
      <w:r>
        <w:t>on</w:t>
      </w:r>
      <w:r>
        <w:rPr>
          <w:spacing w:val="-9"/>
        </w:rPr>
        <w:t xml:space="preserve"> </w:t>
      </w:r>
      <w:r>
        <w:t>Work</w:t>
      </w:r>
      <w:r>
        <w:rPr>
          <w:spacing w:val="-9"/>
        </w:rPr>
        <w:t xml:space="preserve"> </w:t>
      </w:r>
      <w:r>
        <w:t>Orders/</w:t>
      </w:r>
      <w:r>
        <w:rPr>
          <w:spacing w:val="-8"/>
        </w:rPr>
        <w:t xml:space="preserve"> </w:t>
      </w:r>
      <w:r>
        <w:t>Site</w:t>
      </w:r>
      <w:r>
        <w:rPr>
          <w:spacing w:val="-8"/>
        </w:rPr>
        <w:t xml:space="preserve"> </w:t>
      </w:r>
      <w:r>
        <w:t>Survey</w:t>
      </w:r>
      <w:r>
        <w:rPr>
          <w:spacing w:val="-8"/>
        </w:rPr>
        <w:t xml:space="preserve"> </w:t>
      </w:r>
      <w:r>
        <w:rPr>
          <w:spacing w:val="-2"/>
        </w:rPr>
        <w:t>Checklist</w:t>
      </w:r>
    </w:p>
    <w:p w14:paraId="30EC8754" w14:textId="77777777" w:rsidR="00C900B4" w:rsidRDefault="00C900B4" w:rsidP="00C900B4">
      <w:pPr>
        <w:pStyle w:val="BodyText"/>
      </w:pPr>
      <w:r>
        <w:t>Contractor</w:t>
      </w:r>
      <w:r>
        <w:rPr>
          <w:spacing w:val="-7"/>
        </w:rPr>
        <w:t xml:space="preserve"> </w:t>
      </w:r>
      <w:r>
        <w:t>will</w:t>
      </w:r>
      <w:r>
        <w:rPr>
          <w:spacing w:val="-7"/>
        </w:rPr>
        <w:t xml:space="preserve"> </w:t>
      </w:r>
      <w:r>
        <w:t>develop</w:t>
      </w:r>
      <w:r>
        <w:rPr>
          <w:spacing w:val="-7"/>
        </w:rPr>
        <w:t xml:space="preserve"> </w:t>
      </w:r>
      <w:r>
        <w:t>document</w:t>
      </w:r>
      <w:r>
        <w:rPr>
          <w:spacing w:val="-7"/>
        </w:rPr>
        <w:t xml:space="preserve"> </w:t>
      </w:r>
      <w:r>
        <w:t>to</w:t>
      </w:r>
      <w:r>
        <w:rPr>
          <w:spacing w:val="-7"/>
        </w:rPr>
        <w:t xml:space="preserve"> </w:t>
      </w:r>
      <w:r>
        <w:t>provide</w:t>
      </w:r>
      <w:r>
        <w:rPr>
          <w:spacing w:val="-8"/>
        </w:rPr>
        <w:t xml:space="preserve"> </w:t>
      </w:r>
      <w:r>
        <w:t>the</w:t>
      </w:r>
      <w:r>
        <w:rPr>
          <w:spacing w:val="-8"/>
        </w:rPr>
        <w:t xml:space="preserve"> </w:t>
      </w:r>
      <w:r>
        <w:t>following</w:t>
      </w:r>
      <w:r>
        <w:rPr>
          <w:spacing w:val="-7"/>
        </w:rPr>
        <w:t xml:space="preserve"> </w:t>
      </w:r>
      <w:r>
        <w:t>information</w:t>
      </w:r>
      <w:r>
        <w:rPr>
          <w:spacing w:val="-7"/>
        </w:rPr>
        <w:t xml:space="preserve"> </w:t>
      </w:r>
      <w:r>
        <w:t>as</w:t>
      </w:r>
      <w:r>
        <w:rPr>
          <w:spacing w:val="-8"/>
        </w:rPr>
        <w:t xml:space="preserve"> </w:t>
      </w:r>
      <w:r>
        <w:t>a</w:t>
      </w:r>
      <w:r>
        <w:rPr>
          <w:spacing w:val="-8"/>
        </w:rPr>
        <w:t xml:space="preserve"> </w:t>
      </w:r>
      <w:r>
        <w:t>minimum</w:t>
      </w:r>
      <w:r>
        <w:rPr>
          <w:spacing w:val="-7"/>
        </w:rPr>
        <w:t xml:space="preserve"> </w:t>
      </w:r>
      <w:r>
        <w:t>for</w:t>
      </w:r>
      <w:r>
        <w:rPr>
          <w:spacing w:val="-7"/>
        </w:rPr>
        <w:t xml:space="preserve"> </w:t>
      </w:r>
      <w:r>
        <w:t>each</w:t>
      </w:r>
      <w:r>
        <w:rPr>
          <w:spacing w:val="-7"/>
        </w:rPr>
        <w:t xml:space="preserve"> </w:t>
      </w:r>
      <w:r>
        <w:t>work</w:t>
      </w:r>
      <w:r>
        <w:rPr>
          <w:spacing w:val="-7"/>
        </w:rPr>
        <w:t xml:space="preserve"> </w:t>
      </w:r>
      <w:r>
        <w:rPr>
          <w:spacing w:val="-2"/>
        </w:rPr>
        <w:t>order:</w:t>
      </w:r>
    </w:p>
    <w:p w14:paraId="7D1060AD" w14:textId="77777777" w:rsidR="00C900B4" w:rsidRDefault="00C900B4" w:rsidP="00C900B4">
      <w:pPr>
        <w:pStyle w:val="ListParagraph"/>
        <w:numPr>
          <w:ilvl w:val="3"/>
          <w:numId w:val="17"/>
        </w:numPr>
        <w:tabs>
          <w:tab w:val="left" w:pos="2107"/>
        </w:tabs>
        <w:spacing w:line="253" w:lineRule="exact"/>
        <w:ind w:left="2107" w:hanging="767"/>
        <w:contextualSpacing w:val="0"/>
      </w:pPr>
      <w:r>
        <w:t>Date</w:t>
      </w:r>
      <w:r>
        <w:rPr>
          <w:spacing w:val="-5"/>
        </w:rPr>
        <w:t xml:space="preserve"> </w:t>
      </w:r>
      <w:r>
        <w:t>of</w:t>
      </w:r>
      <w:r>
        <w:rPr>
          <w:spacing w:val="-4"/>
        </w:rPr>
        <w:t xml:space="preserve"> </w:t>
      </w:r>
      <w:r>
        <w:rPr>
          <w:spacing w:val="-2"/>
        </w:rPr>
        <w:t>preparation.</w:t>
      </w:r>
    </w:p>
    <w:p w14:paraId="7859D1C4" w14:textId="77777777" w:rsidR="00C900B4" w:rsidRDefault="00C900B4" w:rsidP="00C900B4">
      <w:pPr>
        <w:pStyle w:val="ListParagraph"/>
        <w:numPr>
          <w:ilvl w:val="3"/>
          <w:numId w:val="17"/>
        </w:numPr>
        <w:tabs>
          <w:tab w:val="left" w:pos="2107"/>
        </w:tabs>
        <w:spacing w:line="253" w:lineRule="exact"/>
        <w:ind w:left="2107" w:hanging="767"/>
        <w:contextualSpacing w:val="0"/>
      </w:pPr>
      <w:r>
        <w:t>Contract</w:t>
      </w:r>
      <w:r>
        <w:rPr>
          <w:spacing w:val="-8"/>
        </w:rPr>
        <w:t xml:space="preserve"> </w:t>
      </w:r>
      <w:r>
        <w:t>number,</w:t>
      </w:r>
      <w:r>
        <w:rPr>
          <w:spacing w:val="-7"/>
        </w:rPr>
        <w:t xml:space="preserve"> </w:t>
      </w:r>
      <w:r>
        <w:t>Task</w:t>
      </w:r>
      <w:r>
        <w:rPr>
          <w:spacing w:val="-8"/>
        </w:rPr>
        <w:t xml:space="preserve"> </w:t>
      </w:r>
      <w:r>
        <w:t>Order</w:t>
      </w:r>
      <w:r>
        <w:rPr>
          <w:spacing w:val="-7"/>
        </w:rPr>
        <w:t xml:space="preserve"> </w:t>
      </w:r>
      <w:r>
        <w:t>Number</w:t>
      </w:r>
      <w:r>
        <w:rPr>
          <w:spacing w:val="-8"/>
        </w:rPr>
        <w:t xml:space="preserve"> </w:t>
      </w:r>
      <w:r>
        <w:t>and</w:t>
      </w:r>
      <w:r>
        <w:rPr>
          <w:spacing w:val="-7"/>
        </w:rPr>
        <w:t xml:space="preserve"> </w:t>
      </w:r>
      <w:r>
        <w:t>work</w:t>
      </w:r>
      <w:r>
        <w:rPr>
          <w:spacing w:val="-8"/>
        </w:rPr>
        <w:t xml:space="preserve"> </w:t>
      </w:r>
      <w:r>
        <w:t>order</w:t>
      </w:r>
      <w:r>
        <w:rPr>
          <w:spacing w:val="-8"/>
        </w:rPr>
        <w:t xml:space="preserve"> </w:t>
      </w:r>
      <w:r>
        <w:rPr>
          <w:spacing w:val="-2"/>
        </w:rPr>
        <w:t>number.</w:t>
      </w:r>
    </w:p>
    <w:p w14:paraId="28D15566" w14:textId="77777777" w:rsidR="00C900B4" w:rsidRDefault="00C900B4" w:rsidP="00C900B4">
      <w:pPr>
        <w:pStyle w:val="ListParagraph"/>
        <w:numPr>
          <w:ilvl w:val="3"/>
          <w:numId w:val="17"/>
        </w:numPr>
        <w:tabs>
          <w:tab w:val="left" w:pos="2107"/>
        </w:tabs>
        <w:ind w:left="1340" w:right="1718" w:firstLine="0"/>
        <w:contextualSpacing w:val="0"/>
      </w:pPr>
      <w:r>
        <w:t>CLIN/PID,</w:t>
      </w:r>
      <w:r>
        <w:rPr>
          <w:spacing w:val="-3"/>
        </w:rPr>
        <w:t xml:space="preserve"> </w:t>
      </w:r>
      <w:r>
        <w:t>description,</w:t>
      </w:r>
      <w:r>
        <w:rPr>
          <w:spacing w:val="-4"/>
        </w:rPr>
        <w:t xml:space="preserve"> </w:t>
      </w:r>
      <w:r>
        <w:t>quantity</w:t>
      </w:r>
      <w:r>
        <w:rPr>
          <w:spacing w:val="-3"/>
        </w:rPr>
        <w:t xml:space="preserve"> </w:t>
      </w:r>
      <w:r>
        <w:t>ordered,</w:t>
      </w:r>
      <w:r>
        <w:rPr>
          <w:spacing w:val="-3"/>
        </w:rPr>
        <w:t xml:space="preserve"> </w:t>
      </w:r>
      <w:r>
        <w:t>building</w:t>
      </w:r>
      <w:r>
        <w:rPr>
          <w:spacing w:val="-4"/>
        </w:rPr>
        <w:t xml:space="preserve"> </w:t>
      </w:r>
      <w:r>
        <w:t>number,</w:t>
      </w:r>
      <w:r>
        <w:rPr>
          <w:spacing w:val="-3"/>
        </w:rPr>
        <w:t xml:space="preserve"> </w:t>
      </w:r>
      <w:r>
        <w:t>room</w:t>
      </w:r>
      <w:r>
        <w:rPr>
          <w:spacing w:val="-4"/>
        </w:rPr>
        <w:t xml:space="preserve"> </w:t>
      </w:r>
      <w:r>
        <w:t>number,</w:t>
      </w:r>
      <w:r>
        <w:rPr>
          <w:spacing w:val="-3"/>
        </w:rPr>
        <w:t xml:space="preserve"> </w:t>
      </w:r>
      <w:r>
        <w:t>and</w:t>
      </w:r>
      <w:r>
        <w:rPr>
          <w:spacing w:val="-3"/>
        </w:rPr>
        <w:t xml:space="preserve"> </w:t>
      </w:r>
      <w:r>
        <w:t>contract</w:t>
      </w:r>
      <w:r>
        <w:rPr>
          <w:spacing w:val="-3"/>
        </w:rPr>
        <w:t xml:space="preserve"> </w:t>
      </w:r>
      <w:r>
        <w:t>unit</w:t>
      </w:r>
      <w:r>
        <w:rPr>
          <w:spacing w:val="-3"/>
        </w:rPr>
        <w:t xml:space="preserve"> </w:t>
      </w:r>
      <w:r>
        <w:t>and extended prices and total Not To Exceed (NTE) price.</w:t>
      </w:r>
    </w:p>
    <w:p w14:paraId="01C5F403" w14:textId="77777777" w:rsidR="00C900B4" w:rsidRDefault="00C900B4" w:rsidP="00C900B4">
      <w:pPr>
        <w:pStyle w:val="ListParagraph"/>
        <w:numPr>
          <w:ilvl w:val="3"/>
          <w:numId w:val="17"/>
        </w:numPr>
        <w:tabs>
          <w:tab w:val="left" w:pos="2107"/>
        </w:tabs>
        <w:spacing w:before="1"/>
        <w:ind w:left="1340" w:right="1422" w:firstLine="0"/>
        <w:contextualSpacing w:val="0"/>
      </w:pPr>
      <w:r>
        <w:t>Changes</w:t>
      </w:r>
      <w:r>
        <w:rPr>
          <w:spacing w:val="-4"/>
        </w:rPr>
        <w:t xml:space="preserve"> </w:t>
      </w:r>
      <w:r>
        <w:t>to</w:t>
      </w:r>
      <w:r>
        <w:rPr>
          <w:spacing w:val="-3"/>
        </w:rPr>
        <w:t xml:space="preserve"> </w:t>
      </w:r>
      <w:r>
        <w:t>work</w:t>
      </w:r>
      <w:r>
        <w:rPr>
          <w:spacing w:val="-4"/>
        </w:rPr>
        <w:t xml:space="preserve"> </w:t>
      </w:r>
      <w:r>
        <w:t>orders,</w:t>
      </w:r>
      <w:r>
        <w:rPr>
          <w:spacing w:val="-3"/>
        </w:rPr>
        <w:t xml:space="preserve"> </w:t>
      </w:r>
      <w:r>
        <w:t>as</w:t>
      </w:r>
      <w:r>
        <w:rPr>
          <w:spacing w:val="-4"/>
        </w:rPr>
        <w:t xml:space="preserve"> </w:t>
      </w:r>
      <w:r>
        <w:t>permitted</w:t>
      </w:r>
      <w:r>
        <w:rPr>
          <w:spacing w:val="-3"/>
        </w:rPr>
        <w:t xml:space="preserve"> </w:t>
      </w:r>
      <w:r>
        <w:t>by</w:t>
      </w:r>
      <w:r>
        <w:rPr>
          <w:spacing w:val="-3"/>
        </w:rPr>
        <w:t xml:space="preserve"> </w:t>
      </w:r>
      <w:r>
        <w:t>the</w:t>
      </w:r>
      <w:r>
        <w:rPr>
          <w:spacing w:val="-4"/>
        </w:rPr>
        <w:t xml:space="preserve"> </w:t>
      </w:r>
      <w:r>
        <w:t>terms</w:t>
      </w:r>
      <w:r>
        <w:rPr>
          <w:spacing w:val="-2"/>
        </w:rPr>
        <w:t xml:space="preserve"> </w:t>
      </w:r>
      <w:r>
        <w:t>within</w:t>
      </w:r>
      <w:r>
        <w:rPr>
          <w:spacing w:val="-3"/>
        </w:rPr>
        <w:t xml:space="preserve"> </w:t>
      </w:r>
      <w:r>
        <w:t>this</w:t>
      </w:r>
      <w:r>
        <w:rPr>
          <w:spacing w:val="-4"/>
        </w:rPr>
        <w:t xml:space="preserve"> </w:t>
      </w:r>
      <w:r>
        <w:t>PWS,</w:t>
      </w:r>
      <w:r>
        <w:rPr>
          <w:spacing w:val="-3"/>
        </w:rPr>
        <w:t xml:space="preserve"> </w:t>
      </w:r>
      <w:r>
        <w:t>shall</w:t>
      </w:r>
      <w:r>
        <w:rPr>
          <w:spacing w:val="-3"/>
        </w:rPr>
        <w:t xml:space="preserve"> </w:t>
      </w:r>
      <w:r>
        <w:t>reflect</w:t>
      </w:r>
      <w:r>
        <w:rPr>
          <w:spacing w:val="-3"/>
        </w:rPr>
        <w:t xml:space="preserve"> </w:t>
      </w:r>
      <w:r>
        <w:t>mutual</w:t>
      </w:r>
      <w:r>
        <w:rPr>
          <w:spacing w:val="-3"/>
        </w:rPr>
        <w:t xml:space="preserve"> </w:t>
      </w:r>
      <w:r>
        <w:t>agreement by attaching supporting documentation; signatures of the COR and Contractor; and dates of signatures.</w:t>
      </w:r>
    </w:p>
    <w:p w14:paraId="222ED548" w14:textId="77777777" w:rsidR="00C900B4" w:rsidRDefault="00C900B4" w:rsidP="00C900B4">
      <w:pPr>
        <w:pStyle w:val="ListParagraph"/>
        <w:numPr>
          <w:ilvl w:val="3"/>
          <w:numId w:val="17"/>
        </w:numPr>
        <w:tabs>
          <w:tab w:val="left" w:pos="2107"/>
        </w:tabs>
        <w:ind w:left="1340" w:right="1386" w:firstLine="0"/>
        <w:contextualSpacing w:val="0"/>
      </w:pPr>
      <w:r>
        <w:t>When</w:t>
      </w:r>
      <w:r>
        <w:rPr>
          <w:spacing w:val="-3"/>
        </w:rPr>
        <w:t xml:space="preserve"> </w:t>
      </w:r>
      <w:r>
        <w:t>complete,</w:t>
      </w:r>
      <w:r>
        <w:rPr>
          <w:spacing w:val="-3"/>
        </w:rPr>
        <w:t xml:space="preserve"> </w:t>
      </w:r>
      <w:r>
        <w:t>a</w:t>
      </w:r>
      <w:r>
        <w:rPr>
          <w:spacing w:val="-4"/>
        </w:rPr>
        <w:t xml:space="preserve"> </w:t>
      </w:r>
      <w:r>
        <w:t>stamp</w:t>
      </w:r>
      <w:r>
        <w:rPr>
          <w:spacing w:val="-3"/>
        </w:rPr>
        <w:t xml:space="preserve"> </w:t>
      </w:r>
      <w:r>
        <w:t>or</w:t>
      </w:r>
      <w:r>
        <w:rPr>
          <w:spacing w:val="-3"/>
        </w:rPr>
        <w:t xml:space="preserve"> </w:t>
      </w:r>
      <w:r>
        <w:t>other</w:t>
      </w:r>
      <w:r>
        <w:rPr>
          <w:spacing w:val="-3"/>
        </w:rPr>
        <w:t xml:space="preserve"> </w:t>
      </w:r>
      <w:r>
        <w:t>text</w:t>
      </w:r>
      <w:r>
        <w:rPr>
          <w:spacing w:val="-3"/>
        </w:rPr>
        <w:t xml:space="preserve"> </w:t>
      </w:r>
      <w:r>
        <w:t>block</w:t>
      </w:r>
      <w:r>
        <w:rPr>
          <w:spacing w:val="-3"/>
        </w:rPr>
        <w:t xml:space="preserve"> </w:t>
      </w:r>
      <w:r>
        <w:t>indicating</w:t>
      </w:r>
      <w:r>
        <w:rPr>
          <w:spacing w:val="-3"/>
        </w:rPr>
        <w:t xml:space="preserve"> </w:t>
      </w:r>
      <w:r>
        <w:t>customer</w:t>
      </w:r>
      <w:r>
        <w:rPr>
          <w:spacing w:val="-3"/>
        </w:rPr>
        <w:t xml:space="preserve"> </w:t>
      </w:r>
      <w:r>
        <w:t>acceptance,</w:t>
      </w:r>
      <w:r>
        <w:rPr>
          <w:spacing w:val="-3"/>
        </w:rPr>
        <w:t xml:space="preserve"> </w:t>
      </w:r>
      <w:r>
        <w:t>Contractor</w:t>
      </w:r>
      <w:r>
        <w:rPr>
          <w:spacing w:val="-3"/>
        </w:rPr>
        <w:t xml:space="preserve"> </w:t>
      </w:r>
      <w:r>
        <w:t>initials</w:t>
      </w:r>
      <w:r>
        <w:rPr>
          <w:spacing w:val="-4"/>
        </w:rPr>
        <w:t xml:space="preserve"> </w:t>
      </w:r>
      <w:r>
        <w:t>and dates of completion for work and applicable work center records.</w:t>
      </w:r>
    </w:p>
    <w:p w14:paraId="79B8FBDA" w14:textId="77777777" w:rsidR="00C900B4" w:rsidRDefault="00C900B4" w:rsidP="00C900B4">
      <w:pPr>
        <w:pStyle w:val="ListParagraph"/>
        <w:numPr>
          <w:ilvl w:val="3"/>
          <w:numId w:val="17"/>
        </w:numPr>
        <w:tabs>
          <w:tab w:val="left" w:pos="2107"/>
        </w:tabs>
        <w:spacing w:line="252" w:lineRule="exact"/>
        <w:ind w:left="2107" w:hanging="767"/>
        <w:contextualSpacing w:val="0"/>
      </w:pPr>
      <w:r>
        <w:t>Any</w:t>
      </w:r>
      <w:r>
        <w:rPr>
          <w:spacing w:val="-10"/>
        </w:rPr>
        <w:t xml:space="preserve"> </w:t>
      </w:r>
      <w:r>
        <w:t>other</w:t>
      </w:r>
      <w:r>
        <w:rPr>
          <w:spacing w:val="-8"/>
        </w:rPr>
        <w:t xml:space="preserve"> </w:t>
      </w:r>
      <w:r>
        <w:t>pertinent</w:t>
      </w:r>
      <w:r>
        <w:rPr>
          <w:spacing w:val="-8"/>
        </w:rPr>
        <w:t xml:space="preserve"> </w:t>
      </w:r>
      <w:r>
        <w:t>information</w:t>
      </w:r>
      <w:r>
        <w:rPr>
          <w:spacing w:val="-9"/>
        </w:rPr>
        <w:t xml:space="preserve"> </w:t>
      </w:r>
      <w:r>
        <w:t>required</w:t>
      </w:r>
      <w:r>
        <w:rPr>
          <w:spacing w:val="-9"/>
        </w:rPr>
        <w:t xml:space="preserve"> </w:t>
      </w:r>
      <w:r>
        <w:t>to</w:t>
      </w:r>
      <w:r>
        <w:rPr>
          <w:spacing w:val="-8"/>
        </w:rPr>
        <w:t xml:space="preserve"> </w:t>
      </w:r>
      <w:r>
        <w:t>properly</w:t>
      </w:r>
      <w:r>
        <w:rPr>
          <w:spacing w:val="-8"/>
        </w:rPr>
        <w:t xml:space="preserve"> </w:t>
      </w:r>
      <w:r>
        <w:t>document</w:t>
      </w:r>
      <w:r>
        <w:rPr>
          <w:spacing w:val="-8"/>
        </w:rPr>
        <w:t xml:space="preserve"> </w:t>
      </w:r>
      <w:r>
        <w:t>work</w:t>
      </w:r>
      <w:r>
        <w:rPr>
          <w:spacing w:val="-9"/>
        </w:rPr>
        <w:t xml:space="preserve"> </w:t>
      </w:r>
      <w:r>
        <w:rPr>
          <w:spacing w:val="-2"/>
        </w:rPr>
        <w:t>performed.</w:t>
      </w:r>
    </w:p>
    <w:p w14:paraId="48A2E317" w14:textId="77777777" w:rsidR="00C900B4" w:rsidRDefault="00C900B4" w:rsidP="00C900B4">
      <w:pPr>
        <w:pStyle w:val="ListParagraph"/>
        <w:numPr>
          <w:ilvl w:val="3"/>
          <w:numId w:val="17"/>
        </w:numPr>
        <w:tabs>
          <w:tab w:val="left" w:pos="2107"/>
        </w:tabs>
        <w:ind w:left="2107" w:hanging="767"/>
        <w:contextualSpacing w:val="0"/>
      </w:pPr>
      <w:r>
        <w:t>A</w:t>
      </w:r>
      <w:r>
        <w:rPr>
          <w:spacing w:val="-9"/>
        </w:rPr>
        <w:t xml:space="preserve"> </w:t>
      </w:r>
      <w:r>
        <w:t>written</w:t>
      </w:r>
      <w:r>
        <w:rPr>
          <w:spacing w:val="-8"/>
        </w:rPr>
        <w:t xml:space="preserve"> </w:t>
      </w:r>
      <w:r>
        <w:t>technical</w:t>
      </w:r>
      <w:r>
        <w:rPr>
          <w:spacing w:val="-8"/>
        </w:rPr>
        <w:t xml:space="preserve"> </w:t>
      </w:r>
      <w:r>
        <w:rPr>
          <w:spacing w:val="-2"/>
        </w:rPr>
        <w:t>solution.</w:t>
      </w:r>
    </w:p>
    <w:p w14:paraId="2BEEBDCD" w14:textId="77777777" w:rsidR="00C900B4" w:rsidRDefault="00C900B4" w:rsidP="00C900B4">
      <w:pPr>
        <w:pStyle w:val="ListParagraph"/>
        <w:numPr>
          <w:ilvl w:val="3"/>
          <w:numId w:val="17"/>
        </w:numPr>
        <w:tabs>
          <w:tab w:val="left" w:pos="1340"/>
          <w:tab w:val="left" w:pos="2106"/>
        </w:tabs>
        <w:spacing w:before="1"/>
        <w:ind w:left="1340" w:right="1835" w:hanging="1"/>
        <w:contextualSpacing w:val="0"/>
      </w:pPr>
      <w:r>
        <w:t>Include</w:t>
      </w:r>
      <w:r>
        <w:rPr>
          <w:spacing w:val="-3"/>
        </w:rPr>
        <w:t xml:space="preserve"> </w:t>
      </w:r>
      <w:r>
        <w:t>the</w:t>
      </w:r>
      <w:r>
        <w:rPr>
          <w:spacing w:val="-3"/>
        </w:rPr>
        <w:t xml:space="preserve"> </w:t>
      </w:r>
      <w:r>
        <w:t>statement</w:t>
      </w:r>
      <w:r>
        <w:rPr>
          <w:spacing w:val="-2"/>
        </w:rPr>
        <w:t xml:space="preserve"> </w:t>
      </w:r>
      <w:r>
        <w:t>“Invoice</w:t>
      </w:r>
      <w:r>
        <w:rPr>
          <w:spacing w:val="-3"/>
        </w:rPr>
        <w:t xml:space="preserve"> </w:t>
      </w:r>
      <w:r>
        <w:t>Work</w:t>
      </w:r>
      <w:r>
        <w:rPr>
          <w:spacing w:val="-2"/>
        </w:rPr>
        <w:t xml:space="preserve"> </w:t>
      </w:r>
      <w:r>
        <w:t>Order</w:t>
      </w:r>
      <w:r>
        <w:rPr>
          <w:spacing w:val="-2"/>
        </w:rPr>
        <w:t xml:space="preserve"> </w:t>
      </w:r>
      <w:r>
        <w:t>Against</w:t>
      </w:r>
      <w:r>
        <w:rPr>
          <w:spacing w:val="-2"/>
        </w:rPr>
        <w:t xml:space="preserve"> </w:t>
      </w:r>
      <w:r>
        <w:t>Funding</w:t>
      </w:r>
      <w:r>
        <w:rPr>
          <w:spacing w:val="-2"/>
        </w:rPr>
        <w:t xml:space="preserve"> </w:t>
      </w:r>
      <w:r>
        <w:t>CLIN</w:t>
      </w:r>
      <w:r>
        <w:rPr>
          <w:spacing w:val="-3"/>
        </w:rPr>
        <w:t xml:space="preserve"> </w:t>
      </w:r>
      <w:r>
        <w:t>X002”</w:t>
      </w:r>
      <w:r>
        <w:rPr>
          <w:spacing w:val="-3"/>
        </w:rPr>
        <w:t xml:space="preserve"> </w:t>
      </w:r>
      <w:r>
        <w:t>prior</w:t>
      </w:r>
      <w:r>
        <w:rPr>
          <w:spacing w:val="-2"/>
        </w:rPr>
        <w:t xml:space="preserve"> </w:t>
      </w:r>
      <w:r>
        <w:t>to</w:t>
      </w:r>
      <w:r>
        <w:rPr>
          <w:spacing w:val="-3"/>
        </w:rPr>
        <w:t xml:space="preserve"> </w:t>
      </w:r>
      <w:r>
        <w:t>work</w:t>
      </w:r>
      <w:r>
        <w:rPr>
          <w:spacing w:val="-2"/>
        </w:rPr>
        <w:t xml:space="preserve"> </w:t>
      </w:r>
      <w:r>
        <w:t>order approval (do not use “x” placeholders, e.g., 1016 on work orders)</w:t>
      </w:r>
    </w:p>
    <w:p w14:paraId="00F43027" w14:textId="77777777" w:rsidR="00C900B4" w:rsidRDefault="00C900B4" w:rsidP="00C900B4">
      <w:pPr>
        <w:pStyle w:val="ListParagraph"/>
        <w:numPr>
          <w:ilvl w:val="3"/>
          <w:numId w:val="17"/>
        </w:numPr>
        <w:tabs>
          <w:tab w:val="left" w:pos="2107"/>
        </w:tabs>
        <w:ind w:left="1340" w:right="1460" w:firstLine="0"/>
        <w:contextualSpacing w:val="0"/>
      </w:pPr>
      <w:r>
        <w:t>A list of materials that will be utilized to accomplish each job and if more than 5</w:t>
      </w:r>
      <w:r>
        <w:rPr>
          <w:spacing w:val="40"/>
        </w:rPr>
        <w:t xml:space="preserve"> </w:t>
      </w:r>
      <w:r>
        <w:t>copper or fiber drops</w:t>
      </w:r>
      <w:r>
        <w:rPr>
          <w:spacing w:val="-4"/>
        </w:rPr>
        <w:t xml:space="preserve"> </w:t>
      </w:r>
      <w:r>
        <w:t>are</w:t>
      </w:r>
      <w:r>
        <w:rPr>
          <w:spacing w:val="-4"/>
        </w:rPr>
        <w:t xml:space="preserve"> </w:t>
      </w:r>
      <w:r>
        <w:t>required,</w:t>
      </w:r>
      <w:r>
        <w:rPr>
          <w:spacing w:val="-3"/>
        </w:rPr>
        <w:t xml:space="preserve"> </w:t>
      </w:r>
      <w:r>
        <w:t>then</w:t>
      </w:r>
      <w:r>
        <w:rPr>
          <w:spacing w:val="-3"/>
        </w:rPr>
        <w:t xml:space="preserve"> </w:t>
      </w:r>
      <w:r>
        <w:t>the</w:t>
      </w:r>
      <w:r>
        <w:rPr>
          <w:spacing w:val="-4"/>
        </w:rPr>
        <w:t xml:space="preserve"> </w:t>
      </w:r>
      <w:r>
        <w:t>Government</w:t>
      </w:r>
      <w:r>
        <w:rPr>
          <w:spacing w:val="-3"/>
        </w:rPr>
        <w:t xml:space="preserve"> </w:t>
      </w:r>
      <w:r>
        <w:t>customer</w:t>
      </w:r>
      <w:r>
        <w:rPr>
          <w:spacing w:val="-3"/>
        </w:rPr>
        <w:t xml:space="preserve"> </w:t>
      </w:r>
      <w:r>
        <w:t>will</w:t>
      </w:r>
      <w:r>
        <w:rPr>
          <w:spacing w:val="-3"/>
        </w:rPr>
        <w:t xml:space="preserve"> </w:t>
      </w:r>
      <w:r>
        <w:t>be</w:t>
      </w:r>
      <w:r>
        <w:rPr>
          <w:spacing w:val="-4"/>
        </w:rPr>
        <w:t xml:space="preserve"> </w:t>
      </w:r>
      <w:r>
        <w:t>required</w:t>
      </w:r>
      <w:r>
        <w:rPr>
          <w:spacing w:val="-4"/>
        </w:rPr>
        <w:t xml:space="preserve"> </w:t>
      </w:r>
      <w:r>
        <w:t>to</w:t>
      </w:r>
      <w:r>
        <w:rPr>
          <w:spacing w:val="-3"/>
        </w:rPr>
        <w:t xml:space="preserve"> </w:t>
      </w:r>
      <w:r>
        <w:t>purchase</w:t>
      </w:r>
      <w:r>
        <w:rPr>
          <w:spacing w:val="-4"/>
        </w:rPr>
        <w:t xml:space="preserve"> </w:t>
      </w:r>
      <w:r>
        <w:t>all</w:t>
      </w:r>
      <w:r>
        <w:rPr>
          <w:spacing w:val="-3"/>
        </w:rPr>
        <w:t xml:space="preserve"> </w:t>
      </w:r>
      <w:r>
        <w:t>excess</w:t>
      </w:r>
      <w:r>
        <w:rPr>
          <w:spacing w:val="-2"/>
        </w:rPr>
        <w:t xml:space="preserve"> </w:t>
      </w:r>
      <w:r>
        <w:t>materials</w:t>
      </w:r>
      <w:r>
        <w:rPr>
          <w:spacing w:val="-4"/>
        </w:rPr>
        <w:t xml:space="preserve"> </w:t>
      </w:r>
      <w:r>
        <w:t>needed.</w:t>
      </w:r>
    </w:p>
    <w:p w14:paraId="32E7F101" w14:textId="77777777" w:rsidR="00C900B4" w:rsidRDefault="00C900B4" w:rsidP="00C900B4">
      <w:pPr>
        <w:pStyle w:val="BodyText"/>
        <w:ind w:left="0"/>
      </w:pPr>
    </w:p>
    <w:p w14:paraId="07158CFC" w14:textId="77777777" w:rsidR="00C900B4" w:rsidRDefault="00C900B4" w:rsidP="00C900B4">
      <w:pPr>
        <w:pStyle w:val="Heading1"/>
        <w:keepNext w:val="0"/>
        <w:keepLines w:val="0"/>
        <w:numPr>
          <w:ilvl w:val="2"/>
          <w:numId w:val="25"/>
        </w:numPr>
        <w:tabs>
          <w:tab w:val="left" w:pos="1943"/>
        </w:tabs>
        <w:spacing w:before="0" w:after="0"/>
        <w:ind w:left="1943" w:hanging="603"/>
      </w:pPr>
      <w:r>
        <w:t>Submittal</w:t>
      </w:r>
      <w:r>
        <w:rPr>
          <w:spacing w:val="-9"/>
        </w:rPr>
        <w:t xml:space="preserve"> </w:t>
      </w:r>
      <w:r>
        <w:t>of</w:t>
      </w:r>
      <w:r>
        <w:rPr>
          <w:spacing w:val="-8"/>
        </w:rPr>
        <w:t xml:space="preserve"> </w:t>
      </w:r>
      <w:r>
        <w:t>Completed</w:t>
      </w:r>
      <w:r>
        <w:rPr>
          <w:spacing w:val="-8"/>
        </w:rPr>
        <w:t xml:space="preserve"> </w:t>
      </w:r>
      <w:r>
        <w:t>Work</w:t>
      </w:r>
      <w:r>
        <w:rPr>
          <w:spacing w:val="-7"/>
        </w:rPr>
        <w:t xml:space="preserve"> </w:t>
      </w:r>
      <w:r>
        <w:rPr>
          <w:spacing w:val="-2"/>
        </w:rPr>
        <w:t>Orders</w:t>
      </w:r>
    </w:p>
    <w:p w14:paraId="60CE4173" w14:textId="77777777" w:rsidR="00C900B4" w:rsidRDefault="00C900B4" w:rsidP="00C900B4">
      <w:pPr>
        <w:pStyle w:val="BodyText"/>
        <w:ind w:right="1395"/>
      </w:pPr>
      <w:r>
        <w:t>The Contractor shall provide copies of all completed work orders issued under this contract to the COR by dropping</w:t>
      </w:r>
      <w:r>
        <w:rPr>
          <w:spacing w:val="-2"/>
        </w:rPr>
        <w:t xml:space="preserve"> </w:t>
      </w:r>
      <w:r>
        <w:t>them</w:t>
      </w:r>
      <w:r>
        <w:rPr>
          <w:spacing w:val="-3"/>
        </w:rPr>
        <w:t xml:space="preserve"> </w:t>
      </w:r>
      <w:r>
        <w:t>into</w:t>
      </w:r>
      <w:r>
        <w:rPr>
          <w:spacing w:val="-2"/>
        </w:rPr>
        <w:t xml:space="preserve"> </w:t>
      </w:r>
      <w:r>
        <w:t>a</w:t>
      </w:r>
      <w:r>
        <w:rPr>
          <w:spacing w:val="-3"/>
        </w:rPr>
        <w:t xml:space="preserve"> </w:t>
      </w:r>
      <w:r>
        <w:t>designated</w:t>
      </w:r>
      <w:r>
        <w:rPr>
          <w:spacing w:val="-2"/>
        </w:rPr>
        <w:t xml:space="preserve"> </w:t>
      </w:r>
      <w:r>
        <w:t>location</w:t>
      </w:r>
      <w:r>
        <w:rPr>
          <w:spacing w:val="-2"/>
        </w:rPr>
        <w:t xml:space="preserve"> </w:t>
      </w:r>
      <w:r>
        <w:t>within</w:t>
      </w:r>
      <w:r>
        <w:rPr>
          <w:spacing w:val="-3"/>
        </w:rPr>
        <w:t xml:space="preserve"> </w:t>
      </w:r>
      <w:r>
        <w:t>two</w:t>
      </w:r>
      <w:r>
        <w:rPr>
          <w:spacing w:val="-3"/>
        </w:rPr>
        <w:t xml:space="preserve"> </w:t>
      </w:r>
      <w:r>
        <w:t>duty</w:t>
      </w:r>
      <w:r>
        <w:rPr>
          <w:spacing w:val="-3"/>
        </w:rPr>
        <w:t xml:space="preserve"> </w:t>
      </w:r>
      <w:r>
        <w:t>days</w:t>
      </w:r>
      <w:r>
        <w:rPr>
          <w:spacing w:val="-3"/>
        </w:rPr>
        <w:t xml:space="preserve"> </w:t>
      </w:r>
      <w:r>
        <w:t>of</w:t>
      </w:r>
      <w:r>
        <w:rPr>
          <w:spacing w:val="-3"/>
        </w:rPr>
        <w:t xml:space="preserve"> </w:t>
      </w:r>
      <w:r>
        <w:t>completion.</w:t>
      </w:r>
      <w:r>
        <w:rPr>
          <w:spacing w:val="-3"/>
        </w:rPr>
        <w:t xml:space="preserve"> </w:t>
      </w:r>
      <w:r>
        <w:t>Completed</w:t>
      </w:r>
      <w:r>
        <w:rPr>
          <w:spacing w:val="-2"/>
        </w:rPr>
        <w:t xml:space="preserve"> </w:t>
      </w:r>
      <w:r>
        <w:t>work</w:t>
      </w:r>
      <w:r>
        <w:rPr>
          <w:spacing w:val="-2"/>
        </w:rPr>
        <w:t xml:space="preserve"> </w:t>
      </w:r>
      <w:r>
        <w:t>orders</w:t>
      </w:r>
      <w:r>
        <w:rPr>
          <w:spacing w:val="-3"/>
        </w:rPr>
        <w:t xml:space="preserve"> </w:t>
      </w:r>
      <w:r>
        <w:t>shall have the date of completion of the work, the completion date of applicable deliverables, and customer and Contractor initials and uploaded into CIPS.</w:t>
      </w:r>
    </w:p>
    <w:p w14:paraId="63B1CD2D" w14:textId="77777777" w:rsidR="00C900B4" w:rsidRDefault="00C900B4" w:rsidP="00C900B4">
      <w:pPr>
        <w:pStyle w:val="BodyText"/>
        <w:sectPr w:rsidR="00C900B4" w:rsidSect="00C900B4">
          <w:pgSz w:w="12240" w:h="15840"/>
          <w:pgMar w:top="660" w:right="0" w:bottom="960" w:left="0" w:header="0" w:footer="720" w:gutter="0"/>
          <w:cols w:space="720"/>
        </w:sectPr>
      </w:pPr>
    </w:p>
    <w:p w14:paraId="37192B30" w14:textId="77777777" w:rsidR="00C900B4" w:rsidRDefault="00C900B4" w:rsidP="00C900B4">
      <w:pPr>
        <w:pStyle w:val="Heading1"/>
        <w:spacing w:before="73"/>
        <w:ind w:left="4620" w:right="4601"/>
        <w:jc w:val="center"/>
      </w:pPr>
      <w:r>
        <w:lastRenderedPageBreak/>
        <w:t>Chapter</w:t>
      </w:r>
      <w:r>
        <w:rPr>
          <w:spacing w:val="-11"/>
        </w:rPr>
        <w:t xml:space="preserve"> </w:t>
      </w:r>
      <w:r>
        <w:rPr>
          <w:spacing w:val="-5"/>
        </w:rPr>
        <w:t>13</w:t>
      </w:r>
    </w:p>
    <w:p w14:paraId="5B9AA33B" w14:textId="77777777" w:rsidR="00C900B4" w:rsidRDefault="00C900B4" w:rsidP="00C900B4">
      <w:pPr>
        <w:pStyle w:val="BodyText"/>
        <w:ind w:left="0"/>
        <w:rPr>
          <w:b/>
        </w:rPr>
      </w:pPr>
    </w:p>
    <w:p w14:paraId="5675039F" w14:textId="77777777" w:rsidR="00C900B4" w:rsidRDefault="00C900B4" w:rsidP="00C900B4">
      <w:pPr>
        <w:ind w:left="2388" w:right="2370"/>
        <w:jc w:val="center"/>
        <w:rPr>
          <w:b/>
        </w:rPr>
      </w:pPr>
      <w:r>
        <w:rPr>
          <w:b/>
        </w:rPr>
        <w:t>Enterprise</w:t>
      </w:r>
      <w:r>
        <w:rPr>
          <w:b/>
          <w:spacing w:val="-9"/>
        </w:rPr>
        <w:t xml:space="preserve"> </w:t>
      </w:r>
      <w:r>
        <w:rPr>
          <w:b/>
        </w:rPr>
        <w:t>Information</w:t>
      </w:r>
      <w:r>
        <w:rPr>
          <w:b/>
          <w:spacing w:val="-8"/>
        </w:rPr>
        <w:t xml:space="preserve"> </w:t>
      </w:r>
      <w:r>
        <w:rPr>
          <w:b/>
        </w:rPr>
        <w:t>Management</w:t>
      </w:r>
      <w:r>
        <w:rPr>
          <w:b/>
          <w:spacing w:val="-8"/>
        </w:rPr>
        <w:t xml:space="preserve"> </w:t>
      </w:r>
      <w:r>
        <w:rPr>
          <w:b/>
        </w:rPr>
        <w:t>(EIM)</w:t>
      </w:r>
      <w:r>
        <w:rPr>
          <w:b/>
          <w:spacing w:val="-8"/>
        </w:rPr>
        <w:t xml:space="preserve"> </w:t>
      </w:r>
      <w:r>
        <w:rPr>
          <w:b/>
        </w:rPr>
        <w:t>–</w:t>
      </w:r>
      <w:r>
        <w:rPr>
          <w:b/>
          <w:spacing w:val="-8"/>
        </w:rPr>
        <w:t xml:space="preserve"> </w:t>
      </w:r>
      <w:r>
        <w:rPr>
          <w:b/>
        </w:rPr>
        <w:t>Space</w:t>
      </w:r>
      <w:r>
        <w:rPr>
          <w:b/>
          <w:spacing w:val="-8"/>
        </w:rPr>
        <w:t xml:space="preserve"> </w:t>
      </w:r>
      <w:r>
        <w:rPr>
          <w:b/>
        </w:rPr>
        <w:t>Based</w:t>
      </w:r>
      <w:r>
        <w:rPr>
          <w:b/>
          <w:spacing w:val="-8"/>
        </w:rPr>
        <w:t xml:space="preserve"> </w:t>
      </w:r>
      <w:r>
        <w:rPr>
          <w:b/>
        </w:rPr>
        <w:t>Delta</w:t>
      </w:r>
      <w:r>
        <w:rPr>
          <w:b/>
          <w:spacing w:val="-8"/>
        </w:rPr>
        <w:t xml:space="preserve"> </w:t>
      </w:r>
      <w:r>
        <w:rPr>
          <w:b/>
        </w:rPr>
        <w:t>1</w:t>
      </w:r>
      <w:r>
        <w:rPr>
          <w:b/>
          <w:spacing w:val="-8"/>
        </w:rPr>
        <w:t xml:space="preserve"> </w:t>
      </w:r>
      <w:r>
        <w:rPr>
          <w:b/>
        </w:rPr>
        <w:t>(SBD</w:t>
      </w:r>
      <w:r>
        <w:rPr>
          <w:b/>
          <w:spacing w:val="-9"/>
        </w:rPr>
        <w:t xml:space="preserve"> </w:t>
      </w:r>
      <w:r>
        <w:rPr>
          <w:b/>
          <w:spacing w:val="-5"/>
        </w:rPr>
        <w:t>1)</w:t>
      </w:r>
    </w:p>
    <w:p w14:paraId="6218C7E5" w14:textId="77777777" w:rsidR="00C900B4" w:rsidRDefault="00C900B4" w:rsidP="00C900B4">
      <w:pPr>
        <w:pStyle w:val="BodyText"/>
        <w:spacing w:before="59"/>
        <w:ind w:left="0"/>
        <w:rPr>
          <w:b/>
        </w:rPr>
      </w:pPr>
    </w:p>
    <w:p w14:paraId="6BB993ED" w14:textId="77777777" w:rsidR="00C900B4" w:rsidRDefault="00C900B4" w:rsidP="00C900B4">
      <w:pPr>
        <w:pStyle w:val="ListParagraph"/>
        <w:numPr>
          <w:ilvl w:val="1"/>
          <w:numId w:val="16"/>
        </w:numPr>
        <w:tabs>
          <w:tab w:val="left" w:pos="1779"/>
        </w:tabs>
        <w:ind w:right="2088" w:firstLine="0"/>
        <w:contextualSpacing w:val="0"/>
      </w:pPr>
      <w:r>
        <w:rPr>
          <w:b/>
        </w:rPr>
        <w:t xml:space="preserve">PURPOSE AND SCOPE. </w:t>
      </w:r>
      <w:r>
        <w:t>The Contractor shall provide Space Base Delta 1 (SBD 1) Enterprise</w:t>
      </w:r>
      <w:r>
        <w:rPr>
          <w:spacing w:val="-4"/>
        </w:rPr>
        <w:t xml:space="preserve"> </w:t>
      </w:r>
      <w:r>
        <w:t>Information</w:t>
      </w:r>
      <w:r>
        <w:rPr>
          <w:spacing w:val="-3"/>
        </w:rPr>
        <w:t xml:space="preserve"> </w:t>
      </w:r>
      <w:r>
        <w:t>Services</w:t>
      </w:r>
      <w:r>
        <w:rPr>
          <w:spacing w:val="-4"/>
        </w:rPr>
        <w:t xml:space="preserve"> </w:t>
      </w:r>
      <w:r>
        <w:t>(EIS),</w:t>
      </w:r>
      <w:r>
        <w:rPr>
          <w:spacing w:val="-3"/>
        </w:rPr>
        <w:t xml:space="preserve"> </w:t>
      </w:r>
      <w:r>
        <w:t>Operations</w:t>
      </w:r>
      <w:r>
        <w:rPr>
          <w:spacing w:val="-4"/>
        </w:rPr>
        <w:t xml:space="preserve"> </w:t>
      </w:r>
      <w:r>
        <w:t>and</w:t>
      </w:r>
      <w:r>
        <w:rPr>
          <w:spacing w:val="-3"/>
        </w:rPr>
        <w:t xml:space="preserve"> </w:t>
      </w:r>
      <w:r>
        <w:t>Maintenance</w:t>
      </w:r>
      <w:r>
        <w:rPr>
          <w:spacing w:val="-4"/>
        </w:rPr>
        <w:t xml:space="preserve"> </w:t>
      </w:r>
      <w:r>
        <w:t>(O&amp;M),</w:t>
      </w:r>
      <w:r>
        <w:rPr>
          <w:spacing w:val="-3"/>
        </w:rPr>
        <w:t xml:space="preserve"> </w:t>
      </w:r>
      <w:r>
        <w:t>and</w:t>
      </w:r>
      <w:r>
        <w:rPr>
          <w:spacing w:val="-3"/>
        </w:rPr>
        <w:t xml:space="preserve"> </w:t>
      </w:r>
      <w:r>
        <w:t>support</w:t>
      </w:r>
      <w:r>
        <w:rPr>
          <w:spacing w:val="-3"/>
        </w:rPr>
        <w:t xml:space="preserve"> </w:t>
      </w:r>
      <w:r>
        <w:t>for</w:t>
      </w:r>
      <w:r>
        <w:rPr>
          <w:spacing w:val="-4"/>
        </w:rPr>
        <w:t xml:space="preserve"> </w:t>
      </w:r>
      <w:r>
        <w:t>SBD</w:t>
      </w:r>
      <w:r>
        <w:rPr>
          <w:spacing w:val="-4"/>
        </w:rPr>
        <w:t xml:space="preserve"> </w:t>
      </w:r>
      <w:r>
        <w:t>1 units.</w:t>
      </w:r>
      <w:r>
        <w:rPr>
          <w:spacing w:val="40"/>
        </w:rPr>
        <w:t xml:space="preserve"> </w:t>
      </w:r>
      <w:r>
        <w:t>EIS is defined as collaboration tools e.g., SharePoint, TMT, MS Teams.</w:t>
      </w:r>
    </w:p>
    <w:p w14:paraId="496CCEFA" w14:textId="77777777" w:rsidR="00C900B4" w:rsidRDefault="00C900B4" w:rsidP="00C900B4">
      <w:pPr>
        <w:pStyle w:val="BodyText"/>
        <w:spacing w:before="1"/>
        <w:ind w:left="0"/>
      </w:pPr>
    </w:p>
    <w:p w14:paraId="6E4D2B9A" w14:textId="77777777" w:rsidR="00C900B4" w:rsidRDefault="00C900B4" w:rsidP="00C900B4">
      <w:pPr>
        <w:pStyle w:val="Heading1"/>
        <w:keepNext w:val="0"/>
        <w:keepLines w:val="0"/>
        <w:numPr>
          <w:ilvl w:val="1"/>
          <w:numId w:val="16"/>
        </w:numPr>
        <w:tabs>
          <w:tab w:val="left" w:pos="1779"/>
        </w:tabs>
        <w:spacing w:before="0" w:after="0"/>
        <w:ind w:left="1779" w:hanging="439"/>
      </w:pPr>
      <w:bookmarkStart w:id="69" w:name="_TOC_250002"/>
      <w:r>
        <w:t>Scope</w:t>
      </w:r>
      <w:r>
        <w:rPr>
          <w:spacing w:val="-7"/>
        </w:rPr>
        <w:t xml:space="preserve"> </w:t>
      </w:r>
      <w:r>
        <w:t>of</w:t>
      </w:r>
      <w:r>
        <w:rPr>
          <w:spacing w:val="-5"/>
        </w:rPr>
        <w:t xml:space="preserve"> </w:t>
      </w:r>
      <w:bookmarkEnd w:id="69"/>
      <w:r>
        <w:rPr>
          <w:spacing w:val="-4"/>
        </w:rPr>
        <w:t>Work</w:t>
      </w:r>
    </w:p>
    <w:p w14:paraId="218EAA88" w14:textId="77777777" w:rsidR="00C900B4" w:rsidRDefault="00C900B4" w:rsidP="00C900B4">
      <w:pPr>
        <w:pStyle w:val="ListParagraph"/>
        <w:numPr>
          <w:ilvl w:val="2"/>
          <w:numId w:val="16"/>
        </w:numPr>
        <w:tabs>
          <w:tab w:val="left" w:pos="1340"/>
          <w:tab w:val="left" w:pos="1942"/>
        </w:tabs>
        <w:spacing w:before="253"/>
        <w:ind w:right="1425" w:hanging="1"/>
        <w:contextualSpacing w:val="0"/>
      </w:pPr>
      <w:bookmarkStart w:id="70" w:name="13.1.1_Systems_Sustainment_(Operation_&amp;_"/>
      <w:bookmarkEnd w:id="70"/>
      <w:r>
        <w:rPr>
          <w:b/>
        </w:rPr>
        <w:t xml:space="preserve">Systems Sustainment (Operation &amp; Maintenance Tasks) </w:t>
      </w:r>
      <w:r>
        <w:t>The Contractor shall provide all personnel, facilities, and transportation, as necessary, to sustain the SBD 1-hosted environments.</w:t>
      </w:r>
      <w:r>
        <w:rPr>
          <w:spacing w:val="40"/>
        </w:rPr>
        <w:t xml:space="preserve"> </w:t>
      </w:r>
      <w:r>
        <w:t>The Contractor shall maintain the current SIPRNet software baseline of the systems and provide software changes</w:t>
      </w:r>
      <w:r>
        <w:rPr>
          <w:spacing w:val="-3"/>
        </w:rPr>
        <w:t xml:space="preserve"> </w:t>
      </w:r>
      <w:r>
        <w:t>and</w:t>
      </w:r>
      <w:r>
        <w:rPr>
          <w:spacing w:val="-2"/>
        </w:rPr>
        <w:t xml:space="preserve"> </w:t>
      </w:r>
      <w:r>
        <w:t>problem</w:t>
      </w:r>
      <w:r>
        <w:rPr>
          <w:spacing w:val="-3"/>
        </w:rPr>
        <w:t xml:space="preserve"> </w:t>
      </w:r>
      <w:r>
        <w:t>fixes</w:t>
      </w:r>
      <w:r>
        <w:rPr>
          <w:spacing w:val="-3"/>
        </w:rPr>
        <w:t xml:space="preserve"> </w:t>
      </w:r>
      <w:r>
        <w:t>to</w:t>
      </w:r>
      <w:r>
        <w:rPr>
          <w:spacing w:val="-2"/>
        </w:rPr>
        <w:t xml:space="preserve"> </w:t>
      </w:r>
      <w:r>
        <w:t>the</w:t>
      </w:r>
      <w:r>
        <w:rPr>
          <w:spacing w:val="-3"/>
        </w:rPr>
        <w:t xml:space="preserve"> </w:t>
      </w:r>
      <w:r>
        <w:t>baseline(s)</w:t>
      </w:r>
      <w:r>
        <w:rPr>
          <w:spacing w:val="-2"/>
        </w:rPr>
        <w:t xml:space="preserve"> </w:t>
      </w:r>
      <w:r>
        <w:t>as</w:t>
      </w:r>
      <w:r>
        <w:rPr>
          <w:spacing w:val="-3"/>
        </w:rPr>
        <w:t xml:space="preserve"> </w:t>
      </w:r>
      <w:r>
        <w:t>required.</w:t>
      </w:r>
      <w:r>
        <w:rPr>
          <w:spacing w:val="40"/>
        </w:rPr>
        <w:t xml:space="preserve"> </w:t>
      </w:r>
      <w:r>
        <w:t>The</w:t>
      </w:r>
      <w:r>
        <w:rPr>
          <w:spacing w:val="-8"/>
        </w:rPr>
        <w:t xml:space="preserve"> </w:t>
      </w:r>
      <w:r>
        <w:t>Contractor</w:t>
      </w:r>
      <w:r>
        <w:rPr>
          <w:spacing w:val="-7"/>
        </w:rPr>
        <w:t xml:space="preserve"> </w:t>
      </w:r>
      <w:r>
        <w:t>shall</w:t>
      </w:r>
      <w:r>
        <w:rPr>
          <w:spacing w:val="-2"/>
        </w:rPr>
        <w:t xml:space="preserve"> </w:t>
      </w:r>
      <w:r>
        <w:t>recommend</w:t>
      </w:r>
      <w:r>
        <w:rPr>
          <w:spacing w:val="-3"/>
        </w:rPr>
        <w:t xml:space="preserve"> </w:t>
      </w:r>
      <w:r>
        <w:t>the</w:t>
      </w:r>
      <w:r>
        <w:rPr>
          <w:spacing w:val="-3"/>
        </w:rPr>
        <w:t xml:space="preserve"> </w:t>
      </w:r>
      <w:r>
        <w:t>Government purchase</w:t>
      </w:r>
      <w:r>
        <w:rPr>
          <w:spacing w:val="-2"/>
        </w:rPr>
        <w:t xml:space="preserve"> </w:t>
      </w:r>
      <w:r>
        <w:t>of</w:t>
      </w:r>
      <w:r>
        <w:rPr>
          <w:spacing w:val="-1"/>
        </w:rPr>
        <w:t xml:space="preserve"> </w:t>
      </w:r>
      <w:r>
        <w:t>all</w:t>
      </w:r>
      <w:r>
        <w:rPr>
          <w:spacing w:val="-1"/>
        </w:rPr>
        <w:t xml:space="preserve"> </w:t>
      </w:r>
      <w:r>
        <w:t>hardware</w:t>
      </w:r>
      <w:r>
        <w:rPr>
          <w:spacing w:val="-2"/>
        </w:rPr>
        <w:t xml:space="preserve"> </w:t>
      </w:r>
      <w:r>
        <w:t>or</w:t>
      </w:r>
      <w:r>
        <w:rPr>
          <w:spacing w:val="-1"/>
        </w:rPr>
        <w:t xml:space="preserve"> </w:t>
      </w:r>
      <w:r>
        <w:t>software</w:t>
      </w:r>
      <w:r>
        <w:rPr>
          <w:spacing w:val="-2"/>
        </w:rPr>
        <w:t xml:space="preserve"> </w:t>
      </w:r>
      <w:r>
        <w:t>products</w:t>
      </w:r>
      <w:r>
        <w:rPr>
          <w:spacing w:val="-2"/>
        </w:rPr>
        <w:t xml:space="preserve"> </w:t>
      </w:r>
      <w:r>
        <w:t>needed,</w:t>
      </w:r>
      <w:r>
        <w:rPr>
          <w:spacing w:val="-1"/>
        </w:rPr>
        <w:t xml:space="preserve"> </w:t>
      </w:r>
      <w:r>
        <w:t>track</w:t>
      </w:r>
      <w:r>
        <w:rPr>
          <w:spacing w:val="-1"/>
        </w:rPr>
        <w:t xml:space="preserve"> </w:t>
      </w:r>
      <w:r>
        <w:t>the</w:t>
      </w:r>
      <w:r>
        <w:rPr>
          <w:spacing w:val="-2"/>
        </w:rPr>
        <w:t xml:space="preserve"> </w:t>
      </w:r>
      <w:r>
        <w:t>ITE</w:t>
      </w:r>
      <w:r>
        <w:rPr>
          <w:spacing w:val="-1"/>
        </w:rPr>
        <w:t xml:space="preserve"> </w:t>
      </w:r>
      <w:r>
        <w:t>and</w:t>
      </w:r>
      <w:r>
        <w:rPr>
          <w:spacing w:val="-1"/>
        </w:rPr>
        <w:t xml:space="preserve"> </w:t>
      </w:r>
      <w:r>
        <w:t>monitor</w:t>
      </w:r>
      <w:r>
        <w:rPr>
          <w:spacing w:val="-1"/>
        </w:rPr>
        <w:t xml:space="preserve"> </w:t>
      </w:r>
      <w:r>
        <w:t>the</w:t>
      </w:r>
      <w:r>
        <w:rPr>
          <w:spacing w:val="-2"/>
        </w:rPr>
        <w:t xml:space="preserve"> </w:t>
      </w:r>
      <w:r>
        <w:t>software</w:t>
      </w:r>
      <w:r>
        <w:rPr>
          <w:spacing w:val="-2"/>
        </w:rPr>
        <w:t xml:space="preserve"> </w:t>
      </w:r>
      <w:r>
        <w:t>renewals</w:t>
      </w:r>
      <w:r>
        <w:rPr>
          <w:spacing w:val="-2"/>
        </w:rPr>
        <w:t xml:space="preserve"> </w:t>
      </w:r>
      <w:r>
        <w:t>and warranties required for performance of this chapter.</w:t>
      </w:r>
    </w:p>
    <w:p w14:paraId="7930F959" w14:textId="77777777" w:rsidR="00C900B4" w:rsidRDefault="00C900B4" w:rsidP="00C900B4">
      <w:pPr>
        <w:pStyle w:val="BodyText"/>
        <w:ind w:left="0"/>
      </w:pPr>
    </w:p>
    <w:p w14:paraId="66DAB248" w14:textId="77777777" w:rsidR="00C900B4" w:rsidRDefault="00C900B4" w:rsidP="00C900B4">
      <w:pPr>
        <w:pStyle w:val="ListParagraph"/>
        <w:numPr>
          <w:ilvl w:val="4"/>
          <w:numId w:val="15"/>
        </w:numPr>
        <w:tabs>
          <w:tab w:val="left" w:pos="1341"/>
          <w:tab w:val="left" w:pos="2271"/>
        </w:tabs>
        <w:ind w:right="2026" w:hanging="1"/>
        <w:contextualSpacing w:val="0"/>
        <w:jc w:val="both"/>
      </w:pPr>
      <w:r>
        <w:rPr>
          <w:b/>
        </w:rPr>
        <w:t>Planned:</w:t>
      </w:r>
      <w:r>
        <w:rPr>
          <w:b/>
          <w:spacing w:val="-14"/>
        </w:rPr>
        <w:t xml:space="preserve"> </w:t>
      </w:r>
      <w:r>
        <w:t>The</w:t>
      </w:r>
      <w:r>
        <w:rPr>
          <w:spacing w:val="-14"/>
        </w:rPr>
        <w:t xml:space="preserve"> </w:t>
      </w:r>
      <w:r>
        <w:t>Contractor</w:t>
      </w:r>
      <w:r>
        <w:rPr>
          <w:spacing w:val="-14"/>
        </w:rPr>
        <w:t xml:space="preserve"> </w:t>
      </w:r>
      <w:r>
        <w:t>shall</w:t>
      </w:r>
      <w:r>
        <w:rPr>
          <w:spacing w:val="-13"/>
        </w:rPr>
        <w:t xml:space="preserve"> </w:t>
      </w:r>
      <w:r>
        <w:t>coordinate</w:t>
      </w:r>
      <w:r>
        <w:rPr>
          <w:spacing w:val="-14"/>
        </w:rPr>
        <w:t xml:space="preserve"> </w:t>
      </w:r>
      <w:r>
        <w:t>with</w:t>
      </w:r>
      <w:r>
        <w:rPr>
          <w:spacing w:val="-14"/>
        </w:rPr>
        <w:t xml:space="preserve"> </w:t>
      </w:r>
      <w:r>
        <w:t>the</w:t>
      </w:r>
      <w:r>
        <w:rPr>
          <w:spacing w:val="-14"/>
        </w:rPr>
        <w:t xml:space="preserve"> </w:t>
      </w:r>
      <w:r>
        <w:t>SpOC</w:t>
      </w:r>
      <w:r>
        <w:rPr>
          <w:spacing w:val="-13"/>
        </w:rPr>
        <w:t xml:space="preserve"> </w:t>
      </w:r>
      <w:r>
        <w:t>EIS</w:t>
      </w:r>
      <w:r>
        <w:rPr>
          <w:spacing w:val="-14"/>
        </w:rPr>
        <w:t xml:space="preserve"> </w:t>
      </w:r>
      <w:r>
        <w:t>Team</w:t>
      </w:r>
      <w:r>
        <w:rPr>
          <w:spacing w:val="-14"/>
        </w:rPr>
        <w:t xml:space="preserve"> </w:t>
      </w:r>
      <w:r>
        <w:t>for</w:t>
      </w:r>
      <w:r>
        <w:rPr>
          <w:spacing w:val="-13"/>
        </w:rPr>
        <w:t xml:space="preserve"> </w:t>
      </w:r>
      <w:r>
        <w:t>SBD</w:t>
      </w:r>
      <w:r>
        <w:rPr>
          <w:spacing w:val="-9"/>
        </w:rPr>
        <w:t xml:space="preserve"> </w:t>
      </w:r>
      <w:r>
        <w:t>1</w:t>
      </w:r>
      <w:r>
        <w:rPr>
          <w:spacing w:val="-14"/>
        </w:rPr>
        <w:t xml:space="preserve"> </w:t>
      </w:r>
      <w:r>
        <w:t>EIS</w:t>
      </w:r>
      <w:r>
        <w:rPr>
          <w:spacing w:val="-14"/>
        </w:rPr>
        <w:t xml:space="preserve"> </w:t>
      </w:r>
      <w:r>
        <w:t>planned core service delivery interruptions, providing written notification at least five (5)</w:t>
      </w:r>
      <w:r>
        <w:rPr>
          <w:spacing w:val="-11"/>
        </w:rPr>
        <w:t xml:space="preserve"> </w:t>
      </w:r>
      <w:r>
        <w:t>business</w:t>
      </w:r>
      <w:r>
        <w:rPr>
          <w:spacing w:val="-12"/>
        </w:rPr>
        <w:t xml:space="preserve"> </w:t>
      </w:r>
      <w:r>
        <w:t>days</w:t>
      </w:r>
      <w:r>
        <w:rPr>
          <w:spacing w:val="-12"/>
        </w:rPr>
        <w:t xml:space="preserve"> </w:t>
      </w:r>
      <w:r>
        <w:t>prior to the authorized interruption, Planned Service Delivery Interruptions</w:t>
      </w:r>
    </w:p>
    <w:p w14:paraId="6EF6642C" w14:textId="77777777" w:rsidR="00C900B4" w:rsidRDefault="00C900B4" w:rsidP="00C900B4">
      <w:pPr>
        <w:pStyle w:val="BodyText"/>
        <w:ind w:left="0"/>
      </w:pPr>
    </w:p>
    <w:p w14:paraId="7D6DDB06" w14:textId="77777777" w:rsidR="00C900B4" w:rsidRDefault="00C900B4" w:rsidP="00C900B4">
      <w:pPr>
        <w:pStyle w:val="ListParagraph"/>
        <w:numPr>
          <w:ilvl w:val="4"/>
          <w:numId w:val="15"/>
        </w:numPr>
        <w:tabs>
          <w:tab w:val="left" w:pos="1341"/>
          <w:tab w:val="left" w:pos="2263"/>
        </w:tabs>
        <w:ind w:right="2179" w:hanging="1"/>
        <w:contextualSpacing w:val="0"/>
        <w:jc w:val="both"/>
      </w:pPr>
      <w:r>
        <w:rPr>
          <w:b/>
        </w:rPr>
        <w:t>Unplanned:</w:t>
      </w:r>
      <w:r>
        <w:rPr>
          <w:b/>
          <w:spacing w:val="-14"/>
        </w:rPr>
        <w:t xml:space="preserve"> </w:t>
      </w:r>
      <w:r>
        <w:t>The</w:t>
      </w:r>
      <w:r>
        <w:rPr>
          <w:spacing w:val="-14"/>
        </w:rPr>
        <w:t xml:space="preserve"> </w:t>
      </w:r>
      <w:r>
        <w:t>Contractor</w:t>
      </w:r>
      <w:r>
        <w:rPr>
          <w:spacing w:val="-14"/>
        </w:rPr>
        <w:t xml:space="preserve"> </w:t>
      </w:r>
      <w:r>
        <w:t>shall</w:t>
      </w:r>
      <w:r>
        <w:rPr>
          <w:spacing w:val="-13"/>
        </w:rPr>
        <w:t xml:space="preserve"> </w:t>
      </w:r>
      <w:r>
        <w:t>troubleshoot</w:t>
      </w:r>
      <w:r>
        <w:rPr>
          <w:spacing w:val="-14"/>
        </w:rPr>
        <w:t xml:space="preserve"> </w:t>
      </w:r>
      <w:r>
        <w:t>unplanned</w:t>
      </w:r>
      <w:r>
        <w:rPr>
          <w:spacing w:val="-14"/>
        </w:rPr>
        <w:t xml:space="preserve"> </w:t>
      </w:r>
      <w:r>
        <w:t>SBD</w:t>
      </w:r>
      <w:r>
        <w:rPr>
          <w:spacing w:val="-14"/>
        </w:rPr>
        <w:t xml:space="preserve"> </w:t>
      </w:r>
      <w:r>
        <w:t>1-hosted</w:t>
      </w:r>
      <w:r>
        <w:rPr>
          <w:spacing w:val="-13"/>
        </w:rPr>
        <w:t xml:space="preserve"> </w:t>
      </w:r>
      <w:r>
        <w:t>EIS</w:t>
      </w:r>
      <w:r>
        <w:rPr>
          <w:spacing w:val="-13"/>
        </w:rPr>
        <w:t xml:space="preserve"> </w:t>
      </w:r>
      <w:r>
        <w:t>core</w:t>
      </w:r>
      <w:r>
        <w:rPr>
          <w:spacing w:val="-14"/>
        </w:rPr>
        <w:t xml:space="preserve"> </w:t>
      </w:r>
      <w:r>
        <w:t>service delivery</w:t>
      </w:r>
      <w:r>
        <w:rPr>
          <w:spacing w:val="-11"/>
        </w:rPr>
        <w:t xml:space="preserve"> </w:t>
      </w:r>
      <w:r>
        <w:t>interruptions</w:t>
      </w:r>
      <w:r>
        <w:rPr>
          <w:spacing w:val="-8"/>
        </w:rPr>
        <w:t xml:space="preserve"> </w:t>
      </w:r>
      <w:r>
        <w:t>and</w:t>
      </w:r>
      <w:r>
        <w:rPr>
          <w:spacing w:val="-7"/>
        </w:rPr>
        <w:t xml:space="preserve"> </w:t>
      </w:r>
      <w:r>
        <w:t>coordinate</w:t>
      </w:r>
      <w:r>
        <w:rPr>
          <w:spacing w:val="-7"/>
        </w:rPr>
        <w:t xml:space="preserve"> </w:t>
      </w:r>
      <w:r>
        <w:t>with</w:t>
      </w:r>
      <w:r>
        <w:rPr>
          <w:spacing w:val="-6"/>
        </w:rPr>
        <w:t xml:space="preserve"> </w:t>
      </w:r>
      <w:r>
        <w:t>the</w:t>
      </w:r>
      <w:r>
        <w:rPr>
          <w:spacing w:val="-8"/>
        </w:rPr>
        <w:t xml:space="preserve"> </w:t>
      </w:r>
      <w:r>
        <w:t>EIS</w:t>
      </w:r>
      <w:r>
        <w:rPr>
          <w:spacing w:val="-14"/>
        </w:rPr>
        <w:t xml:space="preserve"> </w:t>
      </w:r>
      <w:r>
        <w:t>Sharepoint</w:t>
      </w:r>
      <w:r>
        <w:rPr>
          <w:spacing w:val="-14"/>
        </w:rPr>
        <w:t xml:space="preserve"> </w:t>
      </w:r>
      <w:r>
        <w:t>Team</w:t>
      </w:r>
      <w:r>
        <w:rPr>
          <w:spacing w:val="-14"/>
        </w:rPr>
        <w:t xml:space="preserve"> </w:t>
      </w:r>
      <w:r>
        <w:t>no</w:t>
      </w:r>
      <w:r>
        <w:rPr>
          <w:spacing w:val="-6"/>
        </w:rPr>
        <w:t xml:space="preserve"> </w:t>
      </w:r>
      <w:r>
        <w:t>later</w:t>
      </w:r>
      <w:r>
        <w:rPr>
          <w:spacing w:val="-5"/>
        </w:rPr>
        <w:t xml:space="preserve"> </w:t>
      </w:r>
      <w:r>
        <w:t>than one (1) hour from identification and:</w:t>
      </w:r>
    </w:p>
    <w:p w14:paraId="7A787CDF" w14:textId="77777777" w:rsidR="00C900B4" w:rsidRDefault="00C900B4" w:rsidP="00C900B4">
      <w:pPr>
        <w:pStyle w:val="ListParagraph"/>
        <w:numPr>
          <w:ilvl w:val="5"/>
          <w:numId w:val="15"/>
        </w:numPr>
        <w:tabs>
          <w:tab w:val="left" w:pos="1342"/>
          <w:tab w:val="left" w:pos="2429"/>
        </w:tabs>
        <w:spacing w:before="253"/>
        <w:ind w:right="1952" w:hanging="1"/>
        <w:contextualSpacing w:val="0"/>
        <w:jc w:val="both"/>
      </w:pPr>
      <w:r>
        <w:rPr>
          <w:spacing w:val="-2"/>
        </w:rPr>
        <w:t>In</w:t>
      </w:r>
      <w:r>
        <w:rPr>
          <w:spacing w:val="-8"/>
        </w:rPr>
        <w:t xml:space="preserve"> </w:t>
      </w:r>
      <w:r>
        <w:rPr>
          <w:spacing w:val="-2"/>
        </w:rPr>
        <w:t>the</w:t>
      </w:r>
      <w:r>
        <w:rPr>
          <w:spacing w:val="-9"/>
        </w:rPr>
        <w:t xml:space="preserve"> </w:t>
      </w:r>
      <w:r>
        <w:rPr>
          <w:spacing w:val="-2"/>
        </w:rPr>
        <w:t>event</w:t>
      </w:r>
      <w:r>
        <w:rPr>
          <w:spacing w:val="-8"/>
        </w:rPr>
        <w:t xml:space="preserve"> </w:t>
      </w:r>
      <w:r>
        <w:rPr>
          <w:spacing w:val="-2"/>
        </w:rPr>
        <w:t>of</w:t>
      </w:r>
      <w:r>
        <w:rPr>
          <w:spacing w:val="-7"/>
        </w:rPr>
        <w:t xml:space="preserve"> </w:t>
      </w:r>
      <w:r>
        <w:rPr>
          <w:spacing w:val="-2"/>
        </w:rPr>
        <w:t>an</w:t>
      </w:r>
      <w:r>
        <w:rPr>
          <w:spacing w:val="-9"/>
        </w:rPr>
        <w:t xml:space="preserve"> </w:t>
      </w:r>
      <w:r>
        <w:rPr>
          <w:spacing w:val="-2"/>
        </w:rPr>
        <w:t>SBD 1-hosted</w:t>
      </w:r>
      <w:r>
        <w:rPr>
          <w:spacing w:val="-9"/>
        </w:rPr>
        <w:t xml:space="preserve"> </w:t>
      </w:r>
      <w:r>
        <w:rPr>
          <w:spacing w:val="-2"/>
        </w:rPr>
        <w:t>EIS</w:t>
      </w:r>
      <w:r>
        <w:rPr>
          <w:spacing w:val="-7"/>
        </w:rPr>
        <w:t xml:space="preserve"> </w:t>
      </w:r>
      <w:r>
        <w:rPr>
          <w:spacing w:val="-2"/>
        </w:rPr>
        <w:t>core</w:t>
      </w:r>
      <w:r>
        <w:rPr>
          <w:spacing w:val="-8"/>
        </w:rPr>
        <w:t xml:space="preserve"> </w:t>
      </w:r>
      <w:r>
        <w:rPr>
          <w:spacing w:val="-2"/>
        </w:rPr>
        <w:t>service</w:t>
      </w:r>
      <w:r>
        <w:rPr>
          <w:spacing w:val="-9"/>
        </w:rPr>
        <w:t xml:space="preserve"> </w:t>
      </w:r>
      <w:r>
        <w:rPr>
          <w:spacing w:val="-2"/>
        </w:rPr>
        <w:t>delivery</w:t>
      </w:r>
      <w:r>
        <w:rPr>
          <w:spacing w:val="-9"/>
        </w:rPr>
        <w:t xml:space="preserve"> </w:t>
      </w:r>
      <w:r>
        <w:rPr>
          <w:spacing w:val="-2"/>
        </w:rPr>
        <w:t>interruption</w:t>
      </w:r>
      <w:r>
        <w:rPr>
          <w:spacing w:val="-9"/>
        </w:rPr>
        <w:t xml:space="preserve"> </w:t>
      </w:r>
      <w:r>
        <w:rPr>
          <w:spacing w:val="-2"/>
        </w:rPr>
        <w:t>on SIPRNET</w:t>
      </w:r>
      <w:r>
        <w:rPr>
          <w:spacing w:val="-4"/>
        </w:rPr>
        <w:t xml:space="preserve"> </w:t>
      </w:r>
      <w:r>
        <w:rPr>
          <w:spacing w:val="-2"/>
        </w:rPr>
        <w:t xml:space="preserve">during </w:t>
      </w:r>
      <w:r>
        <w:t>duty</w:t>
      </w:r>
      <w:r>
        <w:rPr>
          <w:spacing w:val="-14"/>
        </w:rPr>
        <w:t xml:space="preserve"> </w:t>
      </w:r>
      <w:r>
        <w:t>hours,</w:t>
      </w:r>
      <w:r>
        <w:rPr>
          <w:spacing w:val="-14"/>
        </w:rPr>
        <w:t xml:space="preserve"> </w:t>
      </w:r>
      <w:r>
        <w:t>the</w:t>
      </w:r>
      <w:r>
        <w:rPr>
          <w:spacing w:val="-14"/>
        </w:rPr>
        <w:t xml:space="preserve"> </w:t>
      </w:r>
      <w:r>
        <w:t>Contractor</w:t>
      </w:r>
      <w:r>
        <w:rPr>
          <w:spacing w:val="-7"/>
        </w:rPr>
        <w:t xml:space="preserve"> </w:t>
      </w:r>
      <w:r>
        <w:t>shall</w:t>
      </w:r>
      <w:r>
        <w:rPr>
          <w:spacing w:val="-8"/>
        </w:rPr>
        <w:t xml:space="preserve"> </w:t>
      </w:r>
      <w:r>
        <w:t>notify</w:t>
      </w:r>
      <w:r>
        <w:rPr>
          <w:spacing w:val="-8"/>
        </w:rPr>
        <w:t xml:space="preserve"> </w:t>
      </w:r>
      <w:r>
        <w:t>the</w:t>
      </w:r>
      <w:r>
        <w:rPr>
          <w:spacing w:val="-9"/>
        </w:rPr>
        <w:t xml:space="preserve"> </w:t>
      </w:r>
      <w:r>
        <w:t>EIS</w:t>
      </w:r>
      <w:r>
        <w:rPr>
          <w:spacing w:val="-14"/>
        </w:rPr>
        <w:t xml:space="preserve"> </w:t>
      </w:r>
      <w:r>
        <w:t>Sharepoint</w:t>
      </w:r>
      <w:r>
        <w:rPr>
          <w:spacing w:val="-14"/>
        </w:rPr>
        <w:t xml:space="preserve"> </w:t>
      </w:r>
      <w:r>
        <w:t>Team</w:t>
      </w:r>
      <w:r>
        <w:rPr>
          <w:spacing w:val="-14"/>
        </w:rPr>
        <w:t xml:space="preserve"> </w:t>
      </w:r>
      <w:r>
        <w:t>within</w:t>
      </w:r>
      <w:r>
        <w:rPr>
          <w:spacing w:val="-1"/>
        </w:rPr>
        <w:t xml:space="preserve"> </w:t>
      </w:r>
      <w:r>
        <w:t>one</w:t>
      </w:r>
      <w:r>
        <w:rPr>
          <w:spacing w:val="-11"/>
        </w:rPr>
        <w:t xml:space="preserve"> </w:t>
      </w:r>
      <w:r>
        <w:t>(1)</w:t>
      </w:r>
      <w:r>
        <w:rPr>
          <w:spacing w:val="-10"/>
        </w:rPr>
        <w:t xml:space="preserve"> </w:t>
      </w:r>
      <w:r>
        <w:t>hour</w:t>
      </w:r>
      <w:r>
        <w:rPr>
          <w:spacing w:val="-9"/>
        </w:rPr>
        <w:t xml:space="preserve"> </w:t>
      </w:r>
      <w:r>
        <w:t>at</w:t>
      </w:r>
      <w:r>
        <w:rPr>
          <w:spacing w:val="-10"/>
        </w:rPr>
        <w:t xml:space="preserve"> </w:t>
      </w:r>
      <w:r>
        <w:t>least</w:t>
      </w:r>
      <w:r>
        <w:rPr>
          <w:spacing w:val="-10"/>
        </w:rPr>
        <w:t xml:space="preserve"> </w:t>
      </w:r>
      <w:r>
        <w:t>99%</w:t>
      </w:r>
      <w:r>
        <w:rPr>
          <w:spacing w:val="-10"/>
        </w:rPr>
        <w:t xml:space="preserve"> </w:t>
      </w:r>
      <w:r>
        <w:t>of</w:t>
      </w:r>
      <w:r>
        <w:rPr>
          <w:spacing w:val="-10"/>
        </w:rPr>
        <w:t xml:space="preserve"> </w:t>
      </w:r>
      <w:r>
        <w:t>the time.</w:t>
      </w:r>
      <w:r>
        <w:rPr>
          <w:spacing w:val="-2"/>
        </w:rPr>
        <w:t xml:space="preserve"> </w:t>
      </w:r>
      <w:r>
        <w:t>For the remaining 1%,</w:t>
      </w:r>
      <w:r>
        <w:rPr>
          <w:spacing w:val="-2"/>
        </w:rPr>
        <w:t xml:space="preserve"> </w:t>
      </w:r>
      <w:r>
        <w:t>the</w:t>
      </w:r>
      <w:r>
        <w:rPr>
          <w:spacing w:val="-2"/>
        </w:rPr>
        <w:t xml:space="preserve"> </w:t>
      </w:r>
      <w:r>
        <w:t>required notification shall occur within two (2) hours.</w:t>
      </w:r>
    </w:p>
    <w:p w14:paraId="7B5B756A" w14:textId="77777777" w:rsidR="00C900B4" w:rsidRDefault="00C900B4" w:rsidP="00C900B4">
      <w:pPr>
        <w:pStyle w:val="BodyText"/>
        <w:ind w:left="0"/>
      </w:pPr>
    </w:p>
    <w:p w14:paraId="7EB44DD4" w14:textId="77777777" w:rsidR="00C900B4" w:rsidRDefault="00C900B4" w:rsidP="00C900B4">
      <w:pPr>
        <w:pStyle w:val="ListParagraph"/>
        <w:numPr>
          <w:ilvl w:val="5"/>
          <w:numId w:val="15"/>
        </w:numPr>
        <w:tabs>
          <w:tab w:val="left" w:pos="1342"/>
          <w:tab w:val="left" w:pos="2427"/>
        </w:tabs>
        <w:spacing w:before="1"/>
        <w:ind w:right="2249" w:hanging="1"/>
        <w:contextualSpacing w:val="0"/>
      </w:pPr>
      <w:r>
        <w:rPr>
          <w:spacing w:val="-2"/>
        </w:rPr>
        <w:t>If</w:t>
      </w:r>
      <w:r>
        <w:rPr>
          <w:spacing w:val="-17"/>
        </w:rPr>
        <w:t xml:space="preserve"> </w:t>
      </w:r>
      <w:r>
        <w:rPr>
          <w:spacing w:val="-2"/>
        </w:rPr>
        <w:t>after</w:t>
      </w:r>
      <w:r>
        <w:rPr>
          <w:spacing w:val="-17"/>
        </w:rPr>
        <w:t xml:space="preserve"> </w:t>
      </w:r>
      <w:r>
        <w:rPr>
          <w:spacing w:val="-2"/>
        </w:rPr>
        <w:t>duty</w:t>
      </w:r>
      <w:r>
        <w:rPr>
          <w:spacing w:val="-18"/>
        </w:rPr>
        <w:t xml:space="preserve"> </w:t>
      </w:r>
      <w:r>
        <w:rPr>
          <w:spacing w:val="-2"/>
        </w:rPr>
        <w:t>hours,</w:t>
      </w:r>
      <w:r>
        <w:rPr>
          <w:spacing w:val="-17"/>
        </w:rPr>
        <w:t xml:space="preserve"> </w:t>
      </w:r>
      <w:r>
        <w:rPr>
          <w:spacing w:val="-2"/>
        </w:rPr>
        <w:t>the</w:t>
      </w:r>
      <w:r>
        <w:rPr>
          <w:spacing w:val="-18"/>
        </w:rPr>
        <w:t xml:space="preserve"> </w:t>
      </w:r>
      <w:r>
        <w:rPr>
          <w:spacing w:val="-2"/>
        </w:rPr>
        <w:t>Contractor</w:t>
      </w:r>
      <w:r>
        <w:rPr>
          <w:spacing w:val="-17"/>
        </w:rPr>
        <w:t xml:space="preserve"> </w:t>
      </w:r>
      <w:r>
        <w:rPr>
          <w:spacing w:val="-2"/>
        </w:rPr>
        <w:t>shall</w:t>
      </w:r>
      <w:r>
        <w:rPr>
          <w:spacing w:val="-17"/>
        </w:rPr>
        <w:t xml:space="preserve"> </w:t>
      </w:r>
      <w:r>
        <w:rPr>
          <w:spacing w:val="-2"/>
        </w:rPr>
        <w:t>notify</w:t>
      </w:r>
      <w:r>
        <w:rPr>
          <w:spacing w:val="-16"/>
        </w:rPr>
        <w:t xml:space="preserve"> </w:t>
      </w:r>
      <w:r>
        <w:rPr>
          <w:spacing w:val="-2"/>
        </w:rPr>
        <w:t>the</w:t>
      </w:r>
      <w:r>
        <w:rPr>
          <w:spacing w:val="-18"/>
        </w:rPr>
        <w:t xml:space="preserve"> </w:t>
      </w:r>
      <w:r>
        <w:rPr>
          <w:spacing w:val="-2"/>
        </w:rPr>
        <w:t>EIS</w:t>
      </w:r>
      <w:r>
        <w:rPr>
          <w:spacing w:val="-30"/>
        </w:rPr>
        <w:t xml:space="preserve"> </w:t>
      </w:r>
      <w:r>
        <w:rPr>
          <w:spacing w:val="-2"/>
        </w:rPr>
        <w:t>Sharepoint</w:t>
      </w:r>
      <w:r>
        <w:rPr>
          <w:spacing w:val="-30"/>
        </w:rPr>
        <w:t xml:space="preserve"> </w:t>
      </w:r>
      <w:r>
        <w:rPr>
          <w:spacing w:val="-2"/>
        </w:rPr>
        <w:t>Team</w:t>
      </w:r>
      <w:r>
        <w:rPr>
          <w:spacing w:val="-28"/>
        </w:rPr>
        <w:t xml:space="preserve"> </w:t>
      </w:r>
      <w:r>
        <w:rPr>
          <w:spacing w:val="-2"/>
        </w:rPr>
        <w:t>via</w:t>
      </w:r>
      <w:r>
        <w:rPr>
          <w:spacing w:val="-17"/>
        </w:rPr>
        <w:t xml:space="preserve"> </w:t>
      </w:r>
      <w:r>
        <w:rPr>
          <w:spacing w:val="-2"/>
        </w:rPr>
        <w:t>voicemail,</w:t>
      </w:r>
      <w:r>
        <w:rPr>
          <w:spacing w:val="-12"/>
        </w:rPr>
        <w:t xml:space="preserve"> </w:t>
      </w:r>
      <w:r>
        <w:rPr>
          <w:spacing w:val="-2"/>
        </w:rPr>
        <w:t xml:space="preserve">text </w:t>
      </w:r>
      <w:r>
        <w:t>or</w:t>
      </w:r>
      <w:r>
        <w:rPr>
          <w:spacing w:val="-1"/>
        </w:rPr>
        <w:t xml:space="preserve"> </w:t>
      </w:r>
      <w:r>
        <w:t>email</w:t>
      </w:r>
      <w:r>
        <w:rPr>
          <w:spacing w:val="-3"/>
        </w:rPr>
        <w:t xml:space="preserve"> </w:t>
      </w:r>
      <w:r>
        <w:t>within two (2)</w:t>
      </w:r>
      <w:r>
        <w:rPr>
          <w:spacing w:val="-1"/>
        </w:rPr>
        <w:t xml:space="preserve"> </w:t>
      </w:r>
      <w:r>
        <w:t>hours</w:t>
      </w:r>
      <w:r>
        <w:rPr>
          <w:spacing w:val="-1"/>
        </w:rPr>
        <w:t xml:space="preserve"> </w:t>
      </w:r>
      <w:r>
        <w:t>of</w:t>
      </w:r>
      <w:r>
        <w:rPr>
          <w:spacing w:val="-1"/>
        </w:rPr>
        <w:t xml:space="preserve"> </w:t>
      </w:r>
      <w:r>
        <w:t>notification</w:t>
      </w:r>
      <w:r>
        <w:rPr>
          <w:spacing w:val="-3"/>
        </w:rPr>
        <w:t xml:space="preserve"> </w:t>
      </w:r>
      <w:r>
        <w:t>of</w:t>
      </w:r>
      <w:r>
        <w:rPr>
          <w:spacing w:val="-1"/>
        </w:rPr>
        <w:t xml:space="preserve"> </w:t>
      </w:r>
      <w:r>
        <w:t>system</w:t>
      </w:r>
      <w:r>
        <w:rPr>
          <w:spacing w:val="-1"/>
        </w:rPr>
        <w:t xml:space="preserve"> </w:t>
      </w:r>
      <w:r>
        <w:t>unplanned interruption.</w:t>
      </w:r>
    </w:p>
    <w:p w14:paraId="661AB4A0" w14:textId="77777777" w:rsidR="00C900B4" w:rsidRDefault="00C900B4" w:rsidP="00C900B4">
      <w:pPr>
        <w:pStyle w:val="BodyText"/>
        <w:spacing w:before="252"/>
        <w:ind w:left="1343" w:right="1607" w:hanging="1"/>
      </w:pPr>
      <w:r>
        <w:t>Note:</w:t>
      </w:r>
      <w:r>
        <w:rPr>
          <w:spacing w:val="-3"/>
        </w:rPr>
        <w:t xml:space="preserve"> </w:t>
      </w:r>
      <w:r>
        <w:t>Core</w:t>
      </w:r>
      <w:r>
        <w:rPr>
          <w:spacing w:val="-3"/>
        </w:rPr>
        <w:t xml:space="preserve"> </w:t>
      </w:r>
      <w:r>
        <w:t>Services</w:t>
      </w:r>
      <w:r>
        <w:rPr>
          <w:spacing w:val="-3"/>
        </w:rPr>
        <w:t xml:space="preserve"> </w:t>
      </w:r>
      <w:r>
        <w:t>are</w:t>
      </w:r>
      <w:r>
        <w:rPr>
          <w:spacing w:val="-3"/>
        </w:rPr>
        <w:t xml:space="preserve"> </w:t>
      </w:r>
      <w:r>
        <w:t>defined</w:t>
      </w:r>
      <w:r>
        <w:rPr>
          <w:spacing w:val="-1"/>
        </w:rPr>
        <w:t xml:space="preserve"> </w:t>
      </w:r>
      <w:r>
        <w:t>as:</w:t>
      </w:r>
      <w:r>
        <w:rPr>
          <w:spacing w:val="-3"/>
        </w:rPr>
        <w:t xml:space="preserve"> </w:t>
      </w:r>
      <w:r>
        <w:t>services</w:t>
      </w:r>
      <w:r>
        <w:rPr>
          <w:spacing w:val="-3"/>
        </w:rPr>
        <w:t xml:space="preserve"> </w:t>
      </w:r>
      <w:r>
        <w:t>required</w:t>
      </w:r>
      <w:r>
        <w:rPr>
          <w:spacing w:val="-1"/>
        </w:rPr>
        <w:t xml:space="preserve"> </w:t>
      </w:r>
      <w:r>
        <w:t>in</w:t>
      </w:r>
      <w:r>
        <w:rPr>
          <w:spacing w:val="-1"/>
        </w:rPr>
        <w:t xml:space="preserve"> </w:t>
      </w:r>
      <w:r>
        <w:t>order</w:t>
      </w:r>
      <w:r>
        <w:rPr>
          <w:spacing w:val="-3"/>
        </w:rPr>
        <w:t xml:space="preserve"> </w:t>
      </w:r>
      <w:r>
        <w:t>for</w:t>
      </w:r>
      <w:r>
        <w:rPr>
          <w:spacing w:val="-3"/>
        </w:rPr>
        <w:t xml:space="preserve"> </w:t>
      </w:r>
      <w:r>
        <w:t>the</w:t>
      </w:r>
      <w:r>
        <w:rPr>
          <w:spacing w:val="-3"/>
        </w:rPr>
        <w:t xml:space="preserve"> </w:t>
      </w:r>
      <w:r>
        <w:t>SBD 1-hosted</w:t>
      </w:r>
      <w:r>
        <w:rPr>
          <w:spacing w:val="-1"/>
        </w:rPr>
        <w:t xml:space="preserve"> </w:t>
      </w:r>
      <w:r>
        <w:t>EIS application (SharePoint)</w:t>
      </w:r>
      <w:r>
        <w:rPr>
          <w:spacing w:val="-5"/>
        </w:rPr>
        <w:t xml:space="preserve"> </w:t>
      </w:r>
      <w:r>
        <w:t>to</w:t>
      </w:r>
      <w:r>
        <w:rPr>
          <w:spacing w:val="-5"/>
        </w:rPr>
        <w:t xml:space="preserve"> </w:t>
      </w:r>
      <w:r>
        <w:t>be</w:t>
      </w:r>
      <w:r>
        <w:rPr>
          <w:spacing w:val="-6"/>
        </w:rPr>
        <w:t xml:space="preserve"> </w:t>
      </w:r>
      <w:r>
        <w:t>considered</w:t>
      </w:r>
      <w:r>
        <w:rPr>
          <w:spacing w:val="-5"/>
        </w:rPr>
        <w:t xml:space="preserve"> </w:t>
      </w:r>
      <w:r>
        <w:t>operational.</w:t>
      </w:r>
      <w:r>
        <w:rPr>
          <w:spacing w:val="-5"/>
        </w:rPr>
        <w:t xml:space="preserve"> </w:t>
      </w:r>
      <w:r>
        <w:t>The</w:t>
      </w:r>
      <w:r>
        <w:rPr>
          <w:spacing w:val="-6"/>
        </w:rPr>
        <w:t xml:space="preserve"> </w:t>
      </w:r>
      <w:r>
        <w:t>following</w:t>
      </w:r>
      <w:r>
        <w:rPr>
          <w:spacing w:val="-5"/>
        </w:rPr>
        <w:t xml:space="preserve"> </w:t>
      </w:r>
      <w:r>
        <w:t>are</w:t>
      </w:r>
      <w:r>
        <w:rPr>
          <w:spacing w:val="-6"/>
        </w:rPr>
        <w:t xml:space="preserve"> </w:t>
      </w:r>
      <w:r>
        <w:t>defined</w:t>
      </w:r>
      <w:r>
        <w:rPr>
          <w:spacing w:val="-5"/>
        </w:rPr>
        <w:t xml:space="preserve"> </w:t>
      </w:r>
      <w:r>
        <w:t>as</w:t>
      </w:r>
      <w:r>
        <w:rPr>
          <w:spacing w:val="-6"/>
        </w:rPr>
        <w:t xml:space="preserve"> </w:t>
      </w:r>
      <w:r>
        <w:t>core</w:t>
      </w:r>
      <w:r>
        <w:rPr>
          <w:spacing w:val="-6"/>
        </w:rPr>
        <w:t xml:space="preserve"> </w:t>
      </w:r>
      <w:r>
        <w:t>services:</w:t>
      </w:r>
      <w:r>
        <w:rPr>
          <w:spacing w:val="-6"/>
        </w:rPr>
        <w:t xml:space="preserve"> </w:t>
      </w:r>
      <w:r>
        <w:t>SBD</w:t>
      </w:r>
      <w:r>
        <w:rPr>
          <w:spacing w:val="-8"/>
        </w:rPr>
        <w:t xml:space="preserve"> </w:t>
      </w:r>
      <w:r>
        <w:t>1-Hosted SharePoint.</w:t>
      </w:r>
      <w:r>
        <w:rPr>
          <w:spacing w:val="23"/>
        </w:rPr>
        <w:t xml:space="preserve"> </w:t>
      </w:r>
      <w:r>
        <w:t>SharePoint</w:t>
      </w:r>
      <w:r>
        <w:rPr>
          <w:spacing w:val="-4"/>
        </w:rPr>
        <w:t xml:space="preserve"> </w:t>
      </w:r>
      <w:r>
        <w:t>Site</w:t>
      </w:r>
      <w:r>
        <w:rPr>
          <w:spacing w:val="-8"/>
        </w:rPr>
        <w:t xml:space="preserve"> </w:t>
      </w:r>
      <w:r>
        <w:t>(Apps)</w:t>
      </w:r>
      <w:r>
        <w:rPr>
          <w:spacing w:val="-4"/>
        </w:rPr>
        <w:t xml:space="preserve"> </w:t>
      </w:r>
      <w:r>
        <w:t>Site</w:t>
      </w:r>
      <w:r>
        <w:rPr>
          <w:spacing w:val="-6"/>
        </w:rPr>
        <w:t xml:space="preserve"> </w:t>
      </w:r>
      <w:r>
        <w:t>Collection</w:t>
      </w:r>
      <w:r>
        <w:rPr>
          <w:spacing w:val="-5"/>
        </w:rPr>
        <w:t xml:space="preserve"> </w:t>
      </w:r>
      <w:r>
        <w:t>Access, and Create,</w:t>
      </w:r>
      <w:r>
        <w:rPr>
          <w:spacing w:val="-6"/>
        </w:rPr>
        <w:t xml:space="preserve"> </w:t>
      </w:r>
      <w:r>
        <w:t>Read,</w:t>
      </w:r>
      <w:r>
        <w:rPr>
          <w:spacing w:val="-3"/>
        </w:rPr>
        <w:t xml:space="preserve"> </w:t>
      </w:r>
      <w:r>
        <w:t>Update,</w:t>
      </w:r>
      <w:r>
        <w:rPr>
          <w:spacing w:val="-4"/>
        </w:rPr>
        <w:t xml:space="preserve"> </w:t>
      </w:r>
      <w:r>
        <w:t>and</w:t>
      </w:r>
      <w:r>
        <w:rPr>
          <w:spacing w:val="-3"/>
        </w:rPr>
        <w:t xml:space="preserve"> </w:t>
      </w:r>
      <w:r>
        <w:t>Delete (CRUD) functions for SharePoint</w:t>
      </w:r>
    </w:p>
    <w:p w14:paraId="29904CA5" w14:textId="77777777" w:rsidR="00C900B4" w:rsidRDefault="00C900B4" w:rsidP="00C900B4">
      <w:pPr>
        <w:pStyle w:val="BodyText"/>
        <w:spacing w:before="252"/>
        <w:ind w:left="0"/>
      </w:pPr>
    </w:p>
    <w:p w14:paraId="1FD92CB6" w14:textId="77777777" w:rsidR="00C900B4" w:rsidRDefault="00C900B4" w:rsidP="00C900B4">
      <w:pPr>
        <w:pStyle w:val="ListParagraph"/>
        <w:numPr>
          <w:ilvl w:val="4"/>
          <w:numId w:val="15"/>
        </w:numPr>
        <w:tabs>
          <w:tab w:val="left" w:pos="2272"/>
        </w:tabs>
        <w:spacing w:before="1"/>
        <w:ind w:left="1340" w:right="1318" w:firstLine="0"/>
        <w:contextualSpacing w:val="0"/>
        <w:jc w:val="both"/>
      </w:pPr>
      <w:r>
        <w:t>As</w:t>
      </w:r>
      <w:r>
        <w:rPr>
          <w:spacing w:val="-14"/>
        </w:rPr>
        <w:t xml:space="preserve"> </w:t>
      </w:r>
      <w:r>
        <w:t>related</w:t>
      </w:r>
      <w:r>
        <w:rPr>
          <w:spacing w:val="-14"/>
        </w:rPr>
        <w:t xml:space="preserve"> </w:t>
      </w:r>
      <w:r>
        <w:t>to</w:t>
      </w:r>
      <w:r>
        <w:rPr>
          <w:spacing w:val="-14"/>
        </w:rPr>
        <w:t xml:space="preserve"> </w:t>
      </w:r>
      <w:r>
        <w:t>SBD</w:t>
      </w:r>
      <w:r>
        <w:rPr>
          <w:spacing w:val="-5"/>
        </w:rPr>
        <w:t xml:space="preserve"> </w:t>
      </w:r>
      <w:r>
        <w:t>1-hosted</w:t>
      </w:r>
      <w:r>
        <w:rPr>
          <w:spacing w:val="-13"/>
        </w:rPr>
        <w:t xml:space="preserve"> </w:t>
      </w:r>
      <w:r>
        <w:t>EIS</w:t>
      </w:r>
      <w:r>
        <w:rPr>
          <w:spacing w:val="-11"/>
        </w:rPr>
        <w:t xml:space="preserve"> </w:t>
      </w:r>
      <w:r>
        <w:t>Core</w:t>
      </w:r>
      <w:r>
        <w:rPr>
          <w:spacing w:val="-12"/>
        </w:rPr>
        <w:t xml:space="preserve"> </w:t>
      </w:r>
      <w:r>
        <w:t>Service</w:t>
      </w:r>
      <w:r>
        <w:rPr>
          <w:spacing w:val="-13"/>
        </w:rPr>
        <w:t xml:space="preserve"> </w:t>
      </w:r>
      <w:r>
        <w:t>Availability:</w:t>
      </w:r>
      <w:r>
        <w:rPr>
          <w:spacing w:val="-9"/>
        </w:rPr>
        <w:t xml:space="preserve"> </w:t>
      </w:r>
      <w:r>
        <w:t>Incident</w:t>
      </w:r>
      <w:r>
        <w:rPr>
          <w:spacing w:val="-14"/>
        </w:rPr>
        <w:t xml:space="preserve"> </w:t>
      </w:r>
      <w:r>
        <w:t>Validation</w:t>
      </w:r>
      <w:r>
        <w:rPr>
          <w:spacing w:val="-14"/>
        </w:rPr>
        <w:t xml:space="preserve"> </w:t>
      </w:r>
      <w:r>
        <w:t>–</w:t>
      </w:r>
      <w:r>
        <w:rPr>
          <w:spacing w:val="-14"/>
        </w:rPr>
        <w:t xml:space="preserve"> </w:t>
      </w:r>
      <w:r>
        <w:t>Contractor</w:t>
      </w:r>
      <w:r>
        <w:rPr>
          <w:spacing w:val="-13"/>
        </w:rPr>
        <w:t xml:space="preserve"> </w:t>
      </w:r>
      <w:r>
        <w:t>service availability</w:t>
      </w:r>
      <w:r>
        <w:rPr>
          <w:spacing w:val="-14"/>
        </w:rPr>
        <w:t xml:space="preserve"> </w:t>
      </w:r>
      <w:r>
        <w:t>time</w:t>
      </w:r>
      <w:r>
        <w:rPr>
          <w:spacing w:val="-14"/>
        </w:rPr>
        <w:t xml:space="preserve"> </w:t>
      </w:r>
      <w:r>
        <w:t>per</w:t>
      </w:r>
      <w:r>
        <w:rPr>
          <w:spacing w:val="-14"/>
        </w:rPr>
        <w:t xml:space="preserve"> </w:t>
      </w:r>
      <w:r>
        <w:t>incident</w:t>
      </w:r>
      <w:r>
        <w:rPr>
          <w:spacing w:val="-13"/>
        </w:rPr>
        <w:t xml:space="preserve"> </w:t>
      </w:r>
      <w:r>
        <w:t>shall</w:t>
      </w:r>
      <w:r>
        <w:rPr>
          <w:spacing w:val="-14"/>
        </w:rPr>
        <w:t xml:space="preserve"> </w:t>
      </w:r>
      <w:r>
        <w:t>begin</w:t>
      </w:r>
      <w:r>
        <w:rPr>
          <w:spacing w:val="-14"/>
        </w:rPr>
        <w:t xml:space="preserve"> </w:t>
      </w:r>
      <w:r>
        <w:t>after</w:t>
      </w:r>
      <w:r>
        <w:rPr>
          <w:spacing w:val="-14"/>
        </w:rPr>
        <w:t xml:space="preserve"> </w:t>
      </w:r>
      <w:r>
        <w:t>the</w:t>
      </w:r>
      <w:r>
        <w:rPr>
          <w:spacing w:val="-11"/>
        </w:rPr>
        <w:t xml:space="preserve"> </w:t>
      </w:r>
      <w:r>
        <w:t>Contractor</w:t>
      </w:r>
      <w:r>
        <w:rPr>
          <w:spacing w:val="-11"/>
        </w:rPr>
        <w:t xml:space="preserve"> </w:t>
      </w:r>
      <w:r>
        <w:t>has</w:t>
      </w:r>
      <w:r>
        <w:rPr>
          <w:spacing w:val="-12"/>
        </w:rPr>
        <w:t xml:space="preserve"> </w:t>
      </w:r>
      <w:r>
        <w:t>been</w:t>
      </w:r>
      <w:r>
        <w:rPr>
          <w:spacing w:val="-10"/>
        </w:rPr>
        <w:t xml:space="preserve"> </w:t>
      </w:r>
      <w:r>
        <w:t>able</w:t>
      </w:r>
      <w:r>
        <w:rPr>
          <w:spacing w:val="-12"/>
        </w:rPr>
        <w:t xml:space="preserve"> </w:t>
      </w:r>
      <w:r>
        <w:t>to</w:t>
      </w:r>
      <w:r>
        <w:rPr>
          <w:spacing w:val="-12"/>
        </w:rPr>
        <w:t xml:space="preserve"> </w:t>
      </w:r>
      <w:r>
        <w:t>validate</w:t>
      </w:r>
      <w:r>
        <w:rPr>
          <w:spacing w:val="-12"/>
        </w:rPr>
        <w:t xml:space="preserve"> </w:t>
      </w:r>
      <w:r>
        <w:t>an</w:t>
      </w:r>
      <w:r>
        <w:rPr>
          <w:spacing w:val="-11"/>
        </w:rPr>
        <w:t xml:space="preserve"> </w:t>
      </w:r>
      <w:r>
        <w:t>incident</w:t>
      </w:r>
      <w:r>
        <w:rPr>
          <w:spacing w:val="-10"/>
        </w:rPr>
        <w:t xml:space="preserve"> </w:t>
      </w:r>
      <w:r>
        <w:t>has</w:t>
      </w:r>
      <w:r>
        <w:rPr>
          <w:spacing w:val="-12"/>
        </w:rPr>
        <w:t xml:space="preserve"> </w:t>
      </w:r>
      <w:r>
        <w:t>occurred and that is impacting a core service.</w:t>
      </w:r>
    </w:p>
    <w:p w14:paraId="699502A1" w14:textId="77777777" w:rsidR="00C900B4" w:rsidRDefault="00C900B4" w:rsidP="00C900B4">
      <w:pPr>
        <w:pStyle w:val="Heading1"/>
        <w:keepNext w:val="0"/>
        <w:keepLines w:val="0"/>
        <w:numPr>
          <w:ilvl w:val="2"/>
          <w:numId w:val="14"/>
        </w:numPr>
        <w:tabs>
          <w:tab w:val="left" w:pos="2057"/>
        </w:tabs>
        <w:spacing w:before="252" w:after="0"/>
        <w:ind w:left="2057" w:hanging="717"/>
      </w:pPr>
      <w:bookmarkStart w:id="71" w:name="13.1.3_SBD_1-Hosted_EIS_System_Maintenan"/>
      <w:bookmarkEnd w:id="71"/>
      <w:r>
        <w:t>SBD</w:t>
      </w:r>
      <w:r>
        <w:rPr>
          <w:spacing w:val="-9"/>
        </w:rPr>
        <w:t xml:space="preserve"> </w:t>
      </w:r>
      <w:r>
        <w:t>1-Hosted</w:t>
      </w:r>
      <w:r>
        <w:rPr>
          <w:spacing w:val="-10"/>
        </w:rPr>
        <w:t xml:space="preserve"> </w:t>
      </w:r>
      <w:r>
        <w:t>EIS</w:t>
      </w:r>
      <w:r>
        <w:rPr>
          <w:spacing w:val="-11"/>
        </w:rPr>
        <w:t xml:space="preserve"> </w:t>
      </w:r>
      <w:r>
        <w:t>System</w:t>
      </w:r>
      <w:r>
        <w:rPr>
          <w:spacing w:val="-9"/>
        </w:rPr>
        <w:t xml:space="preserve"> </w:t>
      </w:r>
      <w:r>
        <w:rPr>
          <w:spacing w:val="-2"/>
        </w:rPr>
        <w:t>Maintenance</w:t>
      </w:r>
    </w:p>
    <w:p w14:paraId="1492C364" w14:textId="77777777" w:rsidR="00C900B4" w:rsidRDefault="00C900B4" w:rsidP="00C900B4">
      <w:pPr>
        <w:pStyle w:val="BodyText"/>
        <w:spacing w:before="1"/>
        <w:ind w:right="2311"/>
      </w:pPr>
      <w:r>
        <w:t>The</w:t>
      </w:r>
      <w:r>
        <w:rPr>
          <w:spacing w:val="-4"/>
        </w:rPr>
        <w:t xml:space="preserve"> </w:t>
      </w:r>
      <w:r>
        <w:t>Contractor</w:t>
      </w:r>
      <w:r>
        <w:rPr>
          <w:spacing w:val="-3"/>
        </w:rPr>
        <w:t xml:space="preserve"> </w:t>
      </w:r>
      <w:r>
        <w:t>shall</w:t>
      </w:r>
      <w:r>
        <w:rPr>
          <w:spacing w:val="-3"/>
        </w:rPr>
        <w:t xml:space="preserve"> </w:t>
      </w:r>
      <w:r>
        <w:t>provide</w:t>
      </w:r>
      <w:r>
        <w:rPr>
          <w:spacing w:val="-4"/>
        </w:rPr>
        <w:t xml:space="preserve"> </w:t>
      </w:r>
      <w:r>
        <w:t>O&amp;M</w:t>
      </w:r>
      <w:r>
        <w:rPr>
          <w:spacing w:val="-3"/>
        </w:rPr>
        <w:t xml:space="preserve"> </w:t>
      </w:r>
      <w:r>
        <w:t>services</w:t>
      </w:r>
      <w:r>
        <w:rPr>
          <w:spacing w:val="-4"/>
        </w:rPr>
        <w:t xml:space="preserve"> </w:t>
      </w:r>
      <w:r>
        <w:t>for</w:t>
      </w:r>
      <w:r>
        <w:rPr>
          <w:spacing w:val="-3"/>
        </w:rPr>
        <w:t xml:space="preserve"> </w:t>
      </w:r>
      <w:r>
        <w:t>all</w:t>
      </w:r>
      <w:r>
        <w:rPr>
          <w:spacing w:val="-3"/>
        </w:rPr>
        <w:t xml:space="preserve"> </w:t>
      </w:r>
      <w:r>
        <w:t>SBD</w:t>
      </w:r>
      <w:r>
        <w:rPr>
          <w:spacing w:val="-4"/>
        </w:rPr>
        <w:t xml:space="preserve"> </w:t>
      </w:r>
      <w:r>
        <w:t>1-hosted</w:t>
      </w:r>
      <w:r>
        <w:rPr>
          <w:spacing w:val="-3"/>
        </w:rPr>
        <w:t xml:space="preserve"> </w:t>
      </w:r>
      <w:r>
        <w:t>EIS</w:t>
      </w:r>
      <w:r>
        <w:rPr>
          <w:spacing w:val="-3"/>
        </w:rPr>
        <w:t xml:space="preserve"> </w:t>
      </w:r>
      <w:r>
        <w:t>environments</w:t>
      </w:r>
      <w:r>
        <w:rPr>
          <w:spacing w:val="-4"/>
        </w:rPr>
        <w:t xml:space="preserve"> </w:t>
      </w:r>
      <w:r>
        <w:t>(SharePoint, TMT and Air Force Portal) in accordance with (IAW) disciplined engineering practices and sustain applications, databases, and interfaces in compliance with applicable AF/Department of Defense (DoD) standards and support system sustainment activities to include maintaining existing legacy systems and environments and to sustain applications, databases, and interfaces. The</w:t>
      </w:r>
      <w:r>
        <w:rPr>
          <w:spacing w:val="-2"/>
        </w:rPr>
        <w:t xml:space="preserve"> </w:t>
      </w:r>
      <w:r>
        <w:t>Contractor</w:t>
      </w:r>
      <w:r>
        <w:rPr>
          <w:spacing w:val="-1"/>
        </w:rPr>
        <w:t xml:space="preserve"> </w:t>
      </w:r>
      <w:r>
        <w:t>shall</w:t>
      </w:r>
      <w:r>
        <w:rPr>
          <w:spacing w:val="-1"/>
        </w:rPr>
        <w:t xml:space="preserve"> </w:t>
      </w:r>
      <w:r>
        <w:t>remotely</w:t>
      </w:r>
      <w:r>
        <w:rPr>
          <w:spacing w:val="-2"/>
        </w:rPr>
        <w:t xml:space="preserve"> </w:t>
      </w:r>
      <w:r>
        <w:t>access</w:t>
      </w:r>
      <w:r>
        <w:rPr>
          <w:spacing w:val="-2"/>
        </w:rPr>
        <w:t xml:space="preserve"> </w:t>
      </w:r>
      <w:r>
        <w:t>SBD 1-hosted</w:t>
      </w:r>
      <w:r>
        <w:rPr>
          <w:spacing w:val="-2"/>
        </w:rPr>
        <w:t xml:space="preserve"> </w:t>
      </w:r>
      <w:r>
        <w:t>SIPRNet</w:t>
      </w:r>
      <w:r>
        <w:rPr>
          <w:spacing w:val="-1"/>
        </w:rPr>
        <w:t xml:space="preserve"> </w:t>
      </w:r>
      <w:r>
        <w:t>EIS services and administer EIS applications and infrastructure, as required. In addition, the Contractor shall provide application services to support, maintain, and operate systems or services until such time as they are no longer needed and can be decommissioned.</w:t>
      </w:r>
    </w:p>
    <w:p w14:paraId="5D5E9231" w14:textId="77777777" w:rsidR="00C900B4" w:rsidRDefault="00C900B4" w:rsidP="00C900B4">
      <w:pPr>
        <w:pStyle w:val="BodyText"/>
        <w:spacing w:before="1"/>
        <w:ind w:left="0"/>
      </w:pPr>
    </w:p>
    <w:p w14:paraId="101B4ADA" w14:textId="77777777" w:rsidR="00C900B4" w:rsidRDefault="00C900B4" w:rsidP="00C900B4">
      <w:pPr>
        <w:pStyle w:val="ListParagraph"/>
        <w:numPr>
          <w:ilvl w:val="3"/>
          <w:numId w:val="14"/>
        </w:numPr>
        <w:tabs>
          <w:tab w:val="left" w:pos="2107"/>
        </w:tabs>
        <w:ind w:right="2477" w:firstLine="0"/>
        <w:contextualSpacing w:val="0"/>
      </w:pPr>
      <w:r>
        <w:rPr>
          <w:b/>
        </w:rPr>
        <w:t>Functional</w:t>
      </w:r>
      <w:r>
        <w:rPr>
          <w:b/>
          <w:spacing w:val="-14"/>
        </w:rPr>
        <w:t xml:space="preserve"> </w:t>
      </w:r>
      <w:r>
        <w:rPr>
          <w:b/>
        </w:rPr>
        <w:t>Service</w:t>
      </w:r>
      <w:r>
        <w:rPr>
          <w:b/>
          <w:spacing w:val="-16"/>
        </w:rPr>
        <w:t xml:space="preserve"> </w:t>
      </w:r>
      <w:r>
        <w:rPr>
          <w:b/>
        </w:rPr>
        <w:t>Administration</w:t>
      </w:r>
      <w:r>
        <w:rPr>
          <w:b/>
          <w:spacing w:val="-15"/>
        </w:rPr>
        <w:t xml:space="preserve"> </w:t>
      </w:r>
      <w:r>
        <w:rPr>
          <w:b/>
        </w:rPr>
        <w:t>(FSA)</w:t>
      </w:r>
      <w:r>
        <w:rPr>
          <w:b/>
          <w:spacing w:val="-16"/>
        </w:rPr>
        <w:t xml:space="preserve"> </w:t>
      </w:r>
      <w:r>
        <w:rPr>
          <w:b/>
        </w:rPr>
        <w:t>support</w:t>
      </w:r>
      <w:r>
        <w:t>:</w:t>
      </w:r>
      <w:r>
        <w:rPr>
          <w:spacing w:val="-14"/>
        </w:rPr>
        <w:t xml:space="preserve"> </w:t>
      </w:r>
      <w:r>
        <w:t>The</w:t>
      </w:r>
      <w:r>
        <w:rPr>
          <w:spacing w:val="-16"/>
        </w:rPr>
        <w:t xml:space="preserve"> </w:t>
      </w:r>
      <w:r>
        <w:t>Contractor</w:t>
      </w:r>
      <w:r>
        <w:rPr>
          <w:spacing w:val="-16"/>
        </w:rPr>
        <w:t xml:space="preserve"> </w:t>
      </w:r>
      <w:r>
        <w:t>shall</w:t>
      </w:r>
      <w:r>
        <w:rPr>
          <w:spacing w:val="-15"/>
        </w:rPr>
        <w:t xml:space="preserve"> </w:t>
      </w:r>
      <w:r>
        <w:t>provide</w:t>
      </w:r>
      <w:r>
        <w:rPr>
          <w:spacing w:val="-14"/>
        </w:rPr>
        <w:t xml:space="preserve"> </w:t>
      </w:r>
      <w:r>
        <w:t>FSA support</w:t>
      </w:r>
      <w:r>
        <w:rPr>
          <w:spacing w:val="-1"/>
        </w:rPr>
        <w:t xml:space="preserve"> </w:t>
      </w:r>
      <w:r>
        <w:t>for</w:t>
      </w:r>
      <w:r>
        <w:rPr>
          <w:spacing w:val="-2"/>
        </w:rPr>
        <w:t xml:space="preserve"> </w:t>
      </w:r>
      <w:r>
        <w:t>SBD</w:t>
      </w:r>
      <w:r>
        <w:rPr>
          <w:spacing w:val="-2"/>
        </w:rPr>
        <w:t xml:space="preserve"> </w:t>
      </w:r>
      <w:r>
        <w:t>1-hosted</w:t>
      </w:r>
      <w:r>
        <w:rPr>
          <w:spacing w:val="-1"/>
        </w:rPr>
        <w:t xml:space="preserve"> </w:t>
      </w:r>
      <w:r>
        <w:t>EIS</w:t>
      </w:r>
      <w:r>
        <w:rPr>
          <w:spacing w:val="-1"/>
        </w:rPr>
        <w:t xml:space="preserve"> </w:t>
      </w:r>
      <w:r>
        <w:t>systems ensuring</w:t>
      </w:r>
      <w:r>
        <w:rPr>
          <w:spacing w:val="-1"/>
        </w:rPr>
        <w:t xml:space="preserve"> </w:t>
      </w:r>
      <w:r>
        <w:t>their</w:t>
      </w:r>
      <w:r>
        <w:rPr>
          <w:spacing w:val="-3"/>
        </w:rPr>
        <w:t xml:space="preserve"> </w:t>
      </w:r>
      <w:r>
        <w:t>ability</w:t>
      </w:r>
      <w:r>
        <w:rPr>
          <w:spacing w:val="-1"/>
        </w:rPr>
        <w:t xml:space="preserve"> </w:t>
      </w:r>
      <w:r>
        <w:t>to</w:t>
      </w:r>
      <w:r>
        <w:rPr>
          <w:spacing w:val="-1"/>
        </w:rPr>
        <w:t xml:space="preserve"> </w:t>
      </w:r>
      <w:r>
        <w:t>meet</w:t>
      </w:r>
      <w:r>
        <w:rPr>
          <w:spacing w:val="-1"/>
        </w:rPr>
        <w:t xml:space="preserve"> </w:t>
      </w:r>
      <w:r>
        <w:t>the</w:t>
      </w:r>
      <w:r>
        <w:rPr>
          <w:spacing w:val="-2"/>
        </w:rPr>
        <w:t xml:space="preserve"> </w:t>
      </w:r>
      <w:r>
        <w:t>FSA</w:t>
      </w:r>
      <w:r>
        <w:rPr>
          <w:spacing w:val="-2"/>
        </w:rPr>
        <w:t xml:space="preserve"> </w:t>
      </w:r>
      <w:r>
        <w:t>responsibilities</w:t>
      </w:r>
      <w:r>
        <w:rPr>
          <w:spacing w:val="-3"/>
        </w:rPr>
        <w:t xml:space="preserve"> </w:t>
      </w:r>
      <w:r>
        <w:t>in</w:t>
      </w:r>
    </w:p>
    <w:p w14:paraId="02135A00" w14:textId="77777777" w:rsidR="00C900B4" w:rsidRDefault="00C900B4" w:rsidP="00C900B4">
      <w:pPr>
        <w:pStyle w:val="ListParagraph"/>
        <w:sectPr w:rsidR="00C900B4" w:rsidSect="00C900B4">
          <w:pgSz w:w="12240" w:h="15840"/>
          <w:pgMar w:top="660" w:right="0" w:bottom="960" w:left="0" w:header="0" w:footer="720" w:gutter="0"/>
          <w:cols w:space="720"/>
        </w:sectPr>
      </w:pPr>
    </w:p>
    <w:p w14:paraId="3B706C72" w14:textId="77777777" w:rsidR="00C900B4" w:rsidRDefault="00C900B4" w:rsidP="00C900B4">
      <w:pPr>
        <w:spacing w:before="73"/>
        <w:ind w:left="1340" w:right="2569"/>
      </w:pPr>
      <w:r>
        <w:rPr>
          <w:i/>
        </w:rPr>
        <w:lastRenderedPageBreak/>
        <w:t>AFMAN 17-1303, Cybersecurity Workforce Improvement Program and AFI 17-130, Cybersecurity</w:t>
      </w:r>
      <w:r>
        <w:rPr>
          <w:i/>
          <w:spacing w:val="-4"/>
        </w:rPr>
        <w:t xml:space="preserve"> </w:t>
      </w:r>
      <w:r>
        <w:rPr>
          <w:i/>
        </w:rPr>
        <w:t>Program</w:t>
      </w:r>
      <w:r>
        <w:rPr>
          <w:i/>
          <w:spacing w:val="-4"/>
        </w:rPr>
        <w:t xml:space="preserve"> </w:t>
      </w:r>
      <w:r>
        <w:rPr>
          <w:i/>
        </w:rPr>
        <w:t>Management.</w:t>
      </w:r>
      <w:r>
        <w:rPr>
          <w:i/>
          <w:spacing w:val="-3"/>
        </w:rPr>
        <w:t xml:space="preserve"> </w:t>
      </w:r>
      <w:r>
        <w:t>Below</w:t>
      </w:r>
      <w:r>
        <w:rPr>
          <w:spacing w:val="-4"/>
        </w:rPr>
        <w:t xml:space="preserve"> </w:t>
      </w:r>
      <w:r>
        <w:t>are</w:t>
      </w:r>
      <w:r>
        <w:rPr>
          <w:spacing w:val="-4"/>
        </w:rPr>
        <w:t xml:space="preserve"> </w:t>
      </w:r>
      <w:r>
        <w:t>the</w:t>
      </w:r>
      <w:r>
        <w:rPr>
          <w:spacing w:val="-2"/>
        </w:rPr>
        <w:t xml:space="preserve"> </w:t>
      </w:r>
      <w:r>
        <w:t>performance</w:t>
      </w:r>
      <w:r>
        <w:rPr>
          <w:spacing w:val="-4"/>
        </w:rPr>
        <w:t xml:space="preserve"> </w:t>
      </w:r>
      <w:r>
        <w:t>thresholds</w:t>
      </w:r>
      <w:r>
        <w:rPr>
          <w:spacing w:val="-4"/>
        </w:rPr>
        <w:t xml:space="preserve"> </w:t>
      </w:r>
      <w:r>
        <w:t>for</w:t>
      </w:r>
      <w:r>
        <w:rPr>
          <w:spacing w:val="-4"/>
        </w:rPr>
        <w:t xml:space="preserve"> </w:t>
      </w:r>
      <w:r>
        <w:t>FSA</w:t>
      </w:r>
      <w:r>
        <w:rPr>
          <w:spacing w:val="-4"/>
        </w:rPr>
        <w:t xml:space="preserve"> </w:t>
      </w:r>
      <w:r>
        <w:t>support:</w:t>
      </w:r>
    </w:p>
    <w:p w14:paraId="62FD1EF7" w14:textId="77777777" w:rsidR="00C900B4" w:rsidRDefault="00C900B4" w:rsidP="00C900B4">
      <w:pPr>
        <w:pStyle w:val="BodyText"/>
        <w:spacing w:before="70"/>
        <w:ind w:left="0"/>
      </w:pPr>
    </w:p>
    <w:p w14:paraId="2399DA80" w14:textId="77777777" w:rsidR="00C900B4" w:rsidRDefault="00C900B4" w:rsidP="00C900B4">
      <w:pPr>
        <w:pStyle w:val="ListParagraph"/>
        <w:numPr>
          <w:ilvl w:val="4"/>
          <w:numId w:val="14"/>
        </w:numPr>
        <w:tabs>
          <w:tab w:val="left" w:pos="1340"/>
          <w:tab w:val="left" w:pos="2270"/>
        </w:tabs>
        <w:ind w:right="2347" w:hanging="1"/>
        <w:contextualSpacing w:val="0"/>
        <w:jc w:val="both"/>
      </w:pPr>
      <w:r>
        <w:t>The</w:t>
      </w:r>
      <w:r>
        <w:rPr>
          <w:spacing w:val="-13"/>
        </w:rPr>
        <w:t xml:space="preserve"> </w:t>
      </w:r>
      <w:r>
        <w:t>Contractor</w:t>
      </w:r>
      <w:r>
        <w:rPr>
          <w:spacing w:val="-12"/>
        </w:rPr>
        <w:t xml:space="preserve"> </w:t>
      </w:r>
      <w:r>
        <w:t>shall</w:t>
      </w:r>
      <w:r>
        <w:rPr>
          <w:spacing w:val="-11"/>
        </w:rPr>
        <w:t xml:space="preserve"> </w:t>
      </w:r>
      <w:r>
        <w:t>provide</w:t>
      </w:r>
      <w:r>
        <w:rPr>
          <w:spacing w:val="-13"/>
        </w:rPr>
        <w:t xml:space="preserve"> </w:t>
      </w:r>
      <w:r>
        <w:t>system</w:t>
      </w:r>
      <w:r>
        <w:rPr>
          <w:spacing w:val="-11"/>
        </w:rPr>
        <w:t xml:space="preserve"> </w:t>
      </w:r>
      <w:r>
        <w:t>maintenance</w:t>
      </w:r>
      <w:r>
        <w:rPr>
          <w:spacing w:val="-13"/>
        </w:rPr>
        <w:t xml:space="preserve"> </w:t>
      </w:r>
      <w:r>
        <w:t>for</w:t>
      </w:r>
      <w:r>
        <w:rPr>
          <w:spacing w:val="-11"/>
        </w:rPr>
        <w:t xml:space="preserve"> </w:t>
      </w:r>
      <w:r>
        <w:t>SBD 1-hosted</w:t>
      </w:r>
      <w:r>
        <w:rPr>
          <w:spacing w:val="-12"/>
        </w:rPr>
        <w:t xml:space="preserve"> </w:t>
      </w:r>
      <w:r>
        <w:t xml:space="preserve">EIS environments. </w:t>
      </w:r>
      <w:r>
        <w:rPr>
          <w:spacing w:val="-2"/>
        </w:rPr>
        <w:t>The</w:t>
      </w:r>
      <w:r>
        <w:rPr>
          <w:spacing w:val="-12"/>
        </w:rPr>
        <w:t xml:space="preserve"> </w:t>
      </w:r>
      <w:r>
        <w:rPr>
          <w:spacing w:val="-2"/>
        </w:rPr>
        <w:t>Contractor</w:t>
      </w:r>
      <w:r>
        <w:rPr>
          <w:spacing w:val="-6"/>
        </w:rPr>
        <w:t xml:space="preserve"> </w:t>
      </w:r>
      <w:r>
        <w:rPr>
          <w:spacing w:val="-2"/>
        </w:rPr>
        <w:t>shall</w:t>
      </w:r>
      <w:r>
        <w:rPr>
          <w:spacing w:val="-4"/>
        </w:rPr>
        <w:t xml:space="preserve"> </w:t>
      </w:r>
      <w:r>
        <w:rPr>
          <w:spacing w:val="-2"/>
        </w:rPr>
        <w:t>maintain</w:t>
      </w:r>
      <w:r>
        <w:rPr>
          <w:spacing w:val="-5"/>
        </w:rPr>
        <w:t xml:space="preserve"> </w:t>
      </w:r>
      <w:r>
        <w:rPr>
          <w:spacing w:val="-2"/>
        </w:rPr>
        <w:t>the</w:t>
      </w:r>
      <w:r>
        <w:rPr>
          <w:spacing w:val="-5"/>
        </w:rPr>
        <w:t xml:space="preserve"> </w:t>
      </w:r>
      <w:r>
        <w:rPr>
          <w:spacing w:val="-2"/>
        </w:rPr>
        <w:t>current</w:t>
      </w:r>
      <w:r>
        <w:rPr>
          <w:spacing w:val="-4"/>
        </w:rPr>
        <w:t xml:space="preserve"> </w:t>
      </w:r>
      <w:r>
        <w:rPr>
          <w:spacing w:val="-2"/>
        </w:rPr>
        <w:t>baseline</w:t>
      </w:r>
      <w:r>
        <w:rPr>
          <w:spacing w:val="-6"/>
        </w:rPr>
        <w:t xml:space="preserve"> </w:t>
      </w:r>
      <w:r>
        <w:rPr>
          <w:spacing w:val="-2"/>
        </w:rPr>
        <w:t>of</w:t>
      </w:r>
      <w:r>
        <w:rPr>
          <w:spacing w:val="-12"/>
        </w:rPr>
        <w:t xml:space="preserve"> </w:t>
      </w:r>
      <w:r>
        <w:rPr>
          <w:spacing w:val="-2"/>
        </w:rPr>
        <w:t>the</w:t>
      </w:r>
      <w:r>
        <w:rPr>
          <w:spacing w:val="-12"/>
        </w:rPr>
        <w:t xml:space="preserve"> </w:t>
      </w:r>
      <w:r>
        <w:rPr>
          <w:spacing w:val="-2"/>
        </w:rPr>
        <w:t>systems</w:t>
      </w:r>
      <w:r>
        <w:rPr>
          <w:spacing w:val="-7"/>
        </w:rPr>
        <w:t xml:space="preserve"> </w:t>
      </w:r>
      <w:r>
        <w:rPr>
          <w:spacing w:val="-2"/>
        </w:rPr>
        <w:t>and</w:t>
      </w:r>
      <w:r>
        <w:rPr>
          <w:spacing w:val="-5"/>
        </w:rPr>
        <w:t xml:space="preserve"> </w:t>
      </w:r>
      <w:r>
        <w:rPr>
          <w:spacing w:val="-2"/>
        </w:rPr>
        <w:t>provide</w:t>
      </w:r>
      <w:r>
        <w:rPr>
          <w:spacing w:val="-7"/>
        </w:rPr>
        <w:t xml:space="preserve"> </w:t>
      </w:r>
      <w:r>
        <w:rPr>
          <w:spacing w:val="-2"/>
        </w:rPr>
        <w:t>software</w:t>
      </w:r>
      <w:r>
        <w:rPr>
          <w:spacing w:val="-7"/>
        </w:rPr>
        <w:t xml:space="preserve"> </w:t>
      </w:r>
      <w:r>
        <w:rPr>
          <w:spacing w:val="-2"/>
        </w:rPr>
        <w:t>changes</w:t>
      </w:r>
      <w:r>
        <w:rPr>
          <w:spacing w:val="-7"/>
        </w:rPr>
        <w:t xml:space="preserve"> </w:t>
      </w:r>
      <w:r>
        <w:rPr>
          <w:spacing w:val="-2"/>
        </w:rPr>
        <w:t xml:space="preserve">and </w:t>
      </w:r>
      <w:r>
        <w:t>problem fixes to these baselines, as required.</w:t>
      </w:r>
    </w:p>
    <w:p w14:paraId="60602223" w14:textId="77777777" w:rsidR="00C900B4" w:rsidRDefault="00C900B4" w:rsidP="00C900B4">
      <w:pPr>
        <w:pStyle w:val="BodyText"/>
        <w:ind w:left="0"/>
      </w:pPr>
    </w:p>
    <w:p w14:paraId="630A770C" w14:textId="77777777" w:rsidR="00C900B4" w:rsidRDefault="00C900B4" w:rsidP="00C900B4">
      <w:pPr>
        <w:pStyle w:val="ListParagraph"/>
        <w:numPr>
          <w:ilvl w:val="2"/>
          <w:numId w:val="14"/>
        </w:numPr>
        <w:tabs>
          <w:tab w:val="left" w:pos="1998"/>
        </w:tabs>
        <w:ind w:left="1340" w:right="1354" w:firstLine="0"/>
        <w:contextualSpacing w:val="0"/>
        <w:rPr>
          <w:b/>
        </w:rPr>
      </w:pPr>
      <w:bookmarkStart w:id="72" w:name="13.1.4__SBD_1_EIS_Solutions_Team_The_Con"/>
      <w:bookmarkEnd w:id="72"/>
      <w:r>
        <w:rPr>
          <w:b/>
        </w:rPr>
        <w:t>SBD 1 EIS Solutions Team</w:t>
      </w:r>
      <w:r>
        <w:rPr>
          <w:b/>
          <w:spacing w:val="-1"/>
        </w:rPr>
        <w:t xml:space="preserve"> </w:t>
      </w:r>
      <w:r>
        <w:t>The Contractor shall provide SBD 1 EIS Solutions Team services support</w:t>
      </w:r>
      <w:r>
        <w:rPr>
          <w:spacing w:val="-9"/>
        </w:rPr>
        <w:t xml:space="preserve"> </w:t>
      </w:r>
      <w:r>
        <w:t>for</w:t>
      </w:r>
      <w:r>
        <w:rPr>
          <w:spacing w:val="-6"/>
        </w:rPr>
        <w:t xml:space="preserve"> </w:t>
      </w:r>
      <w:r>
        <w:t>approximately</w:t>
      </w:r>
      <w:r>
        <w:rPr>
          <w:spacing w:val="-2"/>
        </w:rPr>
        <w:t xml:space="preserve"> </w:t>
      </w:r>
      <w:r>
        <w:t>4,000</w:t>
      </w:r>
      <w:r>
        <w:rPr>
          <w:spacing w:val="-14"/>
        </w:rPr>
        <w:t xml:space="preserve"> </w:t>
      </w:r>
      <w:r>
        <w:t>end</w:t>
      </w:r>
      <w:r>
        <w:rPr>
          <w:spacing w:val="-11"/>
        </w:rPr>
        <w:t xml:space="preserve"> </w:t>
      </w:r>
      <w:r>
        <w:t>users</w:t>
      </w:r>
      <w:r>
        <w:rPr>
          <w:spacing w:val="-14"/>
        </w:rPr>
        <w:t xml:space="preserve"> </w:t>
      </w:r>
      <w:r>
        <w:t>to</w:t>
      </w:r>
      <w:r>
        <w:rPr>
          <w:spacing w:val="-14"/>
        </w:rPr>
        <w:t xml:space="preserve"> </w:t>
      </w:r>
      <w:r>
        <w:t>ensure</w:t>
      </w:r>
      <w:r>
        <w:rPr>
          <w:spacing w:val="-14"/>
        </w:rPr>
        <w:t xml:space="preserve"> </w:t>
      </w:r>
      <w:r>
        <w:t>continuity</w:t>
      </w:r>
      <w:r>
        <w:rPr>
          <w:spacing w:val="-13"/>
        </w:rPr>
        <w:t xml:space="preserve"> </w:t>
      </w:r>
      <w:r>
        <w:t>of</w:t>
      </w:r>
      <w:r>
        <w:rPr>
          <w:spacing w:val="-14"/>
        </w:rPr>
        <w:t xml:space="preserve"> </w:t>
      </w:r>
      <w:r>
        <w:t>day-to-day</w:t>
      </w:r>
      <w:r>
        <w:rPr>
          <w:spacing w:val="-14"/>
        </w:rPr>
        <w:t xml:space="preserve"> </w:t>
      </w:r>
      <w:r>
        <w:t>operations.</w:t>
      </w:r>
      <w:r>
        <w:rPr>
          <w:spacing w:val="-13"/>
        </w:rPr>
        <w:t xml:space="preserve"> </w:t>
      </w:r>
      <w:r>
        <w:t>The</w:t>
      </w:r>
      <w:r>
        <w:rPr>
          <w:spacing w:val="-14"/>
        </w:rPr>
        <w:t xml:space="preserve"> </w:t>
      </w:r>
      <w:r>
        <w:t>Contractor</w:t>
      </w:r>
      <w:r>
        <w:rPr>
          <w:spacing w:val="-13"/>
        </w:rPr>
        <w:t xml:space="preserve"> </w:t>
      </w:r>
      <w:r>
        <w:t>shall provide</w:t>
      </w:r>
      <w:r>
        <w:rPr>
          <w:spacing w:val="-4"/>
        </w:rPr>
        <w:t xml:space="preserve"> </w:t>
      </w:r>
      <w:r>
        <w:t>support</w:t>
      </w:r>
      <w:r>
        <w:rPr>
          <w:spacing w:val="-3"/>
        </w:rPr>
        <w:t xml:space="preserve"> </w:t>
      </w:r>
      <w:r>
        <w:t>for</w:t>
      </w:r>
      <w:r>
        <w:rPr>
          <w:spacing w:val="-3"/>
        </w:rPr>
        <w:t xml:space="preserve"> </w:t>
      </w:r>
      <w:r>
        <w:t>SBD</w:t>
      </w:r>
      <w:r>
        <w:rPr>
          <w:spacing w:val="-4"/>
        </w:rPr>
        <w:t xml:space="preserve"> </w:t>
      </w:r>
      <w:r>
        <w:t>1</w:t>
      </w:r>
      <w:r>
        <w:rPr>
          <w:spacing w:val="-4"/>
        </w:rPr>
        <w:t xml:space="preserve"> </w:t>
      </w:r>
      <w:r>
        <w:t>SharePoint,</w:t>
      </w:r>
      <w:r>
        <w:rPr>
          <w:spacing w:val="-4"/>
        </w:rPr>
        <w:t xml:space="preserve"> </w:t>
      </w:r>
      <w:r>
        <w:t>TMT</w:t>
      </w:r>
      <w:r>
        <w:rPr>
          <w:spacing w:val="-3"/>
        </w:rPr>
        <w:t xml:space="preserve"> </w:t>
      </w:r>
      <w:r>
        <w:t>and</w:t>
      </w:r>
      <w:r>
        <w:rPr>
          <w:spacing w:val="-3"/>
        </w:rPr>
        <w:t xml:space="preserve"> </w:t>
      </w:r>
      <w:r>
        <w:t>Air</w:t>
      </w:r>
      <w:r>
        <w:rPr>
          <w:spacing w:val="-3"/>
        </w:rPr>
        <w:t xml:space="preserve"> </w:t>
      </w:r>
      <w:r>
        <w:t>Force</w:t>
      </w:r>
      <w:r>
        <w:rPr>
          <w:spacing w:val="-4"/>
        </w:rPr>
        <w:t xml:space="preserve"> </w:t>
      </w:r>
      <w:r>
        <w:t>Portal</w:t>
      </w:r>
      <w:r>
        <w:rPr>
          <w:spacing w:val="-3"/>
        </w:rPr>
        <w:t xml:space="preserve"> </w:t>
      </w:r>
      <w:r>
        <w:t>sites,</w:t>
      </w:r>
      <w:r>
        <w:rPr>
          <w:spacing w:val="-3"/>
        </w:rPr>
        <w:t xml:space="preserve"> </w:t>
      </w:r>
      <w:r>
        <w:t>SharePoint</w:t>
      </w:r>
      <w:r>
        <w:rPr>
          <w:spacing w:val="-3"/>
        </w:rPr>
        <w:t xml:space="preserve"> </w:t>
      </w:r>
      <w:r>
        <w:t>permissions,</w:t>
      </w:r>
      <w:r>
        <w:rPr>
          <w:spacing w:val="-3"/>
        </w:rPr>
        <w:t xml:space="preserve"> </w:t>
      </w:r>
      <w:r>
        <w:t>EIS</w:t>
      </w:r>
      <w:r>
        <w:rPr>
          <w:spacing w:val="-3"/>
        </w:rPr>
        <w:t xml:space="preserve"> </w:t>
      </w:r>
      <w:r>
        <w:t>service desk, application management, business data analysis of business processes, data gathering for efforts using out-of-the-box (OOTB) application development with little coding, creation, training on new sites, workflows, turnover, and general application management support</w:t>
      </w:r>
      <w:r>
        <w:rPr>
          <w:b/>
        </w:rPr>
        <w:t>.</w:t>
      </w:r>
    </w:p>
    <w:p w14:paraId="2385FB80" w14:textId="77777777" w:rsidR="00C900B4" w:rsidRDefault="00C900B4" w:rsidP="00C900B4">
      <w:pPr>
        <w:pStyle w:val="BodyText"/>
        <w:ind w:left="0"/>
        <w:rPr>
          <w:b/>
        </w:rPr>
      </w:pPr>
    </w:p>
    <w:p w14:paraId="660E25CE" w14:textId="77777777" w:rsidR="00C900B4" w:rsidRDefault="00C900B4" w:rsidP="00C900B4">
      <w:pPr>
        <w:pStyle w:val="ListParagraph"/>
        <w:numPr>
          <w:ilvl w:val="3"/>
          <w:numId w:val="14"/>
        </w:numPr>
        <w:tabs>
          <w:tab w:val="left" w:pos="2107"/>
        </w:tabs>
        <w:ind w:right="2405" w:firstLine="0"/>
        <w:contextualSpacing w:val="0"/>
      </w:pPr>
      <w:r>
        <w:rPr>
          <w:b/>
        </w:rPr>
        <w:t xml:space="preserve">SharePoint Site Collection Management. </w:t>
      </w:r>
      <w:r>
        <w:t>The Contractor shall work the SBD 1 SharePoint</w:t>
      </w:r>
      <w:r>
        <w:rPr>
          <w:spacing w:val="-16"/>
        </w:rPr>
        <w:t xml:space="preserve"> </w:t>
      </w:r>
      <w:r>
        <w:t>business</w:t>
      </w:r>
      <w:r>
        <w:rPr>
          <w:spacing w:val="-15"/>
        </w:rPr>
        <w:t xml:space="preserve"> </w:t>
      </w:r>
      <w:r>
        <w:t>analysis</w:t>
      </w:r>
      <w:r>
        <w:rPr>
          <w:spacing w:val="-16"/>
        </w:rPr>
        <w:t xml:space="preserve"> </w:t>
      </w:r>
      <w:r>
        <w:t>application</w:t>
      </w:r>
      <w:r>
        <w:rPr>
          <w:spacing w:val="-14"/>
        </w:rPr>
        <w:t xml:space="preserve"> </w:t>
      </w:r>
      <w:r>
        <w:t>development,</w:t>
      </w:r>
      <w:r>
        <w:rPr>
          <w:spacing w:val="-16"/>
        </w:rPr>
        <w:t xml:space="preserve"> </w:t>
      </w:r>
      <w:r>
        <w:t>permissions</w:t>
      </w:r>
      <w:r>
        <w:rPr>
          <w:spacing w:val="-15"/>
        </w:rPr>
        <w:t xml:space="preserve"> </w:t>
      </w:r>
      <w:r>
        <w:t>and</w:t>
      </w:r>
      <w:r>
        <w:rPr>
          <w:spacing w:val="-15"/>
        </w:rPr>
        <w:t xml:space="preserve"> </w:t>
      </w:r>
      <w:r>
        <w:t>support,</w:t>
      </w:r>
      <w:r>
        <w:rPr>
          <w:spacing w:val="-17"/>
        </w:rPr>
        <w:t xml:space="preserve"> </w:t>
      </w:r>
      <w:r>
        <w:t>when</w:t>
      </w:r>
      <w:r>
        <w:rPr>
          <w:spacing w:val="-14"/>
        </w:rPr>
        <w:t xml:space="preserve"> </w:t>
      </w:r>
      <w:r>
        <w:t>SharePoint Site Owners request assistance or are unavailable.</w:t>
      </w:r>
    </w:p>
    <w:p w14:paraId="47CD348A" w14:textId="77777777" w:rsidR="00C900B4" w:rsidRDefault="00C900B4" w:rsidP="00C900B4">
      <w:pPr>
        <w:pStyle w:val="BodyText"/>
        <w:ind w:left="0"/>
      </w:pPr>
    </w:p>
    <w:p w14:paraId="266570C5" w14:textId="77777777" w:rsidR="00C900B4" w:rsidRDefault="00C900B4" w:rsidP="00C900B4">
      <w:pPr>
        <w:pStyle w:val="ListParagraph"/>
        <w:numPr>
          <w:ilvl w:val="3"/>
          <w:numId w:val="14"/>
        </w:numPr>
        <w:tabs>
          <w:tab w:val="left" w:pos="1340"/>
          <w:tab w:val="left" w:pos="2106"/>
        </w:tabs>
        <w:ind w:right="2077" w:hanging="1"/>
        <w:contextualSpacing w:val="0"/>
      </w:pPr>
      <w:r>
        <w:rPr>
          <w:b/>
        </w:rPr>
        <w:t>SharePoint</w:t>
      </w:r>
      <w:r>
        <w:rPr>
          <w:b/>
          <w:spacing w:val="-3"/>
        </w:rPr>
        <w:t xml:space="preserve"> </w:t>
      </w:r>
      <w:r>
        <w:rPr>
          <w:b/>
        </w:rPr>
        <w:t>Applications</w:t>
      </w:r>
      <w:r>
        <w:t>.</w:t>
      </w:r>
      <w:r>
        <w:rPr>
          <w:spacing w:val="-3"/>
        </w:rPr>
        <w:t xml:space="preserve"> </w:t>
      </w:r>
      <w:r>
        <w:t>The</w:t>
      </w:r>
      <w:r>
        <w:rPr>
          <w:spacing w:val="-5"/>
        </w:rPr>
        <w:t xml:space="preserve"> </w:t>
      </w:r>
      <w:r>
        <w:t>Contractor</w:t>
      </w:r>
      <w:r>
        <w:rPr>
          <w:spacing w:val="-3"/>
        </w:rPr>
        <w:t xml:space="preserve"> </w:t>
      </w:r>
      <w:r>
        <w:t>shall</w:t>
      </w:r>
      <w:r>
        <w:rPr>
          <w:spacing w:val="-3"/>
        </w:rPr>
        <w:t xml:space="preserve"> </w:t>
      </w:r>
      <w:r>
        <w:t>develop</w:t>
      </w:r>
      <w:r>
        <w:rPr>
          <w:spacing w:val="-3"/>
        </w:rPr>
        <w:t xml:space="preserve"> </w:t>
      </w:r>
      <w:r>
        <w:t>SBD</w:t>
      </w:r>
      <w:r>
        <w:rPr>
          <w:spacing w:val="-4"/>
        </w:rPr>
        <w:t xml:space="preserve"> </w:t>
      </w:r>
      <w:r>
        <w:t>1</w:t>
      </w:r>
      <w:r>
        <w:rPr>
          <w:spacing w:val="-3"/>
        </w:rPr>
        <w:t xml:space="preserve"> </w:t>
      </w:r>
      <w:r>
        <w:t>SharePoint</w:t>
      </w:r>
      <w:r>
        <w:rPr>
          <w:spacing w:val="-3"/>
        </w:rPr>
        <w:t xml:space="preserve"> </w:t>
      </w:r>
      <w:r>
        <w:t>applications</w:t>
      </w:r>
      <w:r>
        <w:rPr>
          <w:spacing w:val="-14"/>
        </w:rPr>
        <w:t xml:space="preserve"> </w:t>
      </w:r>
      <w:r>
        <w:t>for end-users</w:t>
      </w:r>
      <w:r>
        <w:rPr>
          <w:spacing w:val="-2"/>
        </w:rPr>
        <w:t xml:space="preserve"> </w:t>
      </w:r>
      <w:r>
        <w:t>with</w:t>
      </w:r>
      <w:r>
        <w:rPr>
          <w:spacing w:val="-1"/>
        </w:rPr>
        <w:t xml:space="preserve"> </w:t>
      </w:r>
      <w:r>
        <w:t>a</w:t>
      </w:r>
      <w:r>
        <w:rPr>
          <w:spacing w:val="-2"/>
        </w:rPr>
        <w:t xml:space="preserve"> </w:t>
      </w:r>
      <w:r>
        <w:t>level</w:t>
      </w:r>
      <w:r>
        <w:rPr>
          <w:spacing w:val="-1"/>
        </w:rPr>
        <w:t xml:space="preserve"> </w:t>
      </w:r>
      <w:r>
        <w:t>of</w:t>
      </w:r>
      <w:r>
        <w:rPr>
          <w:spacing w:val="-1"/>
        </w:rPr>
        <w:t xml:space="preserve"> </w:t>
      </w:r>
      <w:r>
        <w:t>effort of</w:t>
      </w:r>
      <w:r>
        <w:rPr>
          <w:spacing w:val="-2"/>
        </w:rPr>
        <w:t xml:space="preserve"> </w:t>
      </w:r>
      <w:r>
        <w:t>4</w:t>
      </w:r>
      <w:r>
        <w:rPr>
          <w:spacing w:val="-1"/>
        </w:rPr>
        <w:t xml:space="preserve"> </w:t>
      </w:r>
      <w:r>
        <w:t>to</w:t>
      </w:r>
      <w:r>
        <w:rPr>
          <w:spacing w:val="-1"/>
        </w:rPr>
        <w:t xml:space="preserve"> </w:t>
      </w:r>
      <w:r>
        <w:t>60</w:t>
      </w:r>
      <w:r>
        <w:rPr>
          <w:spacing w:val="-2"/>
        </w:rPr>
        <w:t xml:space="preserve"> </w:t>
      </w:r>
      <w:r>
        <w:t>hours</w:t>
      </w:r>
      <w:r>
        <w:rPr>
          <w:spacing w:val="-2"/>
        </w:rPr>
        <w:t xml:space="preserve"> </w:t>
      </w:r>
      <w:r>
        <w:t>each.</w:t>
      </w:r>
      <w:r>
        <w:rPr>
          <w:spacing w:val="-2"/>
        </w:rPr>
        <w:t xml:space="preserve"> </w:t>
      </w:r>
      <w:r>
        <w:t>(Approx. 5 per month).</w:t>
      </w:r>
    </w:p>
    <w:p w14:paraId="1CA3F8DB" w14:textId="77777777" w:rsidR="00C900B4" w:rsidRDefault="00C900B4" w:rsidP="00C900B4">
      <w:pPr>
        <w:pStyle w:val="ListParagraph"/>
        <w:numPr>
          <w:ilvl w:val="3"/>
          <w:numId w:val="14"/>
        </w:numPr>
        <w:tabs>
          <w:tab w:val="left" w:pos="2107"/>
        </w:tabs>
        <w:spacing w:before="253"/>
        <w:ind w:right="2315" w:firstLine="0"/>
        <w:contextualSpacing w:val="0"/>
      </w:pPr>
      <w:r>
        <w:rPr>
          <w:b/>
        </w:rPr>
        <w:t>SharePoint</w:t>
      </w:r>
      <w:r>
        <w:rPr>
          <w:b/>
          <w:spacing w:val="-14"/>
        </w:rPr>
        <w:t xml:space="preserve"> </w:t>
      </w:r>
      <w:r>
        <w:rPr>
          <w:b/>
        </w:rPr>
        <w:t>Site</w:t>
      </w:r>
      <w:r>
        <w:rPr>
          <w:b/>
          <w:spacing w:val="-14"/>
        </w:rPr>
        <w:t xml:space="preserve"> </w:t>
      </w:r>
      <w:r>
        <w:rPr>
          <w:b/>
        </w:rPr>
        <w:t>Permissions</w:t>
      </w:r>
      <w:r>
        <w:rPr>
          <w:b/>
          <w:spacing w:val="-13"/>
        </w:rPr>
        <w:t xml:space="preserve"> </w:t>
      </w:r>
      <w:r>
        <w:rPr>
          <w:b/>
        </w:rPr>
        <w:t>Management</w:t>
      </w:r>
      <w:r>
        <w:t>.</w:t>
      </w:r>
      <w:r>
        <w:rPr>
          <w:spacing w:val="-12"/>
        </w:rPr>
        <w:t xml:space="preserve"> </w:t>
      </w:r>
      <w:r>
        <w:t>The</w:t>
      </w:r>
      <w:r>
        <w:rPr>
          <w:spacing w:val="-13"/>
        </w:rPr>
        <w:t xml:space="preserve"> </w:t>
      </w:r>
      <w:r>
        <w:t>Contractor</w:t>
      </w:r>
      <w:r>
        <w:rPr>
          <w:spacing w:val="-13"/>
        </w:rPr>
        <w:t xml:space="preserve"> </w:t>
      </w:r>
      <w:r>
        <w:t>shall</w:t>
      </w:r>
      <w:r>
        <w:rPr>
          <w:spacing w:val="-13"/>
        </w:rPr>
        <w:t xml:space="preserve"> </w:t>
      </w:r>
      <w:r>
        <w:t>ensure</w:t>
      </w:r>
      <w:r>
        <w:rPr>
          <w:spacing w:val="-13"/>
        </w:rPr>
        <w:t xml:space="preserve"> </w:t>
      </w:r>
      <w:r>
        <w:t>all</w:t>
      </w:r>
      <w:r>
        <w:rPr>
          <w:spacing w:val="-4"/>
        </w:rPr>
        <w:t xml:space="preserve"> </w:t>
      </w:r>
      <w:r>
        <w:t>Site</w:t>
      </w:r>
      <w:r>
        <w:rPr>
          <w:spacing w:val="-5"/>
        </w:rPr>
        <w:t xml:space="preserve"> </w:t>
      </w:r>
      <w:r>
        <w:t>Owners and Site Collection Administrators (SCA) have received the SBD 1 SharePoint training prior to giving them permissions. The Knowledge Management Centers (KMCs) at SBD 1 base shall obtain SharePoint Online (SPO) SCA permissions for their Wings complying with SBD 1 SharePoint Governance on their authority role, business rules and training.</w:t>
      </w:r>
    </w:p>
    <w:p w14:paraId="598EA161" w14:textId="77777777" w:rsidR="00C900B4" w:rsidRDefault="00C900B4" w:rsidP="00C900B4">
      <w:pPr>
        <w:pStyle w:val="BodyText"/>
        <w:ind w:left="0"/>
      </w:pPr>
    </w:p>
    <w:p w14:paraId="4FD1EC71" w14:textId="77777777" w:rsidR="00C900B4" w:rsidRDefault="00C900B4" w:rsidP="00C900B4">
      <w:pPr>
        <w:pStyle w:val="ListParagraph"/>
        <w:numPr>
          <w:ilvl w:val="3"/>
          <w:numId w:val="14"/>
        </w:numPr>
        <w:tabs>
          <w:tab w:val="left" w:pos="2106"/>
        </w:tabs>
        <w:ind w:left="1339" w:right="2067" w:firstLine="0"/>
        <w:contextualSpacing w:val="0"/>
      </w:pPr>
      <w:r>
        <w:rPr>
          <w:b/>
        </w:rPr>
        <w:t>SBD 1 SharePoint Governance Plan Enforcement</w:t>
      </w:r>
      <w:r>
        <w:t>. The Contractor shall ensure the enforcement of the SBD 1 SharePoint Governance Plan for SBD 1 SharePoint sites and manage routine maintenance of the SharePoint environments.</w:t>
      </w:r>
      <w:r>
        <w:rPr>
          <w:spacing w:val="-5"/>
        </w:rPr>
        <w:t xml:space="preserve"> </w:t>
      </w:r>
      <w:r>
        <w:t>This</w:t>
      </w:r>
      <w:r>
        <w:rPr>
          <w:spacing w:val="-3"/>
        </w:rPr>
        <w:t xml:space="preserve"> </w:t>
      </w:r>
      <w:r>
        <w:t>plan</w:t>
      </w:r>
      <w:r>
        <w:rPr>
          <w:spacing w:val="-3"/>
        </w:rPr>
        <w:t xml:space="preserve"> </w:t>
      </w:r>
      <w:r>
        <w:t>is</w:t>
      </w:r>
      <w:r>
        <w:rPr>
          <w:spacing w:val="-3"/>
        </w:rPr>
        <w:t xml:space="preserve"> </w:t>
      </w:r>
      <w:r>
        <w:t>located</w:t>
      </w:r>
      <w:r>
        <w:rPr>
          <w:spacing w:val="-3"/>
        </w:rPr>
        <w:t xml:space="preserve"> </w:t>
      </w:r>
      <w:r>
        <w:t>in</w:t>
      </w:r>
      <w:r>
        <w:rPr>
          <w:spacing w:val="-3"/>
        </w:rPr>
        <w:t xml:space="preserve"> </w:t>
      </w:r>
      <w:r>
        <w:t>the</w:t>
      </w:r>
      <w:r>
        <w:rPr>
          <w:spacing w:val="-3"/>
        </w:rPr>
        <w:t xml:space="preserve"> </w:t>
      </w:r>
      <w:r>
        <w:t>SBD 1</w:t>
      </w:r>
      <w:r>
        <w:rPr>
          <w:spacing w:val="-1"/>
        </w:rPr>
        <w:t xml:space="preserve"> </w:t>
      </w:r>
      <w:r>
        <w:t>Support Center.</w:t>
      </w:r>
      <w:r>
        <w:rPr>
          <w:spacing w:val="-13"/>
        </w:rPr>
        <w:t xml:space="preserve"> </w:t>
      </w:r>
      <w:r>
        <w:t>The</w:t>
      </w:r>
      <w:r>
        <w:rPr>
          <w:spacing w:val="-13"/>
        </w:rPr>
        <w:t xml:space="preserve"> </w:t>
      </w:r>
      <w:r>
        <w:t>Contractor</w:t>
      </w:r>
      <w:r>
        <w:rPr>
          <w:spacing w:val="-3"/>
        </w:rPr>
        <w:t xml:space="preserve"> </w:t>
      </w:r>
      <w:r>
        <w:t>shall</w:t>
      </w:r>
      <w:r>
        <w:rPr>
          <w:spacing w:val="-3"/>
        </w:rPr>
        <w:t xml:space="preserve"> </w:t>
      </w:r>
      <w:r>
        <w:t>ensure</w:t>
      </w:r>
      <w:r>
        <w:rPr>
          <w:spacing w:val="-4"/>
        </w:rPr>
        <w:t xml:space="preserve"> </w:t>
      </w:r>
      <w:r>
        <w:t>SharePoint</w:t>
      </w:r>
      <w:r>
        <w:rPr>
          <w:spacing w:val="-3"/>
        </w:rPr>
        <w:t xml:space="preserve"> </w:t>
      </w:r>
      <w:r>
        <w:t>permissions</w:t>
      </w:r>
      <w:r>
        <w:rPr>
          <w:spacing w:val="-4"/>
        </w:rPr>
        <w:t xml:space="preserve"> </w:t>
      </w:r>
      <w:r>
        <w:t>are</w:t>
      </w:r>
      <w:r>
        <w:rPr>
          <w:spacing w:val="-4"/>
        </w:rPr>
        <w:t xml:space="preserve"> </w:t>
      </w:r>
      <w:r>
        <w:t>not</w:t>
      </w:r>
      <w:r>
        <w:rPr>
          <w:spacing w:val="-4"/>
        </w:rPr>
        <w:t xml:space="preserve"> </w:t>
      </w:r>
      <w:r>
        <w:t>being</w:t>
      </w:r>
      <w:r>
        <w:rPr>
          <w:spacing w:val="-3"/>
        </w:rPr>
        <w:t xml:space="preserve"> </w:t>
      </w:r>
      <w:r>
        <w:t>abused</w:t>
      </w:r>
      <w:r>
        <w:rPr>
          <w:spacing w:val="-4"/>
        </w:rPr>
        <w:t xml:space="preserve"> </w:t>
      </w:r>
      <w:r>
        <w:t>and</w:t>
      </w:r>
      <w:r>
        <w:rPr>
          <w:spacing w:val="-3"/>
        </w:rPr>
        <w:t xml:space="preserve"> </w:t>
      </w:r>
      <w:r>
        <w:t>police</w:t>
      </w:r>
      <w:r>
        <w:rPr>
          <w:spacing w:val="-4"/>
        </w:rPr>
        <w:t xml:space="preserve"> </w:t>
      </w:r>
      <w:r>
        <w:t>sites</w:t>
      </w:r>
      <w:r>
        <w:rPr>
          <w:spacing w:val="-4"/>
        </w:rPr>
        <w:t xml:space="preserve"> </w:t>
      </w:r>
      <w:r>
        <w:t>for units not following the governance. If the Contractor identifies any governance policy not being followed, actions to revoke permissions shall be taken.</w:t>
      </w:r>
    </w:p>
    <w:p w14:paraId="43687B99" w14:textId="77777777" w:rsidR="00C900B4" w:rsidRDefault="00C900B4" w:rsidP="00C900B4">
      <w:pPr>
        <w:pStyle w:val="BodyText"/>
        <w:spacing w:before="1"/>
        <w:ind w:left="0"/>
      </w:pPr>
    </w:p>
    <w:p w14:paraId="1A5A808A" w14:textId="77777777" w:rsidR="00C900B4" w:rsidRDefault="00C900B4" w:rsidP="00C900B4">
      <w:pPr>
        <w:pStyle w:val="ListParagraph"/>
        <w:numPr>
          <w:ilvl w:val="1"/>
          <w:numId w:val="14"/>
        </w:numPr>
        <w:tabs>
          <w:tab w:val="left" w:pos="1778"/>
        </w:tabs>
        <w:ind w:left="1339" w:right="1399" w:firstLine="0"/>
        <w:contextualSpacing w:val="0"/>
        <w:rPr>
          <w:b/>
        </w:rPr>
      </w:pPr>
      <w:bookmarkStart w:id="73" w:name="13.2_Task_Management_Tool_(TMT)_TMT,_als"/>
      <w:bookmarkEnd w:id="73"/>
      <w:r>
        <w:rPr>
          <w:b/>
        </w:rPr>
        <w:t>Task</w:t>
      </w:r>
      <w:r>
        <w:rPr>
          <w:b/>
          <w:spacing w:val="-14"/>
        </w:rPr>
        <w:t xml:space="preserve"> </w:t>
      </w:r>
      <w:r>
        <w:rPr>
          <w:b/>
        </w:rPr>
        <w:t>Management</w:t>
      </w:r>
      <w:r>
        <w:rPr>
          <w:b/>
          <w:spacing w:val="-13"/>
        </w:rPr>
        <w:t xml:space="preserve"> </w:t>
      </w:r>
      <w:r>
        <w:rPr>
          <w:b/>
        </w:rPr>
        <w:t>Tool</w:t>
      </w:r>
      <w:r>
        <w:rPr>
          <w:b/>
          <w:spacing w:val="-14"/>
        </w:rPr>
        <w:t xml:space="preserve"> </w:t>
      </w:r>
      <w:r>
        <w:rPr>
          <w:b/>
        </w:rPr>
        <w:t>(TMT)</w:t>
      </w:r>
      <w:r>
        <w:rPr>
          <w:b/>
          <w:spacing w:val="-13"/>
        </w:rPr>
        <w:t xml:space="preserve"> </w:t>
      </w:r>
      <w:r>
        <w:t>TMT,</w:t>
      </w:r>
      <w:r>
        <w:rPr>
          <w:spacing w:val="-5"/>
        </w:rPr>
        <w:t xml:space="preserve"> </w:t>
      </w:r>
      <w:r>
        <w:t>also</w:t>
      </w:r>
      <w:r>
        <w:rPr>
          <w:spacing w:val="-5"/>
        </w:rPr>
        <w:t xml:space="preserve"> </w:t>
      </w:r>
      <w:r>
        <w:t>known</w:t>
      </w:r>
      <w:r>
        <w:rPr>
          <w:spacing w:val="-5"/>
        </w:rPr>
        <w:t xml:space="preserve"> </w:t>
      </w:r>
      <w:r>
        <w:t>as</w:t>
      </w:r>
      <w:r>
        <w:rPr>
          <w:spacing w:val="-5"/>
        </w:rPr>
        <w:t xml:space="preserve"> </w:t>
      </w:r>
      <w:r>
        <w:t>Enterprise</w:t>
      </w:r>
      <w:r>
        <w:rPr>
          <w:spacing w:val="-5"/>
        </w:rPr>
        <w:t xml:space="preserve"> </w:t>
      </w:r>
      <w:r>
        <w:t>Task</w:t>
      </w:r>
      <w:r>
        <w:rPr>
          <w:spacing w:val="-5"/>
        </w:rPr>
        <w:t xml:space="preserve"> </w:t>
      </w:r>
      <w:r>
        <w:t>Management</w:t>
      </w:r>
      <w:r>
        <w:rPr>
          <w:spacing w:val="-5"/>
        </w:rPr>
        <w:t xml:space="preserve"> </w:t>
      </w:r>
      <w:r>
        <w:t>Software</w:t>
      </w:r>
      <w:r>
        <w:rPr>
          <w:spacing w:val="-5"/>
        </w:rPr>
        <w:t xml:space="preserve"> </w:t>
      </w:r>
      <w:r>
        <w:t>Solution (ETMS2), support for help desk, training, license management will be required under this PWS.</w:t>
      </w:r>
    </w:p>
    <w:p w14:paraId="1D01ED73" w14:textId="77777777" w:rsidR="00C900B4" w:rsidRDefault="00C900B4" w:rsidP="00C900B4">
      <w:pPr>
        <w:pStyle w:val="BodyText"/>
        <w:spacing w:before="10"/>
        <w:ind w:left="0"/>
      </w:pPr>
    </w:p>
    <w:p w14:paraId="6DFF1AE8" w14:textId="77777777" w:rsidR="00C900B4" w:rsidRDefault="00C900B4" w:rsidP="00C900B4">
      <w:pPr>
        <w:pStyle w:val="ListParagraph"/>
        <w:numPr>
          <w:ilvl w:val="2"/>
          <w:numId w:val="13"/>
        </w:numPr>
        <w:tabs>
          <w:tab w:val="left" w:pos="1942"/>
        </w:tabs>
        <w:spacing w:before="1"/>
        <w:ind w:right="1709" w:firstLine="0"/>
        <w:contextualSpacing w:val="0"/>
        <w:jc w:val="both"/>
      </w:pPr>
      <w:bookmarkStart w:id="74" w:name="13.2.1_Task_Management_Tool_(TMT)™_The_C"/>
      <w:bookmarkEnd w:id="74"/>
      <w:r>
        <w:rPr>
          <w:b/>
        </w:rPr>
        <w:t>Task</w:t>
      </w:r>
      <w:r>
        <w:rPr>
          <w:b/>
          <w:spacing w:val="-11"/>
        </w:rPr>
        <w:t xml:space="preserve"> </w:t>
      </w:r>
      <w:r>
        <w:rPr>
          <w:b/>
        </w:rPr>
        <w:t>Management</w:t>
      </w:r>
      <w:r>
        <w:rPr>
          <w:b/>
          <w:spacing w:val="-9"/>
        </w:rPr>
        <w:t xml:space="preserve"> </w:t>
      </w:r>
      <w:r>
        <w:rPr>
          <w:b/>
        </w:rPr>
        <w:t>Tool</w:t>
      </w:r>
      <w:r>
        <w:rPr>
          <w:b/>
          <w:spacing w:val="-9"/>
        </w:rPr>
        <w:t xml:space="preserve"> </w:t>
      </w:r>
      <w:r>
        <w:rPr>
          <w:b/>
        </w:rPr>
        <w:t>(TMT)™</w:t>
      </w:r>
      <w:r>
        <w:rPr>
          <w:b/>
          <w:spacing w:val="-5"/>
        </w:rPr>
        <w:t xml:space="preserve"> </w:t>
      </w:r>
      <w:r>
        <w:t>The</w:t>
      </w:r>
      <w:r>
        <w:rPr>
          <w:spacing w:val="-1"/>
        </w:rPr>
        <w:t xml:space="preserve"> </w:t>
      </w:r>
      <w:r>
        <w:t>Contractor shall coordinate</w:t>
      </w:r>
      <w:r>
        <w:rPr>
          <w:spacing w:val="-1"/>
        </w:rPr>
        <w:t xml:space="preserve"> </w:t>
      </w:r>
      <w:r>
        <w:t>with the</w:t>
      </w:r>
      <w:r>
        <w:rPr>
          <w:spacing w:val="-1"/>
        </w:rPr>
        <w:t xml:space="preserve"> </w:t>
      </w:r>
      <w:r>
        <w:t>SpOC EIS Team</w:t>
      </w:r>
      <w:r>
        <w:rPr>
          <w:spacing w:val="-1"/>
        </w:rPr>
        <w:t xml:space="preserve"> </w:t>
      </w:r>
      <w:r>
        <w:t>on actions</w:t>
      </w:r>
      <w:r>
        <w:rPr>
          <w:spacing w:val="-4"/>
        </w:rPr>
        <w:t xml:space="preserve"> </w:t>
      </w:r>
      <w:r>
        <w:t>needed</w:t>
      </w:r>
      <w:r>
        <w:rPr>
          <w:spacing w:val="-3"/>
        </w:rPr>
        <w:t xml:space="preserve"> </w:t>
      </w:r>
      <w:r>
        <w:t>to</w:t>
      </w:r>
      <w:r>
        <w:rPr>
          <w:spacing w:val="-3"/>
        </w:rPr>
        <w:t xml:space="preserve"> </w:t>
      </w:r>
      <w:r>
        <w:t>provide</w:t>
      </w:r>
      <w:r>
        <w:rPr>
          <w:spacing w:val="-5"/>
        </w:rPr>
        <w:t xml:space="preserve"> </w:t>
      </w:r>
      <w:r>
        <w:t>management</w:t>
      </w:r>
      <w:r>
        <w:rPr>
          <w:spacing w:val="-3"/>
        </w:rPr>
        <w:t xml:space="preserve"> </w:t>
      </w:r>
      <w:r>
        <w:t>for</w:t>
      </w:r>
      <w:r>
        <w:rPr>
          <w:spacing w:val="-3"/>
        </w:rPr>
        <w:t xml:space="preserve"> </w:t>
      </w:r>
      <w:r>
        <w:t>SBD</w:t>
      </w:r>
      <w:r>
        <w:rPr>
          <w:spacing w:val="-4"/>
        </w:rPr>
        <w:t xml:space="preserve"> </w:t>
      </w:r>
      <w:r>
        <w:t>1</w:t>
      </w:r>
      <w:r>
        <w:rPr>
          <w:spacing w:val="-3"/>
        </w:rPr>
        <w:t xml:space="preserve"> </w:t>
      </w:r>
      <w:r>
        <w:t>NIPRNet/SIPRNet</w:t>
      </w:r>
      <w:r>
        <w:rPr>
          <w:spacing w:val="-3"/>
        </w:rPr>
        <w:t xml:space="preserve"> </w:t>
      </w:r>
      <w:r>
        <w:t>TMT</w:t>
      </w:r>
      <w:r>
        <w:rPr>
          <w:spacing w:val="-3"/>
        </w:rPr>
        <w:t xml:space="preserve"> </w:t>
      </w:r>
      <w:r>
        <w:t>Teams,</w:t>
      </w:r>
      <w:r>
        <w:rPr>
          <w:spacing w:val="-3"/>
        </w:rPr>
        <w:t xml:space="preserve"> </w:t>
      </w:r>
      <w:r>
        <w:t>accounts</w:t>
      </w:r>
      <w:r>
        <w:rPr>
          <w:spacing w:val="-4"/>
        </w:rPr>
        <w:t xml:space="preserve"> </w:t>
      </w:r>
      <w:r>
        <w:t>and</w:t>
      </w:r>
      <w:r>
        <w:rPr>
          <w:spacing w:val="-3"/>
        </w:rPr>
        <w:t xml:space="preserve"> </w:t>
      </w:r>
      <w:r>
        <w:t>license management.</w:t>
      </w:r>
      <w:r>
        <w:rPr>
          <w:spacing w:val="40"/>
        </w:rPr>
        <w:t xml:space="preserve"> </w:t>
      </w:r>
      <w:r>
        <w:t>The Contractor shall:</w:t>
      </w:r>
    </w:p>
    <w:p w14:paraId="6EB83715" w14:textId="77777777" w:rsidR="00C900B4" w:rsidRDefault="00C900B4" w:rsidP="00C900B4">
      <w:pPr>
        <w:pStyle w:val="ListParagraph"/>
        <w:numPr>
          <w:ilvl w:val="3"/>
          <w:numId w:val="13"/>
        </w:numPr>
        <w:tabs>
          <w:tab w:val="left" w:pos="2107"/>
        </w:tabs>
        <w:spacing w:before="252"/>
        <w:ind w:right="2916" w:firstLine="0"/>
        <w:contextualSpacing w:val="0"/>
      </w:pPr>
      <w:r>
        <w:t>Provide</w:t>
      </w:r>
      <w:r>
        <w:rPr>
          <w:spacing w:val="-7"/>
        </w:rPr>
        <w:t xml:space="preserve"> </w:t>
      </w:r>
      <w:r>
        <w:t>support</w:t>
      </w:r>
      <w:r>
        <w:rPr>
          <w:spacing w:val="-7"/>
        </w:rPr>
        <w:t xml:space="preserve"> </w:t>
      </w:r>
      <w:r>
        <w:t>to</w:t>
      </w:r>
      <w:r>
        <w:rPr>
          <w:spacing w:val="-10"/>
        </w:rPr>
        <w:t xml:space="preserve"> </w:t>
      </w:r>
      <w:r>
        <w:t>create,</w:t>
      </w:r>
      <w:r>
        <w:rPr>
          <w:spacing w:val="-7"/>
        </w:rPr>
        <w:t xml:space="preserve"> </w:t>
      </w:r>
      <w:r>
        <w:t>promote,</w:t>
      </w:r>
      <w:r>
        <w:rPr>
          <w:spacing w:val="-9"/>
        </w:rPr>
        <w:t xml:space="preserve"> </w:t>
      </w:r>
      <w:r>
        <w:t>or</w:t>
      </w:r>
      <w:r>
        <w:rPr>
          <w:spacing w:val="-7"/>
        </w:rPr>
        <w:t xml:space="preserve"> </w:t>
      </w:r>
      <w:r>
        <w:t>demote</w:t>
      </w:r>
      <w:r>
        <w:rPr>
          <w:spacing w:val="-7"/>
        </w:rPr>
        <w:t xml:space="preserve"> </w:t>
      </w:r>
      <w:r>
        <w:t>TMT</w:t>
      </w:r>
      <w:r>
        <w:rPr>
          <w:spacing w:val="-8"/>
        </w:rPr>
        <w:t xml:space="preserve"> </w:t>
      </w:r>
      <w:r>
        <w:t>License</w:t>
      </w:r>
      <w:r>
        <w:rPr>
          <w:spacing w:val="-10"/>
        </w:rPr>
        <w:t xml:space="preserve"> </w:t>
      </w:r>
      <w:r>
        <w:t>holders,</w:t>
      </w:r>
      <w:r>
        <w:rPr>
          <w:spacing w:val="-7"/>
        </w:rPr>
        <w:t xml:space="preserve"> </w:t>
      </w:r>
      <w:r>
        <w:t>as</w:t>
      </w:r>
      <w:r>
        <w:rPr>
          <w:spacing w:val="-5"/>
        </w:rPr>
        <w:t xml:space="preserve"> </w:t>
      </w:r>
      <w:r>
        <w:t>applicable (Approx. 30 a month).</w:t>
      </w:r>
    </w:p>
    <w:p w14:paraId="2C2603C3" w14:textId="77777777" w:rsidR="00C900B4" w:rsidRDefault="00C900B4" w:rsidP="00C900B4">
      <w:pPr>
        <w:pStyle w:val="ListParagraph"/>
        <w:numPr>
          <w:ilvl w:val="3"/>
          <w:numId w:val="13"/>
        </w:numPr>
        <w:tabs>
          <w:tab w:val="left" w:pos="2156"/>
        </w:tabs>
        <w:spacing w:before="252"/>
        <w:ind w:left="2156" w:hanging="816"/>
        <w:contextualSpacing w:val="0"/>
        <w:jc w:val="both"/>
      </w:pPr>
      <w:r>
        <w:t>Provide</w:t>
      </w:r>
      <w:r>
        <w:rPr>
          <w:spacing w:val="-11"/>
        </w:rPr>
        <w:t xml:space="preserve"> </w:t>
      </w:r>
      <w:r>
        <w:t>license</w:t>
      </w:r>
      <w:r>
        <w:rPr>
          <w:spacing w:val="-11"/>
        </w:rPr>
        <w:t xml:space="preserve"> </w:t>
      </w:r>
      <w:r>
        <w:t>management</w:t>
      </w:r>
      <w:r>
        <w:rPr>
          <w:spacing w:val="-11"/>
        </w:rPr>
        <w:t xml:space="preserve"> </w:t>
      </w:r>
      <w:r>
        <w:t>for</w:t>
      </w:r>
      <w:r>
        <w:rPr>
          <w:spacing w:val="-12"/>
        </w:rPr>
        <w:t xml:space="preserve"> </w:t>
      </w:r>
      <w:r>
        <w:t>300</w:t>
      </w:r>
      <w:r>
        <w:rPr>
          <w:spacing w:val="-11"/>
        </w:rPr>
        <w:t xml:space="preserve"> </w:t>
      </w:r>
      <w:r>
        <w:t>TMT</w:t>
      </w:r>
      <w:r>
        <w:rPr>
          <w:spacing w:val="-12"/>
        </w:rPr>
        <w:t xml:space="preserve"> </w:t>
      </w:r>
      <w:r>
        <w:t>licenses</w:t>
      </w:r>
      <w:r>
        <w:rPr>
          <w:spacing w:val="-10"/>
        </w:rPr>
        <w:t xml:space="preserve"> </w:t>
      </w:r>
      <w:r>
        <w:t>and</w:t>
      </w:r>
      <w:r>
        <w:rPr>
          <w:spacing w:val="-10"/>
        </w:rPr>
        <w:t xml:space="preserve"> </w:t>
      </w:r>
      <w:r>
        <w:t>the</w:t>
      </w:r>
      <w:r>
        <w:rPr>
          <w:spacing w:val="-8"/>
        </w:rPr>
        <w:t xml:space="preserve"> </w:t>
      </w:r>
      <w:r>
        <w:t>Unit</w:t>
      </w:r>
      <w:r>
        <w:rPr>
          <w:spacing w:val="-7"/>
        </w:rPr>
        <w:t xml:space="preserve"> </w:t>
      </w:r>
      <w:r>
        <w:t>TMT</w:t>
      </w:r>
      <w:r>
        <w:rPr>
          <w:spacing w:val="-8"/>
        </w:rPr>
        <w:t xml:space="preserve"> </w:t>
      </w:r>
      <w:r>
        <w:rPr>
          <w:spacing w:val="-2"/>
        </w:rPr>
        <w:t>POCs.</w:t>
      </w:r>
    </w:p>
    <w:p w14:paraId="496B0F4E" w14:textId="77777777" w:rsidR="00C900B4" w:rsidRDefault="00C900B4" w:rsidP="00C900B4">
      <w:pPr>
        <w:pStyle w:val="BodyText"/>
        <w:spacing w:before="1"/>
        <w:ind w:left="0"/>
      </w:pPr>
    </w:p>
    <w:p w14:paraId="2B36F768" w14:textId="77777777" w:rsidR="00C900B4" w:rsidRDefault="00C900B4" w:rsidP="00C900B4">
      <w:pPr>
        <w:pStyle w:val="ListParagraph"/>
        <w:numPr>
          <w:ilvl w:val="3"/>
          <w:numId w:val="13"/>
        </w:numPr>
        <w:tabs>
          <w:tab w:val="left" w:pos="2107"/>
        </w:tabs>
        <w:ind w:right="2331" w:firstLine="0"/>
        <w:contextualSpacing w:val="0"/>
      </w:pPr>
      <w:r>
        <w:t>Provide</w:t>
      </w:r>
      <w:r>
        <w:rPr>
          <w:spacing w:val="-4"/>
        </w:rPr>
        <w:t xml:space="preserve"> </w:t>
      </w:r>
      <w:r>
        <w:t>a</w:t>
      </w:r>
      <w:r>
        <w:rPr>
          <w:spacing w:val="-4"/>
        </w:rPr>
        <w:t xml:space="preserve"> </w:t>
      </w:r>
      <w:r>
        <w:t>bi-monthly</w:t>
      </w:r>
      <w:r>
        <w:rPr>
          <w:spacing w:val="-3"/>
        </w:rPr>
        <w:t xml:space="preserve"> </w:t>
      </w:r>
      <w:r>
        <w:t>report</w:t>
      </w:r>
      <w:r>
        <w:rPr>
          <w:spacing w:val="-4"/>
        </w:rPr>
        <w:t xml:space="preserve"> </w:t>
      </w:r>
      <w:r>
        <w:t>of</w:t>
      </w:r>
      <w:r>
        <w:rPr>
          <w:spacing w:val="-4"/>
        </w:rPr>
        <w:t xml:space="preserve"> </w:t>
      </w:r>
      <w:r>
        <w:t>SBD</w:t>
      </w:r>
      <w:r>
        <w:rPr>
          <w:spacing w:val="-4"/>
        </w:rPr>
        <w:t xml:space="preserve"> </w:t>
      </w:r>
      <w:r>
        <w:t>1</w:t>
      </w:r>
      <w:r>
        <w:rPr>
          <w:spacing w:val="-3"/>
        </w:rPr>
        <w:t xml:space="preserve"> </w:t>
      </w:r>
      <w:r>
        <w:t>TMT</w:t>
      </w:r>
      <w:r>
        <w:rPr>
          <w:spacing w:val="-3"/>
        </w:rPr>
        <w:t xml:space="preserve"> </w:t>
      </w:r>
      <w:r>
        <w:t>active</w:t>
      </w:r>
      <w:r>
        <w:rPr>
          <w:spacing w:val="-4"/>
        </w:rPr>
        <w:t xml:space="preserve"> </w:t>
      </w:r>
      <w:r>
        <w:t>user</w:t>
      </w:r>
      <w:r>
        <w:rPr>
          <w:spacing w:val="-3"/>
        </w:rPr>
        <w:t xml:space="preserve"> </w:t>
      </w:r>
      <w:r>
        <w:t>licenses</w:t>
      </w:r>
      <w:r>
        <w:rPr>
          <w:spacing w:val="-4"/>
        </w:rPr>
        <w:t xml:space="preserve"> </w:t>
      </w:r>
      <w:r>
        <w:t>and</w:t>
      </w:r>
      <w:r>
        <w:rPr>
          <w:spacing w:val="-3"/>
        </w:rPr>
        <w:t xml:space="preserve"> </w:t>
      </w:r>
      <w:r>
        <w:t>organization</w:t>
      </w:r>
      <w:r>
        <w:rPr>
          <w:spacing w:val="-8"/>
        </w:rPr>
        <w:t xml:space="preserve"> </w:t>
      </w:r>
      <w:r>
        <w:t>license allocations. The Contractor shall provide the report the 1st and 3rd Friday of each month to the COR. See APPENDIX E, Item 5, SBD 1 TMT Licenses Report.</w:t>
      </w:r>
    </w:p>
    <w:p w14:paraId="76BE22F9" w14:textId="77777777" w:rsidR="00C900B4" w:rsidRDefault="00C900B4" w:rsidP="00C900B4">
      <w:pPr>
        <w:pStyle w:val="ListParagraph"/>
        <w:numPr>
          <w:ilvl w:val="3"/>
          <w:numId w:val="13"/>
        </w:numPr>
        <w:tabs>
          <w:tab w:val="left" w:pos="2108"/>
        </w:tabs>
        <w:spacing w:before="252"/>
        <w:ind w:left="1341" w:right="2211" w:firstLine="0"/>
        <w:contextualSpacing w:val="0"/>
      </w:pPr>
      <w:r>
        <w:t>Provide</w:t>
      </w:r>
      <w:r>
        <w:rPr>
          <w:spacing w:val="-4"/>
        </w:rPr>
        <w:t xml:space="preserve"> </w:t>
      </w:r>
      <w:r>
        <w:t>a</w:t>
      </w:r>
      <w:r>
        <w:rPr>
          <w:spacing w:val="-4"/>
        </w:rPr>
        <w:t xml:space="preserve"> </w:t>
      </w:r>
      <w:r>
        <w:t>quarterly</w:t>
      </w:r>
      <w:r>
        <w:rPr>
          <w:spacing w:val="-3"/>
        </w:rPr>
        <w:t xml:space="preserve"> </w:t>
      </w:r>
      <w:r>
        <w:t>scrubbing</w:t>
      </w:r>
      <w:r>
        <w:rPr>
          <w:spacing w:val="-4"/>
        </w:rPr>
        <w:t xml:space="preserve"> </w:t>
      </w:r>
      <w:r>
        <w:t>of</w:t>
      </w:r>
      <w:r>
        <w:rPr>
          <w:spacing w:val="-3"/>
        </w:rPr>
        <w:t xml:space="preserve"> </w:t>
      </w:r>
      <w:r>
        <w:t>inactive</w:t>
      </w:r>
      <w:r>
        <w:rPr>
          <w:spacing w:val="-4"/>
        </w:rPr>
        <w:t xml:space="preserve"> </w:t>
      </w:r>
      <w:r>
        <w:t>users</w:t>
      </w:r>
      <w:r>
        <w:rPr>
          <w:spacing w:val="-4"/>
        </w:rPr>
        <w:t xml:space="preserve"> </w:t>
      </w:r>
      <w:r>
        <w:t>and</w:t>
      </w:r>
      <w:r>
        <w:rPr>
          <w:spacing w:val="-3"/>
        </w:rPr>
        <w:t xml:space="preserve"> </w:t>
      </w:r>
      <w:r>
        <w:t>report</w:t>
      </w:r>
      <w:r>
        <w:rPr>
          <w:spacing w:val="-4"/>
        </w:rPr>
        <w:t xml:space="preserve"> </w:t>
      </w:r>
      <w:r>
        <w:t>of</w:t>
      </w:r>
      <w:r>
        <w:rPr>
          <w:spacing w:val="-3"/>
        </w:rPr>
        <w:t xml:space="preserve"> </w:t>
      </w:r>
      <w:r>
        <w:t>SBD</w:t>
      </w:r>
      <w:r>
        <w:rPr>
          <w:spacing w:val="-4"/>
        </w:rPr>
        <w:t xml:space="preserve"> </w:t>
      </w:r>
      <w:r>
        <w:t>1</w:t>
      </w:r>
      <w:r>
        <w:rPr>
          <w:spacing w:val="-3"/>
        </w:rPr>
        <w:t xml:space="preserve"> </w:t>
      </w:r>
      <w:r>
        <w:t>inactive/underutilized TMT Licenses/Accounts. See APPENDIX E, Item 6, SBD 1 Inactive TMT Accounts.</w:t>
      </w:r>
    </w:p>
    <w:p w14:paraId="7750B49F" w14:textId="77777777" w:rsidR="00C900B4" w:rsidRDefault="00C900B4" w:rsidP="00C900B4">
      <w:pPr>
        <w:pStyle w:val="BodyText"/>
        <w:spacing w:before="1"/>
        <w:ind w:left="0"/>
      </w:pPr>
    </w:p>
    <w:p w14:paraId="6E2E35DD" w14:textId="77777777" w:rsidR="00C900B4" w:rsidRDefault="00C900B4" w:rsidP="00C900B4">
      <w:pPr>
        <w:pStyle w:val="ListParagraph"/>
        <w:numPr>
          <w:ilvl w:val="3"/>
          <w:numId w:val="13"/>
        </w:numPr>
        <w:tabs>
          <w:tab w:val="left" w:pos="2163"/>
        </w:tabs>
        <w:ind w:right="2499" w:firstLine="0"/>
        <w:contextualSpacing w:val="0"/>
      </w:pPr>
      <w:r>
        <w:t>Provide</w:t>
      </w:r>
      <w:r>
        <w:rPr>
          <w:spacing w:val="40"/>
        </w:rPr>
        <w:t xml:space="preserve"> </w:t>
      </w:r>
      <w:r>
        <w:t>TMT</w:t>
      </w:r>
      <w:r>
        <w:rPr>
          <w:spacing w:val="40"/>
        </w:rPr>
        <w:t xml:space="preserve"> </w:t>
      </w:r>
      <w:r>
        <w:t>Organizational</w:t>
      </w:r>
      <w:r>
        <w:rPr>
          <w:spacing w:val="40"/>
        </w:rPr>
        <w:t xml:space="preserve"> </w:t>
      </w:r>
      <w:r>
        <w:t>Team</w:t>
      </w:r>
      <w:r>
        <w:rPr>
          <w:spacing w:val="40"/>
        </w:rPr>
        <w:t xml:space="preserve"> </w:t>
      </w:r>
      <w:r>
        <w:t>name</w:t>
      </w:r>
      <w:r>
        <w:rPr>
          <w:spacing w:val="40"/>
        </w:rPr>
        <w:t xml:space="preserve"> </w:t>
      </w:r>
      <w:r>
        <w:t>maintenance</w:t>
      </w:r>
      <w:r>
        <w:rPr>
          <w:spacing w:val="40"/>
        </w:rPr>
        <w:t xml:space="preserve"> </w:t>
      </w:r>
      <w:r>
        <w:t>by</w:t>
      </w:r>
      <w:r>
        <w:rPr>
          <w:spacing w:val="40"/>
        </w:rPr>
        <w:t xml:space="preserve"> </w:t>
      </w:r>
      <w:r>
        <w:t>creating,</w:t>
      </w:r>
      <w:r>
        <w:rPr>
          <w:spacing w:val="40"/>
        </w:rPr>
        <w:t xml:space="preserve"> </w:t>
      </w:r>
      <w:r>
        <w:t>renaming,</w:t>
      </w:r>
      <w:r>
        <w:rPr>
          <w:spacing w:val="40"/>
        </w:rPr>
        <w:t xml:space="preserve"> </w:t>
      </w:r>
      <w:r>
        <w:t>or deactivating TMT Teams, as requested. (Approx. 3 a month)</w:t>
      </w:r>
    </w:p>
    <w:p w14:paraId="7DD55418" w14:textId="77777777" w:rsidR="00C900B4" w:rsidRDefault="00C900B4" w:rsidP="00C900B4">
      <w:pPr>
        <w:pStyle w:val="ListParagraph"/>
        <w:sectPr w:rsidR="00C900B4" w:rsidSect="00C900B4">
          <w:pgSz w:w="12240" w:h="15840"/>
          <w:pgMar w:top="660" w:right="0" w:bottom="960" w:left="0" w:header="0" w:footer="720" w:gutter="0"/>
          <w:cols w:space="720"/>
        </w:sectPr>
      </w:pPr>
    </w:p>
    <w:p w14:paraId="7C0823D0" w14:textId="77777777" w:rsidR="00C900B4" w:rsidRDefault="00C900B4" w:rsidP="00C900B4">
      <w:pPr>
        <w:pStyle w:val="ListParagraph"/>
        <w:numPr>
          <w:ilvl w:val="2"/>
          <w:numId w:val="12"/>
        </w:numPr>
        <w:tabs>
          <w:tab w:val="left" w:pos="1943"/>
        </w:tabs>
        <w:spacing w:before="66"/>
        <w:ind w:right="2049" w:firstLine="0"/>
        <w:contextualSpacing w:val="0"/>
      </w:pPr>
      <w:r>
        <w:rPr>
          <w:b/>
        </w:rPr>
        <w:lastRenderedPageBreak/>
        <w:t>SBD</w:t>
      </w:r>
      <w:r>
        <w:rPr>
          <w:b/>
          <w:spacing w:val="-4"/>
        </w:rPr>
        <w:t xml:space="preserve"> </w:t>
      </w:r>
      <w:r>
        <w:rPr>
          <w:b/>
        </w:rPr>
        <w:t>1</w:t>
      </w:r>
      <w:r>
        <w:rPr>
          <w:b/>
          <w:spacing w:val="-6"/>
        </w:rPr>
        <w:t xml:space="preserve"> </w:t>
      </w:r>
      <w:r>
        <w:rPr>
          <w:b/>
        </w:rPr>
        <w:t>Support</w:t>
      </w:r>
      <w:r>
        <w:rPr>
          <w:b/>
          <w:spacing w:val="-6"/>
        </w:rPr>
        <w:t xml:space="preserve"> </w:t>
      </w:r>
      <w:r>
        <w:rPr>
          <w:b/>
        </w:rPr>
        <w:t>Center.</w:t>
      </w:r>
      <w:r>
        <w:rPr>
          <w:b/>
          <w:spacing w:val="-6"/>
        </w:rPr>
        <w:t xml:space="preserve"> </w:t>
      </w:r>
      <w:r>
        <w:t>The</w:t>
      </w:r>
      <w:r>
        <w:rPr>
          <w:spacing w:val="-6"/>
        </w:rPr>
        <w:t xml:space="preserve"> </w:t>
      </w:r>
      <w:r>
        <w:t>Contractor</w:t>
      </w:r>
      <w:r>
        <w:rPr>
          <w:spacing w:val="-6"/>
        </w:rPr>
        <w:t xml:space="preserve"> </w:t>
      </w:r>
      <w:r>
        <w:t>shall</w:t>
      </w:r>
      <w:r>
        <w:rPr>
          <w:spacing w:val="-6"/>
        </w:rPr>
        <w:t xml:space="preserve"> </w:t>
      </w:r>
      <w:r>
        <w:t>maintain</w:t>
      </w:r>
      <w:r>
        <w:rPr>
          <w:spacing w:val="-5"/>
        </w:rPr>
        <w:t xml:space="preserve"> </w:t>
      </w:r>
      <w:r>
        <w:t>the</w:t>
      </w:r>
      <w:r>
        <w:rPr>
          <w:spacing w:val="-5"/>
        </w:rPr>
        <w:t xml:space="preserve"> </w:t>
      </w:r>
      <w:r>
        <w:t>SBD</w:t>
      </w:r>
      <w:r>
        <w:rPr>
          <w:spacing w:val="-4"/>
        </w:rPr>
        <w:t xml:space="preserve"> </w:t>
      </w:r>
      <w:r>
        <w:t>1</w:t>
      </w:r>
      <w:r>
        <w:rPr>
          <w:spacing w:val="-5"/>
        </w:rPr>
        <w:t xml:space="preserve"> </w:t>
      </w:r>
      <w:r>
        <w:t>Support</w:t>
      </w:r>
      <w:r>
        <w:rPr>
          <w:spacing w:val="-6"/>
        </w:rPr>
        <w:t xml:space="preserve"> </w:t>
      </w:r>
      <w:r>
        <w:t>Center</w:t>
      </w:r>
      <w:r>
        <w:rPr>
          <w:spacing w:val="-6"/>
        </w:rPr>
        <w:t xml:space="preserve"> </w:t>
      </w:r>
      <w:r>
        <w:t>on</w:t>
      </w:r>
      <w:r>
        <w:rPr>
          <w:spacing w:val="-7"/>
        </w:rPr>
        <w:t xml:space="preserve"> </w:t>
      </w:r>
      <w:r>
        <w:t>the</w:t>
      </w:r>
      <w:r>
        <w:rPr>
          <w:spacing w:val="-4"/>
        </w:rPr>
        <w:t xml:space="preserve"> </w:t>
      </w:r>
      <w:r>
        <w:t>SPO NIPR SharePoint to ensure updated media is available for end-users, (e.g., EIS updates, issues, tips and tricks, FAQs, work-arounds and contact info) The Contractor shall apply updates as necessary. (Approx. 1 per quarter).</w:t>
      </w:r>
    </w:p>
    <w:p w14:paraId="5F52CF95" w14:textId="77777777" w:rsidR="00C900B4" w:rsidRDefault="00C900B4" w:rsidP="00C900B4">
      <w:pPr>
        <w:pStyle w:val="BodyText"/>
        <w:ind w:left="0"/>
      </w:pPr>
    </w:p>
    <w:p w14:paraId="06F26C10" w14:textId="77777777" w:rsidR="00C900B4" w:rsidRDefault="00C900B4" w:rsidP="00C900B4">
      <w:pPr>
        <w:pStyle w:val="ListParagraph"/>
        <w:numPr>
          <w:ilvl w:val="2"/>
          <w:numId w:val="12"/>
        </w:numPr>
        <w:tabs>
          <w:tab w:val="left" w:pos="1943"/>
        </w:tabs>
        <w:ind w:right="1596" w:firstLine="0"/>
        <w:contextualSpacing w:val="0"/>
      </w:pPr>
      <w:bookmarkStart w:id="75" w:name="13.2.4_SharePoint_Online_(SPO)._The_Cont"/>
      <w:bookmarkEnd w:id="75"/>
      <w:r>
        <w:rPr>
          <w:b/>
        </w:rPr>
        <w:t>SharePoint</w:t>
      </w:r>
      <w:r>
        <w:rPr>
          <w:b/>
          <w:spacing w:val="-8"/>
        </w:rPr>
        <w:t xml:space="preserve"> </w:t>
      </w:r>
      <w:r>
        <w:rPr>
          <w:b/>
        </w:rPr>
        <w:t>Online</w:t>
      </w:r>
      <w:r>
        <w:rPr>
          <w:b/>
          <w:spacing w:val="-6"/>
        </w:rPr>
        <w:t xml:space="preserve"> </w:t>
      </w:r>
      <w:r>
        <w:rPr>
          <w:b/>
        </w:rPr>
        <w:t>(SPO).</w:t>
      </w:r>
      <w:r>
        <w:rPr>
          <w:b/>
          <w:spacing w:val="-7"/>
        </w:rPr>
        <w:t xml:space="preserve"> </w:t>
      </w:r>
      <w:r>
        <w:t>The</w:t>
      </w:r>
      <w:r>
        <w:rPr>
          <w:spacing w:val="-2"/>
        </w:rPr>
        <w:t xml:space="preserve"> </w:t>
      </w:r>
      <w:r>
        <w:t>Contractor</w:t>
      </w:r>
      <w:r>
        <w:rPr>
          <w:spacing w:val="-3"/>
        </w:rPr>
        <w:t xml:space="preserve"> </w:t>
      </w:r>
      <w:r>
        <w:t>will</w:t>
      </w:r>
      <w:r>
        <w:rPr>
          <w:spacing w:val="-3"/>
        </w:rPr>
        <w:t xml:space="preserve"> </w:t>
      </w:r>
      <w:r>
        <w:t>provide</w:t>
      </w:r>
      <w:r>
        <w:rPr>
          <w:spacing w:val="-4"/>
        </w:rPr>
        <w:t xml:space="preserve"> </w:t>
      </w:r>
      <w:r>
        <w:t>SPO</w:t>
      </w:r>
      <w:r>
        <w:rPr>
          <w:spacing w:val="-4"/>
        </w:rPr>
        <w:t xml:space="preserve"> </w:t>
      </w:r>
      <w:r>
        <w:t>Tier</w:t>
      </w:r>
      <w:r>
        <w:rPr>
          <w:spacing w:val="-3"/>
        </w:rPr>
        <w:t xml:space="preserve"> </w:t>
      </w:r>
      <w:r>
        <w:t>1</w:t>
      </w:r>
      <w:r>
        <w:rPr>
          <w:spacing w:val="-3"/>
        </w:rPr>
        <w:t xml:space="preserve"> </w:t>
      </w:r>
      <w:r>
        <w:t>and</w:t>
      </w:r>
      <w:r>
        <w:rPr>
          <w:spacing w:val="-4"/>
        </w:rPr>
        <w:t xml:space="preserve"> </w:t>
      </w:r>
      <w:r>
        <w:t>II</w:t>
      </w:r>
      <w:r>
        <w:rPr>
          <w:spacing w:val="-3"/>
        </w:rPr>
        <w:t xml:space="preserve"> </w:t>
      </w:r>
      <w:r>
        <w:t>support</w:t>
      </w:r>
      <w:r>
        <w:rPr>
          <w:spacing w:val="-3"/>
        </w:rPr>
        <w:t xml:space="preserve"> </w:t>
      </w:r>
      <w:r>
        <w:t>and</w:t>
      </w:r>
      <w:r>
        <w:rPr>
          <w:spacing w:val="-3"/>
        </w:rPr>
        <w:t xml:space="preserve"> </w:t>
      </w:r>
      <w:r>
        <w:t>through</w:t>
      </w:r>
      <w:r>
        <w:rPr>
          <w:spacing w:val="-6"/>
        </w:rPr>
        <w:t xml:space="preserve"> </w:t>
      </w:r>
      <w:r>
        <w:t>the SpOC EIS Solutions Team.</w:t>
      </w:r>
    </w:p>
    <w:p w14:paraId="1D2848A1" w14:textId="77777777" w:rsidR="00C900B4" w:rsidRDefault="00C900B4" w:rsidP="00C900B4">
      <w:pPr>
        <w:pStyle w:val="BodyText"/>
        <w:spacing w:before="8"/>
        <w:ind w:left="0"/>
      </w:pPr>
    </w:p>
    <w:p w14:paraId="2D76FF6A" w14:textId="77777777" w:rsidR="00C900B4" w:rsidRDefault="00C900B4" w:rsidP="00C900B4">
      <w:pPr>
        <w:pStyle w:val="ListParagraph"/>
        <w:numPr>
          <w:ilvl w:val="3"/>
          <w:numId w:val="12"/>
        </w:numPr>
        <w:tabs>
          <w:tab w:val="left" w:pos="1341"/>
          <w:tab w:val="left" w:pos="2107"/>
        </w:tabs>
        <w:spacing w:line="276" w:lineRule="auto"/>
        <w:ind w:right="2072" w:hanging="1"/>
        <w:contextualSpacing w:val="0"/>
      </w:pPr>
      <w:r>
        <w:t>The Contractor, as part of paragraph 13.1.6, SBD 1 EIS Solutions Team shall help in identifying</w:t>
      </w:r>
      <w:r>
        <w:rPr>
          <w:spacing w:val="-3"/>
        </w:rPr>
        <w:t xml:space="preserve"> </w:t>
      </w:r>
      <w:r>
        <w:t>and</w:t>
      </w:r>
      <w:r>
        <w:rPr>
          <w:spacing w:val="-3"/>
        </w:rPr>
        <w:t xml:space="preserve"> </w:t>
      </w:r>
      <w:r>
        <w:t>fixing</w:t>
      </w:r>
      <w:r>
        <w:rPr>
          <w:spacing w:val="-3"/>
        </w:rPr>
        <w:t xml:space="preserve"> </w:t>
      </w:r>
      <w:r>
        <w:t>broken</w:t>
      </w:r>
      <w:r>
        <w:rPr>
          <w:spacing w:val="-3"/>
        </w:rPr>
        <w:t xml:space="preserve"> </w:t>
      </w:r>
      <w:r>
        <w:t>permissions,</w:t>
      </w:r>
      <w:r>
        <w:rPr>
          <w:spacing w:val="-3"/>
        </w:rPr>
        <w:t xml:space="preserve"> </w:t>
      </w:r>
      <w:r>
        <w:t>web</w:t>
      </w:r>
      <w:r>
        <w:rPr>
          <w:spacing w:val="-3"/>
        </w:rPr>
        <w:t xml:space="preserve"> </w:t>
      </w:r>
      <w:r>
        <w:t>parts,</w:t>
      </w:r>
      <w:r>
        <w:rPr>
          <w:spacing w:val="-3"/>
        </w:rPr>
        <w:t xml:space="preserve"> </w:t>
      </w:r>
      <w:r>
        <w:t>URLs</w:t>
      </w:r>
      <w:r>
        <w:rPr>
          <w:spacing w:val="-4"/>
        </w:rPr>
        <w:t xml:space="preserve"> </w:t>
      </w:r>
      <w:r>
        <w:t>that</w:t>
      </w:r>
      <w:r>
        <w:rPr>
          <w:spacing w:val="-3"/>
        </w:rPr>
        <w:t xml:space="preserve"> </w:t>
      </w:r>
      <w:r>
        <w:t>are</w:t>
      </w:r>
      <w:r>
        <w:rPr>
          <w:spacing w:val="-4"/>
        </w:rPr>
        <w:t xml:space="preserve"> </w:t>
      </w:r>
      <w:r>
        <w:t>hard</w:t>
      </w:r>
      <w:r>
        <w:rPr>
          <w:spacing w:val="-3"/>
        </w:rPr>
        <w:t xml:space="preserve"> </w:t>
      </w:r>
      <w:r>
        <w:t>coded,</w:t>
      </w:r>
      <w:r>
        <w:rPr>
          <w:spacing w:val="-4"/>
        </w:rPr>
        <w:t xml:space="preserve"> </w:t>
      </w:r>
      <w:r>
        <w:t>business</w:t>
      </w:r>
      <w:r>
        <w:rPr>
          <w:spacing w:val="-4"/>
        </w:rPr>
        <w:t xml:space="preserve"> </w:t>
      </w:r>
      <w:r>
        <w:t>processes, web parts, custom solutions, workflows, calendars and other out-of-the-box solutions, update</w:t>
      </w:r>
      <w:r>
        <w:rPr>
          <w:spacing w:val="40"/>
        </w:rPr>
        <w:t xml:space="preserve"> </w:t>
      </w:r>
      <w:r>
        <w:t>global, quick links and term store displays that will not function or display correctly in the SPO environment and move or rebuild in the SharePoint On-Premise environment until a replacement solution is identified in the SPO environment, as necessary, and other similar support to ensure the SBD 1’s SPO environment is functional.</w:t>
      </w:r>
    </w:p>
    <w:p w14:paraId="49313E74" w14:textId="77777777" w:rsidR="00C900B4" w:rsidRDefault="00C900B4" w:rsidP="00C900B4">
      <w:pPr>
        <w:pStyle w:val="BodyText"/>
        <w:spacing w:before="29"/>
        <w:ind w:left="0"/>
        <w:rPr>
          <w:sz w:val="20"/>
        </w:rPr>
      </w:pPr>
    </w:p>
    <w:tbl>
      <w:tblPr>
        <w:tblW w:w="0" w:type="auto"/>
        <w:tblInd w:w="23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12"/>
        <w:gridCol w:w="8437"/>
      </w:tblGrid>
      <w:tr w:rsidR="00C900B4" w14:paraId="711F1753" w14:textId="77777777" w:rsidTr="003E7EA3">
        <w:trPr>
          <w:trHeight w:val="1176"/>
        </w:trPr>
        <w:tc>
          <w:tcPr>
            <w:tcW w:w="912" w:type="dxa"/>
          </w:tcPr>
          <w:p w14:paraId="0135C3C8" w14:textId="77777777" w:rsidR="00C900B4" w:rsidRDefault="00C900B4" w:rsidP="003E7EA3">
            <w:pPr>
              <w:pStyle w:val="TableParagraph"/>
              <w:spacing w:before="96"/>
              <w:ind w:left="232"/>
            </w:pPr>
            <w:r>
              <w:t>Tier</w:t>
            </w:r>
            <w:r>
              <w:rPr>
                <w:spacing w:val="-6"/>
              </w:rPr>
              <w:t xml:space="preserve"> </w:t>
            </w:r>
            <w:r>
              <w:rPr>
                <w:spacing w:val="-10"/>
              </w:rPr>
              <w:t>2</w:t>
            </w:r>
          </w:p>
        </w:tc>
        <w:tc>
          <w:tcPr>
            <w:tcW w:w="8437" w:type="dxa"/>
          </w:tcPr>
          <w:p w14:paraId="06A488C1" w14:textId="77777777" w:rsidR="00C900B4" w:rsidRDefault="00C900B4" w:rsidP="003E7EA3">
            <w:pPr>
              <w:pStyle w:val="TableParagraph"/>
              <w:spacing w:before="97" w:line="252" w:lineRule="auto"/>
              <w:ind w:left="116" w:right="314"/>
            </w:pPr>
            <w:r>
              <w:t>SPO</w:t>
            </w:r>
            <w:r>
              <w:rPr>
                <w:spacing w:val="-7"/>
              </w:rPr>
              <w:t xml:space="preserve"> </w:t>
            </w:r>
            <w:r>
              <w:t>support</w:t>
            </w:r>
            <w:r>
              <w:rPr>
                <w:spacing w:val="-7"/>
              </w:rPr>
              <w:t xml:space="preserve"> </w:t>
            </w:r>
            <w:r>
              <w:t>is</w:t>
            </w:r>
            <w:r>
              <w:rPr>
                <w:spacing w:val="-7"/>
              </w:rPr>
              <w:t xml:space="preserve"> </w:t>
            </w:r>
            <w:r>
              <w:t>performed</w:t>
            </w:r>
            <w:r>
              <w:rPr>
                <w:spacing w:val="-6"/>
              </w:rPr>
              <w:t xml:space="preserve"> </w:t>
            </w:r>
            <w:r>
              <w:t>by</w:t>
            </w:r>
            <w:r>
              <w:rPr>
                <w:spacing w:val="-6"/>
              </w:rPr>
              <w:t xml:space="preserve"> </w:t>
            </w:r>
            <w:r>
              <w:t>the</w:t>
            </w:r>
            <w:r>
              <w:rPr>
                <w:spacing w:val="-7"/>
              </w:rPr>
              <w:t xml:space="preserve"> </w:t>
            </w:r>
            <w:r>
              <w:t>AF</w:t>
            </w:r>
            <w:r>
              <w:rPr>
                <w:spacing w:val="-6"/>
              </w:rPr>
              <w:t xml:space="preserve"> </w:t>
            </w:r>
            <w:r>
              <w:t>EIS</w:t>
            </w:r>
            <w:r>
              <w:rPr>
                <w:spacing w:val="-6"/>
              </w:rPr>
              <w:t xml:space="preserve"> </w:t>
            </w:r>
            <w:r>
              <w:t>SharePoint</w:t>
            </w:r>
            <w:r>
              <w:rPr>
                <w:spacing w:val="-7"/>
              </w:rPr>
              <w:t xml:space="preserve"> </w:t>
            </w:r>
            <w:r>
              <w:t>Online</w:t>
            </w:r>
            <w:r>
              <w:rPr>
                <w:spacing w:val="-7"/>
              </w:rPr>
              <w:t xml:space="preserve"> </w:t>
            </w:r>
            <w:r>
              <w:t>Help</w:t>
            </w:r>
            <w:r>
              <w:rPr>
                <w:spacing w:val="-6"/>
              </w:rPr>
              <w:t xml:space="preserve"> </w:t>
            </w:r>
            <w:r>
              <w:t>Desk</w:t>
            </w:r>
            <w:r>
              <w:rPr>
                <w:spacing w:val="-6"/>
              </w:rPr>
              <w:t xml:space="preserve"> </w:t>
            </w:r>
            <w:r>
              <w:t>(SharePoint</w:t>
            </w:r>
            <w:r>
              <w:rPr>
                <w:spacing w:val="-3"/>
              </w:rPr>
              <w:t xml:space="preserve"> </w:t>
            </w:r>
            <w:r>
              <w:t>Online Admin role) which also support the AF EIS NIPRNet SharePoint located at Wright- Patterson AFB.</w:t>
            </w:r>
          </w:p>
        </w:tc>
      </w:tr>
    </w:tbl>
    <w:p w14:paraId="50CEADDD" w14:textId="77777777" w:rsidR="00C900B4" w:rsidRDefault="00C900B4" w:rsidP="00C900B4">
      <w:pPr>
        <w:pStyle w:val="BodyText"/>
        <w:ind w:left="330"/>
        <w:jc w:val="center"/>
      </w:pPr>
      <w:r>
        <w:t>Table</w:t>
      </w:r>
      <w:r>
        <w:rPr>
          <w:spacing w:val="-9"/>
        </w:rPr>
        <w:t xml:space="preserve"> </w:t>
      </w:r>
      <w:r>
        <w:t>16.1,</w:t>
      </w:r>
      <w:r>
        <w:rPr>
          <w:spacing w:val="-6"/>
        </w:rPr>
        <w:t xml:space="preserve"> </w:t>
      </w:r>
      <w:r>
        <w:t>SPO</w:t>
      </w:r>
      <w:r>
        <w:rPr>
          <w:spacing w:val="-7"/>
        </w:rPr>
        <w:t xml:space="preserve"> </w:t>
      </w:r>
      <w:r>
        <w:t>Help</w:t>
      </w:r>
      <w:r>
        <w:rPr>
          <w:spacing w:val="-6"/>
        </w:rPr>
        <w:t xml:space="preserve"> </w:t>
      </w:r>
      <w:r>
        <w:t>Desk</w:t>
      </w:r>
      <w:r>
        <w:rPr>
          <w:spacing w:val="-5"/>
        </w:rPr>
        <w:t xml:space="preserve"> </w:t>
      </w:r>
      <w:r>
        <w:t>Tier</w:t>
      </w:r>
      <w:r>
        <w:rPr>
          <w:spacing w:val="-6"/>
        </w:rPr>
        <w:t xml:space="preserve"> </w:t>
      </w:r>
      <w:r>
        <w:t>2</w:t>
      </w:r>
      <w:r>
        <w:rPr>
          <w:spacing w:val="-5"/>
        </w:rPr>
        <w:t xml:space="preserve"> </w:t>
      </w:r>
      <w:r>
        <w:rPr>
          <w:spacing w:val="-2"/>
        </w:rPr>
        <w:t>Support</w:t>
      </w:r>
    </w:p>
    <w:p w14:paraId="23F0E8A7" w14:textId="77777777" w:rsidR="00C900B4" w:rsidRDefault="00C900B4" w:rsidP="00C900B4">
      <w:pPr>
        <w:pStyle w:val="BodyText"/>
        <w:spacing w:before="6"/>
        <w:ind w:left="0"/>
      </w:pPr>
    </w:p>
    <w:p w14:paraId="6C1A21B0" w14:textId="77777777" w:rsidR="00C900B4" w:rsidRDefault="00C900B4" w:rsidP="00C900B4">
      <w:pPr>
        <w:pStyle w:val="ListParagraph"/>
        <w:numPr>
          <w:ilvl w:val="1"/>
          <w:numId w:val="14"/>
        </w:numPr>
        <w:tabs>
          <w:tab w:val="left" w:pos="1779"/>
        </w:tabs>
        <w:spacing w:before="1"/>
        <w:ind w:left="1340" w:right="2037" w:firstLine="0"/>
        <w:contextualSpacing w:val="0"/>
        <w:rPr>
          <w:b/>
        </w:rPr>
      </w:pPr>
      <w:bookmarkStart w:id="76" w:name="13.3_AF_Portal_Responsibilities_The_Cont"/>
      <w:bookmarkEnd w:id="76"/>
      <w:r>
        <w:rPr>
          <w:b/>
        </w:rPr>
        <w:t>AF</w:t>
      </w:r>
      <w:r>
        <w:rPr>
          <w:b/>
          <w:spacing w:val="-8"/>
        </w:rPr>
        <w:t xml:space="preserve"> </w:t>
      </w:r>
      <w:r>
        <w:rPr>
          <w:b/>
        </w:rPr>
        <w:t>Portal</w:t>
      </w:r>
      <w:r>
        <w:rPr>
          <w:b/>
          <w:spacing w:val="-5"/>
        </w:rPr>
        <w:t xml:space="preserve"> </w:t>
      </w:r>
      <w:r>
        <w:rPr>
          <w:b/>
        </w:rPr>
        <w:t>Responsibilities</w:t>
      </w:r>
      <w:r>
        <w:rPr>
          <w:b/>
          <w:spacing w:val="-10"/>
        </w:rPr>
        <w:t xml:space="preserve"> </w:t>
      </w:r>
      <w:r>
        <w:t>The</w:t>
      </w:r>
      <w:r>
        <w:rPr>
          <w:spacing w:val="-8"/>
        </w:rPr>
        <w:t xml:space="preserve"> </w:t>
      </w:r>
      <w:r>
        <w:t>Contractor</w:t>
      </w:r>
      <w:r>
        <w:rPr>
          <w:spacing w:val="-9"/>
        </w:rPr>
        <w:t xml:space="preserve"> </w:t>
      </w:r>
      <w:r>
        <w:t>shall</w:t>
      </w:r>
      <w:r>
        <w:rPr>
          <w:spacing w:val="-8"/>
        </w:rPr>
        <w:t xml:space="preserve"> </w:t>
      </w:r>
      <w:r>
        <w:t>coordinate</w:t>
      </w:r>
      <w:r>
        <w:rPr>
          <w:spacing w:val="-9"/>
        </w:rPr>
        <w:t xml:space="preserve"> </w:t>
      </w:r>
      <w:r>
        <w:t>with</w:t>
      </w:r>
      <w:r>
        <w:rPr>
          <w:spacing w:val="-10"/>
        </w:rPr>
        <w:t xml:space="preserve"> </w:t>
      </w:r>
      <w:r>
        <w:t>the</w:t>
      </w:r>
      <w:r>
        <w:rPr>
          <w:spacing w:val="-9"/>
        </w:rPr>
        <w:t xml:space="preserve"> </w:t>
      </w:r>
      <w:r>
        <w:t>COR</w:t>
      </w:r>
      <w:r>
        <w:rPr>
          <w:spacing w:val="-9"/>
        </w:rPr>
        <w:t xml:space="preserve"> </w:t>
      </w:r>
      <w:r>
        <w:t>on</w:t>
      </w:r>
      <w:r>
        <w:rPr>
          <w:spacing w:val="-7"/>
        </w:rPr>
        <w:t xml:space="preserve"> </w:t>
      </w:r>
      <w:r>
        <w:t>actions</w:t>
      </w:r>
      <w:r>
        <w:rPr>
          <w:spacing w:val="-9"/>
        </w:rPr>
        <w:t xml:space="preserve"> </w:t>
      </w:r>
      <w:r>
        <w:t>to</w:t>
      </w:r>
      <w:r>
        <w:rPr>
          <w:spacing w:val="-8"/>
        </w:rPr>
        <w:t xml:space="preserve"> </w:t>
      </w:r>
      <w:r>
        <w:t xml:space="preserve">provide management and support for the SpOC area of responsibility for the AF Portal IAW the following </w:t>
      </w:r>
      <w:r>
        <w:rPr>
          <w:spacing w:val="-2"/>
        </w:rPr>
        <w:t>requirements:</w:t>
      </w:r>
    </w:p>
    <w:p w14:paraId="418B40AB" w14:textId="77777777" w:rsidR="00C900B4" w:rsidRDefault="00C900B4" w:rsidP="00C900B4">
      <w:pPr>
        <w:pStyle w:val="ListParagraph"/>
        <w:numPr>
          <w:ilvl w:val="2"/>
          <w:numId w:val="11"/>
        </w:numPr>
        <w:tabs>
          <w:tab w:val="left" w:pos="1341"/>
          <w:tab w:val="left" w:pos="1943"/>
        </w:tabs>
        <w:spacing w:before="252"/>
        <w:ind w:right="2987" w:hanging="1"/>
        <w:contextualSpacing w:val="0"/>
      </w:pPr>
      <w:r>
        <w:rPr>
          <w:b/>
        </w:rPr>
        <w:t>Content</w:t>
      </w:r>
      <w:r>
        <w:rPr>
          <w:b/>
          <w:spacing w:val="-7"/>
        </w:rPr>
        <w:t xml:space="preserve"> </w:t>
      </w:r>
      <w:r>
        <w:rPr>
          <w:b/>
        </w:rPr>
        <w:t>Manager:</w:t>
      </w:r>
      <w:r>
        <w:rPr>
          <w:b/>
          <w:spacing w:val="-7"/>
        </w:rPr>
        <w:t xml:space="preserve"> </w:t>
      </w:r>
      <w:r>
        <w:t>Provide</w:t>
      </w:r>
      <w:r>
        <w:rPr>
          <w:spacing w:val="-7"/>
        </w:rPr>
        <w:t xml:space="preserve"> </w:t>
      </w:r>
      <w:r>
        <w:t>SBD</w:t>
      </w:r>
      <w:r>
        <w:rPr>
          <w:spacing w:val="-6"/>
        </w:rPr>
        <w:t xml:space="preserve"> </w:t>
      </w:r>
      <w:r>
        <w:t>1</w:t>
      </w:r>
      <w:r>
        <w:rPr>
          <w:spacing w:val="-7"/>
        </w:rPr>
        <w:t xml:space="preserve"> </w:t>
      </w:r>
      <w:r>
        <w:t>AF</w:t>
      </w:r>
      <w:r>
        <w:rPr>
          <w:spacing w:val="-8"/>
        </w:rPr>
        <w:t xml:space="preserve"> </w:t>
      </w:r>
      <w:r>
        <w:t>Portal</w:t>
      </w:r>
      <w:r>
        <w:rPr>
          <w:spacing w:val="-7"/>
        </w:rPr>
        <w:t xml:space="preserve"> </w:t>
      </w:r>
      <w:r>
        <w:t>Content</w:t>
      </w:r>
      <w:r>
        <w:rPr>
          <w:spacing w:val="-7"/>
        </w:rPr>
        <w:t xml:space="preserve"> </w:t>
      </w:r>
      <w:r>
        <w:t>Manager</w:t>
      </w:r>
      <w:r>
        <w:rPr>
          <w:spacing w:val="-7"/>
        </w:rPr>
        <w:t xml:space="preserve"> </w:t>
      </w:r>
      <w:r>
        <w:t>(CM)</w:t>
      </w:r>
      <w:r>
        <w:rPr>
          <w:spacing w:val="-7"/>
        </w:rPr>
        <w:t xml:space="preserve"> </w:t>
      </w:r>
      <w:r>
        <w:t>support.</w:t>
      </w:r>
      <w:r>
        <w:rPr>
          <w:spacing w:val="-7"/>
        </w:rPr>
        <w:t xml:space="preserve"> </w:t>
      </w:r>
      <w:r>
        <w:t>The Contractor shall:</w:t>
      </w:r>
    </w:p>
    <w:p w14:paraId="163CB0F9" w14:textId="77777777" w:rsidR="00C900B4" w:rsidRDefault="00C900B4" w:rsidP="00C900B4">
      <w:pPr>
        <w:pStyle w:val="BodyText"/>
        <w:ind w:left="0"/>
      </w:pPr>
    </w:p>
    <w:p w14:paraId="315DF38F" w14:textId="77777777" w:rsidR="00C900B4" w:rsidRDefault="00C900B4" w:rsidP="00C900B4">
      <w:pPr>
        <w:pStyle w:val="ListParagraph"/>
        <w:numPr>
          <w:ilvl w:val="3"/>
          <w:numId w:val="11"/>
        </w:numPr>
        <w:tabs>
          <w:tab w:val="left" w:pos="2108"/>
        </w:tabs>
        <w:ind w:right="2388" w:firstLine="0"/>
        <w:contextualSpacing w:val="0"/>
      </w:pPr>
      <w:r>
        <w:t>Track</w:t>
      </w:r>
      <w:r>
        <w:rPr>
          <w:spacing w:val="-3"/>
        </w:rPr>
        <w:t xml:space="preserve"> </w:t>
      </w:r>
      <w:r>
        <w:t>all</w:t>
      </w:r>
      <w:r>
        <w:rPr>
          <w:spacing w:val="-3"/>
        </w:rPr>
        <w:t xml:space="preserve"> </w:t>
      </w:r>
      <w:r>
        <w:t>lower-level</w:t>
      </w:r>
      <w:r>
        <w:rPr>
          <w:spacing w:val="-3"/>
        </w:rPr>
        <w:t xml:space="preserve"> </w:t>
      </w:r>
      <w:r>
        <w:t>SBD</w:t>
      </w:r>
      <w:r>
        <w:rPr>
          <w:spacing w:val="-4"/>
        </w:rPr>
        <w:t xml:space="preserve"> </w:t>
      </w:r>
      <w:r>
        <w:t>1</w:t>
      </w:r>
      <w:r>
        <w:rPr>
          <w:spacing w:val="-3"/>
        </w:rPr>
        <w:t xml:space="preserve"> </w:t>
      </w:r>
      <w:r>
        <w:t>AF</w:t>
      </w:r>
      <w:r>
        <w:rPr>
          <w:spacing w:val="-3"/>
        </w:rPr>
        <w:t xml:space="preserve"> </w:t>
      </w:r>
      <w:r>
        <w:t>Portal</w:t>
      </w:r>
      <w:r>
        <w:rPr>
          <w:spacing w:val="-3"/>
        </w:rPr>
        <w:t xml:space="preserve"> </w:t>
      </w:r>
      <w:r>
        <w:t>CMs</w:t>
      </w:r>
      <w:r>
        <w:rPr>
          <w:spacing w:val="-4"/>
        </w:rPr>
        <w:t xml:space="preserve"> </w:t>
      </w:r>
      <w:r>
        <w:t>who</w:t>
      </w:r>
      <w:r>
        <w:rPr>
          <w:spacing w:val="-3"/>
        </w:rPr>
        <w:t xml:space="preserve"> </w:t>
      </w:r>
      <w:r>
        <w:t>have</w:t>
      </w:r>
      <w:r>
        <w:rPr>
          <w:spacing w:val="-4"/>
        </w:rPr>
        <w:t xml:space="preserve"> </w:t>
      </w:r>
      <w:r>
        <w:t>elevated</w:t>
      </w:r>
      <w:r>
        <w:rPr>
          <w:spacing w:val="-3"/>
        </w:rPr>
        <w:t xml:space="preserve"> </w:t>
      </w:r>
      <w:r>
        <w:t>permissions</w:t>
      </w:r>
      <w:r>
        <w:rPr>
          <w:spacing w:val="-4"/>
        </w:rPr>
        <w:t xml:space="preserve"> </w:t>
      </w:r>
      <w:r>
        <w:t>to</w:t>
      </w:r>
      <w:r>
        <w:rPr>
          <w:spacing w:val="-3"/>
        </w:rPr>
        <w:t xml:space="preserve"> </w:t>
      </w:r>
      <w:r>
        <w:t>maintain the organizations on the SpoC AF Portal pages. There are approximately 30 current SBD</w:t>
      </w:r>
      <w:r>
        <w:rPr>
          <w:spacing w:val="-3"/>
        </w:rPr>
        <w:t xml:space="preserve"> </w:t>
      </w:r>
      <w:r>
        <w:t>1</w:t>
      </w:r>
      <w:r>
        <w:rPr>
          <w:spacing w:val="-3"/>
        </w:rPr>
        <w:t xml:space="preserve"> </w:t>
      </w:r>
      <w:r>
        <w:t>AF Portal sites and 25 current trained and assigned CMs. The Contractor shall manage the</w:t>
      </w:r>
      <w:r>
        <w:rPr>
          <w:spacing w:val="40"/>
        </w:rPr>
        <w:t xml:space="preserve"> </w:t>
      </w:r>
      <w:r>
        <w:t>system administration oversight for the SpOC pages on the Air</w:t>
      </w:r>
      <w:r>
        <w:rPr>
          <w:spacing w:val="40"/>
        </w:rPr>
        <w:t xml:space="preserve"> </w:t>
      </w:r>
      <w:r>
        <w:t>Force portal and assigned CMs with negative or positive differentials of +- 25 sites or +-35 CMs.</w:t>
      </w:r>
    </w:p>
    <w:p w14:paraId="7C558A24" w14:textId="77777777" w:rsidR="00C900B4" w:rsidRDefault="00C900B4" w:rsidP="00C900B4">
      <w:pPr>
        <w:pStyle w:val="BodyText"/>
        <w:spacing w:before="11"/>
        <w:ind w:left="0"/>
      </w:pPr>
    </w:p>
    <w:p w14:paraId="78A17512" w14:textId="77777777" w:rsidR="00C900B4" w:rsidRDefault="00C900B4" w:rsidP="00C900B4">
      <w:pPr>
        <w:pStyle w:val="ListParagraph"/>
        <w:numPr>
          <w:ilvl w:val="3"/>
          <w:numId w:val="10"/>
        </w:numPr>
        <w:tabs>
          <w:tab w:val="left" w:pos="2102"/>
        </w:tabs>
        <w:ind w:left="2102" w:hanging="761"/>
        <w:contextualSpacing w:val="0"/>
      </w:pPr>
      <w:r>
        <w:t>Maintain</w:t>
      </w:r>
      <w:r>
        <w:rPr>
          <w:spacing w:val="-10"/>
        </w:rPr>
        <w:t xml:space="preserve"> </w:t>
      </w:r>
      <w:r>
        <w:t>all</w:t>
      </w:r>
      <w:r>
        <w:rPr>
          <w:spacing w:val="-8"/>
        </w:rPr>
        <w:t xml:space="preserve"> </w:t>
      </w:r>
      <w:r>
        <w:t>SpOC</w:t>
      </w:r>
      <w:r>
        <w:rPr>
          <w:spacing w:val="-11"/>
        </w:rPr>
        <w:t xml:space="preserve"> </w:t>
      </w:r>
      <w:r>
        <w:t>CM</w:t>
      </w:r>
      <w:r>
        <w:rPr>
          <w:spacing w:val="-8"/>
        </w:rPr>
        <w:t xml:space="preserve"> </w:t>
      </w:r>
      <w:r>
        <w:t>appointment</w:t>
      </w:r>
      <w:r>
        <w:rPr>
          <w:spacing w:val="-10"/>
        </w:rPr>
        <w:t xml:space="preserve"> </w:t>
      </w:r>
      <w:r>
        <w:rPr>
          <w:spacing w:val="-2"/>
        </w:rPr>
        <w:t>memorandums.</w:t>
      </w:r>
    </w:p>
    <w:p w14:paraId="65152641" w14:textId="77777777" w:rsidR="00C900B4" w:rsidRDefault="00C900B4" w:rsidP="00C900B4">
      <w:pPr>
        <w:pStyle w:val="BodyText"/>
        <w:ind w:left="0"/>
      </w:pPr>
    </w:p>
    <w:p w14:paraId="7769690C" w14:textId="77777777" w:rsidR="00C900B4" w:rsidRDefault="00C900B4" w:rsidP="00C900B4">
      <w:pPr>
        <w:pStyle w:val="ListParagraph"/>
        <w:numPr>
          <w:ilvl w:val="3"/>
          <w:numId w:val="10"/>
        </w:numPr>
        <w:tabs>
          <w:tab w:val="left" w:pos="2101"/>
        </w:tabs>
        <w:ind w:left="2101" w:hanging="761"/>
        <w:contextualSpacing w:val="0"/>
      </w:pPr>
      <w:r>
        <w:t>Provide</w:t>
      </w:r>
      <w:r>
        <w:rPr>
          <w:spacing w:val="-7"/>
        </w:rPr>
        <w:t xml:space="preserve"> </w:t>
      </w:r>
      <w:r>
        <w:t>AF</w:t>
      </w:r>
      <w:r>
        <w:rPr>
          <w:spacing w:val="-7"/>
        </w:rPr>
        <w:t xml:space="preserve"> </w:t>
      </w:r>
      <w:r>
        <w:t>Portal</w:t>
      </w:r>
      <w:r>
        <w:rPr>
          <w:spacing w:val="-7"/>
        </w:rPr>
        <w:t xml:space="preserve"> </w:t>
      </w:r>
      <w:r>
        <w:t>training</w:t>
      </w:r>
      <w:r>
        <w:rPr>
          <w:spacing w:val="-7"/>
        </w:rPr>
        <w:t xml:space="preserve"> </w:t>
      </w:r>
      <w:r>
        <w:t>link</w:t>
      </w:r>
      <w:r>
        <w:rPr>
          <w:spacing w:val="-6"/>
        </w:rPr>
        <w:t xml:space="preserve"> </w:t>
      </w:r>
      <w:r>
        <w:t>to</w:t>
      </w:r>
      <w:r>
        <w:rPr>
          <w:spacing w:val="-5"/>
        </w:rPr>
        <w:t xml:space="preserve"> </w:t>
      </w:r>
      <w:r>
        <w:rPr>
          <w:spacing w:val="-4"/>
        </w:rPr>
        <w:t>CMs.</w:t>
      </w:r>
    </w:p>
    <w:p w14:paraId="21EFDE9B" w14:textId="77777777" w:rsidR="00C900B4" w:rsidRDefault="00C900B4" w:rsidP="00C900B4">
      <w:pPr>
        <w:pStyle w:val="BodyText"/>
        <w:spacing w:before="1"/>
        <w:ind w:left="0"/>
      </w:pPr>
    </w:p>
    <w:p w14:paraId="0A3BB3DB" w14:textId="77777777" w:rsidR="00C900B4" w:rsidRDefault="00C900B4" w:rsidP="00C900B4">
      <w:pPr>
        <w:pStyle w:val="ListParagraph"/>
        <w:numPr>
          <w:ilvl w:val="3"/>
          <w:numId w:val="10"/>
        </w:numPr>
        <w:tabs>
          <w:tab w:val="left" w:pos="2101"/>
        </w:tabs>
        <w:ind w:left="2101" w:hanging="761"/>
        <w:contextualSpacing w:val="0"/>
      </w:pPr>
      <w:r>
        <w:t>Maintain</w:t>
      </w:r>
      <w:r>
        <w:rPr>
          <w:spacing w:val="-12"/>
        </w:rPr>
        <w:t xml:space="preserve"> </w:t>
      </w:r>
      <w:r>
        <w:t>overall</w:t>
      </w:r>
      <w:r>
        <w:rPr>
          <w:spacing w:val="-11"/>
        </w:rPr>
        <w:t xml:space="preserve"> </w:t>
      </w:r>
      <w:r>
        <w:t>responsibility</w:t>
      </w:r>
      <w:r>
        <w:rPr>
          <w:spacing w:val="-9"/>
        </w:rPr>
        <w:t xml:space="preserve"> </w:t>
      </w:r>
      <w:r>
        <w:t>of</w:t>
      </w:r>
      <w:r>
        <w:rPr>
          <w:spacing w:val="-10"/>
        </w:rPr>
        <w:t xml:space="preserve"> </w:t>
      </w:r>
      <w:r>
        <w:t>SBD</w:t>
      </w:r>
      <w:r>
        <w:rPr>
          <w:spacing w:val="-9"/>
        </w:rPr>
        <w:t xml:space="preserve"> </w:t>
      </w:r>
      <w:r>
        <w:t>1</w:t>
      </w:r>
      <w:r>
        <w:rPr>
          <w:spacing w:val="-10"/>
        </w:rPr>
        <w:t xml:space="preserve"> </w:t>
      </w:r>
      <w:r>
        <w:t>content</w:t>
      </w:r>
      <w:r>
        <w:rPr>
          <w:spacing w:val="-10"/>
        </w:rPr>
        <w:t xml:space="preserve"> </w:t>
      </w:r>
      <w:r>
        <w:rPr>
          <w:spacing w:val="-2"/>
        </w:rPr>
        <w:t>management.</w:t>
      </w:r>
    </w:p>
    <w:p w14:paraId="2F6FA057" w14:textId="77777777" w:rsidR="00C900B4" w:rsidRDefault="00C900B4" w:rsidP="00C900B4">
      <w:pPr>
        <w:pStyle w:val="ListParagraph"/>
        <w:numPr>
          <w:ilvl w:val="3"/>
          <w:numId w:val="10"/>
        </w:numPr>
        <w:tabs>
          <w:tab w:val="left" w:pos="2101"/>
        </w:tabs>
        <w:spacing w:before="252"/>
        <w:ind w:left="2101" w:hanging="761"/>
        <w:contextualSpacing w:val="0"/>
      </w:pPr>
      <w:r>
        <w:t>Manage</w:t>
      </w:r>
      <w:r>
        <w:rPr>
          <w:spacing w:val="-12"/>
        </w:rPr>
        <w:t xml:space="preserve"> </w:t>
      </w:r>
      <w:r>
        <w:t>publishing</w:t>
      </w:r>
      <w:r>
        <w:rPr>
          <w:spacing w:val="-10"/>
        </w:rPr>
        <w:t xml:space="preserve"> </w:t>
      </w:r>
      <w:r>
        <w:t>permissions</w:t>
      </w:r>
      <w:r>
        <w:rPr>
          <w:spacing w:val="-11"/>
        </w:rPr>
        <w:t xml:space="preserve"> </w:t>
      </w:r>
      <w:r>
        <w:t>to</w:t>
      </w:r>
      <w:r>
        <w:rPr>
          <w:spacing w:val="-9"/>
        </w:rPr>
        <w:t xml:space="preserve"> </w:t>
      </w:r>
      <w:r>
        <w:t>all</w:t>
      </w:r>
      <w:r>
        <w:rPr>
          <w:spacing w:val="-11"/>
        </w:rPr>
        <w:t xml:space="preserve"> </w:t>
      </w:r>
      <w:r>
        <w:t>subordinate</w:t>
      </w:r>
      <w:r>
        <w:rPr>
          <w:spacing w:val="-11"/>
        </w:rPr>
        <w:t xml:space="preserve"> </w:t>
      </w:r>
      <w:r>
        <w:t>unit</w:t>
      </w:r>
      <w:r>
        <w:rPr>
          <w:spacing w:val="-11"/>
        </w:rPr>
        <w:t xml:space="preserve"> </w:t>
      </w:r>
      <w:r>
        <w:rPr>
          <w:spacing w:val="-4"/>
        </w:rPr>
        <w:t>CMs.</w:t>
      </w:r>
    </w:p>
    <w:p w14:paraId="686703E4" w14:textId="77777777" w:rsidR="00C900B4" w:rsidRDefault="00C900B4" w:rsidP="00C900B4">
      <w:pPr>
        <w:pStyle w:val="BodyText"/>
        <w:ind w:left="0"/>
      </w:pPr>
    </w:p>
    <w:p w14:paraId="530D3D4F" w14:textId="77777777" w:rsidR="00C900B4" w:rsidRDefault="00C900B4" w:rsidP="00C900B4">
      <w:pPr>
        <w:pStyle w:val="ListParagraph"/>
        <w:numPr>
          <w:ilvl w:val="3"/>
          <w:numId w:val="10"/>
        </w:numPr>
        <w:tabs>
          <w:tab w:val="left" w:pos="1340"/>
          <w:tab w:val="left" w:pos="2106"/>
        </w:tabs>
        <w:spacing w:before="1"/>
        <w:ind w:left="1340" w:right="2440" w:hanging="1"/>
        <w:contextualSpacing w:val="0"/>
      </w:pPr>
      <w:r>
        <w:t>Troubleshoot</w:t>
      </w:r>
      <w:r>
        <w:rPr>
          <w:spacing w:val="-8"/>
        </w:rPr>
        <w:t xml:space="preserve"> </w:t>
      </w:r>
      <w:r>
        <w:t>and</w:t>
      </w:r>
      <w:r>
        <w:rPr>
          <w:spacing w:val="-10"/>
        </w:rPr>
        <w:t xml:space="preserve"> </w:t>
      </w:r>
      <w:r>
        <w:t>coordinate</w:t>
      </w:r>
      <w:r>
        <w:rPr>
          <w:spacing w:val="-8"/>
        </w:rPr>
        <w:t xml:space="preserve"> </w:t>
      </w:r>
      <w:r>
        <w:t>all</w:t>
      </w:r>
      <w:r>
        <w:rPr>
          <w:spacing w:val="-8"/>
        </w:rPr>
        <w:t xml:space="preserve"> </w:t>
      </w:r>
      <w:r>
        <w:t>SBD</w:t>
      </w:r>
      <w:r>
        <w:rPr>
          <w:spacing w:val="-4"/>
        </w:rPr>
        <w:t xml:space="preserve"> </w:t>
      </w:r>
      <w:r>
        <w:t>1</w:t>
      </w:r>
      <w:r>
        <w:rPr>
          <w:spacing w:val="-9"/>
        </w:rPr>
        <w:t xml:space="preserve"> </w:t>
      </w:r>
      <w:r>
        <w:t>AF</w:t>
      </w:r>
      <w:r>
        <w:rPr>
          <w:spacing w:val="-9"/>
        </w:rPr>
        <w:t xml:space="preserve"> </w:t>
      </w:r>
      <w:r>
        <w:t>Portal-related</w:t>
      </w:r>
      <w:r>
        <w:rPr>
          <w:spacing w:val="-8"/>
        </w:rPr>
        <w:t xml:space="preserve"> </w:t>
      </w:r>
      <w:r>
        <w:t>problems</w:t>
      </w:r>
      <w:r>
        <w:rPr>
          <w:spacing w:val="-4"/>
        </w:rPr>
        <w:t xml:space="preserve"> </w:t>
      </w:r>
      <w:r>
        <w:t>and</w:t>
      </w:r>
      <w:r>
        <w:rPr>
          <w:spacing w:val="-3"/>
        </w:rPr>
        <w:t xml:space="preserve"> </w:t>
      </w:r>
      <w:r>
        <w:t>issues</w:t>
      </w:r>
      <w:r>
        <w:rPr>
          <w:spacing w:val="-4"/>
        </w:rPr>
        <w:t xml:space="preserve"> </w:t>
      </w:r>
      <w:r>
        <w:t>(Approx. 50 calls a year) between CMs and AF Portal Help Desk.</w:t>
      </w:r>
    </w:p>
    <w:p w14:paraId="3DF5E6BA" w14:textId="77777777" w:rsidR="00C900B4" w:rsidRDefault="00C900B4" w:rsidP="00C900B4">
      <w:pPr>
        <w:pStyle w:val="ListParagraph"/>
        <w:numPr>
          <w:ilvl w:val="3"/>
          <w:numId w:val="10"/>
        </w:numPr>
        <w:tabs>
          <w:tab w:val="left" w:pos="2107"/>
        </w:tabs>
        <w:spacing w:before="252"/>
        <w:ind w:left="2107" w:hanging="767"/>
        <w:contextualSpacing w:val="0"/>
      </w:pPr>
      <w:r>
        <w:t>Attend</w:t>
      </w:r>
      <w:r>
        <w:rPr>
          <w:spacing w:val="-13"/>
        </w:rPr>
        <w:t xml:space="preserve"> </w:t>
      </w:r>
      <w:r>
        <w:t>bi-monthly</w:t>
      </w:r>
      <w:r>
        <w:rPr>
          <w:spacing w:val="-9"/>
        </w:rPr>
        <w:t xml:space="preserve"> </w:t>
      </w:r>
      <w:r>
        <w:t>AF</w:t>
      </w:r>
      <w:r>
        <w:rPr>
          <w:spacing w:val="-11"/>
        </w:rPr>
        <w:t xml:space="preserve"> </w:t>
      </w:r>
      <w:r>
        <w:t>Portal</w:t>
      </w:r>
      <w:r>
        <w:rPr>
          <w:spacing w:val="-9"/>
        </w:rPr>
        <w:t xml:space="preserve"> </w:t>
      </w:r>
      <w:r>
        <w:t>CM</w:t>
      </w:r>
      <w:r>
        <w:rPr>
          <w:spacing w:val="-10"/>
        </w:rPr>
        <w:t xml:space="preserve"> </w:t>
      </w:r>
      <w:r>
        <w:t>technical</w:t>
      </w:r>
      <w:r>
        <w:rPr>
          <w:spacing w:val="-10"/>
        </w:rPr>
        <w:t xml:space="preserve"> </w:t>
      </w:r>
      <w:r>
        <w:t>interface</w:t>
      </w:r>
      <w:r>
        <w:rPr>
          <w:spacing w:val="-9"/>
        </w:rPr>
        <w:t xml:space="preserve"> </w:t>
      </w:r>
      <w:r>
        <w:rPr>
          <w:spacing w:val="-2"/>
        </w:rPr>
        <w:t>meetings.</w:t>
      </w:r>
    </w:p>
    <w:p w14:paraId="1DA13E0C" w14:textId="77777777" w:rsidR="00C900B4" w:rsidRDefault="00C900B4" w:rsidP="00C900B4">
      <w:pPr>
        <w:pStyle w:val="ListParagraph"/>
        <w:numPr>
          <w:ilvl w:val="1"/>
          <w:numId w:val="14"/>
        </w:numPr>
        <w:tabs>
          <w:tab w:val="left" w:pos="1779"/>
        </w:tabs>
        <w:spacing w:before="219"/>
        <w:ind w:left="1340" w:right="1684" w:firstLine="0"/>
        <w:contextualSpacing w:val="0"/>
        <w:rPr>
          <w:b/>
        </w:rPr>
      </w:pPr>
      <w:bookmarkStart w:id="77" w:name="13.4_SAIO_SharePoint_Development_and_Sup"/>
      <w:bookmarkEnd w:id="77"/>
      <w:r>
        <w:rPr>
          <w:b/>
        </w:rPr>
        <w:t xml:space="preserve">SAIO SharePoint Development and Support </w:t>
      </w:r>
      <w:r>
        <w:t>The Contractor shall coordinate with the EIS SharePoint</w:t>
      </w:r>
      <w:r>
        <w:rPr>
          <w:spacing w:val="-3"/>
        </w:rPr>
        <w:t xml:space="preserve"> </w:t>
      </w:r>
      <w:r>
        <w:t>Team</w:t>
      </w:r>
      <w:r>
        <w:rPr>
          <w:spacing w:val="-3"/>
        </w:rPr>
        <w:t xml:space="preserve"> </w:t>
      </w:r>
      <w:r>
        <w:t>and</w:t>
      </w:r>
      <w:r>
        <w:rPr>
          <w:spacing w:val="-3"/>
        </w:rPr>
        <w:t xml:space="preserve"> </w:t>
      </w:r>
      <w:r>
        <w:t>COR</w:t>
      </w:r>
      <w:r>
        <w:rPr>
          <w:spacing w:val="-3"/>
        </w:rPr>
        <w:t xml:space="preserve"> </w:t>
      </w:r>
      <w:r>
        <w:t>on</w:t>
      </w:r>
      <w:r>
        <w:rPr>
          <w:spacing w:val="-3"/>
        </w:rPr>
        <w:t xml:space="preserve"> </w:t>
      </w:r>
      <w:r>
        <w:t>actions</w:t>
      </w:r>
      <w:r>
        <w:rPr>
          <w:spacing w:val="-4"/>
        </w:rPr>
        <w:t xml:space="preserve"> </w:t>
      </w:r>
      <w:r>
        <w:t>to</w:t>
      </w:r>
      <w:r>
        <w:rPr>
          <w:spacing w:val="-3"/>
        </w:rPr>
        <w:t xml:space="preserve"> </w:t>
      </w:r>
      <w:r>
        <w:t>provide</w:t>
      </w:r>
      <w:r>
        <w:rPr>
          <w:spacing w:val="-7"/>
        </w:rPr>
        <w:t xml:space="preserve"> </w:t>
      </w:r>
      <w:r>
        <w:t>automation</w:t>
      </w:r>
      <w:r>
        <w:rPr>
          <w:spacing w:val="-6"/>
        </w:rPr>
        <w:t xml:space="preserve"> </w:t>
      </w:r>
      <w:r>
        <w:t>and</w:t>
      </w:r>
      <w:r>
        <w:rPr>
          <w:spacing w:val="-7"/>
        </w:rPr>
        <w:t xml:space="preserve"> </w:t>
      </w:r>
      <w:r>
        <w:t>business</w:t>
      </w:r>
      <w:r>
        <w:rPr>
          <w:spacing w:val="-7"/>
        </w:rPr>
        <w:t xml:space="preserve"> </w:t>
      </w:r>
      <w:r>
        <w:t>process</w:t>
      </w:r>
      <w:r>
        <w:rPr>
          <w:spacing w:val="-7"/>
        </w:rPr>
        <w:t xml:space="preserve"> </w:t>
      </w:r>
      <w:r>
        <w:t>improvements</w:t>
      </w:r>
      <w:r>
        <w:rPr>
          <w:spacing w:val="-7"/>
        </w:rPr>
        <w:t xml:space="preserve"> </w:t>
      </w:r>
      <w:r>
        <w:t>to</w:t>
      </w:r>
      <w:r>
        <w:rPr>
          <w:spacing w:val="-6"/>
        </w:rPr>
        <w:t xml:space="preserve"> </w:t>
      </w:r>
      <w:r>
        <w:t>their SharePoint Site Collection.</w:t>
      </w:r>
    </w:p>
    <w:p w14:paraId="4DD608FB" w14:textId="77777777" w:rsidR="00C900B4" w:rsidRDefault="00C900B4" w:rsidP="00C900B4">
      <w:pPr>
        <w:pStyle w:val="ListParagraph"/>
        <w:rPr>
          <w:b/>
        </w:rPr>
        <w:sectPr w:rsidR="00C900B4" w:rsidSect="00C900B4">
          <w:pgSz w:w="12240" w:h="15840"/>
          <w:pgMar w:top="920" w:right="0" w:bottom="960" w:left="0" w:header="0" w:footer="720" w:gutter="0"/>
          <w:cols w:space="720"/>
        </w:sectPr>
      </w:pPr>
    </w:p>
    <w:p w14:paraId="27236EFC" w14:textId="77777777" w:rsidR="00C900B4" w:rsidRDefault="00C900B4" w:rsidP="00C900B4">
      <w:pPr>
        <w:pStyle w:val="ListParagraph"/>
        <w:numPr>
          <w:ilvl w:val="2"/>
          <w:numId w:val="9"/>
        </w:numPr>
        <w:tabs>
          <w:tab w:val="left" w:pos="1340"/>
          <w:tab w:val="left" w:pos="1942"/>
        </w:tabs>
        <w:spacing w:before="73"/>
        <w:ind w:right="2025" w:hanging="1"/>
        <w:contextualSpacing w:val="0"/>
      </w:pPr>
      <w:bookmarkStart w:id="78" w:name="13.4.1_SBD_1_EIS_Customer_Training_(see_"/>
      <w:bookmarkEnd w:id="78"/>
      <w:r>
        <w:rPr>
          <w:b/>
        </w:rPr>
        <w:lastRenderedPageBreak/>
        <w:t>SBD</w:t>
      </w:r>
      <w:r>
        <w:rPr>
          <w:b/>
          <w:spacing w:val="-5"/>
        </w:rPr>
        <w:t xml:space="preserve"> </w:t>
      </w:r>
      <w:r>
        <w:rPr>
          <w:b/>
        </w:rPr>
        <w:t>1</w:t>
      </w:r>
      <w:r>
        <w:rPr>
          <w:b/>
          <w:spacing w:val="-10"/>
        </w:rPr>
        <w:t xml:space="preserve"> </w:t>
      </w:r>
      <w:r>
        <w:rPr>
          <w:b/>
        </w:rPr>
        <w:t>EIS</w:t>
      </w:r>
      <w:r>
        <w:rPr>
          <w:b/>
          <w:spacing w:val="-8"/>
        </w:rPr>
        <w:t xml:space="preserve"> </w:t>
      </w:r>
      <w:r>
        <w:rPr>
          <w:b/>
        </w:rPr>
        <w:t>Customer</w:t>
      </w:r>
      <w:r>
        <w:rPr>
          <w:b/>
          <w:spacing w:val="-12"/>
        </w:rPr>
        <w:t xml:space="preserve"> </w:t>
      </w:r>
      <w:r>
        <w:rPr>
          <w:b/>
        </w:rPr>
        <w:t>Training</w:t>
      </w:r>
      <w:r>
        <w:rPr>
          <w:b/>
          <w:spacing w:val="-10"/>
        </w:rPr>
        <w:t xml:space="preserve"> </w:t>
      </w:r>
      <w:r>
        <w:rPr>
          <w:b/>
        </w:rPr>
        <w:t>(see</w:t>
      </w:r>
      <w:r>
        <w:rPr>
          <w:b/>
          <w:spacing w:val="-11"/>
        </w:rPr>
        <w:t xml:space="preserve"> </w:t>
      </w:r>
      <w:r>
        <w:rPr>
          <w:b/>
        </w:rPr>
        <w:t>SBD</w:t>
      </w:r>
      <w:r>
        <w:rPr>
          <w:b/>
          <w:spacing w:val="-5"/>
        </w:rPr>
        <w:t xml:space="preserve"> </w:t>
      </w:r>
      <w:r>
        <w:rPr>
          <w:b/>
        </w:rPr>
        <w:t>1</w:t>
      </w:r>
      <w:r>
        <w:rPr>
          <w:b/>
          <w:spacing w:val="-11"/>
        </w:rPr>
        <w:t xml:space="preserve"> </w:t>
      </w:r>
      <w:r>
        <w:rPr>
          <w:b/>
        </w:rPr>
        <w:t>EIS</w:t>
      </w:r>
      <w:r>
        <w:rPr>
          <w:b/>
          <w:spacing w:val="-9"/>
        </w:rPr>
        <w:t xml:space="preserve"> </w:t>
      </w:r>
      <w:r>
        <w:rPr>
          <w:b/>
        </w:rPr>
        <w:t>Training</w:t>
      </w:r>
      <w:r>
        <w:rPr>
          <w:b/>
          <w:spacing w:val="-11"/>
        </w:rPr>
        <w:t xml:space="preserve"> </w:t>
      </w:r>
      <w:r>
        <w:rPr>
          <w:b/>
        </w:rPr>
        <w:t>Table</w:t>
      </w:r>
      <w:r>
        <w:rPr>
          <w:b/>
          <w:spacing w:val="-8"/>
        </w:rPr>
        <w:t xml:space="preserve"> </w:t>
      </w:r>
      <w:r>
        <w:rPr>
          <w:b/>
        </w:rPr>
        <w:t>below)</w:t>
      </w:r>
      <w:r>
        <w:rPr>
          <w:b/>
          <w:spacing w:val="-7"/>
        </w:rPr>
        <w:t xml:space="preserve"> </w:t>
      </w:r>
      <w:r>
        <w:t>The</w:t>
      </w:r>
      <w:r>
        <w:rPr>
          <w:spacing w:val="-13"/>
        </w:rPr>
        <w:t xml:space="preserve"> </w:t>
      </w:r>
      <w:r>
        <w:t>Contractor</w:t>
      </w:r>
      <w:r>
        <w:rPr>
          <w:spacing w:val="-13"/>
        </w:rPr>
        <w:t xml:space="preserve"> </w:t>
      </w:r>
      <w:r>
        <w:t>shall coordinate</w:t>
      </w:r>
      <w:r>
        <w:rPr>
          <w:spacing w:val="-3"/>
        </w:rPr>
        <w:t xml:space="preserve"> </w:t>
      </w:r>
      <w:r>
        <w:t>with</w:t>
      </w:r>
      <w:r>
        <w:rPr>
          <w:spacing w:val="-2"/>
        </w:rPr>
        <w:t xml:space="preserve"> </w:t>
      </w:r>
      <w:r>
        <w:t>the</w:t>
      </w:r>
      <w:r>
        <w:rPr>
          <w:spacing w:val="-3"/>
        </w:rPr>
        <w:t xml:space="preserve"> </w:t>
      </w:r>
      <w:r>
        <w:t>COR</w:t>
      </w:r>
      <w:r>
        <w:rPr>
          <w:spacing w:val="-3"/>
        </w:rPr>
        <w:t xml:space="preserve"> </w:t>
      </w:r>
      <w:r>
        <w:t>to</w:t>
      </w:r>
      <w:r>
        <w:rPr>
          <w:spacing w:val="-3"/>
        </w:rPr>
        <w:t xml:space="preserve"> </w:t>
      </w:r>
      <w:r>
        <w:t>provide</w:t>
      </w:r>
      <w:r>
        <w:rPr>
          <w:spacing w:val="-3"/>
        </w:rPr>
        <w:t xml:space="preserve"> </w:t>
      </w:r>
      <w:r>
        <w:t>SBD 1</w:t>
      </w:r>
      <w:r>
        <w:rPr>
          <w:spacing w:val="-2"/>
        </w:rPr>
        <w:t xml:space="preserve"> </w:t>
      </w:r>
      <w:r>
        <w:t>EIS</w:t>
      </w:r>
      <w:r>
        <w:rPr>
          <w:spacing w:val="-4"/>
        </w:rPr>
        <w:t xml:space="preserve"> </w:t>
      </w:r>
      <w:r>
        <w:t>collaboration</w:t>
      </w:r>
      <w:r>
        <w:rPr>
          <w:spacing w:val="40"/>
        </w:rPr>
        <w:t xml:space="preserve"> </w:t>
      </w:r>
      <w:r>
        <w:t>training</w:t>
      </w:r>
      <w:r>
        <w:rPr>
          <w:spacing w:val="-2"/>
        </w:rPr>
        <w:t xml:space="preserve"> </w:t>
      </w:r>
      <w:r>
        <w:t>to customers in accordance with the Table 13.2 below. The Contractor shall:</w:t>
      </w:r>
    </w:p>
    <w:p w14:paraId="15657F4F" w14:textId="77777777" w:rsidR="00C900B4" w:rsidRDefault="00C900B4" w:rsidP="00C900B4">
      <w:pPr>
        <w:pStyle w:val="BodyText"/>
        <w:spacing w:before="15"/>
        <w:ind w:left="0"/>
        <w:rPr>
          <w:sz w:val="20"/>
        </w:rPr>
      </w:pPr>
    </w:p>
    <w:tbl>
      <w:tblPr>
        <w:tblW w:w="0" w:type="auto"/>
        <w:tblInd w:w="13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48"/>
        <w:gridCol w:w="2040"/>
        <w:gridCol w:w="1840"/>
        <w:gridCol w:w="1481"/>
        <w:gridCol w:w="1480"/>
        <w:gridCol w:w="1072"/>
      </w:tblGrid>
      <w:tr w:rsidR="00C900B4" w14:paraId="6C0FE080" w14:textId="77777777" w:rsidTr="003E7EA3">
        <w:trPr>
          <w:trHeight w:val="537"/>
        </w:trPr>
        <w:tc>
          <w:tcPr>
            <w:tcW w:w="1848" w:type="dxa"/>
            <w:tcBorders>
              <w:top w:val="nil"/>
              <w:left w:val="nil"/>
              <w:right w:val="nil"/>
            </w:tcBorders>
            <w:shd w:val="clear" w:color="auto" w:fill="D9E0F1"/>
          </w:tcPr>
          <w:p w14:paraId="71D1B14B" w14:textId="77777777" w:rsidR="00C900B4" w:rsidRDefault="00C900B4" w:rsidP="003E7EA3">
            <w:pPr>
              <w:pStyle w:val="TableParagraph"/>
              <w:ind w:left="501"/>
              <w:rPr>
                <w:rFonts w:ascii="Calibri"/>
                <w:b/>
              </w:rPr>
            </w:pPr>
            <w:r>
              <w:rPr>
                <w:rFonts w:ascii="Calibri"/>
                <w:b/>
              </w:rPr>
              <w:t>SBD-1</w:t>
            </w:r>
            <w:r>
              <w:rPr>
                <w:rFonts w:ascii="Calibri"/>
                <w:b/>
                <w:spacing w:val="-9"/>
              </w:rPr>
              <w:t xml:space="preserve"> </w:t>
            </w:r>
            <w:r>
              <w:rPr>
                <w:rFonts w:ascii="Calibri"/>
                <w:b/>
                <w:spacing w:val="-5"/>
              </w:rPr>
              <w:t>EIS</w:t>
            </w:r>
          </w:p>
          <w:p w14:paraId="148B81E9" w14:textId="77777777" w:rsidR="00C900B4" w:rsidRDefault="00C900B4" w:rsidP="003E7EA3">
            <w:pPr>
              <w:pStyle w:val="TableParagraph"/>
              <w:spacing w:line="248" w:lineRule="exact"/>
              <w:ind w:left="561"/>
              <w:rPr>
                <w:rFonts w:ascii="Calibri"/>
                <w:b/>
              </w:rPr>
            </w:pPr>
            <w:r>
              <w:rPr>
                <w:rFonts w:ascii="Calibri"/>
                <w:b/>
                <w:spacing w:val="-2"/>
              </w:rPr>
              <w:t>Training</w:t>
            </w:r>
          </w:p>
        </w:tc>
        <w:tc>
          <w:tcPr>
            <w:tcW w:w="7913" w:type="dxa"/>
            <w:gridSpan w:val="5"/>
            <w:tcBorders>
              <w:top w:val="nil"/>
              <w:left w:val="nil"/>
              <w:right w:val="nil"/>
            </w:tcBorders>
          </w:tcPr>
          <w:p w14:paraId="47037E44" w14:textId="77777777" w:rsidR="00C900B4" w:rsidRDefault="00C900B4" w:rsidP="003E7EA3">
            <w:pPr>
              <w:pStyle w:val="TableParagraph"/>
              <w:rPr>
                <w:sz w:val="20"/>
              </w:rPr>
            </w:pPr>
          </w:p>
        </w:tc>
      </w:tr>
      <w:tr w:rsidR="00C900B4" w14:paraId="54F17723" w14:textId="77777777" w:rsidTr="003E7EA3">
        <w:trPr>
          <w:trHeight w:val="758"/>
        </w:trPr>
        <w:tc>
          <w:tcPr>
            <w:tcW w:w="1848" w:type="dxa"/>
            <w:shd w:val="clear" w:color="auto" w:fill="D9D9D9"/>
          </w:tcPr>
          <w:p w14:paraId="38247A9F" w14:textId="77777777" w:rsidR="00C900B4" w:rsidRDefault="00C900B4" w:rsidP="003E7EA3">
            <w:pPr>
              <w:pStyle w:val="TableParagraph"/>
              <w:rPr>
                <w:sz w:val="20"/>
              </w:rPr>
            </w:pPr>
          </w:p>
        </w:tc>
        <w:tc>
          <w:tcPr>
            <w:tcW w:w="2040" w:type="dxa"/>
            <w:tcBorders>
              <w:bottom w:val="single" w:sz="4" w:space="0" w:color="000000"/>
              <w:right w:val="double" w:sz="6" w:space="0" w:color="000000"/>
            </w:tcBorders>
            <w:shd w:val="clear" w:color="auto" w:fill="D9D9D9"/>
          </w:tcPr>
          <w:p w14:paraId="6A8103CB" w14:textId="77777777" w:rsidR="00C900B4" w:rsidRDefault="00C900B4" w:rsidP="003E7EA3">
            <w:pPr>
              <w:pStyle w:val="TableParagraph"/>
              <w:spacing w:before="126"/>
              <w:ind w:left="209" w:hanging="101"/>
              <w:rPr>
                <w:b/>
              </w:rPr>
            </w:pPr>
            <w:r>
              <w:rPr>
                <w:b/>
              </w:rPr>
              <w:t>Self-</w:t>
            </w:r>
            <w:r>
              <w:rPr>
                <w:b/>
                <w:spacing w:val="-14"/>
              </w:rPr>
              <w:t xml:space="preserve"> </w:t>
            </w:r>
            <w:r>
              <w:rPr>
                <w:b/>
              </w:rPr>
              <w:t>Help</w:t>
            </w:r>
            <w:r>
              <w:rPr>
                <w:b/>
                <w:spacing w:val="-14"/>
              </w:rPr>
              <w:t xml:space="preserve"> </w:t>
            </w:r>
            <w:r>
              <w:rPr>
                <w:b/>
              </w:rPr>
              <w:t>Training (Support Center)</w:t>
            </w:r>
          </w:p>
        </w:tc>
        <w:tc>
          <w:tcPr>
            <w:tcW w:w="1840" w:type="dxa"/>
            <w:tcBorders>
              <w:left w:val="double" w:sz="6" w:space="0" w:color="000000"/>
              <w:bottom w:val="single" w:sz="4" w:space="0" w:color="000000"/>
              <w:right w:val="double" w:sz="6" w:space="0" w:color="000000"/>
            </w:tcBorders>
            <w:shd w:val="clear" w:color="auto" w:fill="C5D9EF"/>
          </w:tcPr>
          <w:p w14:paraId="727B815F" w14:textId="77777777" w:rsidR="00C900B4" w:rsidRDefault="00C900B4" w:rsidP="003E7EA3">
            <w:pPr>
              <w:pStyle w:val="TableParagraph"/>
              <w:ind w:left="19"/>
              <w:jc w:val="center"/>
              <w:rPr>
                <w:b/>
              </w:rPr>
            </w:pPr>
            <w:r>
              <w:rPr>
                <w:b/>
              </w:rPr>
              <w:t>On-line</w:t>
            </w:r>
            <w:r>
              <w:rPr>
                <w:b/>
                <w:spacing w:val="-14"/>
              </w:rPr>
              <w:t xml:space="preserve"> </w:t>
            </w:r>
            <w:r>
              <w:rPr>
                <w:b/>
              </w:rPr>
              <w:t xml:space="preserve">Screen </w:t>
            </w:r>
            <w:r>
              <w:rPr>
                <w:b/>
                <w:spacing w:val="-2"/>
              </w:rPr>
              <w:t>Sharing</w:t>
            </w:r>
          </w:p>
          <w:p w14:paraId="071F18AB" w14:textId="77777777" w:rsidR="00C900B4" w:rsidRDefault="00C900B4" w:rsidP="003E7EA3">
            <w:pPr>
              <w:pStyle w:val="TableParagraph"/>
              <w:spacing w:line="232" w:lineRule="exact"/>
              <w:ind w:left="19" w:right="1"/>
              <w:jc w:val="center"/>
              <w:rPr>
                <w:b/>
              </w:rPr>
            </w:pPr>
            <w:r>
              <w:rPr>
                <w:b/>
                <w:spacing w:val="-2"/>
              </w:rPr>
              <w:t>Training</w:t>
            </w:r>
          </w:p>
        </w:tc>
        <w:tc>
          <w:tcPr>
            <w:tcW w:w="1481" w:type="dxa"/>
            <w:tcBorders>
              <w:left w:val="double" w:sz="6" w:space="0" w:color="000000"/>
            </w:tcBorders>
          </w:tcPr>
          <w:p w14:paraId="4F02150A" w14:textId="77777777" w:rsidR="00C900B4" w:rsidRDefault="00C900B4" w:rsidP="003E7EA3">
            <w:pPr>
              <w:pStyle w:val="TableParagraph"/>
              <w:spacing w:before="126"/>
              <w:ind w:left="310" w:right="303" w:firstLine="39"/>
              <w:rPr>
                <w:b/>
              </w:rPr>
            </w:pPr>
            <w:r>
              <w:rPr>
                <w:b/>
              </w:rPr>
              <w:t xml:space="preserve">Level of </w:t>
            </w:r>
            <w:r>
              <w:rPr>
                <w:b/>
                <w:spacing w:val="-2"/>
              </w:rPr>
              <w:t>Training</w:t>
            </w:r>
          </w:p>
        </w:tc>
        <w:tc>
          <w:tcPr>
            <w:tcW w:w="1480" w:type="dxa"/>
          </w:tcPr>
          <w:p w14:paraId="1DEDEDF6" w14:textId="77777777" w:rsidR="00C900B4" w:rsidRDefault="00C900B4" w:rsidP="003E7EA3">
            <w:pPr>
              <w:pStyle w:val="TableParagraph"/>
              <w:spacing w:before="252"/>
              <w:ind w:left="13"/>
              <w:jc w:val="center"/>
              <w:rPr>
                <w:b/>
              </w:rPr>
            </w:pPr>
            <w:r>
              <w:rPr>
                <w:b/>
              </w:rPr>
              <w:t>How</w:t>
            </w:r>
            <w:r>
              <w:rPr>
                <w:b/>
                <w:spacing w:val="-7"/>
              </w:rPr>
              <w:t xml:space="preserve"> </w:t>
            </w:r>
            <w:r>
              <w:rPr>
                <w:b/>
                <w:spacing w:val="-2"/>
              </w:rPr>
              <w:t>Often</w:t>
            </w:r>
          </w:p>
        </w:tc>
        <w:tc>
          <w:tcPr>
            <w:tcW w:w="1072" w:type="dxa"/>
          </w:tcPr>
          <w:p w14:paraId="4BCEBB3A" w14:textId="77777777" w:rsidR="00C900B4" w:rsidRDefault="00C900B4" w:rsidP="003E7EA3">
            <w:pPr>
              <w:pStyle w:val="TableParagraph"/>
              <w:spacing w:before="252"/>
              <w:ind w:left="17"/>
              <w:jc w:val="center"/>
              <w:rPr>
                <w:b/>
              </w:rPr>
            </w:pPr>
            <w:r>
              <w:rPr>
                <w:b/>
                <w:spacing w:val="-2"/>
              </w:rPr>
              <w:t>Duration</w:t>
            </w:r>
          </w:p>
        </w:tc>
      </w:tr>
      <w:tr w:rsidR="00C900B4" w14:paraId="429A165D" w14:textId="77777777" w:rsidTr="003E7EA3">
        <w:trPr>
          <w:trHeight w:val="599"/>
        </w:trPr>
        <w:tc>
          <w:tcPr>
            <w:tcW w:w="1848" w:type="dxa"/>
            <w:tcBorders>
              <w:bottom w:val="double" w:sz="6" w:space="0" w:color="000000"/>
              <w:right w:val="single" w:sz="4" w:space="0" w:color="000000"/>
            </w:tcBorders>
            <w:shd w:val="clear" w:color="auto" w:fill="F0F0F0"/>
          </w:tcPr>
          <w:p w14:paraId="4E74561A" w14:textId="77777777" w:rsidR="00C900B4" w:rsidRDefault="00C900B4" w:rsidP="003E7EA3">
            <w:pPr>
              <w:pStyle w:val="TableParagraph"/>
              <w:spacing w:before="180"/>
              <w:ind w:left="51" w:right="37"/>
              <w:jc w:val="center"/>
              <w:rPr>
                <w:b/>
              </w:rPr>
            </w:pPr>
            <w:r>
              <w:rPr>
                <w:b/>
                <w:spacing w:val="-2"/>
              </w:rPr>
              <w:t>SharePoint</w:t>
            </w:r>
          </w:p>
        </w:tc>
        <w:tc>
          <w:tcPr>
            <w:tcW w:w="2040" w:type="dxa"/>
            <w:tcBorders>
              <w:top w:val="single" w:sz="4" w:space="0" w:color="000000"/>
              <w:left w:val="single" w:sz="4" w:space="0" w:color="000000"/>
              <w:bottom w:val="single" w:sz="4" w:space="0" w:color="000000"/>
              <w:right w:val="single" w:sz="4" w:space="0" w:color="000000"/>
            </w:tcBorders>
          </w:tcPr>
          <w:p w14:paraId="6017FBDC" w14:textId="77777777" w:rsidR="00C900B4" w:rsidRDefault="00C900B4" w:rsidP="003E7EA3">
            <w:pPr>
              <w:pStyle w:val="TableParagraph"/>
              <w:rPr>
                <w:sz w:val="20"/>
              </w:rPr>
            </w:pPr>
          </w:p>
        </w:tc>
        <w:tc>
          <w:tcPr>
            <w:tcW w:w="1840" w:type="dxa"/>
            <w:tcBorders>
              <w:top w:val="single" w:sz="4" w:space="0" w:color="000000"/>
              <w:left w:val="single" w:sz="4" w:space="0" w:color="000000"/>
              <w:bottom w:val="single" w:sz="4" w:space="0" w:color="000000"/>
              <w:right w:val="single" w:sz="4" w:space="0" w:color="000000"/>
            </w:tcBorders>
          </w:tcPr>
          <w:p w14:paraId="13260DA7" w14:textId="77777777" w:rsidR="00C900B4" w:rsidRDefault="00C900B4" w:rsidP="003E7EA3">
            <w:pPr>
              <w:pStyle w:val="TableParagraph"/>
              <w:rPr>
                <w:sz w:val="20"/>
              </w:rPr>
            </w:pPr>
          </w:p>
        </w:tc>
        <w:tc>
          <w:tcPr>
            <w:tcW w:w="1481" w:type="dxa"/>
            <w:tcBorders>
              <w:left w:val="single" w:sz="4" w:space="0" w:color="000000"/>
              <w:bottom w:val="single" w:sz="4" w:space="0" w:color="000000"/>
              <w:right w:val="single" w:sz="4" w:space="0" w:color="000000"/>
            </w:tcBorders>
          </w:tcPr>
          <w:p w14:paraId="35E67445" w14:textId="77777777" w:rsidR="00C900B4" w:rsidRDefault="00C900B4" w:rsidP="003E7EA3">
            <w:pPr>
              <w:pStyle w:val="TableParagraph"/>
              <w:rPr>
                <w:sz w:val="20"/>
              </w:rPr>
            </w:pPr>
          </w:p>
        </w:tc>
        <w:tc>
          <w:tcPr>
            <w:tcW w:w="1480" w:type="dxa"/>
            <w:tcBorders>
              <w:left w:val="single" w:sz="4" w:space="0" w:color="000000"/>
              <w:bottom w:val="single" w:sz="4" w:space="0" w:color="000000"/>
              <w:right w:val="single" w:sz="4" w:space="0" w:color="000000"/>
            </w:tcBorders>
          </w:tcPr>
          <w:p w14:paraId="6507422C" w14:textId="77777777" w:rsidR="00C900B4" w:rsidRDefault="00C900B4" w:rsidP="003E7EA3">
            <w:pPr>
              <w:pStyle w:val="TableParagraph"/>
              <w:spacing w:before="54"/>
              <w:ind w:left="326" w:right="309" w:firstLine="164"/>
            </w:pPr>
            <w:r>
              <w:rPr>
                <w:spacing w:val="-4"/>
              </w:rPr>
              <w:t xml:space="preserve">2xmo </w:t>
            </w:r>
            <w:r>
              <w:rPr>
                <w:spacing w:val="-2"/>
              </w:rPr>
              <w:t>(Remote)</w:t>
            </w:r>
          </w:p>
        </w:tc>
        <w:tc>
          <w:tcPr>
            <w:tcW w:w="1072" w:type="dxa"/>
            <w:tcBorders>
              <w:left w:val="single" w:sz="4" w:space="0" w:color="000000"/>
              <w:bottom w:val="single" w:sz="4" w:space="0" w:color="000000"/>
              <w:right w:val="single" w:sz="4" w:space="0" w:color="000000"/>
            </w:tcBorders>
          </w:tcPr>
          <w:p w14:paraId="62827A48" w14:textId="77777777" w:rsidR="00C900B4" w:rsidRDefault="00C900B4" w:rsidP="003E7EA3">
            <w:pPr>
              <w:pStyle w:val="TableParagraph"/>
              <w:spacing w:before="180"/>
              <w:ind w:left="17" w:right="2"/>
              <w:jc w:val="center"/>
            </w:pPr>
            <w:r>
              <w:t>2</w:t>
            </w:r>
            <w:r>
              <w:rPr>
                <w:spacing w:val="-4"/>
              </w:rPr>
              <w:t xml:space="preserve"> </w:t>
            </w:r>
            <w:r>
              <w:t>days</w:t>
            </w:r>
            <w:r>
              <w:rPr>
                <w:spacing w:val="-4"/>
              </w:rPr>
              <w:t xml:space="preserve"> </w:t>
            </w:r>
            <w:r>
              <w:rPr>
                <w:spacing w:val="-5"/>
              </w:rPr>
              <w:t>ea</w:t>
            </w:r>
          </w:p>
        </w:tc>
      </w:tr>
      <w:tr w:rsidR="00C900B4" w14:paraId="546EDB1B" w14:textId="77777777" w:rsidTr="003E7EA3">
        <w:trPr>
          <w:trHeight w:val="630"/>
        </w:trPr>
        <w:tc>
          <w:tcPr>
            <w:tcW w:w="1848" w:type="dxa"/>
            <w:tcBorders>
              <w:top w:val="double" w:sz="6" w:space="0" w:color="000000"/>
              <w:bottom w:val="nil"/>
              <w:right w:val="single" w:sz="4" w:space="0" w:color="000000"/>
            </w:tcBorders>
            <w:shd w:val="clear" w:color="auto" w:fill="F0F0F0"/>
          </w:tcPr>
          <w:p w14:paraId="2C58D171" w14:textId="77777777" w:rsidR="00C900B4" w:rsidRDefault="00C900B4" w:rsidP="003E7EA3">
            <w:pPr>
              <w:pStyle w:val="TableParagraph"/>
              <w:spacing w:before="195"/>
              <w:ind w:left="51" w:right="38"/>
              <w:jc w:val="center"/>
              <w:rPr>
                <w:b/>
              </w:rPr>
            </w:pPr>
            <w:r>
              <w:rPr>
                <w:b/>
                <w:spacing w:val="-5"/>
              </w:rPr>
              <w:t>TMT</w:t>
            </w:r>
          </w:p>
        </w:tc>
        <w:tc>
          <w:tcPr>
            <w:tcW w:w="2040" w:type="dxa"/>
            <w:tcBorders>
              <w:top w:val="single" w:sz="4" w:space="0" w:color="000000"/>
              <w:left w:val="single" w:sz="4" w:space="0" w:color="000000"/>
              <w:bottom w:val="single" w:sz="4" w:space="0" w:color="000000"/>
              <w:right w:val="single" w:sz="4" w:space="0" w:color="000000"/>
            </w:tcBorders>
          </w:tcPr>
          <w:p w14:paraId="6667A5DA" w14:textId="77777777" w:rsidR="00C900B4" w:rsidRDefault="00C900B4" w:rsidP="003E7EA3">
            <w:pPr>
              <w:pStyle w:val="TableParagraph"/>
              <w:rPr>
                <w:sz w:val="20"/>
              </w:rPr>
            </w:pPr>
          </w:p>
        </w:tc>
        <w:tc>
          <w:tcPr>
            <w:tcW w:w="1840" w:type="dxa"/>
            <w:tcBorders>
              <w:top w:val="single" w:sz="4" w:space="0" w:color="000000"/>
              <w:left w:val="single" w:sz="4" w:space="0" w:color="000000"/>
              <w:bottom w:val="single" w:sz="4" w:space="0" w:color="000000"/>
              <w:right w:val="single" w:sz="4" w:space="0" w:color="000000"/>
            </w:tcBorders>
          </w:tcPr>
          <w:p w14:paraId="3152992D" w14:textId="77777777" w:rsidR="00C900B4" w:rsidRDefault="00C900B4" w:rsidP="003E7EA3">
            <w:pPr>
              <w:pStyle w:val="TableParagraph"/>
              <w:rPr>
                <w:sz w:val="20"/>
              </w:rPr>
            </w:pPr>
          </w:p>
        </w:tc>
        <w:tc>
          <w:tcPr>
            <w:tcW w:w="1481" w:type="dxa"/>
            <w:tcBorders>
              <w:top w:val="single" w:sz="4" w:space="0" w:color="000000"/>
              <w:left w:val="single" w:sz="4" w:space="0" w:color="000000"/>
              <w:bottom w:val="single" w:sz="4" w:space="0" w:color="000000"/>
              <w:right w:val="single" w:sz="4" w:space="0" w:color="000000"/>
            </w:tcBorders>
          </w:tcPr>
          <w:p w14:paraId="48CB2C4A" w14:textId="77777777" w:rsidR="00C900B4" w:rsidRDefault="00C900B4" w:rsidP="003E7EA3">
            <w:pPr>
              <w:pStyle w:val="TableParagraph"/>
              <w:spacing w:before="195"/>
              <w:ind w:left="17"/>
              <w:jc w:val="center"/>
            </w:pPr>
            <w:r>
              <w:rPr>
                <w:spacing w:val="-2"/>
              </w:rPr>
              <w:t>Initiator</w:t>
            </w:r>
          </w:p>
        </w:tc>
        <w:tc>
          <w:tcPr>
            <w:tcW w:w="1480" w:type="dxa"/>
            <w:tcBorders>
              <w:top w:val="single" w:sz="4" w:space="0" w:color="000000"/>
              <w:left w:val="single" w:sz="4" w:space="0" w:color="000000"/>
              <w:bottom w:val="single" w:sz="4" w:space="0" w:color="000000"/>
              <w:right w:val="single" w:sz="4" w:space="0" w:color="000000"/>
            </w:tcBorders>
          </w:tcPr>
          <w:p w14:paraId="356EDDAA" w14:textId="77777777" w:rsidR="00C900B4" w:rsidRDefault="00C900B4" w:rsidP="003E7EA3">
            <w:pPr>
              <w:pStyle w:val="TableParagraph"/>
              <w:spacing w:before="69"/>
              <w:ind w:left="326" w:right="309" w:firstLine="164"/>
            </w:pPr>
            <w:r>
              <w:rPr>
                <w:spacing w:val="-4"/>
              </w:rPr>
              <w:t xml:space="preserve">1xmo </w:t>
            </w:r>
            <w:r>
              <w:rPr>
                <w:spacing w:val="-2"/>
              </w:rPr>
              <w:t>(Remote)</w:t>
            </w:r>
          </w:p>
        </w:tc>
        <w:tc>
          <w:tcPr>
            <w:tcW w:w="1072" w:type="dxa"/>
            <w:tcBorders>
              <w:top w:val="single" w:sz="4" w:space="0" w:color="000000"/>
              <w:left w:val="single" w:sz="4" w:space="0" w:color="000000"/>
              <w:bottom w:val="single" w:sz="4" w:space="0" w:color="000000"/>
              <w:right w:val="single" w:sz="4" w:space="0" w:color="000000"/>
            </w:tcBorders>
          </w:tcPr>
          <w:p w14:paraId="793A80DF" w14:textId="77777777" w:rsidR="00C900B4" w:rsidRDefault="00C900B4" w:rsidP="003E7EA3">
            <w:pPr>
              <w:pStyle w:val="TableParagraph"/>
              <w:spacing w:before="195"/>
              <w:ind w:left="157"/>
            </w:pPr>
            <w:r>
              <w:t>1.5</w:t>
            </w:r>
            <w:r>
              <w:rPr>
                <w:spacing w:val="-3"/>
              </w:rPr>
              <w:t xml:space="preserve"> </w:t>
            </w:r>
            <w:r>
              <w:t>hr</w:t>
            </w:r>
            <w:r>
              <w:rPr>
                <w:spacing w:val="-2"/>
              </w:rPr>
              <w:t xml:space="preserve"> </w:t>
            </w:r>
            <w:r>
              <w:rPr>
                <w:spacing w:val="-5"/>
              </w:rPr>
              <w:t>ea</w:t>
            </w:r>
          </w:p>
        </w:tc>
      </w:tr>
      <w:tr w:rsidR="00C900B4" w14:paraId="654187A7" w14:textId="77777777" w:rsidTr="003E7EA3">
        <w:trPr>
          <w:trHeight w:val="600"/>
        </w:trPr>
        <w:tc>
          <w:tcPr>
            <w:tcW w:w="1848" w:type="dxa"/>
            <w:tcBorders>
              <w:top w:val="nil"/>
              <w:bottom w:val="double" w:sz="6" w:space="0" w:color="000000"/>
              <w:right w:val="single" w:sz="4" w:space="0" w:color="000000"/>
            </w:tcBorders>
            <w:shd w:val="clear" w:color="auto" w:fill="F0F0F0"/>
          </w:tcPr>
          <w:p w14:paraId="3BD86A75" w14:textId="77777777" w:rsidR="00C900B4" w:rsidRDefault="00C900B4" w:rsidP="003E7EA3">
            <w:pPr>
              <w:pStyle w:val="TableParagraph"/>
              <w:spacing w:before="181"/>
              <w:ind w:left="51" w:right="39"/>
              <w:jc w:val="center"/>
              <w:rPr>
                <w:b/>
              </w:rPr>
            </w:pPr>
            <w:r>
              <w:rPr>
                <w:b/>
              </w:rPr>
              <w:t>TMT</w:t>
            </w:r>
            <w:r>
              <w:rPr>
                <w:b/>
                <w:spacing w:val="-6"/>
              </w:rPr>
              <w:t xml:space="preserve"> </w:t>
            </w:r>
            <w:r>
              <w:rPr>
                <w:b/>
                <w:spacing w:val="-2"/>
              </w:rPr>
              <w:t>(cont)</w:t>
            </w:r>
          </w:p>
        </w:tc>
        <w:tc>
          <w:tcPr>
            <w:tcW w:w="2040" w:type="dxa"/>
            <w:tcBorders>
              <w:top w:val="single" w:sz="4" w:space="0" w:color="000000"/>
              <w:left w:val="single" w:sz="4" w:space="0" w:color="000000"/>
              <w:bottom w:val="single" w:sz="4" w:space="0" w:color="000000"/>
              <w:right w:val="single" w:sz="4" w:space="0" w:color="000000"/>
            </w:tcBorders>
          </w:tcPr>
          <w:p w14:paraId="7878E790" w14:textId="77777777" w:rsidR="00C900B4" w:rsidRDefault="00C900B4" w:rsidP="003E7EA3">
            <w:pPr>
              <w:pStyle w:val="TableParagraph"/>
              <w:rPr>
                <w:sz w:val="20"/>
              </w:rPr>
            </w:pPr>
          </w:p>
        </w:tc>
        <w:tc>
          <w:tcPr>
            <w:tcW w:w="1840" w:type="dxa"/>
            <w:tcBorders>
              <w:top w:val="single" w:sz="4" w:space="0" w:color="000000"/>
              <w:left w:val="single" w:sz="4" w:space="0" w:color="000000"/>
              <w:bottom w:val="single" w:sz="4" w:space="0" w:color="000000"/>
              <w:right w:val="single" w:sz="4" w:space="0" w:color="000000"/>
            </w:tcBorders>
          </w:tcPr>
          <w:p w14:paraId="51587014" w14:textId="77777777" w:rsidR="00C900B4" w:rsidRDefault="00C900B4" w:rsidP="003E7EA3">
            <w:pPr>
              <w:pStyle w:val="TableParagraph"/>
              <w:rPr>
                <w:sz w:val="20"/>
              </w:rPr>
            </w:pPr>
          </w:p>
        </w:tc>
        <w:tc>
          <w:tcPr>
            <w:tcW w:w="1481" w:type="dxa"/>
            <w:tcBorders>
              <w:top w:val="single" w:sz="4" w:space="0" w:color="000000"/>
              <w:left w:val="single" w:sz="4" w:space="0" w:color="000000"/>
              <w:bottom w:val="single" w:sz="4" w:space="0" w:color="000000"/>
              <w:right w:val="single" w:sz="4" w:space="0" w:color="000000"/>
            </w:tcBorders>
          </w:tcPr>
          <w:p w14:paraId="48D09757" w14:textId="77777777" w:rsidR="00C900B4" w:rsidRDefault="00C900B4" w:rsidP="003E7EA3">
            <w:pPr>
              <w:pStyle w:val="TableParagraph"/>
              <w:spacing w:before="181"/>
              <w:ind w:left="17" w:right="2"/>
              <w:jc w:val="center"/>
            </w:pPr>
            <w:r>
              <w:rPr>
                <w:spacing w:val="-2"/>
              </w:rPr>
              <w:t>OPR/OCR</w:t>
            </w:r>
          </w:p>
        </w:tc>
        <w:tc>
          <w:tcPr>
            <w:tcW w:w="1480" w:type="dxa"/>
            <w:tcBorders>
              <w:top w:val="single" w:sz="4" w:space="0" w:color="000000"/>
              <w:left w:val="single" w:sz="4" w:space="0" w:color="000000"/>
              <w:bottom w:val="single" w:sz="4" w:space="0" w:color="000000"/>
              <w:right w:val="single" w:sz="4" w:space="0" w:color="000000"/>
            </w:tcBorders>
          </w:tcPr>
          <w:p w14:paraId="054AC9EA" w14:textId="77777777" w:rsidR="00C900B4" w:rsidRDefault="00C900B4" w:rsidP="003E7EA3">
            <w:pPr>
              <w:pStyle w:val="TableParagraph"/>
              <w:spacing w:before="54"/>
              <w:ind w:left="326" w:right="309" w:firstLine="164"/>
            </w:pPr>
            <w:r>
              <w:rPr>
                <w:spacing w:val="-4"/>
              </w:rPr>
              <w:t xml:space="preserve">1xmo </w:t>
            </w:r>
            <w:r>
              <w:rPr>
                <w:spacing w:val="-2"/>
              </w:rPr>
              <w:t>(Remote)</w:t>
            </w:r>
          </w:p>
        </w:tc>
        <w:tc>
          <w:tcPr>
            <w:tcW w:w="1072" w:type="dxa"/>
            <w:tcBorders>
              <w:top w:val="single" w:sz="4" w:space="0" w:color="000000"/>
              <w:left w:val="single" w:sz="4" w:space="0" w:color="000000"/>
              <w:bottom w:val="single" w:sz="4" w:space="0" w:color="000000"/>
              <w:right w:val="single" w:sz="4" w:space="0" w:color="000000"/>
            </w:tcBorders>
          </w:tcPr>
          <w:p w14:paraId="2130B94D" w14:textId="77777777" w:rsidR="00C900B4" w:rsidRDefault="00C900B4" w:rsidP="003E7EA3">
            <w:pPr>
              <w:pStyle w:val="TableParagraph"/>
              <w:spacing w:before="181"/>
              <w:ind w:left="157"/>
            </w:pPr>
            <w:r>
              <w:t>1.5</w:t>
            </w:r>
            <w:r>
              <w:rPr>
                <w:spacing w:val="-3"/>
              </w:rPr>
              <w:t xml:space="preserve"> </w:t>
            </w:r>
            <w:r>
              <w:t>hr</w:t>
            </w:r>
            <w:r>
              <w:rPr>
                <w:spacing w:val="-2"/>
              </w:rPr>
              <w:t xml:space="preserve"> </w:t>
            </w:r>
            <w:r>
              <w:rPr>
                <w:spacing w:val="-5"/>
              </w:rPr>
              <w:t>ea</w:t>
            </w:r>
          </w:p>
        </w:tc>
      </w:tr>
      <w:tr w:rsidR="00C900B4" w14:paraId="7B338984" w14:textId="77777777" w:rsidTr="003E7EA3">
        <w:trPr>
          <w:trHeight w:val="894"/>
        </w:trPr>
        <w:tc>
          <w:tcPr>
            <w:tcW w:w="1848" w:type="dxa"/>
            <w:tcBorders>
              <w:top w:val="double" w:sz="6" w:space="0" w:color="000000"/>
              <w:right w:val="single" w:sz="4" w:space="0" w:color="000000"/>
            </w:tcBorders>
            <w:shd w:val="clear" w:color="auto" w:fill="F0F0F0"/>
          </w:tcPr>
          <w:p w14:paraId="1DFDF2DA" w14:textId="77777777" w:rsidR="00C900B4" w:rsidRDefault="00C900B4" w:rsidP="003E7EA3">
            <w:pPr>
              <w:pStyle w:val="TableParagraph"/>
              <w:spacing w:before="78"/>
              <w:ind w:left="51" w:right="35"/>
              <w:jc w:val="center"/>
              <w:rPr>
                <w:b/>
              </w:rPr>
            </w:pPr>
            <w:r>
              <w:rPr>
                <w:b/>
              </w:rPr>
              <w:t>MS</w:t>
            </w:r>
            <w:r>
              <w:rPr>
                <w:b/>
                <w:spacing w:val="-14"/>
              </w:rPr>
              <w:t xml:space="preserve"> </w:t>
            </w:r>
            <w:r>
              <w:rPr>
                <w:b/>
              </w:rPr>
              <w:t xml:space="preserve">Teams/Other </w:t>
            </w:r>
            <w:r>
              <w:rPr>
                <w:b/>
                <w:spacing w:val="-2"/>
              </w:rPr>
              <w:t>Collaboration Tools</w:t>
            </w:r>
          </w:p>
        </w:tc>
        <w:tc>
          <w:tcPr>
            <w:tcW w:w="2040" w:type="dxa"/>
            <w:tcBorders>
              <w:top w:val="single" w:sz="4" w:space="0" w:color="000000"/>
              <w:left w:val="single" w:sz="4" w:space="0" w:color="000000"/>
              <w:bottom w:val="single" w:sz="4" w:space="0" w:color="000000"/>
              <w:right w:val="single" w:sz="4" w:space="0" w:color="000000"/>
            </w:tcBorders>
          </w:tcPr>
          <w:p w14:paraId="325A5F3A" w14:textId="77777777" w:rsidR="00C900B4" w:rsidRDefault="00C900B4" w:rsidP="003E7EA3">
            <w:pPr>
              <w:pStyle w:val="TableParagraph"/>
              <w:rPr>
                <w:sz w:val="20"/>
              </w:rPr>
            </w:pPr>
          </w:p>
        </w:tc>
        <w:tc>
          <w:tcPr>
            <w:tcW w:w="1840" w:type="dxa"/>
            <w:tcBorders>
              <w:top w:val="single" w:sz="4" w:space="0" w:color="000000"/>
              <w:left w:val="single" w:sz="4" w:space="0" w:color="000000"/>
              <w:bottom w:val="single" w:sz="12" w:space="0" w:color="F0DCDB"/>
              <w:right w:val="single" w:sz="4" w:space="0" w:color="000000"/>
            </w:tcBorders>
          </w:tcPr>
          <w:p w14:paraId="5003F93A" w14:textId="77777777" w:rsidR="00C900B4" w:rsidRDefault="00C900B4" w:rsidP="003E7EA3">
            <w:pPr>
              <w:pStyle w:val="TableParagraph"/>
              <w:rPr>
                <w:sz w:val="20"/>
              </w:rPr>
            </w:pPr>
          </w:p>
        </w:tc>
        <w:tc>
          <w:tcPr>
            <w:tcW w:w="1481" w:type="dxa"/>
            <w:tcBorders>
              <w:top w:val="single" w:sz="4" w:space="0" w:color="000000"/>
              <w:left w:val="single" w:sz="4" w:space="0" w:color="000000"/>
              <w:right w:val="single" w:sz="4" w:space="0" w:color="000000"/>
            </w:tcBorders>
          </w:tcPr>
          <w:p w14:paraId="437D1903" w14:textId="77777777" w:rsidR="00C900B4" w:rsidRDefault="00C900B4" w:rsidP="003E7EA3">
            <w:pPr>
              <w:pStyle w:val="TableParagraph"/>
              <w:spacing w:before="78"/>
            </w:pPr>
          </w:p>
          <w:p w14:paraId="313553FE" w14:textId="77777777" w:rsidR="00C900B4" w:rsidRDefault="00C900B4" w:rsidP="003E7EA3">
            <w:pPr>
              <w:pStyle w:val="TableParagraph"/>
              <w:ind w:left="17" w:right="1"/>
              <w:jc w:val="center"/>
            </w:pPr>
            <w:r>
              <w:t>End</w:t>
            </w:r>
            <w:r>
              <w:rPr>
                <w:spacing w:val="-4"/>
              </w:rPr>
              <w:t xml:space="preserve"> </w:t>
            </w:r>
            <w:r>
              <w:rPr>
                <w:spacing w:val="-2"/>
              </w:rPr>
              <w:t>Users</w:t>
            </w:r>
          </w:p>
        </w:tc>
        <w:tc>
          <w:tcPr>
            <w:tcW w:w="1480" w:type="dxa"/>
            <w:tcBorders>
              <w:top w:val="single" w:sz="4" w:space="0" w:color="000000"/>
              <w:left w:val="single" w:sz="4" w:space="0" w:color="000000"/>
              <w:right w:val="single" w:sz="4" w:space="0" w:color="000000"/>
            </w:tcBorders>
          </w:tcPr>
          <w:p w14:paraId="65E4112F" w14:textId="77777777" w:rsidR="00C900B4" w:rsidRDefault="00C900B4" w:rsidP="003E7EA3">
            <w:pPr>
              <w:pStyle w:val="TableParagraph"/>
              <w:spacing w:before="204"/>
              <w:ind w:left="327" w:right="308" w:firstLine="109"/>
            </w:pPr>
            <w:r>
              <w:rPr>
                <w:spacing w:val="-2"/>
              </w:rPr>
              <w:t>15xmo (Remote)</w:t>
            </w:r>
          </w:p>
        </w:tc>
        <w:tc>
          <w:tcPr>
            <w:tcW w:w="1072" w:type="dxa"/>
            <w:tcBorders>
              <w:top w:val="single" w:sz="4" w:space="0" w:color="000000"/>
              <w:left w:val="single" w:sz="4" w:space="0" w:color="000000"/>
              <w:right w:val="single" w:sz="4" w:space="0" w:color="000000"/>
            </w:tcBorders>
          </w:tcPr>
          <w:p w14:paraId="79743713" w14:textId="77777777" w:rsidR="00C900B4" w:rsidRDefault="00C900B4" w:rsidP="003E7EA3">
            <w:pPr>
              <w:pStyle w:val="TableParagraph"/>
              <w:spacing w:before="78"/>
            </w:pPr>
          </w:p>
          <w:p w14:paraId="7A71CF88" w14:textId="77777777" w:rsidR="00C900B4" w:rsidRDefault="00C900B4" w:rsidP="003E7EA3">
            <w:pPr>
              <w:pStyle w:val="TableParagraph"/>
              <w:ind w:left="17"/>
              <w:jc w:val="center"/>
            </w:pPr>
            <w:r>
              <w:t>1</w:t>
            </w:r>
            <w:r>
              <w:rPr>
                <w:spacing w:val="-2"/>
              </w:rPr>
              <w:t xml:space="preserve"> </w:t>
            </w:r>
            <w:r>
              <w:t>hr</w:t>
            </w:r>
            <w:r>
              <w:rPr>
                <w:spacing w:val="-1"/>
              </w:rPr>
              <w:t xml:space="preserve"> </w:t>
            </w:r>
            <w:r>
              <w:rPr>
                <w:spacing w:val="-5"/>
              </w:rPr>
              <w:t>ea</w:t>
            </w:r>
          </w:p>
        </w:tc>
      </w:tr>
      <w:tr w:rsidR="00C900B4" w14:paraId="053B1D7D" w14:textId="77777777" w:rsidTr="003E7EA3">
        <w:trPr>
          <w:trHeight w:val="865"/>
        </w:trPr>
        <w:tc>
          <w:tcPr>
            <w:tcW w:w="1848" w:type="dxa"/>
            <w:shd w:val="clear" w:color="auto" w:fill="F0F0F0"/>
          </w:tcPr>
          <w:p w14:paraId="032F8990" w14:textId="77777777" w:rsidR="00C900B4" w:rsidRDefault="00C900B4" w:rsidP="003E7EA3">
            <w:pPr>
              <w:pStyle w:val="TableParagraph"/>
              <w:rPr>
                <w:sz w:val="20"/>
              </w:rPr>
            </w:pPr>
          </w:p>
        </w:tc>
        <w:tc>
          <w:tcPr>
            <w:tcW w:w="2040" w:type="dxa"/>
            <w:tcBorders>
              <w:top w:val="single" w:sz="4" w:space="0" w:color="000000"/>
              <w:bottom w:val="single" w:sz="4" w:space="0" w:color="000000"/>
              <w:right w:val="double" w:sz="6" w:space="0" w:color="000000"/>
            </w:tcBorders>
            <w:shd w:val="clear" w:color="auto" w:fill="D9D9D9"/>
          </w:tcPr>
          <w:p w14:paraId="51BD0F7C" w14:textId="77777777" w:rsidR="00C900B4" w:rsidRDefault="00C900B4" w:rsidP="003E7EA3">
            <w:pPr>
              <w:pStyle w:val="TableParagraph"/>
              <w:spacing w:before="177"/>
              <w:ind w:left="209" w:hanging="101"/>
              <w:rPr>
                <w:b/>
              </w:rPr>
            </w:pPr>
            <w:r>
              <w:rPr>
                <w:b/>
              </w:rPr>
              <w:t>Self-</w:t>
            </w:r>
            <w:r>
              <w:rPr>
                <w:b/>
                <w:spacing w:val="-14"/>
              </w:rPr>
              <w:t xml:space="preserve"> </w:t>
            </w:r>
            <w:r>
              <w:rPr>
                <w:b/>
              </w:rPr>
              <w:t>Help</w:t>
            </w:r>
            <w:r>
              <w:rPr>
                <w:b/>
                <w:spacing w:val="-14"/>
              </w:rPr>
              <w:t xml:space="preserve"> </w:t>
            </w:r>
            <w:r>
              <w:rPr>
                <w:b/>
              </w:rPr>
              <w:t>Training (Support Center)</w:t>
            </w:r>
          </w:p>
        </w:tc>
        <w:tc>
          <w:tcPr>
            <w:tcW w:w="1840" w:type="dxa"/>
            <w:tcBorders>
              <w:top w:val="single" w:sz="4" w:space="0" w:color="000000"/>
              <w:left w:val="double" w:sz="6" w:space="0" w:color="000000"/>
              <w:bottom w:val="single" w:sz="4" w:space="0" w:color="000000"/>
            </w:tcBorders>
            <w:shd w:val="clear" w:color="auto" w:fill="F0DCDB"/>
          </w:tcPr>
          <w:p w14:paraId="5D07EE66" w14:textId="77777777" w:rsidR="00C900B4" w:rsidRDefault="00C900B4" w:rsidP="003E7EA3">
            <w:pPr>
              <w:pStyle w:val="TableParagraph"/>
              <w:spacing w:before="51"/>
              <w:ind w:left="121" w:right="113" w:hanging="1"/>
              <w:jc w:val="center"/>
              <w:rPr>
                <w:b/>
              </w:rPr>
            </w:pPr>
            <w:r>
              <w:rPr>
                <w:b/>
                <w:spacing w:val="-2"/>
              </w:rPr>
              <w:t xml:space="preserve">Classroom </w:t>
            </w:r>
            <w:r>
              <w:rPr>
                <w:b/>
              </w:rPr>
              <w:t>Training</w:t>
            </w:r>
            <w:r>
              <w:rPr>
                <w:b/>
                <w:spacing w:val="-14"/>
              </w:rPr>
              <w:t xml:space="preserve"> </w:t>
            </w:r>
            <w:r>
              <w:rPr>
                <w:b/>
              </w:rPr>
              <w:t xml:space="preserve">(Hands </w:t>
            </w:r>
            <w:r>
              <w:rPr>
                <w:b/>
                <w:spacing w:val="-4"/>
              </w:rPr>
              <w:t>On)</w:t>
            </w:r>
          </w:p>
        </w:tc>
        <w:tc>
          <w:tcPr>
            <w:tcW w:w="1481" w:type="dxa"/>
            <w:tcBorders>
              <w:bottom w:val="single" w:sz="4" w:space="0" w:color="000000"/>
            </w:tcBorders>
          </w:tcPr>
          <w:p w14:paraId="1451B48C" w14:textId="77777777" w:rsidR="00C900B4" w:rsidRDefault="00C900B4" w:rsidP="003E7EA3">
            <w:pPr>
              <w:pStyle w:val="TableParagraph"/>
              <w:spacing w:before="177"/>
              <w:ind w:left="323" w:right="304" w:firstLine="39"/>
              <w:rPr>
                <w:b/>
              </w:rPr>
            </w:pPr>
            <w:r>
              <w:rPr>
                <w:b/>
              </w:rPr>
              <w:t xml:space="preserve">Level of </w:t>
            </w:r>
            <w:r>
              <w:rPr>
                <w:b/>
                <w:spacing w:val="-2"/>
              </w:rPr>
              <w:t>Training</w:t>
            </w:r>
          </w:p>
        </w:tc>
        <w:tc>
          <w:tcPr>
            <w:tcW w:w="1480" w:type="dxa"/>
            <w:tcBorders>
              <w:bottom w:val="single" w:sz="4" w:space="0" w:color="000000"/>
            </w:tcBorders>
          </w:tcPr>
          <w:p w14:paraId="1D880B25" w14:textId="77777777" w:rsidR="00C900B4" w:rsidRDefault="00C900B4" w:rsidP="003E7EA3">
            <w:pPr>
              <w:pStyle w:val="TableParagraph"/>
              <w:spacing w:before="50"/>
            </w:pPr>
          </w:p>
          <w:p w14:paraId="07204B55" w14:textId="77777777" w:rsidR="00C900B4" w:rsidRDefault="00C900B4" w:rsidP="003E7EA3">
            <w:pPr>
              <w:pStyle w:val="TableParagraph"/>
              <w:spacing w:before="1"/>
              <w:ind w:left="13"/>
              <w:jc w:val="center"/>
              <w:rPr>
                <w:b/>
              </w:rPr>
            </w:pPr>
            <w:r>
              <w:rPr>
                <w:b/>
              </w:rPr>
              <w:t>How</w:t>
            </w:r>
            <w:r>
              <w:rPr>
                <w:b/>
                <w:spacing w:val="-7"/>
              </w:rPr>
              <w:t xml:space="preserve"> </w:t>
            </w:r>
            <w:r>
              <w:rPr>
                <w:b/>
                <w:spacing w:val="-2"/>
              </w:rPr>
              <w:t>Often</w:t>
            </w:r>
          </w:p>
        </w:tc>
        <w:tc>
          <w:tcPr>
            <w:tcW w:w="1072" w:type="dxa"/>
            <w:tcBorders>
              <w:bottom w:val="single" w:sz="4" w:space="0" w:color="000000"/>
            </w:tcBorders>
          </w:tcPr>
          <w:p w14:paraId="7CF6BAE4" w14:textId="77777777" w:rsidR="00C900B4" w:rsidRDefault="00C900B4" w:rsidP="003E7EA3">
            <w:pPr>
              <w:pStyle w:val="TableParagraph"/>
              <w:spacing w:before="50"/>
            </w:pPr>
          </w:p>
          <w:p w14:paraId="206CB3D1" w14:textId="77777777" w:rsidR="00C900B4" w:rsidRDefault="00C900B4" w:rsidP="003E7EA3">
            <w:pPr>
              <w:pStyle w:val="TableParagraph"/>
              <w:spacing w:before="1"/>
              <w:ind w:left="17"/>
              <w:jc w:val="center"/>
              <w:rPr>
                <w:b/>
              </w:rPr>
            </w:pPr>
            <w:r>
              <w:rPr>
                <w:b/>
                <w:spacing w:val="-2"/>
              </w:rPr>
              <w:t>Duration</w:t>
            </w:r>
          </w:p>
        </w:tc>
      </w:tr>
      <w:tr w:rsidR="00C900B4" w14:paraId="0D17BD11" w14:textId="77777777" w:rsidTr="003E7EA3">
        <w:trPr>
          <w:trHeight w:val="299"/>
        </w:trPr>
        <w:tc>
          <w:tcPr>
            <w:tcW w:w="1848" w:type="dxa"/>
            <w:tcBorders>
              <w:bottom w:val="double" w:sz="6" w:space="0" w:color="000000"/>
              <w:right w:val="single" w:sz="4" w:space="0" w:color="000000"/>
            </w:tcBorders>
            <w:shd w:val="clear" w:color="auto" w:fill="F0F0F0"/>
          </w:tcPr>
          <w:p w14:paraId="47E6FF9A" w14:textId="77777777" w:rsidR="00C900B4" w:rsidRDefault="00C900B4" w:rsidP="003E7EA3">
            <w:pPr>
              <w:pStyle w:val="TableParagraph"/>
              <w:spacing w:before="30" w:line="249" w:lineRule="exact"/>
              <w:ind w:left="51" w:right="37"/>
              <w:jc w:val="center"/>
              <w:rPr>
                <w:b/>
              </w:rPr>
            </w:pPr>
            <w:r>
              <w:rPr>
                <w:b/>
                <w:spacing w:val="-2"/>
              </w:rPr>
              <w:t>SharePoint</w:t>
            </w:r>
          </w:p>
        </w:tc>
        <w:tc>
          <w:tcPr>
            <w:tcW w:w="2040" w:type="dxa"/>
            <w:tcBorders>
              <w:top w:val="single" w:sz="4" w:space="0" w:color="000000"/>
              <w:left w:val="single" w:sz="4" w:space="0" w:color="000000"/>
              <w:bottom w:val="single" w:sz="4" w:space="0" w:color="000000"/>
              <w:right w:val="single" w:sz="4" w:space="0" w:color="000000"/>
            </w:tcBorders>
          </w:tcPr>
          <w:p w14:paraId="03E8A3D2" w14:textId="77777777" w:rsidR="00C900B4" w:rsidRDefault="00C900B4" w:rsidP="003E7EA3">
            <w:pPr>
              <w:pStyle w:val="TableParagraph"/>
              <w:rPr>
                <w:sz w:val="20"/>
              </w:rPr>
            </w:pPr>
          </w:p>
        </w:tc>
        <w:tc>
          <w:tcPr>
            <w:tcW w:w="1840" w:type="dxa"/>
            <w:tcBorders>
              <w:top w:val="single" w:sz="4" w:space="0" w:color="000000"/>
              <w:left w:val="single" w:sz="4" w:space="0" w:color="000000"/>
              <w:bottom w:val="single" w:sz="4" w:space="0" w:color="000000"/>
              <w:right w:val="single" w:sz="4" w:space="0" w:color="000000"/>
            </w:tcBorders>
          </w:tcPr>
          <w:p w14:paraId="0EE15FD9" w14:textId="77777777" w:rsidR="00C900B4" w:rsidRDefault="00C900B4" w:rsidP="003E7EA3">
            <w:pPr>
              <w:pStyle w:val="TableParagraph"/>
              <w:rPr>
                <w:sz w:val="20"/>
              </w:rPr>
            </w:pPr>
          </w:p>
        </w:tc>
        <w:tc>
          <w:tcPr>
            <w:tcW w:w="1481" w:type="dxa"/>
            <w:tcBorders>
              <w:top w:val="single" w:sz="4" w:space="0" w:color="000000"/>
              <w:left w:val="single" w:sz="4" w:space="0" w:color="000000"/>
              <w:bottom w:val="single" w:sz="4" w:space="0" w:color="000000"/>
              <w:right w:val="single" w:sz="4" w:space="0" w:color="000000"/>
            </w:tcBorders>
          </w:tcPr>
          <w:p w14:paraId="7726AFEA" w14:textId="77777777" w:rsidR="00C900B4" w:rsidRDefault="00C900B4" w:rsidP="003E7EA3">
            <w:pPr>
              <w:pStyle w:val="TableParagraph"/>
              <w:rPr>
                <w:sz w:val="20"/>
              </w:rPr>
            </w:pPr>
          </w:p>
        </w:tc>
        <w:tc>
          <w:tcPr>
            <w:tcW w:w="1480" w:type="dxa"/>
            <w:tcBorders>
              <w:top w:val="single" w:sz="4" w:space="0" w:color="000000"/>
              <w:left w:val="single" w:sz="4" w:space="0" w:color="000000"/>
              <w:bottom w:val="single" w:sz="4" w:space="0" w:color="000000"/>
              <w:right w:val="single" w:sz="4" w:space="0" w:color="000000"/>
            </w:tcBorders>
          </w:tcPr>
          <w:p w14:paraId="2237AB08" w14:textId="77777777" w:rsidR="00C900B4" w:rsidRDefault="00C900B4" w:rsidP="003E7EA3">
            <w:pPr>
              <w:pStyle w:val="TableParagraph"/>
              <w:rPr>
                <w:sz w:val="20"/>
              </w:rPr>
            </w:pPr>
          </w:p>
        </w:tc>
        <w:tc>
          <w:tcPr>
            <w:tcW w:w="1072" w:type="dxa"/>
            <w:tcBorders>
              <w:top w:val="single" w:sz="4" w:space="0" w:color="000000"/>
              <w:left w:val="single" w:sz="4" w:space="0" w:color="000000"/>
              <w:bottom w:val="single" w:sz="4" w:space="0" w:color="000000"/>
              <w:right w:val="single" w:sz="4" w:space="0" w:color="000000"/>
            </w:tcBorders>
          </w:tcPr>
          <w:p w14:paraId="4CA911AB" w14:textId="77777777" w:rsidR="00C900B4" w:rsidRDefault="00C900B4" w:rsidP="003E7EA3">
            <w:pPr>
              <w:pStyle w:val="TableParagraph"/>
              <w:rPr>
                <w:sz w:val="20"/>
              </w:rPr>
            </w:pPr>
          </w:p>
        </w:tc>
      </w:tr>
      <w:tr w:rsidR="00C900B4" w14:paraId="19770DE7" w14:textId="77777777" w:rsidTr="003E7EA3">
        <w:trPr>
          <w:trHeight w:val="329"/>
        </w:trPr>
        <w:tc>
          <w:tcPr>
            <w:tcW w:w="1848" w:type="dxa"/>
            <w:tcBorders>
              <w:top w:val="double" w:sz="6" w:space="0" w:color="000000"/>
              <w:bottom w:val="double" w:sz="6" w:space="0" w:color="000000"/>
              <w:right w:val="single" w:sz="4" w:space="0" w:color="000000"/>
            </w:tcBorders>
            <w:shd w:val="clear" w:color="auto" w:fill="F0F0F0"/>
          </w:tcPr>
          <w:p w14:paraId="62BCF6E3" w14:textId="77777777" w:rsidR="00C900B4" w:rsidRDefault="00C900B4" w:rsidP="003E7EA3">
            <w:pPr>
              <w:pStyle w:val="TableParagraph"/>
              <w:spacing w:before="53"/>
              <w:ind w:left="51" w:right="38"/>
              <w:jc w:val="center"/>
              <w:rPr>
                <w:b/>
              </w:rPr>
            </w:pPr>
            <w:r>
              <w:rPr>
                <w:b/>
                <w:spacing w:val="-5"/>
              </w:rPr>
              <w:t>TMT</w:t>
            </w:r>
          </w:p>
        </w:tc>
        <w:tc>
          <w:tcPr>
            <w:tcW w:w="2040" w:type="dxa"/>
            <w:tcBorders>
              <w:top w:val="single" w:sz="4" w:space="0" w:color="000000"/>
              <w:left w:val="single" w:sz="4" w:space="0" w:color="000000"/>
              <w:bottom w:val="single" w:sz="4" w:space="0" w:color="000000"/>
              <w:right w:val="single" w:sz="4" w:space="0" w:color="000000"/>
            </w:tcBorders>
          </w:tcPr>
          <w:p w14:paraId="065847C6" w14:textId="77777777" w:rsidR="00C900B4" w:rsidRDefault="00C900B4" w:rsidP="003E7EA3">
            <w:pPr>
              <w:pStyle w:val="TableParagraph"/>
              <w:rPr>
                <w:sz w:val="20"/>
              </w:rPr>
            </w:pPr>
          </w:p>
        </w:tc>
        <w:tc>
          <w:tcPr>
            <w:tcW w:w="1840" w:type="dxa"/>
            <w:tcBorders>
              <w:top w:val="single" w:sz="4" w:space="0" w:color="000000"/>
              <w:left w:val="single" w:sz="4" w:space="0" w:color="000000"/>
              <w:bottom w:val="single" w:sz="4" w:space="0" w:color="000000"/>
              <w:right w:val="single" w:sz="4" w:space="0" w:color="000000"/>
            </w:tcBorders>
          </w:tcPr>
          <w:p w14:paraId="03C61A3A" w14:textId="77777777" w:rsidR="00C900B4" w:rsidRDefault="00C900B4" w:rsidP="003E7EA3">
            <w:pPr>
              <w:pStyle w:val="TableParagraph"/>
              <w:rPr>
                <w:sz w:val="20"/>
              </w:rPr>
            </w:pPr>
          </w:p>
        </w:tc>
        <w:tc>
          <w:tcPr>
            <w:tcW w:w="1481" w:type="dxa"/>
            <w:tcBorders>
              <w:top w:val="single" w:sz="4" w:space="0" w:color="000000"/>
              <w:left w:val="single" w:sz="4" w:space="0" w:color="000000"/>
              <w:bottom w:val="single" w:sz="4" w:space="0" w:color="000000"/>
              <w:right w:val="single" w:sz="4" w:space="0" w:color="000000"/>
            </w:tcBorders>
          </w:tcPr>
          <w:p w14:paraId="61E8C563" w14:textId="77777777" w:rsidR="00C900B4" w:rsidRDefault="00C900B4" w:rsidP="003E7EA3">
            <w:pPr>
              <w:pStyle w:val="TableParagraph"/>
              <w:rPr>
                <w:sz w:val="20"/>
              </w:rPr>
            </w:pPr>
          </w:p>
        </w:tc>
        <w:tc>
          <w:tcPr>
            <w:tcW w:w="1480" w:type="dxa"/>
            <w:tcBorders>
              <w:top w:val="single" w:sz="4" w:space="0" w:color="000000"/>
              <w:left w:val="single" w:sz="4" w:space="0" w:color="000000"/>
              <w:bottom w:val="single" w:sz="4" w:space="0" w:color="000000"/>
              <w:right w:val="single" w:sz="4" w:space="0" w:color="000000"/>
            </w:tcBorders>
          </w:tcPr>
          <w:p w14:paraId="39E94826" w14:textId="77777777" w:rsidR="00C900B4" w:rsidRDefault="00C900B4" w:rsidP="003E7EA3">
            <w:pPr>
              <w:pStyle w:val="TableParagraph"/>
              <w:rPr>
                <w:sz w:val="20"/>
              </w:rPr>
            </w:pPr>
          </w:p>
        </w:tc>
        <w:tc>
          <w:tcPr>
            <w:tcW w:w="1072" w:type="dxa"/>
            <w:tcBorders>
              <w:top w:val="single" w:sz="4" w:space="0" w:color="000000"/>
              <w:left w:val="single" w:sz="4" w:space="0" w:color="000000"/>
              <w:bottom w:val="single" w:sz="4" w:space="0" w:color="000000"/>
              <w:right w:val="single" w:sz="4" w:space="0" w:color="000000"/>
            </w:tcBorders>
          </w:tcPr>
          <w:p w14:paraId="4581A3D5" w14:textId="77777777" w:rsidR="00C900B4" w:rsidRDefault="00C900B4" w:rsidP="003E7EA3">
            <w:pPr>
              <w:pStyle w:val="TableParagraph"/>
              <w:rPr>
                <w:sz w:val="20"/>
              </w:rPr>
            </w:pPr>
          </w:p>
        </w:tc>
      </w:tr>
      <w:tr w:rsidR="00C900B4" w14:paraId="43CA7BEE" w14:textId="77777777" w:rsidTr="003E7EA3">
        <w:trPr>
          <w:trHeight w:val="940"/>
        </w:trPr>
        <w:tc>
          <w:tcPr>
            <w:tcW w:w="1848" w:type="dxa"/>
            <w:tcBorders>
              <w:top w:val="double" w:sz="6" w:space="0" w:color="000000"/>
              <w:right w:val="single" w:sz="4" w:space="0" w:color="000000"/>
            </w:tcBorders>
            <w:shd w:val="clear" w:color="auto" w:fill="F0F0F0"/>
          </w:tcPr>
          <w:p w14:paraId="075D2380" w14:textId="77777777" w:rsidR="00C900B4" w:rsidRDefault="00C900B4" w:rsidP="003E7EA3">
            <w:pPr>
              <w:pStyle w:val="TableParagraph"/>
              <w:spacing w:before="101"/>
              <w:ind w:left="51" w:right="35"/>
              <w:jc w:val="center"/>
              <w:rPr>
                <w:b/>
              </w:rPr>
            </w:pPr>
            <w:r>
              <w:rPr>
                <w:b/>
              </w:rPr>
              <w:t>MS</w:t>
            </w:r>
            <w:r>
              <w:rPr>
                <w:b/>
                <w:spacing w:val="-14"/>
              </w:rPr>
              <w:t xml:space="preserve"> </w:t>
            </w:r>
            <w:r>
              <w:rPr>
                <w:b/>
              </w:rPr>
              <w:t xml:space="preserve">Teams/Other </w:t>
            </w:r>
            <w:r>
              <w:rPr>
                <w:b/>
                <w:spacing w:val="-2"/>
              </w:rPr>
              <w:t>Collaboration Tools</w:t>
            </w:r>
          </w:p>
        </w:tc>
        <w:tc>
          <w:tcPr>
            <w:tcW w:w="2040" w:type="dxa"/>
            <w:tcBorders>
              <w:top w:val="single" w:sz="4" w:space="0" w:color="000000"/>
              <w:left w:val="single" w:sz="4" w:space="0" w:color="000000"/>
              <w:bottom w:val="single" w:sz="4" w:space="0" w:color="000000"/>
              <w:right w:val="single" w:sz="4" w:space="0" w:color="000000"/>
            </w:tcBorders>
          </w:tcPr>
          <w:p w14:paraId="1B278B0B" w14:textId="77777777" w:rsidR="00C900B4" w:rsidRDefault="00C900B4" w:rsidP="003E7EA3">
            <w:pPr>
              <w:pStyle w:val="TableParagraph"/>
              <w:rPr>
                <w:sz w:val="20"/>
              </w:rPr>
            </w:pPr>
          </w:p>
        </w:tc>
        <w:tc>
          <w:tcPr>
            <w:tcW w:w="1840" w:type="dxa"/>
            <w:tcBorders>
              <w:top w:val="single" w:sz="4" w:space="0" w:color="000000"/>
              <w:left w:val="single" w:sz="4" w:space="0" w:color="000000"/>
              <w:bottom w:val="single" w:sz="12" w:space="0" w:color="C5D9EF"/>
              <w:right w:val="single" w:sz="4" w:space="0" w:color="000000"/>
            </w:tcBorders>
          </w:tcPr>
          <w:p w14:paraId="570DD88C" w14:textId="77777777" w:rsidR="00C900B4" w:rsidRDefault="00C900B4" w:rsidP="003E7EA3">
            <w:pPr>
              <w:pStyle w:val="TableParagraph"/>
              <w:rPr>
                <w:sz w:val="20"/>
              </w:rPr>
            </w:pPr>
          </w:p>
        </w:tc>
        <w:tc>
          <w:tcPr>
            <w:tcW w:w="1481" w:type="dxa"/>
            <w:tcBorders>
              <w:top w:val="single" w:sz="4" w:space="0" w:color="000000"/>
              <w:left w:val="single" w:sz="4" w:space="0" w:color="000000"/>
              <w:bottom w:val="single" w:sz="4" w:space="0" w:color="000000"/>
              <w:right w:val="single" w:sz="4" w:space="0" w:color="000000"/>
            </w:tcBorders>
          </w:tcPr>
          <w:p w14:paraId="49394B80" w14:textId="77777777" w:rsidR="00C900B4" w:rsidRDefault="00C900B4" w:rsidP="003E7EA3">
            <w:pPr>
              <w:pStyle w:val="TableParagraph"/>
              <w:spacing w:before="227"/>
              <w:ind w:left="493" w:right="278" w:hanging="196"/>
            </w:pPr>
            <w:r>
              <w:rPr>
                <w:spacing w:val="-2"/>
              </w:rPr>
              <w:t xml:space="preserve">Advanced </w:t>
            </w:r>
            <w:r>
              <w:rPr>
                <w:spacing w:val="-4"/>
              </w:rPr>
              <w:t>Users</w:t>
            </w:r>
          </w:p>
        </w:tc>
        <w:tc>
          <w:tcPr>
            <w:tcW w:w="1480" w:type="dxa"/>
            <w:tcBorders>
              <w:top w:val="single" w:sz="4" w:space="0" w:color="000000"/>
              <w:left w:val="single" w:sz="4" w:space="0" w:color="000000"/>
              <w:bottom w:val="single" w:sz="4" w:space="0" w:color="000000"/>
              <w:right w:val="single" w:sz="4" w:space="0" w:color="000000"/>
            </w:tcBorders>
          </w:tcPr>
          <w:p w14:paraId="361242C5" w14:textId="77777777" w:rsidR="00C900B4" w:rsidRDefault="00C900B4" w:rsidP="003E7EA3">
            <w:pPr>
              <w:pStyle w:val="TableParagraph"/>
              <w:spacing w:before="101"/>
              <w:ind w:left="252"/>
            </w:pPr>
            <w:r>
              <w:t>5xmo</w:t>
            </w:r>
            <w:r>
              <w:rPr>
                <w:spacing w:val="-4"/>
              </w:rPr>
              <w:t xml:space="preserve"> </w:t>
            </w:r>
            <w:r>
              <w:t>(2</w:t>
            </w:r>
            <w:r>
              <w:rPr>
                <w:spacing w:val="-4"/>
              </w:rPr>
              <w:t xml:space="preserve"> </w:t>
            </w:r>
            <w:r>
              <w:rPr>
                <w:spacing w:val="-5"/>
              </w:rPr>
              <w:t>In</w:t>
            </w:r>
          </w:p>
          <w:p w14:paraId="75984E2A" w14:textId="77777777" w:rsidR="00C900B4" w:rsidRDefault="00C900B4" w:rsidP="003E7EA3">
            <w:pPr>
              <w:pStyle w:val="TableParagraph"/>
              <w:ind w:left="364" w:right="313" w:hanging="32"/>
            </w:pPr>
            <w:r>
              <w:t>Person,</w:t>
            </w:r>
            <w:r>
              <w:rPr>
                <w:spacing w:val="-14"/>
              </w:rPr>
              <w:t xml:space="preserve"> </w:t>
            </w:r>
            <w:r>
              <w:t xml:space="preserve">3 </w:t>
            </w:r>
            <w:r>
              <w:rPr>
                <w:spacing w:val="-2"/>
              </w:rPr>
              <w:t>Remote)</w:t>
            </w:r>
          </w:p>
        </w:tc>
        <w:tc>
          <w:tcPr>
            <w:tcW w:w="1072" w:type="dxa"/>
            <w:tcBorders>
              <w:top w:val="single" w:sz="4" w:space="0" w:color="000000"/>
              <w:left w:val="single" w:sz="4" w:space="0" w:color="000000"/>
              <w:bottom w:val="single" w:sz="4" w:space="0" w:color="000000"/>
              <w:right w:val="single" w:sz="4" w:space="0" w:color="000000"/>
            </w:tcBorders>
          </w:tcPr>
          <w:p w14:paraId="6EFB8FD9" w14:textId="77777777" w:rsidR="00C900B4" w:rsidRDefault="00C900B4" w:rsidP="003E7EA3">
            <w:pPr>
              <w:pStyle w:val="TableParagraph"/>
              <w:rPr>
                <w:sz w:val="20"/>
              </w:rPr>
            </w:pPr>
          </w:p>
        </w:tc>
      </w:tr>
      <w:tr w:rsidR="00C900B4" w14:paraId="145AAD4E" w14:textId="77777777" w:rsidTr="003E7EA3">
        <w:trPr>
          <w:trHeight w:val="579"/>
        </w:trPr>
        <w:tc>
          <w:tcPr>
            <w:tcW w:w="1848" w:type="dxa"/>
            <w:shd w:val="clear" w:color="auto" w:fill="F0F0F0"/>
          </w:tcPr>
          <w:p w14:paraId="4A013C4B" w14:textId="77777777" w:rsidR="00C900B4" w:rsidRDefault="00C900B4" w:rsidP="003E7EA3">
            <w:pPr>
              <w:pStyle w:val="TableParagraph"/>
              <w:rPr>
                <w:sz w:val="20"/>
              </w:rPr>
            </w:pPr>
          </w:p>
        </w:tc>
        <w:tc>
          <w:tcPr>
            <w:tcW w:w="2040" w:type="dxa"/>
            <w:tcBorders>
              <w:top w:val="single" w:sz="4" w:space="0" w:color="000000"/>
              <w:bottom w:val="single" w:sz="4" w:space="0" w:color="000000"/>
              <w:right w:val="double" w:sz="6" w:space="0" w:color="000000"/>
            </w:tcBorders>
            <w:shd w:val="clear" w:color="auto" w:fill="D9D9D9"/>
          </w:tcPr>
          <w:p w14:paraId="2C72D320" w14:textId="77777777" w:rsidR="00C900B4" w:rsidRDefault="00C900B4" w:rsidP="003E7EA3">
            <w:pPr>
              <w:pStyle w:val="TableParagraph"/>
              <w:spacing w:before="34"/>
              <w:ind w:left="209" w:hanging="101"/>
              <w:rPr>
                <w:b/>
              </w:rPr>
            </w:pPr>
            <w:r>
              <w:rPr>
                <w:b/>
              </w:rPr>
              <w:t>Self-</w:t>
            </w:r>
            <w:r>
              <w:rPr>
                <w:b/>
                <w:spacing w:val="-14"/>
              </w:rPr>
              <w:t xml:space="preserve"> </w:t>
            </w:r>
            <w:r>
              <w:rPr>
                <w:b/>
              </w:rPr>
              <w:t>Help</w:t>
            </w:r>
            <w:r>
              <w:rPr>
                <w:b/>
                <w:spacing w:val="-14"/>
              </w:rPr>
              <w:t xml:space="preserve"> </w:t>
            </w:r>
            <w:r>
              <w:rPr>
                <w:b/>
              </w:rPr>
              <w:t>Training (Support Center)</w:t>
            </w:r>
          </w:p>
        </w:tc>
        <w:tc>
          <w:tcPr>
            <w:tcW w:w="1840" w:type="dxa"/>
            <w:tcBorders>
              <w:top w:val="single" w:sz="4" w:space="0" w:color="000000"/>
              <w:left w:val="double" w:sz="6" w:space="0" w:color="000000"/>
              <w:bottom w:val="single" w:sz="4" w:space="0" w:color="000000"/>
              <w:right w:val="double" w:sz="6" w:space="0" w:color="000000"/>
            </w:tcBorders>
            <w:shd w:val="clear" w:color="auto" w:fill="C5D9EF"/>
          </w:tcPr>
          <w:p w14:paraId="4C1A5036" w14:textId="77777777" w:rsidR="00C900B4" w:rsidRDefault="00C900B4" w:rsidP="003E7EA3">
            <w:pPr>
              <w:pStyle w:val="TableParagraph"/>
              <w:spacing w:before="34"/>
              <w:ind w:left="491" w:hanging="165"/>
              <w:rPr>
                <w:b/>
              </w:rPr>
            </w:pPr>
            <w:r>
              <w:rPr>
                <w:b/>
                <w:spacing w:val="-2"/>
              </w:rPr>
              <w:t>One-on-One Training</w:t>
            </w:r>
          </w:p>
        </w:tc>
        <w:tc>
          <w:tcPr>
            <w:tcW w:w="1481" w:type="dxa"/>
            <w:tcBorders>
              <w:top w:val="single" w:sz="4" w:space="0" w:color="000000"/>
              <w:left w:val="double" w:sz="6" w:space="0" w:color="000000"/>
            </w:tcBorders>
          </w:tcPr>
          <w:p w14:paraId="2883FC70" w14:textId="77777777" w:rsidR="00C900B4" w:rsidRDefault="00C900B4" w:rsidP="003E7EA3">
            <w:pPr>
              <w:pStyle w:val="TableParagraph"/>
              <w:spacing w:before="34"/>
              <w:ind w:left="310" w:right="303" w:firstLine="39"/>
              <w:rPr>
                <w:b/>
              </w:rPr>
            </w:pPr>
            <w:r>
              <w:rPr>
                <w:b/>
              </w:rPr>
              <w:t xml:space="preserve">Level of </w:t>
            </w:r>
            <w:r>
              <w:rPr>
                <w:b/>
                <w:spacing w:val="-2"/>
              </w:rPr>
              <w:t>Training</w:t>
            </w:r>
          </w:p>
        </w:tc>
        <w:tc>
          <w:tcPr>
            <w:tcW w:w="1480" w:type="dxa"/>
            <w:tcBorders>
              <w:top w:val="single" w:sz="4" w:space="0" w:color="000000"/>
            </w:tcBorders>
          </w:tcPr>
          <w:p w14:paraId="6A781FD7" w14:textId="77777777" w:rsidR="00C900B4" w:rsidRDefault="00C900B4" w:rsidP="003E7EA3">
            <w:pPr>
              <w:pStyle w:val="TableParagraph"/>
              <w:spacing w:before="161"/>
              <w:ind w:left="13"/>
              <w:jc w:val="center"/>
              <w:rPr>
                <w:b/>
              </w:rPr>
            </w:pPr>
            <w:r>
              <w:rPr>
                <w:b/>
              </w:rPr>
              <w:t>How</w:t>
            </w:r>
            <w:r>
              <w:rPr>
                <w:b/>
                <w:spacing w:val="-7"/>
              </w:rPr>
              <w:t xml:space="preserve"> </w:t>
            </w:r>
            <w:r>
              <w:rPr>
                <w:b/>
                <w:spacing w:val="-2"/>
              </w:rPr>
              <w:t>Often</w:t>
            </w:r>
          </w:p>
        </w:tc>
        <w:tc>
          <w:tcPr>
            <w:tcW w:w="1072" w:type="dxa"/>
            <w:tcBorders>
              <w:top w:val="single" w:sz="4" w:space="0" w:color="000000"/>
            </w:tcBorders>
          </w:tcPr>
          <w:p w14:paraId="1D6A5C11" w14:textId="77777777" w:rsidR="00C900B4" w:rsidRDefault="00C900B4" w:rsidP="003E7EA3">
            <w:pPr>
              <w:pStyle w:val="TableParagraph"/>
              <w:spacing w:before="161"/>
              <w:ind w:left="17" w:right="1"/>
              <w:jc w:val="center"/>
              <w:rPr>
                <w:b/>
              </w:rPr>
            </w:pPr>
            <w:r>
              <w:rPr>
                <w:b/>
                <w:spacing w:val="-2"/>
              </w:rPr>
              <w:t>Duration</w:t>
            </w:r>
          </w:p>
        </w:tc>
      </w:tr>
      <w:tr w:rsidR="00C900B4" w14:paraId="0CD27EC9" w14:textId="77777777" w:rsidTr="003E7EA3">
        <w:trPr>
          <w:trHeight w:val="599"/>
        </w:trPr>
        <w:tc>
          <w:tcPr>
            <w:tcW w:w="1848" w:type="dxa"/>
            <w:tcBorders>
              <w:bottom w:val="double" w:sz="6" w:space="0" w:color="000000"/>
              <w:right w:val="single" w:sz="4" w:space="0" w:color="000000"/>
            </w:tcBorders>
            <w:shd w:val="clear" w:color="auto" w:fill="F0F0F0"/>
          </w:tcPr>
          <w:p w14:paraId="75B7347E" w14:textId="77777777" w:rsidR="00C900B4" w:rsidRDefault="00C900B4" w:rsidP="003E7EA3">
            <w:pPr>
              <w:pStyle w:val="TableParagraph"/>
              <w:spacing w:before="180"/>
              <w:ind w:left="51" w:right="37"/>
              <w:jc w:val="center"/>
              <w:rPr>
                <w:b/>
              </w:rPr>
            </w:pPr>
            <w:r>
              <w:rPr>
                <w:b/>
                <w:spacing w:val="-2"/>
              </w:rPr>
              <w:t>SharePoint</w:t>
            </w:r>
          </w:p>
        </w:tc>
        <w:tc>
          <w:tcPr>
            <w:tcW w:w="2040" w:type="dxa"/>
            <w:tcBorders>
              <w:top w:val="single" w:sz="4" w:space="0" w:color="000000"/>
              <w:left w:val="single" w:sz="4" w:space="0" w:color="000000"/>
              <w:bottom w:val="single" w:sz="4" w:space="0" w:color="000000"/>
              <w:right w:val="single" w:sz="4" w:space="0" w:color="000000"/>
            </w:tcBorders>
          </w:tcPr>
          <w:p w14:paraId="1065B798" w14:textId="77777777" w:rsidR="00C900B4" w:rsidRDefault="00C900B4" w:rsidP="003E7EA3">
            <w:pPr>
              <w:pStyle w:val="TableParagraph"/>
              <w:rPr>
                <w:sz w:val="20"/>
              </w:rPr>
            </w:pPr>
          </w:p>
        </w:tc>
        <w:tc>
          <w:tcPr>
            <w:tcW w:w="1840" w:type="dxa"/>
            <w:tcBorders>
              <w:top w:val="single" w:sz="4" w:space="0" w:color="000000"/>
              <w:left w:val="single" w:sz="4" w:space="0" w:color="000000"/>
              <w:bottom w:val="single" w:sz="4" w:space="0" w:color="000000"/>
              <w:right w:val="single" w:sz="4" w:space="0" w:color="000000"/>
            </w:tcBorders>
          </w:tcPr>
          <w:p w14:paraId="2940F266" w14:textId="77777777" w:rsidR="00C900B4" w:rsidRDefault="00C900B4" w:rsidP="003E7EA3">
            <w:pPr>
              <w:pStyle w:val="TableParagraph"/>
              <w:rPr>
                <w:sz w:val="20"/>
              </w:rPr>
            </w:pPr>
          </w:p>
        </w:tc>
        <w:tc>
          <w:tcPr>
            <w:tcW w:w="1481" w:type="dxa"/>
            <w:tcBorders>
              <w:left w:val="single" w:sz="4" w:space="0" w:color="000000"/>
              <w:bottom w:val="single" w:sz="4" w:space="0" w:color="000000"/>
              <w:right w:val="single" w:sz="4" w:space="0" w:color="000000"/>
            </w:tcBorders>
          </w:tcPr>
          <w:p w14:paraId="3BA00507" w14:textId="77777777" w:rsidR="00C900B4" w:rsidRDefault="00C900B4" w:rsidP="003E7EA3">
            <w:pPr>
              <w:pStyle w:val="TableParagraph"/>
              <w:spacing w:before="180"/>
              <w:ind w:left="17" w:right="3"/>
              <w:jc w:val="center"/>
            </w:pPr>
            <w:r>
              <w:t>Site</w:t>
            </w:r>
            <w:r>
              <w:rPr>
                <w:spacing w:val="-5"/>
              </w:rPr>
              <w:t xml:space="preserve"> </w:t>
            </w:r>
            <w:r>
              <w:rPr>
                <w:spacing w:val="-2"/>
              </w:rPr>
              <w:t>Owner</w:t>
            </w:r>
          </w:p>
        </w:tc>
        <w:tc>
          <w:tcPr>
            <w:tcW w:w="1480" w:type="dxa"/>
            <w:tcBorders>
              <w:left w:val="single" w:sz="4" w:space="0" w:color="000000"/>
              <w:bottom w:val="single" w:sz="4" w:space="0" w:color="000000"/>
              <w:right w:val="single" w:sz="4" w:space="0" w:color="000000"/>
            </w:tcBorders>
          </w:tcPr>
          <w:p w14:paraId="04EDAC72" w14:textId="77777777" w:rsidR="00C900B4" w:rsidRDefault="00C900B4" w:rsidP="003E7EA3">
            <w:pPr>
              <w:pStyle w:val="TableParagraph"/>
              <w:spacing w:before="54"/>
              <w:ind w:left="351" w:right="278" w:hanging="52"/>
            </w:pPr>
            <w:r>
              <w:t>2xmo</w:t>
            </w:r>
            <w:r>
              <w:rPr>
                <w:spacing w:val="-14"/>
              </w:rPr>
              <w:t xml:space="preserve"> </w:t>
            </w:r>
            <w:r>
              <w:t xml:space="preserve">(By </w:t>
            </w:r>
            <w:r>
              <w:rPr>
                <w:spacing w:val="-2"/>
              </w:rPr>
              <w:t>Request)</w:t>
            </w:r>
          </w:p>
        </w:tc>
        <w:tc>
          <w:tcPr>
            <w:tcW w:w="1072" w:type="dxa"/>
            <w:tcBorders>
              <w:left w:val="single" w:sz="4" w:space="0" w:color="000000"/>
              <w:bottom w:val="single" w:sz="4" w:space="0" w:color="000000"/>
              <w:right w:val="single" w:sz="4" w:space="0" w:color="000000"/>
            </w:tcBorders>
          </w:tcPr>
          <w:p w14:paraId="2CFD4F28" w14:textId="77777777" w:rsidR="00C900B4" w:rsidRDefault="00C900B4" w:rsidP="003E7EA3">
            <w:pPr>
              <w:pStyle w:val="TableParagraph"/>
              <w:spacing w:before="180"/>
              <w:ind w:left="17"/>
              <w:jc w:val="center"/>
            </w:pPr>
            <w:r>
              <w:t>1</w:t>
            </w:r>
            <w:r>
              <w:rPr>
                <w:spacing w:val="-2"/>
              </w:rPr>
              <w:t xml:space="preserve"> </w:t>
            </w:r>
            <w:r>
              <w:t>hr</w:t>
            </w:r>
            <w:r>
              <w:rPr>
                <w:spacing w:val="-1"/>
              </w:rPr>
              <w:t xml:space="preserve"> </w:t>
            </w:r>
            <w:r>
              <w:rPr>
                <w:spacing w:val="-5"/>
              </w:rPr>
              <w:t>ea</w:t>
            </w:r>
          </w:p>
        </w:tc>
      </w:tr>
      <w:tr w:rsidR="00C900B4" w14:paraId="78F5803C" w14:textId="77777777" w:rsidTr="003E7EA3">
        <w:trPr>
          <w:trHeight w:val="630"/>
        </w:trPr>
        <w:tc>
          <w:tcPr>
            <w:tcW w:w="1848" w:type="dxa"/>
            <w:tcBorders>
              <w:top w:val="double" w:sz="6" w:space="0" w:color="000000"/>
              <w:bottom w:val="double" w:sz="6" w:space="0" w:color="000000"/>
              <w:right w:val="single" w:sz="4" w:space="0" w:color="000000"/>
            </w:tcBorders>
            <w:shd w:val="clear" w:color="auto" w:fill="F0F0F0"/>
          </w:tcPr>
          <w:p w14:paraId="0256A2EA" w14:textId="77777777" w:rsidR="00C900B4" w:rsidRDefault="00C900B4" w:rsidP="003E7EA3">
            <w:pPr>
              <w:pStyle w:val="TableParagraph"/>
              <w:spacing w:before="204"/>
              <w:ind w:left="51" w:right="38"/>
              <w:jc w:val="center"/>
              <w:rPr>
                <w:b/>
              </w:rPr>
            </w:pPr>
            <w:r>
              <w:rPr>
                <w:b/>
                <w:spacing w:val="-5"/>
              </w:rPr>
              <w:t>TMT</w:t>
            </w:r>
          </w:p>
        </w:tc>
        <w:tc>
          <w:tcPr>
            <w:tcW w:w="2040" w:type="dxa"/>
            <w:tcBorders>
              <w:top w:val="single" w:sz="4" w:space="0" w:color="000000"/>
              <w:left w:val="single" w:sz="4" w:space="0" w:color="000000"/>
              <w:bottom w:val="single" w:sz="4" w:space="0" w:color="000000"/>
              <w:right w:val="single" w:sz="4" w:space="0" w:color="000000"/>
            </w:tcBorders>
          </w:tcPr>
          <w:p w14:paraId="50B49FD5" w14:textId="77777777" w:rsidR="00C900B4" w:rsidRDefault="00C900B4" w:rsidP="003E7EA3">
            <w:pPr>
              <w:pStyle w:val="TableParagraph"/>
              <w:rPr>
                <w:sz w:val="20"/>
              </w:rPr>
            </w:pPr>
          </w:p>
        </w:tc>
        <w:tc>
          <w:tcPr>
            <w:tcW w:w="1840" w:type="dxa"/>
            <w:tcBorders>
              <w:top w:val="single" w:sz="4" w:space="0" w:color="000000"/>
              <w:left w:val="single" w:sz="4" w:space="0" w:color="000000"/>
              <w:bottom w:val="single" w:sz="4" w:space="0" w:color="000000"/>
              <w:right w:val="single" w:sz="4" w:space="0" w:color="000000"/>
            </w:tcBorders>
          </w:tcPr>
          <w:p w14:paraId="3C648A65" w14:textId="77777777" w:rsidR="00C900B4" w:rsidRDefault="00C900B4" w:rsidP="003E7EA3">
            <w:pPr>
              <w:pStyle w:val="TableParagraph"/>
              <w:rPr>
                <w:sz w:val="20"/>
              </w:rPr>
            </w:pPr>
          </w:p>
        </w:tc>
        <w:tc>
          <w:tcPr>
            <w:tcW w:w="1481" w:type="dxa"/>
            <w:tcBorders>
              <w:top w:val="single" w:sz="4" w:space="0" w:color="000000"/>
              <w:left w:val="single" w:sz="4" w:space="0" w:color="000000"/>
              <w:bottom w:val="single" w:sz="4" w:space="0" w:color="000000"/>
              <w:right w:val="single" w:sz="4" w:space="0" w:color="000000"/>
            </w:tcBorders>
          </w:tcPr>
          <w:p w14:paraId="781E1144" w14:textId="77777777" w:rsidR="00C900B4" w:rsidRDefault="00C900B4" w:rsidP="003E7EA3">
            <w:pPr>
              <w:pStyle w:val="TableParagraph"/>
              <w:spacing w:before="204"/>
              <w:ind w:left="17" w:right="1"/>
              <w:jc w:val="center"/>
            </w:pPr>
            <w:r>
              <w:t>End</w:t>
            </w:r>
            <w:r>
              <w:rPr>
                <w:spacing w:val="-4"/>
              </w:rPr>
              <w:t xml:space="preserve"> User</w:t>
            </w:r>
          </w:p>
        </w:tc>
        <w:tc>
          <w:tcPr>
            <w:tcW w:w="1480" w:type="dxa"/>
            <w:tcBorders>
              <w:top w:val="single" w:sz="4" w:space="0" w:color="000000"/>
              <w:left w:val="single" w:sz="4" w:space="0" w:color="000000"/>
              <w:bottom w:val="single" w:sz="4" w:space="0" w:color="000000"/>
              <w:right w:val="single" w:sz="4" w:space="0" w:color="000000"/>
            </w:tcBorders>
          </w:tcPr>
          <w:p w14:paraId="34894FF8" w14:textId="77777777" w:rsidR="00C900B4" w:rsidRDefault="00C900B4" w:rsidP="003E7EA3">
            <w:pPr>
              <w:pStyle w:val="TableParagraph"/>
              <w:spacing w:before="77"/>
              <w:ind w:left="350" w:right="279" w:hanging="52"/>
            </w:pPr>
            <w:r>
              <w:t>3xmo</w:t>
            </w:r>
            <w:r>
              <w:rPr>
                <w:spacing w:val="-14"/>
              </w:rPr>
              <w:t xml:space="preserve"> </w:t>
            </w:r>
            <w:r>
              <w:t xml:space="preserve">(By </w:t>
            </w:r>
            <w:r>
              <w:rPr>
                <w:spacing w:val="-2"/>
              </w:rPr>
              <w:t>Request)</w:t>
            </w:r>
          </w:p>
        </w:tc>
        <w:tc>
          <w:tcPr>
            <w:tcW w:w="1072" w:type="dxa"/>
            <w:tcBorders>
              <w:top w:val="single" w:sz="4" w:space="0" w:color="000000"/>
              <w:left w:val="single" w:sz="4" w:space="0" w:color="000000"/>
              <w:bottom w:val="single" w:sz="4" w:space="0" w:color="000000"/>
              <w:right w:val="single" w:sz="4" w:space="0" w:color="000000"/>
            </w:tcBorders>
          </w:tcPr>
          <w:p w14:paraId="12CDB716" w14:textId="77777777" w:rsidR="00C900B4" w:rsidRDefault="00C900B4" w:rsidP="003E7EA3">
            <w:pPr>
              <w:pStyle w:val="TableParagraph"/>
              <w:spacing w:before="204"/>
              <w:ind w:left="17"/>
              <w:jc w:val="center"/>
            </w:pPr>
            <w:r>
              <w:t>1</w:t>
            </w:r>
            <w:r>
              <w:rPr>
                <w:spacing w:val="-2"/>
              </w:rPr>
              <w:t xml:space="preserve"> </w:t>
            </w:r>
            <w:r>
              <w:t>hr</w:t>
            </w:r>
            <w:r>
              <w:rPr>
                <w:spacing w:val="-1"/>
              </w:rPr>
              <w:t xml:space="preserve"> </w:t>
            </w:r>
            <w:r>
              <w:rPr>
                <w:spacing w:val="-5"/>
              </w:rPr>
              <w:t>ea</w:t>
            </w:r>
          </w:p>
        </w:tc>
      </w:tr>
      <w:tr w:rsidR="00C900B4" w14:paraId="2B8191DD" w14:textId="77777777" w:rsidTr="003E7EA3">
        <w:trPr>
          <w:trHeight w:val="899"/>
        </w:trPr>
        <w:tc>
          <w:tcPr>
            <w:tcW w:w="1848" w:type="dxa"/>
            <w:tcBorders>
              <w:top w:val="double" w:sz="6" w:space="0" w:color="000000"/>
              <w:right w:val="single" w:sz="4" w:space="0" w:color="000000"/>
            </w:tcBorders>
            <w:shd w:val="clear" w:color="auto" w:fill="F0F0F0"/>
          </w:tcPr>
          <w:p w14:paraId="7D45754E" w14:textId="77777777" w:rsidR="00C900B4" w:rsidRDefault="00C900B4" w:rsidP="003E7EA3">
            <w:pPr>
              <w:pStyle w:val="TableParagraph"/>
              <w:spacing w:before="78"/>
              <w:ind w:left="51" w:right="35"/>
              <w:jc w:val="center"/>
              <w:rPr>
                <w:b/>
              </w:rPr>
            </w:pPr>
            <w:r>
              <w:rPr>
                <w:b/>
              </w:rPr>
              <w:t>MS</w:t>
            </w:r>
            <w:r>
              <w:rPr>
                <w:b/>
                <w:spacing w:val="-14"/>
              </w:rPr>
              <w:t xml:space="preserve"> </w:t>
            </w:r>
            <w:r>
              <w:rPr>
                <w:b/>
              </w:rPr>
              <w:t xml:space="preserve">Teams/Other </w:t>
            </w:r>
            <w:r>
              <w:rPr>
                <w:b/>
                <w:spacing w:val="-2"/>
              </w:rPr>
              <w:t>Collaboration Tools</w:t>
            </w:r>
          </w:p>
        </w:tc>
        <w:tc>
          <w:tcPr>
            <w:tcW w:w="2040" w:type="dxa"/>
            <w:tcBorders>
              <w:top w:val="single" w:sz="4" w:space="0" w:color="000000"/>
              <w:left w:val="single" w:sz="4" w:space="0" w:color="000000"/>
              <w:bottom w:val="single" w:sz="4" w:space="0" w:color="000000"/>
              <w:right w:val="single" w:sz="4" w:space="0" w:color="000000"/>
            </w:tcBorders>
          </w:tcPr>
          <w:p w14:paraId="6CB226BF" w14:textId="77777777" w:rsidR="00C900B4" w:rsidRDefault="00C900B4" w:rsidP="003E7EA3">
            <w:pPr>
              <w:pStyle w:val="TableParagraph"/>
              <w:rPr>
                <w:sz w:val="20"/>
              </w:rPr>
            </w:pPr>
          </w:p>
        </w:tc>
        <w:tc>
          <w:tcPr>
            <w:tcW w:w="1840" w:type="dxa"/>
            <w:tcBorders>
              <w:top w:val="single" w:sz="4" w:space="0" w:color="000000"/>
              <w:left w:val="single" w:sz="4" w:space="0" w:color="000000"/>
              <w:bottom w:val="single" w:sz="4" w:space="0" w:color="000000"/>
              <w:right w:val="single" w:sz="4" w:space="0" w:color="000000"/>
            </w:tcBorders>
          </w:tcPr>
          <w:p w14:paraId="09855F82" w14:textId="77777777" w:rsidR="00C900B4" w:rsidRDefault="00C900B4" w:rsidP="003E7EA3">
            <w:pPr>
              <w:pStyle w:val="TableParagraph"/>
              <w:rPr>
                <w:sz w:val="20"/>
              </w:rPr>
            </w:pPr>
          </w:p>
        </w:tc>
        <w:tc>
          <w:tcPr>
            <w:tcW w:w="1481" w:type="dxa"/>
            <w:tcBorders>
              <w:top w:val="single" w:sz="4" w:space="0" w:color="000000"/>
              <w:left w:val="single" w:sz="4" w:space="0" w:color="000000"/>
              <w:right w:val="single" w:sz="4" w:space="0" w:color="000000"/>
            </w:tcBorders>
          </w:tcPr>
          <w:p w14:paraId="5CADA3EA" w14:textId="77777777" w:rsidR="00C900B4" w:rsidRDefault="00C900B4" w:rsidP="003E7EA3">
            <w:pPr>
              <w:pStyle w:val="TableParagraph"/>
              <w:spacing w:before="77"/>
            </w:pPr>
          </w:p>
          <w:p w14:paraId="0C762FDD" w14:textId="77777777" w:rsidR="00C900B4" w:rsidRDefault="00C900B4" w:rsidP="003E7EA3">
            <w:pPr>
              <w:pStyle w:val="TableParagraph"/>
              <w:ind w:left="17" w:right="1"/>
              <w:jc w:val="center"/>
            </w:pPr>
            <w:r>
              <w:t>End</w:t>
            </w:r>
            <w:r>
              <w:rPr>
                <w:spacing w:val="-4"/>
              </w:rPr>
              <w:t xml:space="preserve"> User</w:t>
            </w:r>
          </w:p>
        </w:tc>
        <w:tc>
          <w:tcPr>
            <w:tcW w:w="1480" w:type="dxa"/>
            <w:tcBorders>
              <w:top w:val="single" w:sz="4" w:space="0" w:color="000000"/>
              <w:left w:val="single" w:sz="4" w:space="0" w:color="000000"/>
              <w:right w:val="single" w:sz="4" w:space="0" w:color="000000"/>
            </w:tcBorders>
          </w:tcPr>
          <w:p w14:paraId="2D16DB52" w14:textId="77777777" w:rsidR="00C900B4" w:rsidRDefault="00C900B4" w:rsidP="003E7EA3">
            <w:pPr>
              <w:pStyle w:val="TableParagraph"/>
              <w:spacing w:before="204"/>
              <w:ind w:left="350" w:right="279" w:hanging="52"/>
            </w:pPr>
            <w:r>
              <w:t>5xmo</w:t>
            </w:r>
            <w:r>
              <w:rPr>
                <w:spacing w:val="-14"/>
              </w:rPr>
              <w:t xml:space="preserve"> </w:t>
            </w:r>
            <w:r>
              <w:t xml:space="preserve">(By </w:t>
            </w:r>
            <w:r>
              <w:rPr>
                <w:spacing w:val="-2"/>
              </w:rPr>
              <w:t>Request)</w:t>
            </w:r>
          </w:p>
        </w:tc>
        <w:tc>
          <w:tcPr>
            <w:tcW w:w="1072" w:type="dxa"/>
            <w:tcBorders>
              <w:top w:val="single" w:sz="4" w:space="0" w:color="000000"/>
              <w:left w:val="single" w:sz="4" w:space="0" w:color="000000"/>
              <w:right w:val="single" w:sz="4" w:space="0" w:color="000000"/>
            </w:tcBorders>
          </w:tcPr>
          <w:p w14:paraId="60E8AECE" w14:textId="77777777" w:rsidR="00C900B4" w:rsidRDefault="00C900B4" w:rsidP="003E7EA3">
            <w:pPr>
              <w:pStyle w:val="TableParagraph"/>
              <w:spacing w:before="77"/>
            </w:pPr>
          </w:p>
          <w:p w14:paraId="598702C1" w14:textId="77777777" w:rsidR="00C900B4" w:rsidRDefault="00C900B4" w:rsidP="003E7EA3">
            <w:pPr>
              <w:pStyle w:val="TableParagraph"/>
              <w:ind w:left="17"/>
              <w:jc w:val="center"/>
            </w:pPr>
            <w:r>
              <w:t>1</w:t>
            </w:r>
            <w:r>
              <w:rPr>
                <w:spacing w:val="-2"/>
              </w:rPr>
              <w:t xml:space="preserve"> </w:t>
            </w:r>
            <w:r>
              <w:t>hr</w:t>
            </w:r>
            <w:r>
              <w:rPr>
                <w:spacing w:val="-1"/>
              </w:rPr>
              <w:t xml:space="preserve"> </w:t>
            </w:r>
            <w:r>
              <w:rPr>
                <w:spacing w:val="-5"/>
              </w:rPr>
              <w:t>ea</w:t>
            </w:r>
          </w:p>
        </w:tc>
      </w:tr>
      <w:tr w:rsidR="00C900B4" w14:paraId="0D4BE447" w14:textId="77777777" w:rsidTr="003E7EA3">
        <w:trPr>
          <w:trHeight w:val="1012"/>
        </w:trPr>
        <w:tc>
          <w:tcPr>
            <w:tcW w:w="1848" w:type="dxa"/>
            <w:shd w:val="clear" w:color="auto" w:fill="F0F0F0"/>
          </w:tcPr>
          <w:p w14:paraId="24C58668" w14:textId="77777777" w:rsidR="00C900B4" w:rsidRDefault="00C900B4" w:rsidP="003E7EA3">
            <w:pPr>
              <w:pStyle w:val="TableParagraph"/>
              <w:rPr>
                <w:sz w:val="20"/>
              </w:rPr>
            </w:pPr>
          </w:p>
        </w:tc>
        <w:tc>
          <w:tcPr>
            <w:tcW w:w="2040" w:type="dxa"/>
            <w:tcBorders>
              <w:top w:val="single" w:sz="4" w:space="0" w:color="000000"/>
              <w:bottom w:val="single" w:sz="4" w:space="0" w:color="000000"/>
              <w:right w:val="double" w:sz="6" w:space="0" w:color="000000"/>
            </w:tcBorders>
            <w:shd w:val="clear" w:color="auto" w:fill="D9D9D9"/>
          </w:tcPr>
          <w:p w14:paraId="48C20352" w14:textId="77777777" w:rsidR="00C900B4" w:rsidRDefault="00C900B4" w:rsidP="003E7EA3">
            <w:pPr>
              <w:pStyle w:val="TableParagraph"/>
              <w:spacing w:before="252"/>
              <w:ind w:left="209" w:hanging="101"/>
              <w:rPr>
                <w:b/>
              </w:rPr>
            </w:pPr>
            <w:r>
              <w:rPr>
                <w:b/>
              </w:rPr>
              <w:t>Self-</w:t>
            </w:r>
            <w:r>
              <w:rPr>
                <w:b/>
                <w:spacing w:val="-14"/>
              </w:rPr>
              <w:t xml:space="preserve"> </w:t>
            </w:r>
            <w:r>
              <w:rPr>
                <w:b/>
              </w:rPr>
              <w:t>Help</w:t>
            </w:r>
            <w:r>
              <w:rPr>
                <w:b/>
                <w:spacing w:val="-14"/>
              </w:rPr>
              <w:t xml:space="preserve"> </w:t>
            </w:r>
            <w:r>
              <w:rPr>
                <w:b/>
              </w:rPr>
              <w:t>Training (Support Center)</w:t>
            </w:r>
          </w:p>
        </w:tc>
        <w:tc>
          <w:tcPr>
            <w:tcW w:w="1840" w:type="dxa"/>
            <w:tcBorders>
              <w:top w:val="single" w:sz="4" w:space="0" w:color="000000"/>
              <w:left w:val="double" w:sz="6" w:space="0" w:color="000000"/>
              <w:bottom w:val="single" w:sz="4" w:space="0" w:color="000000"/>
              <w:right w:val="double" w:sz="6" w:space="0" w:color="000000"/>
            </w:tcBorders>
            <w:shd w:val="clear" w:color="auto" w:fill="F0DCDB"/>
          </w:tcPr>
          <w:p w14:paraId="56063BD3" w14:textId="77777777" w:rsidR="00C900B4" w:rsidRDefault="00C900B4" w:rsidP="003E7EA3">
            <w:pPr>
              <w:pStyle w:val="TableParagraph"/>
              <w:ind w:left="384" w:right="364" w:firstLine="98"/>
              <w:jc w:val="both"/>
              <w:rPr>
                <w:b/>
              </w:rPr>
            </w:pPr>
            <w:r>
              <w:rPr>
                <w:b/>
              </w:rPr>
              <w:t xml:space="preserve">Site Visit </w:t>
            </w:r>
            <w:r>
              <w:rPr>
                <w:b/>
                <w:spacing w:val="-2"/>
              </w:rPr>
              <w:t xml:space="preserve">Training </w:t>
            </w:r>
            <w:r>
              <w:rPr>
                <w:b/>
              </w:rPr>
              <w:t>(CFSCC</w:t>
            </w:r>
            <w:r>
              <w:rPr>
                <w:b/>
                <w:spacing w:val="-10"/>
              </w:rPr>
              <w:t xml:space="preserve"> &amp;</w:t>
            </w:r>
          </w:p>
          <w:p w14:paraId="48320217" w14:textId="77777777" w:rsidR="00C900B4" w:rsidRDefault="00C900B4" w:rsidP="003E7EA3">
            <w:pPr>
              <w:pStyle w:val="TableParagraph"/>
              <w:spacing w:line="233" w:lineRule="exact"/>
              <w:ind w:left="341"/>
              <w:jc w:val="both"/>
              <w:rPr>
                <w:b/>
              </w:rPr>
            </w:pPr>
            <w:r>
              <w:rPr>
                <w:b/>
              </w:rPr>
              <w:t>SBD2</w:t>
            </w:r>
            <w:r>
              <w:rPr>
                <w:b/>
                <w:spacing w:val="-8"/>
              </w:rPr>
              <w:t xml:space="preserve"> </w:t>
            </w:r>
            <w:r>
              <w:rPr>
                <w:b/>
                <w:spacing w:val="-2"/>
              </w:rPr>
              <w:t>Only)</w:t>
            </w:r>
          </w:p>
        </w:tc>
        <w:tc>
          <w:tcPr>
            <w:tcW w:w="1481" w:type="dxa"/>
            <w:tcBorders>
              <w:left w:val="double" w:sz="6" w:space="0" w:color="000000"/>
            </w:tcBorders>
          </w:tcPr>
          <w:p w14:paraId="41871089" w14:textId="77777777" w:rsidR="00C900B4" w:rsidRDefault="00C900B4" w:rsidP="003E7EA3">
            <w:pPr>
              <w:pStyle w:val="TableParagraph"/>
              <w:spacing w:before="252"/>
              <w:ind w:left="310" w:right="303" w:firstLine="39"/>
              <w:rPr>
                <w:b/>
              </w:rPr>
            </w:pPr>
            <w:r>
              <w:rPr>
                <w:b/>
              </w:rPr>
              <w:t xml:space="preserve">Level of </w:t>
            </w:r>
            <w:r>
              <w:rPr>
                <w:b/>
                <w:spacing w:val="-2"/>
              </w:rPr>
              <w:t>Training</w:t>
            </w:r>
          </w:p>
        </w:tc>
        <w:tc>
          <w:tcPr>
            <w:tcW w:w="1480" w:type="dxa"/>
          </w:tcPr>
          <w:p w14:paraId="75922BFC" w14:textId="77777777" w:rsidR="00C900B4" w:rsidRDefault="00C900B4" w:rsidP="003E7EA3">
            <w:pPr>
              <w:pStyle w:val="TableParagraph"/>
              <w:spacing w:before="126"/>
            </w:pPr>
          </w:p>
          <w:p w14:paraId="03AE690C" w14:textId="77777777" w:rsidR="00C900B4" w:rsidRDefault="00C900B4" w:rsidP="003E7EA3">
            <w:pPr>
              <w:pStyle w:val="TableParagraph"/>
              <w:ind w:left="13"/>
              <w:jc w:val="center"/>
              <w:rPr>
                <w:b/>
              </w:rPr>
            </w:pPr>
            <w:r>
              <w:rPr>
                <w:b/>
              </w:rPr>
              <w:t>How</w:t>
            </w:r>
            <w:r>
              <w:rPr>
                <w:b/>
                <w:spacing w:val="-7"/>
              </w:rPr>
              <w:t xml:space="preserve"> </w:t>
            </w:r>
            <w:r>
              <w:rPr>
                <w:b/>
                <w:spacing w:val="-2"/>
              </w:rPr>
              <w:t>Often</w:t>
            </w:r>
          </w:p>
        </w:tc>
        <w:tc>
          <w:tcPr>
            <w:tcW w:w="1072" w:type="dxa"/>
          </w:tcPr>
          <w:p w14:paraId="5500A6A2" w14:textId="77777777" w:rsidR="00C900B4" w:rsidRDefault="00C900B4" w:rsidP="003E7EA3">
            <w:pPr>
              <w:pStyle w:val="TableParagraph"/>
              <w:spacing w:before="126"/>
            </w:pPr>
          </w:p>
          <w:p w14:paraId="15057450" w14:textId="77777777" w:rsidR="00C900B4" w:rsidRDefault="00C900B4" w:rsidP="003E7EA3">
            <w:pPr>
              <w:pStyle w:val="TableParagraph"/>
              <w:ind w:left="17"/>
              <w:jc w:val="center"/>
              <w:rPr>
                <w:b/>
              </w:rPr>
            </w:pPr>
            <w:r>
              <w:rPr>
                <w:b/>
                <w:spacing w:val="-2"/>
              </w:rPr>
              <w:t>Duration</w:t>
            </w:r>
          </w:p>
        </w:tc>
      </w:tr>
      <w:tr w:rsidR="00C900B4" w14:paraId="41B4F909" w14:textId="77777777" w:rsidTr="003E7EA3">
        <w:trPr>
          <w:trHeight w:val="1216"/>
        </w:trPr>
        <w:tc>
          <w:tcPr>
            <w:tcW w:w="1848" w:type="dxa"/>
            <w:tcBorders>
              <w:bottom w:val="single" w:sz="6" w:space="0" w:color="000000"/>
              <w:right w:val="single" w:sz="4" w:space="0" w:color="000000"/>
            </w:tcBorders>
            <w:shd w:val="clear" w:color="auto" w:fill="F0F0F0"/>
          </w:tcPr>
          <w:p w14:paraId="338128A6" w14:textId="77777777" w:rsidR="00C900B4" w:rsidRDefault="00C900B4" w:rsidP="003E7EA3">
            <w:pPr>
              <w:pStyle w:val="TableParagraph"/>
              <w:spacing w:before="227"/>
            </w:pPr>
          </w:p>
          <w:p w14:paraId="7D012C43" w14:textId="77777777" w:rsidR="00C900B4" w:rsidRDefault="00C900B4" w:rsidP="003E7EA3">
            <w:pPr>
              <w:pStyle w:val="TableParagraph"/>
              <w:ind w:left="51" w:right="37"/>
              <w:jc w:val="center"/>
              <w:rPr>
                <w:b/>
              </w:rPr>
            </w:pPr>
            <w:r>
              <w:rPr>
                <w:b/>
                <w:spacing w:val="-2"/>
              </w:rPr>
              <w:t>SharePoint</w:t>
            </w:r>
          </w:p>
        </w:tc>
        <w:tc>
          <w:tcPr>
            <w:tcW w:w="2040" w:type="dxa"/>
            <w:tcBorders>
              <w:top w:val="single" w:sz="4" w:space="0" w:color="000000"/>
              <w:left w:val="single" w:sz="4" w:space="0" w:color="000000"/>
              <w:bottom w:val="single" w:sz="4" w:space="0" w:color="000000"/>
              <w:right w:val="single" w:sz="4" w:space="0" w:color="000000"/>
            </w:tcBorders>
          </w:tcPr>
          <w:p w14:paraId="310BFCE1" w14:textId="77777777" w:rsidR="00C900B4" w:rsidRDefault="00C900B4" w:rsidP="003E7EA3">
            <w:pPr>
              <w:pStyle w:val="TableParagraph"/>
              <w:rPr>
                <w:sz w:val="20"/>
              </w:rPr>
            </w:pPr>
          </w:p>
        </w:tc>
        <w:tc>
          <w:tcPr>
            <w:tcW w:w="1840" w:type="dxa"/>
            <w:tcBorders>
              <w:top w:val="single" w:sz="4" w:space="0" w:color="000000"/>
              <w:left w:val="single" w:sz="4" w:space="0" w:color="000000"/>
              <w:bottom w:val="single" w:sz="4" w:space="0" w:color="000000"/>
              <w:right w:val="single" w:sz="4" w:space="0" w:color="000000"/>
            </w:tcBorders>
          </w:tcPr>
          <w:p w14:paraId="33F10500" w14:textId="77777777" w:rsidR="00C900B4" w:rsidRDefault="00C900B4" w:rsidP="003E7EA3">
            <w:pPr>
              <w:pStyle w:val="TableParagraph"/>
              <w:rPr>
                <w:sz w:val="20"/>
              </w:rPr>
            </w:pPr>
          </w:p>
        </w:tc>
        <w:tc>
          <w:tcPr>
            <w:tcW w:w="1481" w:type="dxa"/>
            <w:tcBorders>
              <w:left w:val="single" w:sz="4" w:space="0" w:color="000000"/>
              <w:bottom w:val="single" w:sz="4" w:space="0" w:color="000000"/>
              <w:right w:val="single" w:sz="4" w:space="0" w:color="000000"/>
            </w:tcBorders>
          </w:tcPr>
          <w:p w14:paraId="4059B2DB" w14:textId="77777777" w:rsidR="00C900B4" w:rsidRDefault="00C900B4" w:rsidP="003E7EA3">
            <w:pPr>
              <w:pStyle w:val="TableParagraph"/>
              <w:spacing w:before="227"/>
            </w:pPr>
          </w:p>
          <w:p w14:paraId="4C2F5DF0" w14:textId="77777777" w:rsidR="00C900B4" w:rsidRDefault="00C900B4" w:rsidP="003E7EA3">
            <w:pPr>
              <w:pStyle w:val="TableParagraph"/>
              <w:ind w:left="17" w:right="3"/>
              <w:jc w:val="center"/>
            </w:pPr>
            <w:r>
              <w:t>Site</w:t>
            </w:r>
            <w:r>
              <w:rPr>
                <w:spacing w:val="-5"/>
              </w:rPr>
              <w:t xml:space="preserve"> </w:t>
            </w:r>
            <w:r>
              <w:rPr>
                <w:spacing w:val="-2"/>
              </w:rPr>
              <w:t>Owner</w:t>
            </w:r>
          </w:p>
        </w:tc>
        <w:tc>
          <w:tcPr>
            <w:tcW w:w="1480" w:type="dxa"/>
            <w:tcBorders>
              <w:left w:val="single" w:sz="4" w:space="0" w:color="000000"/>
              <w:bottom w:val="single" w:sz="4" w:space="0" w:color="000000"/>
              <w:right w:val="single" w:sz="4" w:space="0" w:color="000000"/>
            </w:tcBorders>
          </w:tcPr>
          <w:p w14:paraId="5033ACFC" w14:textId="77777777" w:rsidR="00C900B4" w:rsidRDefault="00C900B4" w:rsidP="003E7EA3">
            <w:pPr>
              <w:pStyle w:val="TableParagraph"/>
              <w:spacing w:before="101"/>
              <w:ind w:left="40" w:right="23"/>
              <w:jc w:val="center"/>
            </w:pPr>
            <w:r>
              <w:t>As</w:t>
            </w:r>
            <w:r>
              <w:rPr>
                <w:spacing w:val="-14"/>
              </w:rPr>
              <w:t xml:space="preserve"> </w:t>
            </w:r>
            <w:r>
              <w:t xml:space="preserve">requested and as time allows (In </w:t>
            </w:r>
            <w:r>
              <w:rPr>
                <w:spacing w:val="-2"/>
              </w:rPr>
              <w:t>Person)</w:t>
            </w:r>
          </w:p>
        </w:tc>
        <w:tc>
          <w:tcPr>
            <w:tcW w:w="1072" w:type="dxa"/>
            <w:tcBorders>
              <w:left w:val="single" w:sz="4" w:space="0" w:color="000000"/>
              <w:bottom w:val="single" w:sz="4" w:space="0" w:color="000000"/>
              <w:right w:val="single" w:sz="4" w:space="0" w:color="000000"/>
            </w:tcBorders>
          </w:tcPr>
          <w:p w14:paraId="69800F7E" w14:textId="77777777" w:rsidR="00C900B4" w:rsidRDefault="00C900B4" w:rsidP="003E7EA3">
            <w:pPr>
              <w:pStyle w:val="TableParagraph"/>
              <w:spacing w:before="227"/>
            </w:pPr>
          </w:p>
          <w:p w14:paraId="70DF4DB4" w14:textId="77777777" w:rsidR="00C900B4" w:rsidRDefault="00C900B4" w:rsidP="003E7EA3">
            <w:pPr>
              <w:pStyle w:val="TableParagraph"/>
              <w:ind w:left="17" w:right="2"/>
              <w:jc w:val="center"/>
            </w:pPr>
            <w:r>
              <w:t>2</w:t>
            </w:r>
            <w:r>
              <w:rPr>
                <w:spacing w:val="-4"/>
              </w:rPr>
              <w:t xml:space="preserve"> </w:t>
            </w:r>
            <w:r>
              <w:t>days</w:t>
            </w:r>
            <w:r>
              <w:rPr>
                <w:spacing w:val="-4"/>
              </w:rPr>
              <w:t xml:space="preserve"> </w:t>
            </w:r>
            <w:r>
              <w:rPr>
                <w:spacing w:val="-5"/>
              </w:rPr>
              <w:t>ea</w:t>
            </w:r>
          </w:p>
        </w:tc>
      </w:tr>
    </w:tbl>
    <w:p w14:paraId="56C2B7D8" w14:textId="77777777" w:rsidR="00C900B4" w:rsidRDefault="00C900B4" w:rsidP="00C900B4">
      <w:pPr>
        <w:pStyle w:val="BodyText"/>
        <w:spacing w:before="6"/>
        <w:ind w:left="0"/>
        <w:rPr>
          <w:sz w:val="2"/>
        </w:rPr>
      </w:pPr>
    </w:p>
    <w:p w14:paraId="0713B0B0" w14:textId="77777777" w:rsidR="00C900B4" w:rsidRDefault="00C900B4" w:rsidP="00C900B4">
      <w:pPr>
        <w:pStyle w:val="BodyText"/>
        <w:spacing w:line="20" w:lineRule="exact"/>
        <w:ind w:left="1330"/>
        <w:rPr>
          <w:sz w:val="2"/>
        </w:rPr>
      </w:pPr>
      <w:r>
        <w:rPr>
          <w:noProof/>
          <w:sz w:val="2"/>
        </w:rPr>
        <mc:AlternateContent>
          <mc:Choice Requires="wpg">
            <w:drawing>
              <wp:inline distT="0" distB="0" distL="0" distR="0" wp14:anchorId="5F07CD7E" wp14:editId="4963526F">
                <wp:extent cx="1176655" cy="9525"/>
                <wp:effectExtent l="0" t="0" r="0" b="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76655" cy="9525"/>
                          <a:chOff x="0" y="0"/>
                          <a:chExt cx="1176655" cy="9525"/>
                        </a:xfrm>
                      </wpg:grpSpPr>
                      <wps:wsp>
                        <wps:cNvPr id="14" name="Graphic 14"/>
                        <wps:cNvSpPr/>
                        <wps:spPr>
                          <a:xfrm>
                            <a:off x="0" y="0"/>
                            <a:ext cx="1176655" cy="9525"/>
                          </a:xfrm>
                          <a:custGeom>
                            <a:avLst/>
                            <a:gdLst/>
                            <a:ahLst/>
                            <a:cxnLst/>
                            <a:rect l="l" t="t" r="r" b="b"/>
                            <a:pathLst>
                              <a:path w="1176655" h="9525">
                                <a:moveTo>
                                  <a:pt x="1176540" y="0"/>
                                </a:moveTo>
                                <a:lnTo>
                                  <a:pt x="0" y="0"/>
                                </a:lnTo>
                                <a:lnTo>
                                  <a:pt x="0" y="9144"/>
                                </a:lnTo>
                                <a:lnTo>
                                  <a:pt x="1176540" y="9144"/>
                                </a:lnTo>
                                <a:lnTo>
                                  <a:pt x="117654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FD5EC70" id="Group 13" o:spid="_x0000_s1026" style="width:92.65pt;height:.75pt;mso-position-horizontal-relative:char;mso-position-vertical-relative:line" coordsize="1176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">
                <v:shape id="Graphic 14" o:spid="_x0000_s1027" style="position:absolute;width:11766;height:95;visibility:visible;mso-wrap-style:square;v-text-anchor:top" coordsize="117665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" path="m1176540,l,,,9144r1176540,l1176540,xe" fillcolor="black" stroked="f">
                  <v:path arrowok="t"/>
                </v:shape>
                <w10:anchorlock/>
              </v:group>
            </w:pict>
          </mc:Fallback>
        </mc:AlternateContent>
      </w:r>
    </w:p>
    <w:p w14:paraId="196E13E6" w14:textId="77777777" w:rsidR="00C900B4" w:rsidRDefault="00C900B4" w:rsidP="00C900B4">
      <w:pPr>
        <w:pStyle w:val="BodyText"/>
        <w:spacing w:line="20" w:lineRule="exact"/>
        <w:rPr>
          <w:sz w:val="2"/>
        </w:rPr>
        <w:sectPr w:rsidR="00C900B4" w:rsidSect="00C900B4">
          <w:pgSz w:w="12240" w:h="15840"/>
          <w:pgMar w:top="660" w:right="0" w:bottom="960" w:left="0" w:header="0" w:footer="720" w:gutter="0"/>
          <w:cols w:space="720"/>
        </w:sectPr>
      </w:pPr>
    </w:p>
    <w:tbl>
      <w:tblPr>
        <w:tblW w:w="0" w:type="auto"/>
        <w:tblInd w:w="13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48"/>
        <w:gridCol w:w="2040"/>
        <w:gridCol w:w="1840"/>
        <w:gridCol w:w="1481"/>
        <w:gridCol w:w="1480"/>
        <w:gridCol w:w="1072"/>
      </w:tblGrid>
      <w:tr w:rsidR="00C900B4" w14:paraId="42527B67" w14:textId="77777777" w:rsidTr="003E7EA3">
        <w:trPr>
          <w:trHeight w:val="1197"/>
        </w:trPr>
        <w:tc>
          <w:tcPr>
            <w:tcW w:w="1848" w:type="dxa"/>
            <w:vMerge w:val="restart"/>
            <w:tcBorders>
              <w:top w:val="nil"/>
              <w:bottom w:val="double" w:sz="6" w:space="0" w:color="000000"/>
              <w:right w:val="single" w:sz="4" w:space="0" w:color="000000"/>
            </w:tcBorders>
            <w:shd w:val="clear" w:color="auto" w:fill="F0F0F0"/>
          </w:tcPr>
          <w:p w14:paraId="2EFE2EBB" w14:textId="77777777" w:rsidR="00C900B4" w:rsidRDefault="00C900B4" w:rsidP="003E7EA3">
            <w:pPr>
              <w:pStyle w:val="TableParagraph"/>
              <w:spacing w:before="228"/>
            </w:pPr>
          </w:p>
          <w:p w14:paraId="68537D0B" w14:textId="77777777" w:rsidR="00C900B4" w:rsidRDefault="00C900B4" w:rsidP="003E7EA3">
            <w:pPr>
              <w:pStyle w:val="TableParagraph"/>
              <w:ind w:left="51" w:right="38"/>
              <w:jc w:val="center"/>
              <w:rPr>
                <w:b/>
              </w:rPr>
            </w:pPr>
            <w:r>
              <w:rPr>
                <w:b/>
                <w:spacing w:val="-5"/>
              </w:rPr>
              <w:t>TMT</w:t>
            </w:r>
          </w:p>
        </w:tc>
        <w:tc>
          <w:tcPr>
            <w:tcW w:w="2040" w:type="dxa"/>
            <w:tcBorders>
              <w:top w:val="nil"/>
              <w:left w:val="single" w:sz="4" w:space="0" w:color="000000"/>
              <w:bottom w:val="single" w:sz="4" w:space="0" w:color="000000"/>
              <w:right w:val="single" w:sz="4" w:space="0" w:color="000000"/>
            </w:tcBorders>
          </w:tcPr>
          <w:p w14:paraId="65F10947" w14:textId="77777777" w:rsidR="00C900B4" w:rsidRDefault="00C900B4" w:rsidP="003E7EA3">
            <w:pPr>
              <w:pStyle w:val="TableParagraph"/>
              <w:rPr>
                <w:sz w:val="20"/>
              </w:rPr>
            </w:pPr>
          </w:p>
        </w:tc>
        <w:tc>
          <w:tcPr>
            <w:tcW w:w="1840" w:type="dxa"/>
            <w:tcBorders>
              <w:top w:val="nil"/>
              <w:left w:val="single" w:sz="4" w:space="0" w:color="000000"/>
              <w:bottom w:val="single" w:sz="4" w:space="0" w:color="000000"/>
              <w:right w:val="single" w:sz="4" w:space="0" w:color="000000"/>
            </w:tcBorders>
          </w:tcPr>
          <w:p w14:paraId="6AFDD36A" w14:textId="77777777" w:rsidR="00C900B4" w:rsidRDefault="00C900B4" w:rsidP="003E7EA3">
            <w:pPr>
              <w:pStyle w:val="TableParagraph"/>
              <w:rPr>
                <w:sz w:val="20"/>
              </w:rPr>
            </w:pPr>
          </w:p>
        </w:tc>
        <w:tc>
          <w:tcPr>
            <w:tcW w:w="1481" w:type="dxa"/>
            <w:tcBorders>
              <w:top w:val="nil"/>
              <w:left w:val="single" w:sz="4" w:space="0" w:color="000000"/>
              <w:bottom w:val="single" w:sz="4" w:space="0" w:color="000000"/>
              <w:right w:val="single" w:sz="4" w:space="0" w:color="000000"/>
            </w:tcBorders>
          </w:tcPr>
          <w:p w14:paraId="26A4758E" w14:textId="77777777" w:rsidR="00C900B4" w:rsidRDefault="00C900B4" w:rsidP="003E7EA3">
            <w:pPr>
              <w:pStyle w:val="TableParagraph"/>
              <w:spacing w:before="228"/>
            </w:pPr>
          </w:p>
          <w:p w14:paraId="0E3E9FBB" w14:textId="77777777" w:rsidR="00C900B4" w:rsidRDefault="00C900B4" w:rsidP="003E7EA3">
            <w:pPr>
              <w:pStyle w:val="TableParagraph"/>
              <w:ind w:left="17"/>
              <w:jc w:val="center"/>
            </w:pPr>
            <w:r>
              <w:rPr>
                <w:spacing w:val="-2"/>
              </w:rPr>
              <w:t>Initiator</w:t>
            </w:r>
          </w:p>
        </w:tc>
        <w:tc>
          <w:tcPr>
            <w:tcW w:w="1480" w:type="dxa"/>
            <w:tcBorders>
              <w:top w:val="nil"/>
              <w:left w:val="single" w:sz="4" w:space="0" w:color="000000"/>
              <w:bottom w:val="single" w:sz="4" w:space="0" w:color="000000"/>
              <w:right w:val="single" w:sz="4" w:space="0" w:color="000000"/>
            </w:tcBorders>
          </w:tcPr>
          <w:p w14:paraId="138285EE" w14:textId="77777777" w:rsidR="00C900B4" w:rsidRDefault="00C900B4" w:rsidP="003E7EA3">
            <w:pPr>
              <w:pStyle w:val="TableParagraph"/>
              <w:spacing w:before="101"/>
              <w:ind w:left="40" w:right="23"/>
              <w:jc w:val="center"/>
            </w:pPr>
            <w:r>
              <w:t>As</w:t>
            </w:r>
            <w:r>
              <w:rPr>
                <w:spacing w:val="-14"/>
              </w:rPr>
              <w:t xml:space="preserve"> </w:t>
            </w:r>
            <w:r>
              <w:t xml:space="preserve">requested and as time allows (In </w:t>
            </w:r>
            <w:r>
              <w:rPr>
                <w:spacing w:val="-2"/>
              </w:rPr>
              <w:t>Person)</w:t>
            </w:r>
          </w:p>
        </w:tc>
        <w:tc>
          <w:tcPr>
            <w:tcW w:w="1072" w:type="dxa"/>
            <w:tcBorders>
              <w:top w:val="nil"/>
              <w:left w:val="single" w:sz="4" w:space="0" w:color="000000"/>
              <w:bottom w:val="single" w:sz="4" w:space="0" w:color="000000"/>
              <w:right w:val="single" w:sz="4" w:space="0" w:color="000000"/>
            </w:tcBorders>
          </w:tcPr>
          <w:p w14:paraId="1158A965" w14:textId="77777777" w:rsidR="00C900B4" w:rsidRDefault="00C900B4" w:rsidP="003E7EA3">
            <w:pPr>
              <w:pStyle w:val="TableParagraph"/>
              <w:spacing w:before="228"/>
            </w:pPr>
          </w:p>
          <w:p w14:paraId="1167486F" w14:textId="77777777" w:rsidR="00C900B4" w:rsidRDefault="00C900B4" w:rsidP="003E7EA3">
            <w:pPr>
              <w:pStyle w:val="TableParagraph"/>
              <w:ind w:left="114"/>
            </w:pPr>
            <w:r>
              <w:t>1.5</w:t>
            </w:r>
            <w:r>
              <w:rPr>
                <w:spacing w:val="-3"/>
              </w:rPr>
              <w:t xml:space="preserve"> </w:t>
            </w:r>
            <w:r>
              <w:t>hrs</w:t>
            </w:r>
            <w:r>
              <w:rPr>
                <w:spacing w:val="-4"/>
              </w:rPr>
              <w:t xml:space="preserve"> </w:t>
            </w:r>
            <w:r>
              <w:rPr>
                <w:spacing w:val="-5"/>
              </w:rPr>
              <w:t>ea</w:t>
            </w:r>
          </w:p>
        </w:tc>
      </w:tr>
      <w:tr w:rsidR="00C900B4" w14:paraId="748DFAEA" w14:textId="77777777" w:rsidTr="003E7EA3">
        <w:trPr>
          <w:trHeight w:val="1182"/>
        </w:trPr>
        <w:tc>
          <w:tcPr>
            <w:tcW w:w="1848" w:type="dxa"/>
            <w:vMerge/>
            <w:tcBorders>
              <w:top w:val="nil"/>
              <w:bottom w:val="double" w:sz="6" w:space="0" w:color="000000"/>
              <w:right w:val="single" w:sz="4" w:space="0" w:color="000000"/>
            </w:tcBorders>
            <w:shd w:val="clear" w:color="auto" w:fill="F0F0F0"/>
          </w:tcPr>
          <w:p w14:paraId="7154F748" w14:textId="77777777" w:rsidR="00C900B4" w:rsidRDefault="00C900B4" w:rsidP="003E7EA3">
            <w:pPr>
              <w:rPr>
                <w:sz w:val="2"/>
                <w:szCs w:val="2"/>
              </w:rPr>
            </w:pPr>
          </w:p>
        </w:tc>
        <w:tc>
          <w:tcPr>
            <w:tcW w:w="2040" w:type="dxa"/>
            <w:tcBorders>
              <w:top w:val="single" w:sz="4" w:space="0" w:color="000000"/>
              <w:left w:val="single" w:sz="4" w:space="0" w:color="000000"/>
              <w:bottom w:val="single" w:sz="4" w:space="0" w:color="000000"/>
              <w:right w:val="single" w:sz="4" w:space="0" w:color="000000"/>
            </w:tcBorders>
          </w:tcPr>
          <w:p w14:paraId="639F6F54" w14:textId="77777777" w:rsidR="00C900B4" w:rsidRDefault="00C900B4" w:rsidP="003E7EA3">
            <w:pPr>
              <w:pStyle w:val="TableParagraph"/>
              <w:rPr>
                <w:sz w:val="20"/>
              </w:rPr>
            </w:pPr>
          </w:p>
        </w:tc>
        <w:tc>
          <w:tcPr>
            <w:tcW w:w="1840" w:type="dxa"/>
            <w:tcBorders>
              <w:top w:val="single" w:sz="4" w:space="0" w:color="000000"/>
              <w:left w:val="single" w:sz="4" w:space="0" w:color="000000"/>
              <w:bottom w:val="single" w:sz="4" w:space="0" w:color="000000"/>
              <w:right w:val="single" w:sz="4" w:space="0" w:color="000000"/>
            </w:tcBorders>
          </w:tcPr>
          <w:p w14:paraId="767ED230" w14:textId="77777777" w:rsidR="00C900B4" w:rsidRDefault="00C900B4" w:rsidP="003E7EA3">
            <w:pPr>
              <w:pStyle w:val="TableParagraph"/>
              <w:rPr>
                <w:sz w:val="20"/>
              </w:rPr>
            </w:pPr>
          </w:p>
        </w:tc>
        <w:tc>
          <w:tcPr>
            <w:tcW w:w="1481" w:type="dxa"/>
            <w:tcBorders>
              <w:top w:val="single" w:sz="4" w:space="0" w:color="000000"/>
              <w:left w:val="single" w:sz="4" w:space="0" w:color="000000"/>
              <w:bottom w:val="single" w:sz="4" w:space="0" w:color="000000"/>
              <w:right w:val="single" w:sz="4" w:space="0" w:color="000000"/>
            </w:tcBorders>
          </w:tcPr>
          <w:p w14:paraId="7A52721F" w14:textId="77777777" w:rsidR="00C900B4" w:rsidRDefault="00C900B4" w:rsidP="003E7EA3">
            <w:pPr>
              <w:pStyle w:val="TableParagraph"/>
              <w:spacing w:before="210"/>
            </w:pPr>
          </w:p>
          <w:p w14:paraId="47F104AD" w14:textId="77777777" w:rsidR="00C900B4" w:rsidRDefault="00C900B4" w:rsidP="003E7EA3">
            <w:pPr>
              <w:pStyle w:val="TableParagraph"/>
              <w:ind w:left="17" w:right="2"/>
              <w:jc w:val="center"/>
            </w:pPr>
            <w:r>
              <w:rPr>
                <w:spacing w:val="-2"/>
              </w:rPr>
              <w:t>OPR/OCR</w:t>
            </w:r>
          </w:p>
        </w:tc>
        <w:tc>
          <w:tcPr>
            <w:tcW w:w="1480" w:type="dxa"/>
            <w:tcBorders>
              <w:top w:val="single" w:sz="4" w:space="0" w:color="000000"/>
              <w:left w:val="single" w:sz="4" w:space="0" w:color="000000"/>
              <w:bottom w:val="single" w:sz="4" w:space="0" w:color="000000"/>
              <w:right w:val="single" w:sz="4" w:space="0" w:color="000000"/>
            </w:tcBorders>
          </w:tcPr>
          <w:p w14:paraId="044D2C9B" w14:textId="77777777" w:rsidR="00C900B4" w:rsidRDefault="00C900B4" w:rsidP="003E7EA3">
            <w:pPr>
              <w:pStyle w:val="TableParagraph"/>
              <w:spacing w:before="83"/>
              <w:ind w:left="40" w:right="23"/>
              <w:jc w:val="center"/>
            </w:pPr>
            <w:r>
              <w:t>As</w:t>
            </w:r>
            <w:r>
              <w:rPr>
                <w:spacing w:val="-14"/>
              </w:rPr>
              <w:t xml:space="preserve"> </w:t>
            </w:r>
            <w:r>
              <w:t xml:space="preserve">requested and as time allows (In </w:t>
            </w:r>
            <w:r>
              <w:rPr>
                <w:spacing w:val="-2"/>
              </w:rPr>
              <w:t>Person)</w:t>
            </w:r>
          </w:p>
        </w:tc>
        <w:tc>
          <w:tcPr>
            <w:tcW w:w="1072" w:type="dxa"/>
            <w:tcBorders>
              <w:top w:val="single" w:sz="4" w:space="0" w:color="000000"/>
              <w:left w:val="single" w:sz="4" w:space="0" w:color="000000"/>
              <w:bottom w:val="single" w:sz="4" w:space="0" w:color="000000"/>
              <w:right w:val="single" w:sz="4" w:space="0" w:color="000000"/>
            </w:tcBorders>
          </w:tcPr>
          <w:p w14:paraId="1FB4DBED" w14:textId="77777777" w:rsidR="00C900B4" w:rsidRDefault="00C900B4" w:rsidP="003E7EA3">
            <w:pPr>
              <w:pStyle w:val="TableParagraph"/>
              <w:spacing w:before="210"/>
            </w:pPr>
          </w:p>
          <w:p w14:paraId="7865CD9D" w14:textId="77777777" w:rsidR="00C900B4" w:rsidRDefault="00C900B4" w:rsidP="003E7EA3">
            <w:pPr>
              <w:pStyle w:val="TableParagraph"/>
              <w:ind w:left="114"/>
            </w:pPr>
            <w:r>
              <w:t>1.5</w:t>
            </w:r>
            <w:r>
              <w:rPr>
                <w:spacing w:val="-3"/>
              </w:rPr>
              <w:t xml:space="preserve"> </w:t>
            </w:r>
            <w:r>
              <w:t>hrs</w:t>
            </w:r>
            <w:r>
              <w:rPr>
                <w:spacing w:val="-4"/>
              </w:rPr>
              <w:t xml:space="preserve"> </w:t>
            </w:r>
            <w:r>
              <w:rPr>
                <w:spacing w:val="-5"/>
              </w:rPr>
              <w:t>ea</w:t>
            </w:r>
          </w:p>
        </w:tc>
      </w:tr>
      <w:tr w:rsidR="00C900B4" w14:paraId="16DE2772" w14:textId="77777777" w:rsidTr="003E7EA3">
        <w:trPr>
          <w:trHeight w:val="1245"/>
        </w:trPr>
        <w:tc>
          <w:tcPr>
            <w:tcW w:w="1848" w:type="dxa"/>
            <w:tcBorders>
              <w:top w:val="double" w:sz="6" w:space="0" w:color="000000"/>
              <w:right w:val="single" w:sz="4" w:space="0" w:color="000000"/>
            </w:tcBorders>
            <w:shd w:val="clear" w:color="auto" w:fill="F0F0F0"/>
          </w:tcPr>
          <w:p w14:paraId="05DFDF05" w14:textId="77777777" w:rsidR="00C900B4" w:rsidRDefault="00C900B4" w:rsidP="003E7EA3">
            <w:pPr>
              <w:pStyle w:val="TableParagraph"/>
              <w:spacing w:before="249"/>
              <w:ind w:left="51" w:right="35"/>
              <w:jc w:val="center"/>
              <w:rPr>
                <w:b/>
              </w:rPr>
            </w:pPr>
            <w:r>
              <w:rPr>
                <w:b/>
              </w:rPr>
              <w:t>MS</w:t>
            </w:r>
            <w:r>
              <w:rPr>
                <w:b/>
                <w:spacing w:val="-14"/>
              </w:rPr>
              <w:t xml:space="preserve"> </w:t>
            </w:r>
            <w:r>
              <w:rPr>
                <w:b/>
              </w:rPr>
              <w:t xml:space="preserve">Teams/Other </w:t>
            </w:r>
            <w:r>
              <w:rPr>
                <w:b/>
                <w:spacing w:val="-2"/>
              </w:rPr>
              <w:t>Collaboration Tools</w:t>
            </w:r>
          </w:p>
        </w:tc>
        <w:tc>
          <w:tcPr>
            <w:tcW w:w="2040" w:type="dxa"/>
            <w:tcBorders>
              <w:top w:val="single" w:sz="4" w:space="0" w:color="000000"/>
              <w:left w:val="single" w:sz="4" w:space="0" w:color="000000"/>
              <w:bottom w:val="single" w:sz="4" w:space="0" w:color="000000"/>
              <w:right w:val="single" w:sz="4" w:space="0" w:color="000000"/>
            </w:tcBorders>
          </w:tcPr>
          <w:p w14:paraId="787B679A" w14:textId="77777777" w:rsidR="00C900B4" w:rsidRDefault="00C900B4" w:rsidP="003E7EA3">
            <w:pPr>
              <w:pStyle w:val="TableParagraph"/>
              <w:rPr>
                <w:sz w:val="20"/>
              </w:rPr>
            </w:pPr>
          </w:p>
        </w:tc>
        <w:tc>
          <w:tcPr>
            <w:tcW w:w="1840" w:type="dxa"/>
            <w:tcBorders>
              <w:top w:val="single" w:sz="4" w:space="0" w:color="000000"/>
              <w:left w:val="single" w:sz="4" w:space="0" w:color="000000"/>
              <w:bottom w:val="single" w:sz="4" w:space="0" w:color="000000"/>
              <w:right w:val="single" w:sz="4" w:space="0" w:color="000000"/>
            </w:tcBorders>
          </w:tcPr>
          <w:p w14:paraId="31428644" w14:textId="77777777" w:rsidR="00C900B4" w:rsidRDefault="00C900B4" w:rsidP="003E7EA3">
            <w:pPr>
              <w:pStyle w:val="TableParagraph"/>
              <w:rPr>
                <w:sz w:val="20"/>
              </w:rPr>
            </w:pPr>
          </w:p>
        </w:tc>
        <w:tc>
          <w:tcPr>
            <w:tcW w:w="1481" w:type="dxa"/>
            <w:tcBorders>
              <w:top w:val="single" w:sz="4" w:space="0" w:color="000000"/>
              <w:left w:val="single" w:sz="4" w:space="0" w:color="000000"/>
              <w:bottom w:val="single" w:sz="4" w:space="0" w:color="000000"/>
              <w:right w:val="single" w:sz="4" w:space="0" w:color="000000"/>
            </w:tcBorders>
          </w:tcPr>
          <w:p w14:paraId="6025BA57" w14:textId="77777777" w:rsidR="00C900B4" w:rsidRDefault="00C900B4" w:rsidP="003E7EA3">
            <w:pPr>
              <w:pStyle w:val="TableParagraph"/>
              <w:spacing w:before="123"/>
            </w:pPr>
          </w:p>
          <w:p w14:paraId="226A7B11" w14:textId="77777777" w:rsidR="00C900B4" w:rsidRDefault="00C900B4" w:rsidP="003E7EA3">
            <w:pPr>
              <w:pStyle w:val="TableParagraph"/>
              <w:spacing w:before="1"/>
              <w:ind w:left="493" w:right="278" w:hanging="196"/>
            </w:pPr>
            <w:r>
              <w:rPr>
                <w:spacing w:val="-2"/>
              </w:rPr>
              <w:t xml:space="preserve">Advanced </w:t>
            </w:r>
            <w:r>
              <w:rPr>
                <w:spacing w:val="-4"/>
              </w:rPr>
              <w:t>Users</w:t>
            </w:r>
          </w:p>
        </w:tc>
        <w:tc>
          <w:tcPr>
            <w:tcW w:w="1480" w:type="dxa"/>
            <w:tcBorders>
              <w:top w:val="single" w:sz="4" w:space="0" w:color="000000"/>
              <w:left w:val="single" w:sz="4" w:space="0" w:color="000000"/>
              <w:bottom w:val="single" w:sz="4" w:space="0" w:color="000000"/>
              <w:right w:val="single" w:sz="4" w:space="0" w:color="000000"/>
            </w:tcBorders>
          </w:tcPr>
          <w:p w14:paraId="69FFFE62" w14:textId="77777777" w:rsidR="00C900B4" w:rsidRDefault="00C900B4" w:rsidP="003E7EA3">
            <w:pPr>
              <w:pStyle w:val="TableParagraph"/>
              <w:spacing w:before="123"/>
              <w:ind w:left="40" w:right="23"/>
              <w:jc w:val="center"/>
            </w:pPr>
            <w:r>
              <w:t>As</w:t>
            </w:r>
            <w:r>
              <w:rPr>
                <w:spacing w:val="-14"/>
              </w:rPr>
              <w:t xml:space="preserve"> </w:t>
            </w:r>
            <w:r>
              <w:t xml:space="preserve">requested and as time allows (in </w:t>
            </w:r>
            <w:r>
              <w:rPr>
                <w:spacing w:val="-2"/>
              </w:rPr>
              <w:t>Person)</w:t>
            </w:r>
          </w:p>
        </w:tc>
        <w:tc>
          <w:tcPr>
            <w:tcW w:w="1072" w:type="dxa"/>
            <w:tcBorders>
              <w:top w:val="single" w:sz="4" w:space="0" w:color="000000"/>
              <w:left w:val="single" w:sz="4" w:space="0" w:color="000000"/>
              <w:bottom w:val="single" w:sz="4" w:space="0" w:color="000000"/>
              <w:right w:val="single" w:sz="4" w:space="0" w:color="000000"/>
            </w:tcBorders>
          </w:tcPr>
          <w:p w14:paraId="1CCEF32F" w14:textId="77777777" w:rsidR="00C900B4" w:rsidRDefault="00C900B4" w:rsidP="003E7EA3">
            <w:pPr>
              <w:pStyle w:val="TableParagraph"/>
              <w:spacing w:before="250"/>
            </w:pPr>
          </w:p>
          <w:p w14:paraId="4A541609" w14:textId="77777777" w:rsidR="00C900B4" w:rsidRDefault="00C900B4" w:rsidP="003E7EA3">
            <w:pPr>
              <w:pStyle w:val="TableParagraph"/>
              <w:ind w:left="17" w:right="1"/>
              <w:jc w:val="center"/>
            </w:pPr>
            <w:r>
              <w:t>3</w:t>
            </w:r>
            <w:r>
              <w:rPr>
                <w:spacing w:val="-2"/>
              </w:rPr>
              <w:t xml:space="preserve"> </w:t>
            </w:r>
            <w:r>
              <w:t>hrs</w:t>
            </w:r>
            <w:r>
              <w:rPr>
                <w:spacing w:val="-3"/>
              </w:rPr>
              <w:t xml:space="preserve"> </w:t>
            </w:r>
            <w:r>
              <w:rPr>
                <w:spacing w:val="-5"/>
              </w:rPr>
              <w:t>ea</w:t>
            </w:r>
          </w:p>
        </w:tc>
      </w:tr>
    </w:tbl>
    <w:p w14:paraId="639C0186" w14:textId="77777777" w:rsidR="00C900B4" w:rsidRDefault="00C900B4" w:rsidP="00C900B4">
      <w:pPr>
        <w:pStyle w:val="BodyText"/>
        <w:spacing w:before="64"/>
        <w:ind w:left="0"/>
      </w:pPr>
    </w:p>
    <w:p w14:paraId="72F36BF6" w14:textId="77777777" w:rsidR="00C900B4" w:rsidRDefault="00C900B4" w:rsidP="00C900B4">
      <w:pPr>
        <w:pStyle w:val="BodyText"/>
        <w:spacing w:before="1"/>
        <w:ind w:left="0" w:right="476"/>
        <w:jc w:val="center"/>
      </w:pPr>
      <w:r>
        <w:rPr>
          <w:spacing w:val="-2"/>
        </w:rPr>
        <w:t>Table</w:t>
      </w:r>
      <w:r>
        <w:rPr>
          <w:spacing w:val="-10"/>
        </w:rPr>
        <w:t xml:space="preserve"> </w:t>
      </w:r>
      <w:r>
        <w:rPr>
          <w:spacing w:val="-2"/>
        </w:rPr>
        <w:t>13.2,</w:t>
      </w:r>
      <w:r>
        <w:rPr>
          <w:spacing w:val="-8"/>
        </w:rPr>
        <w:t xml:space="preserve"> </w:t>
      </w:r>
      <w:r>
        <w:rPr>
          <w:spacing w:val="-2"/>
        </w:rPr>
        <w:t>SBD</w:t>
      </w:r>
      <w:r>
        <w:rPr>
          <w:spacing w:val="-1"/>
        </w:rPr>
        <w:t xml:space="preserve"> </w:t>
      </w:r>
      <w:r>
        <w:rPr>
          <w:spacing w:val="-2"/>
        </w:rPr>
        <w:t>1</w:t>
      </w:r>
      <w:r>
        <w:rPr>
          <w:spacing w:val="-9"/>
        </w:rPr>
        <w:t xml:space="preserve"> </w:t>
      </w:r>
      <w:r>
        <w:rPr>
          <w:spacing w:val="-2"/>
        </w:rPr>
        <w:t>EIS</w:t>
      </w:r>
      <w:r>
        <w:rPr>
          <w:spacing w:val="-8"/>
        </w:rPr>
        <w:t xml:space="preserve"> </w:t>
      </w:r>
      <w:r>
        <w:rPr>
          <w:spacing w:val="-2"/>
        </w:rPr>
        <w:t>Training</w:t>
      </w:r>
    </w:p>
    <w:p w14:paraId="7F81A6FD" w14:textId="77777777" w:rsidR="00C900B4" w:rsidRDefault="00C900B4" w:rsidP="00C900B4">
      <w:pPr>
        <w:pStyle w:val="BodyText"/>
        <w:spacing w:before="1"/>
        <w:ind w:left="0"/>
      </w:pPr>
    </w:p>
    <w:p w14:paraId="2BF02409" w14:textId="77777777" w:rsidR="00C900B4" w:rsidRDefault="00C900B4" w:rsidP="00C900B4">
      <w:pPr>
        <w:pStyle w:val="ListParagraph"/>
        <w:numPr>
          <w:ilvl w:val="3"/>
          <w:numId w:val="9"/>
        </w:numPr>
        <w:tabs>
          <w:tab w:val="left" w:pos="2107"/>
        </w:tabs>
        <w:ind w:right="2325" w:firstLine="0"/>
        <w:contextualSpacing w:val="0"/>
      </w:pPr>
      <w:r>
        <w:rPr>
          <w:b/>
        </w:rPr>
        <w:t xml:space="preserve">Curriculum: </w:t>
      </w:r>
      <w:r>
        <w:t>Develop or update existing training guides to reflect the SBD 1 EIS environment</w:t>
      </w:r>
      <w:r>
        <w:rPr>
          <w:spacing w:val="-4"/>
        </w:rPr>
        <w:t xml:space="preserve"> </w:t>
      </w:r>
      <w:r>
        <w:t>versions</w:t>
      </w:r>
      <w:r>
        <w:rPr>
          <w:spacing w:val="-4"/>
        </w:rPr>
        <w:t xml:space="preserve"> </w:t>
      </w:r>
      <w:r>
        <w:t>and</w:t>
      </w:r>
      <w:r>
        <w:rPr>
          <w:spacing w:val="-4"/>
        </w:rPr>
        <w:t xml:space="preserve"> </w:t>
      </w:r>
      <w:r>
        <w:t>collaboration</w:t>
      </w:r>
      <w:r>
        <w:rPr>
          <w:spacing w:val="-4"/>
        </w:rPr>
        <w:t xml:space="preserve"> </w:t>
      </w:r>
      <w:r>
        <w:t>tools,</w:t>
      </w:r>
      <w:r>
        <w:rPr>
          <w:spacing w:val="-3"/>
        </w:rPr>
        <w:t xml:space="preserve"> </w:t>
      </w:r>
      <w:r>
        <w:t>e.g.,</w:t>
      </w:r>
      <w:r>
        <w:rPr>
          <w:spacing w:val="-3"/>
        </w:rPr>
        <w:t xml:space="preserve"> </w:t>
      </w:r>
      <w:r>
        <w:t>MS</w:t>
      </w:r>
      <w:r>
        <w:rPr>
          <w:spacing w:val="-3"/>
        </w:rPr>
        <w:t xml:space="preserve"> </w:t>
      </w:r>
      <w:r>
        <w:t>Teams.</w:t>
      </w:r>
      <w:r>
        <w:rPr>
          <w:spacing w:val="-3"/>
        </w:rPr>
        <w:t xml:space="preserve"> </w:t>
      </w:r>
      <w:r>
        <w:t>SBD</w:t>
      </w:r>
      <w:r>
        <w:rPr>
          <w:spacing w:val="-4"/>
        </w:rPr>
        <w:t xml:space="preserve"> </w:t>
      </w:r>
      <w:r>
        <w:t>1</w:t>
      </w:r>
      <w:r>
        <w:rPr>
          <w:spacing w:val="-3"/>
        </w:rPr>
        <w:t xml:space="preserve"> </w:t>
      </w:r>
      <w:r>
        <w:t>EIS</w:t>
      </w:r>
      <w:r>
        <w:rPr>
          <w:spacing w:val="-3"/>
        </w:rPr>
        <w:t xml:space="preserve"> </w:t>
      </w:r>
      <w:r>
        <w:t>Training</w:t>
      </w:r>
      <w:r>
        <w:rPr>
          <w:spacing w:val="-3"/>
        </w:rPr>
        <w:t xml:space="preserve"> </w:t>
      </w:r>
      <w:r>
        <w:t>encompasses SharePoint, TMT and other collaboration tools the government identifies.</w:t>
      </w:r>
    </w:p>
    <w:p w14:paraId="36A324F1" w14:textId="77777777" w:rsidR="00C900B4" w:rsidRDefault="00C900B4" w:rsidP="00C900B4">
      <w:pPr>
        <w:pStyle w:val="BodyText"/>
        <w:ind w:left="0"/>
      </w:pPr>
    </w:p>
    <w:p w14:paraId="2BCD09D1" w14:textId="77777777" w:rsidR="00C900B4" w:rsidRDefault="00C900B4" w:rsidP="00C900B4">
      <w:pPr>
        <w:pStyle w:val="ListParagraph"/>
        <w:numPr>
          <w:ilvl w:val="3"/>
          <w:numId w:val="9"/>
        </w:numPr>
        <w:tabs>
          <w:tab w:val="left" w:pos="2106"/>
        </w:tabs>
        <w:ind w:left="1339" w:right="2697" w:firstLine="0"/>
        <w:contextualSpacing w:val="0"/>
      </w:pPr>
      <w:r>
        <w:rPr>
          <w:b/>
        </w:rPr>
        <w:t>SBD</w:t>
      </w:r>
      <w:r>
        <w:rPr>
          <w:b/>
          <w:spacing w:val="-4"/>
        </w:rPr>
        <w:t xml:space="preserve"> </w:t>
      </w:r>
      <w:r>
        <w:rPr>
          <w:b/>
        </w:rPr>
        <w:t>1</w:t>
      </w:r>
      <w:r>
        <w:rPr>
          <w:b/>
          <w:spacing w:val="-2"/>
        </w:rPr>
        <w:t xml:space="preserve"> </w:t>
      </w:r>
      <w:r>
        <w:rPr>
          <w:b/>
        </w:rPr>
        <w:t>SharePoint</w:t>
      </w:r>
      <w:r>
        <w:rPr>
          <w:b/>
          <w:spacing w:val="-2"/>
        </w:rPr>
        <w:t xml:space="preserve"> </w:t>
      </w:r>
      <w:r>
        <w:rPr>
          <w:b/>
        </w:rPr>
        <w:t>Training:</w:t>
      </w:r>
      <w:r>
        <w:rPr>
          <w:b/>
          <w:spacing w:val="-2"/>
        </w:rPr>
        <w:t xml:space="preserve"> </w:t>
      </w:r>
      <w:r>
        <w:t>The</w:t>
      </w:r>
      <w:r>
        <w:rPr>
          <w:spacing w:val="-3"/>
        </w:rPr>
        <w:t xml:space="preserve"> </w:t>
      </w:r>
      <w:r>
        <w:t>Contractor</w:t>
      </w:r>
      <w:r>
        <w:rPr>
          <w:spacing w:val="-2"/>
        </w:rPr>
        <w:t xml:space="preserve"> </w:t>
      </w:r>
      <w:r>
        <w:t>shall</w:t>
      </w:r>
      <w:r>
        <w:rPr>
          <w:spacing w:val="-2"/>
        </w:rPr>
        <w:t xml:space="preserve"> </w:t>
      </w:r>
      <w:r>
        <w:t>conduct</w:t>
      </w:r>
      <w:r>
        <w:rPr>
          <w:spacing w:val="-3"/>
        </w:rPr>
        <w:t xml:space="preserve"> </w:t>
      </w:r>
      <w:r>
        <w:t>SharePoint</w:t>
      </w:r>
      <w:r>
        <w:rPr>
          <w:spacing w:val="-2"/>
        </w:rPr>
        <w:t xml:space="preserve"> </w:t>
      </w:r>
      <w:r>
        <w:t>Training</w:t>
      </w:r>
      <w:r>
        <w:rPr>
          <w:spacing w:val="-2"/>
        </w:rPr>
        <w:t xml:space="preserve"> </w:t>
      </w:r>
      <w:r>
        <w:t>for designated</w:t>
      </w:r>
      <w:r>
        <w:rPr>
          <w:spacing w:val="-1"/>
        </w:rPr>
        <w:t xml:space="preserve"> </w:t>
      </w:r>
      <w:r>
        <w:t>SharePoint</w:t>
      </w:r>
      <w:r>
        <w:rPr>
          <w:spacing w:val="-1"/>
        </w:rPr>
        <w:t xml:space="preserve"> </w:t>
      </w:r>
      <w:r>
        <w:t>Collection</w:t>
      </w:r>
      <w:r>
        <w:rPr>
          <w:spacing w:val="-1"/>
        </w:rPr>
        <w:t xml:space="preserve"> </w:t>
      </w:r>
      <w:r>
        <w:t>Administrators</w:t>
      </w:r>
      <w:r>
        <w:rPr>
          <w:spacing w:val="-1"/>
        </w:rPr>
        <w:t xml:space="preserve"> </w:t>
      </w:r>
      <w:r>
        <w:t>(SCAs), Site Owners</w:t>
      </w:r>
      <w:r>
        <w:rPr>
          <w:spacing w:val="-1"/>
        </w:rPr>
        <w:t xml:space="preserve"> </w:t>
      </w:r>
      <w:r>
        <w:t>and end-users. SharePoint training shall be announced in the SpOC Support Center. Contractor will consolidate</w:t>
      </w:r>
      <w:r>
        <w:rPr>
          <w:spacing w:val="-4"/>
        </w:rPr>
        <w:t xml:space="preserve"> </w:t>
      </w:r>
      <w:r>
        <w:t>names</w:t>
      </w:r>
      <w:r>
        <w:rPr>
          <w:spacing w:val="-4"/>
        </w:rPr>
        <w:t xml:space="preserve"> </w:t>
      </w:r>
      <w:r>
        <w:t>of</w:t>
      </w:r>
      <w:r>
        <w:rPr>
          <w:spacing w:val="-3"/>
        </w:rPr>
        <w:t xml:space="preserve"> </w:t>
      </w:r>
      <w:r>
        <w:t>those</w:t>
      </w:r>
      <w:r>
        <w:rPr>
          <w:spacing w:val="-4"/>
        </w:rPr>
        <w:t xml:space="preserve"> </w:t>
      </w:r>
      <w:r>
        <w:t>trained</w:t>
      </w:r>
      <w:r>
        <w:rPr>
          <w:spacing w:val="-3"/>
        </w:rPr>
        <w:t xml:space="preserve"> </w:t>
      </w:r>
      <w:r>
        <w:t>at</w:t>
      </w:r>
      <w:r>
        <w:rPr>
          <w:spacing w:val="-3"/>
        </w:rPr>
        <w:t xml:space="preserve"> </w:t>
      </w:r>
      <w:r>
        <w:t>the</w:t>
      </w:r>
      <w:r>
        <w:rPr>
          <w:spacing w:val="-4"/>
        </w:rPr>
        <w:t xml:space="preserve"> </w:t>
      </w:r>
      <w:r>
        <w:t>SpOC</w:t>
      </w:r>
      <w:r>
        <w:rPr>
          <w:spacing w:val="-3"/>
        </w:rPr>
        <w:t xml:space="preserve"> </w:t>
      </w:r>
      <w:r>
        <w:t>SharePoint</w:t>
      </w:r>
      <w:r>
        <w:rPr>
          <w:spacing w:val="-3"/>
        </w:rPr>
        <w:t xml:space="preserve"> </w:t>
      </w:r>
      <w:r>
        <w:t>Support</w:t>
      </w:r>
      <w:r>
        <w:rPr>
          <w:spacing w:val="-4"/>
        </w:rPr>
        <w:t xml:space="preserve"> </w:t>
      </w:r>
      <w:r>
        <w:t>Center.</w:t>
      </w:r>
      <w:r>
        <w:rPr>
          <w:spacing w:val="40"/>
        </w:rPr>
        <w:t xml:space="preserve"> </w:t>
      </w:r>
      <w:r>
        <w:t>The</w:t>
      </w:r>
      <w:r>
        <w:rPr>
          <w:spacing w:val="-4"/>
        </w:rPr>
        <w:t xml:space="preserve"> </w:t>
      </w:r>
      <w:r>
        <w:t>government will provide the training information.</w:t>
      </w:r>
    </w:p>
    <w:p w14:paraId="73FE6FB7" w14:textId="77777777" w:rsidR="00C900B4" w:rsidRDefault="00C900B4" w:rsidP="00C900B4">
      <w:pPr>
        <w:pStyle w:val="BodyText"/>
        <w:ind w:left="0"/>
      </w:pPr>
    </w:p>
    <w:p w14:paraId="0310A2B1" w14:textId="77777777" w:rsidR="00C900B4" w:rsidRDefault="00C900B4" w:rsidP="00C900B4">
      <w:pPr>
        <w:pStyle w:val="ListParagraph"/>
        <w:numPr>
          <w:ilvl w:val="3"/>
          <w:numId w:val="9"/>
        </w:numPr>
        <w:tabs>
          <w:tab w:val="left" w:pos="2106"/>
        </w:tabs>
        <w:ind w:left="1339" w:right="2812" w:firstLine="0"/>
        <w:contextualSpacing w:val="0"/>
      </w:pPr>
      <w:r>
        <w:rPr>
          <w:b/>
        </w:rPr>
        <w:t xml:space="preserve">Location: </w:t>
      </w:r>
      <w:r>
        <w:t>The Contractor shall schedule and provide SharePoint, TMT and other collaboration</w:t>
      </w:r>
      <w:r>
        <w:rPr>
          <w:spacing w:val="-15"/>
        </w:rPr>
        <w:t xml:space="preserve"> </w:t>
      </w:r>
      <w:r>
        <w:t>tool</w:t>
      </w:r>
      <w:r>
        <w:rPr>
          <w:spacing w:val="-14"/>
        </w:rPr>
        <w:t xml:space="preserve"> </w:t>
      </w:r>
      <w:r>
        <w:t>training</w:t>
      </w:r>
      <w:r>
        <w:rPr>
          <w:spacing w:val="-14"/>
        </w:rPr>
        <w:t xml:space="preserve"> </w:t>
      </w:r>
      <w:r>
        <w:t>via</w:t>
      </w:r>
      <w:r>
        <w:rPr>
          <w:spacing w:val="-15"/>
        </w:rPr>
        <w:t xml:space="preserve"> </w:t>
      </w:r>
      <w:r>
        <w:t>classroom,</w:t>
      </w:r>
      <w:r>
        <w:rPr>
          <w:spacing w:val="-14"/>
        </w:rPr>
        <w:t xml:space="preserve"> </w:t>
      </w:r>
      <w:r>
        <w:t>one-on-one,</w:t>
      </w:r>
      <w:r>
        <w:rPr>
          <w:spacing w:val="-14"/>
        </w:rPr>
        <w:t xml:space="preserve"> </w:t>
      </w:r>
      <w:r>
        <w:t>and/or</w:t>
      </w:r>
      <w:r>
        <w:rPr>
          <w:spacing w:val="-14"/>
        </w:rPr>
        <w:t xml:space="preserve"> </w:t>
      </w:r>
      <w:r>
        <w:t>on-line</w:t>
      </w:r>
      <w:r>
        <w:rPr>
          <w:spacing w:val="-16"/>
        </w:rPr>
        <w:t xml:space="preserve"> </w:t>
      </w:r>
      <w:r>
        <w:t>screen</w:t>
      </w:r>
      <w:r>
        <w:rPr>
          <w:spacing w:val="-14"/>
        </w:rPr>
        <w:t xml:space="preserve"> </w:t>
      </w:r>
      <w:r>
        <w:t>sharing</w:t>
      </w:r>
      <w:r>
        <w:rPr>
          <w:spacing w:val="-14"/>
        </w:rPr>
        <w:t xml:space="preserve"> </w:t>
      </w:r>
      <w:r>
        <w:t>(e.g.,</w:t>
      </w:r>
      <w:r>
        <w:rPr>
          <w:spacing w:val="-14"/>
        </w:rPr>
        <w:t xml:space="preserve"> </w:t>
      </w:r>
      <w:r>
        <w:t>MS Teams, WebEx, DCS, etc.) as identified in Table 13.2 NLT CY23.</w:t>
      </w:r>
    </w:p>
    <w:p w14:paraId="303E004C" w14:textId="77777777" w:rsidR="00C900B4" w:rsidRDefault="00C900B4" w:rsidP="00C900B4">
      <w:pPr>
        <w:pStyle w:val="BodyText"/>
        <w:ind w:left="0"/>
      </w:pPr>
    </w:p>
    <w:p w14:paraId="559E2C97" w14:textId="77777777" w:rsidR="00C900B4" w:rsidRDefault="00C900B4" w:rsidP="00C900B4">
      <w:pPr>
        <w:pStyle w:val="ListParagraph"/>
        <w:numPr>
          <w:ilvl w:val="4"/>
          <w:numId w:val="9"/>
        </w:numPr>
        <w:tabs>
          <w:tab w:val="left" w:pos="1340"/>
          <w:tab w:val="left" w:pos="2289"/>
        </w:tabs>
        <w:ind w:right="1983" w:hanging="1"/>
        <w:contextualSpacing w:val="0"/>
        <w:jc w:val="both"/>
      </w:pPr>
      <w:r>
        <w:t xml:space="preserve">The Contractor shall schedule a training facility at Peterson SFB necessary for hands-on training or in a contractor facility within close proximity to Peterson SFB. The Contractor shall test computers, support equipment and connectivity are in good working order prior to each training </w:t>
      </w:r>
      <w:r>
        <w:rPr>
          <w:spacing w:val="-2"/>
        </w:rPr>
        <w:t>session.</w:t>
      </w:r>
    </w:p>
    <w:p w14:paraId="30218A8D" w14:textId="77777777" w:rsidR="00C900B4" w:rsidRDefault="00C900B4" w:rsidP="00C900B4">
      <w:pPr>
        <w:pStyle w:val="BodyText"/>
        <w:spacing w:before="1"/>
        <w:ind w:left="0"/>
      </w:pPr>
    </w:p>
    <w:p w14:paraId="11CD1A11" w14:textId="77777777" w:rsidR="00C900B4" w:rsidRDefault="00C900B4" w:rsidP="00C900B4">
      <w:pPr>
        <w:pStyle w:val="ListParagraph"/>
        <w:numPr>
          <w:ilvl w:val="4"/>
          <w:numId w:val="9"/>
        </w:numPr>
        <w:tabs>
          <w:tab w:val="left" w:pos="2271"/>
        </w:tabs>
        <w:ind w:right="2130" w:firstLine="0"/>
        <w:contextualSpacing w:val="0"/>
        <w:jc w:val="both"/>
      </w:pPr>
      <w:r>
        <w:t>For</w:t>
      </w:r>
      <w:r>
        <w:rPr>
          <w:spacing w:val="-4"/>
        </w:rPr>
        <w:t xml:space="preserve"> </w:t>
      </w:r>
      <w:r>
        <w:t>Classroom</w:t>
      </w:r>
      <w:r>
        <w:rPr>
          <w:spacing w:val="-4"/>
        </w:rPr>
        <w:t xml:space="preserve"> </w:t>
      </w:r>
      <w:r>
        <w:t>Training</w:t>
      </w:r>
      <w:r>
        <w:rPr>
          <w:spacing w:val="-4"/>
        </w:rPr>
        <w:t xml:space="preserve"> </w:t>
      </w:r>
      <w:r>
        <w:t>(Hands-On)</w:t>
      </w:r>
      <w:r>
        <w:rPr>
          <w:spacing w:val="-4"/>
        </w:rPr>
        <w:t xml:space="preserve"> </w:t>
      </w:r>
      <w:r>
        <w:t>for</w:t>
      </w:r>
      <w:r>
        <w:rPr>
          <w:spacing w:val="-4"/>
        </w:rPr>
        <w:t xml:space="preserve"> </w:t>
      </w:r>
      <w:r>
        <w:t>other</w:t>
      </w:r>
      <w:r>
        <w:rPr>
          <w:spacing w:val="-4"/>
        </w:rPr>
        <w:t xml:space="preserve"> </w:t>
      </w:r>
      <w:r>
        <w:t>collaboration</w:t>
      </w:r>
      <w:r>
        <w:rPr>
          <w:spacing w:val="-4"/>
        </w:rPr>
        <w:t xml:space="preserve"> </w:t>
      </w:r>
      <w:r>
        <w:t>tools</w:t>
      </w:r>
      <w:r>
        <w:rPr>
          <w:spacing w:val="-5"/>
        </w:rPr>
        <w:t xml:space="preserve"> </w:t>
      </w:r>
      <w:r>
        <w:t>identified</w:t>
      </w:r>
      <w:r>
        <w:rPr>
          <w:spacing w:val="-4"/>
        </w:rPr>
        <w:t xml:space="preserve"> </w:t>
      </w:r>
      <w:r>
        <w:t>for</w:t>
      </w:r>
      <w:r>
        <w:rPr>
          <w:spacing w:val="-4"/>
        </w:rPr>
        <w:t xml:space="preserve"> </w:t>
      </w:r>
      <w:r>
        <w:t>advanced users</w:t>
      </w:r>
      <w:r>
        <w:rPr>
          <w:spacing w:val="-2"/>
        </w:rPr>
        <w:t xml:space="preserve"> </w:t>
      </w:r>
      <w:r>
        <w:t>outside</w:t>
      </w:r>
      <w:r>
        <w:rPr>
          <w:spacing w:val="-2"/>
        </w:rPr>
        <w:t xml:space="preserve"> </w:t>
      </w:r>
      <w:r>
        <w:t>of</w:t>
      </w:r>
      <w:r>
        <w:rPr>
          <w:spacing w:val="-1"/>
        </w:rPr>
        <w:t xml:space="preserve"> </w:t>
      </w:r>
      <w:r>
        <w:t>Peterson</w:t>
      </w:r>
      <w:r>
        <w:rPr>
          <w:spacing w:val="-1"/>
        </w:rPr>
        <w:t xml:space="preserve"> </w:t>
      </w:r>
      <w:r>
        <w:t>SFB.</w:t>
      </w:r>
      <w:r>
        <w:rPr>
          <w:spacing w:val="39"/>
        </w:rPr>
        <w:t xml:space="preserve"> </w:t>
      </w:r>
      <w:r>
        <w:t>Those</w:t>
      </w:r>
      <w:r>
        <w:rPr>
          <w:spacing w:val="-5"/>
        </w:rPr>
        <w:t xml:space="preserve"> </w:t>
      </w:r>
      <w:r>
        <w:t>local</w:t>
      </w:r>
      <w:r>
        <w:rPr>
          <w:spacing w:val="-5"/>
        </w:rPr>
        <w:t xml:space="preserve"> </w:t>
      </w:r>
      <w:r>
        <w:t>to</w:t>
      </w:r>
      <w:r>
        <w:rPr>
          <w:spacing w:val="-4"/>
        </w:rPr>
        <w:t xml:space="preserve"> </w:t>
      </w:r>
      <w:r>
        <w:t>Peterson</w:t>
      </w:r>
      <w:r>
        <w:rPr>
          <w:spacing w:val="-4"/>
        </w:rPr>
        <w:t xml:space="preserve"> </w:t>
      </w:r>
      <w:r>
        <w:t>SFB</w:t>
      </w:r>
      <w:r>
        <w:rPr>
          <w:spacing w:val="-5"/>
        </w:rPr>
        <w:t xml:space="preserve"> </w:t>
      </w:r>
      <w:r>
        <w:t>(e.g.,</w:t>
      </w:r>
      <w:r>
        <w:rPr>
          <w:spacing w:val="-1"/>
        </w:rPr>
        <w:t xml:space="preserve"> </w:t>
      </w:r>
      <w:r>
        <w:t>Schriever</w:t>
      </w:r>
      <w:r>
        <w:rPr>
          <w:spacing w:val="-1"/>
        </w:rPr>
        <w:t xml:space="preserve"> </w:t>
      </w:r>
      <w:r>
        <w:t>SFB)</w:t>
      </w:r>
      <w:r>
        <w:rPr>
          <w:spacing w:val="-1"/>
        </w:rPr>
        <w:t xml:space="preserve"> </w:t>
      </w:r>
      <w:r>
        <w:t>could</w:t>
      </w:r>
      <w:r>
        <w:rPr>
          <w:spacing w:val="-1"/>
        </w:rPr>
        <w:t xml:space="preserve"> </w:t>
      </w:r>
      <w:r>
        <w:t>potentially receive training at or near Peterson SFB.</w:t>
      </w:r>
    </w:p>
    <w:p w14:paraId="046DC5A9" w14:textId="77777777" w:rsidR="00C900B4" w:rsidRDefault="00C900B4" w:rsidP="00C900B4">
      <w:pPr>
        <w:pStyle w:val="BodyText"/>
        <w:spacing w:before="10"/>
        <w:ind w:left="0"/>
      </w:pPr>
    </w:p>
    <w:p w14:paraId="0244A2D0" w14:textId="77777777" w:rsidR="00C900B4" w:rsidRDefault="00C900B4" w:rsidP="00C900B4">
      <w:pPr>
        <w:pStyle w:val="ListParagraph"/>
        <w:numPr>
          <w:ilvl w:val="4"/>
          <w:numId w:val="9"/>
        </w:numPr>
        <w:tabs>
          <w:tab w:val="left" w:pos="2317"/>
        </w:tabs>
        <w:spacing w:before="1"/>
        <w:ind w:right="1949" w:firstLine="0"/>
        <w:contextualSpacing w:val="0"/>
        <w:jc w:val="both"/>
      </w:pPr>
      <w:r>
        <w:t>The Contractor shall accomplish the training for SBD 1 TMT users using the SBD 1 NIPRNet TMT production environment</w:t>
      </w:r>
      <w:r>
        <w:rPr>
          <w:spacing w:val="-1"/>
        </w:rPr>
        <w:t xml:space="preserve"> </w:t>
      </w:r>
      <w:r>
        <w:t>(ETMS2). The Contractor shall ensure all SBD 1</w:t>
      </w:r>
      <w:r>
        <w:rPr>
          <w:spacing w:val="-10"/>
        </w:rPr>
        <w:t xml:space="preserve"> </w:t>
      </w:r>
      <w:r>
        <w:t>individuals signed</w:t>
      </w:r>
      <w:r>
        <w:rPr>
          <w:spacing w:val="-3"/>
        </w:rPr>
        <w:t xml:space="preserve"> </w:t>
      </w:r>
      <w:r>
        <w:t>up</w:t>
      </w:r>
      <w:r>
        <w:rPr>
          <w:spacing w:val="-3"/>
        </w:rPr>
        <w:t xml:space="preserve"> </w:t>
      </w:r>
      <w:r>
        <w:t>for</w:t>
      </w:r>
      <w:r>
        <w:rPr>
          <w:spacing w:val="-5"/>
        </w:rPr>
        <w:t xml:space="preserve"> </w:t>
      </w:r>
      <w:r>
        <w:t>TMT</w:t>
      </w:r>
      <w:r>
        <w:rPr>
          <w:spacing w:val="-4"/>
        </w:rPr>
        <w:t xml:space="preserve"> </w:t>
      </w:r>
      <w:r>
        <w:t>training</w:t>
      </w:r>
      <w:r>
        <w:rPr>
          <w:spacing w:val="-3"/>
        </w:rPr>
        <w:t xml:space="preserve"> </w:t>
      </w:r>
      <w:r>
        <w:t>have</w:t>
      </w:r>
      <w:r>
        <w:rPr>
          <w:spacing w:val="-4"/>
        </w:rPr>
        <w:t xml:space="preserve"> </w:t>
      </w:r>
      <w:r>
        <w:t>an</w:t>
      </w:r>
      <w:r>
        <w:rPr>
          <w:spacing w:val="-3"/>
        </w:rPr>
        <w:t xml:space="preserve"> </w:t>
      </w:r>
      <w:r>
        <w:t>SBD 1</w:t>
      </w:r>
      <w:r>
        <w:rPr>
          <w:spacing w:val="-3"/>
        </w:rPr>
        <w:t xml:space="preserve"> </w:t>
      </w:r>
      <w:r>
        <w:t>TMT</w:t>
      </w:r>
      <w:r>
        <w:rPr>
          <w:spacing w:val="-4"/>
        </w:rPr>
        <w:t xml:space="preserve"> </w:t>
      </w:r>
      <w:r>
        <w:t>license</w:t>
      </w:r>
      <w:r>
        <w:rPr>
          <w:spacing w:val="-4"/>
        </w:rPr>
        <w:t xml:space="preserve"> </w:t>
      </w:r>
      <w:r>
        <w:t>assigned to them prior to training session.</w:t>
      </w:r>
    </w:p>
    <w:p w14:paraId="1E26C4CE" w14:textId="77777777" w:rsidR="00C900B4" w:rsidRDefault="00C900B4" w:rsidP="00C900B4">
      <w:pPr>
        <w:pStyle w:val="ListParagraph"/>
        <w:numPr>
          <w:ilvl w:val="4"/>
          <w:numId w:val="9"/>
        </w:numPr>
        <w:tabs>
          <w:tab w:val="left" w:pos="2271"/>
        </w:tabs>
        <w:spacing w:before="252"/>
        <w:ind w:right="2369" w:firstLine="0"/>
        <w:contextualSpacing w:val="0"/>
      </w:pPr>
      <w:r>
        <w:t>The Contractor shall accomplish SBD 1 EIS online training to SBD 1 end-users using online screen sharing capability that end-users can access on the NIPRNet Air Force Network (AFNet) (e.g.,</w:t>
      </w:r>
      <w:r>
        <w:rPr>
          <w:spacing w:val="-1"/>
        </w:rPr>
        <w:t xml:space="preserve"> </w:t>
      </w:r>
      <w:r>
        <w:t>MS</w:t>
      </w:r>
      <w:r>
        <w:rPr>
          <w:spacing w:val="-1"/>
        </w:rPr>
        <w:t xml:space="preserve"> </w:t>
      </w:r>
      <w:r>
        <w:t>Teams, WebEx,</w:t>
      </w:r>
      <w:r>
        <w:rPr>
          <w:spacing w:val="-1"/>
        </w:rPr>
        <w:t xml:space="preserve"> </w:t>
      </w:r>
      <w:r>
        <w:t>DCS, etc.). The Contractor shall provide MS Teams dial in information,</w:t>
      </w:r>
      <w:r>
        <w:rPr>
          <w:spacing w:val="-3"/>
        </w:rPr>
        <w:t xml:space="preserve"> </w:t>
      </w:r>
      <w:r>
        <w:t>if</w:t>
      </w:r>
      <w:r>
        <w:rPr>
          <w:spacing w:val="-3"/>
        </w:rPr>
        <w:t xml:space="preserve"> </w:t>
      </w:r>
      <w:r>
        <w:t>needed,</w:t>
      </w:r>
      <w:r>
        <w:rPr>
          <w:spacing w:val="-3"/>
        </w:rPr>
        <w:t xml:space="preserve"> </w:t>
      </w:r>
      <w:r>
        <w:t>in</w:t>
      </w:r>
      <w:r>
        <w:rPr>
          <w:spacing w:val="-3"/>
        </w:rPr>
        <w:t xml:space="preserve"> </w:t>
      </w:r>
      <w:r>
        <w:t>support</w:t>
      </w:r>
      <w:r>
        <w:rPr>
          <w:spacing w:val="-4"/>
        </w:rPr>
        <w:t xml:space="preserve"> </w:t>
      </w:r>
      <w:r>
        <w:t>of</w:t>
      </w:r>
      <w:r>
        <w:rPr>
          <w:spacing w:val="-3"/>
        </w:rPr>
        <w:t xml:space="preserve"> </w:t>
      </w:r>
      <w:r>
        <w:t>SBD</w:t>
      </w:r>
      <w:r>
        <w:rPr>
          <w:spacing w:val="-4"/>
        </w:rPr>
        <w:t xml:space="preserve"> </w:t>
      </w:r>
      <w:r>
        <w:t>1</w:t>
      </w:r>
      <w:r>
        <w:rPr>
          <w:spacing w:val="-3"/>
        </w:rPr>
        <w:t xml:space="preserve"> </w:t>
      </w:r>
      <w:r>
        <w:t>EIS</w:t>
      </w:r>
      <w:r>
        <w:rPr>
          <w:spacing w:val="-3"/>
        </w:rPr>
        <w:t xml:space="preserve"> </w:t>
      </w:r>
      <w:r>
        <w:t>training</w:t>
      </w:r>
      <w:r>
        <w:rPr>
          <w:spacing w:val="-3"/>
        </w:rPr>
        <w:t xml:space="preserve"> </w:t>
      </w:r>
      <w:r>
        <w:t>when</w:t>
      </w:r>
      <w:r>
        <w:rPr>
          <w:spacing w:val="-3"/>
        </w:rPr>
        <w:t xml:space="preserve"> </w:t>
      </w:r>
      <w:r>
        <w:t>conducting</w:t>
      </w:r>
      <w:r>
        <w:rPr>
          <w:spacing w:val="-4"/>
        </w:rPr>
        <w:t xml:space="preserve"> </w:t>
      </w:r>
      <w:r>
        <w:t>on-line</w:t>
      </w:r>
      <w:r>
        <w:rPr>
          <w:spacing w:val="-4"/>
        </w:rPr>
        <w:t xml:space="preserve"> </w:t>
      </w:r>
      <w:r>
        <w:t>screen</w:t>
      </w:r>
      <w:r>
        <w:rPr>
          <w:spacing w:val="-3"/>
        </w:rPr>
        <w:t xml:space="preserve"> </w:t>
      </w:r>
      <w:r>
        <w:t xml:space="preserve">sharing </w:t>
      </w:r>
      <w:r>
        <w:rPr>
          <w:spacing w:val="-2"/>
        </w:rPr>
        <w:t>training.</w:t>
      </w:r>
    </w:p>
    <w:p w14:paraId="5058D201" w14:textId="77777777" w:rsidR="00C900B4" w:rsidRDefault="00C900B4" w:rsidP="00C900B4">
      <w:pPr>
        <w:pStyle w:val="ListParagraph"/>
        <w:numPr>
          <w:ilvl w:val="3"/>
          <w:numId w:val="9"/>
        </w:numPr>
        <w:tabs>
          <w:tab w:val="left" w:pos="2107"/>
        </w:tabs>
        <w:spacing w:before="76"/>
        <w:ind w:right="2020" w:firstLine="0"/>
        <w:contextualSpacing w:val="0"/>
      </w:pPr>
      <w:r>
        <w:rPr>
          <w:b/>
        </w:rPr>
        <w:t xml:space="preserve">SBD 1 EIS Training Surveys: </w:t>
      </w:r>
      <w:r>
        <w:t>The Contractor shall have all participants who complete SBD</w:t>
      </w:r>
      <w:r>
        <w:rPr>
          <w:spacing w:val="-3"/>
        </w:rPr>
        <w:t xml:space="preserve"> </w:t>
      </w:r>
      <w:r>
        <w:t>1</w:t>
      </w:r>
      <w:r>
        <w:rPr>
          <w:spacing w:val="-11"/>
        </w:rPr>
        <w:t xml:space="preserve"> </w:t>
      </w:r>
      <w:r>
        <w:t>EIS</w:t>
      </w:r>
      <w:r>
        <w:rPr>
          <w:spacing w:val="-10"/>
        </w:rPr>
        <w:t xml:space="preserve"> </w:t>
      </w:r>
      <w:r>
        <w:t>Training</w:t>
      </w:r>
      <w:r>
        <w:rPr>
          <w:spacing w:val="-11"/>
        </w:rPr>
        <w:t xml:space="preserve"> </w:t>
      </w:r>
      <w:r>
        <w:t>submit</w:t>
      </w:r>
      <w:r>
        <w:rPr>
          <w:spacing w:val="-11"/>
        </w:rPr>
        <w:t xml:space="preserve"> </w:t>
      </w:r>
      <w:r>
        <w:t>survey</w:t>
      </w:r>
      <w:r>
        <w:rPr>
          <w:spacing w:val="-11"/>
        </w:rPr>
        <w:t xml:space="preserve"> </w:t>
      </w:r>
      <w:r>
        <w:t>inputs</w:t>
      </w:r>
      <w:r>
        <w:rPr>
          <w:spacing w:val="-14"/>
        </w:rPr>
        <w:t xml:space="preserve"> </w:t>
      </w:r>
      <w:r>
        <w:t>at</w:t>
      </w:r>
      <w:r>
        <w:rPr>
          <w:spacing w:val="-11"/>
        </w:rPr>
        <w:t xml:space="preserve"> </w:t>
      </w:r>
      <w:r>
        <w:t>the</w:t>
      </w:r>
      <w:r>
        <w:rPr>
          <w:spacing w:val="-12"/>
        </w:rPr>
        <w:t xml:space="preserve"> </w:t>
      </w:r>
      <w:r>
        <w:t>end</w:t>
      </w:r>
      <w:r>
        <w:rPr>
          <w:spacing w:val="-11"/>
        </w:rPr>
        <w:t xml:space="preserve"> </w:t>
      </w:r>
      <w:r>
        <w:t>of</w:t>
      </w:r>
      <w:r>
        <w:rPr>
          <w:spacing w:val="-9"/>
        </w:rPr>
        <w:t xml:space="preserve"> </w:t>
      </w:r>
      <w:r>
        <w:t>each</w:t>
      </w:r>
      <w:r>
        <w:rPr>
          <w:spacing w:val="-10"/>
        </w:rPr>
        <w:t xml:space="preserve"> </w:t>
      </w:r>
      <w:r>
        <w:t>course.</w:t>
      </w:r>
      <w:r>
        <w:rPr>
          <w:spacing w:val="37"/>
        </w:rPr>
        <w:t xml:space="preserve"> </w:t>
      </w:r>
      <w:r>
        <w:t>For</w:t>
      </w:r>
      <w:r>
        <w:rPr>
          <w:spacing w:val="-9"/>
        </w:rPr>
        <w:t xml:space="preserve"> </w:t>
      </w:r>
      <w:r>
        <w:t>online</w:t>
      </w:r>
      <w:r>
        <w:rPr>
          <w:spacing w:val="-12"/>
        </w:rPr>
        <w:t xml:space="preserve"> </w:t>
      </w:r>
      <w:r>
        <w:t>courses,</w:t>
      </w:r>
      <w:r>
        <w:rPr>
          <w:spacing w:val="-12"/>
        </w:rPr>
        <w:t xml:space="preserve"> </w:t>
      </w:r>
      <w:r>
        <w:t>an</w:t>
      </w:r>
      <w:r>
        <w:rPr>
          <w:spacing w:val="-2"/>
        </w:rPr>
        <w:t xml:space="preserve"> </w:t>
      </w:r>
      <w:r>
        <w:t>email</w:t>
      </w:r>
      <w:r>
        <w:rPr>
          <w:spacing w:val="-2"/>
        </w:rPr>
        <w:t xml:space="preserve"> </w:t>
      </w:r>
      <w:r>
        <w:t>with a survey will be sent to training attendees to complete. The Contractor shall track all surveys submitted to ensure customer training needs were met based on the results.</w:t>
      </w:r>
      <w:r>
        <w:rPr>
          <w:spacing w:val="-4"/>
        </w:rPr>
        <w:t xml:space="preserve"> </w:t>
      </w:r>
      <w:r>
        <w:t>The</w:t>
      </w:r>
      <w:r>
        <w:rPr>
          <w:spacing w:val="-4"/>
        </w:rPr>
        <w:t xml:space="preserve"> </w:t>
      </w:r>
      <w:r>
        <w:t>SBD 1</w:t>
      </w:r>
      <w:r>
        <w:rPr>
          <w:spacing w:val="-3"/>
        </w:rPr>
        <w:t xml:space="preserve"> </w:t>
      </w:r>
      <w:r>
        <w:t>EIS</w:t>
      </w:r>
      <w:r>
        <w:rPr>
          <w:spacing w:val="-2"/>
        </w:rPr>
        <w:t xml:space="preserve"> </w:t>
      </w:r>
      <w:r>
        <w:t>Training curriculum shall be adjusted based on customer feedback and versions released. All survey results</w:t>
      </w:r>
    </w:p>
    <w:p w14:paraId="7A7D3F8F" w14:textId="77777777" w:rsidR="00C900B4" w:rsidRDefault="00C900B4" w:rsidP="00C900B4">
      <w:pPr>
        <w:pStyle w:val="ListParagraph"/>
        <w:sectPr w:rsidR="00C900B4" w:rsidSect="00C900B4">
          <w:pgSz w:w="12240" w:h="15840"/>
          <w:pgMar w:top="700" w:right="0" w:bottom="960" w:left="0" w:header="0" w:footer="720" w:gutter="0"/>
          <w:cols w:space="720"/>
        </w:sectPr>
      </w:pPr>
    </w:p>
    <w:p w14:paraId="31FC50EE" w14:textId="77777777" w:rsidR="00C900B4" w:rsidRDefault="00C900B4" w:rsidP="00C900B4">
      <w:pPr>
        <w:pStyle w:val="BodyText"/>
        <w:spacing w:before="73"/>
      </w:pPr>
      <w:r>
        <w:lastRenderedPageBreak/>
        <w:t>shall</w:t>
      </w:r>
      <w:r>
        <w:rPr>
          <w:spacing w:val="-6"/>
        </w:rPr>
        <w:t xml:space="preserve"> </w:t>
      </w:r>
      <w:r>
        <w:t>be</w:t>
      </w:r>
      <w:r>
        <w:rPr>
          <w:spacing w:val="-6"/>
        </w:rPr>
        <w:t xml:space="preserve"> </w:t>
      </w:r>
      <w:r>
        <w:t>shared</w:t>
      </w:r>
      <w:r>
        <w:rPr>
          <w:spacing w:val="-5"/>
        </w:rPr>
        <w:t xml:space="preserve"> </w:t>
      </w:r>
      <w:r>
        <w:t>with</w:t>
      </w:r>
      <w:r>
        <w:rPr>
          <w:spacing w:val="-5"/>
        </w:rPr>
        <w:t xml:space="preserve"> </w:t>
      </w:r>
      <w:r>
        <w:t>the</w:t>
      </w:r>
      <w:r>
        <w:rPr>
          <w:spacing w:val="-6"/>
        </w:rPr>
        <w:t xml:space="preserve"> </w:t>
      </w:r>
      <w:r>
        <w:t>COR</w:t>
      </w:r>
      <w:r>
        <w:rPr>
          <w:spacing w:val="-6"/>
        </w:rPr>
        <w:t xml:space="preserve"> </w:t>
      </w:r>
      <w:r>
        <w:rPr>
          <w:spacing w:val="-2"/>
        </w:rPr>
        <w:t>quarterly.</w:t>
      </w:r>
    </w:p>
    <w:p w14:paraId="37B9773B" w14:textId="77777777" w:rsidR="00C900B4" w:rsidRDefault="00C900B4" w:rsidP="00C900B4">
      <w:pPr>
        <w:pStyle w:val="BodyText"/>
        <w:ind w:left="0"/>
      </w:pPr>
    </w:p>
    <w:p w14:paraId="611FD1D2" w14:textId="77777777" w:rsidR="00C900B4" w:rsidRDefault="00C900B4" w:rsidP="00C900B4">
      <w:pPr>
        <w:pStyle w:val="ListParagraph"/>
        <w:numPr>
          <w:ilvl w:val="4"/>
          <w:numId w:val="9"/>
        </w:numPr>
        <w:tabs>
          <w:tab w:val="left" w:pos="2271"/>
        </w:tabs>
        <w:ind w:right="2968" w:firstLine="0"/>
        <w:contextualSpacing w:val="0"/>
      </w:pPr>
      <w:r>
        <w:rPr>
          <w:b/>
        </w:rPr>
        <w:t>Advertisement/Enrollment:</w:t>
      </w:r>
      <w:r>
        <w:rPr>
          <w:b/>
          <w:spacing w:val="-14"/>
        </w:rPr>
        <w:t xml:space="preserve"> </w:t>
      </w:r>
      <w:r>
        <w:t>The</w:t>
      </w:r>
      <w:r>
        <w:rPr>
          <w:spacing w:val="-16"/>
        </w:rPr>
        <w:t xml:space="preserve"> </w:t>
      </w:r>
      <w:r>
        <w:t>Contractor</w:t>
      </w:r>
      <w:r>
        <w:rPr>
          <w:spacing w:val="-15"/>
        </w:rPr>
        <w:t xml:space="preserve"> </w:t>
      </w:r>
      <w:r>
        <w:t>shall</w:t>
      </w:r>
      <w:r>
        <w:rPr>
          <w:spacing w:val="-15"/>
        </w:rPr>
        <w:t xml:space="preserve"> </w:t>
      </w:r>
      <w:r>
        <w:t>use</w:t>
      </w:r>
      <w:r>
        <w:rPr>
          <w:spacing w:val="-16"/>
        </w:rPr>
        <w:t xml:space="preserve"> </w:t>
      </w:r>
      <w:r>
        <w:t>the</w:t>
      </w:r>
      <w:r>
        <w:rPr>
          <w:spacing w:val="-16"/>
        </w:rPr>
        <w:t xml:space="preserve"> </w:t>
      </w:r>
      <w:r>
        <w:t>SpOC</w:t>
      </w:r>
      <w:r>
        <w:rPr>
          <w:spacing w:val="-16"/>
        </w:rPr>
        <w:t xml:space="preserve"> </w:t>
      </w:r>
      <w:r>
        <w:t>Support</w:t>
      </w:r>
      <w:r>
        <w:rPr>
          <w:spacing w:val="-15"/>
        </w:rPr>
        <w:t xml:space="preserve"> </w:t>
      </w:r>
      <w:r>
        <w:t>Center site for EIS training class advertisement and scheduling, ensuring SBD 1 customers can enroll through the training page on SpOC SharePoint Support page.</w:t>
      </w:r>
    </w:p>
    <w:p w14:paraId="1CC158C2" w14:textId="77777777" w:rsidR="00C900B4" w:rsidRDefault="00C900B4" w:rsidP="00C900B4">
      <w:pPr>
        <w:pStyle w:val="BodyText"/>
        <w:spacing w:before="9"/>
        <w:ind w:left="0"/>
      </w:pPr>
    </w:p>
    <w:p w14:paraId="4076BA6E" w14:textId="77777777" w:rsidR="00C900B4" w:rsidRDefault="00C900B4" w:rsidP="00C900B4">
      <w:pPr>
        <w:pStyle w:val="ListParagraph"/>
        <w:numPr>
          <w:ilvl w:val="1"/>
          <w:numId w:val="9"/>
        </w:numPr>
        <w:tabs>
          <w:tab w:val="left" w:pos="1340"/>
          <w:tab w:val="left" w:pos="1778"/>
        </w:tabs>
        <w:spacing w:before="1"/>
        <w:ind w:right="2102" w:hanging="1"/>
        <w:contextualSpacing w:val="0"/>
        <w:rPr>
          <w:b/>
        </w:rPr>
      </w:pPr>
      <w:bookmarkStart w:id="79" w:name="13.5_SpOC_Service_Desk_Support._The_Cont"/>
      <w:bookmarkEnd w:id="79"/>
      <w:r>
        <w:rPr>
          <w:b/>
        </w:rPr>
        <w:t xml:space="preserve">SpOC Service Desk Support. </w:t>
      </w:r>
      <w:r>
        <w:t>The Contractor shall provide SBD</w:t>
      </w:r>
      <w:r>
        <w:rPr>
          <w:spacing w:val="-1"/>
        </w:rPr>
        <w:t xml:space="preserve"> </w:t>
      </w:r>
      <w:r>
        <w:t>1 EIS NIPRNet and SIPRNet service desk support</w:t>
      </w:r>
      <w:r>
        <w:rPr>
          <w:spacing w:val="-2"/>
        </w:rPr>
        <w:t xml:space="preserve"> </w:t>
      </w:r>
      <w:r>
        <w:t>for approximately 4,000 end-users for SBD 1 EIS application issues, sites and permissions between 0730 and 1630, Monday through Friday, excluding all Federal Holidays.</w:t>
      </w:r>
    </w:p>
    <w:p w14:paraId="25DAF165" w14:textId="77777777" w:rsidR="00C900B4" w:rsidRDefault="00C900B4" w:rsidP="00C900B4">
      <w:pPr>
        <w:pStyle w:val="ListParagraph"/>
        <w:numPr>
          <w:ilvl w:val="2"/>
          <w:numId w:val="9"/>
        </w:numPr>
        <w:tabs>
          <w:tab w:val="left" w:pos="1943"/>
        </w:tabs>
        <w:spacing w:before="252"/>
        <w:ind w:right="2242" w:firstLine="0"/>
        <w:contextualSpacing w:val="0"/>
      </w:pPr>
      <w:r>
        <w:t>Availability:</w:t>
      </w:r>
      <w:r>
        <w:rPr>
          <w:spacing w:val="-14"/>
        </w:rPr>
        <w:t xml:space="preserve"> </w:t>
      </w:r>
      <w:r>
        <w:t>The</w:t>
      </w:r>
      <w:r>
        <w:rPr>
          <w:spacing w:val="-14"/>
        </w:rPr>
        <w:t xml:space="preserve"> </w:t>
      </w:r>
      <w:r>
        <w:t>Contractor</w:t>
      </w:r>
      <w:r>
        <w:rPr>
          <w:spacing w:val="-14"/>
        </w:rPr>
        <w:t xml:space="preserve"> </w:t>
      </w:r>
      <w:r>
        <w:t>shall</w:t>
      </w:r>
      <w:r>
        <w:rPr>
          <w:spacing w:val="-13"/>
        </w:rPr>
        <w:t xml:space="preserve"> </w:t>
      </w:r>
      <w:r>
        <w:t>support</w:t>
      </w:r>
      <w:r>
        <w:rPr>
          <w:spacing w:val="-14"/>
        </w:rPr>
        <w:t xml:space="preserve"> </w:t>
      </w:r>
      <w:r>
        <w:t>help</w:t>
      </w:r>
      <w:r>
        <w:rPr>
          <w:spacing w:val="-14"/>
        </w:rPr>
        <w:t xml:space="preserve"> </w:t>
      </w:r>
      <w:r>
        <w:t>desk</w:t>
      </w:r>
      <w:r>
        <w:rPr>
          <w:spacing w:val="-13"/>
        </w:rPr>
        <w:t xml:space="preserve"> </w:t>
      </w:r>
      <w:r>
        <w:t>functions</w:t>
      </w:r>
      <w:r>
        <w:rPr>
          <w:spacing w:val="-14"/>
        </w:rPr>
        <w:t xml:space="preserve"> </w:t>
      </w:r>
      <w:r>
        <w:t>to</w:t>
      </w:r>
      <w:r>
        <w:rPr>
          <w:spacing w:val="-13"/>
        </w:rPr>
        <w:t xml:space="preserve"> </w:t>
      </w:r>
      <w:r>
        <w:t>all</w:t>
      </w:r>
      <w:r>
        <w:rPr>
          <w:spacing w:val="-13"/>
        </w:rPr>
        <w:t xml:space="preserve"> </w:t>
      </w:r>
      <w:r>
        <w:t>SBD</w:t>
      </w:r>
      <w:r>
        <w:rPr>
          <w:spacing w:val="-4"/>
        </w:rPr>
        <w:t xml:space="preserve"> </w:t>
      </w:r>
      <w:r>
        <w:t>1</w:t>
      </w:r>
      <w:r>
        <w:rPr>
          <w:spacing w:val="-14"/>
        </w:rPr>
        <w:t xml:space="preserve"> </w:t>
      </w:r>
      <w:r>
        <w:t>EIS</w:t>
      </w:r>
      <w:r>
        <w:rPr>
          <w:spacing w:val="-13"/>
        </w:rPr>
        <w:t xml:space="preserve"> </w:t>
      </w:r>
      <w:r>
        <w:t>end-users,</w:t>
      </w:r>
      <w:r>
        <w:rPr>
          <w:spacing w:val="-3"/>
        </w:rPr>
        <w:t xml:space="preserve"> </w:t>
      </w:r>
      <w:r>
        <w:t xml:space="preserve">as </w:t>
      </w:r>
      <w:r>
        <w:rPr>
          <w:spacing w:val="-2"/>
        </w:rPr>
        <w:t>requested.</w:t>
      </w:r>
    </w:p>
    <w:p w14:paraId="5B6B6497" w14:textId="77777777" w:rsidR="00C900B4" w:rsidRDefault="00C900B4" w:rsidP="00C900B4">
      <w:pPr>
        <w:pStyle w:val="BodyText"/>
        <w:spacing w:before="1"/>
        <w:ind w:left="0"/>
      </w:pPr>
    </w:p>
    <w:p w14:paraId="41FED7D6" w14:textId="77777777" w:rsidR="00C900B4" w:rsidRDefault="00C900B4" w:rsidP="00C900B4">
      <w:pPr>
        <w:pStyle w:val="ListParagraph"/>
        <w:numPr>
          <w:ilvl w:val="3"/>
          <w:numId w:val="9"/>
        </w:numPr>
        <w:tabs>
          <w:tab w:val="left" w:pos="1341"/>
          <w:tab w:val="left" w:pos="2107"/>
        </w:tabs>
        <w:ind w:left="1341" w:right="2484" w:hanging="1"/>
        <w:contextualSpacing w:val="0"/>
      </w:pPr>
      <w:r>
        <w:t>The</w:t>
      </w:r>
      <w:r>
        <w:rPr>
          <w:spacing w:val="-1"/>
        </w:rPr>
        <w:t xml:space="preserve"> </w:t>
      </w:r>
      <w:r>
        <w:t>Contractors shall support SBD 1 EIS</w:t>
      </w:r>
      <w:r>
        <w:rPr>
          <w:spacing w:val="-1"/>
        </w:rPr>
        <w:t xml:space="preserve"> </w:t>
      </w:r>
      <w:r>
        <w:t>NIPRNet and SIPRNet customers via email, telephone,</w:t>
      </w:r>
      <w:r>
        <w:rPr>
          <w:spacing w:val="-3"/>
        </w:rPr>
        <w:t xml:space="preserve"> </w:t>
      </w:r>
      <w:r>
        <w:t>instant</w:t>
      </w:r>
      <w:r>
        <w:rPr>
          <w:spacing w:val="-3"/>
        </w:rPr>
        <w:t xml:space="preserve"> </w:t>
      </w:r>
      <w:r>
        <w:t>message,</w:t>
      </w:r>
      <w:r>
        <w:rPr>
          <w:spacing w:val="-2"/>
        </w:rPr>
        <w:t xml:space="preserve"> </w:t>
      </w:r>
      <w:r>
        <w:t>and/or</w:t>
      </w:r>
      <w:r>
        <w:rPr>
          <w:spacing w:val="-3"/>
        </w:rPr>
        <w:t xml:space="preserve"> </w:t>
      </w:r>
      <w:r>
        <w:t>in</w:t>
      </w:r>
      <w:r>
        <w:rPr>
          <w:spacing w:val="-4"/>
        </w:rPr>
        <w:t xml:space="preserve"> </w:t>
      </w:r>
      <w:r>
        <w:t>person.</w:t>
      </w:r>
      <w:r>
        <w:rPr>
          <w:spacing w:val="-3"/>
        </w:rPr>
        <w:t xml:space="preserve"> </w:t>
      </w:r>
      <w:r>
        <w:t>The</w:t>
      </w:r>
      <w:r>
        <w:rPr>
          <w:spacing w:val="-4"/>
        </w:rPr>
        <w:t xml:space="preserve"> </w:t>
      </w:r>
      <w:r>
        <w:t>average</w:t>
      </w:r>
      <w:r>
        <w:rPr>
          <w:spacing w:val="-4"/>
        </w:rPr>
        <w:t xml:space="preserve"> </w:t>
      </w:r>
      <w:r>
        <w:t>calls/tickets</w:t>
      </w:r>
      <w:r>
        <w:rPr>
          <w:spacing w:val="-4"/>
        </w:rPr>
        <w:t xml:space="preserve"> </w:t>
      </w:r>
      <w:r>
        <w:t>logged</w:t>
      </w:r>
      <w:r>
        <w:rPr>
          <w:spacing w:val="-3"/>
        </w:rPr>
        <w:t xml:space="preserve"> </w:t>
      </w:r>
      <w:r>
        <w:t>are</w:t>
      </w:r>
      <w:r>
        <w:rPr>
          <w:spacing w:val="-4"/>
        </w:rPr>
        <w:t xml:space="preserve"> </w:t>
      </w:r>
      <w:r>
        <w:t>approx.</w:t>
      </w:r>
      <w:r>
        <w:rPr>
          <w:spacing w:val="-4"/>
        </w:rPr>
        <w:t xml:space="preserve"> </w:t>
      </w:r>
      <w:r>
        <w:t>200</w:t>
      </w:r>
      <w:r>
        <w:rPr>
          <w:spacing w:val="-5"/>
        </w:rPr>
        <w:t xml:space="preserve"> </w:t>
      </w:r>
      <w:r>
        <w:t xml:space="preserve">a </w:t>
      </w:r>
      <w:r>
        <w:rPr>
          <w:spacing w:val="-2"/>
        </w:rPr>
        <w:t>month.</w:t>
      </w:r>
    </w:p>
    <w:p w14:paraId="68AB048E" w14:textId="77777777" w:rsidR="00C900B4" w:rsidRDefault="00C900B4" w:rsidP="00C900B4">
      <w:pPr>
        <w:pStyle w:val="BodyText"/>
        <w:ind w:left="0"/>
      </w:pPr>
    </w:p>
    <w:p w14:paraId="03DAB74C" w14:textId="77777777" w:rsidR="00C900B4" w:rsidRDefault="00C900B4" w:rsidP="00C900B4">
      <w:pPr>
        <w:pStyle w:val="ListParagraph"/>
        <w:numPr>
          <w:ilvl w:val="3"/>
          <w:numId w:val="9"/>
        </w:numPr>
        <w:tabs>
          <w:tab w:val="left" w:pos="2107"/>
        </w:tabs>
        <w:ind w:right="2168" w:firstLine="0"/>
        <w:contextualSpacing w:val="0"/>
      </w:pPr>
      <w:r>
        <w:t>During duty hours, to exclude weekends and Federal Holidays, 98% of the time the Contractor</w:t>
      </w:r>
      <w:r>
        <w:rPr>
          <w:spacing w:val="-3"/>
        </w:rPr>
        <w:t xml:space="preserve"> </w:t>
      </w:r>
      <w:r>
        <w:t>shall</w:t>
      </w:r>
      <w:r>
        <w:rPr>
          <w:spacing w:val="-3"/>
        </w:rPr>
        <w:t xml:space="preserve"> </w:t>
      </w:r>
      <w:r>
        <w:t>respond</w:t>
      </w:r>
      <w:r>
        <w:rPr>
          <w:spacing w:val="-3"/>
        </w:rPr>
        <w:t xml:space="preserve"> </w:t>
      </w:r>
      <w:r>
        <w:t>to</w:t>
      </w:r>
      <w:r>
        <w:rPr>
          <w:spacing w:val="-4"/>
        </w:rPr>
        <w:t xml:space="preserve"> </w:t>
      </w:r>
      <w:r>
        <w:t>SBD</w:t>
      </w:r>
      <w:r>
        <w:rPr>
          <w:spacing w:val="-4"/>
        </w:rPr>
        <w:t xml:space="preserve"> </w:t>
      </w:r>
      <w:r>
        <w:t>1</w:t>
      </w:r>
      <w:r>
        <w:rPr>
          <w:spacing w:val="-3"/>
        </w:rPr>
        <w:t xml:space="preserve"> </w:t>
      </w:r>
      <w:r>
        <w:t>EIS</w:t>
      </w:r>
      <w:r>
        <w:rPr>
          <w:spacing w:val="-3"/>
        </w:rPr>
        <w:t xml:space="preserve"> </w:t>
      </w:r>
      <w:r>
        <w:t>telephone</w:t>
      </w:r>
      <w:r>
        <w:rPr>
          <w:spacing w:val="-4"/>
        </w:rPr>
        <w:t xml:space="preserve"> </w:t>
      </w:r>
      <w:r>
        <w:t>calls,</w:t>
      </w:r>
      <w:r>
        <w:rPr>
          <w:spacing w:val="-3"/>
        </w:rPr>
        <w:t xml:space="preserve"> </w:t>
      </w:r>
      <w:r>
        <w:t>voicemails,</w:t>
      </w:r>
      <w:r>
        <w:rPr>
          <w:spacing w:val="-2"/>
        </w:rPr>
        <w:t xml:space="preserve"> </w:t>
      </w:r>
      <w:r>
        <w:t>instant</w:t>
      </w:r>
      <w:r>
        <w:rPr>
          <w:spacing w:val="-3"/>
        </w:rPr>
        <w:t xml:space="preserve"> </w:t>
      </w:r>
      <w:r>
        <w:t>messages,</w:t>
      </w:r>
      <w:r>
        <w:rPr>
          <w:spacing w:val="-7"/>
        </w:rPr>
        <w:t xml:space="preserve"> </w:t>
      </w:r>
      <w:r>
        <w:t>and/or</w:t>
      </w:r>
      <w:r>
        <w:rPr>
          <w:spacing w:val="-7"/>
        </w:rPr>
        <w:t xml:space="preserve"> </w:t>
      </w:r>
      <w:r>
        <w:t>emails on both NIPRNet and SIPRNet; NIPRNet response shall be within 1 hour and SIPRNet responses shall be within 2 hours. For the remaining 2% of the time, response shall be made within 3 hours.</w:t>
      </w:r>
    </w:p>
    <w:p w14:paraId="78B68DD0" w14:textId="77777777" w:rsidR="00C900B4" w:rsidRDefault="00C900B4" w:rsidP="00C900B4">
      <w:pPr>
        <w:pStyle w:val="BodyText"/>
        <w:ind w:left="0"/>
      </w:pPr>
    </w:p>
    <w:p w14:paraId="0E6B4F0A" w14:textId="77777777" w:rsidR="00C900B4" w:rsidRDefault="00C900B4" w:rsidP="00C900B4">
      <w:pPr>
        <w:pStyle w:val="ListParagraph"/>
        <w:numPr>
          <w:ilvl w:val="3"/>
          <w:numId w:val="9"/>
        </w:numPr>
        <w:tabs>
          <w:tab w:val="left" w:pos="2161"/>
        </w:tabs>
        <w:ind w:right="3131" w:firstLine="0"/>
        <w:contextualSpacing w:val="0"/>
      </w:pPr>
      <w:r>
        <w:t>If</w:t>
      </w:r>
      <w:r>
        <w:rPr>
          <w:spacing w:val="-3"/>
        </w:rPr>
        <w:t xml:space="preserve"> </w:t>
      </w:r>
      <w:r>
        <w:t>the</w:t>
      </w:r>
      <w:r>
        <w:rPr>
          <w:spacing w:val="-4"/>
        </w:rPr>
        <w:t xml:space="preserve"> </w:t>
      </w:r>
      <w:r>
        <w:t>SpOC</w:t>
      </w:r>
      <w:r>
        <w:rPr>
          <w:spacing w:val="-3"/>
        </w:rPr>
        <w:t xml:space="preserve"> </w:t>
      </w:r>
      <w:r>
        <w:t>Service</w:t>
      </w:r>
      <w:r>
        <w:rPr>
          <w:spacing w:val="-4"/>
        </w:rPr>
        <w:t xml:space="preserve"> </w:t>
      </w:r>
      <w:r>
        <w:t>Desk</w:t>
      </w:r>
      <w:r>
        <w:rPr>
          <w:spacing w:val="-3"/>
        </w:rPr>
        <w:t xml:space="preserve"> </w:t>
      </w:r>
      <w:r>
        <w:t>voicemail</w:t>
      </w:r>
      <w:r>
        <w:rPr>
          <w:spacing w:val="-3"/>
        </w:rPr>
        <w:t xml:space="preserve"> </w:t>
      </w:r>
      <w:r>
        <w:t>or</w:t>
      </w:r>
      <w:r>
        <w:rPr>
          <w:spacing w:val="-3"/>
        </w:rPr>
        <w:t xml:space="preserve"> </w:t>
      </w:r>
      <w:r>
        <w:t>email</w:t>
      </w:r>
      <w:r>
        <w:rPr>
          <w:spacing w:val="-3"/>
        </w:rPr>
        <w:t xml:space="preserve"> </w:t>
      </w:r>
      <w:r>
        <w:t>are</w:t>
      </w:r>
      <w:r>
        <w:rPr>
          <w:spacing w:val="-4"/>
        </w:rPr>
        <w:t xml:space="preserve"> </w:t>
      </w:r>
      <w:r>
        <w:t>received</w:t>
      </w:r>
      <w:r>
        <w:rPr>
          <w:spacing w:val="-3"/>
        </w:rPr>
        <w:t xml:space="preserve"> </w:t>
      </w:r>
      <w:r>
        <w:t>after</w:t>
      </w:r>
      <w:r>
        <w:rPr>
          <w:spacing w:val="-3"/>
        </w:rPr>
        <w:t xml:space="preserve"> </w:t>
      </w:r>
      <w:r>
        <w:t>duty</w:t>
      </w:r>
      <w:r>
        <w:rPr>
          <w:spacing w:val="-3"/>
        </w:rPr>
        <w:t xml:space="preserve"> </w:t>
      </w:r>
      <w:r>
        <w:t>hours,</w:t>
      </w:r>
      <w:r>
        <w:rPr>
          <w:spacing w:val="-3"/>
        </w:rPr>
        <w:t xml:space="preserve"> </w:t>
      </w:r>
      <w:r>
        <w:t>the Contractor shall respond within two-hours of the beginning of the next duty day.</w:t>
      </w:r>
    </w:p>
    <w:p w14:paraId="45C3EA74" w14:textId="77777777" w:rsidR="00C900B4" w:rsidRDefault="00C900B4" w:rsidP="00C900B4">
      <w:pPr>
        <w:pStyle w:val="BodyText"/>
        <w:ind w:left="0"/>
      </w:pPr>
    </w:p>
    <w:p w14:paraId="08064A59" w14:textId="77777777" w:rsidR="00C900B4" w:rsidRDefault="00C900B4" w:rsidP="00C900B4">
      <w:pPr>
        <w:pStyle w:val="ListParagraph"/>
        <w:numPr>
          <w:ilvl w:val="3"/>
          <w:numId w:val="9"/>
        </w:numPr>
        <w:tabs>
          <w:tab w:val="left" w:pos="1341"/>
          <w:tab w:val="left" w:pos="2107"/>
        </w:tabs>
        <w:ind w:left="1341" w:right="2588" w:hanging="1"/>
        <w:contextualSpacing w:val="0"/>
      </w:pPr>
      <w:r>
        <w:t>If</w:t>
      </w:r>
      <w:r>
        <w:rPr>
          <w:spacing w:val="-6"/>
        </w:rPr>
        <w:t xml:space="preserve"> </w:t>
      </w:r>
      <w:r>
        <w:t>point</w:t>
      </w:r>
      <w:r>
        <w:rPr>
          <w:spacing w:val="-6"/>
        </w:rPr>
        <w:t xml:space="preserve"> </w:t>
      </w:r>
      <w:r>
        <w:t>of</w:t>
      </w:r>
      <w:r>
        <w:rPr>
          <w:spacing w:val="-6"/>
        </w:rPr>
        <w:t xml:space="preserve"> </w:t>
      </w:r>
      <w:r>
        <w:t>contact</w:t>
      </w:r>
      <w:r>
        <w:rPr>
          <w:spacing w:val="-6"/>
        </w:rPr>
        <w:t xml:space="preserve"> </w:t>
      </w:r>
      <w:r>
        <w:t>is</w:t>
      </w:r>
      <w:r>
        <w:rPr>
          <w:spacing w:val="-6"/>
        </w:rPr>
        <w:t xml:space="preserve"> </w:t>
      </w:r>
      <w:r>
        <w:t>unreachable</w:t>
      </w:r>
      <w:r>
        <w:rPr>
          <w:spacing w:val="-6"/>
        </w:rPr>
        <w:t xml:space="preserve"> </w:t>
      </w:r>
      <w:r>
        <w:t>by</w:t>
      </w:r>
      <w:r>
        <w:rPr>
          <w:spacing w:val="-7"/>
        </w:rPr>
        <w:t xml:space="preserve"> </w:t>
      </w:r>
      <w:r>
        <w:t>phone,</w:t>
      </w:r>
      <w:r>
        <w:rPr>
          <w:spacing w:val="-6"/>
        </w:rPr>
        <w:t xml:space="preserve"> </w:t>
      </w:r>
      <w:r>
        <w:t>the</w:t>
      </w:r>
      <w:r>
        <w:rPr>
          <w:spacing w:val="-6"/>
        </w:rPr>
        <w:t xml:space="preserve"> </w:t>
      </w:r>
      <w:r>
        <w:t>Contractor</w:t>
      </w:r>
      <w:r>
        <w:rPr>
          <w:spacing w:val="-6"/>
        </w:rPr>
        <w:t xml:space="preserve"> </w:t>
      </w:r>
      <w:r>
        <w:t>shall</w:t>
      </w:r>
      <w:r>
        <w:rPr>
          <w:spacing w:val="-6"/>
        </w:rPr>
        <w:t xml:space="preserve"> </w:t>
      </w:r>
      <w:r>
        <w:t>leave</w:t>
      </w:r>
      <w:r>
        <w:rPr>
          <w:spacing w:val="-6"/>
        </w:rPr>
        <w:t xml:space="preserve"> </w:t>
      </w:r>
      <w:r>
        <w:t>a</w:t>
      </w:r>
      <w:r>
        <w:rPr>
          <w:spacing w:val="-4"/>
        </w:rPr>
        <w:t xml:space="preserve"> </w:t>
      </w:r>
      <w:r>
        <w:t>voicemail</w:t>
      </w:r>
      <w:r>
        <w:rPr>
          <w:spacing w:val="-2"/>
        </w:rPr>
        <w:t xml:space="preserve"> </w:t>
      </w:r>
      <w:r>
        <w:t>and follow-up with an email if contact information was provided.</w:t>
      </w:r>
    </w:p>
    <w:p w14:paraId="745EE284" w14:textId="77777777" w:rsidR="00C900B4" w:rsidRDefault="00C900B4" w:rsidP="00C900B4">
      <w:pPr>
        <w:pStyle w:val="BodyText"/>
        <w:ind w:left="0"/>
      </w:pPr>
    </w:p>
    <w:p w14:paraId="7724C5E8" w14:textId="77777777" w:rsidR="00C900B4" w:rsidRDefault="00C900B4" w:rsidP="00C900B4">
      <w:pPr>
        <w:pStyle w:val="Heading1"/>
        <w:keepNext w:val="0"/>
        <w:keepLines w:val="0"/>
        <w:numPr>
          <w:ilvl w:val="1"/>
          <w:numId w:val="9"/>
        </w:numPr>
        <w:tabs>
          <w:tab w:val="left" w:pos="1759"/>
        </w:tabs>
        <w:spacing w:before="0" w:after="0"/>
        <w:ind w:left="1759" w:hanging="418"/>
      </w:pPr>
      <w:bookmarkStart w:id="80" w:name="_TOC_250001"/>
      <w:r>
        <w:t>SBD</w:t>
      </w:r>
      <w:r>
        <w:rPr>
          <w:spacing w:val="-6"/>
        </w:rPr>
        <w:t xml:space="preserve"> </w:t>
      </w:r>
      <w:r>
        <w:t>1</w:t>
      </w:r>
      <w:r>
        <w:rPr>
          <w:spacing w:val="-8"/>
        </w:rPr>
        <w:t xml:space="preserve"> </w:t>
      </w:r>
      <w:r>
        <w:t>EIS</w:t>
      </w:r>
      <w:r>
        <w:rPr>
          <w:spacing w:val="-6"/>
        </w:rPr>
        <w:t xml:space="preserve"> </w:t>
      </w:r>
      <w:r>
        <w:t>Tier</w:t>
      </w:r>
      <w:r>
        <w:rPr>
          <w:spacing w:val="-7"/>
        </w:rPr>
        <w:t xml:space="preserve"> </w:t>
      </w:r>
      <w:r>
        <w:t>Level</w:t>
      </w:r>
      <w:r>
        <w:rPr>
          <w:spacing w:val="-6"/>
        </w:rPr>
        <w:t xml:space="preserve"> </w:t>
      </w:r>
      <w:bookmarkEnd w:id="80"/>
      <w:r>
        <w:rPr>
          <w:spacing w:val="-2"/>
        </w:rPr>
        <w:t>Definitions:</w:t>
      </w:r>
    </w:p>
    <w:p w14:paraId="58C93B1C" w14:textId="77777777" w:rsidR="00C900B4" w:rsidRDefault="00C900B4" w:rsidP="00C900B4">
      <w:pPr>
        <w:pStyle w:val="BodyText"/>
        <w:ind w:left="0"/>
        <w:rPr>
          <w:b/>
        </w:rPr>
      </w:pPr>
    </w:p>
    <w:p w14:paraId="3AED7551" w14:textId="77777777" w:rsidR="00C900B4" w:rsidRDefault="00C900B4" w:rsidP="00C900B4">
      <w:pPr>
        <w:pStyle w:val="ListParagraph"/>
        <w:numPr>
          <w:ilvl w:val="2"/>
          <w:numId w:val="9"/>
        </w:numPr>
        <w:tabs>
          <w:tab w:val="left" w:pos="1341"/>
          <w:tab w:val="left" w:pos="1943"/>
        </w:tabs>
        <w:ind w:left="1341" w:right="1364" w:hanging="1"/>
        <w:contextualSpacing w:val="0"/>
      </w:pPr>
      <w:r>
        <w:rPr>
          <w:b/>
        </w:rPr>
        <w:t>Tier</w:t>
      </w:r>
      <w:r>
        <w:rPr>
          <w:b/>
          <w:spacing w:val="-14"/>
        </w:rPr>
        <w:t xml:space="preserve"> </w:t>
      </w:r>
      <w:r>
        <w:rPr>
          <w:b/>
        </w:rPr>
        <w:t>0</w:t>
      </w:r>
      <w:r>
        <w:rPr>
          <w:b/>
          <w:spacing w:val="-14"/>
        </w:rPr>
        <w:t xml:space="preserve"> </w:t>
      </w:r>
      <w:r>
        <w:rPr>
          <w:b/>
        </w:rPr>
        <w:t>Support:</w:t>
      </w:r>
      <w:r>
        <w:rPr>
          <w:b/>
          <w:spacing w:val="-14"/>
        </w:rPr>
        <w:t xml:space="preserve"> </w:t>
      </w:r>
      <w:r>
        <w:t>Consists</w:t>
      </w:r>
      <w:r>
        <w:rPr>
          <w:spacing w:val="-13"/>
        </w:rPr>
        <w:t xml:space="preserve"> </w:t>
      </w:r>
      <w:r>
        <w:t>of</w:t>
      </w:r>
      <w:r>
        <w:rPr>
          <w:spacing w:val="-14"/>
        </w:rPr>
        <w:t xml:space="preserve"> </w:t>
      </w:r>
      <w:r>
        <w:t>end-user</w:t>
      </w:r>
      <w:r>
        <w:rPr>
          <w:spacing w:val="-13"/>
        </w:rPr>
        <w:t xml:space="preserve"> </w:t>
      </w:r>
      <w:r>
        <w:t>self-help</w:t>
      </w:r>
      <w:r>
        <w:rPr>
          <w:spacing w:val="-14"/>
        </w:rPr>
        <w:t xml:space="preserve"> </w:t>
      </w:r>
      <w:r>
        <w:t>services</w:t>
      </w:r>
      <w:r>
        <w:rPr>
          <w:spacing w:val="-12"/>
        </w:rPr>
        <w:t xml:space="preserve"> </w:t>
      </w:r>
      <w:r>
        <w:t>and</w:t>
      </w:r>
      <w:r>
        <w:rPr>
          <w:spacing w:val="-12"/>
        </w:rPr>
        <w:t xml:space="preserve"> </w:t>
      </w:r>
      <w:r>
        <w:t>support</w:t>
      </w:r>
      <w:r>
        <w:rPr>
          <w:spacing w:val="-14"/>
        </w:rPr>
        <w:t xml:space="preserve"> </w:t>
      </w:r>
      <w:r>
        <w:t>resolution</w:t>
      </w:r>
      <w:r>
        <w:rPr>
          <w:spacing w:val="-13"/>
        </w:rPr>
        <w:t xml:space="preserve"> </w:t>
      </w:r>
      <w:r>
        <w:t>of</w:t>
      </w:r>
      <w:r>
        <w:rPr>
          <w:spacing w:val="33"/>
        </w:rPr>
        <w:t xml:space="preserve"> </w:t>
      </w:r>
      <w:r>
        <w:t>issues</w:t>
      </w:r>
      <w:r>
        <w:rPr>
          <w:spacing w:val="-15"/>
        </w:rPr>
        <w:t xml:space="preserve"> </w:t>
      </w:r>
      <w:r>
        <w:t>and</w:t>
      </w:r>
      <w:r>
        <w:rPr>
          <w:spacing w:val="-14"/>
        </w:rPr>
        <w:t xml:space="preserve"> </w:t>
      </w:r>
      <w:r>
        <w:t>education at</w:t>
      </w:r>
      <w:r>
        <w:rPr>
          <w:spacing w:val="-8"/>
        </w:rPr>
        <w:t xml:space="preserve"> </w:t>
      </w:r>
      <w:r>
        <w:t>the</w:t>
      </w:r>
      <w:r>
        <w:rPr>
          <w:spacing w:val="-10"/>
        </w:rPr>
        <w:t xml:space="preserve"> </w:t>
      </w:r>
      <w:r>
        <w:t>lowest</w:t>
      </w:r>
      <w:r>
        <w:rPr>
          <w:spacing w:val="-8"/>
        </w:rPr>
        <w:t xml:space="preserve"> </w:t>
      </w:r>
      <w:r>
        <w:t>level: SBD 1 Support Center: User</w:t>
      </w:r>
      <w:r>
        <w:rPr>
          <w:spacing w:val="-5"/>
        </w:rPr>
        <w:t xml:space="preserve"> </w:t>
      </w:r>
      <w:r>
        <w:t>Guides,</w:t>
      </w:r>
      <w:r>
        <w:rPr>
          <w:spacing w:val="-4"/>
        </w:rPr>
        <w:t xml:space="preserve"> </w:t>
      </w:r>
      <w:r>
        <w:t>Governance,</w:t>
      </w:r>
      <w:r>
        <w:rPr>
          <w:spacing w:val="-4"/>
        </w:rPr>
        <w:t xml:space="preserve"> </w:t>
      </w:r>
      <w:r>
        <w:t>and</w:t>
      </w:r>
      <w:r>
        <w:rPr>
          <w:spacing w:val="-3"/>
        </w:rPr>
        <w:t xml:space="preserve"> </w:t>
      </w:r>
      <w:r>
        <w:t>Service</w:t>
      </w:r>
      <w:r>
        <w:rPr>
          <w:spacing w:val="-4"/>
        </w:rPr>
        <w:t xml:space="preserve"> </w:t>
      </w:r>
      <w:r>
        <w:t>Desk</w:t>
      </w:r>
      <w:r>
        <w:rPr>
          <w:spacing w:val="-3"/>
        </w:rPr>
        <w:t xml:space="preserve"> </w:t>
      </w:r>
      <w:r>
        <w:t>contact</w:t>
      </w:r>
      <w:r>
        <w:rPr>
          <w:spacing w:val="-3"/>
        </w:rPr>
        <w:t xml:space="preserve"> </w:t>
      </w:r>
      <w:r>
        <w:t>info</w:t>
      </w:r>
    </w:p>
    <w:p w14:paraId="42BA7D97" w14:textId="77777777" w:rsidR="00C900B4" w:rsidRDefault="00C900B4" w:rsidP="00C900B4">
      <w:pPr>
        <w:pStyle w:val="BodyText"/>
        <w:ind w:left="0"/>
      </w:pPr>
    </w:p>
    <w:p w14:paraId="0770E98B" w14:textId="77777777" w:rsidR="00C900B4" w:rsidRDefault="00C900B4" w:rsidP="00C900B4">
      <w:pPr>
        <w:pStyle w:val="ListParagraph"/>
        <w:numPr>
          <w:ilvl w:val="2"/>
          <w:numId w:val="9"/>
        </w:numPr>
        <w:tabs>
          <w:tab w:val="left" w:pos="1341"/>
          <w:tab w:val="left" w:pos="1943"/>
        </w:tabs>
        <w:ind w:left="1341" w:right="1982" w:hanging="1"/>
        <w:contextualSpacing w:val="0"/>
      </w:pPr>
      <w:r>
        <w:rPr>
          <w:b/>
        </w:rPr>
        <w:t>Tier</w:t>
      </w:r>
      <w:r>
        <w:rPr>
          <w:b/>
          <w:spacing w:val="-4"/>
        </w:rPr>
        <w:t xml:space="preserve"> </w:t>
      </w:r>
      <w:r>
        <w:rPr>
          <w:b/>
        </w:rPr>
        <w:t>1</w:t>
      </w:r>
      <w:r>
        <w:rPr>
          <w:b/>
          <w:spacing w:val="-3"/>
        </w:rPr>
        <w:t xml:space="preserve"> </w:t>
      </w:r>
      <w:r>
        <w:rPr>
          <w:b/>
        </w:rPr>
        <w:t>Support</w:t>
      </w:r>
      <w:r>
        <w:t>:</w:t>
      </w:r>
      <w:r>
        <w:rPr>
          <w:spacing w:val="-3"/>
        </w:rPr>
        <w:t xml:space="preserve"> </w:t>
      </w:r>
      <w:r>
        <w:t>For</w:t>
      </w:r>
      <w:r>
        <w:rPr>
          <w:spacing w:val="-4"/>
        </w:rPr>
        <w:t xml:space="preserve"> </w:t>
      </w:r>
      <w:r>
        <w:t>SBD 1</w:t>
      </w:r>
      <w:r>
        <w:rPr>
          <w:spacing w:val="-3"/>
        </w:rPr>
        <w:t xml:space="preserve"> </w:t>
      </w:r>
      <w:r>
        <w:t>SharePoint,</w:t>
      </w:r>
      <w:r>
        <w:rPr>
          <w:spacing w:val="-4"/>
        </w:rPr>
        <w:t xml:space="preserve"> </w:t>
      </w:r>
      <w:r>
        <w:t>the</w:t>
      </w:r>
      <w:r>
        <w:rPr>
          <w:spacing w:val="-3"/>
        </w:rPr>
        <w:t xml:space="preserve"> </w:t>
      </w:r>
      <w:r>
        <w:t>SBD 1 Service</w:t>
      </w:r>
      <w:r>
        <w:rPr>
          <w:spacing w:val="-4"/>
        </w:rPr>
        <w:t xml:space="preserve"> </w:t>
      </w:r>
      <w:r>
        <w:t>Desk</w:t>
      </w:r>
      <w:r>
        <w:rPr>
          <w:spacing w:val="-4"/>
        </w:rPr>
        <w:t xml:space="preserve"> </w:t>
      </w:r>
      <w:r>
        <w:t>will</w:t>
      </w:r>
      <w:r>
        <w:rPr>
          <w:spacing w:val="-3"/>
        </w:rPr>
        <w:t xml:space="preserve"> </w:t>
      </w:r>
      <w:r>
        <w:t>provide</w:t>
      </w:r>
      <w:r>
        <w:rPr>
          <w:spacing w:val="-5"/>
        </w:rPr>
        <w:t xml:space="preserve"> </w:t>
      </w:r>
      <w:r>
        <w:t>support to</w:t>
      </w:r>
      <w:r>
        <w:rPr>
          <w:spacing w:val="-5"/>
        </w:rPr>
        <w:t xml:space="preserve"> </w:t>
      </w:r>
      <w:r>
        <w:t>end- users</w:t>
      </w:r>
      <w:r>
        <w:rPr>
          <w:spacing w:val="-8"/>
        </w:rPr>
        <w:t xml:space="preserve"> </w:t>
      </w:r>
      <w:r>
        <w:t>for</w:t>
      </w:r>
      <w:r>
        <w:rPr>
          <w:spacing w:val="-6"/>
        </w:rPr>
        <w:t xml:space="preserve"> </w:t>
      </w:r>
      <w:r>
        <w:t>application</w:t>
      </w:r>
      <w:r>
        <w:rPr>
          <w:spacing w:val="-7"/>
        </w:rPr>
        <w:t xml:space="preserve"> </w:t>
      </w:r>
      <w:r>
        <w:t>issues,</w:t>
      </w:r>
      <w:r>
        <w:rPr>
          <w:spacing w:val="-6"/>
        </w:rPr>
        <w:t xml:space="preserve"> </w:t>
      </w:r>
      <w:r>
        <w:t>sites,</w:t>
      </w:r>
      <w:r>
        <w:rPr>
          <w:spacing w:val="-7"/>
        </w:rPr>
        <w:t xml:space="preserve"> </w:t>
      </w:r>
      <w:r>
        <w:t>permissions,</w:t>
      </w:r>
      <w:r>
        <w:rPr>
          <w:spacing w:val="-7"/>
        </w:rPr>
        <w:t xml:space="preserve"> </w:t>
      </w:r>
      <w:r>
        <w:t>and</w:t>
      </w:r>
      <w:r>
        <w:rPr>
          <w:spacing w:val="-8"/>
        </w:rPr>
        <w:t xml:space="preserve"> </w:t>
      </w:r>
      <w:r>
        <w:t>questions</w:t>
      </w:r>
      <w:r>
        <w:rPr>
          <w:spacing w:val="-8"/>
        </w:rPr>
        <w:t xml:space="preserve"> </w:t>
      </w:r>
      <w:r>
        <w:t>via</w:t>
      </w:r>
      <w:r>
        <w:rPr>
          <w:spacing w:val="-8"/>
        </w:rPr>
        <w:t xml:space="preserve"> </w:t>
      </w:r>
      <w:r>
        <w:t>email,</w:t>
      </w:r>
      <w:r>
        <w:rPr>
          <w:spacing w:val="-7"/>
        </w:rPr>
        <w:t xml:space="preserve"> </w:t>
      </w:r>
      <w:r>
        <w:t>voice mail, instant messaging and</w:t>
      </w:r>
      <w:r>
        <w:rPr>
          <w:spacing w:val="-7"/>
        </w:rPr>
        <w:t xml:space="preserve"> </w:t>
      </w:r>
      <w:r>
        <w:t>hands-on</w:t>
      </w:r>
      <w:r>
        <w:rPr>
          <w:spacing w:val="-7"/>
        </w:rPr>
        <w:t xml:space="preserve"> </w:t>
      </w:r>
      <w:r>
        <w:t>support,</w:t>
      </w:r>
      <w:r>
        <w:rPr>
          <w:spacing w:val="-8"/>
        </w:rPr>
        <w:t xml:space="preserve"> </w:t>
      </w:r>
      <w:r>
        <w:t>as</w:t>
      </w:r>
      <w:r>
        <w:rPr>
          <w:spacing w:val="-7"/>
        </w:rPr>
        <w:t xml:space="preserve"> </w:t>
      </w:r>
      <w:r>
        <w:t>applicable.</w:t>
      </w:r>
      <w:r>
        <w:rPr>
          <w:spacing w:val="-7"/>
        </w:rPr>
        <w:t xml:space="preserve"> </w:t>
      </w:r>
      <w:r>
        <w:t>For</w:t>
      </w:r>
      <w:r>
        <w:rPr>
          <w:spacing w:val="-7"/>
        </w:rPr>
        <w:t xml:space="preserve"> </w:t>
      </w:r>
      <w:r>
        <w:t>SPO</w:t>
      </w:r>
      <w:r>
        <w:rPr>
          <w:spacing w:val="-7"/>
        </w:rPr>
        <w:t xml:space="preserve"> </w:t>
      </w:r>
      <w:r>
        <w:t>hosted</w:t>
      </w:r>
      <w:r>
        <w:rPr>
          <w:spacing w:val="-7"/>
        </w:rPr>
        <w:t xml:space="preserve"> </w:t>
      </w:r>
      <w:r>
        <w:t>SBD</w:t>
      </w:r>
      <w:r>
        <w:rPr>
          <w:spacing w:val="-4"/>
        </w:rPr>
        <w:t xml:space="preserve"> </w:t>
      </w:r>
      <w:r>
        <w:t>1</w:t>
      </w:r>
      <w:r>
        <w:rPr>
          <w:spacing w:val="-3"/>
        </w:rPr>
        <w:t xml:space="preserve"> </w:t>
      </w:r>
      <w:r>
        <w:t>EIS,</w:t>
      </w:r>
      <w:r>
        <w:rPr>
          <w:spacing w:val="-3"/>
        </w:rPr>
        <w:t xml:space="preserve"> </w:t>
      </w:r>
      <w:r>
        <w:t>the</w:t>
      </w:r>
      <w:r>
        <w:rPr>
          <w:spacing w:val="-4"/>
        </w:rPr>
        <w:t xml:space="preserve"> </w:t>
      </w:r>
      <w:r>
        <w:t>SpOC</w:t>
      </w:r>
      <w:r>
        <w:rPr>
          <w:spacing w:val="-3"/>
        </w:rPr>
        <w:t xml:space="preserve"> </w:t>
      </w:r>
      <w:r>
        <w:t>EIS</w:t>
      </w:r>
      <w:r>
        <w:rPr>
          <w:spacing w:val="-3"/>
        </w:rPr>
        <w:t xml:space="preserve"> </w:t>
      </w:r>
      <w:r>
        <w:t>Solutions</w:t>
      </w:r>
      <w:r>
        <w:rPr>
          <w:spacing w:val="-4"/>
        </w:rPr>
        <w:t xml:space="preserve"> </w:t>
      </w:r>
      <w:r>
        <w:t>Team</w:t>
      </w:r>
      <w:r>
        <w:rPr>
          <w:spacing w:val="-4"/>
        </w:rPr>
        <w:t xml:space="preserve"> </w:t>
      </w:r>
      <w:r>
        <w:t>shall also provide Tier 1 Support.</w:t>
      </w:r>
    </w:p>
    <w:p w14:paraId="11BC2B40" w14:textId="77777777" w:rsidR="00C900B4" w:rsidRDefault="00C900B4" w:rsidP="00C900B4">
      <w:pPr>
        <w:pStyle w:val="ListParagraph"/>
        <w:numPr>
          <w:ilvl w:val="2"/>
          <w:numId w:val="9"/>
        </w:numPr>
        <w:tabs>
          <w:tab w:val="left" w:pos="1943"/>
        </w:tabs>
        <w:spacing w:before="252"/>
        <w:ind w:right="1340" w:firstLine="0"/>
        <w:contextualSpacing w:val="0"/>
      </w:pPr>
      <w:r>
        <w:rPr>
          <w:b/>
        </w:rPr>
        <w:t>Tier</w:t>
      </w:r>
      <w:r>
        <w:rPr>
          <w:b/>
          <w:spacing w:val="-14"/>
        </w:rPr>
        <w:t xml:space="preserve"> </w:t>
      </w:r>
      <w:r>
        <w:rPr>
          <w:b/>
        </w:rPr>
        <w:t>2</w:t>
      </w:r>
      <w:r>
        <w:rPr>
          <w:b/>
          <w:spacing w:val="-14"/>
        </w:rPr>
        <w:t xml:space="preserve"> </w:t>
      </w:r>
      <w:r>
        <w:rPr>
          <w:b/>
        </w:rPr>
        <w:t>Support</w:t>
      </w:r>
      <w:r>
        <w:t>:</w:t>
      </w:r>
      <w:r>
        <w:rPr>
          <w:spacing w:val="38"/>
        </w:rPr>
        <w:t xml:space="preserve"> </w:t>
      </w:r>
      <w:r>
        <w:t>–</w:t>
      </w:r>
      <w:r>
        <w:rPr>
          <w:spacing w:val="-9"/>
        </w:rPr>
        <w:t xml:space="preserve"> </w:t>
      </w:r>
      <w:r>
        <w:t>SpOC</w:t>
      </w:r>
      <w:r>
        <w:rPr>
          <w:spacing w:val="-10"/>
        </w:rPr>
        <w:t xml:space="preserve"> </w:t>
      </w:r>
      <w:r>
        <w:t>EIS</w:t>
      </w:r>
      <w:r>
        <w:rPr>
          <w:spacing w:val="-10"/>
        </w:rPr>
        <w:t xml:space="preserve"> </w:t>
      </w:r>
      <w:r>
        <w:t>Solutions</w:t>
      </w:r>
      <w:r>
        <w:rPr>
          <w:spacing w:val="-10"/>
        </w:rPr>
        <w:t xml:space="preserve"> </w:t>
      </w:r>
      <w:r>
        <w:t>Team:</w:t>
      </w:r>
      <w:r>
        <w:rPr>
          <w:spacing w:val="-13"/>
        </w:rPr>
        <w:t xml:space="preserve"> </w:t>
      </w:r>
      <w:r>
        <w:t>Provide</w:t>
      </w:r>
      <w:r>
        <w:rPr>
          <w:spacing w:val="-14"/>
        </w:rPr>
        <w:t xml:space="preserve"> </w:t>
      </w:r>
      <w:r>
        <w:t>support</w:t>
      </w:r>
      <w:r>
        <w:rPr>
          <w:spacing w:val="-14"/>
        </w:rPr>
        <w:t xml:space="preserve"> </w:t>
      </w:r>
      <w:r>
        <w:t>for</w:t>
      </w:r>
      <w:r>
        <w:rPr>
          <w:spacing w:val="-14"/>
        </w:rPr>
        <w:t xml:space="preserve"> </w:t>
      </w:r>
      <w:r>
        <w:t>SBD</w:t>
      </w:r>
      <w:r>
        <w:rPr>
          <w:spacing w:val="-4"/>
        </w:rPr>
        <w:t xml:space="preserve"> </w:t>
      </w:r>
      <w:r>
        <w:t>1-hosted</w:t>
      </w:r>
      <w:r>
        <w:rPr>
          <w:spacing w:val="-14"/>
        </w:rPr>
        <w:t xml:space="preserve"> </w:t>
      </w:r>
      <w:r>
        <w:t>EIS</w:t>
      </w:r>
      <w:r>
        <w:rPr>
          <w:spacing w:val="-14"/>
        </w:rPr>
        <w:t xml:space="preserve"> </w:t>
      </w:r>
      <w:r>
        <w:t>content.</w:t>
      </w:r>
      <w:r>
        <w:rPr>
          <w:spacing w:val="-14"/>
        </w:rPr>
        <w:t xml:space="preserve"> </w:t>
      </w:r>
      <w:r>
        <w:t>Provide on-call,</w:t>
      </w:r>
      <w:r>
        <w:rPr>
          <w:spacing w:val="-5"/>
        </w:rPr>
        <w:t xml:space="preserve"> </w:t>
      </w:r>
      <w:r>
        <w:t>after-hour</w:t>
      </w:r>
      <w:r>
        <w:rPr>
          <w:spacing w:val="-7"/>
        </w:rPr>
        <w:t xml:space="preserve"> </w:t>
      </w:r>
      <w:r>
        <w:t>support</w:t>
      </w:r>
      <w:r>
        <w:rPr>
          <w:spacing w:val="-3"/>
        </w:rPr>
        <w:t xml:space="preserve"> </w:t>
      </w:r>
      <w:r>
        <w:t>for SBD 1-hosted EIS system-level outage/service interruptions after hours.</w:t>
      </w:r>
    </w:p>
    <w:p w14:paraId="7AD4011A" w14:textId="77777777" w:rsidR="00C900B4" w:rsidRDefault="00C900B4" w:rsidP="00C900B4">
      <w:pPr>
        <w:pStyle w:val="ListParagraph"/>
        <w:sectPr w:rsidR="00C900B4" w:rsidSect="00C900B4">
          <w:pgSz w:w="12240" w:h="15840"/>
          <w:pgMar w:top="660" w:right="0" w:bottom="960" w:left="0" w:header="0" w:footer="720" w:gutter="0"/>
          <w:cols w:space="720"/>
        </w:sectPr>
      </w:pPr>
    </w:p>
    <w:p w14:paraId="323B2DE5" w14:textId="77777777" w:rsidR="00C900B4" w:rsidRDefault="00C900B4" w:rsidP="00C900B4">
      <w:pPr>
        <w:pStyle w:val="BodyText"/>
        <w:ind w:left="0"/>
      </w:pPr>
    </w:p>
    <w:p w14:paraId="235C6FF4" w14:textId="77777777" w:rsidR="00C900B4" w:rsidRDefault="00C900B4" w:rsidP="00C900B4">
      <w:pPr>
        <w:pStyle w:val="BodyText"/>
        <w:spacing w:before="164"/>
        <w:ind w:left="0"/>
      </w:pPr>
    </w:p>
    <w:p w14:paraId="2C3F9B3D" w14:textId="77777777" w:rsidR="00C900B4" w:rsidRDefault="00C900B4" w:rsidP="00C900B4">
      <w:pPr>
        <w:pStyle w:val="Heading1"/>
        <w:keepNext w:val="0"/>
        <w:keepLines w:val="0"/>
        <w:numPr>
          <w:ilvl w:val="1"/>
          <w:numId w:val="8"/>
        </w:numPr>
        <w:tabs>
          <w:tab w:val="left" w:pos="1779"/>
        </w:tabs>
        <w:spacing w:before="0" w:after="0"/>
        <w:ind w:left="1779" w:hanging="439"/>
      </w:pPr>
      <w:bookmarkStart w:id="81" w:name="14.0_Other_Support_Requirements"/>
      <w:bookmarkStart w:id="82" w:name="_bookmark14"/>
      <w:bookmarkStart w:id="83" w:name="_bookmark15"/>
      <w:bookmarkEnd w:id="81"/>
      <w:bookmarkEnd w:id="82"/>
      <w:bookmarkEnd w:id="83"/>
      <w:r>
        <w:t>Other</w:t>
      </w:r>
      <w:r>
        <w:rPr>
          <w:spacing w:val="-10"/>
        </w:rPr>
        <w:t xml:space="preserve"> </w:t>
      </w:r>
      <w:r>
        <w:t>Support</w:t>
      </w:r>
      <w:r>
        <w:rPr>
          <w:spacing w:val="-8"/>
        </w:rPr>
        <w:t xml:space="preserve"> </w:t>
      </w:r>
      <w:r>
        <w:rPr>
          <w:spacing w:val="-2"/>
        </w:rPr>
        <w:t>Requirements</w:t>
      </w:r>
    </w:p>
    <w:p w14:paraId="1F334476" w14:textId="77777777" w:rsidR="00C900B4" w:rsidRDefault="00C900B4" w:rsidP="00C900B4">
      <w:pPr>
        <w:spacing w:before="75"/>
        <w:ind w:right="4767"/>
        <w:jc w:val="center"/>
        <w:rPr>
          <w:b/>
        </w:rPr>
      </w:pPr>
      <w:r>
        <w:br w:type="column"/>
      </w:r>
      <w:r>
        <w:rPr>
          <w:b/>
        </w:rPr>
        <w:t>Chapter</w:t>
      </w:r>
      <w:r>
        <w:rPr>
          <w:b/>
          <w:spacing w:val="-10"/>
        </w:rPr>
        <w:t xml:space="preserve"> </w:t>
      </w:r>
      <w:r>
        <w:rPr>
          <w:b/>
          <w:spacing w:val="-5"/>
        </w:rPr>
        <w:t>14</w:t>
      </w:r>
    </w:p>
    <w:p w14:paraId="0CD6196B" w14:textId="77777777" w:rsidR="00C900B4" w:rsidRDefault="00C900B4" w:rsidP="00C900B4">
      <w:pPr>
        <w:spacing w:before="89"/>
        <w:ind w:right="4769"/>
        <w:jc w:val="center"/>
        <w:rPr>
          <w:b/>
        </w:rPr>
      </w:pPr>
      <w:r>
        <w:rPr>
          <w:b/>
        </w:rPr>
        <w:t>Other</w:t>
      </w:r>
      <w:r>
        <w:rPr>
          <w:b/>
          <w:spacing w:val="-9"/>
        </w:rPr>
        <w:t xml:space="preserve"> </w:t>
      </w:r>
      <w:r>
        <w:rPr>
          <w:b/>
        </w:rPr>
        <w:t>Support</w:t>
      </w:r>
      <w:r>
        <w:rPr>
          <w:b/>
          <w:spacing w:val="-8"/>
        </w:rPr>
        <w:t xml:space="preserve"> </w:t>
      </w:r>
      <w:r>
        <w:rPr>
          <w:b/>
          <w:spacing w:val="-2"/>
        </w:rPr>
        <w:t>Requirements</w:t>
      </w:r>
    </w:p>
    <w:p w14:paraId="0C99DA57" w14:textId="77777777" w:rsidR="00C900B4" w:rsidRDefault="00C900B4" w:rsidP="00C900B4">
      <w:pPr>
        <w:jc w:val="center"/>
        <w:rPr>
          <w:b/>
        </w:rPr>
        <w:sectPr w:rsidR="00C900B4" w:rsidSect="00C900B4">
          <w:pgSz w:w="12240" w:h="15840"/>
          <w:pgMar w:top="1000" w:right="0" w:bottom="900" w:left="0" w:header="0" w:footer="720" w:gutter="0"/>
          <w:cols w:num="2" w:space="720" w:equalWidth="0">
            <w:col w:w="4541" w:space="40"/>
            <w:col w:w="7659"/>
          </w:cols>
        </w:sectPr>
      </w:pPr>
    </w:p>
    <w:p w14:paraId="055A057D" w14:textId="77777777" w:rsidR="00C900B4" w:rsidRDefault="00C900B4" w:rsidP="00C900B4">
      <w:pPr>
        <w:pStyle w:val="Heading1"/>
        <w:keepNext w:val="0"/>
        <w:keepLines w:val="0"/>
        <w:numPr>
          <w:ilvl w:val="1"/>
          <w:numId w:val="8"/>
        </w:numPr>
        <w:tabs>
          <w:tab w:val="left" w:pos="1779"/>
        </w:tabs>
        <w:spacing w:before="252" w:after="0"/>
        <w:ind w:left="1779" w:hanging="439"/>
      </w:pPr>
      <w:bookmarkStart w:id="84" w:name="14.1_Security_Support"/>
      <w:bookmarkEnd w:id="84"/>
      <w:r>
        <w:t>Security</w:t>
      </w:r>
      <w:r>
        <w:rPr>
          <w:spacing w:val="-12"/>
        </w:rPr>
        <w:t xml:space="preserve"> </w:t>
      </w:r>
      <w:r>
        <w:rPr>
          <w:spacing w:val="-2"/>
        </w:rPr>
        <w:t>Support</w:t>
      </w:r>
    </w:p>
    <w:p w14:paraId="699143A1" w14:textId="77777777" w:rsidR="00C900B4" w:rsidRDefault="00C900B4" w:rsidP="00C900B4">
      <w:pPr>
        <w:pStyle w:val="ListParagraph"/>
        <w:numPr>
          <w:ilvl w:val="2"/>
          <w:numId w:val="8"/>
        </w:numPr>
        <w:tabs>
          <w:tab w:val="left" w:pos="1944"/>
        </w:tabs>
        <w:spacing w:before="120"/>
        <w:ind w:right="1342" w:firstLine="0"/>
        <w:contextualSpacing w:val="0"/>
      </w:pPr>
      <w:r>
        <w:t>Appoint a security representative to serve as the liaison between Government and contractor personnel.</w:t>
      </w:r>
      <w:r>
        <w:rPr>
          <w:spacing w:val="40"/>
        </w:rPr>
        <w:t xml:space="preserve"> </w:t>
      </w:r>
      <w:r>
        <w:t>Provide</w:t>
      </w:r>
      <w:r>
        <w:rPr>
          <w:spacing w:val="-5"/>
        </w:rPr>
        <w:t xml:space="preserve"> </w:t>
      </w:r>
      <w:r>
        <w:t>industrial</w:t>
      </w:r>
      <w:r>
        <w:rPr>
          <w:spacing w:val="-4"/>
        </w:rPr>
        <w:t xml:space="preserve"> </w:t>
      </w:r>
      <w:r>
        <w:t>security,</w:t>
      </w:r>
      <w:r>
        <w:rPr>
          <w:spacing w:val="-4"/>
        </w:rPr>
        <w:t xml:space="preserve"> </w:t>
      </w:r>
      <w:r>
        <w:t>information</w:t>
      </w:r>
      <w:r>
        <w:rPr>
          <w:spacing w:val="-4"/>
        </w:rPr>
        <w:t xml:space="preserve"> </w:t>
      </w:r>
      <w:r>
        <w:t>security,</w:t>
      </w:r>
      <w:r>
        <w:rPr>
          <w:spacing w:val="-4"/>
        </w:rPr>
        <w:t xml:space="preserve"> </w:t>
      </w:r>
      <w:r>
        <w:t>operations</w:t>
      </w:r>
      <w:r>
        <w:rPr>
          <w:spacing w:val="-5"/>
        </w:rPr>
        <w:t xml:space="preserve"> </w:t>
      </w:r>
      <w:r>
        <w:t>security</w:t>
      </w:r>
      <w:r>
        <w:rPr>
          <w:spacing w:val="-4"/>
        </w:rPr>
        <w:t xml:space="preserve"> </w:t>
      </w:r>
      <w:r>
        <w:t>(OPSEC),</w:t>
      </w:r>
      <w:r>
        <w:rPr>
          <w:spacing w:val="-4"/>
        </w:rPr>
        <w:t xml:space="preserve"> </w:t>
      </w:r>
      <w:r>
        <w:t>physical</w:t>
      </w:r>
      <w:r>
        <w:rPr>
          <w:spacing w:val="-4"/>
        </w:rPr>
        <w:t xml:space="preserve"> </w:t>
      </w:r>
      <w:r>
        <w:t>security, and resource protection at the locations identified in the PWS.</w:t>
      </w:r>
    </w:p>
    <w:p w14:paraId="04DC72AD" w14:textId="77777777" w:rsidR="00C900B4" w:rsidRDefault="00C900B4" w:rsidP="00C900B4">
      <w:pPr>
        <w:pStyle w:val="ListParagraph"/>
        <w:numPr>
          <w:ilvl w:val="2"/>
          <w:numId w:val="8"/>
        </w:numPr>
        <w:tabs>
          <w:tab w:val="left" w:pos="1944"/>
        </w:tabs>
        <w:spacing w:before="121"/>
        <w:ind w:right="1585" w:firstLine="0"/>
        <w:contextualSpacing w:val="0"/>
      </w:pPr>
      <w:r>
        <w:t>Immediately</w:t>
      </w:r>
      <w:r>
        <w:rPr>
          <w:spacing w:val="-3"/>
        </w:rPr>
        <w:t xml:space="preserve"> </w:t>
      </w:r>
      <w:r>
        <w:t>report</w:t>
      </w:r>
      <w:r>
        <w:rPr>
          <w:spacing w:val="-3"/>
        </w:rPr>
        <w:t xml:space="preserve"> </w:t>
      </w:r>
      <w:r>
        <w:t>any</w:t>
      </w:r>
      <w:r>
        <w:rPr>
          <w:spacing w:val="-3"/>
        </w:rPr>
        <w:t xml:space="preserve"> </w:t>
      </w:r>
      <w:r>
        <w:t>information</w:t>
      </w:r>
      <w:r>
        <w:rPr>
          <w:spacing w:val="-3"/>
        </w:rPr>
        <w:t xml:space="preserve"> </w:t>
      </w:r>
      <w:r>
        <w:t>or</w:t>
      </w:r>
      <w:r>
        <w:rPr>
          <w:spacing w:val="-3"/>
        </w:rPr>
        <w:t xml:space="preserve"> </w:t>
      </w:r>
      <w:r>
        <w:t>circumstances</w:t>
      </w:r>
      <w:r>
        <w:rPr>
          <w:spacing w:val="-4"/>
        </w:rPr>
        <w:t xml:space="preserve"> </w:t>
      </w:r>
      <w:r>
        <w:t>that</w:t>
      </w:r>
      <w:r>
        <w:rPr>
          <w:spacing w:val="-3"/>
        </w:rPr>
        <w:t xml:space="preserve"> </w:t>
      </w:r>
      <w:r>
        <w:t>may</w:t>
      </w:r>
      <w:r>
        <w:rPr>
          <w:spacing w:val="-3"/>
        </w:rPr>
        <w:t xml:space="preserve"> </w:t>
      </w:r>
      <w:r>
        <w:t>pose</w:t>
      </w:r>
      <w:r>
        <w:rPr>
          <w:spacing w:val="-4"/>
        </w:rPr>
        <w:t xml:space="preserve"> </w:t>
      </w:r>
      <w:r>
        <w:t>a</w:t>
      </w:r>
      <w:r>
        <w:rPr>
          <w:spacing w:val="-4"/>
        </w:rPr>
        <w:t xml:space="preserve"> </w:t>
      </w:r>
      <w:r>
        <w:t>threat</w:t>
      </w:r>
      <w:r>
        <w:rPr>
          <w:spacing w:val="-3"/>
        </w:rPr>
        <w:t xml:space="preserve"> </w:t>
      </w:r>
      <w:r>
        <w:t>to</w:t>
      </w:r>
      <w:r>
        <w:rPr>
          <w:spacing w:val="-3"/>
        </w:rPr>
        <w:t xml:space="preserve"> </w:t>
      </w:r>
      <w:r>
        <w:t>the</w:t>
      </w:r>
      <w:r>
        <w:rPr>
          <w:spacing w:val="-4"/>
        </w:rPr>
        <w:t xml:space="preserve"> </w:t>
      </w:r>
      <w:r>
        <w:t>security</w:t>
      </w:r>
      <w:r>
        <w:rPr>
          <w:spacing w:val="-3"/>
        </w:rPr>
        <w:t xml:space="preserve"> </w:t>
      </w:r>
      <w:r>
        <w:t>of</w:t>
      </w:r>
      <w:r>
        <w:rPr>
          <w:spacing w:val="-3"/>
        </w:rPr>
        <w:t xml:space="preserve"> </w:t>
      </w:r>
      <w:r>
        <w:t>DoD personnel, contractor personnel, resources, and classified or unclassified defense information.</w:t>
      </w:r>
      <w:r>
        <w:rPr>
          <w:spacing w:val="40"/>
        </w:rPr>
        <w:t xml:space="preserve"> </w:t>
      </w:r>
      <w:r>
        <w:t>Report all incidents and violations to the unit security manager upon discovery.</w:t>
      </w:r>
    </w:p>
    <w:p w14:paraId="1827FBA4" w14:textId="77777777" w:rsidR="00C900B4" w:rsidRDefault="00C900B4" w:rsidP="00C900B4">
      <w:pPr>
        <w:pStyle w:val="ListParagraph"/>
        <w:numPr>
          <w:ilvl w:val="2"/>
          <w:numId w:val="8"/>
        </w:numPr>
        <w:tabs>
          <w:tab w:val="left" w:pos="1943"/>
        </w:tabs>
        <w:spacing w:before="119"/>
        <w:ind w:left="1340" w:right="1921" w:firstLine="0"/>
        <w:contextualSpacing w:val="0"/>
      </w:pPr>
      <w:r>
        <w:t>Interface with host base programs IAW DD Form 254.</w:t>
      </w:r>
      <w:r>
        <w:rPr>
          <w:spacing w:val="40"/>
        </w:rPr>
        <w:t xml:space="preserve"> </w:t>
      </w:r>
      <w:r>
        <w:t>Enter into a Visitor Group Security Agreement</w:t>
      </w:r>
      <w:r>
        <w:rPr>
          <w:spacing w:val="-5"/>
        </w:rPr>
        <w:t xml:space="preserve"> </w:t>
      </w:r>
      <w:r>
        <w:t>(VGSA)</w:t>
      </w:r>
      <w:r>
        <w:rPr>
          <w:spacing w:val="-5"/>
        </w:rPr>
        <w:t xml:space="preserve"> </w:t>
      </w:r>
      <w:r>
        <w:t>IAW</w:t>
      </w:r>
      <w:r>
        <w:rPr>
          <w:spacing w:val="-4"/>
        </w:rPr>
        <w:t xml:space="preserve"> </w:t>
      </w:r>
      <w:r>
        <w:t>AFI</w:t>
      </w:r>
      <w:r>
        <w:rPr>
          <w:spacing w:val="-5"/>
        </w:rPr>
        <w:t xml:space="preserve"> </w:t>
      </w:r>
      <w:r>
        <w:t>DODM</w:t>
      </w:r>
      <w:r>
        <w:rPr>
          <w:spacing w:val="-3"/>
        </w:rPr>
        <w:t xml:space="preserve"> </w:t>
      </w:r>
      <w:r>
        <w:t>5220.32V1_AFMAN</w:t>
      </w:r>
      <w:r>
        <w:rPr>
          <w:spacing w:val="-6"/>
        </w:rPr>
        <w:t xml:space="preserve"> </w:t>
      </w:r>
      <w:r>
        <w:t>16-1406V2Obtain</w:t>
      </w:r>
      <w:r>
        <w:rPr>
          <w:spacing w:val="-5"/>
        </w:rPr>
        <w:t xml:space="preserve"> </w:t>
      </w:r>
      <w:r>
        <w:t>appropriate</w:t>
      </w:r>
      <w:r>
        <w:rPr>
          <w:spacing w:val="-7"/>
        </w:rPr>
        <w:t xml:space="preserve"> </w:t>
      </w:r>
      <w:r>
        <w:t>personnel security clearances for employees IAW 32 CFR Part 117.</w:t>
      </w:r>
    </w:p>
    <w:p w14:paraId="50ED7D2C" w14:textId="77777777" w:rsidR="00C900B4" w:rsidRDefault="00C900B4" w:rsidP="00C900B4">
      <w:pPr>
        <w:pStyle w:val="Heading1"/>
        <w:keepNext w:val="0"/>
        <w:keepLines w:val="0"/>
        <w:numPr>
          <w:ilvl w:val="1"/>
          <w:numId w:val="8"/>
        </w:numPr>
        <w:tabs>
          <w:tab w:val="left" w:pos="1779"/>
        </w:tabs>
        <w:spacing w:before="121" w:after="0"/>
        <w:ind w:left="1779" w:hanging="439"/>
      </w:pPr>
      <w:bookmarkStart w:id="85" w:name="14.2_Reporting_of_Lost_Badges"/>
      <w:bookmarkStart w:id="86" w:name="_bookmark16"/>
      <w:bookmarkEnd w:id="85"/>
      <w:bookmarkEnd w:id="86"/>
      <w:r>
        <w:t>Reporting</w:t>
      </w:r>
      <w:r>
        <w:rPr>
          <w:spacing w:val="-8"/>
        </w:rPr>
        <w:t xml:space="preserve"> </w:t>
      </w:r>
      <w:r>
        <w:t>of</w:t>
      </w:r>
      <w:r>
        <w:rPr>
          <w:spacing w:val="-8"/>
        </w:rPr>
        <w:t xml:space="preserve"> </w:t>
      </w:r>
      <w:r>
        <w:t>Lost</w:t>
      </w:r>
      <w:r>
        <w:rPr>
          <w:spacing w:val="-7"/>
        </w:rPr>
        <w:t xml:space="preserve"> </w:t>
      </w:r>
      <w:r>
        <w:rPr>
          <w:spacing w:val="-2"/>
        </w:rPr>
        <w:t>Badges</w:t>
      </w:r>
    </w:p>
    <w:p w14:paraId="41E7DC79" w14:textId="77777777" w:rsidR="00C900B4" w:rsidRDefault="00C900B4" w:rsidP="00C900B4">
      <w:pPr>
        <w:pStyle w:val="BodyText"/>
        <w:spacing w:before="119"/>
        <w:ind w:right="1395"/>
      </w:pPr>
      <w:r>
        <w:t>Upon</w:t>
      </w:r>
      <w:r>
        <w:rPr>
          <w:spacing w:val="-3"/>
        </w:rPr>
        <w:t xml:space="preserve"> </w:t>
      </w:r>
      <w:r>
        <w:t>discovery</w:t>
      </w:r>
      <w:r>
        <w:rPr>
          <w:spacing w:val="-3"/>
        </w:rPr>
        <w:t xml:space="preserve"> </w:t>
      </w:r>
      <w:r>
        <w:t>or</w:t>
      </w:r>
      <w:r>
        <w:rPr>
          <w:spacing w:val="-3"/>
        </w:rPr>
        <w:t xml:space="preserve"> </w:t>
      </w:r>
      <w:r>
        <w:t>notification,</w:t>
      </w:r>
      <w:r>
        <w:rPr>
          <w:spacing w:val="-3"/>
        </w:rPr>
        <w:t xml:space="preserve"> </w:t>
      </w:r>
      <w:r>
        <w:t>report</w:t>
      </w:r>
      <w:r>
        <w:rPr>
          <w:spacing w:val="-4"/>
        </w:rPr>
        <w:t xml:space="preserve"> </w:t>
      </w:r>
      <w:r>
        <w:t>the</w:t>
      </w:r>
      <w:r>
        <w:rPr>
          <w:spacing w:val="-4"/>
        </w:rPr>
        <w:t xml:space="preserve"> </w:t>
      </w:r>
      <w:r>
        <w:t>occurrence</w:t>
      </w:r>
      <w:r>
        <w:rPr>
          <w:spacing w:val="-2"/>
        </w:rPr>
        <w:t xml:space="preserve"> </w:t>
      </w:r>
      <w:r>
        <w:t>of</w:t>
      </w:r>
      <w:r>
        <w:rPr>
          <w:spacing w:val="-3"/>
        </w:rPr>
        <w:t xml:space="preserve"> </w:t>
      </w:r>
      <w:r>
        <w:t>lost</w:t>
      </w:r>
      <w:r>
        <w:rPr>
          <w:spacing w:val="-3"/>
        </w:rPr>
        <w:t xml:space="preserve"> </w:t>
      </w:r>
      <w:r>
        <w:t>badge(s)</w:t>
      </w:r>
      <w:r>
        <w:rPr>
          <w:spacing w:val="-3"/>
        </w:rPr>
        <w:t xml:space="preserve"> </w:t>
      </w:r>
      <w:r>
        <w:t>to</w:t>
      </w:r>
      <w:r>
        <w:rPr>
          <w:spacing w:val="-3"/>
        </w:rPr>
        <w:t xml:space="preserve"> </w:t>
      </w:r>
      <w:r>
        <w:t>the</w:t>
      </w:r>
      <w:r>
        <w:rPr>
          <w:spacing w:val="-4"/>
        </w:rPr>
        <w:t xml:space="preserve"> </w:t>
      </w:r>
      <w:r>
        <w:t>Government</w:t>
      </w:r>
      <w:r>
        <w:rPr>
          <w:spacing w:val="-4"/>
        </w:rPr>
        <w:t xml:space="preserve"> </w:t>
      </w:r>
      <w:r>
        <w:t>Security</w:t>
      </w:r>
      <w:r>
        <w:rPr>
          <w:spacing w:val="-3"/>
        </w:rPr>
        <w:t xml:space="preserve"> </w:t>
      </w:r>
      <w:r>
        <w:t>Manager. If the security manager is not available, then report this action to the applicable Security Forces Unit.</w:t>
      </w:r>
    </w:p>
    <w:p w14:paraId="7701DF7A" w14:textId="77777777" w:rsidR="00C900B4" w:rsidRDefault="00C900B4" w:rsidP="00C900B4">
      <w:pPr>
        <w:pStyle w:val="Heading1"/>
        <w:keepNext w:val="0"/>
        <w:keepLines w:val="0"/>
        <w:numPr>
          <w:ilvl w:val="1"/>
          <w:numId w:val="8"/>
        </w:numPr>
        <w:tabs>
          <w:tab w:val="left" w:pos="1779"/>
        </w:tabs>
        <w:spacing w:before="120" w:after="0"/>
        <w:ind w:left="1779" w:hanging="439"/>
      </w:pPr>
      <w:bookmarkStart w:id="87" w:name="14.3_Retrieving_Identification_Media"/>
      <w:bookmarkStart w:id="88" w:name="_bookmark17"/>
      <w:bookmarkEnd w:id="87"/>
      <w:bookmarkEnd w:id="88"/>
      <w:r>
        <w:rPr>
          <w:spacing w:val="-2"/>
        </w:rPr>
        <w:t>Retrieving</w:t>
      </w:r>
      <w:r>
        <w:rPr>
          <w:spacing w:val="9"/>
        </w:rPr>
        <w:t xml:space="preserve"> </w:t>
      </w:r>
      <w:r>
        <w:rPr>
          <w:spacing w:val="-2"/>
        </w:rPr>
        <w:t>Identification</w:t>
      </w:r>
      <w:r>
        <w:rPr>
          <w:spacing w:val="9"/>
        </w:rPr>
        <w:t xml:space="preserve"> </w:t>
      </w:r>
      <w:r>
        <w:rPr>
          <w:spacing w:val="-2"/>
        </w:rPr>
        <w:t>Media</w:t>
      </w:r>
    </w:p>
    <w:p w14:paraId="1DE73D24" w14:textId="77777777" w:rsidR="00C900B4" w:rsidRDefault="00C900B4" w:rsidP="00C900B4">
      <w:pPr>
        <w:pStyle w:val="BodyText"/>
        <w:spacing w:before="120"/>
        <w:ind w:right="1501"/>
      </w:pPr>
      <w:r>
        <w:t>Retrieve</w:t>
      </w:r>
      <w:r>
        <w:rPr>
          <w:spacing w:val="-4"/>
        </w:rPr>
        <w:t xml:space="preserve"> </w:t>
      </w:r>
      <w:r>
        <w:t>and</w:t>
      </w:r>
      <w:r>
        <w:rPr>
          <w:spacing w:val="-3"/>
        </w:rPr>
        <w:t xml:space="preserve"> </w:t>
      </w:r>
      <w:r>
        <w:t>return,</w:t>
      </w:r>
      <w:r>
        <w:rPr>
          <w:spacing w:val="-3"/>
        </w:rPr>
        <w:t xml:space="preserve"> </w:t>
      </w:r>
      <w:r>
        <w:t>to</w:t>
      </w:r>
      <w:r>
        <w:rPr>
          <w:spacing w:val="-3"/>
        </w:rPr>
        <w:t xml:space="preserve"> </w:t>
      </w:r>
      <w:r>
        <w:t>the</w:t>
      </w:r>
      <w:r>
        <w:rPr>
          <w:spacing w:val="-4"/>
        </w:rPr>
        <w:t xml:space="preserve"> </w:t>
      </w:r>
      <w:r>
        <w:t>unit</w:t>
      </w:r>
      <w:r>
        <w:rPr>
          <w:spacing w:val="-3"/>
        </w:rPr>
        <w:t xml:space="preserve"> </w:t>
      </w:r>
      <w:r>
        <w:t>Government</w:t>
      </w:r>
      <w:r>
        <w:rPr>
          <w:spacing w:val="-4"/>
        </w:rPr>
        <w:t xml:space="preserve"> </w:t>
      </w:r>
      <w:r>
        <w:t>Security</w:t>
      </w:r>
      <w:r>
        <w:rPr>
          <w:spacing w:val="-3"/>
        </w:rPr>
        <w:t xml:space="preserve"> </w:t>
      </w:r>
      <w:r>
        <w:t>Manager,</w:t>
      </w:r>
      <w:r>
        <w:rPr>
          <w:spacing w:val="-3"/>
        </w:rPr>
        <w:t xml:space="preserve"> </w:t>
      </w:r>
      <w:r>
        <w:t>all</w:t>
      </w:r>
      <w:r>
        <w:rPr>
          <w:spacing w:val="-3"/>
        </w:rPr>
        <w:t xml:space="preserve"> </w:t>
      </w:r>
      <w:r>
        <w:t>identification</w:t>
      </w:r>
      <w:r>
        <w:rPr>
          <w:spacing w:val="-4"/>
        </w:rPr>
        <w:t xml:space="preserve"> </w:t>
      </w:r>
      <w:r>
        <w:t>media,</w:t>
      </w:r>
      <w:r>
        <w:rPr>
          <w:spacing w:val="-3"/>
        </w:rPr>
        <w:t xml:space="preserve"> </w:t>
      </w:r>
      <w:r>
        <w:t>including</w:t>
      </w:r>
      <w:r>
        <w:rPr>
          <w:spacing w:val="-3"/>
        </w:rPr>
        <w:t xml:space="preserve"> </w:t>
      </w:r>
      <w:r>
        <w:t>common access cards and restricted area badges from contract employees that depart for any reason before the contract expires or upon termination of the contract.</w:t>
      </w:r>
      <w:r>
        <w:rPr>
          <w:spacing w:val="40"/>
        </w:rPr>
        <w:t xml:space="preserve"> </w:t>
      </w:r>
      <w:r>
        <w:t>Notify the COR, GPM and Security Manager within twenty-four (24)-hours when unable to retrieve identification media from contract employees.</w:t>
      </w:r>
    </w:p>
    <w:p w14:paraId="4B213E42" w14:textId="77777777" w:rsidR="00C900B4" w:rsidRDefault="00C900B4" w:rsidP="00C900B4">
      <w:pPr>
        <w:pStyle w:val="Heading1"/>
        <w:keepNext w:val="0"/>
        <w:keepLines w:val="0"/>
        <w:numPr>
          <w:ilvl w:val="1"/>
          <w:numId w:val="8"/>
        </w:numPr>
        <w:tabs>
          <w:tab w:val="left" w:pos="1780"/>
        </w:tabs>
        <w:spacing w:before="120" w:after="0"/>
        <w:ind w:left="1780" w:hanging="439"/>
      </w:pPr>
      <w:bookmarkStart w:id="89" w:name="14.4_For_Controlled_Unclassified_Informa"/>
      <w:bookmarkStart w:id="90" w:name="_bookmark18"/>
      <w:bookmarkEnd w:id="89"/>
      <w:bookmarkEnd w:id="90"/>
      <w:r>
        <w:t>For</w:t>
      </w:r>
      <w:r>
        <w:rPr>
          <w:spacing w:val="-11"/>
        </w:rPr>
        <w:t xml:space="preserve"> </w:t>
      </w:r>
      <w:r>
        <w:t>Controlled</w:t>
      </w:r>
      <w:r>
        <w:rPr>
          <w:spacing w:val="-10"/>
        </w:rPr>
        <w:t xml:space="preserve"> </w:t>
      </w:r>
      <w:r>
        <w:t>Unclassified</w:t>
      </w:r>
      <w:r>
        <w:rPr>
          <w:spacing w:val="-10"/>
        </w:rPr>
        <w:t xml:space="preserve"> </w:t>
      </w:r>
      <w:r>
        <w:t>Information</w:t>
      </w:r>
      <w:r>
        <w:rPr>
          <w:spacing w:val="-10"/>
        </w:rPr>
        <w:t xml:space="preserve"> </w:t>
      </w:r>
      <w:r>
        <w:t>(CUI)</w:t>
      </w:r>
      <w:r>
        <w:rPr>
          <w:spacing w:val="-10"/>
        </w:rPr>
        <w:t xml:space="preserve"> </w:t>
      </w:r>
      <w:r>
        <w:t>Data</w:t>
      </w:r>
      <w:r>
        <w:rPr>
          <w:spacing w:val="-10"/>
        </w:rPr>
        <w:t xml:space="preserve"> </w:t>
      </w:r>
      <w:r>
        <w:rPr>
          <w:spacing w:val="-2"/>
        </w:rPr>
        <w:t>Handling</w:t>
      </w:r>
    </w:p>
    <w:p w14:paraId="555E3BF2" w14:textId="77777777" w:rsidR="00C900B4" w:rsidRDefault="00C900B4" w:rsidP="00C900B4">
      <w:pPr>
        <w:pStyle w:val="BodyText"/>
        <w:spacing w:before="120"/>
        <w:ind w:left="1341" w:right="1348"/>
      </w:pPr>
      <w:r>
        <w:t>CUI Data Handling information provided or generated under this contract will be safeguarded as specified</w:t>
      </w:r>
      <w:r>
        <w:rPr>
          <w:spacing w:val="40"/>
        </w:rPr>
        <w:t xml:space="preserve"> </w:t>
      </w:r>
      <w:r>
        <w:t>in DoD 5400.11-R DoD Information Security Program: Protection of Classified Information SCI; DoD 5400.07</w:t>
      </w:r>
      <w:r>
        <w:rPr>
          <w:spacing w:val="-3"/>
        </w:rPr>
        <w:t xml:space="preserve"> </w:t>
      </w:r>
      <w:r>
        <w:t>DoD</w:t>
      </w:r>
      <w:r>
        <w:rPr>
          <w:spacing w:val="-5"/>
        </w:rPr>
        <w:t xml:space="preserve"> </w:t>
      </w:r>
      <w:r>
        <w:t>Freedom</w:t>
      </w:r>
      <w:r>
        <w:rPr>
          <w:spacing w:val="-4"/>
        </w:rPr>
        <w:t xml:space="preserve"> </w:t>
      </w:r>
      <w:r>
        <w:t>of</w:t>
      </w:r>
      <w:r>
        <w:rPr>
          <w:spacing w:val="-3"/>
        </w:rPr>
        <w:t xml:space="preserve"> </w:t>
      </w:r>
      <w:r>
        <w:t>Information</w:t>
      </w:r>
      <w:r>
        <w:rPr>
          <w:spacing w:val="-3"/>
        </w:rPr>
        <w:t xml:space="preserve"> </w:t>
      </w:r>
      <w:r>
        <w:t>Act</w:t>
      </w:r>
      <w:r>
        <w:rPr>
          <w:spacing w:val="-3"/>
        </w:rPr>
        <w:t xml:space="preserve"> </w:t>
      </w:r>
      <w:r>
        <w:t>Program.</w:t>
      </w:r>
      <w:r>
        <w:rPr>
          <w:spacing w:val="40"/>
        </w:rPr>
        <w:t xml:space="preserve"> </w:t>
      </w:r>
      <w:r>
        <w:t>Air</w:t>
      </w:r>
      <w:r>
        <w:rPr>
          <w:spacing w:val="-3"/>
        </w:rPr>
        <w:t xml:space="preserve"> </w:t>
      </w:r>
      <w:r>
        <w:t>Force</w:t>
      </w:r>
      <w:r>
        <w:rPr>
          <w:spacing w:val="-4"/>
        </w:rPr>
        <w:t xml:space="preserve"> </w:t>
      </w:r>
      <w:r>
        <w:t>publication</w:t>
      </w:r>
      <w:r>
        <w:rPr>
          <w:spacing w:val="-3"/>
        </w:rPr>
        <w:t xml:space="preserve"> </w:t>
      </w:r>
      <w:r>
        <w:t>that</w:t>
      </w:r>
      <w:r>
        <w:rPr>
          <w:spacing w:val="-4"/>
        </w:rPr>
        <w:t xml:space="preserve"> </w:t>
      </w:r>
      <w:r>
        <w:t>provides</w:t>
      </w:r>
      <w:r>
        <w:rPr>
          <w:spacing w:val="-4"/>
        </w:rPr>
        <w:t xml:space="preserve"> </w:t>
      </w:r>
      <w:r>
        <w:t>clarifying</w:t>
      </w:r>
      <w:r>
        <w:rPr>
          <w:spacing w:val="-4"/>
        </w:rPr>
        <w:t xml:space="preserve"> </w:t>
      </w:r>
      <w:r>
        <w:t xml:space="preserve">guidance concerning Department of Defense Instruction (DoDI) 5200.48_DAFI16-1403, Controlled Unclassified </w:t>
      </w:r>
      <w:r>
        <w:rPr>
          <w:spacing w:val="-2"/>
        </w:rPr>
        <w:t>Information</w:t>
      </w:r>
    </w:p>
    <w:p w14:paraId="1B2EA82E" w14:textId="77777777" w:rsidR="00C900B4" w:rsidRDefault="00C900B4" w:rsidP="00C900B4">
      <w:pPr>
        <w:pStyle w:val="Heading1"/>
        <w:keepNext w:val="0"/>
        <w:keepLines w:val="0"/>
        <w:numPr>
          <w:ilvl w:val="1"/>
          <w:numId w:val="8"/>
        </w:numPr>
        <w:tabs>
          <w:tab w:val="left" w:pos="1780"/>
        </w:tabs>
        <w:spacing w:before="120" w:after="0"/>
        <w:ind w:left="1780" w:hanging="439"/>
      </w:pPr>
      <w:bookmarkStart w:id="91" w:name="14.5_Non-Disclosure_Agreements_(NDAs)"/>
      <w:bookmarkStart w:id="92" w:name="_bookmark19"/>
      <w:bookmarkEnd w:id="91"/>
      <w:bookmarkEnd w:id="92"/>
      <w:r>
        <w:rPr>
          <w:spacing w:val="-2"/>
        </w:rPr>
        <w:t>Non-Disclosure</w:t>
      </w:r>
      <w:r>
        <w:rPr>
          <w:spacing w:val="5"/>
        </w:rPr>
        <w:t xml:space="preserve"> </w:t>
      </w:r>
      <w:r>
        <w:rPr>
          <w:spacing w:val="-2"/>
        </w:rPr>
        <w:t>Agreements</w:t>
      </w:r>
      <w:r>
        <w:rPr>
          <w:spacing w:val="5"/>
        </w:rPr>
        <w:t xml:space="preserve"> </w:t>
      </w:r>
      <w:r>
        <w:rPr>
          <w:spacing w:val="-2"/>
        </w:rPr>
        <w:t>(NDAs)</w:t>
      </w:r>
    </w:p>
    <w:p w14:paraId="67F6AA73" w14:textId="77777777" w:rsidR="00C900B4" w:rsidRDefault="00C900B4" w:rsidP="00C900B4">
      <w:pPr>
        <w:pStyle w:val="BodyText"/>
        <w:spacing w:before="120"/>
        <w:ind w:left="1341" w:right="1336"/>
      </w:pPr>
      <w:r>
        <w:t>Execute NDAs with all applicable corporate, supplier and sub-tier vendors with proprietary, restricted, competition</w:t>
      </w:r>
      <w:r>
        <w:rPr>
          <w:spacing w:val="-2"/>
        </w:rPr>
        <w:t xml:space="preserve"> </w:t>
      </w:r>
      <w:r>
        <w:t>sensitive,</w:t>
      </w:r>
      <w:r>
        <w:rPr>
          <w:spacing w:val="-2"/>
        </w:rPr>
        <w:t xml:space="preserve"> </w:t>
      </w:r>
      <w:r>
        <w:t>or</w:t>
      </w:r>
      <w:r>
        <w:rPr>
          <w:spacing w:val="-2"/>
        </w:rPr>
        <w:t xml:space="preserve"> </w:t>
      </w:r>
      <w:r>
        <w:t>any</w:t>
      </w:r>
      <w:r>
        <w:rPr>
          <w:spacing w:val="-2"/>
        </w:rPr>
        <w:t xml:space="preserve"> </w:t>
      </w:r>
      <w:r>
        <w:t>other</w:t>
      </w:r>
      <w:r>
        <w:rPr>
          <w:spacing w:val="-2"/>
        </w:rPr>
        <w:t xml:space="preserve"> </w:t>
      </w:r>
      <w:r>
        <w:t>restricted</w:t>
      </w:r>
      <w:r>
        <w:rPr>
          <w:spacing w:val="-2"/>
        </w:rPr>
        <w:t xml:space="preserve"> </w:t>
      </w:r>
      <w:r>
        <w:t>(e.g.,</w:t>
      </w:r>
      <w:r>
        <w:rPr>
          <w:spacing w:val="-2"/>
        </w:rPr>
        <w:t xml:space="preserve"> </w:t>
      </w:r>
      <w:r>
        <w:t>non-foreign</w:t>
      </w:r>
      <w:r>
        <w:rPr>
          <w:spacing w:val="-2"/>
        </w:rPr>
        <w:t xml:space="preserve"> </w:t>
      </w:r>
      <w:r>
        <w:t>disclosure</w:t>
      </w:r>
      <w:r>
        <w:rPr>
          <w:spacing w:val="-3"/>
        </w:rPr>
        <w:t xml:space="preserve"> </w:t>
      </w:r>
      <w:r>
        <w:t>due</w:t>
      </w:r>
      <w:r>
        <w:rPr>
          <w:spacing w:val="-3"/>
        </w:rPr>
        <w:t xml:space="preserve"> </w:t>
      </w:r>
      <w:r>
        <w:t>to</w:t>
      </w:r>
      <w:r>
        <w:rPr>
          <w:spacing w:val="-3"/>
        </w:rPr>
        <w:t xml:space="preserve"> </w:t>
      </w:r>
      <w:r>
        <w:t>public</w:t>
      </w:r>
      <w:r>
        <w:rPr>
          <w:spacing w:val="-3"/>
        </w:rPr>
        <w:t xml:space="preserve"> </w:t>
      </w:r>
      <w:r>
        <w:t>law)</w:t>
      </w:r>
      <w:r>
        <w:rPr>
          <w:spacing w:val="-2"/>
        </w:rPr>
        <w:t xml:space="preserve"> </w:t>
      </w:r>
      <w:r>
        <w:t>data</w:t>
      </w:r>
      <w:r>
        <w:rPr>
          <w:spacing w:val="-3"/>
        </w:rPr>
        <w:t xml:space="preserve"> </w:t>
      </w:r>
      <w:r>
        <w:t>that</w:t>
      </w:r>
      <w:r>
        <w:rPr>
          <w:spacing w:val="-2"/>
        </w:rPr>
        <w:t xml:space="preserve"> </w:t>
      </w:r>
      <w:r>
        <w:t>will</w:t>
      </w:r>
      <w:r>
        <w:rPr>
          <w:spacing w:val="-2"/>
        </w:rPr>
        <w:t xml:space="preserve"> </w:t>
      </w:r>
      <w:r>
        <w:t>be used or accessed during the duration of this contract.</w:t>
      </w:r>
      <w:r>
        <w:rPr>
          <w:spacing w:val="68"/>
        </w:rPr>
        <w:t xml:space="preserve"> </w:t>
      </w:r>
      <w:r>
        <w:t>Provide copies of any NDAs to the GPM upon</w:t>
      </w:r>
      <w:r>
        <w:rPr>
          <w:spacing w:val="40"/>
        </w:rPr>
        <w:t xml:space="preserve"> </w:t>
      </w:r>
      <w:r>
        <w:rPr>
          <w:spacing w:val="-2"/>
        </w:rPr>
        <w:t>request.</w:t>
      </w:r>
    </w:p>
    <w:p w14:paraId="7CF5F163" w14:textId="77777777" w:rsidR="00C900B4" w:rsidRDefault="00C900B4" w:rsidP="00C900B4">
      <w:pPr>
        <w:pStyle w:val="Heading1"/>
        <w:keepNext w:val="0"/>
        <w:keepLines w:val="0"/>
        <w:numPr>
          <w:ilvl w:val="1"/>
          <w:numId w:val="8"/>
        </w:numPr>
        <w:tabs>
          <w:tab w:val="left" w:pos="1780"/>
        </w:tabs>
        <w:spacing w:before="120" w:after="0"/>
        <w:ind w:left="1780" w:hanging="439"/>
      </w:pPr>
      <w:bookmarkStart w:id="93" w:name="14.6_Industrial_Security"/>
      <w:bookmarkStart w:id="94" w:name="_bookmark20"/>
      <w:bookmarkEnd w:id="93"/>
      <w:bookmarkEnd w:id="94"/>
      <w:r>
        <w:t>Industrial</w:t>
      </w:r>
      <w:r>
        <w:rPr>
          <w:spacing w:val="-13"/>
        </w:rPr>
        <w:t xml:space="preserve"> </w:t>
      </w:r>
      <w:r>
        <w:rPr>
          <w:spacing w:val="-2"/>
        </w:rPr>
        <w:t>Security</w:t>
      </w:r>
    </w:p>
    <w:p w14:paraId="023A6D96" w14:textId="77777777" w:rsidR="00C900B4" w:rsidRDefault="00C900B4" w:rsidP="00C900B4">
      <w:pPr>
        <w:pStyle w:val="BodyText"/>
        <w:spacing w:before="120"/>
        <w:ind w:left="1341" w:right="1359"/>
        <w:jc w:val="both"/>
      </w:pPr>
      <w:r>
        <w:t>Protect Government information, property, equipment, controlled forms and resources which are generated, issued,</w:t>
      </w:r>
      <w:r>
        <w:rPr>
          <w:spacing w:val="-3"/>
        </w:rPr>
        <w:t xml:space="preserve"> </w:t>
      </w:r>
      <w:r>
        <w:t>or</w:t>
      </w:r>
      <w:r>
        <w:rPr>
          <w:spacing w:val="-3"/>
        </w:rPr>
        <w:t xml:space="preserve"> </w:t>
      </w:r>
      <w:r>
        <w:t>supplied</w:t>
      </w:r>
      <w:r>
        <w:rPr>
          <w:spacing w:val="-3"/>
        </w:rPr>
        <w:t xml:space="preserve"> </w:t>
      </w:r>
      <w:r>
        <w:t>under</w:t>
      </w:r>
      <w:r>
        <w:rPr>
          <w:spacing w:val="-3"/>
        </w:rPr>
        <w:t xml:space="preserve"> </w:t>
      </w:r>
      <w:r>
        <w:t>the</w:t>
      </w:r>
      <w:r>
        <w:rPr>
          <w:spacing w:val="-4"/>
        </w:rPr>
        <w:t xml:space="preserve"> </w:t>
      </w:r>
      <w:r>
        <w:t>terms</w:t>
      </w:r>
      <w:r>
        <w:rPr>
          <w:spacing w:val="-4"/>
        </w:rPr>
        <w:t xml:space="preserve"> </w:t>
      </w:r>
      <w:r>
        <w:t>of</w:t>
      </w:r>
      <w:r>
        <w:rPr>
          <w:spacing w:val="-3"/>
        </w:rPr>
        <w:t xml:space="preserve"> </w:t>
      </w:r>
      <w:r>
        <w:t>this</w:t>
      </w:r>
      <w:r>
        <w:rPr>
          <w:spacing w:val="-4"/>
        </w:rPr>
        <w:t xml:space="preserve"> </w:t>
      </w:r>
      <w:r>
        <w:t>PWS</w:t>
      </w:r>
      <w:r>
        <w:rPr>
          <w:spacing w:val="-3"/>
        </w:rPr>
        <w:t xml:space="preserve"> </w:t>
      </w:r>
      <w:r>
        <w:t>and</w:t>
      </w:r>
      <w:r>
        <w:rPr>
          <w:spacing w:val="-3"/>
        </w:rPr>
        <w:t xml:space="preserve"> </w:t>
      </w:r>
      <w:r>
        <w:t>IAW</w:t>
      </w:r>
      <w:r>
        <w:rPr>
          <w:spacing w:val="-3"/>
        </w:rPr>
        <w:t xml:space="preserve"> </w:t>
      </w:r>
      <w:r>
        <w:t>DODM</w:t>
      </w:r>
      <w:r>
        <w:rPr>
          <w:spacing w:val="-2"/>
        </w:rPr>
        <w:t xml:space="preserve"> </w:t>
      </w:r>
      <w:r>
        <w:t>5220.22</w:t>
      </w:r>
      <w:r>
        <w:rPr>
          <w:spacing w:val="-3"/>
        </w:rPr>
        <w:t xml:space="preserve"> </w:t>
      </w:r>
      <w:r>
        <w:t>V1_AFMAN</w:t>
      </w:r>
      <w:r>
        <w:rPr>
          <w:spacing w:val="-4"/>
        </w:rPr>
        <w:t xml:space="preserve"> </w:t>
      </w:r>
      <w:r>
        <w:t>16-1406V2,</w:t>
      </w:r>
      <w:r>
        <w:rPr>
          <w:spacing w:val="-4"/>
        </w:rPr>
        <w:t xml:space="preserve"> </w:t>
      </w:r>
      <w:r>
        <w:t>and</w:t>
      </w:r>
      <w:r>
        <w:rPr>
          <w:spacing w:val="-4"/>
        </w:rPr>
        <w:t xml:space="preserve"> </w:t>
      </w:r>
      <w:r>
        <w:t>32 CFR Part 117 National Industrial Security Program Operating Manual (NISPOM), and all local directives.</w:t>
      </w:r>
    </w:p>
    <w:p w14:paraId="168AC878" w14:textId="77777777" w:rsidR="00C900B4" w:rsidRDefault="00C900B4" w:rsidP="00C900B4">
      <w:pPr>
        <w:pStyle w:val="Heading1"/>
        <w:keepNext w:val="0"/>
        <w:keepLines w:val="0"/>
        <w:numPr>
          <w:ilvl w:val="1"/>
          <w:numId w:val="8"/>
        </w:numPr>
        <w:tabs>
          <w:tab w:val="left" w:pos="1780"/>
        </w:tabs>
        <w:spacing w:before="119" w:after="0"/>
        <w:ind w:left="1780" w:hanging="439"/>
        <w:jc w:val="both"/>
      </w:pPr>
      <w:bookmarkStart w:id="95" w:name="14.7_Safes"/>
      <w:bookmarkStart w:id="96" w:name="_bookmark21"/>
      <w:bookmarkEnd w:id="95"/>
      <w:bookmarkEnd w:id="96"/>
      <w:r>
        <w:rPr>
          <w:spacing w:val="-2"/>
        </w:rPr>
        <w:lastRenderedPageBreak/>
        <w:t>Safes</w:t>
      </w:r>
    </w:p>
    <w:p w14:paraId="6539672E" w14:textId="77777777" w:rsidR="00C900B4" w:rsidRDefault="00C900B4" w:rsidP="00C900B4">
      <w:pPr>
        <w:pStyle w:val="BodyText"/>
        <w:spacing w:before="121"/>
        <w:ind w:right="1395"/>
      </w:pPr>
      <w:r>
        <w:t>Provide safe maintenance, which involves administering the classified safes, inspecting their contents periodically, conducting combination changes as required, and conducting annual inspections except for COMSEC safes.</w:t>
      </w:r>
      <w:r>
        <w:rPr>
          <w:spacing w:val="40"/>
        </w:rPr>
        <w:t xml:space="preserve"> </w:t>
      </w:r>
      <w:r>
        <w:t>All safes that store COMSEC material will adhere to the rules of AFMAN 15-1302-O, paragraph</w:t>
      </w:r>
      <w:r>
        <w:rPr>
          <w:spacing w:val="-2"/>
        </w:rPr>
        <w:t xml:space="preserve"> </w:t>
      </w:r>
      <w:r>
        <w:t>7.4.5.</w:t>
      </w:r>
      <w:r>
        <w:rPr>
          <w:spacing w:val="40"/>
        </w:rPr>
        <w:t xml:space="preserve"> </w:t>
      </w:r>
      <w:r>
        <w:t>All</w:t>
      </w:r>
      <w:r>
        <w:rPr>
          <w:spacing w:val="-2"/>
        </w:rPr>
        <w:t xml:space="preserve"> </w:t>
      </w:r>
      <w:r>
        <w:t>combination</w:t>
      </w:r>
      <w:r>
        <w:rPr>
          <w:spacing w:val="-2"/>
        </w:rPr>
        <w:t xml:space="preserve"> </w:t>
      </w:r>
      <w:r>
        <w:t>changes</w:t>
      </w:r>
      <w:r>
        <w:rPr>
          <w:spacing w:val="-3"/>
        </w:rPr>
        <w:t xml:space="preserve"> </w:t>
      </w:r>
      <w:r>
        <w:t>shall</w:t>
      </w:r>
      <w:r>
        <w:rPr>
          <w:spacing w:val="-2"/>
        </w:rPr>
        <w:t xml:space="preserve"> </w:t>
      </w:r>
      <w:r>
        <w:t>be</w:t>
      </w:r>
      <w:r>
        <w:rPr>
          <w:spacing w:val="-3"/>
        </w:rPr>
        <w:t xml:space="preserve"> </w:t>
      </w:r>
      <w:r>
        <w:t>provided</w:t>
      </w:r>
      <w:r>
        <w:rPr>
          <w:spacing w:val="-2"/>
        </w:rPr>
        <w:t xml:space="preserve"> </w:t>
      </w:r>
      <w:r>
        <w:t>to</w:t>
      </w:r>
      <w:r>
        <w:rPr>
          <w:spacing w:val="-3"/>
        </w:rPr>
        <w:t xml:space="preserve"> </w:t>
      </w:r>
      <w:r>
        <w:t>the</w:t>
      </w:r>
      <w:r>
        <w:rPr>
          <w:spacing w:val="-5"/>
        </w:rPr>
        <w:t xml:space="preserve"> </w:t>
      </w:r>
      <w:r>
        <w:t>Government.</w:t>
      </w:r>
      <w:r>
        <w:rPr>
          <w:spacing w:val="-2"/>
        </w:rPr>
        <w:t xml:space="preserve"> </w:t>
      </w:r>
      <w:r>
        <w:t>End</w:t>
      </w:r>
      <w:r>
        <w:rPr>
          <w:spacing w:val="-2"/>
        </w:rPr>
        <w:t xml:space="preserve"> </w:t>
      </w:r>
      <w:r>
        <w:t>of</w:t>
      </w:r>
      <w:r>
        <w:rPr>
          <w:spacing w:val="-3"/>
        </w:rPr>
        <w:t xml:space="preserve"> </w:t>
      </w:r>
      <w:r>
        <w:t>day</w:t>
      </w:r>
      <w:r>
        <w:rPr>
          <w:spacing w:val="-2"/>
        </w:rPr>
        <w:t xml:space="preserve"> </w:t>
      </w:r>
      <w:r>
        <w:t>checks</w:t>
      </w:r>
      <w:r>
        <w:rPr>
          <w:spacing w:val="-3"/>
        </w:rPr>
        <w:t xml:space="preserve"> </w:t>
      </w:r>
      <w:r>
        <w:t>will</w:t>
      </w:r>
      <w:r>
        <w:rPr>
          <w:spacing w:val="-2"/>
        </w:rPr>
        <w:t xml:space="preserve"> </w:t>
      </w:r>
      <w:r>
        <w:t xml:space="preserve">be </w:t>
      </w:r>
      <w:r>
        <w:rPr>
          <w:spacing w:val="-2"/>
        </w:rPr>
        <w:t>accomplished.</w:t>
      </w:r>
    </w:p>
    <w:p w14:paraId="66383A68" w14:textId="77777777" w:rsidR="00C900B4" w:rsidRDefault="00C900B4" w:rsidP="00C900B4">
      <w:pPr>
        <w:pStyle w:val="Heading1"/>
        <w:keepNext w:val="0"/>
        <w:keepLines w:val="0"/>
        <w:numPr>
          <w:ilvl w:val="1"/>
          <w:numId w:val="8"/>
        </w:numPr>
        <w:tabs>
          <w:tab w:val="left" w:pos="1779"/>
        </w:tabs>
        <w:spacing w:before="119" w:after="0"/>
        <w:ind w:left="1779" w:hanging="439"/>
      </w:pPr>
      <w:bookmarkStart w:id="97" w:name="14.8_Information_Security_Program"/>
      <w:bookmarkStart w:id="98" w:name="_bookmark22"/>
      <w:bookmarkEnd w:id="97"/>
      <w:bookmarkEnd w:id="98"/>
      <w:r>
        <w:t>Information</w:t>
      </w:r>
      <w:r>
        <w:rPr>
          <w:spacing w:val="-14"/>
        </w:rPr>
        <w:t xml:space="preserve"> </w:t>
      </w:r>
      <w:r>
        <w:t>Security</w:t>
      </w:r>
      <w:r>
        <w:rPr>
          <w:spacing w:val="-13"/>
        </w:rPr>
        <w:t xml:space="preserve"> </w:t>
      </w:r>
      <w:r>
        <w:rPr>
          <w:spacing w:val="-2"/>
        </w:rPr>
        <w:t>Program</w:t>
      </w:r>
    </w:p>
    <w:p w14:paraId="16259ACD" w14:textId="77777777" w:rsidR="00C900B4" w:rsidRDefault="00C900B4" w:rsidP="00C900B4">
      <w:pPr>
        <w:pStyle w:val="BodyText"/>
        <w:spacing w:before="121"/>
        <w:ind w:left="1341" w:right="1395"/>
      </w:pPr>
      <w:r>
        <w:t>Contractor</w:t>
      </w:r>
      <w:r>
        <w:rPr>
          <w:spacing w:val="-4"/>
        </w:rPr>
        <w:t xml:space="preserve"> </w:t>
      </w:r>
      <w:r>
        <w:t>employees</w:t>
      </w:r>
      <w:r>
        <w:rPr>
          <w:spacing w:val="-5"/>
        </w:rPr>
        <w:t xml:space="preserve"> </w:t>
      </w:r>
      <w:r>
        <w:t>shall</w:t>
      </w:r>
      <w:r>
        <w:rPr>
          <w:spacing w:val="-4"/>
        </w:rPr>
        <w:t xml:space="preserve"> </w:t>
      </w:r>
      <w:r>
        <w:t>undergo</w:t>
      </w:r>
      <w:r>
        <w:rPr>
          <w:spacing w:val="-4"/>
        </w:rPr>
        <w:t xml:space="preserve"> </w:t>
      </w:r>
      <w:r>
        <w:t>initial,</w:t>
      </w:r>
      <w:r>
        <w:rPr>
          <w:spacing w:val="-4"/>
        </w:rPr>
        <w:t xml:space="preserve"> </w:t>
      </w:r>
      <w:r>
        <w:t>continuing</w:t>
      </w:r>
      <w:r>
        <w:rPr>
          <w:spacing w:val="-4"/>
        </w:rPr>
        <w:t xml:space="preserve"> </w:t>
      </w:r>
      <w:r>
        <w:t>security</w:t>
      </w:r>
      <w:r>
        <w:rPr>
          <w:spacing w:val="-4"/>
        </w:rPr>
        <w:t xml:space="preserve"> </w:t>
      </w:r>
      <w:r>
        <w:t>education/refresher</w:t>
      </w:r>
      <w:r>
        <w:rPr>
          <w:spacing w:val="-4"/>
        </w:rPr>
        <w:t xml:space="preserve"> </w:t>
      </w:r>
      <w:r>
        <w:t>training,</w:t>
      </w:r>
      <w:r>
        <w:rPr>
          <w:spacing w:val="-4"/>
        </w:rPr>
        <w:t xml:space="preserve"> </w:t>
      </w:r>
      <w:r>
        <w:t>annual</w:t>
      </w:r>
      <w:r>
        <w:rPr>
          <w:spacing w:val="-4"/>
        </w:rPr>
        <w:t xml:space="preserve"> </w:t>
      </w:r>
      <w:r>
        <w:t>training and site-specific security training as provided by the OPR security manager as specified in AFMAN 16-</w:t>
      </w:r>
    </w:p>
    <w:p w14:paraId="3BB056FB" w14:textId="77777777" w:rsidR="00C900B4" w:rsidRDefault="00C900B4" w:rsidP="00C900B4">
      <w:pPr>
        <w:pStyle w:val="BodyText"/>
        <w:sectPr w:rsidR="00C900B4" w:rsidSect="00C900B4">
          <w:type w:val="continuous"/>
          <w:pgSz w:w="12240" w:h="15840"/>
          <w:pgMar w:top="1820" w:right="0" w:bottom="900" w:left="0" w:header="0" w:footer="720" w:gutter="0"/>
          <w:cols w:space="720"/>
        </w:sectPr>
      </w:pPr>
    </w:p>
    <w:p w14:paraId="7705B0F9" w14:textId="77777777" w:rsidR="00C900B4" w:rsidRDefault="00C900B4" w:rsidP="00C900B4">
      <w:pPr>
        <w:pStyle w:val="BodyText"/>
        <w:spacing w:before="73"/>
      </w:pPr>
      <w:r>
        <w:lastRenderedPageBreak/>
        <w:t>1404V1-3.</w:t>
      </w:r>
      <w:r>
        <w:rPr>
          <w:spacing w:val="42"/>
        </w:rPr>
        <w:t xml:space="preserve"> </w:t>
      </w:r>
      <w:r>
        <w:t>Record</w:t>
      </w:r>
      <w:r>
        <w:rPr>
          <w:spacing w:val="-7"/>
        </w:rPr>
        <w:t xml:space="preserve"> </w:t>
      </w:r>
      <w:r>
        <w:t>the</w:t>
      </w:r>
      <w:r>
        <w:rPr>
          <w:spacing w:val="-7"/>
        </w:rPr>
        <w:t xml:space="preserve"> </w:t>
      </w:r>
      <w:r>
        <w:rPr>
          <w:spacing w:val="-2"/>
        </w:rPr>
        <w:t>training.</w:t>
      </w:r>
    </w:p>
    <w:p w14:paraId="30633FD6" w14:textId="77777777" w:rsidR="00C900B4" w:rsidRDefault="00C900B4" w:rsidP="00C900B4">
      <w:pPr>
        <w:pStyle w:val="BodyText"/>
        <w:spacing w:before="120"/>
        <w:ind w:right="1395"/>
      </w:pPr>
      <w:r>
        <w:t>Security training will include industrial security, information security, OPSEC, physical security, and resource protection as specified in AFI 16-1404 and AFI 31-101 to include all applicable supplements. raining</w:t>
      </w:r>
      <w:r>
        <w:rPr>
          <w:spacing w:val="-2"/>
        </w:rPr>
        <w:t xml:space="preserve"> </w:t>
      </w:r>
      <w:r>
        <w:t>specific</w:t>
      </w:r>
      <w:r>
        <w:rPr>
          <w:spacing w:val="-3"/>
        </w:rPr>
        <w:t xml:space="preserve"> </w:t>
      </w:r>
      <w:r>
        <w:t>to</w:t>
      </w:r>
      <w:r>
        <w:rPr>
          <w:spacing w:val="-2"/>
        </w:rPr>
        <w:t xml:space="preserve"> </w:t>
      </w:r>
      <w:r>
        <w:t>the</w:t>
      </w:r>
      <w:r>
        <w:rPr>
          <w:spacing w:val="-3"/>
        </w:rPr>
        <w:t xml:space="preserve"> </w:t>
      </w:r>
      <w:r>
        <w:t>contractor</w:t>
      </w:r>
      <w:r>
        <w:rPr>
          <w:spacing w:val="-2"/>
        </w:rPr>
        <w:t xml:space="preserve"> </w:t>
      </w:r>
      <w:r>
        <w:t>work</w:t>
      </w:r>
      <w:r>
        <w:rPr>
          <w:spacing w:val="-2"/>
        </w:rPr>
        <w:t xml:space="preserve"> </w:t>
      </w:r>
      <w:r>
        <w:t>center</w:t>
      </w:r>
      <w:r>
        <w:rPr>
          <w:spacing w:val="-2"/>
        </w:rPr>
        <w:t xml:space="preserve"> </w:t>
      </w:r>
      <w:r>
        <w:t>should</w:t>
      </w:r>
      <w:r>
        <w:rPr>
          <w:spacing w:val="-3"/>
        </w:rPr>
        <w:t xml:space="preserve"> </w:t>
      </w:r>
      <w:r>
        <w:t>be</w:t>
      </w:r>
      <w:r>
        <w:rPr>
          <w:spacing w:val="-3"/>
        </w:rPr>
        <w:t xml:space="preserve"> </w:t>
      </w:r>
      <w:r>
        <w:t>conducted</w:t>
      </w:r>
      <w:r>
        <w:rPr>
          <w:spacing w:val="-2"/>
        </w:rPr>
        <w:t xml:space="preserve"> </w:t>
      </w:r>
      <w:r>
        <w:t>annually</w:t>
      </w:r>
      <w:r>
        <w:rPr>
          <w:spacing w:val="-3"/>
        </w:rPr>
        <w:t xml:space="preserve"> </w:t>
      </w:r>
      <w:r>
        <w:t>or</w:t>
      </w:r>
      <w:r>
        <w:rPr>
          <w:spacing w:val="-2"/>
        </w:rPr>
        <w:t xml:space="preserve"> </w:t>
      </w:r>
      <w:r>
        <w:t>on</w:t>
      </w:r>
      <w:r>
        <w:rPr>
          <w:spacing w:val="-4"/>
        </w:rPr>
        <w:t xml:space="preserve"> </w:t>
      </w:r>
      <w:r>
        <w:t>a</w:t>
      </w:r>
      <w:r>
        <w:rPr>
          <w:spacing w:val="-3"/>
        </w:rPr>
        <w:t xml:space="preserve"> </w:t>
      </w:r>
      <w:r>
        <w:t>more</w:t>
      </w:r>
      <w:r>
        <w:rPr>
          <w:spacing w:val="-3"/>
        </w:rPr>
        <w:t xml:space="preserve"> </w:t>
      </w:r>
      <w:r>
        <w:t>frequent</w:t>
      </w:r>
      <w:r>
        <w:rPr>
          <w:spacing w:val="-2"/>
        </w:rPr>
        <w:t xml:space="preserve"> </w:t>
      </w:r>
      <w:r>
        <w:t>basis</w:t>
      </w:r>
      <w:r>
        <w:rPr>
          <w:spacing w:val="-3"/>
        </w:rPr>
        <w:t xml:space="preserve"> </w:t>
      </w:r>
      <w:r>
        <w:t>if needed.</w:t>
      </w:r>
      <w:r>
        <w:rPr>
          <w:spacing w:val="40"/>
        </w:rPr>
        <w:t xml:space="preserve"> </w:t>
      </w:r>
      <w:r>
        <w:t>Training</w:t>
      </w:r>
      <w:r>
        <w:rPr>
          <w:spacing w:val="-3"/>
        </w:rPr>
        <w:t xml:space="preserve"> </w:t>
      </w:r>
      <w:r>
        <w:t>methods</w:t>
      </w:r>
      <w:r>
        <w:rPr>
          <w:spacing w:val="-5"/>
        </w:rPr>
        <w:t xml:space="preserve"> </w:t>
      </w:r>
      <w:r>
        <w:t>may</w:t>
      </w:r>
      <w:r>
        <w:rPr>
          <w:spacing w:val="-3"/>
        </w:rPr>
        <w:t xml:space="preserve"> </w:t>
      </w:r>
      <w:r>
        <w:t>include</w:t>
      </w:r>
      <w:r>
        <w:rPr>
          <w:spacing w:val="-4"/>
        </w:rPr>
        <w:t xml:space="preserve"> </w:t>
      </w:r>
      <w:r>
        <w:t>group</w:t>
      </w:r>
      <w:r>
        <w:rPr>
          <w:spacing w:val="-4"/>
        </w:rPr>
        <w:t xml:space="preserve"> </w:t>
      </w:r>
      <w:r>
        <w:t>briefings,</w:t>
      </w:r>
      <w:r>
        <w:rPr>
          <w:spacing w:val="-3"/>
        </w:rPr>
        <w:t xml:space="preserve"> </w:t>
      </w:r>
      <w:r>
        <w:t>interactive</w:t>
      </w:r>
      <w:r>
        <w:rPr>
          <w:spacing w:val="-4"/>
        </w:rPr>
        <w:t xml:space="preserve"> </w:t>
      </w:r>
      <w:r>
        <w:t>videos,</w:t>
      </w:r>
      <w:r>
        <w:rPr>
          <w:spacing w:val="-3"/>
        </w:rPr>
        <w:t xml:space="preserve"> </w:t>
      </w:r>
      <w:r>
        <w:t>dissemination</w:t>
      </w:r>
      <w:r>
        <w:rPr>
          <w:spacing w:val="-3"/>
        </w:rPr>
        <w:t xml:space="preserve"> </w:t>
      </w:r>
      <w:r>
        <w:t>of</w:t>
      </w:r>
      <w:r>
        <w:rPr>
          <w:spacing w:val="-3"/>
        </w:rPr>
        <w:t xml:space="preserve"> </w:t>
      </w:r>
      <w:r>
        <w:t>instructional materials, CBT, or other media and methods.</w:t>
      </w:r>
    </w:p>
    <w:p w14:paraId="6A94C67D" w14:textId="77777777" w:rsidR="00C900B4" w:rsidRDefault="00C900B4" w:rsidP="00C900B4">
      <w:pPr>
        <w:pStyle w:val="Heading1"/>
        <w:keepNext w:val="0"/>
        <w:keepLines w:val="0"/>
        <w:numPr>
          <w:ilvl w:val="2"/>
          <w:numId w:val="8"/>
        </w:numPr>
        <w:tabs>
          <w:tab w:val="left" w:pos="1943"/>
        </w:tabs>
        <w:spacing w:before="120" w:after="0"/>
        <w:ind w:left="1943" w:hanging="603"/>
      </w:pPr>
      <w:r>
        <w:rPr>
          <w:spacing w:val="-2"/>
        </w:rPr>
        <w:t>Information</w:t>
      </w:r>
      <w:r>
        <w:rPr>
          <w:spacing w:val="7"/>
        </w:rPr>
        <w:t xml:space="preserve"> </w:t>
      </w:r>
      <w:r>
        <w:rPr>
          <w:spacing w:val="-2"/>
        </w:rPr>
        <w:t>Protection</w:t>
      </w:r>
    </w:p>
    <w:p w14:paraId="688F89C4" w14:textId="77777777" w:rsidR="00C900B4" w:rsidRDefault="00C900B4" w:rsidP="00C900B4">
      <w:pPr>
        <w:pStyle w:val="BodyText"/>
        <w:spacing w:before="120"/>
        <w:ind w:left="1339" w:right="1395"/>
      </w:pPr>
      <w:r>
        <w:t>Administer</w:t>
      </w:r>
      <w:r>
        <w:rPr>
          <w:spacing w:val="-3"/>
        </w:rPr>
        <w:t xml:space="preserve"> </w:t>
      </w:r>
      <w:r>
        <w:t>the</w:t>
      </w:r>
      <w:r>
        <w:rPr>
          <w:spacing w:val="-4"/>
        </w:rPr>
        <w:t xml:space="preserve"> </w:t>
      </w:r>
      <w:r>
        <w:t>classified</w:t>
      </w:r>
      <w:r>
        <w:rPr>
          <w:spacing w:val="-3"/>
        </w:rPr>
        <w:t xml:space="preserve"> </w:t>
      </w:r>
      <w:r>
        <w:t>information</w:t>
      </w:r>
      <w:r>
        <w:rPr>
          <w:spacing w:val="-3"/>
        </w:rPr>
        <w:t xml:space="preserve"> </w:t>
      </w:r>
      <w:r>
        <w:t>program</w:t>
      </w:r>
      <w:r>
        <w:rPr>
          <w:spacing w:val="-4"/>
        </w:rPr>
        <w:t xml:space="preserve"> </w:t>
      </w:r>
      <w:r>
        <w:t>and</w:t>
      </w:r>
      <w:r>
        <w:rPr>
          <w:spacing w:val="-3"/>
        </w:rPr>
        <w:t xml:space="preserve"> </w:t>
      </w:r>
      <w:r>
        <w:t>ensure</w:t>
      </w:r>
      <w:r>
        <w:rPr>
          <w:spacing w:val="-4"/>
        </w:rPr>
        <w:t xml:space="preserve"> </w:t>
      </w:r>
      <w:r>
        <w:t>that</w:t>
      </w:r>
      <w:r>
        <w:rPr>
          <w:spacing w:val="-3"/>
        </w:rPr>
        <w:t xml:space="preserve"> </w:t>
      </w:r>
      <w:r>
        <w:t>all</w:t>
      </w:r>
      <w:r>
        <w:rPr>
          <w:spacing w:val="-3"/>
        </w:rPr>
        <w:t xml:space="preserve"> </w:t>
      </w:r>
      <w:r>
        <w:t>personnel</w:t>
      </w:r>
      <w:r>
        <w:rPr>
          <w:spacing w:val="-3"/>
        </w:rPr>
        <w:t xml:space="preserve"> </w:t>
      </w:r>
      <w:r>
        <w:t>authorized</w:t>
      </w:r>
      <w:r>
        <w:rPr>
          <w:spacing w:val="-3"/>
        </w:rPr>
        <w:t xml:space="preserve"> </w:t>
      </w:r>
      <w:r>
        <w:t>to</w:t>
      </w:r>
      <w:r>
        <w:rPr>
          <w:spacing w:val="-3"/>
        </w:rPr>
        <w:t xml:space="preserve"> </w:t>
      </w:r>
      <w:r>
        <w:t>view</w:t>
      </w:r>
      <w:r>
        <w:rPr>
          <w:spacing w:val="-4"/>
        </w:rPr>
        <w:t xml:space="preserve"> </w:t>
      </w:r>
      <w:r>
        <w:t>classified material receive the appropriate training and comply with AFI 16-1404.</w:t>
      </w:r>
      <w:r>
        <w:rPr>
          <w:spacing w:val="40"/>
        </w:rPr>
        <w:t xml:space="preserve"> </w:t>
      </w:r>
      <w:r>
        <w:t>Ensure personnel complete the Standard Form (SF) 312.</w:t>
      </w:r>
    </w:p>
    <w:p w14:paraId="65A514AB" w14:textId="77777777" w:rsidR="00C900B4" w:rsidRDefault="00C900B4" w:rsidP="00C900B4">
      <w:pPr>
        <w:pStyle w:val="Heading1"/>
        <w:keepNext w:val="0"/>
        <w:keepLines w:val="0"/>
        <w:numPr>
          <w:ilvl w:val="1"/>
          <w:numId w:val="8"/>
        </w:numPr>
        <w:tabs>
          <w:tab w:val="left" w:pos="1778"/>
        </w:tabs>
        <w:spacing w:before="119" w:after="0"/>
        <w:ind w:left="1778" w:hanging="439"/>
      </w:pPr>
      <w:bookmarkStart w:id="99" w:name="14.9_Personnel_Clearance_Requirements"/>
      <w:bookmarkStart w:id="100" w:name="_bookmark23"/>
      <w:bookmarkEnd w:id="99"/>
      <w:bookmarkEnd w:id="100"/>
      <w:r>
        <w:t>Personnel</w:t>
      </w:r>
      <w:r>
        <w:rPr>
          <w:spacing w:val="-14"/>
        </w:rPr>
        <w:t xml:space="preserve"> </w:t>
      </w:r>
      <w:r>
        <w:t>Clearance</w:t>
      </w:r>
      <w:r>
        <w:rPr>
          <w:spacing w:val="-13"/>
        </w:rPr>
        <w:t xml:space="preserve"> </w:t>
      </w:r>
      <w:r>
        <w:rPr>
          <w:spacing w:val="-2"/>
        </w:rPr>
        <w:t>Requirements</w:t>
      </w:r>
    </w:p>
    <w:p w14:paraId="0916D69D" w14:textId="77777777" w:rsidR="00C900B4" w:rsidRDefault="00C900B4" w:rsidP="00C900B4">
      <w:pPr>
        <w:pStyle w:val="BodyText"/>
        <w:spacing w:before="120"/>
        <w:ind w:right="1395"/>
      </w:pPr>
      <w:r>
        <w:t>The contractor is responsible for obtaining the appropriate level of security clearances for personnel requiring</w:t>
      </w:r>
      <w:r>
        <w:rPr>
          <w:spacing w:val="-3"/>
        </w:rPr>
        <w:t xml:space="preserve"> </w:t>
      </w:r>
      <w:r>
        <w:t>access</w:t>
      </w:r>
      <w:r>
        <w:rPr>
          <w:spacing w:val="-4"/>
        </w:rPr>
        <w:t xml:space="preserve"> </w:t>
      </w:r>
      <w:r>
        <w:t>to</w:t>
      </w:r>
      <w:r>
        <w:rPr>
          <w:spacing w:val="-3"/>
        </w:rPr>
        <w:t xml:space="preserve"> </w:t>
      </w:r>
      <w:r>
        <w:t>classified</w:t>
      </w:r>
      <w:r>
        <w:rPr>
          <w:spacing w:val="-3"/>
        </w:rPr>
        <w:t xml:space="preserve"> </w:t>
      </w:r>
      <w:r>
        <w:t>information.</w:t>
      </w:r>
      <w:r>
        <w:rPr>
          <w:spacing w:val="40"/>
        </w:rPr>
        <w:t xml:space="preserve"> </w:t>
      </w:r>
      <w:r>
        <w:t>Requests</w:t>
      </w:r>
      <w:r>
        <w:rPr>
          <w:spacing w:val="-4"/>
        </w:rPr>
        <w:t xml:space="preserve"> </w:t>
      </w:r>
      <w:r>
        <w:t>for</w:t>
      </w:r>
      <w:r>
        <w:rPr>
          <w:spacing w:val="-3"/>
        </w:rPr>
        <w:t xml:space="preserve"> </w:t>
      </w:r>
      <w:r>
        <w:t>contractor</w:t>
      </w:r>
      <w:r>
        <w:rPr>
          <w:spacing w:val="-4"/>
        </w:rPr>
        <w:t xml:space="preserve"> </w:t>
      </w:r>
      <w:r>
        <w:t>security</w:t>
      </w:r>
      <w:r>
        <w:rPr>
          <w:spacing w:val="-3"/>
        </w:rPr>
        <w:t xml:space="preserve"> </w:t>
      </w:r>
      <w:r>
        <w:t>clearances</w:t>
      </w:r>
      <w:r>
        <w:rPr>
          <w:spacing w:val="-4"/>
        </w:rPr>
        <w:t xml:space="preserve"> </w:t>
      </w:r>
      <w:r>
        <w:t>shall</w:t>
      </w:r>
      <w:r>
        <w:rPr>
          <w:spacing w:val="-3"/>
        </w:rPr>
        <w:t xml:space="preserve"> </w:t>
      </w:r>
      <w:r>
        <w:t>be</w:t>
      </w:r>
      <w:r>
        <w:rPr>
          <w:spacing w:val="-2"/>
        </w:rPr>
        <w:t xml:space="preserve"> </w:t>
      </w:r>
      <w:r>
        <w:t>kept</w:t>
      </w:r>
      <w:r>
        <w:rPr>
          <w:spacing w:val="-3"/>
        </w:rPr>
        <w:t xml:space="preserve"> </w:t>
      </w:r>
      <w:r>
        <w:t>to</w:t>
      </w:r>
      <w:r>
        <w:rPr>
          <w:spacing w:val="-3"/>
        </w:rPr>
        <w:t xml:space="preserve"> </w:t>
      </w:r>
      <w:r>
        <w:t>an absolute</w:t>
      </w:r>
      <w:r>
        <w:rPr>
          <w:spacing w:val="-4"/>
        </w:rPr>
        <w:t xml:space="preserve"> </w:t>
      </w:r>
      <w:r>
        <w:t>minimum</w:t>
      </w:r>
      <w:r>
        <w:rPr>
          <w:spacing w:val="-4"/>
        </w:rPr>
        <w:t xml:space="preserve"> </w:t>
      </w:r>
      <w:r>
        <w:t>necessary</w:t>
      </w:r>
      <w:r>
        <w:rPr>
          <w:spacing w:val="-3"/>
        </w:rPr>
        <w:t xml:space="preserve"> </w:t>
      </w:r>
      <w:r>
        <w:t>to</w:t>
      </w:r>
      <w:r>
        <w:rPr>
          <w:spacing w:val="-3"/>
        </w:rPr>
        <w:t xml:space="preserve"> </w:t>
      </w:r>
      <w:r>
        <w:t>perform</w:t>
      </w:r>
      <w:r>
        <w:rPr>
          <w:spacing w:val="-5"/>
        </w:rPr>
        <w:t xml:space="preserve"> </w:t>
      </w:r>
      <w:r>
        <w:t>contract</w:t>
      </w:r>
      <w:r>
        <w:rPr>
          <w:spacing w:val="-3"/>
        </w:rPr>
        <w:t xml:space="preserve"> </w:t>
      </w:r>
      <w:r>
        <w:t>requirements.</w:t>
      </w:r>
      <w:r>
        <w:rPr>
          <w:spacing w:val="40"/>
        </w:rPr>
        <w:t xml:space="preserve"> </w:t>
      </w:r>
      <w:r>
        <w:t>Clearance</w:t>
      </w:r>
      <w:r>
        <w:rPr>
          <w:spacing w:val="-4"/>
        </w:rPr>
        <w:t xml:space="preserve"> </w:t>
      </w:r>
      <w:r>
        <w:t>requirements</w:t>
      </w:r>
      <w:r>
        <w:rPr>
          <w:spacing w:val="-4"/>
        </w:rPr>
        <w:t xml:space="preserve"> </w:t>
      </w:r>
      <w:r>
        <w:t>are</w:t>
      </w:r>
      <w:r>
        <w:rPr>
          <w:spacing w:val="-4"/>
        </w:rPr>
        <w:t xml:space="preserve"> </w:t>
      </w:r>
      <w:r>
        <w:t>at</w:t>
      </w:r>
      <w:r>
        <w:rPr>
          <w:spacing w:val="-2"/>
        </w:rPr>
        <w:t xml:space="preserve"> </w:t>
      </w:r>
      <w:r>
        <w:t>the</w:t>
      </w:r>
      <w:r>
        <w:rPr>
          <w:spacing w:val="-4"/>
        </w:rPr>
        <w:t xml:space="preserve"> </w:t>
      </w:r>
      <w:r>
        <w:t>Secret level unless otherwise specified within the PWS.</w:t>
      </w:r>
    </w:p>
    <w:p w14:paraId="4C340D7E" w14:textId="77777777" w:rsidR="00C900B4" w:rsidRDefault="00C900B4" w:rsidP="00C900B4">
      <w:pPr>
        <w:pStyle w:val="Heading1"/>
        <w:keepNext w:val="0"/>
        <w:keepLines w:val="0"/>
        <w:numPr>
          <w:ilvl w:val="1"/>
          <w:numId w:val="8"/>
        </w:numPr>
        <w:tabs>
          <w:tab w:val="left" w:pos="1888"/>
        </w:tabs>
        <w:spacing w:before="120" w:after="0"/>
        <w:ind w:left="1888" w:hanging="548"/>
      </w:pPr>
      <w:bookmarkStart w:id="101" w:name="14.10_Operations_Security"/>
      <w:bookmarkStart w:id="102" w:name="_bookmark24"/>
      <w:bookmarkEnd w:id="101"/>
      <w:bookmarkEnd w:id="102"/>
      <w:r>
        <w:rPr>
          <w:spacing w:val="-2"/>
        </w:rPr>
        <w:t>Operations</w:t>
      </w:r>
      <w:r>
        <w:rPr>
          <w:spacing w:val="5"/>
        </w:rPr>
        <w:t xml:space="preserve"> </w:t>
      </w:r>
      <w:r>
        <w:rPr>
          <w:spacing w:val="-2"/>
        </w:rPr>
        <w:t>Security</w:t>
      </w:r>
    </w:p>
    <w:p w14:paraId="03F6670E" w14:textId="77777777" w:rsidR="00C900B4" w:rsidRDefault="00C900B4" w:rsidP="00C900B4">
      <w:pPr>
        <w:pStyle w:val="BodyText"/>
        <w:spacing w:before="120"/>
        <w:ind w:right="1395"/>
      </w:pPr>
      <w:r>
        <w:t>Follow the Government established OPSEC program IAW AFI 10-701 and all applicable SpOC and base supplements,</w:t>
      </w:r>
      <w:r>
        <w:rPr>
          <w:spacing w:val="-3"/>
        </w:rPr>
        <w:t xml:space="preserve"> </w:t>
      </w:r>
      <w:r>
        <w:t>to</w:t>
      </w:r>
      <w:r>
        <w:rPr>
          <w:spacing w:val="-3"/>
        </w:rPr>
        <w:t xml:space="preserve"> </w:t>
      </w:r>
      <w:r>
        <w:t>include</w:t>
      </w:r>
      <w:r>
        <w:rPr>
          <w:spacing w:val="-4"/>
        </w:rPr>
        <w:t xml:space="preserve"> </w:t>
      </w:r>
      <w:r>
        <w:t>host</w:t>
      </w:r>
      <w:r>
        <w:rPr>
          <w:spacing w:val="-3"/>
        </w:rPr>
        <w:t xml:space="preserve"> </w:t>
      </w:r>
      <w:r>
        <w:t>base</w:t>
      </w:r>
      <w:r>
        <w:rPr>
          <w:spacing w:val="-4"/>
        </w:rPr>
        <w:t xml:space="preserve"> </w:t>
      </w:r>
      <w:r>
        <w:t>directives</w:t>
      </w:r>
      <w:r>
        <w:rPr>
          <w:spacing w:val="-4"/>
        </w:rPr>
        <w:t xml:space="preserve"> </w:t>
      </w:r>
      <w:r>
        <w:t>and</w:t>
      </w:r>
      <w:r>
        <w:rPr>
          <w:spacing w:val="-3"/>
        </w:rPr>
        <w:t xml:space="preserve"> </w:t>
      </w:r>
      <w:r>
        <w:t>guidance.</w:t>
      </w:r>
      <w:r>
        <w:rPr>
          <w:spacing w:val="40"/>
        </w:rPr>
        <w:t xml:space="preserve"> </w:t>
      </w:r>
      <w:r>
        <w:t>Assist</w:t>
      </w:r>
      <w:r>
        <w:rPr>
          <w:spacing w:val="-3"/>
        </w:rPr>
        <w:t xml:space="preserve"> </w:t>
      </w:r>
      <w:r>
        <w:t>the</w:t>
      </w:r>
      <w:r>
        <w:rPr>
          <w:spacing w:val="-4"/>
        </w:rPr>
        <w:t xml:space="preserve"> </w:t>
      </w:r>
      <w:r>
        <w:t>squadron/site</w:t>
      </w:r>
      <w:r>
        <w:rPr>
          <w:spacing w:val="-4"/>
        </w:rPr>
        <w:t xml:space="preserve"> </w:t>
      </w:r>
      <w:r>
        <w:t>OPSEC</w:t>
      </w:r>
      <w:r>
        <w:rPr>
          <w:spacing w:val="-3"/>
        </w:rPr>
        <w:t xml:space="preserve"> </w:t>
      </w:r>
      <w:r>
        <w:t>coordinators</w:t>
      </w:r>
      <w:r>
        <w:rPr>
          <w:spacing w:val="-4"/>
        </w:rPr>
        <w:t xml:space="preserve"> </w:t>
      </w:r>
      <w:r>
        <w:t>to ensure compliance with host base program instructions.</w:t>
      </w:r>
    </w:p>
    <w:p w14:paraId="1EDC341E" w14:textId="77777777" w:rsidR="00C900B4" w:rsidRDefault="00C900B4" w:rsidP="00C900B4">
      <w:pPr>
        <w:pStyle w:val="Heading1"/>
        <w:keepNext w:val="0"/>
        <w:keepLines w:val="0"/>
        <w:numPr>
          <w:ilvl w:val="1"/>
          <w:numId w:val="8"/>
        </w:numPr>
        <w:tabs>
          <w:tab w:val="left" w:pos="1888"/>
        </w:tabs>
        <w:spacing w:before="120" w:after="0"/>
        <w:ind w:left="1888" w:hanging="548"/>
      </w:pPr>
      <w:bookmarkStart w:id="103" w:name="14.11_Physical_Security"/>
      <w:bookmarkStart w:id="104" w:name="_bookmark25"/>
      <w:bookmarkEnd w:id="103"/>
      <w:bookmarkEnd w:id="104"/>
      <w:r>
        <w:t>Physical</w:t>
      </w:r>
      <w:r>
        <w:rPr>
          <w:spacing w:val="-10"/>
        </w:rPr>
        <w:t xml:space="preserve"> </w:t>
      </w:r>
      <w:r>
        <w:rPr>
          <w:spacing w:val="-2"/>
        </w:rPr>
        <w:t>Security</w:t>
      </w:r>
    </w:p>
    <w:p w14:paraId="00C826F0" w14:textId="77777777" w:rsidR="00C900B4" w:rsidRDefault="00C900B4" w:rsidP="00C900B4">
      <w:pPr>
        <w:pStyle w:val="BodyText"/>
        <w:spacing w:before="120"/>
        <w:ind w:right="1356"/>
      </w:pPr>
      <w:r>
        <w:t>Protect and maintain a state of security awareness and safeguard against espionage, sabotage, damage, and theft</w:t>
      </w:r>
      <w:r>
        <w:rPr>
          <w:spacing w:val="-3"/>
        </w:rPr>
        <w:t xml:space="preserve"> </w:t>
      </w:r>
      <w:r>
        <w:t>IAW</w:t>
      </w:r>
      <w:r>
        <w:rPr>
          <w:spacing w:val="-3"/>
        </w:rPr>
        <w:t xml:space="preserve"> </w:t>
      </w:r>
      <w:r>
        <w:t>AFI</w:t>
      </w:r>
      <w:r>
        <w:rPr>
          <w:spacing w:val="-3"/>
        </w:rPr>
        <w:t xml:space="preserve"> </w:t>
      </w:r>
      <w:r>
        <w:t>31-101</w:t>
      </w:r>
      <w:r>
        <w:rPr>
          <w:spacing w:val="-3"/>
        </w:rPr>
        <w:t xml:space="preserve"> </w:t>
      </w:r>
      <w:r>
        <w:t>as</w:t>
      </w:r>
      <w:r>
        <w:rPr>
          <w:spacing w:val="-4"/>
        </w:rPr>
        <w:t xml:space="preserve"> </w:t>
      </w:r>
      <w:r>
        <w:t>supplemented</w:t>
      </w:r>
      <w:r>
        <w:rPr>
          <w:spacing w:val="-3"/>
        </w:rPr>
        <w:t xml:space="preserve"> </w:t>
      </w:r>
      <w:r>
        <w:t>and</w:t>
      </w:r>
      <w:r>
        <w:rPr>
          <w:spacing w:val="-3"/>
        </w:rPr>
        <w:t xml:space="preserve"> </w:t>
      </w:r>
      <w:r>
        <w:t>all</w:t>
      </w:r>
      <w:r>
        <w:rPr>
          <w:spacing w:val="-3"/>
        </w:rPr>
        <w:t xml:space="preserve"> </w:t>
      </w:r>
      <w:r>
        <w:t>local</w:t>
      </w:r>
      <w:r>
        <w:rPr>
          <w:spacing w:val="-3"/>
        </w:rPr>
        <w:t xml:space="preserve"> </w:t>
      </w:r>
      <w:r>
        <w:t>directives.</w:t>
      </w:r>
      <w:r>
        <w:rPr>
          <w:spacing w:val="40"/>
        </w:rPr>
        <w:t xml:space="preserve"> </w:t>
      </w:r>
      <w:r>
        <w:t>Follow</w:t>
      </w:r>
      <w:r>
        <w:rPr>
          <w:spacing w:val="-4"/>
        </w:rPr>
        <w:t xml:space="preserve"> </w:t>
      </w:r>
      <w:r>
        <w:t>established</w:t>
      </w:r>
      <w:r>
        <w:rPr>
          <w:spacing w:val="-3"/>
        </w:rPr>
        <w:t xml:space="preserve"> </w:t>
      </w:r>
      <w:r>
        <w:t>escorted</w:t>
      </w:r>
      <w:r>
        <w:rPr>
          <w:spacing w:val="-3"/>
        </w:rPr>
        <w:t xml:space="preserve"> </w:t>
      </w:r>
      <w:r>
        <w:t>and</w:t>
      </w:r>
      <w:r>
        <w:rPr>
          <w:spacing w:val="-3"/>
        </w:rPr>
        <w:t xml:space="preserve"> </w:t>
      </w:r>
      <w:r>
        <w:t>unescorted entry procedures as identified in AFI 31-101, applicable supplements or host base directives.</w:t>
      </w:r>
    </w:p>
    <w:p w14:paraId="198A75F8" w14:textId="77777777" w:rsidR="00C900B4" w:rsidRDefault="00C900B4" w:rsidP="00C900B4">
      <w:pPr>
        <w:pStyle w:val="ListParagraph"/>
        <w:numPr>
          <w:ilvl w:val="2"/>
          <w:numId w:val="8"/>
        </w:numPr>
        <w:tabs>
          <w:tab w:val="left" w:pos="1340"/>
          <w:tab w:val="left" w:pos="2051"/>
        </w:tabs>
        <w:spacing w:before="120"/>
        <w:ind w:left="1340" w:right="1366" w:hanging="1"/>
        <w:contextualSpacing w:val="0"/>
      </w:pPr>
      <w:r>
        <w:rPr>
          <w:b/>
        </w:rPr>
        <w:t>Unescorted Entry to Restricted Areas:</w:t>
      </w:r>
      <w:r>
        <w:rPr>
          <w:b/>
          <w:spacing w:val="40"/>
        </w:rPr>
        <w:t xml:space="preserve"> </w:t>
      </w:r>
      <w:r>
        <w:t>Limit requests for restricted area unescorted entry authority to employees whose duties require entry into such area(s) a minimum of 3 times a week. Coordinate with their (company) security manager to obtain a NACLC for employees who do not require a security</w:t>
      </w:r>
      <w:r>
        <w:rPr>
          <w:spacing w:val="-3"/>
        </w:rPr>
        <w:t xml:space="preserve"> </w:t>
      </w:r>
      <w:r>
        <w:t>clearance</w:t>
      </w:r>
      <w:r>
        <w:rPr>
          <w:spacing w:val="-3"/>
        </w:rPr>
        <w:t xml:space="preserve"> </w:t>
      </w:r>
      <w:r>
        <w:t>but</w:t>
      </w:r>
      <w:r>
        <w:rPr>
          <w:spacing w:val="-3"/>
        </w:rPr>
        <w:t xml:space="preserve"> </w:t>
      </w:r>
      <w:r>
        <w:t>need</w:t>
      </w:r>
      <w:r>
        <w:rPr>
          <w:spacing w:val="-3"/>
        </w:rPr>
        <w:t xml:space="preserve"> </w:t>
      </w:r>
      <w:r>
        <w:t>access</w:t>
      </w:r>
      <w:r>
        <w:rPr>
          <w:spacing w:val="-3"/>
        </w:rPr>
        <w:t xml:space="preserve"> </w:t>
      </w:r>
      <w:r>
        <w:t>to</w:t>
      </w:r>
      <w:r>
        <w:rPr>
          <w:spacing w:val="-3"/>
        </w:rPr>
        <w:t xml:space="preserve"> </w:t>
      </w:r>
      <w:r>
        <w:t>the</w:t>
      </w:r>
      <w:r>
        <w:rPr>
          <w:spacing w:val="-3"/>
        </w:rPr>
        <w:t xml:space="preserve"> </w:t>
      </w:r>
      <w:r>
        <w:t>restricted</w:t>
      </w:r>
      <w:r>
        <w:rPr>
          <w:spacing w:val="-3"/>
        </w:rPr>
        <w:t xml:space="preserve"> </w:t>
      </w:r>
      <w:r>
        <w:t>areas.</w:t>
      </w:r>
      <w:r>
        <w:rPr>
          <w:spacing w:val="40"/>
        </w:rPr>
        <w:t xml:space="preserve"> </w:t>
      </w:r>
      <w:r>
        <w:t>Contractor</w:t>
      </w:r>
      <w:r>
        <w:rPr>
          <w:spacing w:val="-3"/>
        </w:rPr>
        <w:t xml:space="preserve"> </w:t>
      </w:r>
      <w:r>
        <w:t>employees</w:t>
      </w:r>
      <w:r>
        <w:rPr>
          <w:spacing w:val="-2"/>
        </w:rPr>
        <w:t xml:space="preserve"> </w:t>
      </w:r>
      <w:r>
        <w:t>whose</w:t>
      </w:r>
      <w:r>
        <w:rPr>
          <w:spacing w:val="-3"/>
        </w:rPr>
        <w:t xml:space="preserve"> </w:t>
      </w:r>
      <w:r>
        <w:t>duties</w:t>
      </w:r>
      <w:r>
        <w:rPr>
          <w:spacing w:val="-3"/>
        </w:rPr>
        <w:t xml:space="preserve"> </w:t>
      </w:r>
      <w:r>
        <w:t>require</w:t>
      </w:r>
      <w:r>
        <w:rPr>
          <w:spacing w:val="-3"/>
        </w:rPr>
        <w:t xml:space="preserve"> </w:t>
      </w:r>
      <w:r>
        <w:t>access to classified information shall possess a minimum of an interim secret security clearance unless otherwise noted in this PWS.</w:t>
      </w:r>
    </w:p>
    <w:p w14:paraId="6FDC6815" w14:textId="77777777" w:rsidR="00C900B4" w:rsidRDefault="00C900B4" w:rsidP="00C900B4">
      <w:pPr>
        <w:pStyle w:val="Heading1"/>
        <w:keepNext w:val="0"/>
        <w:keepLines w:val="0"/>
        <w:numPr>
          <w:ilvl w:val="2"/>
          <w:numId w:val="8"/>
        </w:numPr>
        <w:tabs>
          <w:tab w:val="left" w:pos="2052"/>
        </w:tabs>
        <w:spacing w:before="121" w:after="0"/>
        <w:ind w:left="2052" w:hanging="712"/>
      </w:pPr>
      <w:r>
        <w:t>Escorted</w:t>
      </w:r>
      <w:r>
        <w:rPr>
          <w:spacing w:val="-10"/>
        </w:rPr>
        <w:t xml:space="preserve"> </w:t>
      </w:r>
      <w:r>
        <w:t>Entry</w:t>
      </w:r>
      <w:r>
        <w:rPr>
          <w:spacing w:val="-10"/>
        </w:rPr>
        <w:t xml:space="preserve"> </w:t>
      </w:r>
      <w:r>
        <w:t>into</w:t>
      </w:r>
      <w:r>
        <w:rPr>
          <w:spacing w:val="-9"/>
        </w:rPr>
        <w:t xml:space="preserve"> </w:t>
      </w:r>
      <w:r>
        <w:t>Restricted</w:t>
      </w:r>
      <w:r>
        <w:rPr>
          <w:spacing w:val="-10"/>
        </w:rPr>
        <w:t xml:space="preserve"> </w:t>
      </w:r>
      <w:r>
        <w:rPr>
          <w:spacing w:val="-2"/>
        </w:rPr>
        <w:t>Areas</w:t>
      </w:r>
    </w:p>
    <w:p w14:paraId="7591F3C9" w14:textId="77777777" w:rsidR="00C900B4" w:rsidRDefault="00C900B4" w:rsidP="00C900B4">
      <w:pPr>
        <w:pStyle w:val="ListParagraph"/>
        <w:numPr>
          <w:ilvl w:val="3"/>
          <w:numId w:val="8"/>
        </w:numPr>
        <w:tabs>
          <w:tab w:val="left" w:pos="2216"/>
        </w:tabs>
        <w:spacing w:before="119"/>
        <w:ind w:right="1379" w:firstLine="0"/>
        <w:contextualSpacing w:val="0"/>
      </w:pPr>
      <w:r>
        <w:t>Provide</w:t>
      </w:r>
      <w:r>
        <w:rPr>
          <w:spacing w:val="-3"/>
        </w:rPr>
        <w:t xml:space="preserve"> </w:t>
      </w:r>
      <w:r>
        <w:t>personnel</w:t>
      </w:r>
      <w:r>
        <w:rPr>
          <w:spacing w:val="-2"/>
        </w:rPr>
        <w:t xml:space="preserve"> </w:t>
      </w:r>
      <w:r>
        <w:t>authorized</w:t>
      </w:r>
      <w:r>
        <w:rPr>
          <w:spacing w:val="-2"/>
        </w:rPr>
        <w:t xml:space="preserve"> </w:t>
      </w:r>
      <w:r>
        <w:t>to</w:t>
      </w:r>
      <w:r>
        <w:rPr>
          <w:spacing w:val="-2"/>
        </w:rPr>
        <w:t xml:space="preserve"> </w:t>
      </w:r>
      <w:r>
        <w:t>serve</w:t>
      </w:r>
      <w:r>
        <w:rPr>
          <w:spacing w:val="-3"/>
        </w:rPr>
        <w:t xml:space="preserve"> </w:t>
      </w:r>
      <w:r>
        <w:t>as</w:t>
      </w:r>
      <w:r>
        <w:rPr>
          <w:spacing w:val="-3"/>
        </w:rPr>
        <w:t xml:space="preserve"> </w:t>
      </w:r>
      <w:r>
        <w:t>restricted</w:t>
      </w:r>
      <w:r>
        <w:rPr>
          <w:spacing w:val="-2"/>
        </w:rPr>
        <w:t xml:space="preserve"> </w:t>
      </w:r>
      <w:r>
        <w:t>area</w:t>
      </w:r>
      <w:r>
        <w:rPr>
          <w:spacing w:val="-3"/>
        </w:rPr>
        <w:t xml:space="preserve"> </w:t>
      </w:r>
      <w:r>
        <w:t>escorts</w:t>
      </w:r>
      <w:r>
        <w:rPr>
          <w:spacing w:val="-3"/>
        </w:rPr>
        <w:t xml:space="preserve"> </w:t>
      </w:r>
      <w:r>
        <w:t>for</w:t>
      </w:r>
      <w:r>
        <w:rPr>
          <w:spacing w:val="-2"/>
        </w:rPr>
        <w:t xml:space="preserve"> </w:t>
      </w:r>
      <w:r>
        <w:t>their</w:t>
      </w:r>
      <w:r>
        <w:rPr>
          <w:spacing w:val="-2"/>
        </w:rPr>
        <w:t xml:space="preserve"> </w:t>
      </w:r>
      <w:r>
        <w:t>employees.</w:t>
      </w:r>
      <w:r>
        <w:rPr>
          <w:spacing w:val="40"/>
        </w:rPr>
        <w:t xml:space="preserve"> </w:t>
      </w:r>
      <w:r>
        <w:t>Failure</w:t>
      </w:r>
      <w:r>
        <w:rPr>
          <w:spacing w:val="-3"/>
        </w:rPr>
        <w:t xml:space="preserve"> </w:t>
      </w:r>
      <w:r>
        <w:t>of</w:t>
      </w:r>
      <w:r>
        <w:rPr>
          <w:spacing w:val="-2"/>
        </w:rPr>
        <w:t xml:space="preserve"> </w:t>
      </w:r>
      <w:r>
        <w:t>the Government to grant a clearance, revocation of a clearance, or revocation of base access privileges for any individual employed by not serve as justification for failure to perform or serve as the basis of any claim or request for equitable adjustment.</w:t>
      </w:r>
    </w:p>
    <w:p w14:paraId="7B425BE1" w14:textId="77777777" w:rsidR="00C900B4" w:rsidRDefault="00C900B4" w:rsidP="00C900B4">
      <w:pPr>
        <w:pStyle w:val="ListParagraph"/>
        <w:numPr>
          <w:ilvl w:val="3"/>
          <w:numId w:val="8"/>
        </w:numPr>
        <w:tabs>
          <w:tab w:val="left" w:pos="2216"/>
        </w:tabs>
        <w:spacing w:before="120"/>
        <w:ind w:right="1483" w:firstLine="0"/>
        <w:contextualSpacing w:val="0"/>
      </w:pPr>
      <w:r>
        <w:t>Required to provide escort duties for escort-required personnel that are on-site to provide maintenance, inspections, or surveys of equipment for which the contractor has responsibility.</w:t>
      </w:r>
      <w:r>
        <w:rPr>
          <w:spacing w:val="40"/>
        </w:rPr>
        <w:t xml:space="preserve"> </w:t>
      </w:r>
      <w:r>
        <w:t>Provide escort</w:t>
      </w:r>
      <w:r>
        <w:rPr>
          <w:spacing w:val="-3"/>
        </w:rPr>
        <w:t xml:space="preserve"> </w:t>
      </w:r>
      <w:r>
        <w:t>duties</w:t>
      </w:r>
      <w:r>
        <w:rPr>
          <w:spacing w:val="-4"/>
        </w:rPr>
        <w:t xml:space="preserve"> </w:t>
      </w:r>
      <w:r>
        <w:t>for</w:t>
      </w:r>
      <w:r>
        <w:rPr>
          <w:spacing w:val="-3"/>
        </w:rPr>
        <w:t xml:space="preserve"> </w:t>
      </w:r>
      <w:r>
        <w:t>escort-required</w:t>
      </w:r>
      <w:r>
        <w:rPr>
          <w:spacing w:val="-3"/>
        </w:rPr>
        <w:t xml:space="preserve"> </w:t>
      </w:r>
      <w:r>
        <w:t>personnel</w:t>
      </w:r>
      <w:r>
        <w:rPr>
          <w:spacing w:val="-3"/>
        </w:rPr>
        <w:t xml:space="preserve"> </w:t>
      </w:r>
      <w:r>
        <w:t>responding</w:t>
      </w:r>
      <w:r>
        <w:rPr>
          <w:spacing w:val="-4"/>
        </w:rPr>
        <w:t xml:space="preserve"> </w:t>
      </w:r>
      <w:r>
        <w:t>to</w:t>
      </w:r>
      <w:r>
        <w:rPr>
          <w:spacing w:val="-3"/>
        </w:rPr>
        <w:t xml:space="preserve"> </w:t>
      </w:r>
      <w:r>
        <w:t>emergency</w:t>
      </w:r>
      <w:r>
        <w:rPr>
          <w:spacing w:val="-3"/>
        </w:rPr>
        <w:t xml:space="preserve"> </w:t>
      </w:r>
      <w:r>
        <w:t>utility</w:t>
      </w:r>
      <w:r>
        <w:rPr>
          <w:spacing w:val="-3"/>
        </w:rPr>
        <w:t xml:space="preserve"> </w:t>
      </w:r>
      <w:r>
        <w:t>outages</w:t>
      </w:r>
      <w:r>
        <w:rPr>
          <w:spacing w:val="-4"/>
        </w:rPr>
        <w:t xml:space="preserve"> </w:t>
      </w:r>
      <w:r>
        <w:t>in</w:t>
      </w:r>
      <w:r>
        <w:rPr>
          <w:spacing w:val="-3"/>
        </w:rPr>
        <w:t xml:space="preserve"> </w:t>
      </w:r>
      <w:r>
        <w:t>the</w:t>
      </w:r>
      <w:r>
        <w:rPr>
          <w:spacing w:val="-4"/>
        </w:rPr>
        <w:t xml:space="preserve"> </w:t>
      </w:r>
      <w:r>
        <w:t>facility</w:t>
      </w:r>
      <w:r>
        <w:rPr>
          <w:spacing w:val="-3"/>
        </w:rPr>
        <w:t xml:space="preserve"> </w:t>
      </w:r>
      <w:r>
        <w:t>that</w:t>
      </w:r>
      <w:r>
        <w:rPr>
          <w:spacing w:val="-3"/>
        </w:rPr>
        <w:t xml:space="preserve"> </w:t>
      </w:r>
      <w:r>
        <w:t>has</w:t>
      </w:r>
      <w:r>
        <w:rPr>
          <w:spacing w:val="-4"/>
        </w:rPr>
        <w:t xml:space="preserve"> </w:t>
      </w:r>
      <w:r>
        <w:t>a direct impact on equipment operations.</w:t>
      </w:r>
    </w:p>
    <w:p w14:paraId="3BCBBC4D" w14:textId="77777777" w:rsidR="00C900B4" w:rsidRDefault="00C900B4" w:rsidP="00C900B4">
      <w:pPr>
        <w:pStyle w:val="Heading1"/>
        <w:keepNext w:val="0"/>
        <w:keepLines w:val="0"/>
        <w:numPr>
          <w:ilvl w:val="2"/>
          <w:numId w:val="8"/>
        </w:numPr>
        <w:tabs>
          <w:tab w:val="left" w:pos="2052"/>
        </w:tabs>
        <w:spacing w:before="120" w:after="0"/>
        <w:ind w:left="2052" w:hanging="712"/>
      </w:pPr>
      <w:r>
        <w:t>Entry</w:t>
      </w:r>
      <w:r>
        <w:rPr>
          <w:spacing w:val="-9"/>
        </w:rPr>
        <w:t xml:space="preserve"> </w:t>
      </w:r>
      <w:r>
        <w:rPr>
          <w:spacing w:val="-2"/>
        </w:rPr>
        <w:t>Procedures</w:t>
      </w:r>
    </w:p>
    <w:p w14:paraId="1203AFAA" w14:textId="77777777" w:rsidR="00C900B4" w:rsidRDefault="00C900B4" w:rsidP="00C900B4">
      <w:pPr>
        <w:pStyle w:val="BodyText"/>
        <w:spacing w:before="120"/>
        <w:ind w:right="1395"/>
      </w:pPr>
      <w:r>
        <w:t>Secure</w:t>
      </w:r>
      <w:r>
        <w:rPr>
          <w:spacing w:val="-4"/>
        </w:rPr>
        <w:t xml:space="preserve"> </w:t>
      </w:r>
      <w:r>
        <w:t>work</w:t>
      </w:r>
      <w:r>
        <w:rPr>
          <w:spacing w:val="-3"/>
        </w:rPr>
        <w:t xml:space="preserve"> </w:t>
      </w:r>
      <w:r>
        <w:t>areas</w:t>
      </w:r>
      <w:r>
        <w:rPr>
          <w:spacing w:val="-2"/>
        </w:rPr>
        <w:t xml:space="preserve"> </w:t>
      </w:r>
      <w:r>
        <w:t>and</w:t>
      </w:r>
      <w:r>
        <w:rPr>
          <w:spacing w:val="-3"/>
        </w:rPr>
        <w:t xml:space="preserve"> </w:t>
      </w:r>
      <w:r>
        <w:t>restrict</w:t>
      </w:r>
      <w:r>
        <w:rPr>
          <w:spacing w:val="-3"/>
        </w:rPr>
        <w:t xml:space="preserve"> </w:t>
      </w:r>
      <w:r>
        <w:t>entry</w:t>
      </w:r>
      <w:r>
        <w:rPr>
          <w:spacing w:val="-3"/>
        </w:rPr>
        <w:t xml:space="preserve"> </w:t>
      </w:r>
      <w:r>
        <w:t>into</w:t>
      </w:r>
      <w:r>
        <w:rPr>
          <w:spacing w:val="-4"/>
        </w:rPr>
        <w:t xml:space="preserve"> </w:t>
      </w:r>
      <w:r>
        <w:t>facilities</w:t>
      </w:r>
      <w:r>
        <w:rPr>
          <w:spacing w:val="-4"/>
        </w:rPr>
        <w:t xml:space="preserve"> </w:t>
      </w:r>
      <w:r>
        <w:t>for</w:t>
      </w:r>
      <w:r>
        <w:rPr>
          <w:spacing w:val="-3"/>
        </w:rPr>
        <w:t xml:space="preserve"> </w:t>
      </w:r>
      <w:r>
        <w:t>the</w:t>
      </w:r>
      <w:r>
        <w:rPr>
          <w:spacing w:val="-4"/>
        </w:rPr>
        <w:t xml:space="preserve"> </w:t>
      </w:r>
      <w:r>
        <w:t>purpose</w:t>
      </w:r>
      <w:r>
        <w:rPr>
          <w:spacing w:val="-4"/>
        </w:rPr>
        <w:t xml:space="preserve"> </w:t>
      </w:r>
      <w:r>
        <w:t>of</w:t>
      </w:r>
      <w:r>
        <w:rPr>
          <w:spacing w:val="-3"/>
        </w:rPr>
        <w:t xml:space="preserve"> </w:t>
      </w:r>
      <w:r>
        <w:t>safeguarding</w:t>
      </w:r>
      <w:r>
        <w:rPr>
          <w:spacing w:val="-3"/>
        </w:rPr>
        <w:t xml:space="preserve"> </w:t>
      </w:r>
      <w:r>
        <w:t>Government</w:t>
      </w:r>
      <w:r>
        <w:rPr>
          <w:spacing w:val="-4"/>
        </w:rPr>
        <w:t xml:space="preserve"> </w:t>
      </w:r>
      <w:r>
        <w:t>equipment and information.</w:t>
      </w:r>
      <w:r>
        <w:rPr>
          <w:spacing w:val="40"/>
        </w:rPr>
        <w:t xml:space="preserve"> </w:t>
      </w:r>
      <w:r>
        <w:t>Pass information to security forces to apprehend or detain personnel with inadequate or suspicious identification.</w:t>
      </w:r>
      <w:r>
        <w:rPr>
          <w:spacing w:val="40"/>
        </w:rPr>
        <w:t xml:space="preserve"> </w:t>
      </w:r>
      <w:r>
        <w:t>Contractor personnel shall not engage in the apprehension or detainment of unauthorized personnel.</w:t>
      </w:r>
    </w:p>
    <w:p w14:paraId="3276D07F" w14:textId="77777777" w:rsidR="00C900B4" w:rsidRDefault="00C900B4" w:rsidP="00C900B4">
      <w:pPr>
        <w:pStyle w:val="Heading1"/>
        <w:keepNext w:val="0"/>
        <w:keepLines w:val="0"/>
        <w:numPr>
          <w:ilvl w:val="1"/>
          <w:numId w:val="8"/>
        </w:numPr>
        <w:tabs>
          <w:tab w:val="left" w:pos="1888"/>
        </w:tabs>
        <w:spacing w:before="120" w:after="0"/>
        <w:ind w:left="1888" w:hanging="548"/>
      </w:pPr>
      <w:bookmarkStart w:id="105" w:name="14.12_Resource_Protection"/>
      <w:bookmarkStart w:id="106" w:name="_bookmark26"/>
      <w:bookmarkEnd w:id="105"/>
      <w:bookmarkEnd w:id="106"/>
      <w:r>
        <w:rPr>
          <w:spacing w:val="-2"/>
        </w:rPr>
        <w:lastRenderedPageBreak/>
        <w:t>Resource</w:t>
      </w:r>
      <w:r>
        <w:rPr>
          <w:spacing w:val="1"/>
        </w:rPr>
        <w:t xml:space="preserve"> </w:t>
      </w:r>
      <w:r>
        <w:rPr>
          <w:spacing w:val="-2"/>
        </w:rPr>
        <w:t>Protection</w:t>
      </w:r>
    </w:p>
    <w:p w14:paraId="13295368" w14:textId="77777777" w:rsidR="00C900B4" w:rsidRDefault="00C900B4" w:rsidP="00C900B4">
      <w:pPr>
        <w:pStyle w:val="BodyText"/>
        <w:spacing w:before="120"/>
        <w:ind w:left="1341" w:right="1395"/>
      </w:pPr>
      <w:r>
        <w:t>Establish</w:t>
      </w:r>
      <w:r>
        <w:rPr>
          <w:spacing w:val="-3"/>
        </w:rPr>
        <w:t xml:space="preserve"> </w:t>
      </w:r>
      <w:r>
        <w:t>and</w:t>
      </w:r>
      <w:r>
        <w:rPr>
          <w:spacing w:val="-3"/>
        </w:rPr>
        <w:t xml:space="preserve"> </w:t>
      </w:r>
      <w:r>
        <w:t>manage</w:t>
      </w:r>
      <w:r>
        <w:rPr>
          <w:spacing w:val="-3"/>
        </w:rPr>
        <w:t xml:space="preserve"> </w:t>
      </w:r>
      <w:r>
        <w:t>a</w:t>
      </w:r>
      <w:r>
        <w:rPr>
          <w:spacing w:val="-3"/>
        </w:rPr>
        <w:t xml:space="preserve"> </w:t>
      </w:r>
      <w:r>
        <w:t>program</w:t>
      </w:r>
      <w:r>
        <w:rPr>
          <w:spacing w:val="-3"/>
        </w:rPr>
        <w:t xml:space="preserve"> </w:t>
      </w:r>
      <w:r>
        <w:t>to</w:t>
      </w:r>
      <w:r>
        <w:rPr>
          <w:spacing w:val="-3"/>
        </w:rPr>
        <w:t xml:space="preserve"> </w:t>
      </w:r>
      <w:r>
        <w:t>protect,</w:t>
      </w:r>
      <w:r>
        <w:rPr>
          <w:spacing w:val="-3"/>
        </w:rPr>
        <w:t xml:space="preserve"> </w:t>
      </w:r>
      <w:r>
        <w:t>conserve,</w:t>
      </w:r>
      <w:r>
        <w:rPr>
          <w:spacing w:val="-2"/>
        </w:rPr>
        <w:t xml:space="preserve"> </w:t>
      </w:r>
      <w:r>
        <w:t>and</w:t>
      </w:r>
      <w:r>
        <w:rPr>
          <w:spacing w:val="-3"/>
        </w:rPr>
        <w:t xml:space="preserve"> </w:t>
      </w:r>
      <w:r>
        <w:t>reduce</w:t>
      </w:r>
      <w:r>
        <w:rPr>
          <w:spacing w:val="-3"/>
        </w:rPr>
        <w:t xml:space="preserve"> </w:t>
      </w:r>
      <w:r>
        <w:t>loss,</w:t>
      </w:r>
      <w:r>
        <w:rPr>
          <w:spacing w:val="-3"/>
        </w:rPr>
        <w:t xml:space="preserve"> </w:t>
      </w:r>
      <w:r>
        <w:t>theft,</w:t>
      </w:r>
      <w:r>
        <w:rPr>
          <w:spacing w:val="-3"/>
        </w:rPr>
        <w:t xml:space="preserve"> </w:t>
      </w:r>
      <w:r>
        <w:t>and</w:t>
      </w:r>
      <w:r>
        <w:rPr>
          <w:spacing w:val="-3"/>
        </w:rPr>
        <w:t xml:space="preserve"> </w:t>
      </w:r>
      <w:r>
        <w:t>damage</w:t>
      </w:r>
      <w:r>
        <w:rPr>
          <w:spacing w:val="-3"/>
        </w:rPr>
        <w:t xml:space="preserve"> </w:t>
      </w:r>
      <w:r>
        <w:t>to</w:t>
      </w:r>
      <w:r>
        <w:rPr>
          <w:spacing w:val="-3"/>
        </w:rPr>
        <w:t xml:space="preserve"> </w:t>
      </w:r>
      <w:r>
        <w:t xml:space="preserve">Government </w:t>
      </w:r>
      <w:r>
        <w:rPr>
          <w:spacing w:val="-2"/>
        </w:rPr>
        <w:t>resources.</w:t>
      </w:r>
    </w:p>
    <w:p w14:paraId="33718A42" w14:textId="77777777" w:rsidR="00C900B4" w:rsidRDefault="00C900B4" w:rsidP="00C900B4">
      <w:pPr>
        <w:pStyle w:val="Heading1"/>
        <w:keepNext w:val="0"/>
        <w:keepLines w:val="0"/>
        <w:numPr>
          <w:ilvl w:val="2"/>
          <w:numId w:val="8"/>
        </w:numPr>
        <w:tabs>
          <w:tab w:val="left" w:pos="2053"/>
        </w:tabs>
        <w:spacing w:before="120" w:after="0"/>
        <w:ind w:left="2053" w:hanging="712"/>
      </w:pPr>
      <w:r>
        <w:t>Controlled</w:t>
      </w:r>
      <w:r>
        <w:rPr>
          <w:spacing w:val="-12"/>
        </w:rPr>
        <w:t xml:space="preserve"> </w:t>
      </w:r>
      <w:r>
        <w:t>and</w:t>
      </w:r>
      <w:r>
        <w:rPr>
          <w:spacing w:val="-11"/>
        </w:rPr>
        <w:t xml:space="preserve"> </w:t>
      </w:r>
      <w:r>
        <w:t>Restricted</w:t>
      </w:r>
      <w:r>
        <w:rPr>
          <w:spacing w:val="-11"/>
        </w:rPr>
        <w:t xml:space="preserve"> </w:t>
      </w:r>
      <w:r>
        <w:rPr>
          <w:spacing w:val="-2"/>
        </w:rPr>
        <w:t>Areas</w:t>
      </w:r>
    </w:p>
    <w:p w14:paraId="25D1D8C6" w14:textId="77777777" w:rsidR="00C900B4" w:rsidRDefault="00C900B4" w:rsidP="00C900B4">
      <w:pPr>
        <w:pStyle w:val="Heading1"/>
        <w:sectPr w:rsidR="00C900B4" w:rsidSect="00C900B4">
          <w:pgSz w:w="12240" w:h="15840"/>
          <w:pgMar w:top="660" w:right="0" w:bottom="960" w:left="0" w:header="0" w:footer="720" w:gutter="0"/>
          <w:cols w:space="720"/>
        </w:sectPr>
      </w:pPr>
    </w:p>
    <w:p w14:paraId="7E75F2C0" w14:textId="77777777" w:rsidR="00C900B4" w:rsidRDefault="00C900B4" w:rsidP="00C900B4">
      <w:pPr>
        <w:pStyle w:val="BodyText"/>
        <w:spacing w:before="73"/>
        <w:ind w:right="1395"/>
      </w:pPr>
      <w:r>
        <w:lastRenderedPageBreak/>
        <w:t>Comply</w:t>
      </w:r>
      <w:r>
        <w:rPr>
          <w:spacing w:val="-3"/>
        </w:rPr>
        <w:t xml:space="preserve"> </w:t>
      </w:r>
      <w:r>
        <w:t>with</w:t>
      </w:r>
      <w:r>
        <w:rPr>
          <w:spacing w:val="-4"/>
        </w:rPr>
        <w:t xml:space="preserve"> </w:t>
      </w:r>
      <w:r>
        <w:t>and</w:t>
      </w:r>
      <w:r>
        <w:rPr>
          <w:spacing w:val="-3"/>
        </w:rPr>
        <w:t xml:space="preserve"> </w:t>
      </w:r>
      <w:r>
        <w:t>enforce</w:t>
      </w:r>
      <w:r>
        <w:rPr>
          <w:spacing w:val="-4"/>
        </w:rPr>
        <w:t xml:space="preserve"> </w:t>
      </w:r>
      <w:r>
        <w:t>restricted</w:t>
      </w:r>
      <w:r>
        <w:rPr>
          <w:spacing w:val="-3"/>
        </w:rPr>
        <w:t xml:space="preserve"> </w:t>
      </w:r>
      <w:r>
        <w:t>area</w:t>
      </w:r>
      <w:r>
        <w:rPr>
          <w:spacing w:val="-2"/>
        </w:rPr>
        <w:t xml:space="preserve"> </w:t>
      </w:r>
      <w:r>
        <w:t>circulation</w:t>
      </w:r>
      <w:r>
        <w:rPr>
          <w:spacing w:val="-3"/>
        </w:rPr>
        <w:t xml:space="preserve"> </w:t>
      </w:r>
      <w:r>
        <w:t>control</w:t>
      </w:r>
      <w:r>
        <w:rPr>
          <w:spacing w:val="-3"/>
        </w:rPr>
        <w:t xml:space="preserve"> </w:t>
      </w:r>
      <w:r>
        <w:t>procedures</w:t>
      </w:r>
      <w:r>
        <w:rPr>
          <w:spacing w:val="-4"/>
        </w:rPr>
        <w:t xml:space="preserve"> </w:t>
      </w:r>
      <w:r>
        <w:t>and</w:t>
      </w:r>
      <w:r>
        <w:rPr>
          <w:spacing w:val="-3"/>
        </w:rPr>
        <w:t xml:space="preserve"> </w:t>
      </w:r>
      <w:r>
        <w:t>controlled</w:t>
      </w:r>
      <w:r>
        <w:rPr>
          <w:spacing w:val="-3"/>
        </w:rPr>
        <w:t xml:space="preserve"> </w:t>
      </w:r>
      <w:r>
        <w:t>area</w:t>
      </w:r>
      <w:r>
        <w:rPr>
          <w:spacing w:val="-4"/>
        </w:rPr>
        <w:t xml:space="preserve"> </w:t>
      </w:r>
      <w:r>
        <w:t>procedures</w:t>
      </w:r>
      <w:r>
        <w:rPr>
          <w:spacing w:val="-4"/>
        </w:rPr>
        <w:t xml:space="preserve"> </w:t>
      </w:r>
      <w:r>
        <w:t>IAW AF publications and local directives.</w:t>
      </w:r>
      <w:r>
        <w:rPr>
          <w:spacing w:val="40"/>
        </w:rPr>
        <w:t xml:space="preserve"> </w:t>
      </w:r>
      <w:r>
        <w:t>Comply with issue and control of USAF restricted area badges, temporary badges, and visitor badges policies.</w:t>
      </w:r>
      <w:r>
        <w:rPr>
          <w:spacing w:val="40"/>
        </w:rPr>
        <w:t xml:space="preserve"> </w:t>
      </w:r>
      <w:r>
        <w:t>At the end of each work period, secure all Government facilities, equipment, and materials.</w:t>
      </w:r>
    </w:p>
    <w:p w14:paraId="0DEEB341" w14:textId="77777777" w:rsidR="00C900B4" w:rsidRDefault="00C900B4" w:rsidP="00C900B4">
      <w:pPr>
        <w:pStyle w:val="Heading1"/>
        <w:keepNext w:val="0"/>
        <w:keepLines w:val="0"/>
        <w:numPr>
          <w:ilvl w:val="2"/>
          <w:numId w:val="8"/>
        </w:numPr>
        <w:tabs>
          <w:tab w:val="left" w:pos="2052"/>
        </w:tabs>
        <w:spacing w:before="119" w:after="0"/>
        <w:ind w:left="2052" w:hanging="712"/>
      </w:pPr>
      <w:r>
        <w:rPr>
          <w:spacing w:val="-2"/>
        </w:rPr>
        <w:t>Cipher/Lock</w:t>
      </w:r>
      <w:r>
        <w:rPr>
          <w:spacing w:val="4"/>
        </w:rPr>
        <w:t xml:space="preserve"> </w:t>
      </w:r>
      <w:r>
        <w:rPr>
          <w:spacing w:val="-2"/>
        </w:rPr>
        <w:t>Combinations</w:t>
      </w:r>
    </w:p>
    <w:p w14:paraId="195F6FB3" w14:textId="77777777" w:rsidR="00C900B4" w:rsidRDefault="00C900B4" w:rsidP="00C900B4">
      <w:pPr>
        <w:pStyle w:val="BodyText"/>
        <w:spacing w:before="121"/>
        <w:ind w:right="1326"/>
      </w:pPr>
      <w:r>
        <w:t>Control</w:t>
      </w:r>
      <w:r>
        <w:rPr>
          <w:spacing w:val="-3"/>
        </w:rPr>
        <w:t xml:space="preserve"> </w:t>
      </w:r>
      <w:r>
        <w:t>access</w:t>
      </w:r>
      <w:r>
        <w:rPr>
          <w:spacing w:val="-4"/>
        </w:rPr>
        <w:t xml:space="preserve"> </w:t>
      </w:r>
      <w:r>
        <w:t>to</w:t>
      </w:r>
      <w:r>
        <w:rPr>
          <w:spacing w:val="-3"/>
        </w:rPr>
        <w:t xml:space="preserve"> </w:t>
      </w:r>
      <w:r>
        <w:t>all</w:t>
      </w:r>
      <w:r>
        <w:rPr>
          <w:spacing w:val="-3"/>
        </w:rPr>
        <w:t xml:space="preserve"> </w:t>
      </w:r>
      <w:r>
        <w:t>areas</w:t>
      </w:r>
      <w:r>
        <w:rPr>
          <w:spacing w:val="-2"/>
        </w:rPr>
        <w:t xml:space="preserve"> </w:t>
      </w:r>
      <w:r>
        <w:t>of</w:t>
      </w:r>
      <w:r>
        <w:rPr>
          <w:spacing w:val="-3"/>
        </w:rPr>
        <w:t xml:space="preserve"> </w:t>
      </w:r>
      <w:r>
        <w:t>contractor</w:t>
      </w:r>
      <w:r>
        <w:rPr>
          <w:spacing w:val="-4"/>
        </w:rPr>
        <w:t xml:space="preserve"> </w:t>
      </w:r>
      <w:r>
        <w:t>responsibility.</w:t>
      </w:r>
      <w:r>
        <w:rPr>
          <w:spacing w:val="40"/>
        </w:rPr>
        <w:t xml:space="preserve"> </w:t>
      </w:r>
      <w:r>
        <w:t>Change</w:t>
      </w:r>
      <w:r>
        <w:rPr>
          <w:spacing w:val="-4"/>
        </w:rPr>
        <w:t xml:space="preserve"> </w:t>
      </w:r>
      <w:r>
        <w:t>and</w:t>
      </w:r>
      <w:r>
        <w:rPr>
          <w:spacing w:val="-4"/>
        </w:rPr>
        <w:t xml:space="preserve"> </w:t>
      </w:r>
      <w:r>
        <w:t>control</w:t>
      </w:r>
      <w:r>
        <w:rPr>
          <w:spacing w:val="-3"/>
        </w:rPr>
        <w:t xml:space="preserve"> </w:t>
      </w:r>
      <w:r>
        <w:t>combinations</w:t>
      </w:r>
      <w:r>
        <w:rPr>
          <w:spacing w:val="-4"/>
        </w:rPr>
        <w:t xml:space="preserve"> </w:t>
      </w:r>
      <w:r>
        <w:t>IAW</w:t>
      </w:r>
      <w:r>
        <w:rPr>
          <w:spacing w:val="-3"/>
        </w:rPr>
        <w:t xml:space="preserve"> </w:t>
      </w:r>
      <w:r>
        <w:t>DoD</w:t>
      </w:r>
      <w:r>
        <w:rPr>
          <w:spacing w:val="-4"/>
        </w:rPr>
        <w:t xml:space="preserve"> </w:t>
      </w:r>
      <w:r>
        <w:t>5200.1- R, paragraph C6.4.6.2.</w:t>
      </w:r>
      <w:r>
        <w:rPr>
          <w:spacing w:val="40"/>
        </w:rPr>
        <w:t xml:space="preserve"> </w:t>
      </w:r>
      <w:r>
        <w:t>For COMSEC lock combinations reference AFMAN 15-1302-O, paragraph 7.4.6.</w:t>
      </w:r>
    </w:p>
    <w:p w14:paraId="7D4CEA82" w14:textId="77777777" w:rsidR="00C900B4" w:rsidRDefault="00C900B4" w:rsidP="00C900B4">
      <w:pPr>
        <w:pStyle w:val="BodyText"/>
      </w:pPr>
      <w:r>
        <w:t>Provide</w:t>
      </w:r>
      <w:r>
        <w:rPr>
          <w:spacing w:val="-8"/>
        </w:rPr>
        <w:t xml:space="preserve"> </w:t>
      </w:r>
      <w:r>
        <w:t>all</w:t>
      </w:r>
      <w:r>
        <w:rPr>
          <w:spacing w:val="-6"/>
        </w:rPr>
        <w:t xml:space="preserve"> </w:t>
      </w:r>
      <w:r>
        <w:t>combinations</w:t>
      </w:r>
      <w:r>
        <w:rPr>
          <w:spacing w:val="-7"/>
        </w:rPr>
        <w:t xml:space="preserve"> </w:t>
      </w:r>
      <w:r>
        <w:t>to</w:t>
      </w:r>
      <w:r>
        <w:rPr>
          <w:spacing w:val="-7"/>
        </w:rPr>
        <w:t xml:space="preserve"> </w:t>
      </w:r>
      <w:r>
        <w:t>the</w:t>
      </w:r>
      <w:r>
        <w:rPr>
          <w:spacing w:val="-7"/>
        </w:rPr>
        <w:t xml:space="preserve"> </w:t>
      </w:r>
      <w:r>
        <w:t>Government</w:t>
      </w:r>
      <w:r>
        <w:rPr>
          <w:spacing w:val="-6"/>
        </w:rPr>
        <w:t xml:space="preserve"> </w:t>
      </w:r>
      <w:r>
        <w:t>within</w:t>
      </w:r>
      <w:r>
        <w:rPr>
          <w:spacing w:val="-6"/>
        </w:rPr>
        <w:t xml:space="preserve"> </w:t>
      </w:r>
      <w:r>
        <w:t>1</w:t>
      </w:r>
      <w:r>
        <w:rPr>
          <w:spacing w:val="-7"/>
        </w:rPr>
        <w:t xml:space="preserve"> </w:t>
      </w:r>
      <w:r>
        <w:t>business</w:t>
      </w:r>
      <w:r>
        <w:rPr>
          <w:spacing w:val="-7"/>
        </w:rPr>
        <w:t xml:space="preserve"> </w:t>
      </w:r>
      <w:r>
        <w:t>day</w:t>
      </w:r>
      <w:r>
        <w:rPr>
          <w:spacing w:val="-6"/>
        </w:rPr>
        <w:t xml:space="preserve"> </w:t>
      </w:r>
      <w:r>
        <w:t>of</w:t>
      </w:r>
      <w:r>
        <w:rPr>
          <w:spacing w:val="-7"/>
        </w:rPr>
        <w:t xml:space="preserve"> </w:t>
      </w:r>
      <w:r>
        <w:t>the</w:t>
      </w:r>
      <w:r>
        <w:rPr>
          <w:spacing w:val="-7"/>
        </w:rPr>
        <w:t xml:space="preserve"> </w:t>
      </w:r>
      <w:r>
        <w:rPr>
          <w:spacing w:val="-2"/>
        </w:rPr>
        <w:t>change.</w:t>
      </w:r>
    </w:p>
    <w:p w14:paraId="0ACD7E2F" w14:textId="77777777" w:rsidR="00C900B4" w:rsidRDefault="00C900B4" w:rsidP="00C900B4">
      <w:pPr>
        <w:pStyle w:val="Heading1"/>
        <w:keepNext w:val="0"/>
        <w:keepLines w:val="0"/>
        <w:numPr>
          <w:ilvl w:val="1"/>
          <w:numId w:val="8"/>
        </w:numPr>
        <w:tabs>
          <w:tab w:val="left" w:pos="1888"/>
        </w:tabs>
        <w:spacing w:before="120" w:after="0"/>
        <w:ind w:left="1888" w:hanging="548"/>
      </w:pPr>
      <w:bookmarkStart w:id="107" w:name="14.13_General_Safety"/>
      <w:bookmarkStart w:id="108" w:name="_bookmark27"/>
      <w:bookmarkEnd w:id="107"/>
      <w:bookmarkEnd w:id="108"/>
      <w:r>
        <w:t>General</w:t>
      </w:r>
      <w:r>
        <w:rPr>
          <w:spacing w:val="-11"/>
        </w:rPr>
        <w:t xml:space="preserve"> </w:t>
      </w:r>
      <w:r>
        <w:rPr>
          <w:spacing w:val="-2"/>
        </w:rPr>
        <w:t>Safety</w:t>
      </w:r>
    </w:p>
    <w:p w14:paraId="086E756B" w14:textId="77777777" w:rsidR="00C900B4" w:rsidRDefault="00C900B4" w:rsidP="00C900B4">
      <w:pPr>
        <w:pStyle w:val="BodyText"/>
        <w:spacing w:before="119"/>
        <w:ind w:right="1356"/>
      </w:pPr>
      <w:r>
        <w:t>The contractor and its subcontractors (if applicable) shall comply with Public Law 91-596 OSHA and the Environmental, Safety, and Occupational Health (DoDD 4715.1E).</w:t>
      </w:r>
      <w:r>
        <w:rPr>
          <w:spacing w:val="40"/>
        </w:rPr>
        <w:t xml:space="preserve"> </w:t>
      </w:r>
      <w:r>
        <w:t>Cooperate with the SBD 1 Safety Program</w:t>
      </w:r>
      <w:r>
        <w:rPr>
          <w:spacing w:val="-4"/>
        </w:rPr>
        <w:t xml:space="preserve"> </w:t>
      </w:r>
      <w:r>
        <w:t>for</w:t>
      </w:r>
      <w:r>
        <w:rPr>
          <w:spacing w:val="-3"/>
        </w:rPr>
        <w:t xml:space="preserve"> </w:t>
      </w:r>
      <w:r>
        <w:t>accident/injury</w:t>
      </w:r>
      <w:r>
        <w:rPr>
          <w:spacing w:val="-4"/>
        </w:rPr>
        <w:t xml:space="preserve"> </w:t>
      </w:r>
      <w:r>
        <w:t>reporting</w:t>
      </w:r>
      <w:r>
        <w:rPr>
          <w:spacing w:val="-3"/>
        </w:rPr>
        <w:t xml:space="preserve"> </w:t>
      </w:r>
      <w:r>
        <w:t>and</w:t>
      </w:r>
      <w:r>
        <w:rPr>
          <w:spacing w:val="-3"/>
        </w:rPr>
        <w:t xml:space="preserve"> </w:t>
      </w:r>
      <w:r>
        <w:t>Government</w:t>
      </w:r>
      <w:r>
        <w:rPr>
          <w:spacing w:val="-4"/>
        </w:rPr>
        <w:t xml:space="preserve"> </w:t>
      </w:r>
      <w:r>
        <w:t>mishap</w:t>
      </w:r>
      <w:r>
        <w:rPr>
          <w:spacing w:val="-3"/>
        </w:rPr>
        <w:t xml:space="preserve"> </w:t>
      </w:r>
      <w:r>
        <w:t>investigations</w:t>
      </w:r>
      <w:r>
        <w:rPr>
          <w:spacing w:val="-4"/>
        </w:rPr>
        <w:t xml:space="preserve"> </w:t>
      </w:r>
      <w:r>
        <w:t>and</w:t>
      </w:r>
      <w:r>
        <w:rPr>
          <w:spacing w:val="-4"/>
        </w:rPr>
        <w:t xml:space="preserve"> </w:t>
      </w:r>
      <w:r>
        <w:t>comply</w:t>
      </w:r>
      <w:r>
        <w:rPr>
          <w:spacing w:val="-3"/>
        </w:rPr>
        <w:t xml:space="preserve"> </w:t>
      </w:r>
      <w:r>
        <w:t>with</w:t>
      </w:r>
      <w:r>
        <w:rPr>
          <w:spacing w:val="-4"/>
        </w:rPr>
        <w:t xml:space="preserve"> </w:t>
      </w:r>
      <w:r>
        <w:t>AFI</w:t>
      </w:r>
      <w:r>
        <w:rPr>
          <w:spacing w:val="-3"/>
        </w:rPr>
        <w:t xml:space="preserve"> </w:t>
      </w:r>
      <w:r>
        <w:t>91-207</w:t>
      </w:r>
      <w:r>
        <w:rPr>
          <w:spacing w:val="-4"/>
        </w:rPr>
        <w:t xml:space="preserve"> </w:t>
      </w:r>
      <w:r>
        <w:t>- The United States Air Force Traffic Safety Program and local Occupational and Environmental Safety, Fire Protection, and Health policies.</w:t>
      </w:r>
    </w:p>
    <w:p w14:paraId="109B4106" w14:textId="77777777" w:rsidR="00C900B4" w:rsidRDefault="00C900B4" w:rsidP="00C900B4">
      <w:pPr>
        <w:pStyle w:val="Heading1"/>
        <w:keepNext w:val="0"/>
        <w:keepLines w:val="0"/>
        <w:numPr>
          <w:ilvl w:val="2"/>
          <w:numId w:val="8"/>
        </w:numPr>
        <w:tabs>
          <w:tab w:val="left" w:pos="2052"/>
        </w:tabs>
        <w:spacing w:before="121" w:after="0"/>
        <w:ind w:left="2052" w:hanging="712"/>
      </w:pPr>
      <w:r>
        <w:t>Mishap</w:t>
      </w:r>
      <w:r>
        <w:rPr>
          <w:spacing w:val="-10"/>
        </w:rPr>
        <w:t xml:space="preserve"> </w:t>
      </w:r>
      <w:r>
        <w:rPr>
          <w:spacing w:val="-2"/>
        </w:rPr>
        <w:t>Reporting</w:t>
      </w:r>
    </w:p>
    <w:p w14:paraId="2F1A2AAB" w14:textId="77777777" w:rsidR="00C900B4" w:rsidRDefault="00C900B4" w:rsidP="00C900B4">
      <w:pPr>
        <w:pStyle w:val="BodyText"/>
        <w:spacing w:before="119"/>
        <w:ind w:right="1395"/>
      </w:pPr>
      <w:r>
        <w:t>Immediately</w:t>
      </w:r>
      <w:r>
        <w:rPr>
          <w:spacing w:val="-4"/>
        </w:rPr>
        <w:t xml:space="preserve"> </w:t>
      </w:r>
      <w:r>
        <w:t>report</w:t>
      </w:r>
      <w:r>
        <w:rPr>
          <w:spacing w:val="-4"/>
        </w:rPr>
        <w:t xml:space="preserve"> </w:t>
      </w:r>
      <w:r>
        <w:t>mishaps</w:t>
      </w:r>
      <w:r>
        <w:rPr>
          <w:spacing w:val="-5"/>
        </w:rPr>
        <w:t xml:space="preserve"> </w:t>
      </w:r>
      <w:r>
        <w:t>involving</w:t>
      </w:r>
      <w:r>
        <w:rPr>
          <w:spacing w:val="-4"/>
        </w:rPr>
        <w:t xml:space="preserve"> </w:t>
      </w:r>
      <w:r>
        <w:t>Government/contractor</w:t>
      </w:r>
      <w:r>
        <w:rPr>
          <w:spacing w:val="-4"/>
        </w:rPr>
        <w:t xml:space="preserve"> </w:t>
      </w:r>
      <w:r>
        <w:t>personnel</w:t>
      </w:r>
      <w:r>
        <w:rPr>
          <w:spacing w:val="-4"/>
        </w:rPr>
        <w:t xml:space="preserve"> </w:t>
      </w:r>
      <w:r>
        <w:t>injury</w:t>
      </w:r>
      <w:r>
        <w:rPr>
          <w:spacing w:val="-4"/>
        </w:rPr>
        <w:t xml:space="preserve"> </w:t>
      </w:r>
      <w:r>
        <w:t>or</w:t>
      </w:r>
      <w:r>
        <w:rPr>
          <w:spacing w:val="-6"/>
        </w:rPr>
        <w:t xml:space="preserve"> </w:t>
      </w:r>
      <w:r>
        <w:t>illness</w:t>
      </w:r>
      <w:r>
        <w:rPr>
          <w:spacing w:val="-5"/>
        </w:rPr>
        <w:t xml:space="preserve"> </w:t>
      </w:r>
      <w:r>
        <w:t>and</w:t>
      </w:r>
      <w:r>
        <w:rPr>
          <w:spacing w:val="-4"/>
        </w:rPr>
        <w:t xml:space="preserve"> </w:t>
      </w:r>
      <w:r>
        <w:t>Government property/equipment damage resulting from contractor operations to the appropriate Government safety representative</w:t>
      </w:r>
      <w:r>
        <w:rPr>
          <w:spacing w:val="-2"/>
        </w:rPr>
        <w:t xml:space="preserve"> </w:t>
      </w:r>
      <w:r>
        <w:t>and</w:t>
      </w:r>
      <w:r>
        <w:rPr>
          <w:spacing w:val="-1"/>
        </w:rPr>
        <w:t xml:space="preserve"> </w:t>
      </w:r>
      <w:r>
        <w:t>the</w:t>
      </w:r>
      <w:r>
        <w:rPr>
          <w:spacing w:val="-2"/>
        </w:rPr>
        <w:t xml:space="preserve"> </w:t>
      </w:r>
      <w:r>
        <w:t>SBD</w:t>
      </w:r>
      <w:r>
        <w:rPr>
          <w:spacing w:val="-2"/>
        </w:rPr>
        <w:t xml:space="preserve"> </w:t>
      </w:r>
      <w:r>
        <w:t>1/SE.</w:t>
      </w:r>
      <w:r>
        <w:rPr>
          <w:spacing w:val="40"/>
        </w:rPr>
        <w:t xml:space="preserve"> </w:t>
      </w:r>
      <w:r>
        <w:t>Notify</w:t>
      </w:r>
      <w:r>
        <w:rPr>
          <w:spacing w:val="-1"/>
        </w:rPr>
        <w:t xml:space="preserve"> </w:t>
      </w:r>
      <w:r>
        <w:t>the</w:t>
      </w:r>
      <w:r>
        <w:rPr>
          <w:spacing w:val="-2"/>
        </w:rPr>
        <w:t xml:space="preserve"> </w:t>
      </w:r>
      <w:r>
        <w:t>GPM</w:t>
      </w:r>
      <w:r>
        <w:rPr>
          <w:spacing w:val="-1"/>
        </w:rPr>
        <w:t xml:space="preserve"> </w:t>
      </w:r>
      <w:r>
        <w:t>and</w:t>
      </w:r>
      <w:r>
        <w:rPr>
          <w:spacing w:val="-1"/>
        </w:rPr>
        <w:t xml:space="preserve"> </w:t>
      </w:r>
      <w:r>
        <w:t>CO</w:t>
      </w:r>
      <w:r>
        <w:rPr>
          <w:spacing w:val="-2"/>
        </w:rPr>
        <w:t xml:space="preserve"> </w:t>
      </w:r>
      <w:r>
        <w:t>of</w:t>
      </w:r>
      <w:r>
        <w:rPr>
          <w:spacing w:val="-1"/>
        </w:rPr>
        <w:t xml:space="preserve"> </w:t>
      </w:r>
      <w:r>
        <w:t>any</w:t>
      </w:r>
      <w:r>
        <w:rPr>
          <w:spacing w:val="-2"/>
        </w:rPr>
        <w:t xml:space="preserve"> </w:t>
      </w:r>
      <w:r>
        <w:t>mishaps</w:t>
      </w:r>
      <w:r>
        <w:rPr>
          <w:spacing w:val="-2"/>
        </w:rPr>
        <w:t xml:space="preserve"> </w:t>
      </w:r>
      <w:r>
        <w:t>no</w:t>
      </w:r>
      <w:r>
        <w:rPr>
          <w:spacing w:val="-1"/>
        </w:rPr>
        <w:t xml:space="preserve"> </w:t>
      </w:r>
      <w:r>
        <w:t>later</w:t>
      </w:r>
      <w:r>
        <w:rPr>
          <w:spacing w:val="-1"/>
        </w:rPr>
        <w:t xml:space="preserve"> </w:t>
      </w:r>
      <w:r>
        <w:t>than</w:t>
      </w:r>
      <w:r>
        <w:rPr>
          <w:spacing w:val="-1"/>
        </w:rPr>
        <w:t xml:space="preserve"> </w:t>
      </w:r>
      <w:r>
        <w:t>the</w:t>
      </w:r>
      <w:r>
        <w:rPr>
          <w:spacing w:val="-2"/>
        </w:rPr>
        <w:t xml:space="preserve"> </w:t>
      </w:r>
      <w:r>
        <w:t>next</w:t>
      </w:r>
      <w:r>
        <w:rPr>
          <w:spacing w:val="-1"/>
        </w:rPr>
        <w:t xml:space="preserve"> </w:t>
      </w:r>
      <w:r>
        <w:t xml:space="preserve">business </w:t>
      </w:r>
      <w:r>
        <w:rPr>
          <w:spacing w:val="-4"/>
        </w:rPr>
        <w:t>day.</w:t>
      </w:r>
    </w:p>
    <w:p w14:paraId="19E3B166" w14:textId="77777777" w:rsidR="00C900B4" w:rsidRDefault="00C900B4" w:rsidP="00C900B4">
      <w:pPr>
        <w:pStyle w:val="Heading1"/>
        <w:keepNext w:val="0"/>
        <w:keepLines w:val="0"/>
        <w:numPr>
          <w:ilvl w:val="2"/>
          <w:numId w:val="8"/>
        </w:numPr>
        <w:tabs>
          <w:tab w:val="left" w:pos="2052"/>
        </w:tabs>
        <w:spacing w:before="121" w:after="0"/>
        <w:ind w:left="2052" w:hanging="712"/>
      </w:pPr>
      <w:r>
        <w:t>Mishap</w:t>
      </w:r>
      <w:r>
        <w:rPr>
          <w:spacing w:val="-10"/>
        </w:rPr>
        <w:t xml:space="preserve"> </w:t>
      </w:r>
      <w:r>
        <w:rPr>
          <w:spacing w:val="-2"/>
        </w:rPr>
        <w:t>Investigations</w:t>
      </w:r>
    </w:p>
    <w:p w14:paraId="4F195046" w14:textId="77777777" w:rsidR="00C900B4" w:rsidRDefault="00C900B4" w:rsidP="00C900B4">
      <w:pPr>
        <w:pStyle w:val="BodyText"/>
        <w:spacing w:before="119"/>
      </w:pPr>
      <w:r>
        <w:t>Contractor</w:t>
      </w:r>
      <w:r>
        <w:rPr>
          <w:spacing w:val="-10"/>
        </w:rPr>
        <w:t xml:space="preserve"> </w:t>
      </w:r>
      <w:r>
        <w:t>personnel</w:t>
      </w:r>
      <w:r>
        <w:rPr>
          <w:spacing w:val="-9"/>
        </w:rPr>
        <w:t xml:space="preserve"> </w:t>
      </w:r>
      <w:r>
        <w:t>shall</w:t>
      </w:r>
      <w:r>
        <w:rPr>
          <w:spacing w:val="-9"/>
        </w:rPr>
        <w:t xml:space="preserve"> </w:t>
      </w:r>
      <w:r>
        <w:t>participate</w:t>
      </w:r>
      <w:r>
        <w:rPr>
          <w:spacing w:val="-9"/>
        </w:rPr>
        <w:t xml:space="preserve"> </w:t>
      </w:r>
      <w:r>
        <w:t>in</w:t>
      </w:r>
      <w:r>
        <w:rPr>
          <w:spacing w:val="-9"/>
        </w:rPr>
        <w:t xml:space="preserve"> </w:t>
      </w:r>
      <w:r>
        <w:t>and</w:t>
      </w:r>
      <w:r>
        <w:rPr>
          <w:spacing w:val="-9"/>
        </w:rPr>
        <w:t xml:space="preserve"> </w:t>
      </w:r>
      <w:r>
        <w:t>cooperate</w:t>
      </w:r>
      <w:r>
        <w:rPr>
          <w:spacing w:val="-10"/>
        </w:rPr>
        <w:t xml:space="preserve"> </w:t>
      </w:r>
      <w:r>
        <w:t>with</w:t>
      </w:r>
      <w:r>
        <w:rPr>
          <w:spacing w:val="-9"/>
        </w:rPr>
        <w:t xml:space="preserve"> </w:t>
      </w:r>
      <w:r>
        <w:t>Government</w:t>
      </w:r>
      <w:r>
        <w:rPr>
          <w:spacing w:val="-10"/>
        </w:rPr>
        <w:t xml:space="preserve"> </w:t>
      </w:r>
      <w:r>
        <w:t>mishap</w:t>
      </w:r>
      <w:r>
        <w:rPr>
          <w:spacing w:val="-8"/>
        </w:rPr>
        <w:t xml:space="preserve"> </w:t>
      </w:r>
      <w:r>
        <w:rPr>
          <w:spacing w:val="-2"/>
        </w:rPr>
        <w:t>investigations.</w:t>
      </w:r>
    </w:p>
    <w:p w14:paraId="19296C71" w14:textId="77777777" w:rsidR="00C900B4" w:rsidRDefault="00C900B4" w:rsidP="00C900B4">
      <w:pPr>
        <w:pStyle w:val="Heading1"/>
        <w:keepNext w:val="0"/>
        <w:keepLines w:val="0"/>
        <w:numPr>
          <w:ilvl w:val="2"/>
          <w:numId w:val="8"/>
        </w:numPr>
        <w:tabs>
          <w:tab w:val="left" w:pos="2052"/>
        </w:tabs>
        <w:spacing w:before="120" w:after="0"/>
        <w:ind w:left="2052" w:hanging="712"/>
      </w:pPr>
      <w:r>
        <w:t>Safety</w:t>
      </w:r>
      <w:r>
        <w:rPr>
          <w:spacing w:val="-8"/>
        </w:rPr>
        <w:t xml:space="preserve"> </w:t>
      </w:r>
      <w:r>
        <w:rPr>
          <w:spacing w:val="-2"/>
        </w:rPr>
        <w:t>Hazards</w:t>
      </w:r>
    </w:p>
    <w:p w14:paraId="6531EAD0" w14:textId="77777777" w:rsidR="00C900B4" w:rsidRDefault="00C900B4" w:rsidP="00C900B4">
      <w:pPr>
        <w:pStyle w:val="BodyText"/>
        <w:spacing w:before="120"/>
        <w:ind w:right="1326"/>
      </w:pPr>
      <w:r>
        <w:t>Notify</w:t>
      </w:r>
      <w:r>
        <w:rPr>
          <w:spacing w:val="-3"/>
        </w:rPr>
        <w:t xml:space="preserve"> </w:t>
      </w:r>
      <w:r>
        <w:t>the</w:t>
      </w:r>
      <w:r>
        <w:rPr>
          <w:spacing w:val="-4"/>
        </w:rPr>
        <w:t xml:space="preserve"> </w:t>
      </w:r>
      <w:r>
        <w:t>appropriate</w:t>
      </w:r>
      <w:r>
        <w:rPr>
          <w:spacing w:val="-4"/>
        </w:rPr>
        <w:t xml:space="preserve"> </w:t>
      </w:r>
      <w:r>
        <w:t>Government</w:t>
      </w:r>
      <w:r>
        <w:rPr>
          <w:spacing w:val="-3"/>
        </w:rPr>
        <w:t xml:space="preserve"> </w:t>
      </w:r>
      <w:r>
        <w:t>safety</w:t>
      </w:r>
      <w:r>
        <w:rPr>
          <w:spacing w:val="-3"/>
        </w:rPr>
        <w:t xml:space="preserve"> </w:t>
      </w:r>
      <w:r>
        <w:t>representative</w:t>
      </w:r>
      <w:r>
        <w:rPr>
          <w:spacing w:val="-4"/>
        </w:rPr>
        <w:t xml:space="preserve"> </w:t>
      </w:r>
      <w:r>
        <w:t>and</w:t>
      </w:r>
      <w:r>
        <w:rPr>
          <w:spacing w:val="-3"/>
        </w:rPr>
        <w:t xml:space="preserve"> </w:t>
      </w:r>
      <w:r>
        <w:t>the</w:t>
      </w:r>
      <w:r>
        <w:rPr>
          <w:spacing w:val="-4"/>
        </w:rPr>
        <w:t xml:space="preserve"> </w:t>
      </w:r>
      <w:r>
        <w:t>SBD</w:t>
      </w:r>
      <w:r>
        <w:rPr>
          <w:spacing w:val="-4"/>
        </w:rPr>
        <w:t xml:space="preserve"> </w:t>
      </w:r>
      <w:r>
        <w:t>1/SE</w:t>
      </w:r>
      <w:r>
        <w:rPr>
          <w:spacing w:val="-3"/>
        </w:rPr>
        <w:t xml:space="preserve"> </w:t>
      </w:r>
      <w:r>
        <w:t>of</w:t>
      </w:r>
      <w:r>
        <w:rPr>
          <w:spacing w:val="-3"/>
        </w:rPr>
        <w:t xml:space="preserve"> </w:t>
      </w:r>
      <w:r>
        <w:t>any</w:t>
      </w:r>
      <w:r>
        <w:rPr>
          <w:spacing w:val="-3"/>
        </w:rPr>
        <w:t xml:space="preserve"> </w:t>
      </w:r>
      <w:r>
        <w:t>safety</w:t>
      </w:r>
      <w:r>
        <w:rPr>
          <w:spacing w:val="-3"/>
        </w:rPr>
        <w:t xml:space="preserve"> </w:t>
      </w:r>
      <w:r>
        <w:t>hazards</w:t>
      </w:r>
      <w:r>
        <w:rPr>
          <w:spacing w:val="-4"/>
        </w:rPr>
        <w:t xml:space="preserve"> </w:t>
      </w:r>
      <w:r>
        <w:t>or</w:t>
      </w:r>
      <w:r>
        <w:rPr>
          <w:spacing w:val="-3"/>
        </w:rPr>
        <w:t xml:space="preserve"> </w:t>
      </w:r>
      <w:r>
        <w:t>mishaps associated with the system and/or facility.</w:t>
      </w:r>
    </w:p>
    <w:p w14:paraId="470A1D81" w14:textId="77777777" w:rsidR="00C900B4" w:rsidRDefault="00C900B4" w:rsidP="00C900B4">
      <w:pPr>
        <w:pStyle w:val="Heading1"/>
        <w:spacing w:before="121"/>
        <w:ind w:left="1340"/>
      </w:pPr>
      <w:bookmarkStart w:id="109" w:name="14.14._Electro-Magnetic_Frequency_(EMF)_"/>
      <w:bookmarkStart w:id="110" w:name="_bookmark28"/>
      <w:bookmarkEnd w:id="109"/>
      <w:bookmarkEnd w:id="110"/>
      <w:r>
        <w:t>14.14.</w:t>
      </w:r>
      <w:r>
        <w:rPr>
          <w:spacing w:val="-12"/>
        </w:rPr>
        <w:t xml:space="preserve"> </w:t>
      </w:r>
      <w:r>
        <w:t>Electro-Magnetic</w:t>
      </w:r>
      <w:r>
        <w:rPr>
          <w:spacing w:val="-13"/>
        </w:rPr>
        <w:t xml:space="preserve"> </w:t>
      </w:r>
      <w:r>
        <w:t>Frequency</w:t>
      </w:r>
      <w:r>
        <w:rPr>
          <w:spacing w:val="-12"/>
        </w:rPr>
        <w:t xml:space="preserve"> </w:t>
      </w:r>
      <w:r>
        <w:t>(EMF)</w:t>
      </w:r>
      <w:r>
        <w:rPr>
          <w:spacing w:val="-12"/>
        </w:rPr>
        <w:t xml:space="preserve"> </w:t>
      </w:r>
      <w:r>
        <w:rPr>
          <w:spacing w:val="-2"/>
        </w:rPr>
        <w:t>Radiation</w:t>
      </w:r>
    </w:p>
    <w:p w14:paraId="6A1AC5F0" w14:textId="77777777" w:rsidR="00C900B4" w:rsidRDefault="00C900B4" w:rsidP="00C900B4">
      <w:pPr>
        <w:pStyle w:val="BodyText"/>
        <w:spacing w:before="119"/>
        <w:ind w:right="1326"/>
      </w:pPr>
      <w:r>
        <w:t>Perform</w:t>
      </w:r>
      <w:r>
        <w:rPr>
          <w:spacing w:val="-4"/>
        </w:rPr>
        <w:t xml:space="preserve"> </w:t>
      </w:r>
      <w:r>
        <w:t>all</w:t>
      </w:r>
      <w:r>
        <w:rPr>
          <w:spacing w:val="-3"/>
        </w:rPr>
        <w:t xml:space="preserve"> </w:t>
      </w:r>
      <w:r>
        <w:t>management</w:t>
      </w:r>
      <w:r>
        <w:rPr>
          <w:spacing w:val="-3"/>
        </w:rPr>
        <w:t xml:space="preserve"> </w:t>
      </w:r>
      <w:r>
        <w:t>responsibilities</w:t>
      </w:r>
      <w:r>
        <w:rPr>
          <w:spacing w:val="-5"/>
        </w:rPr>
        <w:t xml:space="preserve"> </w:t>
      </w:r>
      <w:r>
        <w:t>for</w:t>
      </w:r>
      <w:r>
        <w:rPr>
          <w:spacing w:val="-3"/>
        </w:rPr>
        <w:t xml:space="preserve"> </w:t>
      </w:r>
      <w:r>
        <w:t>contractor-operated</w:t>
      </w:r>
      <w:r>
        <w:rPr>
          <w:spacing w:val="-3"/>
        </w:rPr>
        <w:t xml:space="preserve"> </w:t>
      </w:r>
      <w:r>
        <w:t>EMF</w:t>
      </w:r>
      <w:r>
        <w:rPr>
          <w:spacing w:val="-3"/>
        </w:rPr>
        <w:t xml:space="preserve"> </w:t>
      </w:r>
      <w:r>
        <w:t>emitters</w:t>
      </w:r>
      <w:r>
        <w:rPr>
          <w:spacing w:val="-4"/>
        </w:rPr>
        <w:t xml:space="preserve"> </w:t>
      </w:r>
      <w:r>
        <w:t>IAW</w:t>
      </w:r>
      <w:r>
        <w:rPr>
          <w:spacing w:val="-3"/>
        </w:rPr>
        <w:t xml:space="preserve"> </w:t>
      </w:r>
      <w:r>
        <w:t>AFOSH</w:t>
      </w:r>
      <w:r>
        <w:rPr>
          <w:spacing w:val="-4"/>
        </w:rPr>
        <w:t xml:space="preserve"> </w:t>
      </w:r>
      <w:r>
        <w:t>Standard</w:t>
      </w:r>
      <w:r>
        <w:rPr>
          <w:spacing w:val="-3"/>
        </w:rPr>
        <w:t xml:space="preserve"> </w:t>
      </w:r>
      <w:r>
        <w:t>48-9. This includes but is not limited to; maintaining data on all EMF emitters for which the contractor has operational control; conducting an EMF hazard-training program for personnel who are potentially exposed to EMF from contractor-operated sources and all management actions during a suspected overexposure.</w:t>
      </w:r>
    </w:p>
    <w:p w14:paraId="20286D7E" w14:textId="77777777" w:rsidR="00C900B4" w:rsidRDefault="00C900B4" w:rsidP="00C900B4">
      <w:pPr>
        <w:pStyle w:val="BodyText"/>
        <w:ind w:right="1381"/>
      </w:pPr>
      <w:r>
        <w:t>Report all electro-magnetic frequency radiation accidents or suspected over-exposures by phone to the Radiation Safety Officer (RSO) within 24 hours.</w:t>
      </w:r>
      <w:r>
        <w:rPr>
          <w:spacing w:val="40"/>
        </w:rPr>
        <w:t xml:space="preserve"> </w:t>
      </w:r>
      <w:r>
        <w:t>The</w:t>
      </w:r>
      <w:r>
        <w:rPr>
          <w:spacing w:val="-1"/>
        </w:rPr>
        <w:t xml:space="preserve"> </w:t>
      </w:r>
      <w:r>
        <w:t>RSO</w:t>
      </w:r>
      <w:r>
        <w:rPr>
          <w:spacing w:val="-1"/>
        </w:rPr>
        <w:t xml:space="preserve"> </w:t>
      </w:r>
      <w:r>
        <w:t>is</w:t>
      </w:r>
      <w:r>
        <w:rPr>
          <w:spacing w:val="-1"/>
        </w:rPr>
        <w:t xml:space="preserve"> </w:t>
      </w:r>
      <w:r>
        <w:t>located at 21 AMDS/SGGB, Bldg. 1246, 625 West</w:t>
      </w:r>
      <w:r>
        <w:rPr>
          <w:spacing w:val="-3"/>
        </w:rPr>
        <w:t xml:space="preserve"> </w:t>
      </w:r>
      <w:r>
        <w:t>Ent</w:t>
      </w:r>
      <w:r>
        <w:rPr>
          <w:spacing w:val="-3"/>
        </w:rPr>
        <w:t xml:space="preserve"> </w:t>
      </w:r>
      <w:r>
        <w:t>Avenue,</w:t>
      </w:r>
      <w:r>
        <w:rPr>
          <w:spacing w:val="-3"/>
        </w:rPr>
        <w:t xml:space="preserve"> </w:t>
      </w:r>
      <w:r>
        <w:t>PAFB</w:t>
      </w:r>
      <w:r>
        <w:rPr>
          <w:spacing w:val="-3"/>
        </w:rPr>
        <w:t xml:space="preserve"> </w:t>
      </w:r>
      <w:r>
        <w:t>CO,</w:t>
      </w:r>
      <w:r>
        <w:rPr>
          <w:spacing w:val="-3"/>
        </w:rPr>
        <w:t xml:space="preserve"> </w:t>
      </w:r>
      <w:r>
        <w:t>80914-2840,</w:t>
      </w:r>
      <w:r>
        <w:rPr>
          <w:spacing w:val="-3"/>
        </w:rPr>
        <w:t xml:space="preserve"> </w:t>
      </w:r>
      <w:r>
        <w:t>Commercial</w:t>
      </w:r>
      <w:r>
        <w:rPr>
          <w:spacing w:val="-3"/>
        </w:rPr>
        <w:t xml:space="preserve"> </w:t>
      </w:r>
      <w:r>
        <w:t>719-556-7721,</w:t>
      </w:r>
      <w:r>
        <w:rPr>
          <w:spacing w:val="-3"/>
        </w:rPr>
        <w:t xml:space="preserve"> </w:t>
      </w:r>
      <w:r>
        <w:t>DSN</w:t>
      </w:r>
      <w:r>
        <w:rPr>
          <w:spacing w:val="-4"/>
        </w:rPr>
        <w:t xml:space="preserve"> </w:t>
      </w:r>
      <w:r>
        <w:t>834-7721,</w:t>
      </w:r>
      <w:r>
        <w:rPr>
          <w:spacing w:val="-3"/>
        </w:rPr>
        <w:t xml:space="preserve"> </w:t>
      </w:r>
      <w:r>
        <w:t>Fax</w:t>
      </w:r>
      <w:r>
        <w:rPr>
          <w:spacing w:val="-4"/>
        </w:rPr>
        <w:t xml:space="preserve"> </w:t>
      </w:r>
      <w:r>
        <w:t>ext.</w:t>
      </w:r>
      <w:r>
        <w:rPr>
          <w:spacing w:val="-3"/>
        </w:rPr>
        <w:t xml:space="preserve"> </w:t>
      </w:r>
      <w:r>
        <w:t>8370.</w:t>
      </w:r>
      <w:r>
        <w:rPr>
          <w:spacing w:val="40"/>
        </w:rPr>
        <w:t xml:space="preserve"> </w:t>
      </w:r>
      <w:r>
        <w:t>The after-work hours POC is the Colorado Springs Regional Command Post, DSN 560-2181, 560-2182, 560- 2183 or commercial 719-567-2181, 719-567-2182, or 719-567-2183.</w:t>
      </w:r>
      <w:r>
        <w:rPr>
          <w:spacing w:val="40"/>
        </w:rPr>
        <w:t xml:space="preserve"> </w:t>
      </w:r>
      <w:r>
        <w:t>Keep a written report of the incident on file and available for Government review.</w:t>
      </w:r>
    </w:p>
    <w:p w14:paraId="49FD446D" w14:textId="77777777" w:rsidR="00C900B4" w:rsidRDefault="00C900B4" w:rsidP="00C900B4">
      <w:pPr>
        <w:pStyle w:val="Heading1"/>
        <w:keepNext w:val="0"/>
        <w:keepLines w:val="0"/>
        <w:numPr>
          <w:ilvl w:val="1"/>
          <w:numId w:val="7"/>
        </w:numPr>
        <w:tabs>
          <w:tab w:val="left" w:pos="1888"/>
        </w:tabs>
        <w:spacing w:before="121" w:after="0"/>
        <w:ind w:left="1888" w:hanging="548"/>
      </w:pPr>
      <w:bookmarkStart w:id="111" w:name="14.15_Facility_Infrastructure_Support"/>
      <w:bookmarkStart w:id="112" w:name="_bookmark29"/>
      <w:bookmarkEnd w:id="111"/>
      <w:bookmarkEnd w:id="112"/>
      <w:r>
        <w:rPr>
          <w:spacing w:val="-2"/>
        </w:rPr>
        <w:t>Facility</w:t>
      </w:r>
      <w:r>
        <w:rPr>
          <w:spacing w:val="7"/>
        </w:rPr>
        <w:t xml:space="preserve"> </w:t>
      </w:r>
      <w:r>
        <w:rPr>
          <w:spacing w:val="-2"/>
        </w:rPr>
        <w:t>Infrastructure</w:t>
      </w:r>
      <w:r>
        <w:rPr>
          <w:spacing w:val="7"/>
        </w:rPr>
        <w:t xml:space="preserve"> </w:t>
      </w:r>
      <w:r>
        <w:rPr>
          <w:spacing w:val="-2"/>
        </w:rPr>
        <w:t>Support</w:t>
      </w:r>
    </w:p>
    <w:p w14:paraId="1436F8A5" w14:textId="77777777" w:rsidR="00C900B4" w:rsidRDefault="00C900B4" w:rsidP="00C900B4">
      <w:pPr>
        <w:pStyle w:val="BodyText"/>
        <w:spacing w:before="119"/>
        <w:ind w:right="1436"/>
        <w:jc w:val="both"/>
      </w:pPr>
      <w:r>
        <w:t>Provide</w:t>
      </w:r>
      <w:r>
        <w:rPr>
          <w:spacing w:val="-4"/>
        </w:rPr>
        <w:t xml:space="preserve"> </w:t>
      </w:r>
      <w:r>
        <w:t>facility,</w:t>
      </w:r>
      <w:r>
        <w:rPr>
          <w:spacing w:val="-3"/>
        </w:rPr>
        <w:t xml:space="preserve"> </w:t>
      </w:r>
      <w:r>
        <w:t>environmental</w:t>
      </w:r>
      <w:r>
        <w:rPr>
          <w:spacing w:val="-3"/>
        </w:rPr>
        <w:t xml:space="preserve"> </w:t>
      </w:r>
      <w:r>
        <w:t>and</w:t>
      </w:r>
      <w:r>
        <w:rPr>
          <w:spacing w:val="-3"/>
        </w:rPr>
        <w:t xml:space="preserve"> </w:t>
      </w:r>
      <w:r>
        <w:t>emergency</w:t>
      </w:r>
      <w:r>
        <w:rPr>
          <w:spacing w:val="-3"/>
        </w:rPr>
        <w:t xml:space="preserve"> </w:t>
      </w:r>
      <w:r>
        <w:t>management</w:t>
      </w:r>
      <w:r>
        <w:rPr>
          <w:spacing w:val="-3"/>
        </w:rPr>
        <w:t xml:space="preserve"> </w:t>
      </w:r>
      <w:r>
        <w:t>support.</w:t>
      </w:r>
      <w:r>
        <w:rPr>
          <w:spacing w:val="40"/>
        </w:rPr>
        <w:t xml:space="preserve"> </w:t>
      </w:r>
      <w:r>
        <w:t>Contractor</w:t>
      </w:r>
      <w:r>
        <w:rPr>
          <w:spacing w:val="-4"/>
        </w:rPr>
        <w:t xml:space="preserve"> </w:t>
      </w:r>
      <w:r>
        <w:t>personnel</w:t>
      </w:r>
      <w:r>
        <w:rPr>
          <w:spacing w:val="-3"/>
        </w:rPr>
        <w:t xml:space="preserve"> </w:t>
      </w:r>
      <w:r>
        <w:t>assigned</w:t>
      </w:r>
      <w:r>
        <w:rPr>
          <w:spacing w:val="-3"/>
        </w:rPr>
        <w:t xml:space="preserve"> </w:t>
      </w:r>
      <w:r>
        <w:t>to</w:t>
      </w:r>
      <w:r>
        <w:rPr>
          <w:spacing w:val="-4"/>
        </w:rPr>
        <w:t xml:space="preserve"> </w:t>
      </w:r>
      <w:r>
        <w:t>this work activity must have a good working knowledge of facility infrastructure, emergency management, and environmental compliance requirements to support civil engineering efforts,</w:t>
      </w:r>
    </w:p>
    <w:p w14:paraId="1BED8CC3" w14:textId="77777777" w:rsidR="00C900B4" w:rsidRDefault="00C900B4" w:rsidP="00C900B4">
      <w:pPr>
        <w:pStyle w:val="Heading1"/>
        <w:keepNext w:val="0"/>
        <w:keepLines w:val="0"/>
        <w:numPr>
          <w:ilvl w:val="2"/>
          <w:numId w:val="7"/>
        </w:numPr>
        <w:tabs>
          <w:tab w:val="left" w:pos="2052"/>
        </w:tabs>
        <w:spacing w:before="120" w:after="0"/>
        <w:ind w:left="2052" w:hanging="712"/>
        <w:jc w:val="both"/>
      </w:pPr>
      <w:r>
        <w:t>Facility</w:t>
      </w:r>
      <w:r>
        <w:rPr>
          <w:spacing w:val="-10"/>
        </w:rPr>
        <w:t xml:space="preserve"> </w:t>
      </w:r>
      <w:r>
        <w:rPr>
          <w:spacing w:val="-2"/>
        </w:rPr>
        <w:t>Requirements</w:t>
      </w:r>
    </w:p>
    <w:p w14:paraId="033DDEDF" w14:textId="77777777" w:rsidR="00C900B4" w:rsidRDefault="00C900B4" w:rsidP="00C900B4">
      <w:pPr>
        <w:pStyle w:val="BodyText"/>
        <w:spacing w:before="120"/>
        <w:ind w:right="1326"/>
      </w:pPr>
      <w:r>
        <w:t>Support</w:t>
      </w:r>
      <w:r>
        <w:rPr>
          <w:spacing w:val="-3"/>
        </w:rPr>
        <w:t xml:space="preserve"> </w:t>
      </w:r>
      <w:r>
        <w:t>all</w:t>
      </w:r>
      <w:r>
        <w:rPr>
          <w:spacing w:val="-3"/>
        </w:rPr>
        <w:t xml:space="preserve"> </w:t>
      </w:r>
      <w:r>
        <w:t>work</w:t>
      </w:r>
      <w:r>
        <w:rPr>
          <w:spacing w:val="-3"/>
        </w:rPr>
        <w:t xml:space="preserve"> </w:t>
      </w:r>
      <w:r>
        <w:t>areas</w:t>
      </w:r>
      <w:r>
        <w:rPr>
          <w:spacing w:val="-3"/>
        </w:rPr>
        <w:t xml:space="preserve"> </w:t>
      </w:r>
      <w:r>
        <w:t>by</w:t>
      </w:r>
      <w:r>
        <w:rPr>
          <w:spacing w:val="-3"/>
        </w:rPr>
        <w:t xml:space="preserve"> </w:t>
      </w:r>
      <w:r>
        <w:t>identifying</w:t>
      </w:r>
      <w:r>
        <w:rPr>
          <w:spacing w:val="-3"/>
        </w:rPr>
        <w:t xml:space="preserve"> </w:t>
      </w:r>
      <w:r>
        <w:t>repair,</w:t>
      </w:r>
      <w:r>
        <w:rPr>
          <w:spacing w:val="-3"/>
        </w:rPr>
        <w:t xml:space="preserve"> </w:t>
      </w:r>
      <w:r>
        <w:t>modification</w:t>
      </w:r>
      <w:r>
        <w:rPr>
          <w:spacing w:val="-3"/>
        </w:rPr>
        <w:t xml:space="preserve"> </w:t>
      </w:r>
      <w:r>
        <w:t>or</w:t>
      </w:r>
      <w:r>
        <w:rPr>
          <w:spacing w:val="-3"/>
        </w:rPr>
        <w:t xml:space="preserve"> </w:t>
      </w:r>
      <w:r>
        <w:t>new</w:t>
      </w:r>
      <w:r>
        <w:rPr>
          <w:spacing w:val="-4"/>
        </w:rPr>
        <w:t xml:space="preserve"> </w:t>
      </w:r>
      <w:r>
        <w:t>construction</w:t>
      </w:r>
      <w:r>
        <w:rPr>
          <w:spacing w:val="-3"/>
        </w:rPr>
        <w:t xml:space="preserve"> </w:t>
      </w:r>
      <w:r>
        <w:t>work</w:t>
      </w:r>
      <w:r>
        <w:rPr>
          <w:spacing w:val="-3"/>
        </w:rPr>
        <w:t xml:space="preserve"> </w:t>
      </w:r>
      <w:r>
        <w:t>requirements</w:t>
      </w:r>
      <w:r>
        <w:rPr>
          <w:spacing w:val="-3"/>
        </w:rPr>
        <w:t xml:space="preserve"> </w:t>
      </w:r>
      <w:r>
        <w:t>for</w:t>
      </w:r>
      <w:r>
        <w:rPr>
          <w:spacing w:val="-3"/>
        </w:rPr>
        <w:t xml:space="preserve"> </w:t>
      </w:r>
      <w:r>
        <w:t>all</w:t>
      </w:r>
      <w:r>
        <w:rPr>
          <w:spacing w:val="-3"/>
        </w:rPr>
        <w:t xml:space="preserve"> </w:t>
      </w:r>
      <w:r>
        <w:t xml:space="preserve">real </w:t>
      </w:r>
      <w:r>
        <w:lastRenderedPageBreak/>
        <w:t>property (RP) and real property installed equipment (RPIE) assigned to this contract.</w:t>
      </w:r>
      <w:r>
        <w:rPr>
          <w:spacing w:val="40"/>
        </w:rPr>
        <w:t xml:space="preserve"> </w:t>
      </w:r>
      <w:r>
        <w:t>Use the Air Force definition of RP and RPIE in making a determination.</w:t>
      </w:r>
      <w:r>
        <w:rPr>
          <w:spacing w:val="40"/>
        </w:rPr>
        <w:t xml:space="preserve"> </w:t>
      </w:r>
      <w:r>
        <w:t>Utilize the appropriate forms and processes required by the</w:t>
      </w:r>
      <w:r>
        <w:rPr>
          <w:spacing w:val="-1"/>
        </w:rPr>
        <w:t xml:space="preserve"> </w:t>
      </w:r>
      <w:r>
        <w:t>host installation to define</w:t>
      </w:r>
      <w:r>
        <w:rPr>
          <w:spacing w:val="-1"/>
        </w:rPr>
        <w:t xml:space="preserve"> </w:t>
      </w:r>
      <w:r>
        <w:t>repair or new</w:t>
      </w:r>
      <w:r>
        <w:rPr>
          <w:spacing w:val="-1"/>
        </w:rPr>
        <w:t xml:space="preserve"> </w:t>
      </w:r>
      <w:r>
        <w:t>work requirements. The</w:t>
      </w:r>
      <w:r>
        <w:rPr>
          <w:spacing w:val="-1"/>
        </w:rPr>
        <w:t xml:space="preserve"> </w:t>
      </w:r>
      <w:r>
        <w:t>contractor is</w:t>
      </w:r>
      <w:r>
        <w:rPr>
          <w:spacing w:val="-1"/>
        </w:rPr>
        <w:t xml:space="preserve"> </w:t>
      </w:r>
      <w:r>
        <w:t>responsible</w:t>
      </w:r>
      <w:r>
        <w:rPr>
          <w:spacing w:val="-1"/>
        </w:rPr>
        <w:t xml:space="preserve"> </w:t>
      </w:r>
      <w:r>
        <w:t>for defining work requirements and shall be determined by continuous observation of their work area and input from the Government facility manager.</w:t>
      </w:r>
      <w:r>
        <w:rPr>
          <w:spacing w:val="40"/>
        </w:rPr>
        <w:t xml:space="preserve"> </w:t>
      </w:r>
      <w:r>
        <w:t>The Government will submit all identified work requirements for approval; the Government will submit the requirement to the appropriate organization.</w:t>
      </w:r>
    </w:p>
    <w:p w14:paraId="779BD62B" w14:textId="77777777" w:rsidR="00C900B4" w:rsidRDefault="00C900B4" w:rsidP="00C900B4">
      <w:pPr>
        <w:pStyle w:val="BodyText"/>
        <w:sectPr w:rsidR="00C900B4" w:rsidSect="00C900B4">
          <w:pgSz w:w="12240" w:h="15840"/>
          <w:pgMar w:top="660" w:right="0" w:bottom="960" w:left="0" w:header="0" w:footer="720" w:gutter="0"/>
          <w:cols w:space="720"/>
        </w:sectPr>
      </w:pPr>
    </w:p>
    <w:p w14:paraId="30742291" w14:textId="77777777" w:rsidR="00C900B4" w:rsidRDefault="00C900B4" w:rsidP="00C900B4">
      <w:pPr>
        <w:pStyle w:val="ListParagraph"/>
        <w:numPr>
          <w:ilvl w:val="2"/>
          <w:numId w:val="7"/>
        </w:numPr>
        <w:tabs>
          <w:tab w:val="left" w:pos="2052"/>
        </w:tabs>
        <w:spacing w:before="73"/>
        <w:ind w:left="1340" w:right="1734" w:firstLine="0"/>
        <w:contextualSpacing w:val="0"/>
      </w:pPr>
      <w:r>
        <w:rPr>
          <w:b/>
        </w:rPr>
        <w:lastRenderedPageBreak/>
        <w:t xml:space="preserve">Environmental Management </w:t>
      </w:r>
      <w:r>
        <w:t>Ensure all work centers are compliant with all environmental programs</w:t>
      </w:r>
      <w:r>
        <w:rPr>
          <w:spacing w:val="-4"/>
        </w:rPr>
        <w:t xml:space="preserve"> </w:t>
      </w:r>
      <w:r>
        <w:t>IAW</w:t>
      </w:r>
      <w:r>
        <w:rPr>
          <w:spacing w:val="-4"/>
        </w:rPr>
        <w:t xml:space="preserve"> </w:t>
      </w:r>
      <w:r>
        <w:t>applicable</w:t>
      </w:r>
      <w:r>
        <w:rPr>
          <w:spacing w:val="-4"/>
        </w:rPr>
        <w:t xml:space="preserve"> </w:t>
      </w:r>
      <w:r>
        <w:t>directives,</w:t>
      </w:r>
      <w:r>
        <w:rPr>
          <w:spacing w:val="-4"/>
        </w:rPr>
        <w:t xml:space="preserve"> </w:t>
      </w:r>
      <w:r>
        <w:t>executive</w:t>
      </w:r>
      <w:r>
        <w:rPr>
          <w:spacing w:val="-4"/>
        </w:rPr>
        <w:t xml:space="preserve"> </w:t>
      </w:r>
      <w:r>
        <w:t>orders,</w:t>
      </w:r>
      <w:r>
        <w:rPr>
          <w:spacing w:val="-4"/>
        </w:rPr>
        <w:t xml:space="preserve"> </w:t>
      </w:r>
      <w:r>
        <w:t>treaties,</w:t>
      </w:r>
      <w:r>
        <w:rPr>
          <w:spacing w:val="-4"/>
        </w:rPr>
        <w:t xml:space="preserve"> </w:t>
      </w:r>
      <w:r>
        <w:t>agreements,</w:t>
      </w:r>
      <w:r>
        <w:rPr>
          <w:spacing w:val="-4"/>
        </w:rPr>
        <w:t xml:space="preserve"> </w:t>
      </w:r>
      <w:r>
        <w:t>and</w:t>
      </w:r>
      <w:r>
        <w:rPr>
          <w:spacing w:val="-4"/>
        </w:rPr>
        <w:t xml:space="preserve"> </w:t>
      </w:r>
      <w:r>
        <w:t>host</w:t>
      </w:r>
      <w:r>
        <w:rPr>
          <w:spacing w:val="-4"/>
        </w:rPr>
        <w:t xml:space="preserve"> </w:t>
      </w:r>
      <w:r>
        <w:t>base</w:t>
      </w:r>
      <w:r>
        <w:rPr>
          <w:spacing w:val="-4"/>
        </w:rPr>
        <w:t xml:space="preserve"> </w:t>
      </w:r>
      <w:r>
        <w:t>requirements.</w:t>
      </w:r>
    </w:p>
    <w:p w14:paraId="725ED14A" w14:textId="77777777" w:rsidR="00C900B4" w:rsidRDefault="00C900B4" w:rsidP="00C900B4">
      <w:pPr>
        <w:pStyle w:val="ListParagraph"/>
        <w:numPr>
          <w:ilvl w:val="3"/>
          <w:numId w:val="7"/>
        </w:numPr>
        <w:tabs>
          <w:tab w:val="left" w:pos="2216"/>
        </w:tabs>
        <w:spacing w:before="120"/>
        <w:ind w:right="1428" w:firstLine="0"/>
        <w:contextualSpacing w:val="0"/>
      </w:pPr>
      <w:r>
        <w:t>If the acquisition and storage of hazardous materials, hazardous and universal waste is required, identify</w:t>
      </w:r>
      <w:r>
        <w:rPr>
          <w:spacing w:val="-3"/>
        </w:rPr>
        <w:t xml:space="preserve"> </w:t>
      </w:r>
      <w:r>
        <w:t>personnel</w:t>
      </w:r>
      <w:r>
        <w:rPr>
          <w:spacing w:val="-3"/>
        </w:rPr>
        <w:t xml:space="preserve"> </w:t>
      </w:r>
      <w:r>
        <w:t>and</w:t>
      </w:r>
      <w:r>
        <w:rPr>
          <w:spacing w:val="-3"/>
        </w:rPr>
        <w:t xml:space="preserve"> </w:t>
      </w:r>
      <w:r>
        <w:t>complete</w:t>
      </w:r>
      <w:r>
        <w:rPr>
          <w:spacing w:val="-4"/>
        </w:rPr>
        <w:t xml:space="preserve"> </w:t>
      </w:r>
      <w:r>
        <w:t>required</w:t>
      </w:r>
      <w:r>
        <w:rPr>
          <w:spacing w:val="-3"/>
        </w:rPr>
        <w:t xml:space="preserve"> </w:t>
      </w:r>
      <w:r>
        <w:t>training.</w:t>
      </w:r>
      <w:r>
        <w:rPr>
          <w:spacing w:val="40"/>
        </w:rPr>
        <w:t xml:space="preserve"> </w:t>
      </w:r>
      <w:r>
        <w:t>If</w:t>
      </w:r>
      <w:r>
        <w:rPr>
          <w:spacing w:val="-4"/>
        </w:rPr>
        <w:t xml:space="preserve"> </w:t>
      </w:r>
      <w:r>
        <w:t>a</w:t>
      </w:r>
      <w:r>
        <w:rPr>
          <w:spacing w:val="-4"/>
        </w:rPr>
        <w:t xml:space="preserve"> </w:t>
      </w:r>
      <w:r>
        <w:t>spill</w:t>
      </w:r>
      <w:r>
        <w:rPr>
          <w:spacing w:val="-3"/>
        </w:rPr>
        <w:t xml:space="preserve"> </w:t>
      </w:r>
      <w:r>
        <w:t>or</w:t>
      </w:r>
      <w:r>
        <w:rPr>
          <w:spacing w:val="-3"/>
        </w:rPr>
        <w:t xml:space="preserve"> </w:t>
      </w:r>
      <w:r>
        <w:t>incident</w:t>
      </w:r>
      <w:r>
        <w:rPr>
          <w:spacing w:val="-3"/>
        </w:rPr>
        <w:t xml:space="preserve"> </w:t>
      </w:r>
      <w:r>
        <w:t>occurs,</w:t>
      </w:r>
      <w:r>
        <w:rPr>
          <w:spacing w:val="-3"/>
        </w:rPr>
        <w:t xml:space="preserve"> </w:t>
      </w:r>
      <w:r>
        <w:t>contact</w:t>
      </w:r>
      <w:r>
        <w:rPr>
          <w:spacing w:val="-3"/>
        </w:rPr>
        <w:t xml:space="preserve"> </w:t>
      </w:r>
      <w:r>
        <w:t>Fire</w:t>
      </w:r>
      <w:r>
        <w:rPr>
          <w:spacing w:val="-4"/>
        </w:rPr>
        <w:t xml:space="preserve"> </w:t>
      </w:r>
      <w:r>
        <w:t>and</w:t>
      </w:r>
      <w:r>
        <w:rPr>
          <w:spacing w:val="-3"/>
        </w:rPr>
        <w:t xml:space="preserve"> </w:t>
      </w:r>
      <w:r>
        <w:t>Emergency Services and follow Installation Base Management Practices.</w:t>
      </w:r>
    </w:p>
    <w:p w14:paraId="3A900210" w14:textId="77777777" w:rsidR="00C900B4" w:rsidRDefault="00C900B4" w:rsidP="00C900B4">
      <w:pPr>
        <w:pStyle w:val="ListParagraph"/>
        <w:numPr>
          <w:ilvl w:val="3"/>
          <w:numId w:val="7"/>
        </w:numPr>
        <w:tabs>
          <w:tab w:val="left" w:pos="2216"/>
        </w:tabs>
        <w:spacing w:before="120"/>
        <w:ind w:right="1721" w:firstLine="0"/>
        <w:contextualSpacing w:val="0"/>
      </w:pPr>
      <w:r>
        <w:t>Manage</w:t>
      </w:r>
      <w:r>
        <w:rPr>
          <w:spacing w:val="-3"/>
        </w:rPr>
        <w:t xml:space="preserve"> </w:t>
      </w:r>
      <w:r>
        <w:t>and</w:t>
      </w:r>
      <w:r>
        <w:rPr>
          <w:spacing w:val="-2"/>
        </w:rPr>
        <w:t xml:space="preserve"> </w:t>
      </w:r>
      <w:r>
        <w:t>turn</w:t>
      </w:r>
      <w:r>
        <w:rPr>
          <w:spacing w:val="-3"/>
        </w:rPr>
        <w:t xml:space="preserve"> </w:t>
      </w:r>
      <w:r>
        <w:t>in</w:t>
      </w:r>
      <w:r>
        <w:rPr>
          <w:spacing w:val="-2"/>
        </w:rPr>
        <w:t xml:space="preserve"> </w:t>
      </w:r>
      <w:r>
        <w:t>any</w:t>
      </w:r>
      <w:r>
        <w:rPr>
          <w:spacing w:val="-3"/>
        </w:rPr>
        <w:t xml:space="preserve"> </w:t>
      </w:r>
      <w:r>
        <w:t>generated</w:t>
      </w:r>
      <w:r>
        <w:rPr>
          <w:spacing w:val="-2"/>
        </w:rPr>
        <w:t xml:space="preserve"> </w:t>
      </w:r>
      <w:r>
        <w:t>hazardous</w:t>
      </w:r>
      <w:r>
        <w:rPr>
          <w:spacing w:val="-3"/>
        </w:rPr>
        <w:t xml:space="preserve"> </w:t>
      </w:r>
      <w:r>
        <w:t>waste</w:t>
      </w:r>
      <w:r>
        <w:rPr>
          <w:spacing w:val="-3"/>
        </w:rPr>
        <w:t xml:space="preserve"> </w:t>
      </w:r>
      <w:r>
        <w:t>to</w:t>
      </w:r>
      <w:r>
        <w:rPr>
          <w:spacing w:val="-2"/>
        </w:rPr>
        <w:t xml:space="preserve"> </w:t>
      </w:r>
      <w:r>
        <w:t>the</w:t>
      </w:r>
      <w:r>
        <w:rPr>
          <w:spacing w:val="-3"/>
        </w:rPr>
        <w:t xml:space="preserve"> </w:t>
      </w:r>
      <w:r>
        <w:t>servicing</w:t>
      </w:r>
      <w:r>
        <w:rPr>
          <w:spacing w:val="-2"/>
        </w:rPr>
        <w:t xml:space="preserve"> </w:t>
      </w:r>
      <w:r>
        <w:t>host</w:t>
      </w:r>
      <w:r>
        <w:rPr>
          <w:spacing w:val="-2"/>
        </w:rPr>
        <w:t xml:space="preserve"> </w:t>
      </w:r>
      <w:r>
        <w:t>base</w:t>
      </w:r>
      <w:r>
        <w:rPr>
          <w:spacing w:val="-3"/>
        </w:rPr>
        <w:t xml:space="preserve"> </w:t>
      </w:r>
      <w:r>
        <w:t>IAW</w:t>
      </w:r>
      <w:r>
        <w:rPr>
          <w:spacing w:val="-2"/>
        </w:rPr>
        <w:t xml:space="preserve"> </w:t>
      </w:r>
      <w:r>
        <w:t>procedures defined by the host base or servicing agency.</w:t>
      </w:r>
    </w:p>
    <w:p w14:paraId="41ABF528" w14:textId="77777777" w:rsidR="00C900B4" w:rsidRDefault="00C900B4" w:rsidP="00C900B4">
      <w:pPr>
        <w:pStyle w:val="ListParagraph"/>
        <w:numPr>
          <w:ilvl w:val="3"/>
          <w:numId w:val="7"/>
        </w:numPr>
        <w:tabs>
          <w:tab w:val="left" w:pos="2216"/>
        </w:tabs>
        <w:spacing w:before="120"/>
        <w:ind w:right="1531" w:firstLine="0"/>
        <w:contextualSpacing w:val="0"/>
      </w:pPr>
      <w:r>
        <w:t>Comply</w:t>
      </w:r>
      <w:r>
        <w:rPr>
          <w:spacing w:val="-3"/>
        </w:rPr>
        <w:t xml:space="preserve"> </w:t>
      </w:r>
      <w:r>
        <w:t>with</w:t>
      </w:r>
      <w:r>
        <w:rPr>
          <w:spacing w:val="-3"/>
        </w:rPr>
        <w:t xml:space="preserve"> </w:t>
      </w:r>
      <w:r>
        <w:t>host</w:t>
      </w:r>
      <w:r>
        <w:rPr>
          <w:spacing w:val="-3"/>
        </w:rPr>
        <w:t xml:space="preserve"> </w:t>
      </w:r>
      <w:r>
        <w:t>base</w:t>
      </w:r>
      <w:r>
        <w:rPr>
          <w:spacing w:val="-4"/>
        </w:rPr>
        <w:t xml:space="preserve"> </w:t>
      </w:r>
      <w:r>
        <w:t>environmental</w:t>
      </w:r>
      <w:r>
        <w:rPr>
          <w:spacing w:val="-3"/>
        </w:rPr>
        <w:t xml:space="preserve"> </w:t>
      </w:r>
      <w:r>
        <w:t>programs</w:t>
      </w:r>
      <w:r>
        <w:rPr>
          <w:spacing w:val="-2"/>
        </w:rPr>
        <w:t xml:space="preserve"> </w:t>
      </w:r>
      <w:r>
        <w:t>and</w:t>
      </w:r>
      <w:r>
        <w:rPr>
          <w:spacing w:val="-3"/>
        </w:rPr>
        <w:t xml:space="preserve"> </w:t>
      </w:r>
      <w:r>
        <w:t>participate</w:t>
      </w:r>
      <w:r>
        <w:rPr>
          <w:spacing w:val="-4"/>
        </w:rPr>
        <w:t xml:space="preserve"> </w:t>
      </w:r>
      <w:r>
        <w:t>in</w:t>
      </w:r>
      <w:r>
        <w:rPr>
          <w:spacing w:val="-3"/>
        </w:rPr>
        <w:t xml:space="preserve"> </w:t>
      </w:r>
      <w:r>
        <w:t>host</w:t>
      </w:r>
      <w:r>
        <w:rPr>
          <w:spacing w:val="-3"/>
        </w:rPr>
        <w:t xml:space="preserve"> </w:t>
      </w:r>
      <w:r>
        <w:t>base</w:t>
      </w:r>
      <w:r>
        <w:rPr>
          <w:spacing w:val="-4"/>
        </w:rPr>
        <w:t xml:space="preserve"> </w:t>
      </w:r>
      <w:r>
        <w:t>meetings</w:t>
      </w:r>
      <w:r>
        <w:rPr>
          <w:spacing w:val="-4"/>
        </w:rPr>
        <w:t xml:space="preserve"> </w:t>
      </w:r>
      <w:r>
        <w:t>as</w:t>
      </w:r>
      <w:r>
        <w:rPr>
          <w:spacing w:val="-4"/>
        </w:rPr>
        <w:t xml:space="preserve"> </w:t>
      </w:r>
      <w:r>
        <w:t>defined by the Government, e.g., hazardous material management, hazardous waste management, affirmative procurement, energy conservation, solid waste management, recycling, environmental compliance programs, and the environmental protection committee (no more than once per month per work area).</w:t>
      </w:r>
    </w:p>
    <w:p w14:paraId="7CE8D519" w14:textId="77777777" w:rsidR="00C900B4" w:rsidRDefault="00C900B4" w:rsidP="00C900B4">
      <w:pPr>
        <w:pStyle w:val="ListParagraph"/>
        <w:numPr>
          <w:ilvl w:val="3"/>
          <w:numId w:val="7"/>
        </w:numPr>
        <w:tabs>
          <w:tab w:val="left" w:pos="2216"/>
        </w:tabs>
        <w:spacing w:before="120"/>
        <w:ind w:right="1348" w:firstLine="0"/>
        <w:contextualSpacing w:val="0"/>
      </w:pPr>
      <w:r>
        <w:t>Ensure</w:t>
      </w:r>
      <w:r>
        <w:rPr>
          <w:spacing w:val="-4"/>
        </w:rPr>
        <w:t xml:space="preserve"> </w:t>
      </w:r>
      <w:r>
        <w:t>host</w:t>
      </w:r>
      <w:r>
        <w:rPr>
          <w:spacing w:val="-3"/>
        </w:rPr>
        <w:t xml:space="preserve"> </w:t>
      </w:r>
      <w:r>
        <w:t>base</w:t>
      </w:r>
      <w:r>
        <w:rPr>
          <w:spacing w:val="-4"/>
        </w:rPr>
        <w:t xml:space="preserve"> </w:t>
      </w:r>
      <w:r>
        <w:t>environmental</w:t>
      </w:r>
      <w:r>
        <w:rPr>
          <w:spacing w:val="-3"/>
        </w:rPr>
        <w:t xml:space="preserve"> </w:t>
      </w:r>
      <w:r>
        <w:t>office</w:t>
      </w:r>
      <w:r>
        <w:rPr>
          <w:spacing w:val="-4"/>
        </w:rPr>
        <w:t xml:space="preserve"> </w:t>
      </w:r>
      <w:r>
        <w:t>is</w:t>
      </w:r>
      <w:r>
        <w:rPr>
          <w:spacing w:val="-4"/>
        </w:rPr>
        <w:t xml:space="preserve"> </w:t>
      </w:r>
      <w:r>
        <w:t>aware</w:t>
      </w:r>
      <w:r>
        <w:rPr>
          <w:spacing w:val="-4"/>
        </w:rPr>
        <w:t xml:space="preserve"> </w:t>
      </w:r>
      <w:r>
        <w:t>of</w:t>
      </w:r>
      <w:r>
        <w:rPr>
          <w:spacing w:val="-3"/>
        </w:rPr>
        <w:t xml:space="preserve"> </w:t>
      </w:r>
      <w:r>
        <w:t>work</w:t>
      </w:r>
      <w:r>
        <w:rPr>
          <w:spacing w:val="-3"/>
        </w:rPr>
        <w:t xml:space="preserve"> </w:t>
      </w:r>
      <w:r>
        <w:t>center</w:t>
      </w:r>
      <w:r>
        <w:rPr>
          <w:spacing w:val="-3"/>
        </w:rPr>
        <w:t xml:space="preserve"> </w:t>
      </w:r>
      <w:r>
        <w:t>and</w:t>
      </w:r>
      <w:r>
        <w:rPr>
          <w:spacing w:val="-3"/>
        </w:rPr>
        <w:t xml:space="preserve"> </w:t>
      </w:r>
      <w:r>
        <w:t>mission</w:t>
      </w:r>
      <w:r>
        <w:rPr>
          <w:spacing w:val="-3"/>
        </w:rPr>
        <w:t xml:space="preserve"> </w:t>
      </w:r>
      <w:r>
        <w:t>specific</w:t>
      </w:r>
      <w:r>
        <w:rPr>
          <w:spacing w:val="-4"/>
        </w:rPr>
        <w:t xml:space="preserve"> </w:t>
      </w:r>
      <w:r>
        <w:t>environmental compliance requirements above those defined by the host-base.</w:t>
      </w:r>
    </w:p>
    <w:p w14:paraId="0B440A8F" w14:textId="77777777" w:rsidR="00C900B4" w:rsidRDefault="00C900B4" w:rsidP="00C900B4">
      <w:pPr>
        <w:pStyle w:val="ListParagraph"/>
        <w:numPr>
          <w:ilvl w:val="2"/>
          <w:numId w:val="7"/>
        </w:numPr>
        <w:tabs>
          <w:tab w:val="left" w:pos="2052"/>
        </w:tabs>
        <w:spacing w:before="120"/>
        <w:ind w:left="1340" w:right="1520" w:firstLine="0"/>
        <w:contextualSpacing w:val="0"/>
      </w:pPr>
      <w:r>
        <w:rPr>
          <w:b/>
        </w:rPr>
        <w:t>Energy</w:t>
      </w:r>
      <w:r>
        <w:rPr>
          <w:b/>
          <w:spacing w:val="-3"/>
        </w:rPr>
        <w:t xml:space="preserve"> </w:t>
      </w:r>
      <w:r>
        <w:rPr>
          <w:b/>
        </w:rPr>
        <w:t>Management</w:t>
      </w:r>
      <w:r>
        <w:rPr>
          <w:b/>
          <w:spacing w:val="-4"/>
        </w:rPr>
        <w:t xml:space="preserve"> </w:t>
      </w:r>
      <w:r>
        <w:t>Ensure</w:t>
      </w:r>
      <w:r>
        <w:rPr>
          <w:spacing w:val="-4"/>
        </w:rPr>
        <w:t xml:space="preserve"> </w:t>
      </w:r>
      <w:r>
        <w:t>all</w:t>
      </w:r>
      <w:r>
        <w:rPr>
          <w:spacing w:val="-3"/>
        </w:rPr>
        <w:t xml:space="preserve"> </w:t>
      </w:r>
      <w:r>
        <w:t>work</w:t>
      </w:r>
      <w:r>
        <w:rPr>
          <w:spacing w:val="-3"/>
        </w:rPr>
        <w:t xml:space="preserve"> </w:t>
      </w:r>
      <w:r>
        <w:t>areas</w:t>
      </w:r>
      <w:r>
        <w:rPr>
          <w:spacing w:val="-4"/>
        </w:rPr>
        <w:t xml:space="preserve"> </w:t>
      </w:r>
      <w:r>
        <w:t>are</w:t>
      </w:r>
      <w:r>
        <w:rPr>
          <w:spacing w:val="-4"/>
        </w:rPr>
        <w:t xml:space="preserve"> </w:t>
      </w:r>
      <w:r>
        <w:t>compliant</w:t>
      </w:r>
      <w:r>
        <w:rPr>
          <w:spacing w:val="-3"/>
        </w:rPr>
        <w:t xml:space="preserve"> </w:t>
      </w:r>
      <w:r>
        <w:t>with</w:t>
      </w:r>
      <w:r>
        <w:rPr>
          <w:spacing w:val="-3"/>
        </w:rPr>
        <w:t xml:space="preserve"> </w:t>
      </w:r>
      <w:r>
        <w:t>all</w:t>
      </w:r>
      <w:r>
        <w:rPr>
          <w:spacing w:val="-3"/>
        </w:rPr>
        <w:t xml:space="preserve"> </w:t>
      </w:r>
      <w:r>
        <w:t>energy</w:t>
      </w:r>
      <w:r>
        <w:rPr>
          <w:spacing w:val="-3"/>
        </w:rPr>
        <w:t xml:space="preserve"> </w:t>
      </w:r>
      <w:r>
        <w:t>management</w:t>
      </w:r>
      <w:r>
        <w:rPr>
          <w:spacing w:val="-3"/>
        </w:rPr>
        <w:t xml:space="preserve"> </w:t>
      </w:r>
      <w:r>
        <w:t xml:space="preserve">initiatives and host-based programs IAW applicable directives, executive orders, treaties, agreements, and host base </w:t>
      </w:r>
      <w:r>
        <w:rPr>
          <w:spacing w:val="-2"/>
        </w:rPr>
        <w:t>requirements.</w:t>
      </w:r>
    </w:p>
    <w:p w14:paraId="4C55C7C5" w14:textId="77777777" w:rsidR="00C900B4" w:rsidRDefault="00C900B4" w:rsidP="00C900B4">
      <w:pPr>
        <w:pStyle w:val="ListParagraph"/>
        <w:numPr>
          <w:ilvl w:val="1"/>
          <w:numId w:val="7"/>
        </w:numPr>
        <w:tabs>
          <w:tab w:val="left" w:pos="1888"/>
        </w:tabs>
        <w:spacing w:before="119"/>
        <w:ind w:left="1340" w:right="1500" w:firstLine="0"/>
        <w:contextualSpacing w:val="0"/>
      </w:pPr>
      <w:bookmarkStart w:id="113" w:name="_bookmark30"/>
      <w:bookmarkEnd w:id="113"/>
      <w:r>
        <w:t>General</w:t>
      </w:r>
      <w:r>
        <w:rPr>
          <w:spacing w:val="-3"/>
        </w:rPr>
        <w:t xml:space="preserve"> </w:t>
      </w:r>
      <w:r>
        <w:t>Housekeeping.</w:t>
      </w:r>
      <w:r>
        <w:rPr>
          <w:spacing w:val="-3"/>
        </w:rPr>
        <w:t xml:space="preserve"> </w:t>
      </w:r>
      <w:r>
        <w:t>Perform</w:t>
      </w:r>
      <w:r>
        <w:rPr>
          <w:spacing w:val="-4"/>
        </w:rPr>
        <w:t xml:space="preserve"> </w:t>
      </w:r>
      <w:r>
        <w:t>general</w:t>
      </w:r>
      <w:r>
        <w:rPr>
          <w:spacing w:val="-3"/>
        </w:rPr>
        <w:t xml:space="preserve"> </w:t>
      </w:r>
      <w:r>
        <w:t>housekeeping</w:t>
      </w:r>
      <w:r>
        <w:rPr>
          <w:spacing w:val="-3"/>
        </w:rPr>
        <w:t xml:space="preserve"> </w:t>
      </w:r>
      <w:r>
        <w:t>duties</w:t>
      </w:r>
      <w:r>
        <w:rPr>
          <w:spacing w:val="-5"/>
        </w:rPr>
        <w:t xml:space="preserve"> </w:t>
      </w:r>
      <w:r>
        <w:t>for</w:t>
      </w:r>
      <w:r>
        <w:rPr>
          <w:spacing w:val="-3"/>
        </w:rPr>
        <w:t xml:space="preserve"> </w:t>
      </w:r>
      <w:r>
        <w:t>all</w:t>
      </w:r>
      <w:r>
        <w:rPr>
          <w:spacing w:val="-3"/>
        </w:rPr>
        <w:t xml:space="preserve"> </w:t>
      </w:r>
      <w:r>
        <w:t>assigned</w:t>
      </w:r>
      <w:r>
        <w:rPr>
          <w:spacing w:val="-3"/>
        </w:rPr>
        <w:t xml:space="preserve"> </w:t>
      </w:r>
      <w:r>
        <w:t>work</w:t>
      </w:r>
      <w:r>
        <w:rPr>
          <w:spacing w:val="-3"/>
        </w:rPr>
        <w:t xml:space="preserve"> </w:t>
      </w:r>
      <w:r>
        <w:t>areas.</w:t>
      </w:r>
      <w:r>
        <w:rPr>
          <w:spacing w:val="-3"/>
        </w:rPr>
        <w:t xml:space="preserve"> </w:t>
      </w:r>
      <w:r>
        <w:t>Floors</w:t>
      </w:r>
      <w:r>
        <w:rPr>
          <w:spacing w:val="-4"/>
        </w:rPr>
        <w:t xml:space="preserve"> </w:t>
      </w:r>
      <w:r>
        <w:t>and workspaces shall be clean and clear of hazards.</w:t>
      </w:r>
    </w:p>
    <w:p w14:paraId="11DDB6C6" w14:textId="77777777" w:rsidR="00C900B4" w:rsidRDefault="00C900B4" w:rsidP="00C900B4">
      <w:pPr>
        <w:pStyle w:val="ListParagraph"/>
        <w:sectPr w:rsidR="00C900B4" w:rsidSect="00C900B4">
          <w:pgSz w:w="12240" w:h="15840"/>
          <w:pgMar w:top="660" w:right="0" w:bottom="960" w:left="0" w:header="0" w:footer="720" w:gutter="0"/>
          <w:cols w:space="720"/>
        </w:sectPr>
      </w:pPr>
    </w:p>
    <w:p w14:paraId="01B9741E" w14:textId="77777777" w:rsidR="00C900B4" w:rsidRDefault="00C900B4" w:rsidP="00C900B4">
      <w:pPr>
        <w:pStyle w:val="Heading1"/>
        <w:spacing w:before="73" w:line="564" w:lineRule="auto"/>
        <w:ind w:left="5273" w:right="5284" w:firstLine="327"/>
      </w:pPr>
      <w:r>
        <w:lastRenderedPageBreak/>
        <w:t>Chapter 15 GFE,</w:t>
      </w:r>
      <w:r>
        <w:rPr>
          <w:spacing w:val="-7"/>
        </w:rPr>
        <w:t xml:space="preserve"> </w:t>
      </w:r>
      <w:r>
        <w:t>GFP,</w:t>
      </w:r>
      <w:r>
        <w:rPr>
          <w:spacing w:val="-6"/>
        </w:rPr>
        <w:t xml:space="preserve"> </w:t>
      </w:r>
      <w:r>
        <w:rPr>
          <w:spacing w:val="-5"/>
        </w:rPr>
        <w:t>GFI</w:t>
      </w:r>
    </w:p>
    <w:p w14:paraId="42A8607D" w14:textId="77777777" w:rsidR="00C900B4" w:rsidRDefault="00C900B4" w:rsidP="00C900B4">
      <w:pPr>
        <w:pStyle w:val="Heading1"/>
        <w:keepNext w:val="0"/>
        <w:keepLines w:val="0"/>
        <w:numPr>
          <w:ilvl w:val="1"/>
          <w:numId w:val="6"/>
        </w:numPr>
        <w:tabs>
          <w:tab w:val="left" w:pos="1779"/>
        </w:tabs>
        <w:spacing w:before="1" w:after="0"/>
        <w:ind w:left="1779" w:hanging="439"/>
      </w:pPr>
      <w:bookmarkStart w:id="114" w:name="15.0_Government-Furnished_Equipment_(GFE"/>
      <w:bookmarkStart w:id="115" w:name="_bookmark31"/>
      <w:bookmarkEnd w:id="114"/>
      <w:bookmarkEnd w:id="115"/>
      <w:r>
        <w:t>Government-Furnished</w:t>
      </w:r>
      <w:r>
        <w:rPr>
          <w:spacing w:val="-13"/>
        </w:rPr>
        <w:t xml:space="preserve"> </w:t>
      </w:r>
      <w:r>
        <w:t>Equipment</w:t>
      </w:r>
      <w:r>
        <w:rPr>
          <w:spacing w:val="-12"/>
        </w:rPr>
        <w:t xml:space="preserve"> </w:t>
      </w:r>
      <w:r>
        <w:t>(GFE),</w:t>
      </w:r>
      <w:r>
        <w:rPr>
          <w:spacing w:val="-12"/>
        </w:rPr>
        <w:t xml:space="preserve"> </w:t>
      </w:r>
      <w:r>
        <w:t>Property</w:t>
      </w:r>
      <w:r>
        <w:rPr>
          <w:spacing w:val="-12"/>
        </w:rPr>
        <w:t xml:space="preserve"> </w:t>
      </w:r>
      <w:r>
        <w:t>(GFP)</w:t>
      </w:r>
      <w:r>
        <w:rPr>
          <w:spacing w:val="-12"/>
        </w:rPr>
        <w:t xml:space="preserve"> </w:t>
      </w:r>
      <w:r>
        <w:t>and</w:t>
      </w:r>
      <w:r>
        <w:rPr>
          <w:spacing w:val="-12"/>
        </w:rPr>
        <w:t xml:space="preserve"> </w:t>
      </w:r>
      <w:r>
        <w:t>Information</w:t>
      </w:r>
      <w:r>
        <w:rPr>
          <w:spacing w:val="-12"/>
        </w:rPr>
        <w:t xml:space="preserve"> </w:t>
      </w:r>
      <w:r>
        <w:rPr>
          <w:spacing w:val="-2"/>
        </w:rPr>
        <w:t>(GFI)</w:t>
      </w:r>
    </w:p>
    <w:p w14:paraId="508A8117" w14:textId="77777777" w:rsidR="00C900B4" w:rsidRDefault="00C900B4" w:rsidP="00C900B4">
      <w:pPr>
        <w:pStyle w:val="BodyText"/>
        <w:spacing w:before="119"/>
        <w:ind w:right="1552"/>
      </w:pPr>
      <w:r>
        <w:t>The</w:t>
      </w:r>
      <w:r>
        <w:rPr>
          <w:spacing w:val="-4"/>
        </w:rPr>
        <w:t xml:space="preserve"> </w:t>
      </w:r>
      <w:r>
        <w:t>Government</w:t>
      </w:r>
      <w:r>
        <w:rPr>
          <w:spacing w:val="-4"/>
        </w:rPr>
        <w:t xml:space="preserve"> </w:t>
      </w:r>
      <w:r>
        <w:t>shall</w:t>
      </w:r>
      <w:r>
        <w:rPr>
          <w:spacing w:val="-3"/>
        </w:rPr>
        <w:t xml:space="preserve"> </w:t>
      </w:r>
      <w:r>
        <w:t>provide</w:t>
      </w:r>
      <w:r>
        <w:rPr>
          <w:spacing w:val="-4"/>
        </w:rPr>
        <w:t xml:space="preserve"> </w:t>
      </w:r>
      <w:r>
        <w:t>adequate</w:t>
      </w:r>
      <w:r>
        <w:rPr>
          <w:spacing w:val="-4"/>
        </w:rPr>
        <w:t xml:space="preserve"> </w:t>
      </w:r>
      <w:r>
        <w:t>facilities;</w:t>
      </w:r>
      <w:r>
        <w:rPr>
          <w:spacing w:val="-3"/>
        </w:rPr>
        <w:t xml:space="preserve"> </w:t>
      </w:r>
      <w:r>
        <w:t>utilities;</w:t>
      </w:r>
      <w:r>
        <w:rPr>
          <w:spacing w:val="-3"/>
        </w:rPr>
        <w:t xml:space="preserve"> </w:t>
      </w:r>
      <w:r>
        <w:t>official</w:t>
      </w:r>
      <w:r>
        <w:rPr>
          <w:spacing w:val="-3"/>
        </w:rPr>
        <w:t xml:space="preserve"> </w:t>
      </w:r>
      <w:r>
        <w:t>telephone</w:t>
      </w:r>
      <w:r>
        <w:rPr>
          <w:spacing w:val="-4"/>
        </w:rPr>
        <w:t xml:space="preserve"> </w:t>
      </w:r>
      <w:r>
        <w:t>service;</w:t>
      </w:r>
      <w:r>
        <w:rPr>
          <w:spacing w:val="-3"/>
        </w:rPr>
        <w:t xml:space="preserve"> </w:t>
      </w:r>
      <w:r>
        <w:t>systems</w:t>
      </w:r>
      <w:r>
        <w:rPr>
          <w:spacing w:val="-4"/>
        </w:rPr>
        <w:t xml:space="preserve"> </w:t>
      </w:r>
      <w:r>
        <w:t>and associated software and desktop computers to perform the services described in the PWS.</w:t>
      </w:r>
    </w:p>
    <w:p w14:paraId="6C872C7D" w14:textId="77777777" w:rsidR="00C900B4" w:rsidRDefault="00C900B4" w:rsidP="00C900B4">
      <w:pPr>
        <w:pStyle w:val="Heading1"/>
        <w:keepNext w:val="0"/>
        <w:keepLines w:val="0"/>
        <w:numPr>
          <w:ilvl w:val="1"/>
          <w:numId w:val="6"/>
        </w:numPr>
        <w:tabs>
          <w:tab w:val="left" w:pos="1779"/>
        </w:tabs>
        <w:spacing w:before="120" w:after="0"/>
        <w:ind w:left="1779" w:hanging="439"/>
      </w:pPr>
      <w:bookmarkStart w:id="116" w:name="15.1_GFE_and_GFP"/>
      <w:bookmarkStart w:id="117" w:name="_bookmark32"/>
      <w:bookmarkEnd w:id="116"/>
      <w:bookmarkEnd w:id="117"/>
      <w:r>
        <w:t>GFE</w:t>
      </w:r>
      <w:r>
        <w:rPr>
          <w:spacing w:val="-6"/>
        </w:rPr>
        <w:t xml:space="preserve"> </w:t>
      </w:r>
      <w:r>
        <w:t>and</w:t>
      </w:r>
      <w:r>
        <w:rPr>
          <w:spacing w:val="-5"/>
        </w:rPr>
        <w:t xml:space="preserve"> GFP</w:t>
      </w:r>
    </w:p>
    <w:p w14:paraId="18C2AF26" w14:textId="77777777" w:rsidR="00C900B4" w:rsidRDefault="00C900B4" w:rsidP="00C900B4">
      <w:pPr>
        <w:pStyle w:val="BodyText"/>
        <w:tabs>
          <w:tab w:val="left" w:pos="2868"/>
        </w:tabs>
        <w:spacing w:before="120"/>
        <w:ind w:right="1343"/>
      </w:pPr>
      <w:r>
        <w:t>Existing individual toolboxes, tools, and ground handling equipment shall be provided at contract start. Listings of inventories shall be provided as Government-furnished information (GFI) during the contract phase-in period and shall be turned over to the Contractor after contract award to update and maintain as changes occur.</w:t>
      </w:r>
      <w:r>
        <w:tab/>
        <w:t>Properly</w:t>
      </w:r>
      <w:r>
        <w:rPr>
          <w:spacing w:val="-5"/>
        </w:rPr>
        <w:t xml:space="preserve"> </w:t>
      </w:r>
      <w:r>
        <w:t>dispose</w:t>
      </w:r>
      <w:r>
        <w:rPr>
          <w:spacing w:val="-4"/>
        </w:rPr>
        <w:t xml:space="preserve"> </w:t>
      </w:r>
      <w:r>
        <w:t>of</w:t>
      </w:r>
      <w:r>
        <w:rPr>
          <w:spacing w:val="-3"/>
        </w:rPr>
        <w:t xml:space="preserve"> </w:t>
      </w:r>
      <w:r>
        <w:t>unserviceable</w:t>
      </w:r>
      <w:r>
        <w:rPr>
          <w:spacing w:val="-4"/>
        </w:rPr>
        <w:t xml:space="preserve"> </w:t>
      </w:r>
      <w:r>
        <w:t>items.</w:t>
      </w:r>
      <w:r>
        <w:rPr>
          <w:spacing w:val="40"/>
        </w:rPr>
        <w:t xml:space="preserve"> </w:t>
      </w:r>
      <w:r>
        <w:t>When</w:t>
      </w:r>
      <w:r>
        <w:rPr>
          <w:spacing w:val="-3"/>
        </w:rPr>
        <w:t xml:space="preserve"> </w:t>
      </w:r>
      <w:r>
        <w:t>any</w:t>
      </w:r>
      <w:r>
        <w:rPr>
          <w:spacing w:val="-3"/>
        </w:rPr>
        <w:t xml:space="preserve"> </w:t>
      </w:r>
      <w:r>
        <w:t>of</w:t>
      </w:r>
      <w:r>
        <w:rPr>
          <w:spacing w:val="-3"/>
        </w:rPr>
        <w:t xml:space="preserve"> </w:t>
      </w:r>
      <w:r>
        <w:t>the</w:t>
      </w:r>
      <w:r>
        <w:rPr>
          <w:spacing w:val="-4"/>
        </w:rPr>
        <w:t xml:space="preserve"> </w:t>
      </w:r>
      <w:r>
        <w:t>Government</w:t>
      </w:r>
      <w:r>
        <w:rPr>
          <w:spacing w:val="-3"/>
        </w:rPr>
        <w:t xml:space="preserve"> </w:t>
      </w:r>
      <w:r>
        <w:t>furnished</w:t>
      </w:r>
      <w:r>
        <w:rPr>
          <w:spacing w:val="-3"/>
        </w:rPr>
        <w:t xml:space="preserve"> </w:t>
      </w:r>
      <w:r>
        <w:t>items</w:t>
      </w:r>
      <w:r>
        <w:rPr>
          <w:spacing w:val="-4"/>
        </w:rPr>
        <w:t xml:space="preserve"> </w:t>
      </w:r>
      <w:r>
        <w:t>are determined to be beyond economical repair, at no fault of the contractor, coordinate with the COR for the return/disposal of the item.</w:t>
      </w:r>
    </w:p>
    <w:p w14:paraId="7FC60278" w14:textId="77777777" w:rsidR="00C900B4" w:rsidRDefault="00C900B4" w:rsidP="00C900B4">
      <w:pPr>
        <w:pStyle w:val="ListParagraph"/>
        <w:numPr>
          <w:ilvl w:val="2"/>
          <w:numId w:val="6"/>
        </w:numPr>
        <w:tabs>
          <w:tab w:val="left" w:pos="1943"/>
        </w:tabs>
        <w:spacing w:before="121"/>
        <w:ind w:right="1427" w:firstLine="0"/>
        <w:contextualSpacing w:val="0"/>
      </w:pPr>
      <w:r>
        <w:t>Items</w:t>
      </w:r>
      <w:r>
        <w:rPr>
          <w:spacing w:val="-3"/>
        </w:rPr>
        <w:t xml:space="preserve"> </w:t>
      </w:r>
      <w:r>
        <w:t>such</w:t>
      </w:r>
      <w:r>
        <w:rPr>
          <w:spacing w:val="-2"/>
        </w:rPr>
        <w:t xml:space="preserve"> </w:t>
      </w:r>
      <w:r>
        <w:t>as</w:t>
      </w:r>
      <w:r>
        <w:rPr>
          <w:spacing w:val="-3"/>
        </w:rPr>
        <w:t xml:space="preserve"> </w:t>
      </w:r>
      <w:r>
        <w:t>appliances,</w:t>
      </w:r>
      <w:r>
        <w:rPr>
          <w:spacing w:val="-2"/>
        </w:rPr>
        <w:t xml:space="preserve"> </w:t>
      </w:r>
      <w:r>
        <w:t>furnishings,</w:t>
      </w:r>
      <w:r>
        <w:rPr>
          <w:spacing w:val="-2"/>
        </w:rPr>
        <w:t xml:space="preserve"> </w:t>
      </w:r>
      <w:r>
        <w:t>or</w:t>
      </w:r>
      <w:r>
        <w:rPr>
          <w:spacing w:val="-3"/>
        </w:rPr>
        <w:t xml:space="preserve"> </w:t>
      </w:r>
      <w:r>
        <w:t>other</w:t>
      </w:r>
      <w:r>
        <w:rPr>
          <w:spacing w:val="-3"/>
        </w:rPr>
        <w:t xml:space="preserve"> </w:t>
      </w:r>
      <w:r>
        <w:t>equipment</w:t>
      </w:r>
      <w:r>
        <w:rPr>
          <w:spacing w:val="-2"/>
        </w:rPr>
        <w:t xml:space="preserve"> </w:t>
      </w:r>
      <w:r>
        <w:t>shall</w:t>
      </w:r>
      <w:r>
        <w:rPr>
          <w:spacing w:val="-2"/>
        </w:rPr>
        <w:t xml:space="preserve"> </w:t>
      </w:r>
      <w:r>
        <w:t>be</w:t>
      </w:r>
      <w:r>
        <w:rPr>
          <w:spacing w:val="-3"/>
        </w:rPr>
        <w:t xml:space="preserve"> </w:t>
      </w:r>
      <w:r>
        <w:t>made</w:t>
      </w:r>
      <w:r>
        <w:rPr>
          <w:spacing w:val="-3"/>
        </w:rPr>
        <w:t xml:space="preserve"> </w:t>
      </w:r>
      <w:r>
        <w:t>available</w:t>
      </w:r>
      <w:r>
        <w:rPr>
          <w:spacing w:val="-3"/>
        </w:rPr>
        <w:t xml:space="preserve"> </w:t>
      </w:r>
      <w:r>
        <w:t>at</w:t>
      </w:r>
      <w:r>
        <w:rPr>
          <w:spacing w:val="-2"/>
        </w:rPr>
        <w:t xml:space="preserve"> </w:t>
      </w:r>
      <w:r>
        <w:t>the</w:t>
      </w:r>
      <w:r>
        <w:rPr>
          <w:spacing w:val="-3"/>
        </w:rPr>
        <w:t xml:space="preserve"> </w:t>
      </w:r>
      <w:r>
        <w:t>discretion</w:t>
      </w:r>
      <w:r>
        <w:rPr>
          <w:spacing w:val="-2"/>
        </w:rPr>
        <w:t xml:space="preserve"> </w:t>
      </w:r>
      <w:r>
        <w:t>of the Government and are not guaranteed to be provided through the life of the contract.</w:t>
      </w:r>
    </w:p>
    <w:p w14:paraId="6A59A23D" w14:textId="77777777" w:rsidR="00C900B4" w:rsidRDefault="00C900B4" w:rsidP="00C900B4">
      <w:pPr>
        <w:pStyle w:val="ListParagraph"/>
        <w:numPr>
          <w:ilvl w:val="2"/>
          <w:numId w:val="6"/>
        </w:numPr>
        <w:tabs>
          <w:tab w:val="left" w:pos="1943"/>
        </w:tabs>
        <w:spacing w:before="119"/>
        <w:ind w:right="1580" w:firstLine="0"/>
        <w:contextualSpacing w:val="0"/>
      </w:pPr>
      <w:r>
        <w:t>Verify</w:t>
      </w:r>
      <w:r>
        <w:rPr>
          <w:spacing w:val="-3"/>
        </w:rPr>
        <w:t xml:space="preserve"> </w:t>
      </w:r>
      <w:r>
        <w:t>and</w:t>
      </w:r>
      <w:r>
        <w:rPr>
          <w:spacing w:val="-3"/>
        </w:rPr>
        <w:t xml:space="preserve"> </w:t>
      </w:r>
      <w:r>
        <w:t>accept</w:t>
      </w:r>
      <w:r>
        <w:rPr>
          <w:spacing w:val="-3"/>
        </w:rPr>
        <w:t xml:space="preserve"> </w:t>
      </w:r>
      <w:r>
        <w:t>all</w:t>
      </w:r>
      <w:r>
        <w:rPr>
          <w:spacing w:val="-3"/>
        </w:rPr>
        <w:t xml:space="preserve"> </w:t>
      </w:r>
      <w:r>
        <w:t>Government</w:t>
      </w:r>
      <w:r>
        <w:rPr>
          <w:spacing w:val="-4"/>
        </w:rPr>
        <w:t xml:space="preserve"> </w:t>
      </w:r>
      <w:r>
        <w:t>furnished</w:t>
      </w:r>
      <w:r>
        <w:rPr>
          <w:spacing w:val="-3"/>
        </w:rPr>
        <w:t xml:space="preserve"> </w:t>
      </w:r>
      <w:r>
        <w:t>equipment</w:t>
      </w:r>
      <w:r>
        <w:rPr>
          <w:spacing w:val="-3"/>
        </w:rPr>
        <w:t xml:space="preserve"> </w:t>
      </w:r>
      <w:r>
        <w:t>required</w:t>
      </w:r>
      <w:r>
        <w:rPr>
          <w:spacing w:val="-3"/>
        </w:rPr>
        <w:t xml:space="preserve"> </w:t>
      </w:r>
      <w:r>
        <w:t>for</w:t>
      </w:r>
      <w:r>
        <w:rPr>
          <w:spacing w:val="-3"/>
        </w:rPr>
        <w:t xml:space="preserve"> </w:t>
      </w:r>
      <w:r>
        <w:t>the</w:t>
      </w:r>
      <w:r>
        <w:rPr>
          <w:spacing w:val="-4"/>
        </w:rPr>
        <w:t xml:space="preserve"> </w:t>
      </w:r>
      <w:r>
        <w:t>operation</w:t>
      </w:r>
      <w:r>
        <w:rPr>
          <w:spacing w:val="-3"/>
        </w:rPr>
        <w:t xml:space="preserve"> </w:t>
      </w:r>
      <w:r>
        <w:t>and</w:t>
      </w:r>
      <w:r>
        <w:rPr>
          <w:spacing w:val="-3"/>
        </w:rPr>
        <w:t xml:space="preserve"> </w:t>
      </w:r>
      <w:r>
        <w:t>maintenance (i.e. spare parts) of the BOS-IT networks.</w:t>
      </w:r>
    </w:p>
    <w:p w14:paraId="0BB1E6B0" w14:textId="77777777" w:rsidR="00C900B4" w:rsidRDefault="00C900B4" w:rsidP="00C900B4">
      <w:pPr>
        <w:pStyle w:val="ListParagraph"/>
        <w:numPr>
          <w:ilvl w:val="2"/>
          <w:numId w:val="6"/>
        </w:numPr>
        <w:tabs>
          <w:tab w:val="left" w:pos="1943"/>
        </w:tabs>
        <w:spacing w:before="120"/>
        <w:ind w:right="1794" w:firstLine="0"/>
        <w:contextualSpacing w:val="0"/>
      </w:pPr>
      <w:r>
        <w:t>Any</w:t>
      </w:r>
      <w:r>
        <w:rPr>
          <w:spacing w:val="-4"/>
        </w:rPr>
        <w:t xml:space="preserve"> </w:t>
      </w:r>
      <w:r>
        <w:t>defective</w:t>
      </w:r>
      <w:r>
        <w:rPr>
          <w:spacing w:val="-4"/>
        </w:rPr>
        <w:t xml:space="preserve"> </w:t>
      </w:r>
      <w:r>
        <w:t>equipment</w:t>
      </w:r>
      <w:r>
        <w:rPr>
          <w:spacing w:val="-3"/>
        </w:rPr>
        <w:t xml:space="preserve"> </w:t>
      </w:r>
      <w:r>
        <w:t>shall</w:t>
      </w:r>
      <w:r>
        <w:rPr>
          <w:spacing w:val="-3"/>
        </w:rPr>
        <w:t xml:space="preserve"> </w:t>
      </w:r>
      <w:r>
        <w:t>be</w:t>
      </w:r>
      <w:r>
        <w:rPr>
          <w:spacing w:val="-4"/>
        </w:rPr>
        <w:t xml:space="preserve"> </w:t>
      </w:r>
      <w:r>
        <w:t>documented</w:t>
      </w:r>
      <w:r>
        <w:rPr>
          <w:spacing w:val="-3"/>
        </w:rPr>
        <w:t xml:space="preserve"> </w:t>
      </w:r>
      <w:r>
        <w:t>and</w:t>
      </w:r>
      <w:r>
        <w:rPr>
          <w:spacing w:val="-3"/>
        </w:rPr>
        <w:t xml:space="preserve"> </w:t>
      </w:r>
      <w:r>
        <w:t>submitted</w:t>
      </w:r>
      <w:r>
        <w:rPr>
          <w:spacing w:val="-3"/>
        </w:rPr>
        <w:t xml:space="preserve"> </w:t>
      </w:r>
      <w:r>
        <w:t>to</w:t>
      </w:r>
      <w:r>
        <w:rPr>
          <w:spacing w:val="-3"/>
        </w:rPr>
        <w:t xml:space="preserve"> </w:t>
      </w:r>
      <w:r>
        <w:t>the</w:t>
      </w:r>
      <w:r>
        <w:rPr>
          <w:spacing w:val="-4"/>
        </w:rPr>
        <w:t xml:space="preserve"> </w:t>
      </w:r>
      <w:r>
        <w:t>COR</w:t>
      </w:r>
      <w:r>
        <w:rPr>
          <w:spacing w:val="-5"/>
        </w:rPr>
        <w:t xml:space="preserve"> </w:t>
      </w:r>
      <w:r>
        <w:t>for</w:t>
      </w:r>
      <w:r>
        <w:rPr>
          <w:spacing w:val="-3"/>
        </w:rPr>
        <w:t xml:space="preserve"> </w:t>
      </w:r>
      <w:r>
        <w:t>concurrence</w:t>
      </w:r>
      <w:r>
        <w:rPr>
          <w:spacing w:val="-4"/>
        </w:rPr>
        <w:t xml:space="preserve"> </w:t>
      </w:r>
      <w:r>
        <w:t>within thirty (30) days of discovery of the defect.</w:t>
      </w:r>
      <w:r>
        <w:rPr>
          <w:spacing w:val="40"/>
        </w:rPr>
        <w:t xml:space="preserve"> </w:t>
      </w:r>
      <w:r>
        <w:t>Advise and work with the COR to plan a cost-effective resolution of defective equipment.</w:t>
      </w:r>
      <w:r>
        <w:rPr>
          <w:spacing w:val="40"/>
        </w:rPr>
        <w:t xml:space="preserve"> </w:t>
      </w:r>
      <w:r>
        <w:t>Identify deficiencies and may make recommendations regarding equipment, as appropriate.</w:t>
      </w:r>
    </w:p>
    <w:p w14:paraId="42EBB053" w14:textId="77777777" w:rsidR="00C900B4" w:rsidRDefault="00C900B4" w:rsidP="00C900B4">
      <w:pPr>
        <w:pStyle w:val="ListParagraph"/>
        <w:numPr>
          <w:ilvl w:val="2"/>
          <w:numId w:val="6"/>
        </w:numPr>
        <w:tabs>
          <w:tab w:val="left" w:pos="1943"/>
        </w:tabs>
        <w:spacing w:before="120"/>
        <w:ind w:right="1356" w:firstLine="0"/>
        <w:contextualSpacing w:val="0"/>
      </w:pPr>
      <w:r>
        <w:t>Information Technology Assets (ITA).</w:t>
      </w:r>
      <w:r>
        <w:rPr>
          <w:spacing w:val="40"/>
        </w:rPr>
        <w:t xml:space="preserve"> </w:t>
      </w:r>
      <w:r>
        <w:t>ITA is primarily computer related pieces of equipment and peripherals, to include network pieces of equipment (e.g. printers, scanners).</w:t>
      </w:r>
      <w:r>
        <w:rPr>
          <w:spacing w:val="40"/>
        </w:rPr>
        <w:t xml:space="preserve"> </w:t>
      </w:r>
      <w:r>
        <w:t>Do not use Government furnished ITA or services for non-contractual related purposes.</w:t>
      </w:r>
      <w:r>
        <w:rPr>
          <w:spacing w:val="40"/>
        </w:rPr>
        <w:t xml:space="preserve"> </w:t>
      </w:r>
      <w:r>
        <w:t>Provide a primary and alternate equipment custodian to manage an ITA account for equipment in their area of responsibility.</w:t>
      </w:r>
      <w:r>
        <w:rPr>
          <w:spacing w:val="70"/>
        </w:rPr>
        <w:t xml:space="preserve"> </w:t>
      </w:r>
      <w:r>
        <w:t>Comply with all computer</w:t>
      </w:r>
      <w:r>
        <w:rPr>
          <w:spacing w:val="-3"/>
        </w:rPr>
        <w:t xml:space="preserve"> </w:t>
      </w:r>
      <w:r>
        <w:t>system</w:t>
      </w:r>
      <w:r>
        <w:rPr>
          <w:spacing w:val="-4"/>
        </w:rPr>
        <w:t xml:space="preserve"> </w:t>
      </w:r>
      <w:r>
        <w:t>and</w:t>
      </w:r>
      <w:r>
        <w:rPr>
          <w:spacing w:val="-3"/>
        </w:rPr>
        <w:t xml:space="preserve"> </w:t>
      </w:r>
      <w:r>
        <w:t>ITA</w:t>
      </w:r>
      <w:r>
        <w:rPr>
          <w:spacing w:val="-4"/>
        </w:rPr>
        <w:t xml:space="preserve"> </w:t>
      </w:r>
      <w:r>
        <w:t>accountability</w:t>
      </w:r>
      <w:r>
        <w:rPr>
          <w:spacing w:val="-4"/>
        </w:rPr>
        <w:t xml:space="preserve"> </w:t>
      </w:r>
      <w:r>
        <w:t>and</w:t>
      </w:r>
      <w:r>
        <w:rPr>
          <w:spacing w:val="-3"/>
        </w:rPr>
        <w:t xml:space="preserve"> </w:t>
      </w:r>
      <w:r>
        <w:t>security</w:t>
      </w:r>
      <w:r>
        <w:rPr>
          <w:spacing w:val="-3"/>
        </w:rPr>
        <w:t xml:space="preserve"> </w:t>
      </w:r>
      <w:r>
        <w:t>procedures</w:t>
      </w:r>
      <w:r>
        <w:rPr>
          <w:spacing w:val="-4"/>
        </w:rPr>
        <w:t xml:space="preserve"> </w:t>
      </w:r>
      <w:r>
        <w:t>required</w:t>
      </w:r>
      <w:r>
        <w:rPr>
          <w:spacing w:val="-3"/>
        </w:rPr>
        <w:t xml:space="preserve"> </w:t>
      </w:r>
      <w:r>
        <w:t>by</w:t>
      </w:r>
      <w:r>
        <w:rPr>
          <w:spacing w:val="-3"/>
        </w:rPr>
        <w:t xml:space="preserve"> </w:t>
      </w:r>
      <w:r>
        <w:t>the</w:t>
      </w:r>
      <w:r>
        <w:rPr>
          <w:spacing w:val="-5"/>
        </w:rPr>
        <w:t xml:space="preserve"> </w:t>
      </w:r>
      <w:r>
        <w:t>Government.</w:t>
      </w:r>
      <w:r>
        <w:rPr>
          <w:spacing w:val="40"/>
        </w:rPr>
        <w:t xml:space="preserve"> </w:t>
      </w:r>
      <w:r>
        <w:t>Government furnished ITA shall be disposed of through proper Air Force channels.</w:t>
      </w:r>
    </w:p>
    <w:p w14:paraId="66D83771" w14:textId="77777777" w:rsidR="00C900B4" w:rsidRDefault="00C900B4" w:rsidP="00C900B4">
      <w:pPr>
        <w:pStyle w:val="BodyText"/>
        <w:spacing w:before="120"/>
        <w:ind w:right="1395"/>
      </w:pPr>
      <w:r>
        <w:t>Upon</w:t>
      </w:r>
      <w:r>
        <w:rPr>
          <w:spacing w:val="-3"/>
        </w:rPr>
        <w:t xml:space="preserve"> </w:t>
      </w:r>
      <w:r>
        <w:t>completion</w:t>
      </w:r>
      <w:r>
        <w:rPr>
          <w:spacing w:val="-3"/>
        </w:rPr>
        <w:t xml:space="preserve"> </w:t>
      </w:r>
      <w:r>
        <w:t>of</w:t>
      </w:r>
      <w:r>
        <w:rPr>
          <w:spacing w:val="-3"/>
        </w:rPr>
        <w:t xml:space="preserve"> </w:t>
      </w:r>
      <w:r>
        <w:t>the</w:t>
      </w:r>
      <w:r>
        <w:rPr>
          <w:spacing w:val="-4"/>
        </w:rPr>
        <w:t xml:space="preserve"> </w:t>
      </w:r>
      <w:r>
        <w:t>contract,</w:t>
      </w:r>
      <w:r>
        <w:rPr>
          <w:spacing w:val="-3"/>
        </w:rPr>
        <w:t xml:space="preserve"> </w:t>
      </w:r>
      <w:r>
        <w:t>all</w:t>
      </w:r>
      <w:r>
        <w:rPr>
          <w:spacing w:val="-3"/>
        </w:rPr>
        <w:t xml:space="preserve"> </w:t>
      </w:r>
      <w:r>
        <w:t>remaining</w:t>
      </w:r>
      <w:r>
        <w:rPr>
          <w:spacing w:val="-3"/>
        </w:rPr>
        <w:t xml:space="preserve"> </w:t>
      </w:r>
      <w:r>
        <w:t>Government</w:t>
      </w:r>
      <w:r>
        <w:rPr>
          <w:spacing w:val="-4"/>
        </w:rPr>
        <w:t xml:space="preserve"> </w:t>
      </w:r>
      <w:r>
        <w:t>furnished</w:t>
      </w:r>
      <w:r>
        <w:rPr>
          <w:spacing w:val="-3"/>
        </w:rPr>
        <w:t xml:space="preserve"> </w:t>
      </w:r>
      <w:r>
        <w:t>items</w:t>
      </w:r>
      <w:r>
        <w:rPr>
          <w:spacing w:val="-4"/>
        </w:rPr>
        <w:t xml:space="preserve"> </w:t>
      </w:r>
      <w:r>
        <w:t>shall</w:t>
      </w:r>
      <w:r>
        <w:rPr>
          <w:spacing w:val="-2"/>
        </w:rPr>
        <w:t xml:space="preserve"> </w:t>
      </w:r>
      <w:r>
        <w:t>be</w:t>
      </w:r>
      <w:r>
        <w:rPr>
          <w:spacing w:val="-4"/>
        </w:rPr>
        <w:t xml:space="preserve"> </w:t>
      </w:r>
      <w:r>
        <w:t>returned</w:t>
      </w:r>
      <w:r>
        <w:rPr>
          <w:spacing w:val="-3"/>
        </w:rPr>
        <w:t xml:space="preserve"> </w:t>
      </w:r>
      <w:r>
        <w:t>to</w:t>
      </w:r>
      <w:r>
        <w:rPr>
          <w:spacing w:val="-3"/>
        </w:rPr>
        <w:t xml:space="preserve"> </w:t>
      </w:r>
      <w:r>
        <w:t xml:space="preserve">the </w:t>
      </w:r>
      <w:r>
        <w:rPr>
          <w:spacing w:val="-2"/>
        </w:rPr>
        <w:t>Government.</w:t>
      </w:r>
    </w:p>
    <w:p w14:paraId="0FD3DB58" w14:textId="77777777" w:rsidR="00C900B4" w:rsidRDefault="00C900B4" w:rsidP="00C900B4">
      <w:pPr>
        <w:pStyle w:val="Heading1"/>
        <w:keepNext w:val="0"/>
        <w:keepLines w:val="0"/>
        <w:numPr>
          <w:ilvl w:val="1"/>
          <w:numId w:val="6"/>
        </w:numPr>
        <w:tabs>
          <w:tab w:val="left" w:pos="1779"/>
        </w:tabs>
        <w:spacing w:before="120" w:after="0"/>
        <w:ind w:left="1779" w:hanging="439"/>
      </w:pPr>
      <w:bookmarkStart w:id="118" w:name="15.2_GFI"/>
      <w:bookmarkStart w:id="119" w:name="_bookmark33"/>
      <w:bookmarkEnd w:id="118"/>
      <w:bookmarkEnd w:id="119"/>
      <w:r>
        <w:rPr>
          <w:spacing w:val="-5"/>
        </w:rPr>
        <w:t>GFI</w:t>
      </w:r>
    </w:p>
    <w:p w14:paraId="4D928B05" w14:textId="77777777" w:rsidR="00C900B4" w:rsidRDefault="00C900B4" w:rsidP="00C900B4">
      <w:pPr>
        <w:pStyle w:val="BodyText"/>
        <w:spacing w:before="120"/>
        <w:ind w:left="1395"/>
      </w:pPr>
      <w:r>
        <w:t>Maintain</w:t>
      </w:r>
      <w:r>
        <w:rPr>
          <w:spacing w:val="-9"/>
        </w:rPr>
        <w:t xml:space="preserve"> </w:t>
      </w:r>
      <w:r>
        <w:t>and</w:t>
      </w:r>
      <w:r>
        <w:rPr>
          <w:spacing w:val="-10"/>
        </w:rPr>
        <w:t xml:space="preserve"> </w:t>
      </w:r>
      <w:r>
        <w:t>update</w:t>
      </w:r>
      <w:r>
        <w:rPr>
          <w:spacing w:val="-10"/>
        </w:rPr>
        <w:t xml:space="preserve"> </w:t>
      </w:r>
      <w:r>
        <w:t>Government</w:t>
      </w:r>
      <w:r>
        <w:rPr>
          <w:spacing w:val="-10"/>
        </w:rPr>
        <w:t xml:space="preserve"> </w:t>
      </w:r>
      <w:r>
        <w:t>and</w:t>
      </w:r>
      <w:r>
        <w:rPr>
          <w:spacing w:val="-9"/>
        </w:rPr>
        <w:t xml:space="preserve"> </w:t>
      </w:r>
      <w:r>
        <w:t>contractor</w:t>
      </w:r>
      <w:r>
        <w:rPr>
          <w:spacing w:val="-9"/>
        </w:rPr>
        <w:t xml:space="preserve"> </w:t>
      </w:r>
      <w:r>
        <w:rPr>
          <w:spacing w:val="-2"/>
        </w:rPr>
        <w:t>information.</w:t>
      </w:r>
    </w:p>
    <w:p w14:paraId="09EC26AC" w14:textId="77777777" w:rsidR="00C900B4" w:rsidRDefault="00C900B4" w:rsidP="00C900B4">
      <w:pPr>
        <w:pStyle w:val="BodyText"/>
        <w:sectPr w:rsidR="00C900B4" w:rsidSect="00C900B4">
          <w:pgSz w:w="12240" w:h="15840"/>
          <w:pgMar w:top="660" w:right="0" w:bottom="960" w:left="0" w:header="0" w:footer="720" w:gutter="0"/>
          <w:cols w:space="720"/>
        </w:sectPr>
      </w:pPr>
    </w:p>
    <w:p w14:paraId="43943E85" w14:textId="77777777" w:rsidR="00C900B4" w:rsidRDefault="00C900B4" w:rsidP="00C900B4">
      <w:pPr>
        <w:pStyle w:val="Heading1"/>
        <w:spacing w:before="73" w:line="480" w:lineRule="auto"/>
        <w:ind w:left="5006" w:right="4917" w:firstLine="595"/>
      </w:pPr>
      <w:r>
        <w:lastRenderedPageBreak/>
        <w:t>Chapter 16 Service</w:t>
      </w:r>
      <w:r>
        <w:rPr>
          <w:spacing w:val="-14"/>
        </w:rPr>
        <w:t xml:space="preserve"> </w:t>
      </w:r>
      <w:r>
        <w:t>Summary</w:t>
      </w:r>
      <w:r>
        <w:rPr>
          <w:spacing w:val="-14"/>
        </w:rPr>
        <w:t xml:space="preserve"> </w:t>
      </w:r>
      <w:r>
        <w:t>Items</w:t>
      </w:r>
    </w:p>
    <w:p w14:paraId="292F4A56" w14:textId="77777777" w:rsidR="00C900B4" w:rsidRDefault="00C900B4" w:rsidP="00C900B4">
      <w:pPr>
        <w:spacing w:line="253" w:lineRule="exact"/>
        <w:ind w:left="1340"/>
        <w:rPr>
          <w:b/>
        </w:rPr>
      </w:pPr>
      <w:bookmarkStart w:id="120" w:name="16.0_BOS-IT_Service_Summary_Items"/>
      <w:bookmarkEnd w:id="120"/>
      <w:r>
        <w:rPr>
          <w:b/>
        </w:rPr>
        <w:t>16.0</w:t>
      </w:r>
      <w:r>
        <w:rPr>
          <w:b/>
          <w:spacing w:val="-9"/>
        </w:rPr>
        <w:t xml:space="preserve"> </w:t>
      </w:r>
      <w:r>
        <w:rPr>
          <w:b/>
        </w:rPr>
        <w:t>BOS-IT</w:t>
      </w:r>
      <w:r>
        <w:rPr>
          <w:b/>
          <w:spacing w:val="-9"/>
        </w:rPr>
        <w:t xml:space="preserve"> </w:t>
      </w:r>
      <w:r>
        <w:rPr>
          <w:b/>
        </w:rPr>
        <w:t>Service</w:t>
      </w:r>
      <w:r>
        <w:rPr>
          <w:b/>
          <w:spacing w:val="-10"/>
        </w:rPr>
        <w:t xml:space="preserve"> </w:t>
      </w:r>
      <w:r>
        <w:rPr>
          <w:b/>
        </w:rPr>
        <w:t>Summary</w:t>
      </w:r>
      <w:r>
        <w:rPr>
          <w:b/>
          <w:spacing w:val="-9"/>
        </w:rPr>
        <w:t xml:space="preserve"> </w:t>
      </w:r>
      <w:r>
        <w:rPr>
          <w:b/>
          <w:spacing w:val="-4"/>
        </w:rPr>
        <w:t>Items</w:t>
      </w:r>
    </w:p>
    <w:p w14:paraId="16438CCD" w14:textId="77777777" w:rsidR="00C900B4" w:rsidRDefault="00C900B4" w:rsidP="00C900B4">
      <w:pPr>
        <w:pStyle w:val="BodyText"/>
        <w:spacing w:before="120"/>
        <w:ind w:right="1395"/>
      </w:pPr>
      <w:r>
        <w:t>The Services Summary (SS) is a list of performance objectives and performance thresholds that shall be verified by Government personnel IAW the Quality Assurance Surveillance Plan and will result in a major finding</w:t>
      </w:r>
      <w:r>
        <w:rPr>
          <w:spacing w:val="-3"/>
        </w:rPr>
        <w:t xml:space="preserve"> </w:t>
      </w:r>
      <w:r>
        <w:t>if</w:t>
      </w:r>
      <w:r>
        <w:rPr>
          <w:spacing w:val="-2"/>
        </w:rPr>
        <w:t xml:space="preserve"> </w:t>
      </w:r>
      <w:r>
        <w:t>the</w:t>
      </w:r>
      <w:r>
        <w:rPr>
          <w:spacing w:val="-4"/>
        </w:rPr>
        <w:t xml:space="preserve"> </w:t>
      </w:r>
      <w:r>
        <w:t>performance</w:t>
      </w:r>
      <w:r>
        <w:rPr>
          <w:spacing w:val="-3"/>
        </w:rPr>
        <w:t xml:space="preserve"> </w:t>
      </w:r>
      <w:r>
        <w:t>threshold</w:t>
      </w:r>
      <w:r>
        <w:rPr>
          <w:spacing w:val="-2"/>
        </w:rPr>
        <w:t xml:space="preserve"> </w:t>
      </w:r>
      <w:r>
        <w:t>is</w:t>
      </w:r>
      <w:r>
        <w:rPr>
          <w:spacing w:val="-3"/>
        </w:rPr>
        <w:t xml:space="preserve"> </w:t>
      </w:r>
      <w:r>
        <w:t>not</w:t>
      </w:r>
      <w:r>
        <w:rPr>
          <w:spacing w:val="-2"/>
        </w:rPr>
        <w:t xml:space="preserve"> </w:t>
      </w:r>
      <w:r>
        <w:t>met.</w:t>
      </w:r>
      <w:r>
        <w:rPr>
          <w:spacing w:val="40"/>
        </w:rPr>
        <w:t xml:space="preserve"> </w:t>
      </w:r>
      <w:r>
        <w:t>Each</w:t>
      </w:r>
      <w:r>
        <w:rPr>
          <w:spacing w:val="-2"/>
        </w:rPr>
        <w:t xml:space="preserve"> </w:t>
      </w:r>
      <w:r>
        <w:t>performance</w:t>
      </w:r>
      <w:r>
        <w:rPr>
          <w:spacing w:val="-1"/>
        </w:rPr>
        <w:t xml:space="preserve"> </w:t>
      </w:r>
      <w:r>
        <w:t>objective</w:t>
      </w:r>
      <w:r>
        <w:rPr>
          <w:spacing w:val="-3"/>
        </w:rPr>
        <w:t xml:space="preserve"> </w:t>
      </w:r>
      <w:r>
        <w:t>represents</w:t>
      </w:r>
      <w:r>
        <w:rPr>
          <w:spacing w:val="-3"/>
        </w:rPr>
        <w:t xml:space="preserve"> </w:t>
      </w:r>
      <w:r>
        <w:t>a</w:t>
      </w:r>
      <w:r>
        <w:rPr>
          <w:spacing w:val="-3"/>
        </w:rPr>
        <w:t xml:space="preserve"> </w:t>
      </w:r>
      <w:r>
        <w:t>significant</w:t>
      </w:r>
      <w:r>
        <w:rPr>
          <w:spacing w:val="-2"/>
        </w:rPr>
        <w:t xml:space="preserve"> </w:t>
      </w:r>
      <w:r>
        <w:t>task</w:t>
      </w:r>
      <w:r>
        <w:rPr>
          <w:spacing w:val="-2"/>
        </w:rPr>
        <w:t xml:space="preserve"> </w:t>
      </w:r>
      <w:r>
        <w:t>as identified in the PWS by the Government at the time of contract award.</w:t>
      </w:r>
      <w:r>
        <w:rPr>
          <w:spacing w:val="40"/>
        </w:rPr>
        <w:t xml:space="preserve"> </w:t>
      </w:r>
      <w:r>
        <w:t>The performance threshold represents the minimum acceptable level of performance. The performance objectives and performance thresholds represent the most significant tasks of this contract.</w:t>
      </w:r>
    </w:p>
    <w:p w14:paraId="387D59DB" w14:textId="77777777" w:rsidR="00C900B4" w:rsidRDefault="00C900B4" w:rsidP="00C900B4">
      <w:pPr>
        <w:pStyle w:val="Heading1"/>
        <w:keepNext w:val="0"/>
        <w:keepLines w:val="0"/>
        <w:numPr>
          <w:ilvl w:val="1"/>
          <w:numId w:val="2"/>
        </w:numPr>
        <w:tabs>
          <w:tab w:val="left" w:pos="1779"/>
        </w:tabs>
        <w:spacing w:before="120" w:after="0"/>
        <w:ind w:left="1779" w:hanging="439"/>
      </w:pPr>
      <w:bookmarkStart w:id="121" w:name="16.1_Performance_Objectives/Thresholds"/>
      <w:bookmarkEnd w:id="121"/>
      <w:r>
        <w:rPr>
          <w:spacing w:val="-2"/>
        </w:rPr>
        <w:t>Performance</w:t>
      </w:r>
      <w:r>
        <w:rPr>
          <w:spacing w:val="2"/>
        </w:rPr>
        <w:t xml:space="preserve"> </w:t>
      </w:r>
      <w:r>
        <w:rPr>
          <w:spacing w:val="-2"/>
        </w:rPr>
        <w:t>Objectives/Thresholds</w:t>
      </w:r>
    </w:p>
    <w:p w14:paraId="3BED080A" w14:textId="77777777" w:rsidR="00C900B4" w:rsidRDefault="00C900B4" w:rsidP="00C900B4">
      <w:pPr>
        <w:pStyle w:val="BodyText"/>
        <w:spacing w:before="120"/>
        <w:ind w:right="1326"/>
      </w:pPr>
      <w:r>
        <w:t>Performance objectives may be added or deleted, and performance thresholds raised or lowered during the course of this contract. For example, repeated contractor performance deficiencies in non-critical areas may force the related requirement to become a performance objective in the SS.</w:t>
      </w:r>
      <w:r>
        <w:rPr>
          <w:spacing w:val="40"/>
        </w:rPr>
        <w:t xml:space="preserve"> </w:t>
      </w:r>
      <w:r>
        <w:t>Conversely, changes in technology</w:t>
      </w:r>
      <w:r>
        <w:rPr>
          <w:spacing w:val="-4"/>
        </w:rPr>
        <w:t xml:space="preserve"> </w:t>
      </w:r>
      <w:r>
        <w:t>or</w:t>
      </w:r>
      <w:r>
        <w:rPr>
          <w:spacing w:val="-4"/>
        </w:rPr>
        <w:t xml:space="preserve"> </w:t>
      </w:r>
      <w:r>
        <w:t>mission</w:t>
      </w:r>
      <w:r>
        <w:rPr>
          <w:spacing w:val="-3"/>
        </w:rPr>
        <w:t xml:space="preserve"> </w:t>
      </w:r>
      <w:r>
        <w:t>requirements</w:t>
      </w:r>
      <w:r>
        <w:rPr>
          <w:spacing w:val="-2"/>
        </w:rPr>
        <w:t xml:space="preserve"> </w:t>
      </w:r>
      <w:r>
        <w:t>may</w:t>
      </w:r>
      <w:r>
        <w:rPr>
          <w:spacing w:val="-2"/>
        </w:rPr>
        <w:t xml:space="preserve"> </w:t>
      </w:r>
      <w:r>
        <w:t>eliminate</w:t>
      </w:r>
      <w:r>
        <w:rPr>
          <w:spacing w:val="-4"/>
        </w:rPr>
        <w:t xml:space="preserve"> </w:t>
      </w:r>
      <w:r>
        <w:t>SS</w:t>
      </w:r>
      <w:r>
        <w:rPr>
          <w:spacing w:val="-2"/>
        </w:rPr>
        <w:t xml:space="preserve"> </w:t>
      </w:r>
      <w:r>
        <w:t>objectives.</w:t>
      </w:r>
      <w:r>
        <w:rPr>
          <w:spacing w:val="-3"/>
        </w:rPr>
        <w:t xml:space="preserve"> </w:t>
      </w:r>
      <w:r>
        <w:t>Any</w:t>
      </w:r>
      <w:r>
        <w:rPr>
          <w:spacing w:val="-3"/>
        </w:rPr>
        <w:t xml:space="preserve"> </w:t>
      </w:r>
      <w:r>
        <w:t>performance</w:t>
      </w:r>
      <w:r>
        <w:rPr>
          <w:spacing w:val="-4"/>
        </w:rPr>
        <w:t xml:space="preserve"> </w:t>
      </w:r>
      <w:r>
        <w:t>thresholds</w:t>
      </w:r>
      <w:r>
        <w:rPr>
          <w:spacing w:val="-4"/>
        </w:rPr>
        <w:t xml:space="preserve"> </w:t>
      </w:r>
      <w:r>
        <w:t>impacted</w:t>
      </w:r>
      <w:r>
        <w:rPr>
          <w:spacing w:val="-3"/>
        </w:rPr>
        <w:t xml:space="preserve"> </w:t>
      </w:r>
      <w:r>
        <w:t>due to</w:t>
      </w:r>
      <w:r>
        <w:rPr>
          <w:spacing w:val="-2"/>
        </w:rPr>
        <w:t xml:space="preserve"> </w:t>
      </w:r>
      <w:r>
        <w:t>Government</w:t>
      </w:r>
      <w:r>
        <w:rPr>
          <w:spacing w:val="-2"/>
        </w:rPr>
        <w:t xml:space="preserve"> </w:t>
      </w:r>
      <w:r>
        <w:t>interference</w:t>
      </w:r>
      <w:r>
        <w:rPr>
          <w:spacing w:val="-3"/>
        </w:rPr>
        <w:t xml:space="preserve"> </w:t>
      </w:r>
      <w:r>
        <w:t>with</w:t>
      </w:r>
      <w:r>
        <w:rPr>
          <w:spacing w:val="-2"/>
        </w:rPr>
        <w:t xml:space="preserve"> </w:t>
      </w:r>
      <w:r>
        <w:t>systems</w:t>
      </w:r>
      <w:r>
        <w:rPr>
          <w:spacing w:val="-3"/>
        </w:rPr>
        <w:t xml:space="preserve"> </w:t>
      </w:r>
      <w:r>
        <w:t>or</w:t>
      </w:r>
      <w:r>
        <w:rPr>
          <w:spacing w:val="-2"/>
        </w:rPr>
        <w:t xml:space="preserve"> </w:t>
      </w:r>
      <w:r>
        <w:t>use</w:t>
      </w:r>
      <w:r>
        <w:rPr>
          <w:spacing w:val="-3"/>
        </w:rPr>
        <w:t xml:space="preserve"> </w:t>
      </w:r>
      <w:r>
        <w:t>of</w:t>
      </w:r>
      <w:r>
        <w:rPr>
          <w:spacing w:val="-2"/>
        </w:rPr>
        <w:t xml:space="preserve"> </w:t>
      </w:r>
      <w:r>
        <w:t>jointly</w:t>
      </w:r>
      <w:r>
        <w:rPr>
          <w:spacing w:val="-2"/>
        </w:rPr>
        <w:t xml:space="preserve"> </w:t>
      </w:r>
      <w:r>
        <w:t>shared</w:t>
      </w:r>
      <w:r>
        <w:rPr>
          <w:spacing w:val="-2"/>
        </w:rPr>
        <w:t xml:space="preserve"> </w:t>
      </w:r>
      <w:r>
        <w:t>Government</w:t>
      </w:r>
      <w:r>
        <w:rPr>
          <w:spacing w:val="-2"/>
        </w:rPr>
        <w:t xml:space="preserve"> </w:t>
      </w:r>
      <w:r>
        <w:t>Furnished</w:t>
      </w:r>
      <w:r>
        <w:rPr>
          <w:spacing w:val="-2"/>
        </w:rPr>
        <w:t xml:space="preserve"> </w:t>
      </w:r>
      <w:r>
        <w:t>Equipment</w:t>
      </w:r>
      <w:r>
        <w:rPr>
          <w:spacing w:val="-2"/>
        </w:rPr>
        <w:t xml:space="preserve"> </w:t>
      </w:r>
      <w:r>
        <w:t>shall</w:t>
      </w:r>
      <w:r>
        <w:rPr>
          <w:spacing w:val="-2"/>
        </w:rPr>
        <w:t xml:space="preserve"> </w:t>
      </w:r>
      <w:r>
        <w:t>be adversely assessed through COR evaluations.</w:t>
      </w:r>
    </w:p>
    <w:p w14:paraId="0F5A4D8A" w14:textId="77777777" w:rsidR="00C900B4" w:rsidRDefault="00C900B4" w:rsidP="00C900B4">
      <w:pPr>
        <w:pStyle w:val="Heading1"/>
        <w:spacing w:before="120"/>
        <w:ind w:left="1340"/>
      </w:pPr>
      <w:r>
        <w:rPr>
          <w:spacing w:val="-2"/>
        </w:rPr>
        <w:t>SERVICES</w:t>
      </w:r>
      <w:r>
        <w:rPr>
          <w:spacing w:val="1"/>
        </w:rPr>
        <w:t xml:space="preserve"> </w:t>
      </w:r>
      <w:r>
        <w:rPr>
          <w:spacing w:val="-2"/>
        </w:rPr>
        <w:t>SUMMARY</w:t>
      </w:r>
      <w:r>
        <w:t xml:space="preserve"> </w:t>
      </w:r>
      <w:r>
        <w:rPr>
          <w:spacing w:val="-4"/>
        </w:rPr>
        <w:t>(SS)</w:t>
      </w:r>
    </w:p>
    <w:p w14:paraId="165D5BCF" w14:textId="77777777" w:rsidR="00C900B4" w:rsidRDefault="00C900B4" w:rsidP="00C900B4">
      <w:pPr>
        <w:pStyle w:val="BodyText"/>
        <w:spacing w:before="23"/>
        <w:ind w:left="0"/>
        <w:rPr>
          <w:b/>
          <w:sz w:val="20"/>
        </w:rPr>
      </w:pPr>
    </w:p>
    <w:tbl>
      <w:tblPr>
        <w:tblW w:w="0" w:type="auto"/>
        <w:tblInd w:w="1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1722"/>
        <w:gridCol w:w="3666"/>
        <w:gridCol w:w="3534"/>
      </w:tblGrid>
      <w:tr w:rsidR="00C900B4" w14:paraId="48E7A3F3" w14:textId="77777777" w:rsidTr="003E7EA3">
        <w:trPr>
          <w:trHeight w:val="505"/>
        </w:trPr>
        <w:tc>
          <w:tcPr>
            <w:tcW w:w="437" w:type="dxa"/>
          </w:tcPr>
          <w:p w14:paraId="1697E247" w14:textId="77777777" w:rsidR="00C900B4" w:rsidRDefault="00C900B4" w:rsidP="003E7EA3">
            <w:pPr>
              <w:pStyle w:val="TableParagraph"/>
            </w:pPr>
          </w:p>
        </w:tc>
        <w:tc>
          <w:tcPr>
            <w:tcW w:w="1722" w:type="dxa"/>
          </w:tcPr>
          <w:p w14:paraId="5BD07B9C" w14:textId="77777777" w:rsidR="00C900B4" w:rsidRDefault="00C900B4" w:rsidP="003E7EA3">
            <w:pPr>
              <w:pStyle w:val="TableParagraph"/>
              <w:spacing w:before="1" w:line="252" w:lineRule="exact"/>
              <w:ind w:left="106"/>
              <w:rPr>
                <w:b/>
              </w:rPr>
            </w:pPr>
            <w:r>
              <w:rPr>
                <w:b/>
                <w:spacing w:val="-5"/>
              </w:rPr>
              <w:t>PWS</w:t>
            </w:r>
          </w:p>
          <w:p w14:paraId="6822E3E4" w14:textId="77777777" w:rsidR="00C900B4" w:rsidRDefault="00C900B4" w:rsidP="003E7EA3">
            <w:pPr>
              <w:pStyle w:val="TableParagraph"/>
              <w:spacing w:line="233" w:lineRule="exact"/>
              <w:ind w:left="106"/>
              <w:rPr>
                <w:b/>
              </w:rPr>
            </w:pPr>
            <w:r>
              <w:rPr>
                <w:b/>
                <w:spacing w:val="-2"/>
              </w:rPr>
              <w:t>Paragraph</w:t>
            </w:r>
          </w:p>
        </w:tc>
        <w:tc>
          <w:tcPr>
            <w:tcW w:w="3666" w:type="dxa"/>
          </w:tcPr>
          <w:p w14:paraId="1D8D81F7" w14:textId="77777777" w:rsidR="00C900B4" w:rsidRDefault="00C900B4" w:rsidP="003E7EA3">
            <w:pPr>
              <w:pStyle w:val="TableParagraph"/>
              <w:spacing w:line="252" w:lineRule="exact"/>
              <w:ind w:left="107" w:right="1483"/>
              <w:rPr>
                <w:b/>
              </w:rPr>
            </w:pPr>
            <w:r>
              <w:rPr>
                <w:b/>
                <w:spacing w:val="-2"/>
              </w:rPr>
              <w:t>Performance Objective</w:t>
            </w:r>
          </w:p>
        </w:tc>
        <w:tc>
          <w:tcPr>
            <w:tcW w:w="3534" w:type="dxa"/>
          </w:tcPr>
          <w:p w14:paraId="58BF95EE" w14:textId="77777777" w:rsidR="00C900B4" w:rsidRDefault="00C900B4" w:rsidP="003E7EA3">
            <w:pPr>
              <w:pStyle w:val="TableParagraph"/>
              <w:spacing w:before="1"/>
              <w:ind w:left="107"/>
              <w:rPr>
                <w:b/>
              </w:rPr>
            </w:pPr>
            <w:r>
              <w:rPr>
                <w:b/>
                <w:spacing w:val="-2"/>
              </w:rPr>
              <w:t>Performance</w:t>
            </w:r>
            <w:r>
              <w:rPr>
                <w:b/>
                <w:spacing w:val="6"/>
              </w:rPr>
              <w:t xml:space="preserve"> </w:t>
            </w:r>
            <w:r>
              <w:rPr>
                <w:b/>
                <w:spacing w:val="-2"/>
              </w:rPr>
              <w:t>Threshold</w:t>
            </w:r>
          </w:p>
        </w:tc>
      </w:tr>
      <w:tr w:rsidR="00C900B4" w14:paraId="19988A31" w14:textId="77777777" w:rsidTr="003E7EA3">
        <w:trPr>
          <w:trHeight w:val="1012"/>
        </w:trPr>
        <w:tc>
          <w:tcPr>
            <w:tcW w:w="437" w:type="dxa"/>
          </w:tcPr>
          <w:p w14:paraId="79898EF8" w14:textId="77777777" w:rsidR="00C900B4" w:rsidRDefault="00C900B4" w:rsidP="003E7EA3">
            <w:pPr>
              <w:pStyle w:val="TableParagraph"/>
              <w:spacing w:before="1"/>
              <w:ind w:right="99"/>
              <w:jc w:val="center"/>
            </w:pPr>
            <w:r>
              <w:rPr>
                <w:spacing w:val="-10"/>
              </w:rPr>
              <w:t>1</w:t>
            </w:r>
          </w:p>
        </w:tc>
        <w:tc>
          <w:tcPr>
            <w:tcW w:w="1722" w:type="dxa"/>
          </w:tcPr>
          <w:p w14:paraId="2D3EBD4D" w14:textId="77777777" w:rsidR="00C900B4" w:rsidRDefault="00C900B4" w:rsidP="003E7EA3">
            <w:pPr>
              <w:pStyle w:val="TableParagraph"/>
              <w:spacing w:before="1"/>
              <w:ind w:left="106"/>
            </w:pPr>
            <w:r>
              <w:t>Chapters</w:t>
            </w:r>
            <w:r>
              <w:rPr>
                <w:spacing w:val="-14"/>
              </w:rPr>
              <w:t xml:space="preserve"> </w:t>
            </w:r>
            <w:r>
              <w:t>3-</w:t>
            </w:r>
            <w:r>
              <w:rPr>
                <w:spacing w:val="-5"/>
              </w:rPr>
              <w:t>13</w:t>
            </w:r>
          </w:p>
        </w:tc>
        <w:tc>
          <w:tcPr>
            <w:tcW w:w="3666" w:type="dxa"/>
          </w:tcPr>
          <w:p w14:paraId="5AF0FA87" w14:textId="77777777" w:rsidR="00C900B4" w:rsidRDefault="00C900B4" w:rsidP="003E7EA3">
            <w:pPr>
              <w:pStyle w:val="TableParagraph"/>
              <w:spacing w:before="1"/>
              <w:ind w:left="107" w:right="92"/>
            </w:pPr>
            <w:r>
              <w:t>Mission</w:t>
            </w:r>
            <w:r>
              <w:rPr>
                <w:spacing w:val="-12"/>
              </w:rPr>
              <w:t xml:space="preserve"> </w:t>
            </w:r>
            <w:r>
              <w:t>Critical</w:t>
            </w:r>
            <w:r>
              <w:rPr>
                <w:spacing w:val="-12"/>
              </w:rPr>
              <w:t xml:space="preserve"> </w:t>
            </w:r>
            <w:r>
              <w:t>outages</w:t>
            </w:r>
            <w:r>
              <w:rPr>
                <w:spacing w:val="-13"/>
              </w:rPr>
              <w:t xml:space="preserve"> </w:t>
            </w:r>
            <w:r>
              <w:t>resolved within 24 hours</w:t>
            </w:r>
          </w:p>
        </w:tc>
        <w:tc>
          <w:tcPr>
            <w:tcW w:w="3534" w:type="dxa"/>
          </w:tcPr>
          <w:p w14:paraId="69C7F8CA" w14:textId="77777777" w:rsidR="00C900B4" w:rsidRDefault="00C900B4" w:rsidP="003E7EA3">
            <w:pPr>
              <w:pStyle w:val="TableParagraph"/>
              <w:spacing w:before="1"/>
              <w:ind w:left="107"/>
            </w:pPr>
            <w:r>
              <w:t>80% of mission critical</w:t>
            </w:r>
            <w:r>
              <w:rPr>
                <w:vertAlign w:val="superscript"/>
              </w:rPr>
              <w:t>1</w:t>
            </w:r>
            <w:r>
              <w:t xml:space="preserve"> outages resolved</w:t>
            </w:r>
            <w:r>
              <w:rPr>
                <w:spacing w:val="-9"/>
              </w:rPr>
              <w:t xml:space="preserve"> </w:t>
            </w:r>
            <w:r>
              <w:t>within</w:t>
            </w:r>
            <w:r>
              <w:rPr>
                <w:spacing w:val="-9"/>
              </w:rPr>
              <w:t xml:space="preserve"> </w:t>
            </w:r>
            <w:r>
              <w:t>24</w:t>
            </w:r>
            <w:r>
              <w:rPr>
                <w:spacing w:val="-10"/>
              </w:rPr>
              <w:t xml:space="preserve"> </w:t>
            </w:r>
            <w:r>
              <w:t>hours.</w:t>
            </w:r>
            <w:r>
              <w:rPr>
                <w:spacing w:val="-10"/>
              </w:rPr>
              <w:t xml:space="preserve"> </w:t>
            </w:r>
            <w:r>
              <w:t>Remaining 20% requiring higher level access</w:t>
            </w:r>
          </w:p>
          <w:p w14:paraId="37A03EDE" w14:textId="77777777" w:rsidR="00C900B4" w:rsidRDefault="00C900B4" w:rsidP="003E7EA3">
            <w:pPr>
              <w:pStyle w:val="TableParagraph"/>
              <w:spacing w:line="233" w:lineRule="exact"/>
              <w:ind w:left="107"/>
            </w:pPr>
            <w:r>
              <w:t>will</w:t>
            </w:r>
            <w:r>
              <w:rPr>
                <w:spacing w:val="-5"/>
              </w:rPr>
              <w:t xml:space="preserve"> </w:t>
            </w:r>
            <w:r>
              <w:t>be</w:t>
            </w:r>
            <w:r>
              <w:rPr>
                <w:spacing w:val="-5"/>
              </w:rPr>
              <w:t xml:space="preserve"> </w:t>
            </w:r>
            <w:r>
              <w:t>tracked</w:t>
            </w:r>
            <w:r>
              <w:rPr>
                <w:spacing w:val="-4"/>
              </w:rPr>
              <w:t xml:space="preserve"> </w:t>
            </w:r>
            <w:r>
              <w:t>to</w:t>
            </w:r>
            <w:r>
              <w:rPr>
                <w:spacing w:val="-4"/>
              </w:rPr>
              <w:t xml:space="preserve"> </w:t>
            </w:r>
            <w:r>
              <w:rPr>
                <w:spacing w:val="-2"/>
              </w:rPr>
              <w:t>completion.</w:t>
            </w:r>
          </w:p>
        </w:tc>
      </w:tr>
      <w:tr w:rsidR="00C900B4" w14:paraId="6E384C91" w14:textId="77777777" w:rsidTr="003E7EA3">
        <w:trPr>
          <w:trHeight w:val="759"/>
        </w:trPr>
        <w:tc>
          <w:tcPr>
            <w:tcW w:w="437" w:type="dxa"/>
          </w:tcPr>
          <w:p w14:paraId="0BFA2E7B" w14:textId="77777777" w:rsidR="00C900B4" w:rsidRDefault="00C900B4" w:rsidP="003E7EA3">
            <w:pPr>
              <w:pStyle w:val="TableParagraph"/>
              <w:spacing w:line="253" w:lineRule="exact"/>
              <w:ind w:right="99"/>
              <w:jc w:val="center"/>
            </w:pPr>
            <w:r>
              <w:rPr>
                <w:spacing w:val="-10"/>
              </w:rPr>
              <w:t>2</w:t>
            </w:r>
          </w:p>
        </w:tc>
        <w:tc>
          <w:tcPr>
            <w:tcW w:w="1722" w:type="dxa"/>
          </w:tcPr>
          <w:p w14:paraId="17D5CC66" w14:textId="77777777" w:rsidR="00C900B4" w:rsidRDefault="00C900B4" w:rsidP="003E7EA3">
            <w:pPr>
              <w:pStyle w:val="TableParagraph"/>
              <w:spacing w:line="253" w:lineRule="exact"/>
              <w:ind w:left="106"/>
            </w:pPr>
            <w:r>
              <w:t>Chapters</w:t>
            </w:r>
            <w:r>
              <w:rPr>
                <w:spacing w:val="-14"/>
              </w:rPr>
              <w:t xml:space="preserve"> </w:t>
            </w:r>
            <w:r>
              <w:t>3-</w:t>
            </w:r>
            <w:r>
              <w:rPr>
                <w:spacing w:val="-5"/>
              </w:rPr>
              <w:t>13</w:t>
            </w:r>
          </w:p>
        </w:tc>
        <w:tc>
          <w:tcPr>
            <w:tcW w:w="3666" w:type="dxa"/>
          </w:tcPr>
          <w:p w14:paraId="000F22E0" w14:textId="77777777" w:rsidR="00C900B4" w:rsidRDefault="00C900B4" w:rsidP="003E7EA3">
            <w:pPr>
              <w:pStyle w:val="TableParagraph"/>
              <w:spacing w:line="253" w:lineRule="exact"/>
              <w:ind w:left="107"/>
            </w:pPr>
            <w:r>
              <w:t>Maximum</w:t>
            </w:r>
            <w:r>
              <w:rPr>
                <w:spacing w:val="-10"/>
              </w:rPr>
              <w:t xml:space="preserve"> </w:t>
            </w:r>
            <w:r>
              <w:t>Trouble</w:t>
            </w:r>
            <w:r>
              <w:rPr>
                <w:spacing w:val="-9"/>
              </w:rPr>
              <w:t xml:space="preserve"> </w:t>
            </w:r>
            <w:r>
              <w:t>Ticket</w:t>
            </w:r>
            <w:r>
              <w:rPr>
                <w:spacing w:val="-9"/>
              </w:rPr>
              <w:t xml:space="preserve"> </w:t>
            </w:r>
            <w:r>
              <w:rPr>
                <w:spacing w:val="-5"/>
              </w:rPr>
              <w:t>Age</w:t>
            </w:r>
          </w:p>
        </w:tc>
        <w:tc>
          <w:tcPr>
            <w:tcW w:w="3534" w:type="dxa"/>
          </w:tcPr>
          <w:p w14:paraId="5FB9993B" w14:textId="77777777" w:rsidR="00C900B4" w:rsidRDefault="00C900B4" w:rsidP="003E7EA3">
            <w:pPr>
              <w:pStyle w:val="TableParagraph"/>
              <w:spacing w:line="254" w:lineRule="exact"/>
              <w:ind w:left="107" w:right="310"/>
              <w:jc w:val="both"/>
            </w:pPr>
            <w:r>
              <w:t>No</w:t>
            </w:r>
            <w:r>
              <w:rPr>
                <w:spacing w:val="-2"/>
              </w:rPr>
              <w:t xml:space="preserve"> </w:t>
            </w:r>
            <w:r>
              <w:t>actionable</w:t>
            </w:r>
            <w:r>
              <w:rPr>
                <w:vertAlign w:val="superscript"/>
              </w:rPr>
              <w:t>2</w:t>
            </w:r>
            <w:r>
              <w:rPr>
                <w:spacing w:val="-2"/>
              </w:rPr>
              <w:t xml:space="preserve"> </w:t>
            </w:r>
            <w:r>
              <w:t>trouble</w:t>
            </w:r>
            <w:r>
              <w:rPr>
                <w:spacing w:val="-3"/>
              </w:rPr>
              <w:t xml:space="preserve"> </w:t>
            </w:r>
            <w:r>
              <w:t>tickets</w:t>
            </w:r>
            <w:r>
              <w:rPr>
                <w:spacing w:val="-3"/>
              </w:rPr>
              <w:t xml:space="preserve"> </w:t>
            </w:r>
            <w:r>
              <w:t>shall exceed</w:t>
            </w:r>
            <w:r>
              <w:rPr>
                <w:spacing w:val="-6"/>
              </w:rPr>
              <w:t xml:space="preserve"> </w:t>
            </w:r>
            <w:r>
              <w:t>8</w:t>
            </w:r>
            <w:r>
              <w:rPr>
                <w:spacing w:val="-6"/>
              </w:rPr>
              <w:t xml:space="preserve"> </w:t>
            </w:r>
            <w:r>
              <w:t>business</w:t>
            </w:r>
            <w:r>
              <w:rPr>
                <w:spacing w:val="-7"/>
              </w:rPr>
              <w:t xml:space="preserve"> </w:t>
            </w:r>
            <w:r>
              <w:t>days</w:t>
            </w:r>
            <w:r>
              <w:rPr>
                <w:spacing w:val="-7"/>
              </w:rPr>
              <w:t xml:space="preserve"> </w:t>
            </w:r>
            <w:r>
              <w:t>in</w:t>
            </w:r>
            <w:r>
              <w:rPr>
                <w:spacing w:val="-6"/>
              </w:rPr>
              <w:t xml:space="preserve"> </w:t>
            </w:r>
            <w:r>
              <w:t>age</w:t>
            </w:r>
            <w:r>
              <w:rPr>
                <w:spacing w:val="-7"/>
              </w:rPr>
              <w:t xml:space="preserve"> </w:t>
            </w:r>
            <w:r>
              <w:t xml:space="preserve">from </w:t>
            </w:r>
            <w:r>
              <w:rPr>
                <w:spacing w:val="-2"/>
              </w:rPr>
              <w:t>assignment</w:t>
            </w:r>
          </w:p>
        </w:tc>
      </w:tr>
      <w:tr w:rsidR="00C900B4" w14:paraId="3660AC4D" w14:textId="77777777" w:rsidTr="003E7EA3">
        <w:trPr>
          <w:trHeight w:val="1261"/>
        </w:trPr>
        <w:tc>
          <w:tcPr>
            <w:tcW w:w="437" w:type="dxa"/>
          </w:tcPr>
          <w:p w14:paraId="00DE3FE1" w14:textId="77777777" w:rsidR="00C900B4" w:rsidRDefault="00C900B4" w:rsidP="003E7EA3">
            <w:pPr>
              <w:pStyle w:val="TableParagraph"/>
              <w:spacing w:line="250" w:lineRule="exact"/>
              <w:ind w:right="99"/>
              <w:jc w:val="center"/>
            </w:pPr>
            <w:r>
              <w:rPr>
                <w:spacing w:val="-10"/>
              </w:rPr>
              <w:t>3</w:t>
            </w:r>
          </w:p>
        </w:tc>
        <w:tc>
          <w:tcPr>
            <w:tcW w:w="1722" w:type="dxa"/>
          </w:tcPr>
          <w:p w14:paraId="69454F1C" w14:textId="77777777" w:rsidR="00C900B4" w:rsidRDefault="00C900B4" w:rsidP="003E7EA3">
            <w:pPr>
              <w:pStyle w:val="TableParagraph"/>
              <w:spacing w:line="250" w:lineRule="exact"/>
              <w:ind w:left="106"/>
            </w:pPr>
            <w:r>
              <w:t>Chapters</w:t>
            </w:r>
            <w:r>
              <w:rPr>
                <w:spacing w:val="-14"/>
              </w:rPr>
              <w:t xml:space="preserve"> </w:t>
            </w:r>
            <w:r>
              <w:t>3-</w:t>
            </w:r>
            <w:r>
              <w:rPr>
                <w:spacing w:val="-5"/>
              </w:rPr>
              <w:t>13,</w:t>
            </w:r>
          </w:p>
        </w:tc>
        <w:tc>
          <w:tcPr>
            <w:tcW w:w="3666" w:type="dxa"/>
          </w:tcPr>
          <w:p w14:paraId="22F8E41B" w14:textId="77777777" w:rsidR="00C900B4" w:rsidRDefault="00C900B4" w:rsidP="003E7EA3">
            <w:pPr>
              <w:pStyle w:val="TableParagraph"/>
              <w:spacing w:line="250" w:lineRule="exact"/>
              <w:ind w:left="107"/>
            </w:pPr>
            <w:r>
              <w:t>VIP</w:t>
            </w:r>
            <w:r>
              <w:rPr>
                <w:spacing w:val="-7"/>
              </w:rPr>
              <w:t xml:space="preserve"> </w:t>
            </w:r>
            <w:r>
              <w:t>Trouble</w:t>
            </w:r>
            <w:r>
              <w:rPr>
                <w:spacing w:val="-8"/>
              </w:rPr>
              <w:t xml:space="preserve"> </w:t>
            </w:r>
            <w:r>
              <w:t>ticket</w:t>
            </w:r>
            <w:r>
              <w:rPr>
                <w:spacing w:val="-7"/>
              </w:rPr>
              <w:t xml:space="preserve"> </w:t>
            </w:r>
            <w:r>
              <w:rPr>
                <w:spacing w:val="-2"/>
              </w:rPr>
              <w:t>Resolution</w:t>
            </w:r>
          </w:p>
        </w:tc>
        <w:tc>
          <w:tcPr>
            <w:tcW w:w="3534" w:type="dxa"/>
          </w:tcPr>
          <w:p w14:paraId="41539336" w14:textId="77777777" w:rsidR="00C900B4" w:rsidRDefault="00C900B4" w:rsidP="003E7EA3">
            <w:pPr>
              <w:pStyle w:val="TableParagraph"/>
              <w:ind w:left="107" w:right="88"/>
            </w:pPr>
            <w:r>
              <w:t>95%</w:t>
            </w:r>
            <w:r>
              <w:rPr>
                <w:spacing w:val="-9"/>
              </w:rPr>
              <w:t xml:space="preserve"> </w:t>
            </w:r>
            <w:r>
              <w:t>of</w:t>
            </w:r>
            <w:r>
              <w:rPr>
                <w:spacing w:val="-8"/>
              </w:rPr>
              <w:t xml:space="preserve"> </w:t>
            </w:r>
            <w:r>
              <w:t>all</w:t>
            </w:r>
            <w:r>
              <w:rPr>
                <w:spacing w:val="-8"/>
              </w:rPr>
              <w:t xml:space="preserve"> </w:t>
            </w:r>
            <w:r>
              <w:t>qualified</w:t>
            </w:r>
            <w:r>
              <w:rPr>
                <w:vertAlign w:val="superscript"/>
              </w:rPr>
              <w:t>3</w:t>
            </w:r>
            <w:r>
              <w:rPr>
                <w:spacing w:val="-8"/>
              </w:rPr>
              <w:t xml:space="preserve"> </w:t>
            </w:r>
            <w:r>
              <w:t>and</w:t>
            </w:r>
            <w:r>
              <w:rPr>
                <w:spacing w:val="-8"/>
              </w:rPr>
              <w:t xml:space="preserve"> </w:t>
            </w:r>
            <w:r>
              <w:t>actionable VIP trouble tickets are resolved within 1 business day. Remaining</w:t>
            </w:r>
          </w:p>
          <w:p w14:paraId="3E434952" w14:textId="77777777" w:rsidR="00C900B4" w:rsidRDefault="00C900B4" w:rsidP="003E7EA3">
            <w:pPr>
              <w:pStyle w:val="TableParagraph"/>
              <w:spacing w:line="254" w:lineRule="exact"/>
              <w:ind w:left="107" w:right="88"/>
            </w:pPr>
            <w:r>
              <w:t>5%</w:t>
            </w:r>
            <w:r>
              <w:rPr>
                <w:spacing w:val="-8"/>
              </w:rPr>
              <w:t xml:space="preserve"> </w:t>
            </w:r>
            <w:r>
              <w:t>are</w:t>
            </w:r>
            <w:r>
              <w:rPr>
                <w:spacing w:val="-8"/>
              </w:rPr>
              <w:t xml:space="preserve"> </w:t>
            </w:r>
            <w:r>
              <w:t>resolved</w:t>
            </w:r>
            <w:r>
              <w:rPr>
                <w:spacing w:val="-8"/>
              </w:rPr>
              <w:t xml:space="preserve"> </w:t>
            </w:r>
            <w:r>
              <w:t>within</w:t>
            </w:r>
            <w:r>
              <w:rPr>
                <w:spacing w:val="-8"/>
              </w:rPr>
              <w:t xml:space="preserve"> </w:t>
            </w:r>
            <w:r>
              <w:t>3</w:t>
            </w:r>
            <w:r>
              <w:rPr>
                <w:spacing w:val="-8"/>
              </w:rPr>
              <w:t xml:space="preserve"> </w:t>
            </w:r>
            <w:r>
              <w:t xml:space="preserve">business </w:t>
            </w:r>
            <w:r>
              <w:rPr>
                <w:spacing w:val="-2"/>
              </w:rPr>
              <w:t>days.</w:t>
            </w:r>
          </w:p>
        </w:tc>
      </w:tr>
      <w:tr w:rsidR="00C900B4" w14:paraId="692A816D" w14:textId="77777777" w:rsidTr="003E7EA3">
        <w:trPr>
          <w:trHeight w:val="1007"/>
        </w:trPr>
        <w:tc>
          <w:tcPr>
            <w:tcW w:w="437" w:type="dxa"/>
          </w:tcPr>
          <w:p w14:paraId="35BED3D3" w14:textId="77777777" w:rsidR="00C900B4" w:rsidRDefault="00C900B4" w:rsidP="003E7EA3">
            <w:pPr>
              <w:pStyle w:val="TableParagraph"/>
              <w:spacing w:line="247" w:lineRule="exact"/>
              <w:ind w:right="99"/>
              <w:jc w:val="center"/>
            </w:pPr>
            <w:r>
              <w:rPr>
                <w:spacing w:val="-10"/>
              </w:rPr>
              <w:t>4</w:t>
            </w:r>
          </w:p>
        </w:tc>
        <w:tc>
          <w:tcPr>
            <w:tcW w:w="1722" w:type="dxa"/>
          </w:tcPr>
          <w:p w14:paraId="74D114EC" w14:textId="77777777" w:rsidR="00C900B4" w:rsidRDefault="00C900B4" w:rsidP="003E7EA3">
            <w:pPr>
              <w:pStyle w:val="TableParagraph"/>
              <w:spacing w:line="247" w:lineRule="exact"/>
              <w:ind w:left="106"/>
            </w:pPr>
            <w:r>
              <w:t>3.7,</w:t>
            </w:r>
            <w:r>
              <w:rPr>
                <w:spacing w:val="-5"/>
              </w:rPr>
              <w:t xml:space="preserve"> </w:t>
            </w:r>
            <w:r>
              <w:t>4.3,</w:t>
            </w:r>
            <w:r>
              <w:rPr>
                <w:spacing w:val="-4"/>
              </w:rPr>
              <w:t xml:space="preserve"> </w:t>
            </w:r>
            <w:r>
              <w:rPr>
                <w:spacing w:val="-2"/>
              </w:rPr>
              <w:t>5.2.5</w:t>
            </w:r>
          </w:p>
        </w:tc>
        <w:tc>
          <w:tcPr>
            <w:tcW w:w="3666" w:type="dxa"/>
          </w:tcPr>
          <w:p w14:paraId="141CA8AF" w14:textId="77777777" w:rsidR="00C900B4" w:rsidRDefault="00C900B4" w:rsidP="003E7EA3">
            <w:pPr>
              <w:pStyle w:val="TableParagraph"/>
              <w:spacing w:line="247" w:lineRule="exact"/>
              <w:ind w:left="107"/>
            </w:pPr>
            <w:r>
              <w:t>Project</w:t>
            </w:r>
            <w:r>
              <w:rPr>
                <w:spacing w:val="-10"/>
              </w:rPr>
              <w:t xml:space="preserve"> </w:t>
            </w:r>
            <w:r>
              <w:t>Deadline</w:t>
            </w:r>
            <w:r>
              <w:rPr>
                <w:spacing w:val="-10"/>
              </w:rPr>
              <w:t xml:space="preserve"> </w:t>
            </w:r>
            <w:r>
              <w:rPr>
                <w:spacing w:val="-2"/>
              </w:rPr>
              <w:t>Compliance</w:t>
            </w:r>
          </w:p>
        </w:tc>
        <w:tc>
          <w:tcPr>
            <w:tcW w:w="3534" w:type="dxa"/>
          </w:tcPr>
          <w:p w14:paraId="2A7FFA4C" w14:textId="77777777" w:rsidR="00C900B4" w:rsidRDefault="00C900B4" w:rsidP="003E7EA3">
            <w:pPr>
              <w:pStyle w:val="TableParagraph"/>
              <w:ind w:left="107" w:right="88"/>
            </w:pPr>
            <w:r>
              <w:t>100%</w:t>
            </w:r>
            <w:r>
              <w:rPr>
                <w:spacing w:val="-6"/>
              </w:rPr>
              <w:t xml:space="preserve"> </w:t>
            </w:r>
            <w:r>
              <w:t>of</w:t>
            </w:r>
            <w:r>
              <w:rPr>
                <w:spacing w:val="-5"/>
              </w:rPr>
              <w:t xml:space="preserve"> </w:t>
            </w:r>
            <w:r>
              <w:t>each</w:t>
            </w:r>
            <w:r>
              <w:rPr>
                <w:spacing w:val="-6"/>
              </w:rPr>
              <w:t xml:space="preserve"> </w:t>
            </w:r>
            <w:r>
              <w:t>project</w:t>
            </w:r>
            <w:r>
              <w:rPr>
                <w:spacing w:val="-5"/>
              </w:rPr>
              <w:t xml:space="preserve"> </w:t>
            </w:r>
            <w:r>
              <w:t>milestones</w:t>
            </w:r>
            <w:r>
              <w:rPr>
                <w:spacing w:val="-6"/>
              </w:rPr>
              <w:t xml:space="preserve"> </w:t>
            </w:r>
            <w:r>
              <w:t>set by the unit are met by mutual party agreement</w:t>
            </w:r>
            <w:r>
              <w:rPr>
                <w:spacing w:val="-13"/>
              </w:rPr>
              <w:t xml:space="preserve"> </w:t>
            </w:r>
            <w:r>
              <w:t>between</w:t>
            </w:r>
            <w:r>
              <w:rPr>
                <w:spacing w:val="-13"/>
              </w:rPr>
              <w:t xml:space="preserve"> </w:t>
            </w:r>
            <w:r>
              <w:t>the</w:t>
            </w:r>
            <w:r>
              <w:rPr>
                <w:spacing w:val="-14"/>
              </w:rPr>
              <w:t xml:space="preserve"> </w:t>
            </w:r>
            <w:r>
              <w:t>Government</w:t>
            </w:r>
          </w:p>
          <w:p w14:paraId="0AB1FC58" w14:textId="77777777" w:rsidR="00C900B4" w:rsidRDefault="00C900B4" w:rsidP="003E7EA3">
            <w:pPr>
              <w:pStyle w:val="TableParagraph"/>
              <w:spacing w:line="233" w:lineRule="exact"/>
              <w:ind w:left="107"/>
            </w:pPr>
            <w:r>
              <w:t>and</w:t>
            </w:r>
            <w:r>
              <w:rPr>
                <w:spacing w:val="-5"/>
              </w:rPr>
              <w:t xml:space="preserve"> </w:t>
            </w:r>
            <w:r>
              <w:rPr>
                <w:spacing w:val="-2"/>
              </w:rPr>
              <w:t>contractor.</w:t>
            </w:r>
          </w:p>
        </w:tc>
      </w:tr>
      <w:tr w:rsidR="00C900B4" w14:paraId="74D79316" w14:textId="77777777" w:rsidTr="003E7EA3">
        <w:trPr>
          <w:trHeight w:val="759"/>
        </w:trPr>
        <w:tc>
          <w:tcPr>
            <w:tcW w:w="437" w:type="dxa"/>
          </w:tcPr>
          <w:p w14:paraId="1EB41B0D" w14:textId="77777777" w:rsidR="00C900B4" w:rsidRDefault="00C900B4" w:rsidP="003E7EA3">
            <w:pPr>
              <w:pStyle w:val="TableParagraph"/>
              <w:spacing w:line="253" w:lineRule="exact"/>
              <w:ind w:right="99"/>
              <w:jc w:val="center"/>
            </w:pPr>
            <w:r>
              <w:rPr>
                <w:spacing w:val="-10"/>
              </w:rPr>
              <w:lastRenderedPageBreak/>
              <w:t>5</w:t>
            </w:r>
          </w:p>
        </w:tc>
        <w:tc>
          <w:tcPr>
            <w:tcW w:w="1722" w:type="dxa"/>
          </w:tcPr>
          <w:p w14:paraId="7E7E7D23" w14:textId="77777777" w:rsidR="00C900B4" w:rsidRDefault="00C900B4" w:rsidP="003E7EA3">
            <w:pPr>
              <w:pStyle w:val="TableParagraph"/>
              <w:spacing w:line="253" w:lineRule="exact"/>
              <w:ind w:left="106"/>
            </w:pPr>
            <w:r>
              <w:t>Chapters</w:t>
            </w:r>
            <w:r>
              <w:rPr>
                <w:spacing w:val="-14"/>
              </w:rPr>
              <w:t xml:space="preserve"> </w:t>
            </w:r>
            <w:r>
              <w:t>3-</w:t>
            </w:r>
            <w:r>
              <w:rPr>
                <w:spacing w:val="-5"/>
              </w:rPr>
              <w:t>13</w:t>
            </w:r>
          </w:p>
        </w:tc>
        <w:tc>
          <w:tcPr>
            <w:tcW w:w="3666" w:type="dxa"/>
          </w:tcPr>
          <w:p w14:paraId="5593A97D" w14:textId="77777777" w:rsidR="00C900B4" w:rsidRDefault="00C900B4" w:rsidP="003E7EA3">
            <w:pPr>
              <w:pStyle w:val="TableParagraph"/>
              <w:spacing w:line="253" w:lineRule="exact"/>
              <w:ind w:left="107"/>
            </w:pPr>
            <w:r>
              <w:t>Customer</w:t>
            </w:r>
            <w:r>
              <w:rPr>
                <w:spacing w:val="-13"/>
              </w:rPr>
              <w:t xml:space="preserve"> </w:t>
            </w:r>
            <w:r>
              <w:rPr>
                <w:spacing w:val="-2"/>
              </w:rPr>
              <w:t>Satisfaction</w:t>
            </w:r>
          </w:p>
        </w:tc>
        <w:tc>
          <w:tcPr>
            <w:tcW w:w="3534" w:type="dxa"/>
          </w:tcPr>
          <w:p w14:paraId="1CDA1154" w14:textId="77777777" w:rsidR="00C900B4" w:rsidRDefault="00C900B4" w:rsidP="003E7EA3">
            <w:pPr>
              <w:pStyle w:val="TableParagraph"/>
              <w:spacing w:line="254" w:lineRule="exact"/>
              <w:ind w:left="107" w:right="257"/>
            </w:pPr>
            <w:r>
              <w:t>No more than 5% of customer comments</w:t>
            </w:r>
            <w:r>
              <w:rPr>
                <w:spacing w:val="-14"/>
              </w:rPr>
              <w:t xml:space="preserve"> </w:t>
            </w:r>
            <w:r>
              <w:t>received</w:t>
            </w:r>
            <w:r>
              <w:rPr>
                <w:spacing w:val="-13"/>
              </w:rPr>
              <w:t xml:space="preserve"> </w:t>
            </w:r>
            <w:r>
              <w:t>and</w:t>
            </w:r>
            <w:r>
              <w:rPr>
                <w:spacing w:val="-13"/>
              </w:rPr>
              <w:t xml:space="preserve"> </w:t>
            </w:r>
            <w:r>
              <w:t>validated per month are unsatisfactory</w:t>
            </w:r>
          </w:p>
        </w:tc>
      </w:tr>
      <w:tr w:rsidR="00C900B4" w14:paraId="31885858" w14:textId="77777777" w:rsidTr="003E7EA3">
        <w:trPr>
          <w:trHeight w:val="1008"/>
        </w:trPr>
        <w:tc>
          <w:tcPr>
            <w:tcW w:w="437" w:type="dxa"/>
          </w:tcPr>
          <w:p w14:paraId="0D32AF74" w14:textId="77777777" w:rsidR="00C900B4" w:rsidRDefault="00C900B4" w:rsidP="003E7EA3">
            <w:pPr>
              <w:pStyle w:val="TableParagraph"/>
              <w:spacing w:line="250" w:lineRule="exact"/>
              <w:ind w:right="99"/>
              <w:jc w:val="center"/>
            </w:pPr>
            <w:r>
              <w:rPr>
                <w:spacing w:val="-10"/>
              </w:rPr>
              <w:t>6</w:t>
            </w:r>
          </w:p>
        </w:tc>
        <w:tc>
          <w:tcPr>
            <w:tcW w:w="1722" w:type="dxa"/>
          </w:tcPr>
          <w:p w14:paraId="6C819D60" w14:textId="77777777" w:rsidR="00C900B4" w:rsidRDefault="00C900B4" w:rsidP="003E7EA3">
            <w:pPr>
              <w:pStyle w:val="TableParagraph"/>
              <w:spacing w:line="250" w:lineRule="exact"/>
              <w:ind w:left="106"/>
            </w:pPr>
            <w:r>
              <w:rPr>
                <w:spacing w:val="-5"/>
              </w:rPr>
              <w:t>2.9</w:t>
            </w:r>
          </w:p>
        </w:tc>
        <w:tc>
          <w:tcPr>
            <w:tcW w:w="3666" w:type="dxa"/>
          </w:tcPr>
          <w:p w14:paraId="437F5A78" w14:textId="77777777" w:rsidR="00C900B4" w:rsidRDefault="00C900B4" w:rsidP="003E7EA3">
            <w:pPr>
              <w:pStyle w:val="TableParagraph"/>
              <w:ind w:left="107" w:right="92"/>
            </w:pPr>
            <w:r>
              <w:t>Adherence</w:t>
            </w:r>
            <w:r>
              <w:rPr>
                <w:spacing w:val="-10"/>
              </w:rPr>
              <w:t xml:space="preserve"> </w:t>
            </w:r>
            <w:r>
              <w:t>to</w:t>
            </w:r>
            <w:r>
              <w:rPr>
                <w:spacing w:val="-9"/>
              </w:rPr>
              <w:t xml:space="preserve"> </w:t>
            </w:r>
            <w:r>
              <w:t>laws,</w:t>
            </w:r>
            <w:r>
              <w:rPr>
                <w:spacing w:val="-9"/>
              </w:rPr>
              <w:t xml:space="preserve"> </w:t>
            </w:r>
            <w:r>
              <w:t>regulations,</w:t>
            </w:r>
            <w:r>
              <w:rPr>
                <w:spacing w:val="-9"/>
              </w:rPr>
              <w:t xml:space="preserve"> </w:t>
            </w:r>
            <w:r>
              <w:t>orders, directives, instructions, manuals,</w:t>
            </w:r>
          </w:p>
          <w:p w14:paraId="07BE8B55" w14:textId="77777777" w:rsidR="00C900B4" w:rsidRDefault="00C900B4" w:rsidP="003E7EA3">
            <w:pPr>
              <w:pStyle w:val="TableParagraph"/>
              <w:spacing w:line="254" w:lineRule="exact"/>
              <w:ind w:left="107" w:right="92"/>
            </w:pPr>
            <w:r>
              <w:t>guides,</w:t>
            </w:r>
            <w:r>
              <w:rPr>
                <w:spacing w:val="-10"/>
              </w:rPr>
              <w:t xml:space="preserve"> </w:t>
            </w:r>
            <w:r>
              <w:t>supplements,</w:t>
            </w:r>
            <w:r>
              <w:rPr>
                <w:spacing w:val="-10"/>
              </w:rPr>
              <w:t xml:space="preserve"> </w:t>
            </w:r>
            <w:r>
              <w:t>and</w:t>
            </w:r>
            <w:r>
              <w:rPr>
                <w:spacing w:val="-10"/>
              </w:rPr>
              <w:t xml:space="preserve"> </w:t>
            </w:r>
            <w:r>
              <w:t>policies</w:t>
            </w:r>
            <w:r>
              <w:rPr>
                <w:spacing w:val="-11"/>
              </w:rPr>
              <w:t xml:space="preserve"> </w:t>
            </w:r>
            <w:r>
              <w:t>as referenced in Appendix E</w:t>
            </w:r>
          </w:p>
        </w:tc>
        <w:tc>
          <w:tcPr>
            <w:tcW w:w="3534" w:type="dxa"/>
          </w:tcPr>
          <w:p w14:paraId="33F3F846" w14:textId="77777777" w:rsidR="00C900B4" w:rsidRDefault="00C900B4" w:rsidP="003E7EA3">
            <w:pPr>
              <w:pStyle w:val="TableParagraph"/>
              <w:ind w:left="107"/>
            </w:pPr>
            <w:r>
              <w:t>100%</w:t>
            </w:r>
            <w:r>
              <w:rPr>
                <w:spacing w:val="-10"/>
              </w:rPr>
              <w:t xml:space="preserve"> </w:t>
            </w:r>
            <w:r>
              <w:t>compliance</w:t>
            </w:r>
            <w:r>
              <w:rPr>
                <w:spacing w:val="-10"/>
              </w:rPr>
              <w:t xml:space="preserve"> </w:t>
            </w:r>
            <w:r>
              <w:t>with</w:t>
            </w:r>
            <w:r>
              <w:rPr>
                <w:spacing w:val="-9"/>
              </w:rPr>
              <w:t xml:space="preserve"> </w:t>
            </w:r>
            <w:r>
              <w:t>all</w:t>
            </w:r>
            <w:r>
              <w:rPr>
                <w:spacing w:val="-9"/>
              </w:rPr>
              <w:t xml:space="preserve"> </w:t>
            </w:r>
            <w:r>
              <w:t xml:space="preserve">applicable </w:t>
            </w:r>
            <w:r>
              <w:rPr>
                <w:spacing w:val="-2"/>
              </w:rPr>
              <w:t>references</w:t>
            </w:r>
          </w:p>
        </w:tc>
      </w:tr>
      <w:tr w:rsidR="00C900B4" w14:paraId="63502FDE" w14:textId="77777777" w:rsidTr="003E7EA3">
        <w:trPr>
          <w:trHeight w:val="821"/>
        </w:trPr>
        <w:tc>
          <w:tcPr>
            <w:tcW w:w="437" w:type="dxa"/>
          </w:tcPr>
          <w:p w14:paraId="56B1E350" w14:textId="77777777" w:rsidR="00C900B4" w:rsidRDefault="00C900B4" w:rsidP="003E7EA3">
            <w:pPr>
              <w:pStyle w:val="TableParagraph"/>
              <w:spacing w:line="247" w:lineRule="exact"/>
              <w:ind w:right="99"/>
              <w:jc w:val="center"/>
            </w:pPr>
            <w:r>
              <w:rPr>
                <w:spacing w:val="-10"/>
              </w:rPr>
              <w:t>7</w:t>
            </w:r>
          </w:p>
        </w:tc>
        <w:tc>
          <w:tcPr>
            <w:tcW w:w="1722" w:type="dxa"/>
          </w:tcPr>
          <w:p w14:paraId="016A4883" w14:textId="77777777" w:rsidR="00C900B4" w:rsidRDefault="00C900B4" w:rsidP="003E7EA3">
            <w:pPr>
              <w:pStyle w:val="TableParagraph"/>
              <w:spacing w:before="156"/>
              <w:ind w:left="117"/>
            </w:pPr>
            <w:r>
              <w:t>14.2,</w:t>
            </w:r>
            <w:r>
              <w:rPr>
                <w:spacing w:val="-6"/>
              </w:rPr>
              <w:t xml:space="preserve"> </w:t>
            </w:r>
            <w:r>
              <w:t>14.8,</w:t>
            </w:r>
            <w:r>
              <w:rPr>
                <w:spacing w:val="-5"/>
              </w:rPr>
              <w:t xml:space="preserve"> </w:t>
            </w:r>
            <w:r>
              <w:rPr>
                <w:spacing w:val="-2"/>
              </w:rPr>
              <w:t>14.11</w:t>
            </w:r>
          </w:p>
        </w:tc>
        <w:tc>
          <w:tcPr>
            <w:tcW w:w="3666" w:type="dxa"/>
          </w:tcPr>
          <w:p w14:paraId="656C71E6" w14:textId="77777777" w:rsidR="00C900B4" w:rsidRDefault="00C900B4" w:rsidP="003E7EA3">
            <w:pPr>
              <w:pStyle w:val="TableParagraph"/>
              <w:spacing w:before="29"/>
              <w:rPr>
                <w:b/>
              </w:rPr>
            </w:pPr>
          </w:p>
          <w:p w14:paraId="0C5A7A1F" w14:textId="77777777" w:rsidR="00C900B4" w:rsidRDefault="00C900B4" w:rsidP="003E7EA3">
            <w:pPr>
              <w:pStyle w:val="TableParagraph"/>
              <w:ind w:left="430"/>
            </w:pPr>
            <w:r>
              <w:t>Industrial</w:t>
            </w:r>
            <w:r>
              <w:rPr>
                <w:spacing w:val="-9"/>
              </w:rPr>
              <w:t xml:space="preserve"> </w:t>
            </w:r>
            <w:r>
              <w:t>and</w:t>
            </w:r>
            <w:r>
              <w:rPr>
                <w:spacing w:val="-9"/>
              </w:rPr>
              <w:t xml:space="preserve"> </w:t>
            </w:r>
            <w:r>
              <w:t>Physical</w:t>
            </w:r>
            <w:r>
              <w:rPr>
                <w:spacing w:val="-9"/>
              </w:rPr>
              <w:t xml:space="preserve"> </w:t>
            </w:r>
            <w:r>
              <w:rPr>
                <w:spacing w:val="-2"/>
              </w:rPr>
              <w:t>Security</w:t>
            </w:r>
          </w:p>
        </w:tc>
        <w:tc>
          <w:tcPr>
            <w:tcW w:w="3534" w:type="dxa"/>
          </w:tcPr>
          <w:p w14:paraId="060BB5FB" w14:textId="77777777" w:rsidR="00C900B4" w:rsidRDefault="00C900B4" w:rsidP="003E7EA3">
            <w:pPr>
              <w:pStyle w:val="TableParagraph"/>
              <w:spacing w:line="272" w:lineRule="exact"/>
              <w:ind w:left="107"/>
              <w:rPr>
                <w:sz w:val="24"/>
              </w:rPr>
            </w:pPr>
            <w:r>
              <w:rPr>
                <w:sz w:val="24"/>
              </w:rPr>
              <w:t>Zero</w:t>
            </w:r>
            <w:r>
              <w:rPr>
                <w:spacing w:val="-2"/>
                <w:sz w:val="24"/>
              </w:rPr>
              <w:t xml:space="preserve"> </w:t>
            </w:r>
            <w:r>
              <w:rPr>
                <w:sz w:val="24"/>
              </w:rPr>
              <w:t>security</w:t>
            </w:r>
            <w:r>
              <w:rPr>
                <w:spacing w:val="-2"/>
                <w:sz w:val="24"/>
              </w:rPr>
              <w:t xml:space="preserve"> </w:t>
            </w:r>
            <w:r>
              <w:rPr>
                <w:sz w:val="24"/>
              </w:rPr>
              <w:t>incidents.</w:t>
            </w:r>
            <w:r>
              <w:rPr>
                <w:spacing w:val="56"/>
                <w:sz w:val="24"/>
              </w:rPr>
              <w:t xml:space="preserve"> </w:t>
            </w:r>
            <w:r>
              <w:rPr>
                <w:spacing w:val="-5"/>
                <w:sz w:val="24"/>
              </w:rPr>
              <w:t>No</w:t>
            </w:r>
          </w:p>
          <w:p w14:paraId="0A5112F0" w14:textId="77777777" w:rsidR="00C900B4" w:rsidRDefault="00C900B4" w:rsidP="003E7EA3">
            <w:pPr>
              <w:pStyle w:val="TableParagraph"/>
              <w:spacing w:line="274" w:lineRule="exact"/>
              <w:ind w:left="107"/>
              <w:rPr>
                <w:sz w:val="24"/>
              </w:rPr>
            </w:pPr>
            <w:r>
              <w:rPr>
                <w:sz w:val="24"/>
              </w:rPr>
              <w:t>compromise/loss</w:t>
            </w:r>
            <w:r>
              <w:rPr>
                <w:spacing w:val="-15"/>
                <w:sz w:val="24"/>
              </w:rPr>
              <w:t xml:space="preserve"> </w:t>
            </w:r>
            <w:r>
              <w:rPr>
                <w:sz w:val="24"/>
              </w:rPr>
              <w:t>of</w:t>
            </w:r>
            <w:r>
              <w:rPr>
                <w:spacing w:val="-15"/>
                <w:sz w:val="24"/>
              </w:rPr>
              <w:t xml:space="preserve"> </w:t>
            </w:r>
            <w:r>
              <w:rPr>
                <w:sz w:val="24"/>
              </w:rPr>
              <w:t xml:space="preserve">classified </w:t>
            </w:r>
            <w:r>
              <w:rPr>
                <w:spacing w:val="-2"/>
                <w:sz w:val="24"/>
              </w:rPr>
              <w:t>information.</w:t>
            </w:r>
          </w:p>
        </w:tc>
      </w:tr>
      <w:tr w:rsidR="00C900B4" w14:paraId="01064515" w14:textId="77777777" w:rsidTr="003E7EA3">
        <w:trPr>
          <w:trHeight w:val="1302"/>
        </w:trPr>
        <w:tc>
          <w:tcPr>
            <w:tcW w:w="437" w:type="dxa"/>
          </w:tcPr>
          <w:p w14:paraId="164937B6" w14:textId="77777777" w:rsidR="00C900B4" w:rsidRDefault="00C900B4" w:rsidP="003E7EA3">
            <w:pPr>
              <w:pStyle w:val="TableParagraph"/>
              <w:spacing w:before="1"/>
              <w:ind w:right="99"/>
              <w:jc w:val="center"/>
            </w:pPr>
            <w:r>
              <w:rPr>
                <w:spacing w:val="-10"/>
              </w:rPr>
              <w:t>8</w:t>
            </w:r>
          </w:p>
        </w:tc>
        <w:tc>
          <w:tcPr>
            <w:tcW w:w="1722" w:type="dxa"/>
          </w:tcPr>
          <w:p w14:paraId="11EAEF5A" w14:textId="77777777" w:rsidR="00C900B4" w:rsidRDefault="00C900B4" w:rsidP="003E7EA3">
            <w:pPr>
              <w:pStyle w:val="TableParagraph"/>
              <w:rPr>
                <w:b/>
              </w:rPr>
            </w:pPr>
          </w:p>
          <w:p w14:paraId="7CED05F1" w14:textId="77777777" w:rsidR="00C900B4" w:rsidRDefault="00C900B4" w:rsidP="003E7EA3">
            <w:pPr>
              <w:pStyle w:val="TableParagraph"/>
              <w:spacing w:before="19"/>
              <w:rPr>
                <w:b/>
              </w:rPr>
            </w:pPr>
          </w:p>
          <w:p w14:paraId="2C09DBDF" w14:textId="77777777" w:rsidR="00C900B4" w:rsidRDefault="00C900B4" w:rsidP="003E7EA3">
            <w:pPr>
              <w:pStyle w:val="TableParagraph"/>
              <w:ind w:left="106"/>
            </w:pPr>
            <w:r>
              <w:rPr>
                <w:spacing w:val="-4"/>
              </w:rPr>
              <w:t>13.1</w:t>
            </w:r>
          </w:p>
        </w:tc>
        <w:tc>
          <w:tcPr>
            <w:tcW w:w="3666" w:type="dxa"/>
          </w:tcPr>
          <w:p w14:paraId="1144D474" w14:textId="77777777" w:rsidR="00C900B4" w:rsidRDefault="00C900B4" w:rsidP="003E7EA3">
            <w:pPr>
              <w:pStyle w:val="TableParagraph"/>
              <w:rPr>
                <w:b/>
              </w:rPr>
            </w:pPr>
          </w:p>
          <w:p w14:paraId="189722D6" w14:textId="77777777" w:rsidR="00C900B4" w:rsidRDefault="00C900B4" w:rsidP="003E7EA3">
            <w:pPr>
              <w:pStyle w:val="TableParagraph"/>
              <w:spacing w:before="19"/>
              <w:rPr>
                <w:b/>
              </w:rPr>
            </w:pPr>
          </w:p>
          <w:p w14:paraId="79202429" w14:textId="77777777" w:rsidR="00C900B4" w:rsidRDefault="00C900B4" w:rsidP="003E7EA3">
            <w:pPr>
              <w:pStyle w:val="TableParagraph"/>
              <w:ind w:left="227"/>
            </w:pPr>
            <w:r>
              <w:rPr>
                <w:spacing w:val="-4"/>
              </w:rPr>
              <w:t>Service</w:t>
            </w:r>
            <w:r>
              <w:rPr>
                <w:spacing w:val="4"/>
              </w:rPr>
              <w:t xml:space="preserve"> </w:t>
            </w:r>
            <w:r>
              <w:rPr>
                <w:spacing w:val="-4"/>
              </w:rPr>
              <w:t>Delivery</w:t>
            </w:r>
            <w:r>
              <w:rPr>
                <w:spacing w:val="6"/>
              </w:rPr>
              <w:t xml:space="preserve"> </w:t>
            </w:r>
            <w:r>
              <w:rPr>
                <w:spacing w:val="-4"/>
              </w:rPr>
              <w:t>Interruptions</w:t>
            </w:r>
            <w:r>
              <w:rPr>
                <w:spacing w:val="4"/>
              </w:rPr>
              <w:t xml:space="preserve"> </w:t>
            </w:r>
            <w:r>
              <w:rPr>
                <w:spacing w:val="-4"/>
              </w:rPr>
              <w:t>(EIM)</w:t>
            </w:r>
          </w:p>
        </w:tc>
        <w:tc>
          <w:tcPr>
            <w:tcW w:w="3534" w:type="dxa"/>
          </w:tcPr>
          <w:p w14:paraId="6118307A" w14:textId="77777777" w:rsidR="00C900B4" w:rsidRDefault="00C900B4" w:rsidP="003E7EA3">
            <w:pPr>
              <w:pStyle w:val="TableParagraph"/>
              <w:numPr>
                <w:ilvl w:val="0"/>
                <w:numId w:val="5"/>
              </w:numPr>
              <w:tabs>
                <w:tab w:val="left" w:pos="351"/>
              </w:tabs>
              <w:spacing w:before="3" w:line="237" w:lineRule="auto"/>
              <w:ind w:right="392" w:firstLine="0"/>
            </w:pPr>
            <w:r>
              <w:rPr>
                <w:spacing w:val="-2"/>
              </w:rPr>
              <w:t>Notify</w:t>
            </w:r>
            <w:r>
              <w:rPr>
                <w:spacing w:val="-10"/>
              </w:rPr>
              <w:t xml:space="preserve"> </w:t>
            </w:r>
            <w:r>
              <w:rPr>
                <w:spacing w:val="-2"/>
              </w:rPr>
              <w:t>customers</w:t>
            </w:r>
            <w:r>
              <w:rPr>
                <w:spacing w:val="-11"/>
              </w:rPr>
              <w:t xml:space="preserve"> </w:t>
            </w:r>
            <w:r>
              <w:rPr>
                <w:spacing w:val="-2"/>
              </w:rPr>
              <w:t>no</w:t>
            </w:r>
            <w:r>
              <w:rPr>
                <w:spacing w:val="-10"/>
              </w:rPr>
              <w:t xml:space="preserve"> </w:t>
            </w:r>
            <w:r>
              <w:rPr>
                <w:spacing w:val="-2"/>
              </w:rPr>
              <w:t>later</w:t>
            </w:r>
            <w:r>
              <w:rPr>
                <w:spacing w:val="-9"/>
              </w:rPr>
              <w:t xml:space="preserve"> </w:t>
            </w:r>
            <w:r>
              <w:rPr>
                <w:spacing w:val="-2"/>
              </w:rPr>
              <w:t>than</w:t>
            </w:r>
            <w:r>
              <w:rPr>
                <w:spacing w:val="-10"/>
              </w:rPr>
              <w:t xml:space="preserve"> </w:t>
            </w:r>
            <w:r>
              <w:rPr>
                <w:spacing w:val="-2"/>
              </w:rPr>
              <w:t xml:space="preserve">5 </w:t>
            </w:r>
            <w:r>
              <w:t>working days in advance of planned outages</w:t>
            </w:r>
          </w:p>
          <w:p w14:paraId="7808B4A0" w14:textId="77777777" w:rsidR="00C900B4" w:rsidRDefault="00C900B4" w:rsidP="003E7EA3">
            <w:pPr>
              <w:pStyle w:val="TableParagraph"/>
              <w:numPr>
                <w:ilvl w:val="0"/>
                <w:numId w:val="5"/>
              </w:numPr>
              <w:tabs>
                <w:tab w:val="left" w:pos="351"/>
              </w:tabs>
              <w:spacing w:before="1" w:line="252" w:lineRule="exact"/>
              <w:ind w:right="717" w:firstLine="0"/>
            </w:pPr>
            <w:r>
              <w:t>Notify COR and begin troubleshooting</w:t>
            </w:r>
            <w:r>
              <w:rPr>
                <w:spacing w:val="-14"/>
              </w:rPr>
              <w:t xml:space="preserve"> </w:t>
            </w:r>
            <w:r>
              <w:t>of</w:t>
            </w:r>
            <w:r>
              <w:rPr>
                <w:spacing w:val="-14"/>
              </w:rPr>
              <w:t xml:space="preserve"> </w:t>
            </w:r>
            <w:r>
              <w:t>unplanned</w:t>
            </w:r>
          </w:p>
        </w:tc>
      </w:tr>
    </w:tbl>
    <w:p w14:paraId="6894D9EB" w14:textId="77777777" w:rsidR="00C900B4" w:rsidRDefault="00C900B4" w:rsidP="00C900B4">
      <w:pPr>
        <w:pStyle w:val="TableParagraph"/>
        <w:spacing w:line="252" w:lineRule="exact"/>
        <w:sectPr w:rsidR="00C900B4" w:rsidSect="00C900B4">
          <w:pgSz w:w="12240" w:h="15840"/>
          <w:pgMar w:top="660" w:right="0" w:bottom="920" w:left="0" w:header="0" w:footer="720" w:gutter="0"/>
          <w:cols w:space="720"/>
        </w:sectPr>
      </w:pPr>
    </w:p>
    <w:tbl>
      <w:tblPr>
        <w:tblW w:w="0" w:type="auto"/>
        <w:tblInd w:w="1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1722"/>
        <w:gridCol w:w="3666"/>
        <w:gridCol w:w="3534"/>
      </w:tblGrid>
      <w:tr w:rsidR="00C900B4" w14:paraId="6B277E67" w14:textId="77777777" w:rsidTr="003E7EA3">
        <w:trPr>
          <w:trHeight w:val="3326"/>
        </w:trPr>
        <w:tc>
          <w:tcPr>
            <w:tcW w:w="437" w:type="dxa"/>
          </w:tcPr>
          <w:p w14:paraId="3178FB6B" w14:textId="77777777" w:rsidR="00C900B4" w:rsidRDefault="00C900B4" w:rsidP="003E7EA3">
            <w:pPr>
              <w:pStyle w:val="TableParagraph"/>
              <w:rPr>
                <w:sz w:val="20"/>
              </w:rPr>
            </w:pPr>
          </w:p>
        </w:tc>
        <w:tc>
          <w:tcPr>
            <w:tcW w:w="1722" w:type="dxa"/>
          </w:tcPr>
          <w:p w14:paraId="0951FE28" w14:textId="77777777" w:rsidR="00C900B4" w:rsidRDefault="00C900B4" w:rsidP="003E7EA3">
            <w:pPr>
              <w:pStyle w:val="TableParagraph"/>
              <w:rPr>
                <w:sz w:val="20"/>
              </w:rPr>
            </w:pPr>
          </w:p>
        </w:tc>
        <w:tc>
          <w:tcPr>
            <w:tcW w:w="3666" w:type="dxa"/>
          </w:tcPr>
          <w:p w14:paraId="2990068B" w14:textId="77777777" w:rsidR="00C900B4" w:rsidRDefault="00C900B4" w:rsidP="003E7EA3">
            <w:pPr>
              <w:pStyle w:val="TableParagraph"/>
              <w:rPr>
                <w:sz w:val="20"/>
              </w:rPr>
            </w:pPr>
          </w:p>
        </w:tc>
        <w:tc>
          <w:tcPr>
            <w:tcW w:w="3534" w:type="dxa"/>
          </w:tcPr>
          <w:p w14:paraId="1557DD50" w14:textId="77777777" w:rsidR="00C900B4" w:rsidRDefault="00C900B4" w:rsidP="003E7EA3">
            <w:pPr>
              <w:pStyle w:val="TableParagraph"/>
              <w:ind w:left="214" w:right="318"/>
            </w:pPr>
            <w:r>
              <w:t>outages, within 1 hour, 99% of the</w:t>
            </w:r>
            <w:r>
              <w:rPr>
                <w:spacing w:val="-14"/>
              </w:rPr>
              <w:t xml:space="preserve"> </w:t>
            </w:r>
            <w:r>
              <w:t>time</w:t>
            </w:r>
            <w:r>
              <w:rPr>
                <w:spacing w:val="-14"/>
              </w:rPr>
              <w:t xml:space="preserve"> </w:t>
            </w:r>
            <w:r>
              <w:t>and</w:t>
            </w:r>
            <w:r>
              <w:rPr>
                <w:spacing w:val="-14"/>
              </w:rPr>
              <w:t xml:space="preserve"> </w:t>
            </w:r>
            <w:r>
              <w:t>within</w:t>
            </w:r>
            <w:r>
              <w:rPr>
                <w:spacing w:val="-13"/>
              </w:rPr>
              <w:t xml:space="preserve"> </w:t>
            </w:r>
            <w:r>
              <w:t>2</w:t>
            </w:r>
            <w:r>
              <w:rPr>
                <w:spacing w:val="-14"/>
              </w:rPr>
              <w:t xml:space="preserve"> </w:t>
            </w:r>
            <w:r>
              <w:t>hours</w:t>
            </w:r>
            <w:r>
              <w:rPr>
                <w:spacing w:val="-14"/>
              </w:rPr>
              <w:t xml:space="preserve"> </w:t>
            </w:r>
            <w:r>
              <w:t>for</w:t>
            </w:r>
            <w:r>
              <w:rPr>
                <w:spacing w:val="-14"/>
              </w:rPr>
              <w:t xml:space="preserve"> </w:t>
            </w:r>
            <w:r>
              <w:t>the remaining</w:t>
            </w:r>
            <w:r>
              <w:rPr>
                <w:spacing w:val="-2"/>
              </w:rPr>
              <w:t xml:space="preserve"> </w:t>
            </w:r>
            <w:r>
              <w:t>1%</w:t>
            </w:r>
            <w:r>
              <w:rPr>
                <w:spacing w:val="-3"/>
              </w:rPr>
              <w:t xml:space="preserve"> </w:t>
            </w:r>
            <w:r>
              <w:t>of the time, during duty hours</w:t>
            </w:r>
          </w:p>
          <w:p w14:paraId="66D1FF3B" w14:textId="77777777" w:rsidR="00C900B4" w:rsidRDefault="00C900B4" w:rsidP="003E7EA3">
            <w:pPr>
              <w:pStyle w:val="TableParagraph"/>
              <w:numPr>
                <w:ilvl w:val="0"/>
                <w:numId w:val="4"/>
              </w:numPr>
              <w:tabs>
                <w:tab w:val="left" w:pos="214"/>
                <w:tab w:val="left" w:pos="350"/>
              </w:tabs>
              <w:spacing w:before="3" w:line="237" w:lineRule="auto"/>
              <w:ind w:right="877" w:hanging="1"/>
              <w:jc w:val="both"/>
            </w:pPr>
            <w:r>
              <w:t>Notify</w:t>
            </w:r>
            <w:r>
              <w:rPr>
                <w:spacing w:val="-12"/>
              </w:rPr>
              <w:t xml:space="preserve"> </w:t>
            </w:r>
            <w:r>
              <w:t>COR</w:t>
            </w:r>
            <w:r>
              <w:rPr>
                <w:spacing w:val="-13"/>
              </w:rPr>
              <w:t xml:space="preserve"> </w:t>
            </w:r>
            <w:r>
              <w:t>of</w:t>
            </w:r>
            <w:r>
              <w:rPr>
                <w:spacing w:val="-11"/>
              </w:rPr>
              <w:t xml:space="preserve"> </w:t>
            </w:r>
            <w:r>
              <w:t>unplanned outages</w:t>
            </w:r>
            <w:r>
              <w:rPr>
                <w:spacing w:val="-14"/>
              </w:rPr>
              <w:t xml:space="preserve"> </w:t>
            </w:r>
            <w:r>
              <w:t>within</w:t>
            </w:r>
            <w:r>
              <w:rPr>
                <w:spacing w:val="-14"/>
              </w:rPr>
              <w:t xml:space="preserve"> </w:t>
            </w:r>
            <w:r>
              <w:t>2</w:t>
            </w:r>
            <w:r>
              <w:rPr>
                <w:spacing w:val="-14"/>
              </w:rPr>
              <w:t xml:space="preserve"> </w:t>
            </w:r>
            <w:r>
              <w:t>hours</w:t>
            </w:r>
            <w:r>
              <w:rPr>
                <w:spacing w:val="-13"/>
              </w:rPr>
              <w:t xml:space="preserve"> </w:t>
            </w:r>
            <w:r>
              <w:t>after duty hours</w:t>
            </w:r>
          </w:p>
          <w:p w14:paraId="21396AFA" w14:textId="77777777" w:rsidR="00C900B4" w:rsidRDefault="00C900B4" w:rsidP="003E7EA3">
            <w:pPr>
              <w:pStyle w:val="TableParagraph"/>
              <w:numPr>
                <w:ilvl w:val="0"/>
                <w:numId w:val="4"/>
              </w:numPr>
              <w:tabs>
                <w:tab w:val="left" w:pos="351"/>
              </w:tabs>
              <w:spacing w:before="3" w:line="237" w:lineRule="auto"/>
              <w:ind w:right="540" w:firstLine="0"/>
              <w:jc w:val="both"/>
            </w:pPr>
            <w:r>
              <w:rPr>
                <w:spacing w:val="-2"/>
              </w:rPr>
              <w:t>Submit</w:t>
            </w:r>
            <w:r>
              <w:rPr>
                <w:spacing w:val="-8"/>
              </w:rPr>
              <w:t xml:space="preserve"> </w:t>
            </w:r>
            <w:r>
              <w:rPr>
                <w:spacing w:val="-2"/>
              </w:rPr>
              <w:t>Remedy</w:t>
            </w:r>
            <w:r>
              <w:rPr>
                <w:spacing w:val="-9"/>
              </w:rPr>
              <w:t xml:space="preserve"> </w:t>
            </w:r>
            <w:r>
              <w:rPr>
                <w:spacing w:val="-2"/>
              </w:rPr>
              <w:t>tickets</w:t>
            </w:r>
            <w:r>
              <w:rPr>
                <w:spacing w:val="-12"/>
              </w:rPr>
              <w:t xml:space="preserve"> </w:t>
            </w:r>
            <w:r>
              <w:rPr>
                <w:spacing w:val="-2"/>
              </w:rPr>
              <w:t xml:space="preserve">within </w:t>
            </w:r>
            <w:r>
              <w:t>1</w:t>
            </w:r>
            <w:r>
              <w:rPr>
                <w:spacing w:val="-14"/>
              </w:rPr>
              <w:t xml:space="preserve"> </w:t>
            </w:r>
            <w:r>
              <w:t>working</w:t>
            </w:r>
            <w:r>
              <w:rPr>
                <w:spacing w:val="-14"/>
              </w:rPr>
              <w:t xml:space="preserve"> </w:t>
            </w:r>
            <w:r>
              <w:t>day</w:t>
            </w:r>
            <w:r>
              <w:rPr>
                <w:spacing w:val="-3"/>
              </w:rPr>
              <w:t xml:space="preserve"> </w:t>
            </w:r>
            <w:r>
              <w:t>for</w:t>
            </w:r>
            <w:r>
              <w:rPr>
                <w:spacing w:val="-2"/>
              </w:rPr>
              <w:t xml:space="preserve"> </w:t>
            </w:r>
            <w:r>
              <w:t>interruptions outside KTR control</w:t>
            </w:r>
          </w:p>
          <w:p w14:paraId="32C9CBEB" w14:textId="77777777" w:rsidR="00C900B4" w:rsidRDefault="00C900B4" w:rsidP="003E7EA3">
            <w:pPr>
              <w:pStyle w:val="TableParagraph"/>
              <w:spacing w:before="1"/>
              <w:ind w:left="107" w:right="326"/>
              <w:jc w:val="both"/>
            </w:pPr>
            <w:r>
              <w:rPr>
                <w:spacing w:val="-2"/>
              </w:rPr>
              <w:t>Provide</w:t>
            </w:r>
            <w:r>
              <w:rPr>
                <w:spacing w:val="-11"/>
              </w:rPr>
              <w:t xml:space="preserve"> </w:t>
            </w:r>
            <w:r>
              <w:rPr>
                <w:spacing w:val="-2"/>
              </w:rPr>
              <w:t>on-call</w:t>
            </w:r>
            <w:r>
              <w:rPr>
                <w:spacing w:val="-10"/>
              </w:rPr>
              <w:t xml:space="preserve"> </w:t>
            </w:r>
            <w:r>
              <w:rPr>
                <w:spacing w:val="-2"/>
              </w:rPr>
              <w:t>number</w:t>
            </w:r>
            <w:r>
              <w:rPr>
                <w:spacing w:val="-12"/>
              </w:rPr>
              <w:t xml:space="preserve"> </w:t>
            </w:r>
            <w:r>
              <w:rPr>
                <w:spacing w:val="-2"/>
              </w:rPr>
              <w:t>and</w:t>
            </w:r>
            <w:r>
              <w:rPr>
                <w:spacing w:val="-10"/>
              </w:rPr>
              <w:t xml:space="preserve"> </w:t>
            </w:r>
            <w:r>
              <w:rPr>
                <w:spacing w:val="-2"/>
              </w:rPr>
              <w:t>POC</w:t>
            </w:r>
            <w:r>
              <w:rPr>
                <w:spacing w:val="-11"/>
              </w:rPr>
              <w:t xml:space="preserve"> </w:t>
            </w:r>
            <w:r>
              <w:rPr>
                <w:spacing w:val="-2"/>
              </w:rPr>
              <w:t xml:space="preserve">to </w:t>
            </w:r>
            <w:r>
              <w:t>Remedy ticket for High or Critical</w:t>
            </w:r>
          </w:p>
          <w:p w14:paraId="02A0BAB6" w14:textId="77777777" w:rsidR="00C900B4" w:rsidRDefault="00C900B4" w:rsidP="003E7EA3">
            <w:pPr>
              <w:pStyle w:val="TableParagraph"/>
              <w:spacing w:line="232" w:lineRule="exact"/>
              <w:ind w:left="107"/>
              <w:jc w:val="both"/>
            </w:pPr>
            <w:r>
              <w:t>High</w:t>
            </w:r>
            <w:r>
              <w:rPr>
                <w:spacing w:val="-6"/>
              </w:rPr>
              <w:t xml:space="preserve"> </w:t>
            </w:r>
            <w:r>
              <w:rPr>
                <w:spacing w:val="-2"/>
              </w:rPr>
              <w:t>tickets</w:t>
            </w:r>
          </w:p>
        </w:tc>
      </w:tr>
      <w:tr w:rsidR="00C900B4" w14:paraId="7C842597" w14:textId="77777777" w:rsidTr="003E7EA3">
        <w:trPr>
          <w:trHeight w:val="763"/>
        </w:trPr>
        <w:tc>
          <w:tcPr>
            <w:tcW w:w="437" w:type="dxa"/>
          </w:tcPr>
          <w:p w14:paraId="65292EA7" w14:textId="77777777" w:rsidR="00C900B4" w:rsidRDefault="00C900B4" w:rsidP="003E7EA3">
            <w:pPr>
              <w:pStyle w:val="TableParagraph"/>
              <w:spacing w:line="253" w:lineRule="exact"/>
              <w:ind w:left="107"/>
            </w:pPr>
            <w:r>
              <w:rPr>
                <w:spacing w:val="-10"/>
              </w:rPr>
              <w:t>9</w:t>
            </w:r>
          </w:p>
        </w:tc>
        <w:tc>
          <w:tcPr>
            <w:tcW w:w="1722" w:type="dxa"/>
          </w:tcPr>
          <w:p w14:paraId="77EFA989" w14:textId="77777777" w:rsidR="00C900B4" w:rsidRDefault="00C900B4" w:rsidP="003E7EA3">
            <w:pPr>
              <w:pStyle w:val="TableParagraph"/>
              <w:spacing w:before="2"/>
              <w:rPr>
                <w:b/>
              </w:rPr>
            </w:pPr>
          </w:p>
          <w:p w14:paraId="4047EA0D" w14:textId="77777777" w:rsidR="00C900B4" w:rsidRDefault="00C900B4" w:rsidP="003E7EA3">
            <w:pPr>
              <w:pStyle w:val="TableParagraph"/>
              <w:ind w:left="106"/>
            </w:pPr>
            <w:r>
              <w:rPr>
                <w:spacing w:val="-2"/>
              </w:rPr>
              <w:t>12.3.7.4</w:t>
            </w:r>
          </w:p>
        </w:tc>
        <w:tc>
          <w:tcPr>
            <w:tcW w:w="3666" w:type="dxa"/>
          </w:tcPr>
          <w:p w14:paraId="21EAC32D" w14:textId="77777777" w:rsidR="00C900B4" w:rsidRDefault="00C900B4" w:rsidP="003E7EA3">
            <w:pPr>
              <w:pStyle w:val="TableParagraph"/>
              <w:spacing w:before="129"/>
              <w:ind w:left="1395" w:right="488" w:hanging="893"/>
            </w:pPr>
            <w:r>
              <w:t>Perform</w:t>
            </w:r>
            <w:r>
              <w:rPr>
                <w:spacing w:val="-14"/>
              </w:rPr>
              <w:t xml:space="preserve"> </w:t>
            </w:r>
            <w:r>
              <w:t>PMI</w:t>
            </w:r>
            <w:r>
              <w:rPr>
                <w:spacing w:val="-14"/>
              </w:rPr>
              <w:t xml:space="preserve"> </w:t>
            </w:r>
            <w:r>
              <w:t>of</w:t>
            </w:r>
            <w:r>
              <w:rPr>
                <w:spacing w:val="-14"/>
              </w:rPr>
              <w:t xml:space="preserve"> </w:t>
            </w:r>
            <w:r>
              <w:t>Manholes</w:t>
            </w:r>
            <w:r>
              <w:rPr>
                <w:spacing w:val="-13"/>
              </w:rPr>
              <w:t xml:space="preserve"> </w:t>
            </w:r>
            <w:r>
              <w:t xml:space="preserve">and </w:t>
            </w:r>
            <w:r>
              <w:rPr>
                <w:spacing w:val="-2"/>
              </w:rPr>
              <w:t>handholes</w:t>
            </w:r>
          </w:p>
        </w:tc>
        <w:tc>
          <w:tcPr>
            <w:tcW w:w="3534" w:type="dxa"/>
          </w:tcPr>
          <w:p w14:paraId="464E4FA4" w14:textId="77777777" w:rsidR="00C900B4" w:rsidRDefault="00C900B4" w:rsidP="003E7EA3">
            <w:pPr>
              <w:pStyle w:val="TableParagraph"/>
              <w:spacing w:before="5"/>
              <w:ind w:left="227" w:right="813"/>
            </w:pPr>
            <w:r>
              <w:t>No</w:t>
            </w:r>
            <w:r>
              <w:rPr>
                <w:spacing w:val="-9"/>
              </w:rPr>
              <w:t xml:space="preserve"> </w:t>
            </w:r>
            <w:r>
              <w:t>more</w:t>
            </w:r>
            <w:r>
              <w:rPr>
                <w:spacing w:val="-10"/>
              </w:rPr>
              <w:t xml:space="preserve"> </w:t>
            </w:r>
            <w:r>
              <w:t>than</w:t>
            </w:r>
            <w:r>
              <w:rPr>
                <w:spacing w:val="-9"/>
              </w:rPr>
              <w:t xml:space="preserve"> </w:t>
            </w:r>
            <w:r>
              <w:t>one</w:t>
            </w:r>
            <w:r>
              <w:rPr>
                <w:spacing w:val="-10"/>
              </w:rPr>
              <w:t xml:space="preserve"> </w:t>
            </w:r>
            <w:r>
              <w:t>instance of</w:t>
            </w:r>
            <w:r>
              <w:rPr>
                <w:spacing w:val="-5"/>
              </w:rPr>
              <w:t xml:space="preserve"> </w:t>
            </w:r>
            <w:r>
              <w:t>failure</w:t>
            </w:r>
            <w:r>
              <w:rPr>
                <w:spacing w:val="-5"/>
              </w:rPr>
              <w:t xml:space="preserve"> </w:t>
            </w:r>
            <w:r>
              <w:t>to perform</w:t>
            </w:r>
            <w:r>
              <w:rPr>
                <w:spacing w:val="-9"/>
              </w:rPr>
              <w:t xml:space="preserve"> </w:t>
            </w:r>
            <w:r>
              <w:t>PMIs</w:t>
            </w:r>
          </w:p>
          <w:p w14:paraId="45522C8E" w14:textId="77777777" w:rsidR="00C900B4" w:rsidRDefault="00C900B4" w:rsidP="003E7EA3">
            <w:pPr>
              <w:pStyle w:val="TableParagraph"/>
              <w:spacing w:line="232" w:lineRule="exact"/>
              <w:ind w:left="227"/>
            </w:pPr>
            <w:r>
              <w:t>IAW</w:t>
            </w:r>
            <w:r>
              <w:rPr>
                <w:spacing w:val="-6"/>
              </w:rPr>
              <w:t xml:space="preserve"> </w:t>
            </w:r>
            <w:r>
              <w:rPr>
                <w:spacing w:val="-5"/>
              </w:rPr>
              <w:t>PWS</w:t>
            </w:r>
          </w:p>
        </w:tc>
      </w:tr>
      <w:tr w:rsidR="00C900B4" w14:paraId="460EF53E" w14:textId="77777777" w:rsidTr="003E7EA3">
        <w:trPr>
          <w:trHeight w:val="765"/>
        </w:trPr>
        <w:tc>
          <w:tcPr>
            <w:tcW w:w="437" w:type="dxa"/>
          </w:tcPr>
          <w:p w14:paraId="74A3022C" w14:textId="77777777" w:rsidR="00C900B4" w:rsidRDefault="00C900B4" w:rsidP="003E7EA3">
            <w:pPr>
              <w:pStyle w:val="TableParagraph"/>
              <w:spacing w:line="253" w:lineRule="exact"/>
              <w:ind w:left="107"/>
            </w:pPr>
            <w:r>
              <w:rPr>
                <w:spacing w:val="-5"/>
              </w:rPr>
              <w:t>10</w:t>
            </w:r>
          </w:p>
        </w:tc>
        <w:tc>
          <w:tcPr>
            <w:tcW w:w="1722" w:type="dxa"/>
          </w:tcPr>
          <w:p w14:paraId="2C97369D" w14:textId="77777777" w:rsidR="00C900B4" w:rsidRDefault="00C900B4" w:rsidP="003E7EA3">
            <w:pPr>
              <w:pStyle w:val="TableParagraph"/>
              <w:spacing w:before="3"/>
              <w:rPr>
                <w:b/>
              </w:rPr>
            </w:pPr>
          </w:p>
          <w:p w14:paraId="4016FCC7" w14:textId="77777777" w:rsidR="00C900B4" w:rsidRDefault="00C900B4" w:rsidP="003E7EA3">
            <w:pPr>
              <w:pStyle w:val="TableParagraph"/>
              <w:ind w:left="106"/>
            </w:pPr>
            <w:r>
              <w:rPr>
                <w:spacing w:val="-2"/>
              </w:rPr>
              <w:t>12.3.7.4</w:t>
            </w:r>
          </w:p>
        </w:tc>
        <w:tc>
          <w:tcPr>
            <w:tcW w:w="3666" w:type="dxa"/>
          </w:tcPr>
          <w:p w14:paraId="4CEC2CAB" w14:textId="77777777" w:rsidR="00C900B4" w:rsidRDefault="00C900B4" w:rsidP="003E7EA3">
            <w:pPr>
              <w:pStyle w:val="TableParagraph"/>
              <w:spacing w:before="3"/>
              <w:rPr>
                <w:b/>
              </w:rPr>
            </w:pPr>
          </w:p>
          <w:p w14:paraId="1B7A75D0" w14:textId="77777777" w:rsidR="00C900B4" w:rsidRDefault="00C900B4" w:rsidP="003E7EA3">
            <w:pPr>
              <w:pStyle w:val="TableParagraph"/>
              <w:ind w:left="552"/>
            </w:pPr>
            <w:r>
              <w:t>Perform</w:t>
            </w:r>
            <w:r>
              <w:rPr>
                <w:spacing w:val="-8"/>
              </w:rPr>
              <w:t xml:space="preserve"> </w:t>
            </w:r>
            <w:r>
              <w:t>PMI</w:t>
            </w:r>
            <w:r>
              <w:rPr>
                <w:spacing w:val="-6"/>
              </w:rPr>
              <w:t xml:space="preserve"> </w:t>
            </w:r>
            <w:r>
              <w:t>Cable</w:t>
            </w:r>
            <w:r>
              <w:rPr>
                <w:spacing w:val="-8"/>
              </w:rPr>
              <w:t xml:space="preserve"> </w:t>
            </w:r>
            <w:r>
              <w:rPr>
                <w:spacing w:val="-2"/>
              </w:rPr>
              <w:t>Analysis</w:t>
            </w:r>
          </w:p>
        </w:tc>
        <w:tc>
          <w:tcPr>
            <w:tcW w:w="3534" w:type="dxa"/>
          </w:tcPr>
          <w:p w14:paraId="4406704C" w14:textId="77777777" w:rsidR="00C900B4" w:rsidRDefault="00C900B4" w:rsidP="003E7EA3">
            <w:pPr>
              <w:pStyle w:val="TableParagraph"/>
              <w:spacing w:line="250" w:lineRule="atLeast"/>
              <w:ind w:left="227" w:right="938" w:hanging="3"/>
              <w:jc w:val="both"/>
            </w:pPr>
            <w:r>
              <w:t>No</w:t>
            </w:r>
            <w:r>
              <w:rPr>
                <w:spacing w:val="-9"/>
              </w:rPr>
              <w:t xml:space="preserve"> </w:t>
            </w:r>
            <w:r>
              <w:t>more</w:t>
            </w:r>
            <w:r>
              <w:rPr>
                <w:spacing w:val="-10"/>
              </w:rPr>
              <w:t xml:space="preserve"> </w:t>
            </w:r>
            <w:r>
              <w:t>than</w:t>
            </w:r>
            <w:r>
              <w:rPr>
                <w:spacing w:val="-9"/>
              </w:rPr>
              <w:t xml:space="preserve"> </w:t>
            </w:r>
            <w:r>
              <w:t>one</w:t>
            </w:r>
            <w:r>
              <w:rPr>
                <w:spacing w:val="-10"/>
              </w:rPr>
              <w:t xml:space="preserve"> </w:t>
            </w:r>
            <w:r>
              <w:t>instance of</w:t>
            </w:r>
            <w:r>
              <w:rPr>
                <w:spacing w:val="-9"/>
              </w:rPr>
              <w:t xml:space="preserve"> </w:t>
            </w:r>
            <w:r>
              <w:t>failure</w:t>
            </w:r>
            <w:r>
              <w:rPr>
                <w:spacing w:val="-9"/>
              </w:rPr>
              <w:t xml:space="preserve"> </w:t>
            </w:r>
            <w:r>
              <w:t>to perform PMIs IAW PWS</w:t>
            </w:r>
          </w:p>
        </w:tc>
      </w:tr>
      <w:tr w:rsidR="00C900B4" w14:paraId="30436ABE" w14:textId="77777777" w:rsidTr="003E7EA3">
        <w:trPr>
          <w:trHeight w:val="759"/>
        </w:trPr>
        <w:tc>
          <w:tcPr>
            <w:tcW w:w="437" w:type="dxa"/>
          </w:tcPr>
          <w:p w14:paraId="46E31900" w14:textId="77777777" w:rsidR="00C900B4" w:rsidRDefault="00C900B4" w:rsidP="003E7EA3">
            <w:pPr>
              <w:pStyle w:val="TableParagraph"/>
              <w:spacing w:line="253" w:lineRule="exact"/>
              <w:ind w:left="107"/>
            </w:pPr>
            <w:r>
              <w:rPr>
                <w:spacing w:val="-5"/>
              </w:rPr>
              <w:t>11</w:t>
            </w:r>
          </w:p>
        </w:tc>
        <w:tc>
          <w:tcPr>
            <w:tcW w:w="1722" w:type="dxa"/>
          </w:tcPr>
          <w:p w14:paraId="1142E7CD" w14:textId="77777777" w:rsidR="00C900B4" w:rsidRDefault="00C900B4" w:rsidP="003E7EA3">
            <w:pPr>
              <w:pStyle w:val="TableParagraph"/>
              <w:spacing w:before="253"/>
              <w:ind w:left="106"/>
            </w:pPr>
            <w:r>
              <w:t>Chapters</w:t>
            </w:r>
            <w:r>
              <w:rPr>
                <w:spacing w:val="-14"/>
              </w:rPr>
              <w:t xml:space="preserve"> </w:t>
            </w:r>
            <w:r>
              <w:t>3-</w:t>
            </w:r>
            <w:r>
              <w:rPr>
                <w:spacing w:val="-5"/>
              </w:rPr>
              <w:t>13,</w:t>
            </w:r>
          </w:p>
        </w:tc>
        <w:tc>
          <w:tcPr>
            <w:tcW w:w="3666" w:type="dxa"/>
          </w:tcPr>
          <w:p w14:paraId="4EC34BEF" w14:textId="77777777" w:rsidR="00C900B4" w:rsidRDefault="00C900B4" w:rsidP="003E7EA3">
            <w:pPr>
              <w:pStyle w:val="TableParagraph"/>
              <w:spacing w:before="126"/>
              <w:ind w:left="150" w:right="92" w:firstLine="303"/>
            </w:pPr>
            <w:r>
              <w:t>Provide sufficient and qualified personnel</w:t>
            </w:r>
            <w:r>
              <w:rPr>
                <w:spacing w:val="-14"/>
              </w:rPr>
              <w:t xml:space="preserve"> </w:t>
            </w:r>
            <w:r>
              <w:t>to</w:t>
            </w:r>
            <w:r>
              <w:rPr>
                <w:spacing w:val="-13"/>
              </w:rPr>
              <w:t xml:space="preserve"> </w:t>
            </w:r>
            <w:r>
              <w:t>perform</w:t>
            </w:r>
            <w:r>
              <w:rPr>
                <w:spacing w:val="-10"/>
              </w:rPr>
              <w:t xml:space="preserve"> </w:t>
            </w:r>
            <w:r>
              <w:t>the</w:t>
            </w:r>
            <w:r>
              <w:rPr>
                <w:spacing w:val="-10"/>
              </w:rPr>
              <w:t xml:space="preserve"> </w:t>
            </w:r>
            <w:r>
              <w:t>requirements</w:t>
            </w:r>
          </w:p>
        </w:tc>
        <w:tc>
          <w:tcPr>
            <w:tcW w:w="3534" w:type="dxa"/>
          </w:tcPr>
          <w:p w14:paraId="3544ECF6" w14:textId="77777777" w:rsidR="00C900B4" w:rsidRDefault="00C900B4" w:rsidP="003E7EA3">
            <w:pPr>
              <w:pStyle w:val="TableParagraph"/>
              <w:spacing w:line="254" w:lineRule="exact"/>
              <w:ind w:left="107"/>
            </w:pPr>
            <w:r>
              <w:t>No more than one instance of insufficient</w:t>
            </w:r>
            <w:r>
              <w:rPr>
                <w:spacing w:val="-12"/>
              </w:rPr>
              <w:t xml:space="preserve"> </w:t>
            </w:r>
            <w:r>
              <w:t>or</w:t>
            </w:r>
            <w:r>
              <w:rPr>
                <w:spacing w:val="-12"/>
              </w:rPr>
              <w:t xml:space="preserve"> </w:t>
            </w:r>
            <w:r>
              <w:t>unqualified</w:t>
            </w:r>
            <w:r>
              <w:rPr>
                <w:spacing w:val="-13"/>
              </w:rPr>
              <w:t xml:space="preserve"> </w:t>
            </w:r>
            <w:r>
              <w:t>personnel per month</w:t>
            </w:r>
          </w:p>
        </w:tc>
      </w:tr>
      <w:tr w:rsidR="00C900B4" w14:paraId="624B00CB" w14:textId="77777777" w:rsidTr="003E7EA3">
        <w:trPr>
          <w:trHeight w:val="756"/>
        </w:trPr>
        <w:tc>
          <w:tcPr>
            <w:tcW w:w="437" w:type="dxa"/>
          </w:tcPr>
          <w:p w14:paraId="2562B88B" w14:textId="77777777" w:rsidR="00C900B4" w:rsidRDefault="00C900B4" w:rsidP="003E7EA3">
            <w:pPr>
              <w:pStyle w:val="TableParagraph"/>
              <w:spacing w:line="250" w:lineRule="exact"/>
              <w:ind w:left="107"/>
            </w:pPr>
            <w:r>
              <w:rPr>
                <w:spacing w:val="-5"/>
              </w:rPr>
              <w:t>12</w:t>
            </w:r>
          </w:p>
        </w:tc>
        <w:tc>
          <w:tcPr>
            <w:tcW w:w="1722" w:type="dxa"/>
            <w:vMerge w:val="restart"/>
          </w:tcPr>
          <w:p w14:paraId="574E64D7" w14:textId="77777777" w:rsidR="00C900B4" w:rsidRDefault="00C900B4" w:rsidP="003E7EA3">
            <w:pPr>
              <w:pStyle w:val="TableParagraph"/>
              <w:spacing w:before="250"/>
              <w:ind w:left="106"/>
            </w:pPr>
            <w:r>
              <w:rPr>
                <w:spacing w:val="-2"/>
              </w:rPr>
              <w:t>2.6.1</w:t>
            </w:r>
          </w:p>
        </w:tc>
        <w:tc>
          <w:tcPr>
            <w:tcW w:w="3666" w:type="dxa"/>
            <w:vMerge w:val="restart"/>
          </w:tcPr>
          <w:p w14:paraId="757F7CB8" w14:textId="77777777" w:rsidR="00C900B4" w:rsidRDefault="00C900B4" w:rsidP="003E7EA3">
            <w:pPr>
              <w:pStyle w:val="TableParagraph"/>
              <w:ind w:left="107" w:right="157"/>
            </w:pPr>
            <w:r>
              <w:t>Personnel</w:t>
            </w:r>
            <w:r>
              <w:rPr>
                <w:spacing w:val="-8"/>
              </w:rPr>
              <w:t xml:space="preserve"> </w:t>
            </w:r>
            <w:r>
              <w:t>are</w:t>
            </w:r>
            <w:r>
              <w:rPr>
                <w:spacing w:val="-7"/>
              </w:rPr>
              <w:t xml:space="preserve"> </w:t>
            </w:r>
            <w:r>
              <w:t>DoD</w:t>
            </w:r>
            <w:r>
              <w:rPr>
                <w:spacing w:val="-9"/>
              </w:rPr>
              <w:t xml:space="preserve"> </w:t>
            </w:r>
            <w:r>
              <w:t>8140</w:t>
            </w:r>
            <w:r>
              <w:rPr>
                <w:spacing w:val="-8"/>
              </w:rPr>
              <w:t xml:space="preserve"> </w:t>
            </w:r>
            <w:r>
              <w:t>certified</w:t>
            </w:r>
            <w:r>
              <w:rPr>
                <w:spacing w:val="-8"/>
              </w:rPr>
              <w:t xml:space="preserve"> </w:t>
            </w:r>
            <w:r>
              <w:t>to the appropriate level</w:t>
            </w:r>
          </w:p>
        </w:tc>
        <w:tc>
          <w:tcPr>
            <w:tcW w:w="3534" w:type="dxa"/>
            <w:vMerge w:val="restart"/>
          </w:tcPr>
          <w:p w14:paraId="36E09F46" w14:textId="77777777" w:rsidR="00C900B4" w:rsidRDefault="00C900B4" w:rsidP="003E7EA3">
            <w:pPr>
              <w:pStyle w:val="TableParagraph"/>
              <w:spacing w:before="250"/>
              <w:ind w:left="107"/>
            </w:pPr>
            <w:r>
              <w:t>100%</w:t>
            </w:r>
            <w:r>
              <w:rPr>
                <w:spacing w:val="-7"/>
              </w:rPr>
              <w:t xml:space="preserve"> </w:t>
            </w:r>
            <w:r>
              <w:rPr>
                <w:spacing w:val="-2"/>
              </w:rPr>
              <w:t>compliance</w:t>
            </w:r>
          </w:p>
        </w:tc>
      </w:tr>
      <w:tr w:rsidR="00C900B4" w14:paraId="2A8C6088" w14:textId="77777777" w:rsidTr="003E7EA3">
        <w:trPr>
          <w:trHeight w:val="252"/>
        </w:trPr>
        <w:tc>
          <w:tcPr>
            <w:tcW w:w="437" w:type="dxa"/>
          </w:tcPr>
          <w:p w14:paraId="726A46B5" w14:textId="77777777" w:rsidR="00C900B4" w:rsidRDefault="00C900B4" w:rsidP="003E7EA3">
            <w:pPr>
              <w:pStyle w:val="TableParagraph"/>
              <w:rPr>
                <w:sz w:val="18"/>
              </w:rPr>
            </w:pPr>
          </w:p>
        </w:tc>
        <w:tc>
          <w:tcPr>
            <w:tcW w:w="1722" w:type="dxa"/>
            <w:vMerge/>
            <w:tcBorders>
              <w:top w:val="nil"/>
            </w:tcBorders>
          </w:tcPr>
          <w:p w14:paraId="72277B39" w14:textId="77777777" w:rsidR="00C900B4" w:rsidRDefault="00C900B4" w:rsidP="003E7EA3">
            <w:pPr>
              <w:rPr>
                <w:sz w:val="2"/>
                <w:szCs w:val="2"/>
              </w:rPr>
            </w:pPr>
          </w:p>
        </w:tc>
        <w:tc>
          <w:tcPr>
            <w:tcW w:w="3666" w:type="dxa"/>
            <w:vMerge/>
            <w:tcBorders>
              <w:top w:val="nil"/>
            </w:tcBorders>
          </w:tcPr>
          <w:p w14:paraId="6FAF2214" w14:textId="77777777" w:rsidR="00C900B4" w:rsidRDefault="00C900B4" w:rsidP="003E7EA3">
            <w:pPr>
              <w:rPr>
                <w:sz w:val="2"/>
                <w:szCs w:val="2"/>
              </w:rPr>
            </w:pPr>
          </w:p>
        </w:tc>
        <w:tc>
          <w:tcPr>
            <w:tcW w:w="3534" w:type="dxa"/>
            <w:vMerge/>
            <w:tcBorders>
              <w:top w:val="nil"/>
            </w:tcBorders>
          </w:tcPr>
          <w:p w14:paraId="2CBB5A85" w14:textId="77777777" w:rsidR="00C900B4" w:rsidRDefault="00C900B4" w:rsidP="003E7EA3">
            <w:pPr>
              <w:rPr>
                <w:sz w:val="2"/>
                <w:szCs w:val="2"/>
              </w:rPr>
            </w:pPr>
          </w:p>
        </w:tc>
      </w:tr>
    </w:tbl>
    <w:p w14:paraId="66600E6E" w14:textId="77777777" w:rsidR="00C900B4" w:rsidRDefault="00C900B4" w:rsidP="00C900B4">
      <w:pPr>
        <w:pStyle w:val="BodyText"/>
        <w:ind w:left="0"/>
        <w:rPr>
          <w:b/>
        </w:rPr>
      </w:pPr>
    </w:p>
    <w:p w14:paraId="0E1687AD" w14:textId="77777777" w:rsidR="00C900B4" w:rsidRDefault="00C900B4" w:rsidP="00C900B4">
      <w:pPr>
        <w:pStyle w:val="BodyText"/>
        <w:ind w:left="0"/>
        <w:rPr>
          <w:b/>
        </w:rPr>
      </w:pPr>
    </w:p>
    <w:p w14:paraId="115FB90A" w14:textId="77777777" w:rsidR="00C900B4" w:rsidRDefault="00C900B4" w:rsidP="00C900B4">
      <w:pPr>
        <w:pStyle w:val="BodyText"/>
        <w:spacing w:before="14"/>
        <w:ind w:left="0"/>
        <w:rPr>
          <w:b/>
        </w:rPr>
      </w:pPr>
    </w:p>
    <w:p w14:paraId="204A6929" w14:textId="77777777" w:rsidR="00C900B4" w:rsidRDefault="00C900B4" w:rsidP="00C900B4">
      <w:pPr>
        <w:pStyle w:val="BodyText"/>
        <w:ind w:right="1316"/>
        <w:jc w:val="both"/>
      </w:pPr>
      <w:r>
        <w:rPr>
          <w:vertAlign w:val="superscript"/>
        </w:rPr>
        <w:t>1</w:t>
      </w:r>
      <w:r>
        <w:t>Mission critical outages include those affecting Space Operations; Tier 1 Commanders/Decision makers; special</w:t>
      </w:r>
      <w:r>
        <w:rPr>
          <w:spacing w:val="-4"/>
        </w:rPr>
        <w:t xml:space="preserve"> </w:t>
      </w:r>
      <w:r>
        <w:t>interest</w:t>
      </w:r>
      <w:r>
        <w:rPr>
          <w:spacing w:val="-4"/>
        </w:rPr>
        <w:t xml:space="preserve"> </w:t>
      </w:r>
      <w:r>
        <w:t>circuits/capabilities;</w:t>
      </w:r>
      <w:r>
        <w:rPr>
          <w:spacing w:val="-4"/>
        </w:rPr>
        <w:t xml:space="preserve"> </w:t>
      </w:r>
      <w:r>
        <w:t>extended</w:t>
      </w:r>
      <w:r>
        <w:rPr>
          <w:spacing w:val="-4"/>
        </w:rPr>
        <w:t xml:space="preserve"> </w:t>
      </w:r>
      <w:r>
        <w:t>(&gt;30</w:t>
      </w:r>
      <w:r>
        <w:rPr>
          <w:spacing w:val="-4"/>
        </w:rPr>
        <w:t xml:space="preserve"> </w:t>
      </w:r>
      <w:r>
        <w:t>mins)</w:t>
      </w:r>
      <w:r>
        <w:rPr>
          <w:spacing w:val="-4"/>
        </w:rPr>
        <w:t xml:space="preserve"> </w:t>
      </w:r>
      <w:r>
        <w:t>AF-wide,</w:t>
      </w:r>
      <w:r>
        <w:rPr>
          <w:spacing w:val="-3"/>
        </w:rPr>
        <w:t xml:space="preserve"> </w:t>
      </w:r>
      <w:r>
        <w:t>high</w:t>
      </w:r>
      <w:r>
        <w:rPr>
          <w:spacing w:val="-4"/>
        </w:rPr>
        <w:t xml:space="preserve"> </w:t>
      </w:r>
      <w:r>
        <w:t>visibility</w:t>
      </w:r>
      <w:r>
        <w:rPr>
          <w:spacing w:val="-4"/>
        </w:rPr>
        <w:t xml:space="preserve"> </w:t>
      </w:r>
      <w:r>
        <w:t>services/applications;</w:t>
      </w:r>
      <w:r>
        <w:rPr>
          <w:spacing w:val="-4"/>
        </w:rPr>
        <w:t xml:space="preserve"> </w:t>
      </w:r>
      <w:r>
        <w:t>core services at multiple bases; isolation/outage/major degradations (&gt;=75% bandwith) at 1 or more sites; CAT I (root access), CAT IV (denial of service), or CAT VII (major virus – spreading/widespread) incidents; SECRET &amp; below interoperability, low/high compromise, defacement of AF web sites, or compromise of intrusion detection/prevention system.</w:t>
      </w:r>
    </w:p>
    <w:p w14:paraId="61B10A08" w14:textId="77777777" w:rsidR="00C900B4" w:rsidRDefault="00C900B4" w:rsidP="00C900B4">
      <w:pPr>
        <w:pStyle w:val="BodyText"/>
        <w:ind w:left="0"/>
      </w:pPr>
    </w:p>
    <w:p w14:paraId="5FDAC153" w14:textId="77777777" w:rsidR="00C900B4" w:rsidRDefault="00C900B4" w:rsidP="00C900B4">
      <w:pPr>
        <w:pStyle w:val="BodyText"/>
        <w:spacing w:before="1"/>
        <w:ind w:right="1313"/>
        <w:jc w:val="both"/>
      </w:pPr>
      <w:r>
        <w:rPr>
          <w:vertAlign w:val="superscript"/>
        </w:rPr>
        <w:t>2</w:t>
      </w:r>
      <w:r>
        <w:t xml:space="preserve"> Actionable trouble tickets are those that do not have some condition preventing a CST from resolving the issue. Example of conditions preventing resolution include customer unavailability (e.g., multi-day leave, TDY, etc.), delayed action at higher-level functional agencies (e.g., 83 NOS, AFNET, DISA, etc.), pending </w:t>
      </w:r>
      <w:r>
        <w:lastRenderedPageBreak/>
        <w:t>delivery of hardware or components, etc.</w:t>
      </w:r>
    </w:p>
    <w:p w14:paraId="663786FC" w14:textId="77777777" w:rsidR="00C900B4" w:rsidRDefault="00C900B4" w:rsidP="00C900B4">
      <w:pPr>
        <w:pStyle w:val="BodyText"/>
        <w:spacing w:before="252"/>
        <w:ind w:right="1316"/>
        <w:jc w:val="both"/>
      </w:pPr>
      <w:r>
        <w:rPr>
          <w:vertAlign w:val="superscript"/>
        </w:rPr>
        <w:t>3</w:t>
      </w:r>
      <w:r>
        <w:rPr>
          <w:spacing w:val="-8"/>
        </w:rPr>
        <w:t xml:space="preserve"> </w:t>
      </w:r>
      <w:r>
        <w:t>Qualified VIP trouble tickets are those that apply to personnel who fully meet the criteria of, and/or are officially</w:t>
      </w:r>
      <w:r>
        <w:rPr>
          <w:spacing w:val="-4"/>
        </w:rPr>
        <w:t xml:space="preserve"> </w:t>
      </w:r>
      <w:r>
        <w:t>designated</w:t>
      </w:r>
      <w:r>
        <w:rPr>
          <w:spacing w:val="-4"/>
        </w:rPr>
        <w:t xml:space="preserve"> </w:t>
      </w:r>
      <w:r>
        <w:t>as,</w:t>
      </w:r>
      <w:r>
        <w:rPr>
          <w:spacing w:val="-4"/>
        </w:rPr>
        <w:t xml:space="preserve"> </w:t>
      </w:r>
      <w:r>
        <w:t>VIP</w:t>
      </w:r>
      <w:r>
        <w:rPr>
          <w:spacing w:val="-5"/>
        </w:rPr>
        <w:t xml:space="preserve"> </w:t>
      </w:r>
      <w:r>
        <w:t>customers</w:t>
      </w:r>
      <w:r>
        <w:rPr>
          <w:spacing w:val="-5"/>
        </w:rPr>
        <w:t xml:space="preserve"> </w:t>
      </w:r>
      <w:r>
        <w:t>that</w:t>
      </w:r>
      <w:r>
        <w:rPr>
          <w:spacing w:val="-5"/>
        </w:rPr>
        <w:t xml:space="preserve"> </w:t>
      </w:r>
      <w:r>
        <w:t>do</w:t>
      </w:r>
      <w:r>
        <w:rPr>
          <w:spacing w:val="-4"/>
        </w:rPr>
        <w:t xml:space="preserve"> </w:t>
      </w:r>
      <w:r>
        <w:t>not</w:t>
      </w:r>
      <w:r>
        <w:rPr>
          <w:spacing w:val="-5"/>
        </w:rPr>
        <w:t xml:space="preserve"> </w:t>
      </w:r>
      <w:r>
        <w:t>have</w:t>
      </w:r>
      <w:r>
        <w:rPr>
          <w:spacing w:val="-5"/>
        </w:rPr>
        <w:t xml:space="preserve"> </w:t>
      </w:r>
      <w:r>
        <w:t>some</w:t>
      </w:r>
      <w:r>
        <w:rPr>
          <w:spacing w:val="-4"/>
        </w:rPr>
        <w:t xml:space="preserve"> </w:t>
      </w:r>
      <w:r>
        <w:t>condition</w:t>
      </w:r>
      <w:r>
        <w:rPr>
          <w:spacing w:val="-4"/>
        </w:rPr>
        <w:t xml:space="preserve"> </w:t>
      </w:r>
      <w:r>
        <w:t>preventing</w:t>
      </w:r>
      <w:r>
        <w:rPr>
          <w:spacing w:val="-4"/>
        </w:rPr>
        <w:t xml:space="preserve"> </w:t>
      </w:r>
      <w:r>
        <w:t>a</w:t>
      </w:r>
      <w:r>
        <w:rPr>
          <w:spacing w:val="-5"/>
        </w:rPr>
        <w:t xml:space="preserve"> </w:t>
      </w:r>
      <w:r>
        <w:t>CST</w:t>
      </w:r>
      <w:r>
        <w:rPr>
          <w:spacing w:val="-5"/>
        </w:rPr>
        <w:t xml:space="preserve"> </w:t>
      </w:r>
      <w:r>
        <w:t>from</w:t>
      </w:r>
      <w:r>
        <w:rPr>
          <w:spacing w:val="-5"/>
        </w:rPr>
        <w:t xml:space="preserve"> </w:t>
      </w:r>
      <w:r>
        <w:t>resolving</w:t>
      </w:r>
      <w:r>
        <w:rPr>
          <w:spacing w:val="-4"/>
        </w:rPr>
        <w:t xml:space="preserve"> </w:t>
      </w:r>
      <w:r>
        <w:t xml:space="preserve">the </w:t>
      </w:r>
      <w:r>
        <w:rPr>
          <w:spacing w:val="-2"/>
        </w:rPr>
        <w:t>issue.</w:t>
      </w:r>
    </w:p>
    <w:p w14:paraId="7B4258B8" w14:textId="77777777" w:rsidR="00C900B4" w:rsidRDefault="00C900B4" w:rsidP="00C900B4">
      <w:pPr>
        <w:pStyle w:val="BodyText"/>
        <w:jc w:val="both"/>
        <w:sectPr w:rsidR="00C900B4" w:rsidSect="00C900B4">
          <w:type w:val="continuous"/>
          <w:pgSz w:w="12240" w:h="15840"/>
          <w:pgMar w:top="720" w:right="0" w:bottom="960" w:left="0" w:header="0" w:footer="720" w:gutter="0"/>
          <w:cols w:space="720"/>
        </w:sectPr>
      </w:pPr>
    </w:p>
    <w:p w14:paraId="3B528F9E" w14:textId="77777777" w:rsidR="00C900B4" w:rsidRDefault="00C900B4" w:rsidP="00C900B4">
      <w:pPr>
        <w:spacing w:before="73"/>
        <w:ind w:left="2390" w:right="2370"/>
        <w:jc w:val="center"/>
        <w:rPr>
          <w:b/>
        </w:rPr>
      </w:pPr>
      <w:r>
        <w:rPr>
          <w:b/>
        </w:rPr>
        <w:lastRenderedPageBreak/>
        <w:t>Appendix</w:t>
      </w:r>
      <w:r>
        <w:rPr>
          <w:b/>
          <w:spacing w:val="-10"/>
        </w:rPr>
        <w:t xml:space="preserve"> </w:t>
      </w:r>
      <w:r>
        <w:rPr>
          <w:b/>
        </w:rPr>
        <w:t>A</w:t>
      </w:r>
      <w:r>
        <w:rPr>
          <w:b/>
          <w:spacing w:val="-8"/>
        </w:rPr>
        <w:t xml:space="preserve"> </w:t>
      </w:r>
      <w:r>
        <w:rPr>
          <w:b/>
        </w:rPr>
        <w:t>–</w:t>
      </w:r>
      <w:r>
        <w:rPr>
          <w:b/>
          <w:spacing w:val="-9"/>
        </w:rPr>
        <w:t xml:space="preserve"> </w:t>
      </w:r>
      <w:r>
        <w:rPr>
          <w:b/>
        </w:rPr>
        <w:t>Deliverables</w:t>
      </w:r>
      <w:r>
        <w:rPr>
          <w:b/>
          <w:spacing w:val="-10"/>
        </w:rPr>
        <w:t xml:space="preserve"> </w:t>
      </w:r>
      <w:r>
        <w:rPr>
          <w:b/>
        </w:rPr>
        <w:t>(Contractor</w:t>
      </w:r>
      <w:r>
        <w:rPr>
          <w:b/>
          <w:spacing w:val="-10"/>
        </w:rPr>
        <w:t xml:space="preserve"> </w:t>
      </w:r>
      <w:r>
        <w:rPr>
          <w:b/>
        </w:rPr>
        <w:t>Provided</w:t>
      </w:r>
      <w:r>
        <w:rPr>
          <w:b/>
          <w:spacing w:val="-8"/>
        </w:rPr>
        <w:t xml:space="preserve"> </w:t>
      </w:r>
      <w:r>
        <w:rPr>
          <w:b/>
        </w:rPr>
        <w:t>/</w:t>
      </w:r>
      <w:r>
        <w:rPr>
          <w:b/>
          <w:spacing w:val="-9"/>
        </w:rPr>
        <w:t xml:space="preserve"> </w:t>
      </w:r>
      <w:r>
        <w:rPr>
          <w:b/>
        </w:rPr>
        <w:t>Government</w:t>
      </w:r>
      <w:r>
        <w:rPr>
          <w:b/>
          <w:spacing w:val="-9"/>
        </w:rPr>
        <w:t xml:space="preserve"> </w:t>
      </w:r>
      <w:r>
        <w:rPr>
          <w:b/>
          <w:spacing w:val="-2"/>
        </w:rPr>
        <w:t>Approved)</w:t>
      </w:r>
    </w:p>
    <w:p w14:paraId="695C7524" w14:textId="77777777" w:rsidR="00C900B4" w:rsidRDefault="00C900B4" w:rsidP="00C900B4">
      <w:pPr>
        <w:pStyle w:val="BodyText"/>
        <w:spacing w:before="23"/>
        <w:ind w:left="0"/>
        <w:rPr>
          <w:b/>
          <w:sz w:val="20"/>
        </w:rPr>
      </w:pPr>
    </w:p>
    <w:tbl>
      <w:tblPr>
        <w:tblW w:w="0" w:type="auto"/>
        <w:tblInd w:w="1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850"/>
        <w:gridCol w:w="1530"/>
        <w:gridCol w:w="3780"/>
      </w:tblGrid>
      <w:tr w:rsidR="00C900B4" w14:paraId="290A25D7" w14:textId="77777777" w:rsidTr="003E7EA3">
        <w:trPr>
          <w:trHeight w:val="505"/>
        </w:trPr>
        <w:tc>
          <w:tcPr>
            <w:tcW w:w="4850" w:type="dxa"/>
          </w:tcPr>
          <w:p w14:paraId="1B06D0A1" w14:textId="77777777" w:rsidR="00C900B4" w:rsidRDefault="00C900B4" w:rsidP="003E7EA3">
            <w:pPr>
              <w:pStyle w:val="TableParagraph"/>
              <w:spacing w:before="126"/>
              <w:ind w:left="17"/>
              <w:jc w:val="center"/>
              <w:rPr>
                <w:b/>
              </w:rPr>
            </w:pPr>
            <w:r>
              <w:rPr>
                <w:b/>
                <w:spacing w:val="-2"/>
              </w:rPr>
              <w:t>Title</w:t>
            </w:r>
          </w:p>
        </w:tc>
        <w:tc>
          <w:tcPr>
            <w:tcW w:w="1530" w:type="dxa"/>
          </w:tcPr>
          <w:p w14:paraId="6F7E6F33" w14:textId="77777777" w:rsidR="00C900B4" w:rsidRDefault="00C900B4" w:rsidP="003E7EA3">
            <w:pPr>
              <w:pStyle w:val="TableParagraph"/>
              <w:spacing w:line="252" w:lineRule="exact"/>
              <w:ind w:left="108"/>
              <w:rPr>
                <w:b/>
              </w:rPr>
            </w:pPr>
            <w:r>
              <w:rPr>
                <w:b/>
              </w:rPr>
              <w:t>PWS</w:t>
            </w:r>
            <w:r>
              <w:rPr>
                <w:b/>
                <w:spacing w:val="-5"/>
              </w:rPr>
              <w:t xml:space="preserve"> </w:t>
            </w:r>
            <w:r>
              <w:rPr>
                <w:b/>
                <w:spacing w:val="-2"/>
              </w:rPr>
              <w:t>Chapter</w:t>
            </w:r>
          </w:p>
          <w:p w14:paraId="607CF900" w14:textId="77777777" w:rsidR="00C900B4" w:rsidRDefault="00C900B4" w:rsidP="003E7EA3">
            <w:pPr>
              <w:pStyle w:val="TableParagraph"/>
              <w:spacing w:line="233" w:lineRule="exact"/>
              <w:ind w:left="199"/>
              <w:rPr>
                <w:b/>
              </w:rPr>
            </w:pPr>
            <w:r>
              <w:rPr>
                <w:b/>
              </w:rPr>
              <w:t>/</w:t>
            </w:r>
            <w:r>
              <w:rPr>
                <w:b/>
                <w:spacing w:val="-1"/>
              </w:rPr>
              <w:t xml:space="preserve"> </w:t>
            </w:r>
            <w:r>
              <w:rPr>
                <w:b/>
                <w:spacing w:val="-2"/>
              </w:rPr>
              <w:t>Paragraph</w:t>
            </w:r>
          </w:p>
        </w:tc>
        <w:tc>
          <w:tcPr>
            <w:tcW w:w="3780" w:type="dxa"/>
          </w:tcPr>
          <w:p w14:paraId="35697068" w14:textId="77777777" w:rsidR="00C900B4" w:rsidRDefault="00C900B4" w:rsidP="003E7EA3">
            <w:pPr>
              <w:pStyle w:val="TableParagraph"/>
              <w:spacing w:line="252" w:lineRule="exact"/>
              <w:ind w:left="16"/>
              <w:jc w:val="center"/>
              <w:rPr>
                <w:b/>
              </w:rPr>
            </w:pPr>
            <w:r>
              <w:rPr>
                <w:b/>
                <w:spacing w:val="-2"/>
              </w:rPr>
              <w:t>Frequency</w:t>
            </w:r>
          </w:p>
        </w:tc>
      </w:tr>
      <w:tr w:rsidR="00C900B4" w14:paraId="05D6EC36" w14:textId="77777777" w:rsidTr="003E7EA3">
        <w:trPr>
          <w:trHeight w:val="505"/>
        </w:trPr>
        <w:tc>
          <w:tcPr>
            <w:tcW w:w="4850" w:type="dxa"/>
          </w:tcPr>
          <w:p w14:paraId="055A7DB4" w14:textId="77777777" w:rsidR="00C900B4" w:rsidRDefault="00C900B4" w:rsidP="003E7EA3">
            <w:pPr>
              <w:pStyle w:val="TableParagraph"/>
              <w:spacing w:before="126"/>
              <w:ind w:left="107"/>
            </w:pPr>
            <w:r>
              <w:t>Program</w:t>
            </w:r>
            <w:r>
              <w:rPr>
                <w:spacing w:val="-14"/>
              </w:rPr>
              <w:t xml:space="preserve"> </w:t>
            </w:r>
            <w:r>
              <w:t>Management</w:t>
            </w:r>
            <w:r>
              <w:rPr>
                <w:spacing w:val="-13"/>
              </w:rPr>
              <w:t xml:space="preserve"> </w:t>
            </w:r>
            <w:r>
              <w:rPr>
                <w:spacing w:val="-4"/>
              </w:rPr>
              <w:t>Plan</w:t>
            </w:r>
          </w:p>
        </w:tc>
        <w:tc>
          <w:tcPr>
            <w:tcW w:w="1530" w:type="dxa"/>
          </w:tcPr>
          <w:p w14:paraId="7B9518A3" w14:textId="77777777" w:rsidR="00C900B4" w:rsidRDefault="00C900B4" w:rsidP="003E7EA3">
            <w:pPr>
              <w:pStyle w:val="TableParagraph"/>
              <w:spacing w:before="126"/>
              <w:ind w:left="107"/>
            </w:pPr>
            <w:r>
              <w:rPr>
                <w:spacing w:val="-2"/>
              </w:rPr>
              <w:t>2.1.1</w:t>
            </w:r>
          </w:p>
        </w:tc>
        <w:tc>
          <w:tcPr>
            <w:tcW w:w="3780" w:type="dxa"/>
          </w:tcPr>
          <w:p w14:paraId="21DF128A" w14:textId="77777777" w:rsidR="00C900B4" w:rsidRDefault="00C900B4" w:rsidP="003E7EA3">
            <w:pPr>
              <w:pStyle w:val="TableParagraph"/>
              <w:spacing w:line="252" w:lineRule="exact"/>
              <w:ind w:left="108" w:right="54"/>
            </w:pPr>
            <w:r>
              <w:t>Annually within 30 days of award, option</w:t>
            </w:r>
            <w:r>
              <w:rPr>
                <w:spacing w:val="-8"/>
              </w:rPr>
              <w:t xml:space="preserve"> </w:t>
            </w:r>
            <w:r>
              <w:t>exercise,</w:t>
            </w:r>
            <w:r>
              <w:rPr>
                <w:spacing w:val="-7"/>
              </w:rPr>
              <w:t xml:space="preserve"> </w:t>
            </w:r>
            <w:r>
              <w:t>or</w:t>
            </w:r>
            <w:r>
              <w:rPr>
                <w:spacing w:val="-7"/>
              </w:rPr>
              <w:t xml:space="preserve"> </w:t>
            </w:r>
            <w:r>
              <w:t>as</w:t>
            </w:r>
            <w:r>
              <w:rPr>
                <w:spacing w:val="-8"/>
              </w:rPr>
              <w:t xml:space="preserve"> </w:t>
            </w:r>
            <w:r>
              <w:t>updates</w:t>
            </w:r>
            <w:r>
              <w:rPr>
                <w:spacing w:val="-8"/>
              </w:rPr>
              <w:t xml:space="preserve"> </w:t>
            </w:r>
            <w:r>
              <w:t>are</w:t>
            </w:r>
            <w:r>
              <w:rPr>
                <w:spacing w:val="-6"/>
              </w:rPr>
              <w:t xml:space="preserve"> </w:t>
            </w:r>
            <w:r>
              <w:t>made</w:t>
            </w:r>
          </w:p>
        </w:tc>
      </w:tr>
      <w:tr w:rsidR="00C900B4" w14:paraId="741D2802" w14:textId="77777777" w:rsidTr="003E7EA3">
        <w:trPr>
          <w:trHeight w:val="506"/>
        </w:trPr>
        <w:tc>
          <w:tcPr>
            <w:tcW w:w="4850" w:type="dxa"/>
          </w:tcPr>
          <w:p w14:paraId="21309050" w14:textId="77777777" w:rsidR="00C900B4" w:rsidRDefault="00C900B4" w:rsidP="003E7EA3">
            <w:pPr>
              <w:pStyle w:val="TableParagraph"/>
              <w:spacing w:before="126"/>
              <w:ind w:left="107"/>
            </w:pPr>
            <w:r>
              <w:t>Mission</w:t>
            </w:r>
            <w:r>
              <w:rPr>
                <w:spacing w:val="-11"/>
              </w:rPr>
              <w:t xml:space="preserve"> </w:t>
            </w:r>
            <w:r>
              <w:t>Essential</w:t>
            </w:r>
            <w:r>
              <w:rPr>
                <w:spacing w:val="-11"/>
              </w:rPr>
              <w:t xml:space="preserve"> </w:t>
            </w:r>
            <w:r>
              <w:t>Contractor</w:t>
            </w:r>
            <w:r>
              <w:rPr>
                <w:spacing w:val="-11"/>
              </w:rPr>
              <w:t xml:space="preserve"> </w:t>
            </w:r>
            <w:r>
              <w:t>Services</w:t>
            </w:r>
            <w:r>
              <w:rPr>
                <w:spacing w:val="-11"/>
              </w:rPr>
              <w:t xml:space="preserve"> </w:t>
            </w:r>
            <w:r>
              <w:rPr>
                <w:spacing w:val="-4"/>
              </w:rPr>
              <w:t>Plan</w:t>
            </w:r>
          </w:p>
        </w:tc>
        <w:tc>
          <w:tcPr>
            <w:tcW w:w="1530" w:type="dxa"/>
          </w:tcPr>
          <w:p w14:paraId="5F1D057B" w14:textId="77777777" w:rsidR="00C900B4" w:rsidRDefault="00C900B4" w:rsidP="003E7EA3">
            <w:pPr>
              <w:pStyle w:val="TableParagraph"/>
              <w:spacing w:before="126"/>
              <w:ind w:left="107"/>
            </w:pPr>
            <w:r>
              <w:rPr>
                <w:spacing w:val="-5"/>
              </w:rPr>
              <w:t>2.3</w:t>
            </w:r>
          </w:p>
        </w:tc>
        <w:tc>
          <w:tcPr>
            <w:tcW w:w="3780" w:type="dxa"/>
          </w:tcPr>
          <w:p w14:paraId="77683744" w14:textId="77777777" w:rsidR="00C900B4" w:rsidRDefault="00C900B4" w:rsidP="003E7EA3">
            <w:pPr>
              <w:pStyle w:val="TableParagraph"/>
              <w:spacing w:line="250" w:lineRule="atLeast"/>
              <w:ind w:left="108" w:right="54"/>
            </w:pPr>
            <w:r>
              <w:t>Annually within 30 days of award, option</w:t>
            </w:r>
            <w:r>
              <w:rPr>
                <w:spacing w:val="-8"/>
              </w:rPr>
              <w:t xml:space="preserve"> </w:t>
            </w:r>
            <w:r>
              <w:t>exercise,</w:t>
            </w:r>
            <w:r>
              <w:rPr>
                <w:spacing w:val="-7"/>
              </w:rPr>
              <w:t xml:space="preserve"> </w:t>
            </w:r>
            <w:r>
              <w:t>or</w:t>
            </w:r>
            <w:r>
              <w:rPr>
                <w:spacing w:val="-7"/>
              </w:rPr>
              <w:t xml:space="preserve"> </w:t>
            </w:r>
            <w:r>
              <w:t>as</w:t>
            </w:r>
            <w:r>
              <w:rPr>
                <w:spacing w:val="-8"/>
              </w:rPr>
              <w:t xml:space="preserve"> </w:t>
            </w:r>
            <w:r>
              <w:t>updates</w:t>
            </w:r>
            <w:r>
              <w:rPr>
                <w:spacing w:val="-8"/>
              </w:rPr>
              <w:t xml:space="preserve"> </w:t>
            </w:r>
            <w:r>
              <w:t>are</w:t>
            </w:r>
            <w:r>
              <w:rPr>
                <w:spacing w:val="-6"/>
              </w:rPr>
              <w:t xml:space="preserve"> </w:t>
            </w:r>
            <w:r>
              <w:t>made</w:t>
            </w:r>
          </w:p>
        </w:tc>
      </w:tr>
      <w:tr w:rsidR="00C900B4" w14:paraId="72B67A28" w14:textId="77777777" w:rsidTr="003E7EA3">
        <w:trPr>
          <w:trHeight w:val="505"/>
        </w:trPr>
        <w:tc>
          <w:tcPr>
            <w:tcW w:w="4850" w:type="dxa"/>
          </w:tcPr>
          <w:p w14:paraId="1D94BBC1" w14:textId="77777777" w:rsidR="00C900B4" w:rsidRDefault="00C900B4" w:rsidP="003E7EA3">
            <w:pPr>
              <w:pStyle w:val="TableParagraph"/>
              <w:spacing w:before="126"/>
              <w:ind w:left="107"/>
            </w:pPr>
            <w:r>
              <w:t>Quality</w:t>
            </w:r>
            <w:r>
              <w:rPr>
                <w:spacing w:val="-8"/>
              </w:rPr>
              <w:t xml:space="preserve"> </w:t>
            </w:r>
            <w:r>
              <w:t>Control</w:t>
            </w:r>
            <w:r>
              <w:rPr>
                <w:spacing w:val="-8"/>
              </w:rPr>
              <w:t xml:space="preserve"> </w:t>
            </w:r>
            <w:r>
              <w:t>Plan</w:t>
            </w:r>
            <w:r>
              <w:rPr>
                <w:spacing w:val="-8"/>
              </w:rPr>
              <w:t xml:space="preserve"> </w:t>
            </w:r>
            <w:r>
              <w:rPr>
                <w:spacing w:val="-2"/>
              </w:rPr>
              <w:t>(QCP)</w:t>
            </w:r>
          </w:p>
        </w:tc>
        <w:tc>
          <w:tcPr>
            <w:tcW w:w="1530" w:type="dxa"/>
          </w:tcPr>
          <w:p w14:paraId="6DF3ABA9" w14:textId="77777777" w:rsidR="00C900B4" w:rsidRDefault="00C900B4" w:rsidP="003E7EA3">
            <w:pPr>
              <w:pStyle w:val="TableParagraph"/>
              <w:spacing w:before="126"/>
              <w:ind w:left="107"/>
            </w:pPr>
            <w:r>
              <w:rPr>
                <w:spacing w:val="-5"/>
              </w:rPr>
              <w:t>2.9</w:t>
            </w:r>
          </w:p>
        </w:tc>
        <w:tc>
          <w:tcPr>
            <w:tcW w:w="3780" w:type="dxa"/>
          </w:tcPr>
          <w:p w14:paraId="380D565A" w14:textId="77777777" w:rsidR="00C900B4" w:rsidRDefault="00C900B4" w:rsidP="003E7EA3">
            <w:pPr>
              <w:pStyle w:val="TableParagraph"/>
              <w:spacing w:line="254" w:lineRule="exact"/>
              <w:ind w:left="108" w:right="54"/>
            </w:pPr>
            <w:r>
              <w:t>Annually within 30 days of award, option</w:t>
            </w:r>
            <w:r>
              <w:rPr>
                <w:spacing w:val="-8"/>
              </w:rPr>
              <w:t xml:space="preserve"> </w:t>
            </w:r>
            <w:r>
              <w:t>exercise,</w:t>
            </w:r>
            <w:r>
              <w:rPr>
                <w:spacing w:val="-7"/>
              </w:rPr>
              <w:t xml:space="preserve"> </w:t>
            </w:r>
            <w:r>
              <w:t>or</w:t>
            </w:r>
            <w:r>
              <w:rPr>
                <w:spacing w:val="-7"/>
              </w:rPr>
              <w:t xml:space="preserve"> </w:t>
            </w:r>
            <w:r>
              <w:t>as</w:t>
            </w:r>
            <w:r>
              <w:rPr>
                <w:spacing w:val="-8"/>
              </w:rPr>
              <w:t xml:space="preserve"> </w:t>
            </w:r>
            <w:r>
              <w:t>updates</w:t>
            </w:r>
            <w:r>
              <w:rPr>
                <w:spacing w:val="-8"/>
              </w:rPr>
              <w:t xml:space="preserve"> </w:t>
            </w:r>
            <w:r>
              <w:t>are</w:t>
            </w:r>
            <w:r>
              <w:rPr>
                <w:spacing w:val="-6"/>
              </w:rPr>
              <w:t xml:space="preserve"> </w:t>
            </w:r>
            <w:r>
              <w:t>made</w:t>
            </w:r>
          </w:p>
        </w:tc>
      </w:tr>
      <w:tr w:rsidR="00C900B4" w14:paraId="2A2B6371" w14:textId="77777777" w:rsidTr="003E7EA3">
        <w:trPr>
          <w:trHeight w:val="756"/>
        </w:trPr>
        <w:tc>
          <w:tcPr>
            <w:tcW w:w="4850" w:type="dxa"/>
          </w:tcPr>
          <w:p w14:paraId="5D794AF6" w14:textId="77777777" w:rsidR="00C900B4" w:rsidRDefault="00C900B4" w:rsidP="003E7EA3">
            <w:pPr>
              <w:pStyle w:val="TableParagraph"/>
              <w:spacing w:before="250"/>
              <w:ind w:left="107"/>
            </w:pPr>
            <w:r>
              <w:t>Program</w:t>
            </w:r>
            <w:r>
              <w:rPr>
                <w:spacing w:val="-14"/>
              </w:rPr>
              <w:t xml:space="preserve"> </w:t>
            </w:r>
            <w:r>
              <w:t>Management</w:t>
            </w:r>
            <w:r>
              <w:rPr>
                <w:spacing w:val="-13"/>
              </w:rPr>
              <w:t xml:space="preserve"> </w:t>
            </w:r>
            <w:r>
              <w:rPr>
                <w:spacing w:val="-2"/>
              </w:rPr>
              <w:t>Review</w:t>
            </w:r>
          </w:p>
        </w:tc>
        <w:tc>
          <w:tcPr>
            <w:tcW w:w="1530" w:type="dxa"/>
          </w:tcPr>
          <w:p w14:paraId="113DB814" w14:textId="77777777" w:rsidR="00C900B4" w:rsidRDefault="00C900B4" w:rsidP="003E7EA3">
            <w:pPr>
              <w:pStyle w:val="TableParagraph"/>
              <w:spacing w:before="250"/>
              <w:ind w:left="107"/>
            </w:pPr>
            <w:r>
              <w:rPr>
                <w:spacing w:val="-2"/>
              </w:rPr>
              <w:t>2.11.3.1</w:t>
            </w:r>
          </w:p>
        </w:tc>
        <w:tc>
          <w:tcPr>
            <w:tcW w:w="3780" w:type="dxa"/>
          </w:tcPr>
          <w:p w14:paraId="07CBA2A6" w14:textId="77777777" w:rsidR="00C900B4" w:rsidRDefault="00C900B4" w:rsidP="003E7EA3">
            <w:pPr>
              <w:pStyle w:val="TableParagraph"/>
              <w:spacing w:line="254" w:lineRule="exact"/>
              <w:ind w:left="108" w:right="54"/>
            </w:pPr>
            <w:r>
              <w:t>First PMR within 30 days of contract start,</w:t>
            </w:r>
            <w:r>
              <w:rPr>
                <w:spacing w:val="-5"/>
              </w:rPr>
              <w:t xml:space="preserve"> </w:t>
            </w:r>
            <w:r>
              <w:t>monthly</w:t>
            </w:r>
            <w:r>
              <w:rPr>
                <w:spacing w:val="-6"/>
              </w:rPr>
              <w:t xml:space="preserve"> </w:t>
            </w:r>
            <w:r>
              <w:t>for</w:t>
            </w:r>
            <w:r>
              <w:rPr>
                <w:spacing w:val="-5"/>
              </w:rPr>
              <w:t xml:space="preserve"> </w:t>
            </w:r>
            <w:r>
              <w:t>the</w:t>
            </w:r>
            <w:r>
              <w:rPr>
                <w:spacing w:val="-6"/>
              </w:rPr>
              <w:t xml:space="preserve"> </w:t>
            </w:r>
            <w:r>
              <w:t>first</w:t>
            </w:r>
            <w:r>
              <w:rPr>
                <w:spacing w:val="-5"/>
              </w:rPr>
              <w:t xml:space="preserve"> </w:t>
            </w:r>
            <w:r>
              <w:t>3</w:t>
            </w:r>
            <w:r>
              <w:rPr>
                <w:spacing w:val="-6"/>
              </w:rPr>
              <w:t xml:space="preserve"> </w:t>
            </w:r>
            <w:r>
              <w:t>months</w:t>
            </w:r>
            <w:r>
              <w:rPr>
                <w:spacing w:val="-6"/>
              </w:rPr>
              <w:t xml:space="preserve"> </w:t>
            </w:r>
            <w:r>
              <w:t>and quarterly thereafter</w:t>
            </w:r>
          </w:p>
        </w:tc>
      </w:tr>
      <w:tr w:rsidR="00C900B4" w14:paraId="2AFF6613" w14:textId="77777777" w:rsidTr="003E7EA3">
        <w:trPr>
          <w:trHeight w:val="752"/>
        </w:trPr>
        <w:tc>
          <w:tcPr>
            <w:tcW w:w="4850" w:type="dxa"/>
          </w:tcPr>
          <w:p w14:paraId="5D92B52C" w14:textId="77777777" w:rsidR="00C900B4" w:rsidRDefault="00C900B4" w:rsidP="003E7EA3">
            <w:pPr>
              <w:pStyle w:val="TableParagraph"/>
              <w:spacing w:before="121"/>
              <w:ind w:left="107" w:right="103"/>
            </w:pPr>
            <w:r>
              <w:t>Contract/Work</w:t>
            </w:r>
            <w:r>
              <w:rPr>
                <w:spacing w:val="-10"/>
              </w:rPr>
              <w:t xml:space="preserve"> </w:t>
            </w:r>
            <w:r>
              <w:t>Center</w:t>
            </w:r>
            <w:r>
              <w:rPr>
                <w:spacing w:val="-10"/>
              </w:rPr>
              <w:t xml:space="preserve"> </w:t>
            </w:r>
            <w:r>
              <w:t>Operating</w:t>
            </w:r>
            <w:r>
              <w:rPr>
                <w:spacing w:val="-10"/>
              </w:rPr>
              <w:t xml:space="preserve"> </w:t>
            </w:r>
            <w:r>
              <w:t>Instructions</w:t>
            </w:r>
            <w:r>
              <w:rPr>
                <w:spacing w:val="-10"/>
              </w:rPr>
              <w:t xml:space="preserve"> </w:t>
            </w:r>
            <w:r>
              <w:t>(OIs) &amp; Standard Operating Procedures (SOPs)</w:t>
            </w:r>
          </w:p>
        </w:tc>
        <w:tc>
          <w:tcPr>
            <w:tcW w:w="1530" w:type="dxa"/>
          </w:tcPr>
          <w:p w14:paraId="603D51FE" w14:textId="77777777" w:rsidR="00C900B4" w:rsidRDefault="00C900B4" w:rsidP="003E7EA3">
            <w:pPr>
              <w:pStyle w:val="TableParagraph"/>
              <w:spacing w:before="247"/>
              <w:ind w:left="107"/>
            </w:pPr>
            <w:r>
              <w:rPr>
                <w:spacing w:val="-2"/>
              </w:rPr>
              <w:t>2.11.5.1</w:t>
            </w:r>
          </w:p>
        </w:tc>
        <w:tc>
          <w:tcPr>
            <w:tcW w:w="3780" w:type="dxa"/>
          </w:tcPr>
          <w:p w14:paraId="2B7F6487" w14:textId="77777777" w:rsidR="00C900B4" w:rsidRDefault="00C900B4" w:rsidP="003E7EA3">
            <w:pPr>
              <w:pStyle w:val="TableParagraph"/>
              <w:ind w:left="108" w:right="54"/>
            </w:pPr>
            <w:r>
              <w:t>Annually</w:t>
            </w:r>
            <w:r>
              <w:rPr>
                <w:spacing w:val="-8"/>
              </w:rPr>
              <w:t xml:space="preserve"> </w:t>
            </w:r>
            <w:r>
              <w:t>review</w:t>
            </w:r>
            <w:r>
              <w:rPr>
                <w:spacing w:val="-9"/>
              </w:rPr>
              <w:t xml:space="preserve"> </w:t>
            </w:r>
            <w:r>
              <w:t>all</w:t>
            </w:r>
            <w:r>
              <w:rPr>
                <w:spacing w:val="-8"/>
              </w:rPr>
              <w:t xml:space="preserve"> </w:t>
            </w:r>
            <w:r>
              <w:t>OIs/SOPs</w:t>
            </w:r>
            <w:r>
              <w:rPr>
                <w:spacing w:val="-9"/>
              </w:rPr>
              <w:t xml:space="preserve"> </w:t>
            </w:r>
            <w:r>
              <w:t>to</w:t>
            </w:r>
            <w:r>
              <w:rPr>
                <w:spacing w:val="-8"/>
              </w:rPr>
              <w:t xml:space="preserve"> </w:t>
            </w:r>
            <w:r>
              <w:t>ensure they are accurate and update when</w:t>
            </w:r>
          </w:p>
          <w:p w14:paraId="51404E0F" w14:textId="77777777" w:rsidR="00C900B4" w:rsidRDefault="00C900B4" w:rsidP="003E7EA3">
            <w:pPr>
              <w:pStyle w:val="TableParagraph"/>
              <w:spacing w:line="232" w:lineRule="exact"/>
              <w:ind w:left="108"/>
            </w:pPr>
            <w:r>
              <w:rPr>
                <w:spacing w:val="-2"/>
              </w:rPr>
              <w:t>necessary</w:t>
            </w:r>
          </w:p>
        </w:tc>
      </w:tr>
      <w:tr w:rsidR="00C900B4" w14:paraId="4F9D75BA" w14:textId="77777777" w:rsidTr="003E7EA3">
        <w:trPr>
          <w:trHeight w:val="253"/>
        </w:trPr>
        <w:tc>
          <w:tcPr>
            <w:tcW w:w="4850" w:type="dxa"/>
          </w:tcPr>
          <w:p w14:paraId="22FBAB77" w14:textId="77777777" w:rsidR="00C900B4" w:rsidRDefault="00C900B4" w:rsidP="003E7EA3">
            <w:pPr>
              <w:pStyle w:val="TableParagraph"/>
              <w:spacing w:line="233" w:lineRule="exact"/>
              <w:ind w:left="107"/>
            </w:pPr>
            <w:r>
              <w:t>Phase-In</w:t>
            </w:r>
            <w:r>
              <w:rPr>
                <w:spacing w:val="-11"/>
              </w:rPr>
              <w:t xml:space="preserve"> </w:t>
            </w:r>
            <w:r>
              <w:rPr>
                <w:spacing w:val="-4"/>
              </w:rPr>
              <w:t>Plan</w:t>
            </w:r>
          </w:p>
        </w:tc>
        <w:tc>
          <w:tcPr>
            <w:tcW w:w="1530" w:type="dxa"/>
          </w:tcPr>
          <w:p w14:paraId="2BEDAF6D" w14:textId="77777777" w:rsidR="00C900B4" w:rsidRDefault="00C900B4" w:rsidP="003E7EA3">
            <w:pPr>
              <w:pStyle w:val="TableParagraph"/>
              <w:spacing w:line="233" w:lineRule="exact"/>
              <w:ind w:left="108"/>
            </w:pPr>
            <w:r>
              <w:rPr>
                <w:spacing w:val="-2"/>
              </w:rPr>
              <w:t>2.12.1</w:t>
            </w:r>
          </w:p>
        </w:tc>
        <w:tc>
          <w:tcPr>
            <w:tcW w:w="3780" w:type="dxa"/>
          </w:tcPr>
          <w:p w14:paraId="586FAF1B" w14:textId="77777777" w:rsidR="00C900B4" w:rsidRDefault="00C900B4" w:rsidP="003E7EA3">
            <w:pPr>
              <w:pStyle w:val="TableParagraph"/>
              <w:spacing w:line="233" w:lineRule="exact"/>
              <w:ind w:left="108"/>
            </w:pPr>
            <w:r>
              <w:t>Within</w:t>
            </w:r>
            <w:r>
              <w:rPr>
                <w:spacing w:val="-6"/>
              </w:rPr>
              <w:t xml:space="preserve"> </w:t>
            </w:r>
            <w:r>
              <w:t>15</w:t>
            </w:r>
            <w:r>
              <w:rPr>
                <w:spacing w:val="-5"/>
              </w:rPr>
              <w:t xml:space="preserve"> </w:t>
            </w:r>
            <w:r>
              <w:t>days</w:t>
            </w:r>
            <w:r>
              <w:rPr>
                <w:spacing w:val="-7"/>
              </w:rPr>
              <w:t xml:space="preserve"> </w:t>
            </w:r>
            <w:r>
              <w:t>of</w:t>
            </w:r>
            <w:r>
              <w:rPr>
                <w:spacing w:val="-5"/>
              </w:rPr>
              <w:t xml:space="preserve"> </w:t>
            </w:r>
            <w:r>
              <w:t>contract</w:t>
            </w:r>
            <w:r>
              <w:rPr>
                <w:spacing w:val="-6"/>
              </w:rPr>
              <w:t xml:space="preserve"> </w:t>
            </w:r>
            <w:r>
              <w:rPr>
                <w:spacing w:val="-2"/>
              </w:rPr>
              <w:t>award</w:t>
            </w:r>
          </w:p>
        </w:tc>
      </w:tr>
      <w:tr w:rsidR="00C900B4" w14:paraId="70ADC8D4" w14:textId="77777777" w:rsidTr="003E7EA3">
        <w:trPr>
          <w:trHeight w:val="252"/>
        </w:trPr>
        <w:tc>
          <w:tcPr>
            <w:tcW w:w="4850" w:type="dxa"/>
          </w:tcPr>
          <w:p w14:paraId="66BA2F05" w14:textId="77777777" w:rsidR="00C900B4" w:rsidRDefault="00C900B4" w:rsidP="003E7EA3">
            <w:pPr>
              <w:pStyle w:val="TableParagraph"/>
              <w:spacing w:line="232" w:lineRule="exact"/>
              <w:ind w:left="107"/>
            </w:pPr>
            <w:r>
              <w:t>Phase-Out</w:t>
            </w:r>
            <w:r>
              <w:rPr>
                <w:spacing w:val="-14"/>
              </w:rPr>
              <w:t xml:space="preserve"> </w:t>
            </w:r>
            <w:r>
              <w:rPr>
                <w:spacing w:val="-4"/>
              </w:rPr>
              <w:t>Plan</w:t>
            </w:r>
          </w:p>
        </w:tc>
        <w:tc>
          <w:tcPr>
            <w:tcW w:w="1530" w:type="dxa"/>
          </w:tcPr>
          <w:p w14:paraId="0FAAB37A" w14:textId="77777777" w:rsidR="00C900B4" w:rsidRDefault="00C900B4" w:rsidP="003E7EA3">
            <w:pPr>
              <w:pStyle w:val="TableParagraph"/>
              <w:spacing w:line="232" w:lineRule="exact"/>
              <w:ind w:left="108"/>
            </w:pPr>
            <w:r>
              <w:rPr>
                <w:spacing w:val="-2"/>
              </w:rPr>
              <w:t>2.12.2</w:t>
            </w:r>
          </w:p>
        </w:tc>
        <w:tc>
          <w:tcPr>
            <w:tcW w:w="3780" w:type="dxa"/>
          </w:tcPr>
          <w:p w14:paraId="22B40EF0" w14:textId="77777777" w:rsidR="00C900B4" w:rsidRDefault="00C900B4" w:rsidP="003E7EA3">
            <w:pPr>
              <w:pStyle w:val="TableParagraph"/>
              <w:spacing w:line="232" w:lineRule="exact"/>
              <w:ind w:left="108"/>
            </w:pPr>
            <w:r>
              <w:t>Within</w:t>
            </w:r>
            <w:r>
              <w:rPr>
                <w:spacing w:val="-6"/>
              </w:rPr>
              <w:t xml:space="preserve"> </w:t>
            </w:r>
            <w:r>
              <w:t>180</w:t>
            </w:r>
            <w:r>
              <w:rPr>
                <w:spacing w:val="-7"/>
              </w:rPr>
              <w:t xml:space="preserve"> </w:t>
            </w:r>
            <w:r>
              <w:t>days</w:t>
            </w:r>
            <w:r>
              <w:rPr>
                <w:spacing w:val="-6"/>
              </w:rPr>
              <w:t xml:space="preserve"> </w:t>
            </w:r>
            <w:r>
              <w:t>of</w:t>
            </w:r>
            <w:r>
              <w:rPr>
                <w:spacing w:val="-6"/>
              </w:rPr>
              <w:t xml:space="preserve"> </w:t>
            </w:r>
            <w:r>
              <w:t>contract</w:t>
            </w:r>
            <w:r>
              <w:rPr>
                <w:spacing w:val="-6"/>
              </w:rPr>
              <w:t xml:space="preserve"> </w:t>
            </w:r>
            <w:r>
              <w:rPr>
                <w:spacing w:val="-5"/>
              </w:rPr>
              <w:t>end</w:t>
            </w:r>
          </w:p>
        </w:tc>
      </w:tr>
      <w:tr w:rsidR="00C900B4" w14:paraId="21B51C9A" w14:textId="77777777" w:rsidTr="003E7EA3">
        <w:trPr>
          <w:trHeight w:val="253"/>
        </w:trPr>
        <w:tc>
          <w:tcPr>
            <w:tcW w:w="4850" w:type="dxa"/>
          </w:tcPr>
          <w:p w14:paraId="55FE5D55" w14:textId="77777777" w:rsidR="00C900B4" w:rsidRDefault="00C900B4" w:rsidP="003E7EA3">
            <w:pPr>
              <w:pStyle w:val="TableParagraph"/>
              <w:spacing w:line="233" w:lineRule="exact"/>
              <w:ind w:left="107"/>
            </w:pPr>
            <w:r>
              <w:t>Monthly</w:t>
            </w:r>
            <w:r>
              <w:rPr>
                <w:spacing w:val="-10"/>
              </w:rPr>
              <w:t xml:space="preserve"> </w:t>
            </w:r>
            <w:r>
              <w:t>Activity</w:t>
            </w:r>
            <w:r>
              <w:rPr>
                <w:spacing w:val="-8"/>
              </w:rPr>
              <w:t xml:space="preserve"> </w:t>
            </w:r>
            <w:r>
              <w:t>Report</w:t>
            </w:r>
            <w:r>
              <w:rPr>
                <w:spacing w:val="-8"/>
              </w:rPr>
              <w:t xml:space="preserve"> </w:t>
            </w:r>
            <w:r>
              <w:rPr>
                <w:spacing w:val="-4"/>
              </w:rPr>
              <w:t>(MAR)</w:t>
            </w:r>
          </w:p>
        </w:tc>
        <w:tc>
          <w:tcPr>
            <w:tcW w:w="1530" w:type="dxa"/>
          </w:tcPr>
          <w:p w14:paraId="1A4F6A83" w14:textId="77777777" w:rsidR="00C900B4" w:rsidRDefault="00C900B4" w:rsidP="003E7EA3">
            <w:pPr>
              <w:pStyle w:val="TableParagraph"/>
              <w:spacing w:line="233" w:lineRule="exact"/>
              <w:ind w:left="108"/>
            </w:pPr>
            <w:r>
              <w:rPr>
                <w:spacing w:val="-2"/>
              </w:rPr>
              <w:t>2.11.3.1</w:t>
            </w:r>
          </w:p>
        </w:tc>
        <w:tc>
          <w:tcPr>
            <w:tcW w:w="3780" w:type="dxa"/>
          </w:tcPr>
          <w:p w14:paraId="73B5D4E4" w14:textId="77777777" w:rsidR="00C900B4" w:rsidRDefault="00C900B4" w:rsidP="003E7EA3">
            <w:pPr>
              <w:pStyle w:val="TableParagraph"/>
              <w:spacing w:line="233" w:lineRule="exact"/>
              <w:ind w:left="108"/>
            </w:pPr>
            <w:r>
              <w:t>Monthly</w:t>
            </w:r>
            <w:r>
              <w:rPr>
                <w:spacing w:val="-5"/>
              </w:rPr>
              <w:t xml:space="preserve"> </w:t>
            </w:r>
            <w:r>
              <w:t>on</w:t>
            </w:r>
            <w:r>
              <w:rPr>
                <w:spacing w:val="-4"/>
              </w:rPr>
              <w:t xml:space="preserve"> </w:t>
            </w:r>
            <w:r>
              <w:t>1</w:t>
            </w:r>
            <w:r>
              <w:rPr>
                <w:vertAlign w:val="superscript"/>
              </w:rPr>
              <w:t>st</w:t>
            </w:r>
            <w:r>
              <w:rPr>
                <w:spacing w:val="-5"/>
              </w:rPr>
              <w:t xml:space="preserve"> </w:t>
            </w:r>
            <w:r>
              <w:t>of</w:t>
            </w:r>
            <w:r>
              <w:rPr>
                <w:spacing w:val="-3"/>
              </w:rPr>
              <w:t xml:space="preserve"> </w:t>
            </w:r>
            <w:r>
              <w:rPr>
                <w:spacing w:val="-2"/>
              </w:rPr>
              <w:t>month</w:t>
            </w:r>
          </w:p>
        </w:tc>
      </w:tr>
      <w:tr w:rsidR="00C900B4" w14:paraId="54E947A8" w14:textId="77777777" w:rsidTr="003E7EA3">
        <w:trPr>
          <w:trHeight w:val="505"/>
        </w:trPr>
        <w:tc>
          <w:tcPr>
            <w:tcW w:w="4850" w:type="dxa"/>
          </w:tcPr>
          <w:p w14:paraId="3C16F778" w14:textId="77777777" w:rsidR="00C900B4" w:rsidRDefault="00C900B4" w:rsidP="003E7EA3">
            <w:pPr>
              <w:pStyle w:val="TableParagraph"/>
              <w:spacing w:before="126"/>
              <w:ind w:left="107"/>
            </w:pPr>
            <w:r>
              <w:rPr>
                <w:spacing w:val="-2"/>
              </w:rPr>
              <w:t>Engineering</w:t>
            </w:r>
            <w:r>
              <w:rPr>
                <w:spacing w:val="8"/>
              </w:rPr>
              <w:t xml:space="preserve"> </w:t>
            </w:r>
            <w:r>
              <w:rPr>
                <w:spacing w:val="-2"/>
              </w:rPr>
              <w:t>Study</w:t>
            </w:r>
          </w:p>
        </w:tc>
        <w:tc>
          <w:tcPr>
            <w:tcW w:w="1530" w:type="dxa"/>
          </w:tcPr>
          <w:p w14:paraId="582080EC" w14:textId="77777777" w:rsidR="00C900B4" w:rsidRDefault="00C900B4" w:rsidP="003E7EA3">
            <w:pPr>
              <w:pStyle w:val="TableParagraph"/>
              <w:spacing w:before="126"/>
              <w:ind w:left="108"/>
            </w:pPr>
            <w:r>
              <w:rPr>
                <w:spacing w:val="-2"/>
              </w:rPr>
              <w:t>3.5.2</w:t>
            </w:r>
          </w:p>
        </w:tc>
        <w:tc>
          <w:tcPr>
            <w:tcW w:w="3780" w:type="dxa"/>
          </w:tcPr>
          <w:p w14:paraId="71FEBEC4" w14:textId="77777777" w:rsidR="00C900B4" w:rsidRDefault="00C900B4" w:rsidP="003E7EA3">
            <w:pPr>
              <w:pStyle w:val="TableParagraph"/>
              <w:spacing w:line="254" w:lineRule="exact"/>
              <w:ind w:left="108" w:right="54"/>
            </w:pPr>
            <w:r>
              <w:t>Annually</w:t>
            </w:r>
            <w:r>
              <w:rPr>
                <w:spacing w:val="-8"/>
              </w:rPr>
              <w:t xml:space="preserve"> </w:t>
            </w:r>
            <w:r>
              <w:t>within</w:t>
            </w:r>
            <w:r>
              <w:rPr>
                <w:spacing w:val="-8"/>
              </w:rPr>
              <w:t xml:space="preserve"> </w:t>
            </w:r>
            <w:r>
              <w:t>30</w:t>
            </w:r>
            <w:r>
              <w:rPr>
                <w:spacing w:val="-8"/>
              </w:rPr>
              <w:t xml:space="preserve"> </w:t>
            </w:r>
            <w:r>
              <w:t>days</w:t>
            </w:r>
            <w:r>
              <w:rPr>
                <w:spacing w:val="-9"/>
              </w:rPr>
              <w:t xml:space="preserve"> </w:t>
            </w:r>
            <w:r>
              <w:t>of</w:t>
            </w:r>
            <w:r>
              <w:rPr>
                <w:spacing w:val="-8"/>
              </w:rPr>
              <w:t xml:space="preserve"> </w:t>
            </w:r>
            <w:r>
              <w:t xml:space="preserve">option </w:t>
            </w:r>
            <w:r>
              <w:rPr>
                <w:spacing w:val="-2"/>
              </w:rPr>
              <w:t>exercise</w:t>
            </w:r>
          </w:p>
        </w:tc>
      </w:tr>
      <w:tr w:rsidR="00C900B4" w14:paraId="7B460309" w14:textId="77777777" w:rsidTr="003E7EA3">
        <w:trPr>
          <w:trHeight w:val="504"/>
        </w:trPr>
        <w:tc>
          <w:tcPr>
            <w:tcW w:w="4850" w:type="dxa"/>
          </w:tcPr>
          <w:p w14:paraId="146EEBF3" w14:textId="77777777" w:rsidR="00C900B4" w:rsidRDefault="00C900B4" w:rsidP="003E7EA3">
            <w:pPr>
              <w:pStyle w:val="TableParagraph"/>
              <w:spacing w:before="124"/>
              <w:ind w:left="107"/>
            </w:pPr>
            <w:r>
              <w:t>Remedy</w:t>
            </w:r>
            <w:r>
              <w:rPr>
                <w:spacing w:val="-9"/>
              </w:rPr>
              <w:t xml:space="preserve"> </w:t>
            </w:r>
            <w:r>
              <w:t>Ticket</w:t>
            </w:r>
            <w:r>
              <w:rPr>
                <w:spacing w:val="-9"/>
              </w:rPr>
              <w:t xml:space="preserve"> </w:t>
            </w:r>
            <w:r>
              <w:rPr>
                <w:spacing w:val="-2"/>
              </w:rPr>
              <w:t>Numbers</w:t>
            </w:r>
          </w:p>
        </w:tc>
        <w:tc>
          <w:tcPr>
            <w:tcW w:w="1530" w:type="dxa"/>
          </w:tcPr>
          <w:p w14:paraId="7E5E7CAD" w14:textId="77777777" w:rsidR="00C900B4" w:rsidRDefault="00C900B4" w:rsidP="003E7EA3">
            <w:pPr>
              <w:pStyle w:val="TableParagraph"/>
              <w:spacing w:line="250" w:lineRule="exact"/>
              <w:ind w:left="108"/>
            </w:pPr>
            <w:r>
              <w:rPr>
                <w:spacing w:val="-2"/>
              </w:rPr>
              <w:t>9.2.1.8.2,</w:t>
            </w:r>
          </w:p>
          <w:p w14:paraId="09E1E9EB" w14:textId="77777777" w:rsidR="00C900B4" w:rsidRDefault="00C900B4" w:rsidP="003E7EA3">
            <w:pPr>
              <w:pStyle w:val="TableParagraph"/>
              <w:spacing w:line="234" w:lineRule="exact"/>
              <w:ind w:left="108"/>
            </w:pPr>
            <w:r>
              <w:rPr>
                <w:spacing w:val="-2"/>
              </w:rPr>
              <w:t>11.2.3.9</w:t>
            </w:r>
          </w:p>
        </w:tc>
        <w:tc>
          <w:tcPr>
            <w:tcW w:w="3780" w:type="dxa"/>
          </w:tcPr>
          <w:p w14:paraId="3AD79398" w14:textId="77777777" w:rsidR="00C900B4" w:rsidRDefault="00C900B4" w:rsidP="003E7EA3">
            <w:pPr>
              <w:pStyle w:val="TableParagraph"/>
              <w:spacing w:line="250" w:lineRule="exact"/>
              <w:ind w:left="108"/>
            </w:pPr>
            <w:r>
              <w:rPr>
                <w:spacing w:val="-2"/>
              </w:rPr>
              <w:t>Weekly</w:t>
            </w:r>
          </w:p>
        </w:tc>
      </w:tr>
    </w:tbl>
    <w:p w14:paraId="47EF61C9" w14:textId="77777777" w:rsidR="00C900B4" w:rsidRDefault="00C900B4" w:rsidP="00C900B4">
      <w:pPr>
        <w:pStyle w:val="TableParagraph"/>
        <w:spacing w:line="250" w:lineRule="exact"/>
        <w:sectPr w:rsidR="00C900B4" w:rsidSect="00C900B4">
          <w:pgSz w:w="12240" w:h="15840"/>
          <w:pgMar w:top="660" w:right="0" w:bottom="960" w:left="0" w:header="0" w:footer="720" w:gutter="0"/>
          <w:cols w:space="720"/>
        </w:sectPr>
      </w:pPr>
    </w:p>
    <w:tbl>
      <w:tblPr>
        <w:tblW w:w="0" w:type="auto"/>
        <w:tblInd w:w="1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7"/>
        <w:gridCol w:w="7511"/>
      </w:tblGrid>
      <w:tr w:rsidR="00C900B4" w14:paraId="154CF81D" w14:textId="77777777" w:rsidTr="003E7EA3">
        <w:trPr>
          <w:trHeight w:val="252"/>
        </w:trPr>
        <w:tc>
          <w:tcPr>
            <w:tcW w:w="2317" w:type="dxa"/>
            <w:shd w:val="clear" w:color="auto" w:fill="94B3D6"/>
          </w:tcPr>
          <w:p w14:paraId="45873D0D" w14:textId="77777777" w:rsidR="00C900B4" w:rsidRDefault="00C900B4" w:rsidP="003E7EA3">
            <w:pPr>
              <w:pStyle w:val="TableParagraph"/>
              <w:spacing w:line="233" w:lineRule="exact"/>
              <w:ind w:left="599"/>
              <w:rPr>
                <w:b/>
              </w:rPr>
            </w:pPr>
            <w:r>
              <w:rPr>
                <w:b/>
              </w:rPr>
              <w:lastRenderedPageBreak/>
              <w:t>Appendix</w:t>
            </w:r>
            <w:r>
              <w:rPr>
                <w:b/>
                <w:spacing w:val="-13"/>
              </w:rPr>
              <w:t xml:space="preserve"> </w:t>
            </w:r>
            <w:r>
              <w:rPr>
                <w:b/>
                <w:spacing w:val="-10"/>
              </w:rPr>
              <w:t>B</w:t>
            </w:r>
          </w:p>
        </w:tc>
        <w:tc>
          <w:tcPr>
            <w:tcW w:w="7511" w:type="dxa"/>
            <w:shd w:val="clear" w:color="auto" w:fill="94B3D6"/>
          </w:tcPr>
          <w:p w14:paraId="703DFE2D" w14:textId="77777777" w:rsidR="00C900B4" w:rsidRDefault="00C900B4" w:rsidP="003E7EA3">
            <w:pPr>
              <w:pStyle w:val="TableParagraph"/>
              <w:spacing w:line="233" w:lineRule="exact"/>
              <w:ind w:left="10"/>
              <w:jc w:val="center"/>
              <w:rPr>
                <w:b/>
              </w:rPr>
            </w:pPr>
            <w:r>
              <w:rPr>
                <w:b/>
                <w:spacing w:val="-2"/>
              </w:rPr>
              <w:t>Acronyms</w:t>
            </w:r>
          </w:p>
        </w:tc>
      </w:tr>
      <w:tr w:rsidR="00C900B4" w14:paraId="133DE297" w14:textId="77777777" w:rsidTr="003E7EA3">
        <w:trPr>
          <w:trHeight w:val="252"/>
        </w:trPr>
        <w:tc>
          <w:tcPr>
            <w:tcW w:w="2317" w:type="dxa"/>
            <w:shd w:val="clear" w:color="auto" w:fill="94B3D6"/>
          </w:tcPr>
          <w:p w14:paraId="44D73C70" w14:textId="77777777" w:rsidR="00C900B4" w:rsidRDefault="00C900B4" w:rsidP="003E7EA3">
            <w:pPr>
              <w:pStyle w:val="TableParagraph"/>
              <w:rPr>
                <w:sz w:val="18"/>
              </w:rPr>
            </w:pPr>
          </w:p>
        </w:tc>
        <w:tc>
          <w:tcPr>
            <w:tcW w:w="7511" w:type="dxa"/>
            <w:shd w:val="clear" w:color="auto" w:fill="94B3D6"/>
          </w:tcPr>
          <w:p w14:paraId="10366E9B" w14:textId="77777777" w:rsidR="00C900B4" w:rsidRDefault="00C900B4" w:rsidP="003E7EA3">
            <w:pPr>
              <w:pStyle w:val="TableParagraph"/>
              <w:spacing w:line="233" w:lineRule="exact"/>
              <w:ind w:left="10"/>
              <w:jc w:val="center"/>
              <w:rPr>
                <w:b/>
              </w:rPr>
            </w:pPr>
            <w:r>
              <w:rPr>
                <w:b/>
                <w:spacing w:val="-2"/>
              </w:rPr>
              <w:t>Definition</w:t>
            </w:r>
          </w:p>
        </w:tc>
      </w:tr>
      <w:tr w:rsidR="00C900B4" w14:paraId="063DB349" w14:textId="77777777" w:rsidTr="003E7EA3">
        <w:trPr>
          <w:trHeight w:val="254"/>
        </w:trPr>
        <w:tc>
          <w:tcPr>
            <w:tcW w:w="2317" w:type="dxa"/>
          </w:tcPr>
          <w:p w14:paraId="482A69C3" w14:textId="77777777" w:rsidR="00C900B4" w:rsidRDefault="00C900B4" w:rsidP="003E7EA3">
            <w:pPr>
              <w:pStyle w:val="TableParagraph"/>
              <w:spacing w:before="1" w:line="233" w:lineRule="exact"/>
              <w:ind w:left="115"/>
            </w:pPr>
            <w:r>
              <w:rPr>
                <w:spacing w:val="-4"/>
              </w:rPr>
              <w:t>24/7</w:t>
            </w:r>
          </w:p>
        </w:tc>
        <w:tc>
          <w:tcPr>
            <w:tcW w:w="7511" w:type="dxa"/>
          </w:tcPr>
          <w:p w14:paraId="1E282C71" w14:textId="77777777" w:rsidR="00C900B4" w:rsidRDefault="00C900B4" w:rsidP="003E7EA3">
            <w:pPr>
              <w:pStyle w:val="TableParagraph"/>
              <w:spacing w:before="1" w:line="233" w:lineRule="exact"/>
              <w:ind w:left="115"/>
            </w:pPr>
            <w:r>
              <w:t>24</w:t>
            </w:r>
            <w:r>
              <w:rPr>
                <w:spacing w:val="-4"/>
              </w:rPr>
              <w:t xml:space="preserve"> </w:t>
            </w:r>
            <w:r>
              <w:t>hours</w:t>
            </w:r>
            <w:r>
              <w:rPr>
                <w:spacing w:val="-3"/>
              </w:rPr>
              <w:t xml:space="preserve"> </w:t>
            </w:r>
            <w:r>
              <w:t>a</w:t>
            </w:r>
            <w:r>
              <w:rPr>
                <w:spacing w:val="-4"/>
              </w:rPr>
              <w:t xml:space="preserve"> </w:t>
            </w:r>
            <w:r>
              <w:t>day,</w:t>
            </w:r>
            <w:r>
              <w:rPr>
                <w:spacing w:val="-3"/>
              </w:rPr>
              <w:t xml:space="preserve"> </w:t>
            </w:r>
            <w:r>
              <w:t>7</w:t>
            </w:r>
            <w:r>
              <w:rPr>
                <w:spacing w:val="-4"/>
              </w:rPr>
              <w:t xml:space="preserve"> </w:t>
            </w:r>
            <w:r>
              <w:t>days</w:t>
            </w:r>
            <w:r>
              <w:rPr>
                <w:spacing w:val="-4"/>
              </w:rPr>
              <w:t xml:space="preserve"> </w:t>
            </w:r>
            <w:r>
              <w:t>a</w:t>
            </w:r>
            <w:r>
              <w:rPr>
                <w:spacing w:val="-4"/>
              </w:rPr>
              <w:t xml:space="preserve"> week</w:t>
            </w:r>
          </w:p>
        </w:tc>
      </w:tr>
      <w:tr w:rsidR="00C900B4" w14:paraId="28129468" w14:textId="77777777" w:rsidTr="003E7EA3">
        <w:trPr>
          <w:trHeight w:val="252"/>
        </w:trPr>
        <w:tc>
          <w:tcPr>
            <w:tcW w:w="2317" w:type="dxa"/>
          </w:tcPr>
          <w:p w14:paraId="0813AEE5" w14:textId="77777777" w:rsidR="00C900B4" w:rsidRDefault="00C900B4" w:rsidP="003E7EA3">
            <w:pPr>
              <w:pStyle w:val="TableParagraph"/>
              <w:spacing w:line="233" w:lineRule="exact"/>
              <w:ind w:left="115"/>
            </w:pPr>
            <w:r>
              <w:rPr>
                <w:spacing w:val="-5"/>
              </w:rPr>
              <w:t>AD</w:t>
            </w:r>
          </w:p>
        </w:tc>
        <w:tc>
          <w:tcPr>
            <w:tcW w:w="7511" w:type="dxa"/>
          </w:tcPr>
          <w:p w14:paraId="76294395" w14:textId="77777777" w:rsidR="00C900B4" w:rsidRDefault="00C900B4" w:rsidP="003E7EA3">
            <w:pPr>
              <w:pStyle w:val="TableParagraph"/>
              <w:spacing w:line="233" w:lineRule="exact"/>
              <w:ind w:left="115"/>
            </w:pPr>
            <w:r>
              <w:t>Active</w:t>
            </w:r>
            <w:r>
              <w:rPr>
                <w:spacing w:val="-9"/>
              </w:rPr>
              <w:t xml:space="preserve"> </w:t>
            </w:r>
            <w:r>
              <w:rPr>
                <w:spacing w:val="-2"/>
              </w:rPr>
              <w:t>Directory</w:t>
            </w:r>
          </w:p>
        </w:tc>
      </w:tr>
      <w:tr w:rsidR="00C900B4" w14:paraId="6482881A" w14:textId="77777777" w:rsidTr="003E7EA3">
        <w:trPr>
          <w:trHeight w:val="252"/>
        </w:trPr>
        <w:tc>
          <w:tcPr>
            <w:tcW w:w="2317" w:type="dxa"/>
          </w:tcPr>
          <w:p w14:paraId="6BD41532" w14:textId="77777777" w:rsidR="00C900B4" w:rsidRDefault="00C900B4" w:rsidP="003E7EA3">
            <w:pPr>
              <w:pStyle w:val="TableParagraph"/>
              <w:spacing w:line="233" w:lineRule="exact"/>
              <w:ind w:left="115"/>
            </w:pPr>
            <w:r>
              <w:rPr>
                <w:spacing w:val="-5"/>
              </w:rPr>
              <w:t>AF</w:t>
            </w:r>
          </w:p>
        </w:tc>
        <w:tc>
          <w:tcPr>
            <w:tcW w:w="7511" w:type="dxa"/>
          </w:tcPr>
          <w:p w14:paraId="423E20F1" w14:textId="77777777" w:rsidR="00C900B4" w:rsidRDefault="00C900B4" w:rsidP="003E7EA3">
            <w:pPr>
              <w:pStyle w:val="TableParagraph"/>
              <w:spacing w:line="233" w:lineRule="exact"/>
              <w:ind w:left="115"/>
            </w:pPr>
            <w:r>
              <w:t>Air</w:t>
            </w:r>
            <w:r>
              <w:rPr>
                <w:spacing w:val="-4"/>
              </w:rPr>
              <w:t xml:space="preserve"> </w:t>
            </w:r>
            <w:r>
              <w:rPr>
                <w:spacing w:val="-2"/>
              </w:rPr>
              <w:t>Force</w:t>
            </w:r>
          </w:p>
        </w:tc>
      </w:tr>
      <w:tr w:rsidR="00C900B4" w14:paraId="299C6744" w14:textId="77777777" w:rsidTr="003E7EA3">
        <w:trPr>
          <w:trHeight w:val="252"/>
        </w:trPr>
        <w:tc>
          <w:tcPr>
            <w:tcW w:w="2317" w:type="dxa"/>
          </w:tcPr>
          <w:p w14:paraId="7EAC4361" w14:textId="77777777" w:rsidR="00C900B4" w:rsidRDefault="00C900B4" w:rsidP="003E7EA3">
            <w:pPr>
              <w:pStyle w:val="TableParagraph"/>
              <w:spacing w:line="233" w:lineRule="exact"/>
              <w:ind w:left="115"/>
            </w:pPr>
            <w:r>
              <w:rPr>
                <w:spacing w:val="-2"/>
              </w:rPr>
              <w:t>AFEMS</w:t>
            </w:r>
          </w:p>
        </w:tc>
        <w:tc>
          <w:tcPr>
            <w:tcW w:w="7511" w:type="dxa"/>
          </w:tcPr>
          <w:p w14:paraId="31A1DCB2" w14:textId="77777777" w:rsidR="00C900B4" w:rsidRDefault="00C900B4" w:rsidP="003E7EA3">
            <w:pPr>
              <w:pStyle w:val="TableParagraph"/>
              <w:spacing w:line="233" w:lineRule="exact"/>
              <w:ind w:left="115"/>
            </w:pPr>
            <w:r>
              <w:t>Air</w:t>
            </w:r>
            <w:r>
              <w:rPr>
                <w:spacing w:val="-10"/>
              </w:rPr>
              <w:t xml:space="preserve"> </w:t>
            </w:r>
            <w:r>
              <w:t>Force</w:t>
            </w:r>
            <w:r>
              <w:rPr>
                <w:spacing w:val="-10"/>
              </w:rPr>
              <w:t xml:space="preserve"> </w:t>
            </w:r>
            <w:r>
              <w:t>Equipment</w:t>
            </w:r>
            <w:r>
              <w:rPr>
                <w:spacing w:val="-10"/>
              </w:rPr>
              <w:t xml:space="preserve"> </w:t>
            </w:r>
            <w:r>
              <w:t>Management</w:t>
            </w:r>
            <w:r>
              <w:rPr>
                <w:spacing w:val="-10"/>
              </w:rPr>
              <w:t xml:space="preserve"> </w:t>
            </w:r>
            <w:r>
              <w:rPr>
                <w:spacing w:val="-2"/>
              </w:rPr>
              <w:t>System</w:t>
            </w:r>
          </w:p>
        </w:tc>
      </w:tr>
      <w:tr w:rsidR="00C900B4" w14:paraId="5D4C41C7" w14:textId="77777777" w:rsidTr="003E7EA3">
        <w:trPr>
          <w:trHeight w:val="252"/>
        </w:trPr>
        <w:tc>
          <w:tcPr>
            <w:tcW w:w="2317" w:type="dxa"/>
          </w:tcPr>
          <w:p w14:paraId="703263EE" w14:textId="77777777" w:rsidR="00C900B4" w:rsidRDefault="00C900B4" w:rsidP="003E7EA3">
            <w:pPr>
              <w:pStyle w:val="TableParagraph"/>
              <w:spacing w:line="233" w:lineRule="exact"/>
              <w:ind w:left="115"/>
            </w:pPr>
            <w:r>
              <w:rPr>
                <w:spacing w:val="-2"/>
              </w:rPr>
              <w:t>AFGLSC</w:t>
            </w:r>
          </w:p>
        </w:tc>
        <w:tc>
          <w:tcPr>
            <w:tcW w:w="7511" w:type="dxa"/>
          </w:tcPr>
          <w:p w14:paraId="5830A58F" w14:textId="77777777" w:rsidR="00C900B4" w:rsidRDefault="00C900B4" w:rsidP="003E7EA3">
            <w:pPr>
              <w:pStyle w:val="TableParagraph"/>
              <w:spacing w:line="233" w:lineRule="exact"/>
              <w:ind w:left="115"/>
            </w:pPr>
            <w:r>
              <w:t>Air</w:t>
            </w:r>
            <w:r>
              <w:rPr>
                <w:spacing w:val="-8"/>
              </w:rPr>
              <w:t xml:space="preserve"> </w:t>
            </w:r>
            <w:r>
              <w:t>Force</w:t>
            </w:r>
            <w:r>
              <w:rPr>
                <w:spacing w:val="-7"/>
              </w:rPr>
              <w:t xml:space="preserve"> </w:t>
            </w:r>
            <w:r>
              <w:t>Global</w:t>
            </w:r>
            <w:r>
              <w:rPr>
                <w:spacing w:val="-7"/>
              </w:rPr>
              <w:t xml:space="preserve"> </w:t>
            </w:r>
            <w:r>
              <w:t>Logistics</w:t>
            </w:r>
            <w:r>
              <w:rPr>
                <w:spacing w:val="-8"/>
              </w:rPr>
              <w:t xml:space="preserve"> </w:t>
            </w:r>
            <w:r>
              <w:t>Support</w:t>
            </w:r>
            <w:r>
              <w:rPr>
                <w:spacing w:val="-7"/>
              </w:rPr>
              <w:t xml:space="preserve"> </w:t>
            </w:r>
            <w:r>
              <w:rPr>
                <w:spacing w:val="-2"/>
              </w:rPr>
              <w:t>Center</w:t>
            </w:r>
          </w:p>
        </w:tc>
      </w:tr>
      <w:tr w:rsidR="00C900B4" w14:paraId="074BBFE2" w14:textId="77777777" w:rsidTr="003E7EA3">
        <w:trPr>
          <w:trHeight w:val="252"/>
        </w:trPr>
        <w:tc>
          <w:tcPr>
            <w:tcW w:w="2317" w:type="dxa"/>
          </w:tcPr>
          <w:p w14:paraId="51845F89" w14:textId="77777777" w:rsidR="00C900B4" w:rsidRDefault="00C900B4" w:rsidP="003E7EA3">
            <w:pPr>
              <w:pStyle w:val="TableParagraph"/>
              <w:spacing w:line="233" w:lineRule="exact"/>
              <w:ind w:left="115"/>
            </w:pPr>
            <w:r>
              <w:rPr>
                <w:spacing w:val="-5"/>
              </w:rPr>
              <w:t>AFH</w:t>
            </w:r>
          </w:p>
        </w:tc>
        <w:tc>
          <w:tcPr>
            <w:tcW w:w="7511" w:type="dxa"/>
          </w:tcPr>
          <w:p w14:paraId="5E51E85A" w14:textId="77777777" w:rsidR="00C900B4" w:rsidRDefault="00C900B4" w:rsidP="003E7EA3">
            <w:pPr>
              <w:pStyle w:val="TableParagraph"/>
              <w:spacing w:line="233" w:lineRule="exact"/>
              <w:ind w:left="115"/>
            </w:pPr>
            <w:r>
              <w:t>Air</w:t>
            </w:r>
            <w:r>
              <w:rPr>
                <w:spacing w:val="-6"/>
              </w:rPr>
              <w:t xml:space="preserve"> </w:t>
            </w:r>
            <w:r>
              <w:t>Force</w:t>
            </w:r>
            <w:r>
              <w:rPr>
                <w:spacing w:val="-5"/>
              </w:rPr>
              <w:t xml:space="preserve"> </w:t>
            </w:r>
            <w:r>
              <w:rPr>
                <w:spacing w:val="-2"/>
              </w:rPr>
              <w:t>Handbook</w:t>
            </w:r>
          </w:p>
        </w:tc>
      </w:tr>
      <w:tr w:rsidR="00C900B4" w14:paraId="6114C682" w14:textId="77777777" w:rsidTr="003E7EA3">
        <w:trPr>
          <w:trHeight w:val="253"/>
        </w:trPr>
        <w:tc>
          <w:tcPr>
            <w:tcW w:w="2317" w:type="dxa"/>
          </w:tcPr>
          <w:p w14:paraId="000CE5E5" w14:textId="77777777" w:rsidR="00C900B4" w:rsidRDefault="00C900B4" w:rsidP="003E7EA3">
            <w:pPr>
              <w:pStyle w:val="TableParagraph"/>
              <w:spacing w:before="1" w:line="233" w:lineRule="exact"/>
              <w:ind w:left="115"/>
            </w:pPr>
            <w:r>
              <w:rPr>
                <w:spacing w:val="-5"/>
              </w:rPr>
              <w:t>AFI</w:t>
            </w:r>
          </w:p>
        </w:tc>
        <w:tc>
          <w:tcPr>
            <w:tcW w:w="7511" w:type="dxa"/>
          </w:tcPr>
          <w:p w14:paraId="09DC3CCA" w14:textId="77777777" w:rsidR="00C900B4" w:rsidRDefault="00C900B4" w:rsidP="003E7EA3">
            <w:pPr>
              <w:pStyle w:val="TableParagraph"/>
              <w:spacing w:before="1" w:line="233" w:lineRule="exact"/>
              <w:ind w:left="115"/>
            </w:pPr>
            <w:r>
              <w:t>Air</w:t>
            </w:r>
            <w:r>
              <w:rPr>
                <w:spacing w:val="-6"/>
              </w:rPr>
              <w:t xml:space="preserve"> </w:t>
            </w:r>
            <w:r>
              <w:t>Force</w:t>
            </w:r>
            <w:r>
              <w:rPr>
                <w:spacing w:val="-5"/>
              </w:rPr>
              <w:t xml:space="preserve"> </w:t>
            </w:r>
            <w:r>
              <w:rPr>
                <w:spacing w:val="-2"/>
              </w:rPr>
              <w:t>Instruction</w:t>
            </w:r>
          </w:p>
        </w:tc>
      </w:tr>
      <w:tr w:rsidR="00C900B4" w14:paraId="50E402F6" w14:textId="77777777" w:rsidTr="003E7EA3">
        <w:trPr>
          <w:trHeight w:val="252"/>
        </w:trPr>
        <w:tc>
          <w:tcPr>
            <w:tcW w:w="2317" w:type="dxa"/>
          </w:tcPr>
          <w:p w14:paraId="75104867" w14:textId="77777777" w:rsidR="00C900B4" w:rsidRDefault="00C900B4" w:rsidP="003E7EA3">
            <w:pPr>
              <w:pStyle w:val="TableParagraph"/>
              <w:spacing w:line="233" w:lineRule="exact"/>
              <w:ind w:left="115"/>
            </w:pPr>
            <w:r>
              <w:rPr>
                <w:spacing w:val="-4"/>
              </w:rPr>
              <w:t>AFIN</w:t>
            </w:r>
          </w:p>
        </w:tc>
        <w:tc>
          <w:tcPr>
            <w:tcW w:w="7511" w:type="dxa"/>
          </w:tcPr>
          <w:p w14:paraId="0CB6839E" w14:textId="77777777" w:rsidR="00C900B4" w:rsidRDefault="00C900B4" w:rsidP="003E7EA3">
            <w:pPr>
              <w:pStyle w:val="TableParagraph"/>
              <w:spacing w:line="233" w:lineRule="exact"/>
              <w:ind w:left="115"/>
            </w:pPr>
            <w:r>
              <w:t>Air</w:t>
            </w:r>
            <w:r>
              <w:rPr>
                <w:spacing w:val="-8"/>
              </w:rPr>
              <w:t xml:space="preserve"> </w:t>
            </w:r>
            <w:r>
              <w:t>Force</w:t>
            </w:r>
            <w:r>
              <w:rPr>
                <w:spacing w:val="-8"/>
              </w:rPr>
              <w:t xml:space="preserve"> </w:t>
            </w:r>
            <w:r>
              <w:t>Information</w:t>
            </w:r>
            <w:r>
              <w:rPr>
                <w:spacing w:val="-8"/>
              </w:rPr>
              <w:t xml:space="preserve"> </w:t>
            </w:r>
            <w:r>
              <w:rPr>
                <w:spacing w:val="-2"/>
              </w:rPr>
              <w:t>Network</w:t>
            </w:r>
          </w:p>
        </w:tc>
      </w:tr>
      <w:tr w:rsidR="00C900B4" w14:paraId="3A0670FC" w14:textId="77777777" w:rsidTr="003E7EA3">
        <w:trPr>
          <w:trHeight w:val="252"/>
        </w:trPr>
        <w:tc>
          <w:tcPr>
            <w:tcW w:w="2317" w:type="dxa"/>
          </w:tcPr>
          <w:p w14:paraId="56528AE8" w14:textId="77777777" w:rsidR="00C900B4" w:rsidRDefault="00C900B4" w:rsidP="003E7EA3">
            <w:pPr>
              <w:pStyle w:val="TableParagraph"/>
              <w:spacing w:line="233" w:lineRule="exact"/>
              <w:ind w:left="115"/>
            </w:pPr>
            <w:r>
              <w:rPr>
                <w:spacing w:val="-2"/>
              </w:rPr>
              <w:t>AFKAG</w:t>
            </w:r>
          </w:p>
        </w:tc>
        <w:tc>
          <w:tcPr>
            <w:tcW w:w="7511" w:type="dxa"/>
          </w:tcPr>
          <w:p w14:paraId="37A7C391" w14:textId="77777777" w:rsidR="00C900B4" w:rsidRDefault="00C900B4" w:rsidP="003E7EA3">
            <w:pPr>
              <w:pStyle w:val="TableParagraph"/>
              <w:spacing w:line="233" w:lineRule="exact"/>
              <w:ind w:left="115"/>
            </w:pPr>
            <w:r>
              <w:t>Air</w:t>
            </w:r>
            <w:r>
              <w:rPr>
                <w:spacing w:val="-8"/>
              </w:rPr>
              <w:t xml:space="preserve"> </w:t>
            </w:r>
            <w:r>
              <w:t>Force</w:t>
            </w:r>
            <w:r>
              <w:rPr>
                <w:spacing w:val="-8"/>
              </w:rPr>
              <w:t xml:space="preserve"> </w:t>
            </w:r>
            <w:r>
              <w:t>COMSEC</w:t>
            </w:r>
            <w:r>
              <w:rPr>
                <w:spacing w:val="-7"/>
              </w:rPr>
              <w:t xml:space="preserve"> </w:t>
            </w:r>
            <w:r>
              <w:t>General</w:t>
            </w:r>
            <w:r>
              <w:rPr>
                <w:spacing w:val="-7"/>
              </w:rPr>
              <w:t xml:space="preserve"> </w:t>
            </w:r>
            <w:r>
              <w:rPr>
                <w:spacing w:val="-2"/>
              </w:rPr>
              <w:t>Publications</w:t>
            </w:r>
          </w:p>
        </w:tc>
      </w:tr>
      <w:tr w:rsidR="00C900B4" w14:paraId="3ADB53FB" w14:textId="77777777" w:rsidTr="003E7EA3">
        <w:trPr>
          <w:trHeight w:val="252"/>
        </w:trPr>
        <w:tc>
          <w:tcPr>
            <w:tcW w:w="2317" w:type="dxa"/>
          </w:tcPr>
          <w:p w14:paraId="24294F30" w14:textId="77777777" w:rsidR="00C900B4" w:rsidRDefault="00C900B4" w:rsidP="003E7EA3">
            <w:pPr>
              <w:pStyle w:val="TableParagraph"/>
              <w:spacing w:line="233" w:lineRule="exact"/>
              <w:ind w:left="115"/>
            </w:pPr>
            <w:r>
              <w:rPr>
                <w:spacing w:val="-2"/>
              </w:rPr>
              <w:t>AFMAN</w:t>
            </w:r>
          </w:p>
        </w:tc>
        <w:tc>
          <w:tcPr>
            <w:tcW w:w="7511" w:type="dxa"/>
          </w:tcPr>
          <w:p w14:paraId="5FCF9D88" w14:textId="77777777" w:rsidR="00C900B4" w:rsidRDefault="00C900B4" w:rsidP="003E7EA3">
            <w:pPr>
              <w:pStyle w:val="TableParagraph"/>
              <w:spacing w:line="233" w:lineRule="exact"/>
              <w:ind w:left="115"/>
            </w:pPr>
            <w:r>
              <w:t>Air</w:t>
            </w:r>
            <w:r>
              <w:rPr>
                <w:spacing w:val="-6"/>
              </w:rPr>
              <w:t xml:space="preserve"> </w:t>
            </w:r>
            <w:r>
              <w:t>Force</w:t>
            </w:r>
            <w:r>
              <w:rPr>
                <w:spacing w:val="-5"/>
              </w:rPr>
              <w:t xml:space="preserve"> </w:t>
            </w:r>
            <w:r>
              <w:rPr>
                <w:spacing w:val="-2"/>
              </w:rPr>
              <w:t>Manual</w:t>
            </w:r>
          </w:p>
        </w:tc>
      </w:tr>
      <w:tr w:rsidR="00C900B4" w14:paraId="324D936A" w14:textId="77777777" w:rsidTr="003E7EA3">
        <w:trPr>
          <w:trHeight w:val="252"/>
        </w:trPr>
        <w:tc>
          <w:tcPr>
            <w:tcW w:w="2317" w:type="dxa"/>
          </w:tcPr>
          <w:p w14:paraId="0B319B67" w14:textId="77777777" w:rsidR="00C900B4" w:rsidRDefault="00C900B4" w:rsidP="003E7EA3">
            <w:pPr>
              <w:pStyle w:val="TableParagraph"/>
              <w:spacing w:line="233" w:lineRule="exact"/>
              <w:ind w:left="115"/>
            </w:pPr>
            <w:r>
              <w:rPr>
                <w:spacing w:val="-2"/>
              </w:rPr>
              <w:t>AFNET</w:t>
            </w:r>
          </w:p>
        </w:tc>
        <w:tc>
          <w:tcPr>
            <w:tcW w:w="7511" w:type="dxa"/>
          </w:tcPr>
          <w:p w14:paraId="09238262" w14:textId="77777777" w:rsidR="00C900B4" w:rsidRDefault="00C900B4" w:rsidP="003E7EA3">
            <w:pPr>
              <w:pStyle w:val="TableParagraph"/>
              <w:spacing w:line="233" w:lineRule="exact"/>
              <w:ind w:left="115"/>
            </w:pPr>
            <w:r>
              <w:t>Air</w:t>
            </w:r>
            <w:r>
              <w:rPr>
                <w:spacing w:val="-6"/>
              </w:rPr>
              <w:t xml:space="preserve"> </w:t>
            </w:r>
            <w:r>
              <w:t>Force</w:t>
            </w:r>
            <w:r>
              <w:rPr>
                <w:spacing w:val="-5"/>
              </w:rPr>
              <w:t xml:space="preserve"> </w:t>
            </w:r>
            <w:r>
              <w:rPr>
                <w:spacing w:val="-2"/>
              </w:rPr>
              <w:t>Network</w:t>
            </w:r>
          </w:p>
        </w:tc>
      </w:tr>
      <w:tr w:rsidR="00C900B4" w14:paraId="327082D6" w14:textId="77777777" w:rsidTr="003E7EA3">
        <w:trPr>
          <w:trHeight w:val="252"/>
        </w:trPr>
        <w:tc>
          <w:tcPr>
            <w:tcW w:w="2317" w:type="dxa"/>
          </w:tcPr>
          <w:p w14:paraId="651D0A9E" w14:textId="77777777" w:rsidR="00C900B4" w:rsidRDefault="00C900B4" w:rsidP="003E7EA3">
            <w:pPr>
              <w:pStyle w:val="TableParagraph"/>
              <w:spacing w:line="233" w:lineRule="exact"/>
              <w:ind w:left="115"/>
            </w:pPr>
            <w:r>
              <w:rPr>
                <w:spacing w:val="-2"/>
              </w:rPr>
              <w:t>AFOSH</w:t>
            </w:r>
          </w:p>
        </w:tc>
        <w:tc>
          <w:tcPr>
            <w:tcW w:w="7511" w:type="dxa"/>
          </w:tcPr>
          <w:p w14:paraId="262D49AF" w14:textId="77777777" w:rsidR="00C900B4" w:rsidRDefault="00C900B4" w:rsidP="003E7EA3">
            <w:pPr>
              <w:pStyle w:val="TableParagraph"/>
              <w:spacing w:line="233" w:lineRule="exact"/>
              <w:ind w:left="115"/>
            </w:pPr>
            <w:r>
              <w:t>Air</w:t>
            </w:r>
            <w:r>
              <w:rPr>
                <w:spacing w:val="-8"/>
              </w:rPr>
              <w:t xml:space="preserve"> </w:t>
            </w:r>
            <w:r>
              <w:t>Force</w:t>
            </w:r>
            <w:r>
              <w:rPr>
                <w:spacing w:val="-8"/>
              </w:rPr>
              <w:t xml:space="preserve"> </w:t>
            </w:r>
            <w:r>
              <w:t>Occupational</w:t>
            </w:r>
            <w:r>
              <w:rPr>
                <w:spacing w:val="-8"/>
              </w:rPr>
              <w:t xml:space="preserve"> </w:t>
            </w:r>
            <w:r>
              <w:t>Safety</w:t>
            </w:r>
            <w:r>
              <w:rPr>
                <w:spacing w:val="-7"/>
              </w:rPr>
              <w:t xml:space="preserve"> </w:t>
            </w:r>
            <w:r>
              <w:t>and</w:t>
            </w:r>
            <w:r>
              <w:rPr>
                <w:spacing w:val="-8"/>
              </w:rPr>
              <w:t xml:space="preserve"> </w:t>
            </w:r>
            <w:r>
              <w:rPr>
                <w:spacing w:val="-2"/>
              </w:rPr>
              <w:t>Health</w:t>
            </w:r>
          </w:p>
        </w:tc>
      </w:tr>
      <w:tr w:rsidR="00C900B4" w14:paraId="2AF6CB46" w14:textId="77777777" w:rsidTr="003E7EA3">
        <w:trPr>
          <w:trHeight w:val="252"/>
        </w:trPr>
        <w:tc>
          <w:tcPr>
            <w:tcW w:w="2317" w:type="dxa"/>
          </w:tcPr>
          <w:p w14:paraId="2158116D" w14:textId="77777777" w:rsidR="00C900B4" w:rsidRDefault="00C900B4" w:rsidP="003E7EA3">
            <w:pPr>
              <w:pStyle w:val="TableParagraph"/>
              <w:spacing w:line="233" w:lineRule="exact"/>
              <w:ind w:left="115"/>
            </w:pPr>
            <w:r>
              <w:rPr>
                <w:spacing w:val="-4"/>
              </w:rPr>
              <w:t>AFPD</w:t>
            </w:r>
          </w:p>
        </w:tc>
        <w:tc>
          <w:tcPr>
            <w:tcW w:w="7511" w:type="dxa"/>
          </w:tcPr>
          <w:p w14:paraId="4AA15997" w14:textId="77777777" w:rsidR="00C900B4" w:rsidRDefault="00C900B4" w:rsidP="003E7EA3">
            <w:pPr>
              <w:pStyle w:val="TableParagraph"/>
              <w:spacing w:line="233" w:lineRule="exact"/>
              <w:ind w:left="115"/>
            </w:pPr>
            <w:r>
              <w:t>Air</w:t>
            </w:r>
            <w:r>
              <w:rPr>
                <w:spacing w:val="-6"/>
              </w:rPr>
              <w:t xml:space="preserve"> </w:t>
            </w:r>
            <w:r>
              <w:t>Force</w:t>
            </w:r>
            <w:r>
              <w:rPr>
                <w:spacing w:val="-6"/>
              </w:rPr>
              <w:t xml:space="preserve"> </w:t>
            </w:r>
            <w:r>
              <w:t>Policy</w:t>
            </w:r>
            <w:r>
              <w:rPr>
                <w:spacing w:val="-6"/>
              </w:rPr>
              <w:t xml:space="preserve"> </w:t>
            </w:r>
            <w:r>
              <w:rPr>
                <w:spacing w:val="-2"/>
              </w:rPr>
              <w:t>Directive</w:t>
            </w:r>
          </w:p>
        </w:tc>
      </w:tr>
      <w:tr w:rsidR="00C900B4" w14:paraId="4461DE1D" w14:textId="77777777" w:rsidTr="003E7EA3">
        <w:trPr>
          <w:trHeight w:val="253"/>
        </w:trPr>
        <w:tc>
          <w:tcPr>
            <w:tcW w:w="2317" w:type="dxa"/>
          </w:tcPr>
          <w:p w14:paraId="58E118F7" w14:textId="77777777" w:rsidR="00C900B4" w:rsidRDefault="00C900B4" w:rsidP="003E7EA3">
            <w:pPr>
              <w:pStyle w:val="TableParagraph"/>
              <w:spacing w:before="1" w:line="233" w:lineRule="exact"/>
              <w:ind w:left="115"/>
            </w:pPr>
            <w:r>
              <w:rPr>
                <w:spacing w:val="-2"/>
              </w:rPr>
              <w:t>AFRIMS</w:t>
            </w:r>
          </w:p>
        </w:tc>
        <w:tc>
          <w:tcPr>
            <w:tcW w:w="7511" w:type="dxa"/>
          </w:tcPr>
          <w:p w14:paraId="4E87A215" w14:textId="77777777" w:rsidR="00C900B4" w:rsidRDefault="00C900B4" w:rsidP="003E7EA3">
            <w:pPr>
              <w:pStyle w:val="TableParagraph"/>
              <w:spacing w:before="1" w:line="233" w:lineRule="exact"/>
              <w:ind w:left="115"/>
            </w:pPr>
            <w:r>
              <w:t>Air</w:t>
            </w:r>
            <w:r>
              <w:rPr>
                <w:spacing w:val="-10"/>
              </w:rPr>
              <w:t xml:space="preserve"> </w:t>
            </w:r>
            <w:r>
              <w:t>Force</w:t>
            </w:r>
            <w:r>
              <w:rPr>
                <w:spacing w:val="-11"/>
              </w:rPr>
              <w:t xml:space="preserve"> </w:t>
            </w:r>
            <w:r>
              <w:t>Records</w:t>
            </w:r>
            <w:r>
              <w:rPr>
                <w:spacing w:val="-10"/>
              </w:rPr>
              <w:t xml:space="preserve"> </w:t>
            </w:r>
            <w:r>
              <w:t>Information</w:t>
            </w:r>
            <w:r>
              <w:rPr>
                <w:spacing w:val="-10"/>
              </w:rPr>
              <w:t xml:space="preserve"> </w:t>
            </w:r>
            <w:r>
              <w:t>Management</w:t>
            </w:r>
            <w:r>
              <w:rPr>
                <w:spacing w:val="-10"/>
              </w:rPr>
              <w:t xml:space="preserve"> </w:t>
            </w:r>
            <w:r>
              <w:rPr>
                <w:spacing w:val="-2"/>
              </w:rPr>
              <w:t>System</w:t>
            </w:r>
          </w:p>
        </w:tc>
      </w:tr>
      <w:tr w:rsidR="00C900B4" w14:paraId="485FA797" w14:textId="77777777" w:rsidTr="003E7EA3">
        <w:trPr>
          <w:trHeight w:val="252"/>
        </w:trPr>
        <w:tc>
          <w:tcPr>
            <w:tcW w:w="2317" w:type="dxa"/>
          </w:tcPr>
          <w:p w14:paraId="7992DA3F" w14:textId="77777777" w:rsidR="00C900B4" w:rsidRDefault="00C900B4" w:rsidP="003E7EA3">
            <w:pPr>
              <w:pStyle w:val="TableParagraph"/>
              <w:spacing w:line="233" w:lineRule="exact"/>
              <w:ind w:left="115"/>
            </w:pPr>
            <w:r>
              <w:rPr>
                <w:spacing w:val="-2"/>
              </w:rPr>
              <w:t>AFSSI</w:t>
            </w:r>
          </w:p>
        </w:tc>
        <w:tc>
          <w:tcPr>
            <w:tcW w:w="7511" w:type="dxa"/>
          </w:tcPr>
          <w:p w14:paraId="11CB8951" w14:textId="77777777" w:rsidR="00C900B4" w:rsidRDefault="00C900B4" w:rsidP="003E7EA3">
            <w:pPr>
              <w:pStyle w:val="TableParagraph"/>
              <w:spacing w:line="233" w:lineRule="exact"/>
              <w:ind w:left="115"/>
            </w:pPr>
            <w:r>
              <w:t>Air</w:t>
            </w:r>
            <w:r>
              <w:rPr>
                <w:spacing w:val="-7"/>
              </w:rPr>
              <w:t xml:space="preserve"> </w:t>
            </w:r>
            <w:r>
              <w:t>Force</w:t>
            </w:r>
            <w:r>
              <w:rPr>
                <w:spacing w:val="-8"/>
              </w:rPr>
              <w:t xml:space="preserve"> </w:t>
            </w:r>
            <w:r>
              <w:t>System</w:t>
            </w:r>
            <w:r>
              <w:rPr>
                <w:spacing w:val="-8"/>
              </w:rPr>
              <w:t xml:space="preserve"> </w:t>
            </w:r>
            <w:r>
              <w:t>Security</w:t>
            </w:r>
            <w:r>
              <w:rPr>
                <w:spacing w:val="-6"/>
              </w:rPr>
              <w:t xml:space="preserve"> </w:t>
            </w:r>
            <w:r>
              <w:rPr>
                <w:spacing w:val="-2"/>
              </w:rPr>
              <w:t>Instruction</w:t>
            </w:r>
          </w:p>
        </w:tc>
      </w:tr>
      <w:tr w:rsidR="00C900B4" w14:paraId="47BD9EBE" w14:textId="77777777" w:rsidTr="003E7EA3">
        <w:trPr>
          <w:trHeight w:val="252"/>
        </w:trPr>
        <w:tc>
          <w:tcPr>
            <w:tcW w:w="2317" w:type="dxa"/>
          </w:tcPr>
          <w:p w14:paraId="18AD2A6B" w14:textId="77777777" w:rsidR="00C900B4" w:rsidRDefault="00C900B4" w:rsidP="003E7EA3">
            <w:pPr>
              <w:pStyle w:val="TableParagraph"/>
              <w:spacing w:line="233" w:lineRule="exact"/>
              <w:ind w:left="115"/>
            </w:pPr>
            <w:r>
              <w:rPr>
                <w:spacing w:val="-4"/>
              </w:rPr>
              <w:t>AFTO</w:t>
            </w:r>
          </w:p>
        </w:tc>
        <w:tc>
          <w:tcPr>
            <w:tcW w:w="7511" w:type="dxa"/>
          </w:tcPr>
          <w:p w14:paraId="46410730" w14:textId="77777777" w:rsidR="00C900B4" w:rsidRDefault="00C900B4" w:rsidP="003E7EA3">
            <w:pPr>
              <w:pStyle w:val="TableParagraph"/>
              <w:spacing w:line="233" w:lineRule="exact"/>
              <w:ind w:left="115"/>
            </w:pPr>
            <w:r>
              <w:t>Air</w:t>
            </w:r>
            <w:r>
              <w:rPr>
                <w:spacing w:val="-8"/>
              </w:rPr>
              <w:t xml:space="preserve"> </w:t>
            </w:r>
            <w:r>
              <w:t>Force</w:t>
            </w:r>
            <w:r>
              <w:rPr>
                <w:spacing w:val="-8"/>
              </w:rPr>
              <w:t xml:space="preserve"> </w:t>
            </w:r>
            <w:r>
              <w:t>Technical</w:t>
            </w:r>
            <w:r>
              <w:rPr>
                <w:spacing w:val="-7"/>
              </w:rPr>
              <w:t xml:space="preserve"> </w:t>
            </w:r>
            <w:r>
              <w:rPr>
                <w:spacing w:val="-2"/>
              </w:rPr>
              <w:t>Order</w:t>
            </w:r>
          </w:p>
        </w:tc>
      </w:tr>
      <w:tr w:rsidR="00C900B4" w14:paraId="7F7D09E5" w14:textId="77777777" w:rsidTr="003E7EA3">
        <w:trPr>
          <w:trHeight w:val="252"/>
        </w:trPr>
        <w:tc>
          <w:tcPr>
            <w:tcW w:w="2317" w:type="dxa"/>
          </w:tcPr>
          <w:p w14:paraId="507FC4DA" w14:textId="77777777" w:rsidR="00C900B4" w:rsidRDefault="00C900B4" w:rsidP="003E7EA3">
            <w:pPr>
              <w:pStyle w:val="TableParagraph"/>
              <w:spacing w:line="233" w:lineRule="exact"/>
              <w:ind w:left="115"/>
            </w:pPr>
            <w:r>
              <w:rPr>
                <w:spacing w:val="-5"/>
              </w:rPr>
              <w:t>AIM</w:t>
            </w:r>
          </w:p>
        </w:tc>
        <w:tc>
          <w:tcPr>
            <w:tcW w:w="7511" w:type="dxa"/>
          </w:tcPr>
          <w:p w14:paraId="50AFB344" w14:textId="77777777" w:rsidR="00C900B4" w:rsidRDefault="00C900B4" w:rsidP="003E7EA3">
            <w:pPr>
              <w:pStyle w:val="TableParagraph"/>
              <w:spacing w:line="233" w:lineRule="exact"/>
              <w:ind w:left="115"/>
            </w:pPr>
            <w:r>
              <w:t>Asset</w:t>
            </w:r>
            <w:r>
              <w:rPr>
                <w:spacing w:val="-10"/>
              </w:rPr>
              <w:t xml:space="preserve"> </w:t>
            </w:r>
            <w:r>
              <w:t>Inventory</w:t>
            </w:r>
            <w:r>
              <w:rPr>
                <w:spacing w:val="-9"/>
              </w:rPr>
              <w:t xml:space="preserve"> </w:t>
            </w:r>
            <w:r>
              <w:rPr>
                <w:spacing w:val="-2"/>
              </w:rPr>
              <w:t>Management</w:t>
            </w:r>
          </w:p>
        </w:tc>
      </w:tr>
      <w:tr w:rsidR="00C900B4" w14:paraId="327C36B5" w14:textId="77777777" w:rsidTr="003E7EA3">
        <w:trPr>
          <w:trHeight w:val="252"/>
        </w:trPr>
        <w:tc>
          <w:tcPr>
            <w:tcW w:w="2317" w:type="dxa"/>
          </w:tcPr>
          <w:p w14:paraId="7AF1A05B" w14:textId="77777777" w:rsidR="00C900B4" w:rsidRDefault="00C900B4" w:rsidP="003E7EA3">
            <w:pPr>
              <w:pStyle w:val="TableParagraph"/>
              <w:spacing w:line="233" w:lineRule="exact"/>
              <w:ind w:left="115"/>
            </w:pPr>
            <w:r>
              <w:rPr>
                <w:spacing w:val="-5"/>
              </w:rPr>
              <w:t>AOR</w:t>
            </w:r>
          </w:p>
        </w:tc>
        <w:tc>
          <w:tcPr>
            <w:tcW w:w="7511" w:type="dxa"/>
          </w:tcPr>
          <w:p w14:paraId="22A1C12A" w14:textId="77777777" w:rsidR="00C900B4" w:rsidRDefault="00C900B4" w:rsidP="003E7EA3">
            <w:pPr>
              <w:pStyle w:val="TableParagraph"/>
              <w:spacing w:line="233" w:lineRule="exact"/>
              <w:ind w:left="115"/>
            </w:pPr>
            <w:r>
              <w:t>Area</w:t>
            </w:r>
            <w:r>
              <w:rPr>
                <w:spacing w:val="-6"/>
              </w:rPr>
              <w:t xml:space="preserve"> </w:t>
            </w:r>
            <w:r>
              <w:t>of</w:t>
            </w:r>
            <w:r>
              <w:rPr>
                <w:spacing w:val="-4"/>
              </w:rPr>
              <w:t xml:space="preserve"> </w:t>
            </w:r>
            <w:r>
              <w:rPr>
                <w:spacing w:val="-2"/>
              </w:rPr>
              <w:t>Responsibility</w:t>
            </w:r>
          </w:p>
        </w:tc>
      </w:tr>
      <w:tr w:rsidR="00C900B4" w14:paraId="17896F45" w14:textId="77777777" w:rsidTr="003E7EA3">
        <w:trPr>
          <w:trHeight w:val="252"/>
        </w:trPr>
        <w:tc>
          <w:tcPr>
            <w:tcW w:w="2317" w:type="dxa"/>
          </w:tcPr>
          <w:p w14:paraId="624B9E69" w14:textId="77777777" w:rsidR="00C900B4" w:rsidRDefault="00C900B4" w:rsidP="003E7EA3">
            <w:pPr>
              <w:pStyle w:val="TableParagraph"/>
              <w:spacing w:line="233" w:lineRule="exact"/>
              <w:ind w:left="115"/>
            </w:pPr>
            <w:r>
              <w:rPr>
                <w:spacing w:val="-5"/>
              </w:rPr>
              <w:t>APL</w:t>
            </w:r>
          </w:p>
        </w:tc>
        <w:tc>
          <w:tcPr>
            <w:tcW w:w="7511" w:type="dxa"/>
          </w:tcPr>
          <w:p w14:paraId="0A090820" w14:textId="77777777" w:rsidR="00C900B4" w:rsidRDefault="00C900B4" w:rsidP="003E7EA3">
            <w:pPr>
              <w:pStyle w:val="TableParagraph"/>
              <w:spacing w:line="233" w:lineRule="exact"/>
              <w:ind w:left="115"/>
            </w:pPr>
            <w:r>
              <w:t>Approved</w:t>
            </w:r>
            <w:r>
              <w:rPr>
                <w:spacing w:val="-11"/>
              </w:rPr>
              <w:t xml:space="preserve"> </w:t>
            </w:r>
            <w:r>
              <w:t>Product</w:t>
            </w:r>
            <w:r>
              <w:rPr>
                <w:spacing w:val="-10"/>
              </w:rPr>
              <w:t xml:space="preserve"> </w:t>
            </w:r>
            <w:r>
              <w:rPr>
                <w:spacing w:val="-4"/>
              </w:rPr>
              <w:t>List</w:t>
            </w:r>
          </w:p>
        </w:tc>
      </w:tr>
      <w:tr w:rsidR="00C900B4" w14:paraId="3E54B536" w14:textId="77777777" w:rsidTr="003E7EA3">
        <w:trPr>
          <w:trHeight w:val="252"/>
        </w:trPr>
        <w:tc>
          <w:tcPr>
            <w:tcW w:w="2317" w:type="dxa"/>
          </w:tcPr>
          <w:p w14:paraId="0E7E7406" w14:textId="77777777" w:rsidR="00C900B4" w:rsidRDefault="00C900B4" w:rsidP="003E7EA3">
            <w:pPr>
              <w:pStyle w:val="TableParagraph"/>
              <w:spacing w:line="233" w:lineRule="exact"/>
              <w:ind w:left="115"/>
            </w:pPr>
            <w:r>
              <w:rPr>
                <w:spacing w:val="-5"/>
              </w:rPr>
              <w:t>ASI</w:t>
            </w:r>
          </w:p>
        </w:tc>
        <w:tc>
          <w:tcPr>
            <w:tcW w:w="7511" w:type="dxa"/>
          </w:tcPr>
          <w:p w14:paraId="2435C85F" w14:textId="77777777" w:rsidR="00C900B4" w:rsidRDefault="00C900B4" w:rsidP="003E7EA3">
            <w:pPr>
              <w:pStyle w:val="TableParagraph"/>
              <w:spacing w:line="233" w:lineRule="exact"/>
              <w:ind w:left="115"/>
            </w:pPr>
            <w:r>
              <w:t>Authorized</w:t>
            </w:r>
            <w:r>
              <w:rPr>
                <w:spacing w:val="-12"/>
              </w:rPr>
              <w:t xml:space="preserve"> </w:t>
            </w:r>
            <w:r>
              <w:t>Service</w:t>
            </w:r>
            <w:r>
              <w:rPr>
                <w:spacing w:val="-12"/>
              </w:rPr>
              <w:t xml:space="preserve"> </w:t>
            </w:r>
            <w:r>
              <w:rPr>
                <w:spacing w:val="-2"/>
              </w:rPr>
              <w:t>Interruption</w:t>
            </w:r>
          </w:p>
        </w:tc>
      </w:tr>
      <w:tr w:rsidR="00C900B4" w14:paraId="4C5B0A9F" w14:textId="77777777" w:rsidTr="003E7EA3">
        <w:trPr>
          <w:trHeight w:val="254"/>
        </w:trPr>
        <w:tc>
          <w:tcPr>
            <w:tcW w:w="2317" w:type="dxa"/>
          </w:tcPr>
          <w:p w14:paraId="52B8A425" w14:textId="77777777" w:rsidR="00C900B4" w:rsidRDefault="00C900B4" w:rsidP="003E7EA3">
            <w:pPr>
              <w:pStyle w:val="TableParagraph"/>
              <w:spacing w:before="1" w:line="233" w:lineRule="exact"/>
              <w:ind w:left="115"/>
            </w:pPr>
            <w:r>
              <w:rPr>
                <w:spacing w:val="-5"/>
              </w:rPr>
              <w:t>ATO</w:t>
            </w:r>
          </w:p>
        </w:tc>
        <w:tc>
          <w:tcPr>
            <w:tcW w:w="7511" w:type="dxa"/>
          </w:tcPr>
          <w:p w14:paraId="107DFCE1" w14:textId="77777777" w:rsidR="00C900B4" w:rsidRDefault="00C900B4" w:rsidP="003E7EA3">
            <w:pPr>
              <w:pStyle w:val="TableParagraph"/>
              <w:spacing w:before="1" w:line="233" w:lineRule="exact"/>
              <w:ind w:left="115"/>
            </w:pPr>
            <w:r>
              <w:t>Authority</w:t>
            </w:r>
            <w:r>
              <w:rPr>
                <w:spacing w:val="-7"/>
              </w:rPr>
              <w:t xml:space="preserve"> </w:t>
            </w:r>
            <w:r>
              <w:t>to</w:t>
            </w:r>
            <w:r>
              <w:rPr>
                <w:spacing w:val="-7"/>
              </w:rPr>
              <w:t xml:space="preserve"> </w:t>
            </w:r>
            <w:r>
              <w:rPr>
                <w:spacing w:val="-2"/>
              </w:rPr>
              <w:t>Operate</w:t>
            </w:r>
          </w:p>
        </w:tc>
      </w:tr>
      <w:tr w:rsidR="00C900B4" w14:paraId="11A12C32" w14:textId="77777777" w:rsidTr="003E7EA3">
        <w:trPr>
          <w:trHeight w:val="252"/>
        </w:trPr>
        <w:tc>
          <w:tcPr>
            <w:tcW w:w="2317" w:type="dxa"/>
          </w:tcPr>
          <w:p w14:paraId="5BB34928" w14:textId="77777777" w:rsidR="00C900B4" w:rsidRDefault="00C900B4" w:rsidP="003E7EA3">
            <w:pPr>
              <w:pStyle w:val="TableParagraph"/>
              <w:spacing w:line="233" w:lineRule="exact"/>
              <w:ind w:left="115"/>
            </w:pPr>
            <w:r>
              <w:rPr>
                <w:spacing w:val="-5"/>
              </w:rPr>
              <w:t>BL</w:t>
            </w:r>
          </w:p>
        </w:tc>
        <w:tc>
          <w:tcPr>
            <w:tcW w:w="7511" w:type="dxa"/>
          </w:tcPr>
          <w:p w14:paraId="080A63BE" w14:textId="77777777" w:rsidR="00C900B4" w:rsidRDefault="00C900B4" w:rsidP="003E7EA3">
            <w:pPr>
              <w:pStyle w:val="TableParagraph"/>
              <w:spacing w:line="233" w:lineRule="exact"/>
              <w:ind w:left="115"/>
            </w:pPr>
            <w:r>
              <w:t>Bidders’</w:t>
            </w:r>
            <w:r>
              <w:rPr>
                <w:spacing w:val="-11"/>
              </w:rPr>
              <w:t xml:space="preserve"> </w:t>
            </w:r>
            <w:r>
              <w:rPr>
                <w:spacing w:val="-2"/>
              </w:rPr>
              <w:t>Library</w:t>
            </w:r>
          </w:p>
        </w:tc>
      </w:tr>
      <w:tr w:rsidR="00C900B4" w14:paraId="532344B2" w14:textId="77777777" w:rsidTr="003E7EA3">
        <w:trPr>
          <w:trHeight w:val="252"/>
        </w:trPr>
        <w:tc>
          <w:tcPr>
            <w:tcW w:w="2317" w:type="dxa"/>
          </w:tcPr>
          <w:p w14:paraId="6F29282B" w14:textId="77777777" w:rsidR="00C900B4" w:rsidRDefault="00C900B4" w:rsidP="003E7EA3">
            <w:pPr>
              <w:pStyle w:val="TableParagraph"/>
              <w:spacing w:line="233" w:lineRule="exact"/>
              <w:ind w:left="115"/>
            </w:pPr>
            <w:r>
              <w:rPr>
                <w:spacing w:val="-5"/>
              </w:rPr>
              <w:t>C2</w:t>
            </w:r>
          </w:p>
        </w:tc>
        <w:tc>
          <w:tcPr>
            <w:tcW w:w="7511" w:type="dxa"/>
          </w:tcPr>
          <w:p w14:paraId="18F6E7B2" w14:textId="77777777" w:rsidR="00C900B4" w:rsidRDefault="00C900B4" w:rsidP="003E7EA3">
            <w:pPr>
              <w:pStyle w:val="TableParagraph"/>
              <w:spacing w:line="233" w:lineRule="exact"/>
              <w:ind w:left="115"/>
            </w:pPr>
            <w:r>
              <w:t>Command</w:t>
            </w:r>
            <w:r>
              <w:rPr>
                <w:spacing w:val="-9"/>
              </w:rPr>
              <w:t xml:space="preserve"> </w:t>
            </w:r>
            <w:r>
              <w:t>and</w:t>
            </w:r>
            <w:r>
              <w:rPr>
                <w:spacing w:val="-8"/>
              </w:rPr>
              <w:t xml:space="preserve"> </w:t>
            </w:r>
            <w:r>
              <w:rPr>
                <w:spacing w:val="-2"/>
              </w:rPr>
              <w:t>Control</w:t>
            </w:r>
          </w:p>
        </w:tc>
      </w:tr>
      <w:tr w:rsidR="00C900B4" w14:paraId="0B9AE1DE" w14:textId="77777777" w:rsidTr="003E7EA3">
        <w:trPr>
          <w:trHeight w:val="252"/>
        </w:trPr>
        <w:tc>
          <w:tcPr>
            <w:tcW w:w="2317" w:type="dxa"/>
          </w:tcPr>
          <w:p w14:paraId="0B0F40E0" w14:textId="77777777" w:rsidR="00C900B4" w:rsidRDefault="00C900B4" w:rsidP="003E7EA3">
            <w:pPr>
              <w:pStyle w:val="TableParagraph"/>
              <w:spacing w:line="233" w:lineRule="exact"/>
              <w:ind w:left="115"/>
            </w:pPr>
            <w:r>
              <w:rPr>
                <w:spacing w:val="-5"/>
              </w:rPr>
              <w:t>C4</w:t>
            </w:r>
          </w:p>
        </w:tc>
        <w:tc>
          <w:tcPr>
            <w:tcW w:w="7511" w:type="dxa"/>
          </w:tcPr>
          <w:p w14:paraId="63388D8A" w14:textId="77777777" w:rsidR="00C900B4" w:rsidRDefault="00C900B4" w:rsidP="003E7EA3">
            <w:pPr>
              <w:pStyle w:val="TableParagraph"/>
              <w:spacing w:line="233" w:lineRule="exact"/>
              <w:ind w:left="115"/>
            </w:pPr>
            <w:r>
              <w:t>Command,</w:t>
            </w:r>
            <w:r>
              <w:rPr>
                <w:spacing w:val="-12"/>
              </w:rPr>
              <w:t xml:space="preserve"> </w:t>
            </w:r>
            <w:r>
              <w:t>Control,</w:t>
            </w:r>
            <w:r>
              <w:rPr>
                <w:spacing w:val="-11"/>
              </w:rPr>
              <w:t xml:space="preserve"> </w:t>
            </w:r>
            <w:r>
              <w:t>Communication,</w:t>
            </w:r>
            <w:r>
              <w:rPr>
                <w:spacing w:val="-12"/>
              </w:rPr>
              <w:t xml:space="preserve"> </w:t>
            </w:r>
            <w:r>
              <w:t>and</w:t>
            </w:r>
            <w:r>
              <w:rPr>
                <w:spacing w:val="-11"/>
              </w:rPr>
              <w:t xml:space="preserve"> </w:t>
            </w:r>
            <w:r>
              <w:rPr>
                <w:spacing w:val="-2"/>
              </w:rPr>
              <w:t>Computers</w:t>
            </w:r>
          </w:p>
        </w:tc>
      </w:tr>
      <w:tr w:rsidR="00C900B4" w14:paraId="580E117A" w14:textId="77777777" w:rsidTr="003E7EA3">
        <w:trPr>
          <w:trHeight w:val="252"/>
        </w:trPr>
        <w:tc>
          <w:tcPr>
            <w:tcW w:w="2317" w:type="dxa"/>
          </w:tcPr>
          <w:p w14:paraId="4FD7C95B" w14:textId="77777777" w:rsidR="00C900B4" w:rsidRDefault="00C900B4" w:rsidP="003E7EA3">
            <w:pPr>
              <w:pStyle w:val="TableParagraph"/>
              <w:spacing w:line="233" w:lineRule="exact"/>
              <w:ind w:left="115"/>
            </w:pPr>
            <w:r>
              <w:rPr>
                <w:spacing w:val="-5"/>
              </w:rPr>
              <w:t>CBT</w:t>
            </w:r>
          </w:p>
        </w:tc>
        <w:tc>
          <w:tcPr>
            <w:tcW w:w="7511" w:type="dxa"/>
          </w:tcPr>
          <w:p w14:paraId="24547B62" w14:textId="77777777" w:rsidR="00C900B4" w:rsidRDefault="00C900B4" w:rsidP="003E7EA3">
            <w:pPr>
              <w:pStyle w:val="TableParagraph"/>
              <w:spacing w:line="233" w:lineRule="exact"/>
              <w:ind w:left="115"/>
            </w:pPr>
            <w:r>
              <w:t>Computer</w:t>
            </w:r>
            <w:r>
              <w:rPr>
                <w:spacing w:val="-11"/>
              </w:rPr>
              <w:t xml:space="preserve"> </w:t>
            </w:r>
            <w:r>
              <w:t>Based</w:t>
            </w:r>
            <w:r>
              <w:rPr>
                <w:spacing w:val="-10"/>
              </w:rPr>
              <w:t xml:space="preserve"> </w:t>
            </w:r>
            <w:r>
              <w:rPr>
                <w:spacing w:val="-2"/>
              </w:rPr>
              <w:t>Training</w:t>
            </w:r>
          </w:p>
        </w:tc>
      </w:tr>
      <w:tr w:rsidR="00C900B4" w14:paraId="48ACB45E" w14:textId="77777777" w:rsidTr="003E7EA3">
        <w:trPr>
          <w:trHeight w:val="252"/>
        </w:trPr>
        <w:tc>
          <w:tcPr>
            <w:tcW w:w="2317" w:type="dxa"/>
          </w:tcPr>
          <w:p w14:paraId="2EC15BF9" w14:textId="77777777" w:rsidR="00C900B4" w:rsidRDefault="00C900B4" w:rsidP="003E7EA3">
            <w:pPr>
              <w:pStyle w:val="TableParagraph"/>
              <w:spacing w:line="233" w:lineRule="exact"/>
              <w:ind w:left="115"/>
            </w:pPr>
            <w:r>
              <w:rPr>
                <w:spacing w:val="-5"/>
              </w:rPr>
              <w:t>CC</w:t>
            </w:r>
          </w:p>
        </w:tc>
        <w:tc>
          <w:tcPr>
            <w:tcW w:w="7511" w:type="dxa"/>
          </w:tcPr>
          <w:p w14:paraId="4AF23374" w14:textId="77777777" w:rsidR="00C900B4" w:rsidRDefault="00C900B4" w:rsidP="003E7EA3">
            <w:pPr>
              <w:pStyle w:val="TableParagraph"/>
              <w:spacing w:line="233" w:lineRule="exact"/>
              <w:ind w:left="115"/>
            </w:pPr>
            <w:r>
              <w:rPr>
                <w:spacing w:val="-2"/>
              </w:rPr>
              <w:t>Commander</w:t>
            </w:r>
          </w:p>
        </w:tc>
      </w:tr>
      <w:tr w:rsidR="00C900B4" w14:paraId="2FA10AF7" w14:textId="77777777" w:rsidTr="003E7EA3">
        <w:trPr>
          <w:trHeight w:val="252"/>
        </w:trPr>
        <w:tc>
          <w:tcPr>
            <w:tcW w:w="2317" w:type="dxa"/>
          </w:tcPr>
          <w:p w14:paraId="24906213" w14:textId="77777777" w:rsidR="00C900B4" w:rsidRDefault="00C900B4" w:rsidP="003E7EA3">
            <w:pPr>
              <w:pStyle w:val="TableParagraph"/>
              <w:spacing w:line="233" w:lineRule="exact"/>
              <w:ind w:left="115"/>
            </w:pPr>
            <w:r>
              <w:rPr>
                <w:spacing w:val="-4"/>
              </w:rPr>
              <w:t>CCIR</w:t>
            </w:r>
          </w:p>
        </w:tc>
        <w:tc>
          <w:tcPr>
            <w:tcW w:w="7511" w:type="dxa"/>
          </w:tcPr>
          <w:p w14:paraId="520F4A45" w14:textId="77777777" w:rsidR="00C900B4" w:rsidRDefault="00C900B4" w:rsidP="003E7EA3">
            <w:pPr>
              <w:pStyle w:val="TableParagraph"/>
              <w:spacing w:line="233" w:lineRule="exact"/>
              <w:ind w:left="115"/>
            </w:pPr>
            <w:r>
              <w:t>Commander’s</w:t>
            </w:r>
            <w:r>
              <w:rPr>
                <w:spacing w:val="-14"/>
              </w:rPr>
              <w:t xml:space="preserve"> </w:t>
            </w:r>
            <w:r>
              <w:t>Critical</w:t>
            </w:r>
            <w:r>
              <w:rPr>
                <w:spacing w:val="-13"/>
              </w:rPr>
              <w:t xml:space="preserve"> </w:t>
            </w:r>
            <w:r>
              <w:t>Information</w:t>
            </w:r>
            <w:r>
              <w:rPr>
                <w:spacing w:val="-13"/>
              </w:rPr>
              <w:t xml:space="preserve"> </w:t>
            </w:r>
            <w:r>
              <w:rPr>
                <w:spacing w:val="-2"/>
              </w:rPr>
              <w:t>Requirements</w:t>
            </w:r>
          </w:p>
        </w:tc>
      </w:tr>
      <w:tr w:rsidR="00C900B4" w14:paraId="32B6A4A4" w14:textId="77777777" w:rsidTr="003E7EA3">
        <w:trPr>
          <w:trHeight w:val="253"/>
        </w:trPr>
        <w:tc>
          <w:tcPr>
            <w:tcW w:w="2317" w:type="dxa"/>
          </w:tcPr>
          <w:p w14:paraId="502E6DA9" w14:textId="77777777" w:rsidR="00C900B4" w:rsidRDefault="00C900B4" w:rsidP="003E7EA3">
            <w:pPr>
              <w:pStyle w:val="TableParagraph"/>
              <w:spacing w:before="1" w:line="233" w:lineRule="exact"/>
              <w:ind w:left="115"/>
            </w:pPr>
            <w:r>
              <w:rPr>
                <w:spacing w:val="-2"/>
              </w:rPr>
              <w:t>CCS-</w:t>
            </w:r>
            <w:r>
              <w:rPr>
                <w:spacing w:val="-10"/>
              </w:rPr>
              <w:t>C</w:t>
            </w:r>
          </w:p>
        </w:tc>
        <w:tc>
          <w:tcPr>
            <w:tcW w:w="7511" w:type="dxa"/>
          </w:tcPr>
          <w:p w14:paraId="2031D49F" w14:textId="77777777" w:rsidR="00C900B4" w:rsidRDefault="00C900B4" w:rsidP="003E7EA3">
            <w:pPr>
              <w:pStyle w:val="TableParagraph"/>
              <w:spacing w:before="1" w:line="233" w:lineRule="exact"/>
              <w:ind w:left="115"/>
            </w:pPr>
            <w:r>
              <w:t>Command</w:t>
            </w:r>
            <w:r>
              <w:rPr>
                <w:spacing w:val="-7"/>
              </w:rPr>
              <w:t xml:space="preserve"> </w:t>
            </w:r>
            <w:r>
              <w:t>and</w:t>
            </w:r>
            <w:r>
              <w:rPr>
                <w:spacing w:val="-7"/>
              </w:rPr>
              <w:t xml:space="preserve"> </w:t>
            </w:r>
            <w:r>
              <w:t>Control</w:t>
            </w:r>
            <w:r>
              <w:rPr>
                <w:spacing w:val="-8"/>
              </w:rPr>
              <w:t xml:space="preserve"> </w:t>
            </w:r>
            <w:r>
              <w:t>System</w:t>
            </w:r>
            <w:r>
              <w:rPr>
                <w:spacing w:val="-8"/>
              </w:rPr>
              <w:t xml:space="preserve"> </w:t>
            </w:r>
            <w:r>
              <w:t>-</w:t>
            </w:r>
            <w:r>
              <w:rPr>
                <w:spacing w:val="-7"/>
              </w:rPr>
              <w:t xml:space="preserve"> </w:t>
            </w:r>
            <w:r>
              <w:rPr>
                <w:spacing w:val="-2"/>
              </w:rPr>
              <w:t>Consolidated</w:t>
            </w:r>
          </w:p>
        </w:tc>
      </w:tr>
      <w:tr w:rsidR="00C900B4" w14:paraId="6DDAD087" w14:textId="77777777" w:rsidTr="003E7EA3">
        <w:trPr>
          <w:trHeight w:val="252"/>
        </w:trPr>
        <w:tc>
          <w:tcPr>
            <w:tcW w:w="2317" w:type="dxa"/>
          </w:tcPr>
          <w:p w14:paraId="23D6E8FE" w14:textId="77777777" w:rsidR="00C900B4" w:rsidRDefault="00C900B4" w:rsidP="003E7EA3">
            <w:pPr>
              <w:pStyle w:val="TableParagraph"/>
              <w:spacing w:line="233" w:lineRule="exact"/>
              <w:ind w:left="115"/>
            </w:pPr>
            <w:r>
              <w:rPr>
                <w:spacing w:val="-5"/>
              </w:rPr>
              <w:t>CDC</w:t>
            </w:r>
          </w:p>
        </w:tc>
        <w:tc>
          <w:tcPr>
            <w:tcW w:w="7511" w:type="dxa"/>
          </w:tcPr>
          <w:p w14:paraId="06B521B5" w14:textId="77777777" w:rsidR="00C900B4" w:rsidRDefault="00C900B4" w:rsidP="003E7EA3">
            <w:pPr>
              <w:pStyle w:val="TableParagraph"/>
              <w:spacing w:line="233" w:lineRule="exact"/>
              <w:ind w:left="115"/>
            </w:pPr>
            <w:r>
              <w:t>Core</w:t>
            </w:r>
            <w:r>
              <w:rPr>
                <w:spacing w:val="-7"/>
              </w:rPr>
              <w:t xml:space="preserve"> </w:t>
            </w:r>
            <w:r>
              <w:t>Data</w:t>
            </w:r>
            <w:r>
              <w:rPr>
                <w:spacing w:val="-7"/>
              </w:rPr>
              <w:t xml:space="preserve"> </w:t>
            </w:r>
            <w:r>
              <w:rPr>
                <w:spacing w:val="-2"/>
              </w:rPr>
              <w:t>Center</w:t>
            </w:r>
          </w:p>
        </w:tc>
      </w:tr>
      <w:tr w:rsidR="00C900B4" w14:paraId="5FF96561" w14:textId="77777777" w:rsidTr="003E7EA3">
        <w:trPr>
          <w:trHeight w:val="252"/>
        </w:trPr>
        <w:tc>
          <w:tcPr>
            <w:tcW w:w="2317" w:type="dxa"/>
          </w:tcPr>
          <w:p w14:paraId="7E7EB896" w14:textId="77777777" w:rsidR="00C900B4" w:rsidRDefault="00C900B4" w:rsidP="003E7EA3">
            <w:pPr>
              <w:pStyle w:val="TableParagraph"/>
              <w:spacing w:line="233" w:lineRule="exact"/>
              <w:ind w:left="115"/>
            </w:pPr>
            <w:r>
              <w:rPr>
                <w:spacing w:val="-4"/>
              </w:rPr>
              <w:t>CDRL</w:t>
            </w:r>
          </w:p>
        </w:tc>
        <w:tc>
          <w:tcPr>
            <w:tcW w:w="7511" w:type="dxa"/>
          </w:tcPr>
          <w:p w14:paraId="5E7C41E9" w14:textId="77777777" w:rsidR="00C900B4" w:rsidRDefault="00C900B4" w:rsidP="003E7EA3">
            <w:pPr>
              <w:pStyle w:val="TableParagraph"/>
              <w:spacing w:line="233" w:lineRule="exact"/>
              <w:ind w:left="115"/>
            </w:pPr>
            <w:r>
              <w:t>Contract</w:t>
            </w:r>
            <w:r>
              <w:rPr>
                <w:spacing w:val="-12"/>
              </w:rPr>
              <w:t xml:space="preserve"> </w:t>
            </w:r>
            <w:r>
              <w:t>Data</w:t>
            </w:r>
            <w:r>
              <w:rPr>
                <w:spacing w:val="-11"/>
              </w:rPr>
              <w:t xml:space="preserve"> </w:t>
            </w:r>
            <w:r>
              <w:t>Requirements</w:t>
            </w:r>
            <w:r>
              <w:rPr>
                <w:spacing w:val="-11"/>
              </w:rPr>
              <w:t xml:space="preserve"> </w:t>
            </w:r>
            <w:r>
              <w:rPr>
                <w:spacing w:val="-4"/>
              </w:rPr>
              <w:t>List</w:t>
            </w:r>
          </w:p>
        </w:tc>
      </w:tr>
      <w:tr w:rsidR="00C900B4" w14:paraId="5EE94DA4" w14:textId="77777777" w:rsidTr="003E7EA3">
        <w:trPr>
          <w:trHeight w:val="252"/>
        </w:trPr>
        <w:tc>
          <w:tcPr>
            <w:tcW w:w="2317" w:type="dxa"/>
          </w:tcPr>
          <w:p w14:paraId="7DB31CFE" w14:textId="77777777" w:rsidR="00C900B4" w:rsidRDefault="00C900B4" w:rsidP="003E7EA3">
            <w:pPr>
              <w:pStyle w:val="TableParagraph"/>
              <w:spacing w:line="233" w:lineRule="exact"/>
              <w:ind w:left="115"/>
            </w:pPr>
            <w:r>
              <w:rPr>
                <w:spacing w:val="-4"/>
              </w:rPr>
              <w:t>CLIN</w:t>
            </w:r>
          </w:p>
        </w:tc>
        <w:tc>
          <w:tcPr>
            <w:tcW w:w="7511" w:type="dxa"/>
          </w:tcPr>
          <w:p w14:paraId="5B6C258C" w14:textId="77777777" w:rsidR="00C900B4" w:rsidRDefault="00C900B4" w:rsidP="003E7EA3">
            <w:pPr>
              <w:pStyle w:val="TableParagraph"/>
              <w:spacing w:line="233" w:lineRule="exact"/>
              <w:ind w:left="115"/>
            </w:pPr>
            <w:r>
              <w:t>Contract</w:t>
            </w:r>
            <w:r>
              <w:rPr>
                <w:spacing w:val="-11"/>
              </w:rPr>
              <w:t xml:space="preserve"> </w:t>
            </w:r>
            <w:r>
              <w:t>Line-Item</w:t>
            </w:r>
            <w:r>
              <w:rPr>
                <w:spacing w:val="-12"/>
              </w:rPr>
              <w:t xml:space="preserve"> </w:t>
            </w:r>
            <w:r>
              <w:rPr>
                <w:spacing w:val="-2"/>
              </w:rPr>
              <w:t>Number</w:t>
            </w:r>
          </w:p>
        </w:tc>
      </w:tr>
      <w:tr w:rsidR="00C900B4" w14:paraId="2351A597" w14:textId="77777777" w:rsidTr="003E7EA3">
        <w:trPr>
          <w:trHeight w:val="252"/>
        </w:trPr>
        <w:tc>
          <w:tcPr>
            <w:tcW w:w="2317" w:type="dxa"/>
          </w:tcPr>
          <w:p w14:paraId="375467FE" w14:textId="77777777" w:rsidR="00C900B4" w:rsidRDefault="00C900B4" w:rsidP="003E7EA3">
            <w:pPr>
              <w:pStyle w:val="TableParagraph"/>
              <w:spacing w:line="233" w:lineRule="exact"/>
              <w:ind w:left="115"/>
            </w:pPr>
            <w:r>
              <w:rPr>
                <w:spacing w:val="-5"/>
              </w:rPr>
              <w:t>CM</w:t>
            </w:r>
          </w:p>
        </w:tc>
        <w:tc>
          <w:tcPr>
            <w:tcW w:w="7511" w:type="dxa"/>
          </w:tcPr>
          <w:p w14:paraId="3C2645D4" w14:textId="77777777" w:rsidR="00C900B4" w:rsidRDefault="00C900B4" w:rsidP="003E7EA3">
            <w:pPr>
              <w:pStyle w:val="TableParagraph"/>
              <w:spacing w:line="233" w:lineRule="exact"/>
              <w:ind w:left="115"/>
            </w:pPr>
            <w:r>
              <w:rPr>
                <w:spacing w:val="-2"/>
              </w:rPr>
              <w:t>Configuration</w:t>
            </w:r>
            <w:r>
              <w:rPr>
                <w:spacing w:val="10"/>
              </w:rPr>
              <w:t xml:space="preserve"> </w:t>
            </w:r>
            <w:r>
              <w:rPr>
                <w:spacing w:val="-2"/>
              </w:rPr>
              <w:t>Management</w:t>
            </w:r>
          </w:p>
        </w:tc>
      </w:tr>
      <w:tr w:rsidR="00C900B4" w14:paraId="49D2D719" w14:textId="77777777" w:rsidTr="003E7EA3">
        <w:trPr>
          <w:trHeight w:val="252"/>
        </w:trPr>
        <w:tc>
          <w:tcPr>
            <w:tcW w:w="2317" w:type="dxa"/>
          </w:tcPr>
          <w:p w14:paraId="0E4A67F4" w14:textId="77777777" w:rsidR="00C900B4" w:rsidRDefault="00C900B4" w:rsidP="003E7EA3">
            <w:pPr>
              <w:pStyle w:val="TableParagraph"/>
              <w:spacing w:line="233" w:lineRule="exact"/>
              <w:ind w:left="115"/>
            </w:pPr>
            <w:r>
              <w:rPr>
                <w:spacing w:val="-5"/>
              </w:rPr>
              <w:t>CO</w:t>
            </w:r>
          </w:p>
        </w:tc>
        <w:tc>
          <w:tcPr>
            <w:tcW w:w="7511" w:type="dxa"/>
          </w:tcPr>
          <w:p w14:paraId="5782A3CD" w14:textId="77777777" w:rsidR="00C900B4" w:rsidRDefault="00C900B4" w:rsidP="003E7EA3">
            <w:pPr>
              <w:pStyle w:val="TableParagraph"/>
              <w:spacing w:line="233" w:lineRule="exact"/>
              <w:ind w:left="115"/>
            </w:pPr>
            <w:r>
              <w:t>Contracting</w:t>
            </w:r>
            <w:r>
              <w:rPr>
                <w:spacing w:val="-9"/>
              </w:rPr>
              <w:t xml:space="preserve"> </w:t>
            </w:r>
            <w:r>
              <w:t>Officer</w:t>
            </w:r>
            <w:r>
              <w:rPr>
                <w:spacing w:val="-7"/>
              </w:rPr>
              <w:t xml:space="preserve"> </w:t>
            </w:r>
            <w:r>
              <w:t>/</w:t>
            </w:r>
            <w:r>
              <w:rPr>
                <w:spacing w:val="-8"/>
              </w:rPr>
              <w:t xml:space="preserve"> </w:t>
            </w:r>
            <w:r>
              <w:rPr>
                <w:spacing w:val="-2"/>
              </w:rPr>
              <w:t>Colorado</w:t>
            </w:r>
          </w:p>
        </w:tc>
      </w:tr>
      <w:tr w:rsidR="00C900B4" w14:paraId="005B4F7A" w14:textId="77777777" w:rsidTr="003E7EA3">
        <w:trPr>
          <w:trHeight w:val="253"/>
        </w:trPr>
        <w:tc>
          <w:tcPr>
            <w:tcW w:w="2317" w:type="dxa"/>
          </w:tcPr>
          <w:p w14:paraId="3892BBF0" w14:textId="77777777" w:rsidR="00C900B4" w:rsidRDefault="00C900B4" w:rsidP="003E7EA3">
            <w:pPr>
              <w:pStyle w:val="TableParagraph"/>
              <w:spacing w:before="1" w:line="233" w:lineRule="exact"/>
              <w:ind w:left="115"/>
            </w:pPr>
            <w:r>
              <w:rPr>
                <w:spacing w:val="-5"/>
              </w:rPr>
              <w:t>CoM</w:t>
            </w:r>
          </w:p>
        </w:tc>
        <w:tc>
          <w:tcPr>
            <w:tcW w:w="7511" w:type="dxa"/>
          </w:tcPr>
          <w:p w14:paraId="7040C891" w14:textId="77777777" w:rsidR="00C900B4" w:rsidRDefault="00C900B4" w:rsidP="003E7EA3">
            <w:pPr>
              <w:pStyle w:val="TableParagraph"/>
              <w:spacing w:before="1" w:line="233" w:lineRule="exact"/>
              <w:ind w:left="115"/>
            </w:pPr>
            <w:r>
              <w:t>Chief</w:t>
            </w:r>
            <w:r>
              <w:rPr>
                <w:spacing w:val="-5"/>
              </w:rPr>
              <w:t xml:space="preserve"> </w:t>
            </w:r>
            <w:r>
              <w:t>of</w:t>
            </w:r>
            <w:r>
              <w:rPr>
                <w:spacing w:val="-4"/>
              </w:rPr>
              <w:t xml:space="preserve"> </w:t>
            </w:r>
            <w:r>
              <w:rPr>
                <w:spacing w:val="-2"/>
              </w:rPr>
              <w:t>Maintenance</w:t>
            </w:r>
          </w:p>
        </w:tc>
      </w:tr>
      <w:tr w:rsidR="00C900B4" w14:paraId="7273DBDD" w14:textId="77777777" w:rsidTr="003E7EA3">
        <w:trPr>
          <w:trHeight w:val="252"/>
        </w:trPr>
        <w:tc>
          <w:tcPr>
            <w:tcW w:w="2317" w:type="dxa"/>
          </w:tcPr>
          <w:p w14:paraId="4A04A4E8" w14:textId="77777777" w:rsidR="00C900B4" w:rsidRDefault="00C900B4" w:rsidP="003E7EA3">
            <w:pPr>
              <w:pStyle w:val="TableParagraph"/>
              <w:spacing w:line="233" w:lineRule="exact"/>
              <w:ind w:left="115"/>
            </w:pPr>
            <w:r>
              <w:rPr>
                <w:spacing w:val="-2"/>
              </w:rPr>
              <w:t>COMPUSEC</w:t>
            </w:r>
          </w:p>
        </w:tc>
        <w:tc>
          <w:tcPr>
            <w:tcW w:w="7511" w:type="dxa"/>
          </w:tcPr>
          <w:p w14:paraId="2F372ADB" w14:textId="77777777" w:rsidR="00C900B4" w:rsidRDefault="00C900B4" w:rsidP="003E7EA3">
            <w:pPr>
              <w:pStyle w:val="TableParagraph"/>
              <w:spacing w:line="233" w:lineRule="exact"/>
              <w:ind w:left="115"/>
            </w:pPr>
            <w:r>
              <w:t>Computer</w:t>
            </w:r>
            <w:r>
              <w:rPr>
                <w:spacing w:val="-12"/>
              </w:rPr>
              <w:t xml:space="preserve"> </w:t>
            </w:r>
            <w:r>
              <w:rPr>
                <w:spacing w:val="-2"/>
              </w:rPr>
              <w:t>Security</w:t>
            </w:r>
          </w:p>
        </w:tc>
      </w:tr>
      <w:tr w:rsidR="00C900B4" w14:paraId="13393F26" w14:textId="77777777" w:rsidTr="003E7EA3">
        <w:trPr>
          <w:trHeight w:val="252"/>
        </w:trPr>
        <w:tc>
          <w:tcPr>
            <w:tcW w:w="2317" w:type="dxa"/>
          </w:tcPr>
          <w:p w14:paraId="61C691FD" w14:textId="77777777" w:rsidR="00C900B4" w:rsidRDefault="00C900B4" w:rsidP="003E7EA3">
            <w:pPr>
              <w:pStyle w:val="TableParagraph"/>
              <w:spacing w:line="233" w:lineRule="exact"/>
              <w:ind w:left="115"/>
            </w:pPr>
            <w:r>
              <w:rPr>
                <w:spacing w:val="-2"/>
              </w:rPr>
              <w:t>COMSEC</w:t>
            </w:r>
          </w:p>
        </w:tc>
        <w:tc>
          <w:tcPr>
            <w:tcW w:w="7511" w:type="dxa"/>
          </w:tcPr>
          <w:p w14:paraId="19DB758C" w14:textId="77777777" w:rsidR="00C900B4" w:rsidRDefault="00C900B4" w:rsidP="003E7EA3">
            <w:pPr>
              <w:pStyle w:val="TableParagraph"/>
              <w:spacing w:line="233" w:lineRule="exact"/>
              <w:ind w:left="115"/>
            </w:pPr>
            <w:r>
              <w:rPr>
                <w:spacing w:val="-2"/>
              </w:rPr>
              <w:t>Communications</w:t>
            </w:r>
            <w:r>
              <w:rPr>
                <w:spacing w:val="7"/>
              </w:rPr>
              <w:t xml:space="preserve"> </w:t>
            </w:r>
            <w:r>
              <w:rPr>
                <w:spacing w:val="-2"/>
              </w:rPr>
              <w:t>Security</w:t>
            </w:r>
          </w:p>
        </w:tc>
      </w:tr>
      <w:tr w:rsidR="00C900B4" w14:paraId="270E7311" w14:textId="77777777" w:rsidTr="003E7EA3">
        <w:trPr>
          <w:trHeight w:val="252"/>
        </w:trPr>
        <w:tc>
          <w:tcPr>
            <w:tcW w:w="2317" w:type="dxa"/>
          </w:tcPr>
          <w:p w14:paraId="16384CA1" w14:textId="77777777" w:rsidR="00C900B4" w:rsidRDefault="00C900B4" w:rsidP="003E7EA3">
            <w:pPr>
              <w:pStyle w:val="TableParagraph"/>
              <w:spacing w:line="233" w:lineRule="exact"/>
              <w:ind w:left="115"/>
            </w:pPr>
            <w:r>
              <w:rPr>
                <w:spacing w:val="-5"/>
              </w:rPr>
              <w:t>COR</w:t>
            </w:r>
          </w:p>
        </w:tc>
        <w:tc>
          <w:tcPr>
            <w:tcW w:w="7511" w:type="dxa"/>
          </w:tcPr>
          <w:p w14:paraId="08E07C55" w14:textId="77777777" w:rsidR="00C900B4" w:rsidRDefault="00C900B4" w:rsidP="003E7EA3">
            <w:pPr>
              <w:pStyle w:val="TableParagraph"/>
              <w:spacing w:line="233" w:lineRule="exact"/>
              <w:ind w:left="115"/>
            </w:pPr>
            <w:r>
              <w:t>Contracting</w:t>
            </w:r>
            <w:r>
              <w:rPr>
                <w:spacing w:val="-13"/>
              </w:rPr>
              <w:t xml:space="preserve"> </w:t>
            </w:r>
            <w:r>
              <w:t>Officer</w:t>
            </w:r>
            <w:r>
              <w:rPr>
                <w:spacing w:val="-11"/>
              </w:rPr>
              <w:t xml:space="preserve"> </w:t>
            </w:r>
            <w:r>
              <w:rPr>
                <w:spacing w:val="-2"/>
              </w:rPr>
              <w:t>Representative</w:t>
            </w:r>
          </w:p>
        </w:tc>
      </w:tr>
      <w:tr w:rsidR="00C900B4" w14:paraId="14A6E850" w14:textId="77777777" w:rsidTr="003E7EA3">
        <w:trPr>
          <w:trHeight w:val="252"/>
        </w:trPr>
        <w:tc>
          <w:tcPr>
            <w:tcW w:w="2317" w:type="dxa"/>
          </w:tcPr>
          <w:p w14:paraId="706110C4" w14:textId="77777777" w:rsidR="00C900B4" w:rsidRDefault="00C900B4" w:rsidP="003E7EA3">
            <w:pPr>
              <w:pStyle w:val="TableParagraph"/>
              <w:spacing w:line="233" w:lineRule="exact"/>
              <w:ind w:left="115"/>
            </w:pPr>
            <w:r>
              <w:rPr>
                <w:spacing w:val="-5"/>
              </w:rPr>
              <w:t>CPM</w:t>
            </w:r>
          </w:p>
        </w:tc>
        <w:tc>
          <w:tcPr>
            <w:tcW w:w="7511" w:type="dxa"/>
          </w:tcPr>
          <w:p w14:paraId="56CD14E1" w14:textId="77777777" w:rsidR="00C900B4" w:rsidRDefault="00C900B4" w:rsidP="003E7EA3">
            <w:pPr>
              <w:pStyle w:val="TableParagraph"/>
              <w:spacing w:line="233" w:lineRule="exact"/>
              <w:ind w:left="115"/>
            </w:pPr>
            <w:r>
              <w:t>Contractor</w:t>
            </w:r>
            <w:r>
              <w:rPr>
                <w:spacing w:val="-11"/>
              </w:rPr>
              <w:t xml:space="preserve"> </w:t>
            </w:r>
            <w:r>
              <w:t>Program</w:t>
            </w:r>
            <w:r>
              <w:rPr>
                <w:spacing w:val="-11"/>
              </w:rPr>
              <w:t xml:space="preserve"> </w:t>
            </w:r>
            <w:r>
              <w:rPr>
                <w:spacing w:val="-2"/>
              </w:rPr>
              <w:t>Manager</w:t>
            </w:r>
          </w:p>
        </w:tc>
      </w:tr>
      <w:tr w:rsidR="00C900B4" w14:paraId="45CD5A2F" w14:textId="77777777" w:rsidTr="003E7EA3">
        <w:trPr>
          <w:trHeight w:val="252"/>
        </w:trPr>
        <w:tc>
          <w:tcPr>
            <w:tcW w:w="2317" w:type="dxa"/>
          </w:tcPr>
          <w:p w14:paraId="622B001B" w14:textId="77777777" w:rsidR="00C900B4" w:rsidRDefault="00C900B4" w:rsidP="003E7EA3">
            <w:pPr>
              <w:pStyle w:val="TableParagraph"/>
              <w:spacing w:line="233" w:lineRule="exact"/>
              <w:ind w:left="115"/>
            </w:pPr>
            <w:r>
              <w:rPr>
                <w:spacing w:val="-5"/>
              </w:rPr>
              <w:t>CRF</w:t>
            </w:r>
          </w:p>
        </w:tc>
        <w:tc>
          <w:tcPr>
            <w:tcW w:w="7511" w:type="dxa"/>
          </w:tcPr>
          <w:p w14:paraId="26AFEABF" w14:textId="77777777" w:rsidR="00C900B4" w:rsidRDefault="00C900B4" w:rsidP="003E7EA3">
            <w:pPr>
              <w:pStyle w:val="TableParagraph"/>
              <w:spacing w:line="233" w:lineRule="exact"/>
              <w:ind w:left="115"/>
            </w:pPr>
            <w:r>
              <w:t>Change</w:t>
            </w:r>
            <w:r>
              <w:rPr>
                <w:spacing w:val="-11"/>
              </w:rPr>
              <w:t xml:space="preserve"> </w:t>
            </w:r>
            <w:r>
              <w:t>Request</w:t>
            </w:r>
            <w:r>
              <w:rPr>
                <w:spacing w:val="-10"/>
              </w:rPr>
              <w:t xml:space="preserve"> </w:t>
            </w:r>
            <w:r>
              <w:rPr>
                <w:spacing w:val="-4"/>
              </w:rPr>
              <w:t>Form</w:t>
            </w:r>
          </w:p>
        </w:tc>
      </w:tr>
      <w:tr w:rsidR="00C900B4" w14:paraId="55CDCA50" w14:textId="77777777" w:rsidTr="003E7EA3">
        <w:trPr>
          <w:trHeight w:val="252"/>
        </w:trPr>
        <w:tc>
          <w:tcPr>
            <w:tcW w:w="2317" w:type="dxa"/>
          </w:tcPr>
          <w:p w14:paraId="72098AC6" w14:textId="77777777" w:rsidR="00C900B4" w:rsidRDefault="00C900B4" w:rsidP="003E7EA3">
            <w:pPr>
              <w:pStyle w:val="TableParagraph"/>
              <w:spacing w:line="233" w:lineRule="exact"/>
              <w:ind w:left="115"/>
            </w:pPr>
            <w:r>
              <w:rPr>
                <w:spacing w:val="-5"/>
              </w:rPr>
              <w:t>CRL</w:t>
            </w:r>
          </w:p>
        </w:tc>
        <w:tc>
          <w:tcPr>
            <w:tcW w:w="7511" w:type="dxa"/>
          </w:tcPr>
          <w:p w14:paraId="731DB5A1" w14:textId="77777777" w:rsidR="00C900B4" w:rsidRDefault="00C900B4" w:rsidP="003E7EA3">
            <w:pPr>
              <w:pStyle w:val="TableParagraph"/>
              <w:spacing w:line="233" w:lineRule="exact"/>
              <w:ind w:left="115"/>
            </w:pPr>
            <w:r>
              <w:t>Custodian</w:t>
            </w:r>
            <w:r>
              <w:rPr>
                <w:spacing w:val="-12"/>
              </w:rPr>
              <w:t xml:space="preserve"> </w:t>
            </w:r>
            <w:r>
              <w:t>Receipt</w:t>
            </w:r>
            <w:r>
              <w:rPr>
                <w:spacing w:val="-11"/>
              </w:rPr>
              <w:t xml:space="preserve"> </w:t>
            </w:r>
            <w:r>
              <w:rPr>
                <w:spacing w:val="-2"/>
              </w:rPr>
              <w:t>Listing</w:t>
            </w:r>
          </w:p>
        </w:tc>
      </w:tr>
      <w:tr w:rsidR="00C900B4" w14:paraId="15AC96B0" w14:textId="77777777" w:rsidTr="003E7EA3">
        <w:trPr>
          <w:trHeight w:val="254"/>
        </w:trPr>
        <w:tc>
          <w:tcPr>
            <w:tcW w:w="2317" w:type="dxa"/>
          </w:tcPr>
          <w:p w14:paraId="52D73D65" w14:textId="77777777" w:rsidR="00C900B4" w:rsidRDefault="00C900B4" w:rsidP="003E7EA3">
            <w:pPr>
              <w:pStyle w:val="TableParagraph"/>
              <w:spacing w:before="1" w:line="233" w:lineRule="exact"/>
              <w:ind w:left="115"/>
            </w:pPr>
            <w:r>
              <w:rPr>
                <w:spacing w:val="-5"/>
              </w:rPr>
              <w:t>CRO</w:t>
            </w:r>
          </w:p>
        </w:tc>
        <w:tc>
          <w:tcPr>
            <w:tcW w:w="7511" w:type="dxa"/>
          </w:tcPr>
          <w:p w14:paraId="265B3FD5" w14:textId="77777777" w:rsidR="00C900B4" w:rsidRDefault="00C900B4" w:rsidP="003E7EA3">
            <w:pPr>
              <w:pStyle w:val="TableParagraph"/>
              <w:spacing w:before="1" w:line="233" w:lineRule="exact"/>
              <w:ind w:left="115"/>
            </w:pPr>
            <w:r>
              <w:t>COMSEC</w:t>
            </w:r>
            <w:r>
              <w:rPr>
                <w:spacing w:val="-13"/>
              </w:rPr>
              <w:t xml:space="preserve"> </w:t>
            </w:r>
            <w:r>
              <w:t>Responsible</w:t>
            </w:r>
            <w:r>
              <w:rPr>
                <w:spacing w:val="-13"/>
              </w:rPr>
              <w:t xml:space="preserve"> </w:t>
            </w:r>
            <w:r>
              <w:rPr>
                <w:spacing w:val="-2"/>
              </w:rPr>
              <w:t>Officer</w:t>
            </w:r>
          </w:p>
        </w:tc>
      </w:tr>
      <w:tr w:rsidR="00C900B4" w14:paraId="685EF53F" w14:textId="77777777" w:rsidTr="003E7EA3">
        <w:trPr>
          <w:trHeight w:val="252"/>
        </w:trPr>
        <w:tc>
          <w:tcPr>
            <w:tcW w:w="2317" w:type="dxa"/>
          </w:tcPr>
          <w:p w14:paraId="191D9C48" w14:textId="77777777" w:rsidR="00C900B4" w:rsidRDefault="00C900B4" w:rsidP="003E7EA3">
            <w:pPr>
              <w:pStyle w:val="TableParagraph"/>
              <w:spacing w:line="233" w:lineRule="exact"/>
              <w:ind w:left="115"/>
            </w:pPr>
            <w:r>
              <w:rPr>
                <w:spacing w:val="-5"/>
              </w:rPr>
              <w:t>CUI</w:t>
            </w:r>
          </w:p>
        </w:tc>
        <w:tc>
          <w:tcPr>
            <w:tcW w:w="7511" w:type="dxa"/>
          </w:tcPr>
          <w:p w14:paraId="20012E6E" w14:textId="77777777" w:rsidR="00C900B4" w:rsidRDefault="00C900B4" w:rsidP="003E7EA3">
            <w:pPr>
              <w:pStyle w:val="TableParagraph"/>
              <w:spacing w:line="233" w:lineRule="exact"/>
              <w:ind w:left="115"/>
            </w:pPr>
            <w:r>
              <w:rPr>
                <w:spacing w:val="-2"/>
              </w:rPr>
              <w:t>Controlled</w:t>
            </w:r>
            <w:r>
              <w:rPr>
                <w:spacing w:val="7"/>
              </w:rPr>
              <w:t xml:space="preserve"> </w:t>
            </w:r>
            <w:r>
              <w:rPr>
                <w:spacing w:val="-2"/>
              </w:rPr>
              <w:t>Unclassified</w:t>
            </w:r>
            <w:r>
              <w:rPr>
                <w:spacing w:val="7"/>
              </w:rPr>
              <w:t xml:space="preserve"> </w:t>
            </w:r>
            <w:r>
              <w:rPr>
                <w:spacing w:val="-2"/>
              </w:rPr>
              <w:t>Information</w:t>
            </w:r>
          </w:p>
        </w:tc>
      </w:tr>
      <w:tr w:rsidR="00C900B4" w14:paraId="167D5193" w14:textId="77777777" w:rsidTr="003E7EA3">
        <w:trPr>
          <w:trHeight w:val="252"/>
        </w:trPr>
        <w:tc>
          <w:tcPr>
            <w:tcW w:w="2317" w:type="dxa"/>
          </w:tcPr>
          <w:p w14:paraId="1DF35013" w14:textId="77777777" w:rsidR="00C900B4" w:rsidRDefault="00C900B4" w:rsidP="003E7EA3">
            <w:pPr>
              <w:pStyle w:val="TableParagraph"/>
              <w:spacing w:line="233" w:lineRule="exact"/>
              <w:ind w:left="115"/>
            </w:pPr>
            <w:r>
              <w:rPr>
                <w:spacing w:val="-5"/>
              </w:rPr>
              <w:t>DAA</w:t>
            </w:r>
          </w:p>
        </w:tc>
        <w:tc>
          <w:tcPr>
            <w:tcW w:w="7511" w:type="dxa"/>
          </w:tcPr>
          <w:p w14:paraId="1A53A8BE" w14:textId="77777777" w:rsidR="00C900B4" w:rsidRDefault="00C900B4" w:rsidP="003E7EA3">
            <w:pPr>
              <w:pStyle w:val="TableParagraph"/>
              <w:spacing w:line="233" w:lineRule="exact"/>
              <w:ind w:left="115"/>
            </w:pPr>
            <w:r>
              <w:t>Designated</w:t>
            </w:r>
            <w:r>
              <w:rPr>
                <w:spacing w:val="-11"/>
              </w:rPr>
              <w:t xml:space="preserve"> </w:t>
            </w:r>
            <w:r>
              <w:t>Approving</w:t>
            </w:r>
            <w:r>
              <w:rPr>
                <w:spacing w:val="-11"/>
              </w:rPr>
              <w:t xml:space="preserve"> </w:t>
            </w:r>
            <w:r>
              <w:t>Authority</w:t>
            </w:r>
            <w:r>
              <w:rPr>
                <w:spacing w:val="-11"/>
              </w:rPr>
              <w:t xml:space="preserve"> </w:t>
            </w:r>
            <w:r>
              <w:t>/</w:t>
            </w:r>
            <w:r>
              <w:rPr>
                <w:spacing w:val="-11"/>
              </w:rPr>
              <w:t xml:space="preserve"> </w:t>
            </w:r>
            <w:r>
              <w:t>Designated</w:t>
            </w:r>
            <w:r>
              <w:rPr>
                <w:spacing w:val="-11"/>
              </w:rPr>
              <w:t xml:space="preserve"> </w:t>
            </w:r>
            <w:r>
              <w:t>Accrediting</w:t>
            </w:r>
            <w:r>
              <w:rPr>
                <w:spacing w:val="-11"/>
              </w:rPr>
              <w:t xml:space="preserve"> </w:t>
            </w:r>
            <w:r>
              <w:rPr>
                <w:spacing w:val="-2"/>
              </w:rPr>
              <w:t>Authority</w:t>
            </w:r>
          </w:p>
        </w:tc>
      </w:tr>
      <w:tr w:rsidR="00C900B4" w14:paraId="5CCCD0C6" w14:textId="77777777" w:rsidTr="003E7EA3">
        <w:trPr>
          <w:trHeight w:val="252"/>
        </w:trPr>
        <w:tc>
          <w:tcPr>
            <w:tcW w:w="2317" w:type="dxa"/>
          </w:tcPr>
          <w:p w14:paraId="60AF31FE" w14:textId="77777777" w:rsidR="00C900B4" w:rsidRDefault="00C900B4" w:rsidP="003E7EA3">
            <w:pPr>
              <w:pStyle w:val="TableParagraph"/>
              <w:spacing w:line="233" w:lineRule="exact"/>
              <w:ind w:left="115"/>
            </w:pPr>
            <w:r>
              <w:rPr>
                <w:spacing w:val="-4"/>
              </w:rPr>
              <w:t>DFAR</w:t>
            </w:r>
          </w:p>
        </w:tc>
        <w:tc>
          <w:tcPr>
            <w:tcW w:w="7511" w:type="dxa"/>
          </w:tcPr>
          <w:p w14:paraId="3C1DC2F4" w14:textId="77777777" w:rsidR="00C900B4" w:rsidRDefault="00C900B4" w:rsidP="003E7EA3">
            <w:pPr>
              <w:pStyle w:val="TableParagraph"/>
              <w:spacing w:line="233" w:lineRule="exact"/>
              <w:ind w:left="115"/>
            </w:pPr>
            <w:r>
              <w:t>Defense</w:t>
            </w:r>
            <w:r>
              <w:rPr>
                <w:spacing w:val="-12"/>
              </w:rPr>
              <w:t xml:space="preserve"> </w:t>
            </w:r>
            <w:r>
              <w:t>Federal</w:t>
            </w:r>
            <w:r>
              <w:rPr>
                <w:spacing w:val="-11"/>
              </w:rPr>
              <w:t xml:space="preserve"> </w:t>
            </w:r>
            <w:r>
              <w:t>Acquisition</w:t>
            </w:r>
            <w:r>
              <w:rPr>
                <w:spacing w:val="-11"/>
              </w:rPr>
              <w:t xml:space="preserve"> </w:t>
            </w:r>
            <w:r>
              <w:rPr>
                <w:spacing w:val="-2"/>
              </w:rPr>
              <w:t>Regulation</w:t>
            </w:r>
          </w:p>
        </w:tc>
      </w:tr>
      <w:tr w:rsidR="00C900B4" w14:paraId="6AA864AC" w14:textId="77777777" w:rsidTr="003E7EA3">
        <w:trPr>
          <w:trHeight w:val="252"/>
        </w:trPr>
        <w:tc>
          <w:tcPr>
            <w:tcW w:w="2317" w:type="dxa"/>
          </w:tcPr>
          <w:p w14:paraId="3872165E" w14:textId="77777777" w:rsidR="00C900B4" w:rsidRDefault="00C900B4" w:rsidP="003E7EA3">
            <w:pPr>
              <w:pStyle w:val="TableParagraph"/>
              <w:spacing w:line="233" w:lineRule="exact"/>
              <w:ind w:left="115"/>
            </w:pPr>
            <w:r>
              <w:rPr>
                <w:spacing w:val="-4"/>
              </w:rPr>
              <w:t>DISA</w:t>
            </w:r>
          </w:p>
        </w:tc>
        <w:tc>
          <w:tcPr>
            <w:tcW w:w="7511" w:type="dxa"/>
          </w:tcPr>
          <w:p w14:paraId="0BD0F735" w14:textId="77777777" w:rsidR="00C900B4" w:rsidRDefault="00C900B4" w:rsidP="003E7EA3">
            <w:pPr>
              <w:pStyle w:val="TableParagraph"/>
              <w:spacing w:line="233" w:lineRule="exact"/>
              <w:ind w:left="115"/>
            </w:pPr>
            <w:r>
              <w:t>Defense</w:t>
            </w:r>
            <w:r>
              <w:rPr>
                <w:spacing w:val="-12"/>
              </w:rPr>
              <w:t xml:space="preserve"> </w:t>
            </w:r>
            <w:r>
              <w:t>Information</w:t>
            </w:r>
            <w:r>
              <w:rPr>
                <w:spacing w:val="-10"/>
              </w:rPr>
              <w:t xml:space="preserve"> </w:t>
            </w:r>
            <w:r>
              <w:t>System</w:t>
            </w:r>
            <w:r>
              <w:rPr>
                <w:spacing w:val="-12"/>
              </w:rPr>
              <w:t xml:space="preserve"> </w:t>
            </w:r>
            <w:r>
              <w:rPr>
                <w:spacing w:val="-2"/>
              </w:rPr>
              <w:t>Agency</w:t>
            </w:r>
          </w:p>
        </w:tc>
      </w:tr>
      <w:tr w:rsidR="00C900B4" w14:paraId="7B0EDFA2" w14:textId="77777777" w:rsidTr="003E7EA3">
        <w:trPr>
          <w:trHeight w:val="252"/>
        </w:trPr>
        <w:tc>
          <w:tcPr>
            <w:tcW w:w="2317" w:type="dxa"/>
          </w:tcPr>
          <w:p w14:paraId="592B1212" w14:textId="77777777" w:rsidR="00C900B4" w:rsidRDefault="00C900B4" w:rsidP="003E7EA3">
            <w:pPr>
              <w:pStyle w:val="TableParagraph"/>
              <w:spacing w:line="233" w:lineRule="exact"/>
              <w:ind w:left="115"/>
            </w:pPr>
            <w:r>
              <w:rPr>
                <w:spacing w:val="-2"/>
              </w:rPr>
              <w:t>DISAC</w:t>
            </w:r>
          </w:p>
        </w:tc>
        <w:tc>
          <w:tcPr>
            <w:tcW w:w="7511" w:type="dxa"/>
          </w:tcPr>
          <w:p w14:paraId="6461127B" w14:textId="77777777" w:rsidR="00C900B4" w:rsidRDefault="00C900B4" w:rsidP="003E7EA3">
            <w:pPr>
              <w:pStyle w:val="TableParagraph"/>
              <w:spacing w:line="233" w:lineRule="exact"/>
              <w:ind w:left="115"/>
            </w:pPr>
            <w:r>
              <w:t>DISA</w:t>
            </w:r>
            <w:r>
              <w:rPr>
                <w:spacing w:val="-8"/>
              </w:rPr>
              <w:t xml:space="preserve"> </w:t>
            </w:r>
            <w:r>
              <w:rPr>
                <w:spacing w:val="-2"/>
              </w:rPr>
              <w:t>Circular</w:t>
            </w:r>
          </w:p>
        </w:tc>
      </w:tr>
      <w:tr w:rsidR="00C900B4" w14:paraId="5F8FBB92" w14:textId="77777777" w:rsidTr="003E7EA3">
        <w:trPr>
          <w:trHeight w:val="252"/>
        </w:trPr>
        <w:tc>
          <w:tcPr>
            <w:tcW w:w="2317" w:type="dxa"/>
          </w:tcPr>
          <w:p w14:paraId="04A639B9" w14:textId="77777777" w:rsidR="00C900B4" w:rsidRDefault="00C900B4" w:rsidP="003E7EA3">
            <w:pPr>
              <w:pStyle w:val="TableParagraph"/>
              <w:spacing w:line="233" w:lineRule="exact"/>
              <w:ind w:left="115"/>
            </w:pPr>
            <w:r>
              <w:rPr>
                <w:spacing w:val="-5"/>
              </w:rPr>
              <w:t>DoD</w:t>
            </w:r>
          </w:p>
        </w:tc>
        <w:tc>
          <w:tcPr>
            <w:tcW w:w="7511" w:type="dxa"/>
          </w:tcPr>
          <w:p w14:paraId="78012906" w14:textId="77777777" w:rsidR="00C900B4" w:rsidRDefault="00C900B4" w:rsidP="003E7EA3">
            <w:pPr>
              <w:pStyle w:val="TableParagraph"/>
              <w:spacing w:line="233" w:lineRule="exact"/>
              <w:ind w:left="115"/>
            </w:pPr>
            <w:r>
              <w:t>Department</w:t>
            </w:r>
            <w:r>
              <w:rPr>
                <w:spacing w:val="-9"/>
              </w:rPr>
              <w:t xml:space="preserve"> </w:t>
            </w:r>
            <w:r>
              <w:t>of</w:t>
            </w:r>
            <w:r>
              <w:rPr>
                <w:spacing w:val="-8"/>
              </w:rPr>
              <w:t xml:space="preserve"> </w:t>
            </w:r>
            <w:r>
              <w:rPr>
                <w:spacing w:val="-2"/>
              </w:rPr>
              <w:t>Defense</w:t>
            </w:r>
          </w:p>
        </w:tc>
      </w:tr>
      <w:tr w:rsidR="00C900B4" w14:paraId="0CC0A9BC" w14:textId="77777777" w:rsidTr="003E7EA3">
        <w:trPr>
          <w:trHeight w:val="253"/>
        </w:trPr>
        <w:tc>
          <w:tcPr>
            <w:tcW w:w="2317" w:type="dxa"/>
          </w:tcPr>
          <w:p w14:paraId="281BBB90" w14:textId="77777777" w:rsidR="00C900B4" w:rsidRDefault="00C900B4" w:rsidP="003E7EA3">
            <w:pPr>
              <w:pStyle w:val="TableParagraph"/>
              <w:spacing w:before="1" w:line="233" w:lineRule="exact"/>
              <w:ind w:left="115"/>
            </w:pPr>
            <w:r>
              <w:rPr>
                <w:spacing w:val="-2"/>
              </w:rPr>
              <w:t>DoDAAC</w:t>
            </w:r>
          </w:p>
        </w:tc>
        <w:tc>
          <w:tcPr>
            <w:tcW w:w="7511" w:type="dxa"/>
          </w:tcPr>
          <w:p w14:paraId="4AF74FE4" w14:textId="77777777" w:rsidR="00C900B4" w:rsidRDefault="00C900B4" w:rsidP="003E7EA3">
            <w:pPr>
              <w:pStyle w:val="TableParagraph"/>
              <w:spacing w:before="1" w:line="233" w:lineRule="exact"/>
              <w:ind w:left="115"/>
            </w:pPr>
            <w:r>
              <w:t>Department</w:t>
            </w:r>
            <w:r>
              <w:rPr>
                <w:spacing w:val="-10"/>
              </w:rPr>
              <w:t xml:space="preserve"> </w:t>
            </w:r>
            <w:r>
              <w:t>of</w:t>
            </w:r>
            <w:r>
              <w:rPr>
                <w:spacing w:val="-9"/>
              </w:rPr>
              <w:t xml:space="preserve"> </w:t>
            </w:r>
            <w:r>
              <w:t>Defense</w:t>
            </w:r>
            <w:r>
              <w:rPr>
                <w:spacing w:val="-8"/>
              </w:rPr>
              <w:t xml:space="preserve"> </w:t>
            </w:r>
            <w:r>
              <w:t>Activity</w:t>
            </w:r>
            <w:r>
              <w:rPr>
                <w:spacing w:val="-9"/>
              </w:rPr>
              <w:t xml:space="preserve"> </w:t>
            </w:r>
            <w:r>
              <w:t>Address</w:t>
            </w:r>
            <w:r>
              <w:rPr>
                <w:spacing w:val="-10"/>
              </w:rPr>
              <w:t xml:space="preserve"> </w:t>
            </w:r>
            <w:r>
              <w:rPr>
                <w:spacing w:val="-4"/>
              </w:rPr>
              <w:t>Code</w:t>
            </w:r>
          </w:p>
        </w:tc>
      </w:tr>
      <w:tr w:rsidR="00C900B4" w14:paraId="25ED243A" w14:textId="77777777" w:rsidTr="003E7EA3">
        <w:trPr>
          <w:trHeight w:val="252"/>
        </w:trPr>
        <w:tc>
          <w:tcPr>
            <w:tcW w:w="2317" w:type="dxa"/>
          </w:tcPr>
          <w:p w14:paraId="563C44D9" w14:textId="77777777" w:rsidR="00C900B4" w:rsidRDefault="00C900B4" w:rsidP="003E7EA3">
            <w:pPr>
              <w:pStyle w:val="TableParagraph"/>
              <w:spacing w:line="233" w:lineRule="exact"/>
              <w:ind w:left="115"/>
            </w:pPr>
            <w:r>
              <w:rPr>
                <w:spacing w:val="-4"/>
              </w:rPr>
              <w:t>DoDD</w:t>
            </w:r>
          </w:p>
        </w:tc>
        <w:tc>
          <w:tcPr>
            <w:tcW w:w="7511" w:type="dxa"/>
          </w:tcPr>
          <w:p w14:paraId="612A1178" w14:textId="77777777" w:rsidR="00C900B4" w:rsidRDefault="00C900B4" w:rsidP="003E7EA3">
            <w:pPr>
              <w:pStyle w:val="TableParagraph"/>
              <w:spacing w:line="233" w:lineRule="exact"/>
              <w:ind w:left="115"/>
            </w:pPr>
            <w:r>
              <w:t>Department</w:t>
            </w:r>
            <w:r>
              <w:rPr>
                <w:spacing w:val="-10"/>
              </w:rPr>
              <w:t xml:space="preserve"> </w:t>
            </w:r>
            <w:r>
              <w:t>of</w:t>
            </w:r>
            <w:r>
              <w:rPr>
                <w:spacing w:val="-9"/>
              </w:rPr>
              <w:t xml:space="preserve"> </w:t>
            </w:r>
            <w:r>
              <w:t>Defense</w:t>
            </w:r>
            <w:r>
              <w:rPr>
                <w:spacing w:val="-8"/>
              </w:rPr>
              <w:t xml:space="preserve"> </w:t>
            </w:r>
            <w:r>
              <w:rPr>
                <w:spacing w:val="-2"/>
              </w:rPr>
              <w:t>Directive</w:t>
            </w:r>
          </w:p>
        </w:tc>
      </w:tr>
      <w:tr w:rsidR="00C900B4" w14:paraId="42A34B37" w14:textId="77777777" w:rsidTr="003E7EA3">
        <w:trPr>
          <w:trHeight w:val="252"/>
        </w:trPr>
        <w:tc>
          <w:tcPr>
            <w:tcW w:w="2317" w:type="dxa"/>
          </w:tcPr>
          <w:p w14:paraId="159393AC" w14:textId="77777777" w:rsidR="00C900B4" w:rsidRDefault="00C900B4" w:rsidP="003E7EA3">
            <w:pPr>
              <w:pStyle w:val="TableParagraph"/>
              <w:spacing w:line="233" w:lineRule="exact"/>
              <w:ind w:left="115"/>
            </w:pPr>
            <w:r>
              <w:rPr>
                <w:spacing w:val="-4"/>
              </w:rPr>
              <w:t>DoDI</w:t>
            </w:r>
          </w:p>
        </w:tc>
        <w:tc>
          <w:tcPr>
            <w:tcW w:w="7511" w:type="dxa"/>
          </w:tcPr>
          <w:p w14:paraId="5994F5B7" w14:textId="77777777" w:rsidR="00C900B4" w:rsidRDefault="00C900B4" w:rsidP="003E7EA3">
            <w:pPr>
              <w:pStyle w:val="TableParagraph"/>
              <w:spacing w:line="233" w:lineRule="exact"/>
              <w:ind w:left="115"/>
            </w:pPr>
            <w:r>
              <w:t>Department</w:t>
            </w:r>
            <w:r>
              <w:rPr>
                <w:spacing w:val="-10"/>
              </w:rPr>
              <w:t xml:space="preserve"> </w:t>
            </w:r>
            <w:r>
              <w:t>of</w:t>
            </w:r>
            <w:r>
              <w:rPr>
                <w:spacing w:val="-9"/>
              </w:rPr>
              <w:t xml:space="preserve"> </w:t>
            </w:r>
            <w:r>
              <w:t>Defense</w:t>
            </w:r>
            <w:r>
              <w:rPr>
                <w:spacing w:val="-10"/>
              </w:rPr>
              <w:t xml:space="preserve"> </w:t>
            </w:r>
            <w:r>
              <w:rPr>
                <w:spacing w:val="-2"/>
              </w:rPr>
              <w:t>Instruction</w:t>
            </w:r>
          </w:p>
        </w:tc>
      </w:tr>
      <w:tr w:rsidR="00C900B4" w14:paraId="7F2BFABE" w14:textId="77777777" w:rsidTr="003E7EA3">
        <w:trPr>
          <w:trHeight w:val="252"/>
        </w:trPr>
        <w:tc>
          <w:tcPr>
            <w:tcW w:w="2317" w:type="dxa"/>
          </w:tcPr>
          <w:p w14:paraId="0D895FBD" w14:textId="77777777" w:rsidR="00C900B4" w:rsidRDefault="00C900B4" w:rsidP="003E7EA3">
            <w:pPr>
              <w:pStyle w:val="TableParagraph"/>
              <w:spacing w:line="233" w:lineRule="exact"/>
              <w:ind w:left="115"/>
            </w:pPr>
            <w:r>
              <w:rPr>
                <w:spacing w:val="-5"/>
              </w:rPr>
              <w:t>DSN</w:t>
            </w:r>
          </w:p>
        </w:tc>
        <w:tc>
          <w:tcPr>
            <w:tcW w:w="7511" w:type="dxa"/>
          </w:tcPr>
          <w:p w14:paraId="6A2A9892" w14:textId="77777777" w:rsidR="00C900B4" w:rsidRDefault="00C900B4" w:rsidP="003E7EA3">
            <w:pPr>
              <w:pStyle w:val="TableParagraph"/>
              <w:spacing w:line="233" w:lineRule="exact"/>
              <w:ind w:left="115"/>
            </w:pPr>
            <w:r>
              <w:t>Defense</w:t>
            </w:r>
            <w:r>
              <w:rPr>
                <w:spacing w:val="-10"/>
              </w:rPr>
              <w:t xml:space="preserve"> </w:t>
            </w:r>
            <w:r>
              <w:t>Switch</w:t>
            </w:r>
            <w:r>
              <w:rPr>
                <w:spacing w:val="-9"/>
              </w:rPr>
              <w:t xml:space="preserve"> </w:t>
            </w:r>
            <w:r>
              <w:rPr>
                <w:spacing w:val="-2"/>
              </w:rPr>
              <w:t>Network</w:t>
            </w:r>
          </w:p>
        </w:tc>
      </w:tr>
    </w:tbl>
    <w:p w14:paraId="553F45D4" w14:textId="77777777" w:rsidR="00C900B4" w:rsidRDefault="00C900B4" w:rsidP="00C900B4">
      <w:pPr>
        <w:pStyle w:val="TableParagraph"/>
        <w:spacing w:line="233" w:lineRule="exact"/>
        <w:sectPr w:rsidR="00C900B4" w:rsidSect="00C900B4">
          <w:pgSz w:w="12240" w:h="15840"/>
          <w:pgMar w:top="720" w:right="0" w:bottom="960" w:left="0" w:header="0" w:footer="720" w:gutter="0"/>
          <w:cols w:space="720"/>
        </w:sectPr>
      </w:pPr>
    </w:p>
    <w:tbl>
      <w:tblPr>
        <w:tblW w:w="0" w:type="auto"/>
        <w:tblInd w:w="1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7"/>
        <w:gridCol w:w="7511"/>
      </w:tblGrid>
      <w:tr w:rsidR="00C900B4" w14:paraId="2CCCDF2D" w14:textId="77777777" w:rsidTr="003E7EA3">
        <w:trPr>
          <w:trHeight w:val="323"/>
        </w:trPr>
        <w:tc>
          <w:tcPr>
            <w:tcW w:w="2317" w:type="dxa"/>
          </w:tcPr>
          <w:p w14:paraId="7766CB20" w14:textId="77777777" w:rsidR="00C900B4" w:rsidRDefault="00C900B4" w:rsidP="003E7EA3">
            <w:pPr>
              <w:pStyle w:val="TableParagraph"/>
              <w:spacing w:before="35"/>
              <w:ind w:left="115"/>
            </w:pPr>
            <w:r>
              <w:rPr>
                <w:spacing w:val="-5"/>
              </w:rPr>
              <w:lastRenderedPageBreak/>
              <w:t>ECO</w:t>
            </w:r>
          </w:p>
        </w:tc>
        <w:tc>
          <w:tcPr>
            <w:tcW w:w="7511" w:type="dxa"/>
          </w:tcPr>
          <w:p w14:paraId="3D8B8728" w14:textId="77777777" w:rsidR="00C900B4" w:rsidRDefault="00C900B4" w:rsidP="003E7EA3">
            <w:pPr>
              <w:pStyle w:val="TableParagraph"/>
              <w:spacing w:before="35"/>
              <w:ind w:left="115"/>
            </w:pPr>
            <w:r>
              <w:t>Engineering</w:t>
            </w:r>
            <w:r>
              <w:rPr>
                <w:spacing w:val="-10"/>
              </w:rPr>
              <w:t xml:space="preserve"> </w:t>
            </w:r>
            <w:r>
              <w:t>Change</w:t>
            </w:r>
            <w:r>
              <w:rPr>
                <w:spacing w:val="-9"/>
              </w:rPr>
              <w:t xml:space="preserve"> </w:t>
            </w:r>
            <w:r>
              <w:t>Order</w:t>
            </w:r>
            <w:r>
              <w:rPr>
                <w:spacing w:val="-8"/>
              </w:rPr>
              <w:t xml:space="preserve"> </w:t>
            </w:r>
            <w:r>
              <w:t>/</w:t>
            </w:r>
            <w:r>
              <w:rPr>
                <w:spacing w:val="-8"/>
              </w:rPr>
              <w:t xml:space="preserve"> </w:t>
            </w:r>
            <w:r>
              <w:t>Equipment</w:t>
            </w:r>
            <w:r>
              <w:rPr>
                <w:spacing w:val="-9"/>
              </w:rPr>
              <w:t xml:space="preserve"> </w:t>
            </w:r>
            <w:r>
              <w:t>Control</w:t>
            </w:r>
            <w:r>
              <w:rPr>
                <w:spacing w:val="-8"/>
              </w:rPr>
              <w:t xml:space="preserve"> </w:t>
            </w:r>
            <w:r>
              <w:rPr>
                <w:spacing w:val="-2"/>
              </w:rPr>
              <w:t>Office</w:t>
            </w:r>
          </w:p>
        </w:tc>
      </w:tr>
      <w:tr w:rsidR="00C900B4" w14:paraId="6A6B5919" w14:textId="77777777" w:rsidTr="003E7EA3">
        <w:trPr>
          <w:trHeight w:val="252"/>
        </w:trPr>
        <w:tc>
          <w:tcPr>
            <w:tcW w:w="2317" w:type="dxa"/>
          </w:tcPr>
          <w:p w14:paraId="4A9A8C6D" w14:textId="77777777" w:rsidR="00C900B4" w:rsidRDefault="00C900B4" w:rsidP="003E7EA3">
            <w:pPr>
              <w:pStyle w:val="TableParagraph"/>
              <w:spacing w:line="233" w:lineRule="exact"/>
              <w:ind w:left="115"/>
            </w:pPr>
            <w:r>
              <w:rPr>
                <w:spacing w:val="-5"/>
              </w:rPr>
              <w:t>EIL</w:t>
            </w:r>
          </w:p>
        </w:tc>
        <w:tc>
          <w:tcPr>
            <w:tcW w:w="7511" w:type="dxa"/>
          </w:tcPr>
          <w:p w14:paraId="260A0B97" w14:textId="77777777" w:rsidR="00C900B4" w:rsidRDefault="00C900B4" w:rsidP="003E7EA3">
            <w:pPr>
              <w:pStyle w:val="TableParagraph"/>
              <w:spacing w:line="233" w:lineRule="exact"/>
              <w:ind w:left="115"/>
            </w:pPr>
            <w:r>
              <w:t>Equipment</w:t>
            </w:r>
            <w:r>
              <w:rPr>
                <w:spacing w:val="-12"/>
              </w:rPr>
              <w:t xml:space="preserve"> </w:t>
            </w:r>
            <w:r>
              <w:t>Inventory</w:t>
            </w:r>
            <w:r>
              <w:rPr>
                <w:spacing w:val="-11"/>
              </w:rPr>
              <w:t xml:space="preserve"> </w:t>
            </w:r>
            <w:r>
              <w:rPr>
                <w:spacing w:val="-4"/>
              </w:rPr>
              <w:t>List</w:t>
            </w:r>
          </w:p>
        </w:tc>
      </w:tr>
      <w:tr w:rsidR="00C900B4" w14:paraId="6C6363DF" w14:textId="77777777" w:rsidTr="003E7EA3">
        <w:trPr>
          <w:trHeight w:val="252"/>
        </w:trPr>
        <w:tc>
          <w:tcPr>
            <w:tcW w:w="2317" w:type="dxa"/>
          </w:tcPr>
          <w:p w14:paraId="33460B98" w14:textId="77777777" w:rsidR="00C900B4" w:rsidRDefault="00C900B4" w:rsidP="003E7EA3">
            <w:pPr>
              <w:pStyle w:val="TableParagraph"/>
              <w:spacing w:line="233" w:lineRule="exact"/>
              <w:ind w:left="115"/>
            </w:pPr>
            <w:r>
              <w:rPr>
                <w:spacing w:val="-2"/>
              </w:rPr>
              <w:t>EITDR</w:t>
            </w:r>
          </w:p>
        </w:tc>
        <w:tc>
          <w:tcPr>
            <w:tcW w:w="7511" w:type="dxa"/>
          </w:tcPr>
          <w:p w14:paraId="21379532" w14:textId="77777777" w:rsidR="00C900B4" w:rsidRDefault="00C900B4" w:rsidP="003E7EA3">
            <w:pPr>
              <w:pStyle w:val="TableParagraph"/>
              <w:spacing w:line="233" w:lineRule="exact"/>
              <w:ind w:left="115"/>
            </w:pPr>
            <w:r>
              <w:t>Enterprise</w:t>
            </w:r>
            <w:r>
              <w:rPr>
                <w:spacing w:val="-12"/>
              </w:rPr>
              <w:t xml:space="preserve"> </w:t>
            </w:r>
            <w:r>
              <w:t>Information</w:t>
            </w:r>
            <w:r>
              <w:rPr>
                <w:spacing w:val="-11"/>
              </w:rPr>
              <w:t xml:space="preserve"> </w:t>
            </w:r>
            <w:r>
              <w:t>Technology</w:t>
            </w:r>
            <w:r>
              <w:rPr>
                <w:spacing w:val="-11"/>
              </w:rPr>
              <w:t xml:space="preserve"> </w:t>
            </w:r>
            <w:r>
              <w:t>Data</w:t>
            </w:r>
            <w:r>
              <w:rPr>
                <w:spacing w:val="-12"/>
              </w:rPr>
              <w:t xml:space="preserve"> </w:t>
            </w:r>
            <w:r>
              <w:rPr>
                <w:spacing w:val="-2"/>
              </w:rPr>
              <w:t>Repository</w:t>
            </w:r>
          </w:p>
        </w:tc>
      </w:tr>
      <w:tr w:rsidR="00C900B4" w14:paraId="506A0770" w14:textId="77777777" w:rsidTr="003E7EA3">
        <w:trPr>
          <w:trHeight w:val="252"/>
        </w:trPr>
        <w:tc>
          <w:tcPr>
            <w:tcW w:w="2317" w:type="dxa"/>
          </w:tcPr>
          <w:p w14:paraId="3BFB5181" w14:textId="77777777" w:rsidR="00C900B4" w:rsidRDefault="00C900B4" w:rsidP="003E7EA3">
            <w:pPr>
              <w:pStyle w:val="TableParagraph"/>
              <w:spacing w:line="233" w:lineRule="exact"/>
              <w:ind w:left="115"/>
            </w:pPr>
            <w:r>
              <w:rPr>
                <w:spacing w:val="-2"/>
              </w:rPr>
              <w:t>EMASS</w:t>
            </w:r>
          </w:p>
        </w:tc>
        <w:tc>
          <w:tcPr>
            <w:tcW w:w="7511" w:type="dxa"/>
          </w:tcPr>
          <w:p w14:paraId="3372A67E" w14:textId="77777777" w:rsidR="00C900B4" w:rsidRDefault="00C900B4" w:rsidP="003E7EA3">
            <w:pPr>
              <w:pStyle w:val="TableParagraph"/>
              <w:spacing w:line="233" w:lineRule="exact"/>
              <w:ind w:left="115"/>
            </w:pPr>
            <w:r>
              <w:t>Enterprise</w:t>
            </w:r>
            <w:r>
              <w:rPr>
                <w:spacing w:val="-12"/>
              </w:rPr>
              <w:t xml:space="preserve"> </w:t>
            </w:r>
            <w:r>
              <w:t>Mission</w:t>
            </w:r>
            <w:r>
              <w:rPr>
                <w:spacing w:val="-10"/>
              </w:rPr>
              <w:t xml:space="preserve"> </w:t>
            </w:r>
            <w:r>
              <w:t>Assurance</w:t>
            </w:r>
            <w:r>
              <w:rPr>
                <w:spacing w:val="-11"/>
              </w:rPr>
              <w:t xml:space="preserve"> </w:t>
            </w:r>
            <w:r>
              <w:t>Support</w:t>
            </w:r>
            <w:r>
              <w:rPr>
                <w:spacing w:val="-11"/>
              </w:rPr>
              <w:t xml:space="preserve"> </w:t>
            </w:r>
            <w:r>
              <w:rPr>
                <w:spacing w:val="-2"/>
              </w:rPr>
              <w:t>Service</w:t>
            </w:r>
          </w:p>
        </w:tc>
      </w:tr>
      <w:tr w:rsidR="00C900B4" w14:paraId="2883FDCA" w14:textId="77777777" w:rsidTr="003E7EA3">
        <w:trPr>
          <w:trHeight w:val="252"/>
        </w:trPr>
        <w:tc>
          <w:tcPr>
            <w:tcW w:w="2317" w:type="dxa"/>
          </w:tcPr>
          <w:p w14:paraId="0EAC4176" w14:textId="77777777" w:rsidR="00C900B4" w:rsidRDefault="00C900B4" w:rsidP="003E7EA3">
            <w:pPr>
              <w:pStyle w:val="TableParagraph"/>
              <w:spacing w:line="233" w:lineRule="exact"/>
              <w:ind w:left="115"/>
            </w:pPr>
            <w:r>
              <w:rPr>
                <w:spacing w:val="-5"/>
              </w:rPr>
              <w:t>EMF</w:t>
            </w:r>
          </w:p>
        </w:tc>
        <w:tc>
          <w:tcPr>
            <w:tcW w:w="7511" w:type="dxa"/>
          </w:tcPr>
          <w:p w14:paraId="01580351" w14:textId="77777777" w:rsidR="00C900B4" w:rsidRDefault="00C900B4" w:rsidP="003E7EA3">
            <w:pPr>
              <w:pStyle w:val="TableParagraph"/>
              <w:spacing w:line="233" w:lineRule="exact"/>
              <w:ind w:left="115"/>
            </w:pPr>
            <w:r>
              <w:rPr>
                <w:spacing w:val="-2"/>
              </w:rPr>
              <w:t>Electromagnetic</w:t>
            </w:r>
            <w:r>
              <w:rPr>
                <w:spacing w:val="10"/>
              </w:rPr>
              <w:t xml:space="preserve"> </w:t>
            </w:r>
            <w:r>
              <w:rPr>
                <w:spacing w:val="-2"/>
              </w:rPr>
              <w:t>Frequency</w:t>
            </w:r>
          </w:p>
        </w:tc>
      </w:tr>
      <w:tr w:rsidR="00C900B4" w14:paraId="58EE0048" w14:textId="77777777" w:rsidTr="003E7EA3">
        <w:trPr>
          <w:trHeight w:val="252"/>
        </w:trPr>
        <w:tc>
          <w:tcPr>
            <w:tcW w:w="2317" w:type="dxa"/>
          </w:tcPr>
          <w:p w14:paraId="6AABED2C" w14:textId="77777777" w:rsidR="00C900B4" w:rsidRDefault="00C900B4" w:rsidP="003E7EA3">
            <w:pPr>
              <w:pStyle w:val="TableParagraph"/>
              <w:spacing w:line="233" w:lineRule="exact"/>
              <w:ind w:left="115"/>
            </w:pPr>
            <w:r>
              <w:rPr>
                <w:spacing w:val="-5"/>
              </w:rPr>
              <w:t>EMI</w:t>
            </w:r>
          </w:p>
        </w:tc>
        <w:tc>
          <w:tcPr>
            <w:tcW w:w="7511" w:type="dxa"/>
          </w:tcPr>
          <w:p w14:paraId="60B69E91" w14:textId="77777777" w:rsidR="00C900B4" w:rsidRDefault="00C900B4" w:rsidP="003E7EA3">
            <w:pPr>
              <w:pStyle w:val="TableParagraph"/>
              <w:spacing w:line="233" w:lineRule="exact"/>
              <w:ind w:left="115"/>
            </w:pPr>
            <w:r>
              <w:rPr>
                <w:spacing w:val="-2"/>
              </w:rPr>
              <w:t>Electromagnetic</w:t>
            </w:r>
            <w:r>
              <w:rPr>
                <w:spacing w:val="10"/>
              </w:rPr>
              <w:t xml:space="preserve"> </w:t>
            </w:r>
            <w:r>
              <w:rPr>
                <w:spacing w:val="-2"/>
              </w:rPr>
              <w:t>Interference</w:t>
            </w:r>
          </w:p>
        </w:tc>
      </w:tr>
      <w:tr w:rsidR="00C900B4" w14:paraId="274A5FCB" w14:textId="77777777" w:rsidTr="003E7EA3">
        <w:trPr>
          <w:trHeight w:val="253"/>
        </w:trPr>
        <w:tc>
          <w:tcPr>
            <w:tcW w:w="2317" w:type="dxa"/>
          </w:tcPr>
          <w:p w14:paraId="3D8DC1AB" w14:textId="77777777" w:rsidR="00C900B4" w:rsidRDefault="00C900B4" w:rsidP="003E7EA3">
            <w:pPr>
              <w:pStyle w:val="TableParagraph"/>
              <w:spacing w:before="1" w:line="233" w:lineRule="exact"/>
              <w:ind w:left="115"/>
            </w:pPr>
            <w:r>
              <w:rPr>
                <w:spacing w:val="-2"/>
              </w:rPr>
              <w:t>EOL/EOS</w:t>
            </w:r>
          </w:p>
        </w:tc>
        <w:tc>
          <w:tcPr>
            <w:tcW w:w="7511" w:type="dxa"/>
          </w:tcPr>
          <w:p w14:paraId="024B8C19" w14:textId="77777777" w:rsidR="00C900B4" w:rsidRDefault="00C900B4" w:rsidP="003E7EA3">
            <w:pPr>
              <w:pStyle w:val="TableParagraph"/>
              <w:spacing w:before="1" w:line="233" w:lineRule="exact"/>
              <w:ind w:left="115"/>
            </w:pPr>
            <w:r>
              <w:t>End</w:t>
            </w:r>
            <w:r>
              <w:rPr>
                <w:spacing w:val="-3"/>
              </w:rPr>
              <w:t xml:space="preserve"> </w:t>
            </w:r>
            <w:r>
              <w:t>of</w:t>
            </w:r>
            <w:r>
              <w:rPr>
                <w:spacing w:val="-3"/>
              </w:rPr>
              <w:t xml:space="preserve"> </w:t>
            </w:r>
            <w:r>
              <w:t>Life</w:t>
            </w:r>
            <w:r>
              <w:rPr>
                <w:spacing w:val="-3"/>
              </w:rPr>
              <w:t xml:space="preserve"> </w:t>
            </w:r>
            <w:r>
              <w:t>/</w:t>
            </w:r>
            <w:r>
              <w:rPr>
                <w:spacing w:val="-3"/>
              </w:rPr>
              <w:t xml:space="preserve"> </w:t>
            </w:r>
            <w:r>
              <w:t>End</w:t>
            </w:r>
            <w:r>
              <w:rPr>
                <w:spacing w:val="-3"/>
              </w:rPr>
              <w:t xml:space="preserve"> </w:t>
            </w:r>
            <w:r>
              <w:t>of</w:t>
            </w:r>
            <w:r>
              <w:rPr>
                <w:spacing w:val="-3"/>
              </w:rPr>
              <w:t xml:space="preserve"> </w:t>
            </w:r>
            <w:r>
              <w:rPr>
                <w:spacing w:val="-2"/>
              </w:rPr>
              <w:t>Service</w:t>
            </w:r>
          </w:p>
        </w:tc>
      </w:tr>
      <w:tr w:rsidR="00C900B4" w14:paraId="15E0037B" w14:textId="77777777" w:rsidTr="003E7EA3">
        <w:trPr>
          <w:trHeight w:val="252"/>
        </w:trPr>
        <w:tc>
          <w:tcPr>
            <w:tcW w:w="2317" w:type="dxa"/>
          </w:tcPr>
          <w:p w14:paraId="6B49B7E0" w14:textId="77777777" w:rsidR="00C900B4" w:rsidRDefault="00C900B4" w:rsidP="003E7EA3">
            <w:pPr>
              <w:pStyle w:val="TableParagraph"/>
              <w:spacing w:line="233" w:lineRule="exact"/>
              <w:ind w:left="115"/>
            </w:pPr>
            <w:r>
              <w:rPr>
                <w:spacing w:val="-5"/>
              </w:rPr>
              <w:t>FAR</w:t>
            </w:r>
          </w:p>
        </w:tc>
        <w:tc>
          <w:tcPr>
            <w:tcW w:w="7511" w:type="dxa"/>
          </w:tcPr>
          <w:p w14:paraId="06200803" w14:textId="77777777" w:rsidR="00C900B4" w:rsidRDefault="00C900B4" w:rsidP="003E7EA3">
            <w:pPr>
              <w:pStyle w:val="TableParagraph"/>
              <w:spacing w:line="233" w:lineRule="exact"/>
              <w:ind w:left="115"/>
            </w:pPr>
            <w:r>
              <w:t>Federal</w:t>
            </w:r>
            <w:r>
              <w:rPr>
                <w:spacing w:val="-11"/>
              </w:rPr>
              <w:t xml:space="preserve"> </w:t>
            </w:r>
            <w:r>
              <w:t>Acquisition</w:t>
            </w:r>
            <w:r>
              <w:rPr>
                <w:spacing w:val="-11"/>
              </w:rPr>
              <w:t xml:space="preserve"> </w:t>
            </w:r>
            <w:r>
              <w:rPr>
                <w:spacing w:val="-2"/>
              </w:rPr>
              <w:t>Regulation</w:t>
            </w:r>
          </w:p>
        </w:tc>
      </w:tr>
      <w:tr w:rsidR="00C900B4" w14:paraId="34536E6C" w14:textId="77777777" w:rsidTr="003E7EA3">
        <w:trPr>
          <w:trHeight w:val="252"/>
        </w:trPr>
        <w:tc>
          <w:tcPr>
            <w:tcW w:w="2317" w:type="dxa"/>
          </w:tcPr>
          <w:p w14:paraId="4DF2357D" w14:textId="77777777" w:rsidR="00C900B4" w:rsidRDefault="00C900B4" w:rsidP="003E7EA3">
            <w:pPr>
              <w:pStyle w:val="TableParagraph"/>
              <w:spacing w:line="233" w:lineRule="exact"/>
              <w:ind w:left="115"/>
            </w:pPr>
            <w:r>
              <w:rPr>
                <w:spacing w:val="-5"/>
              </w:rPr>
              <w:t>FY</w:t>
            </w:r>
          </w:p>
        </w:tc>
        <w:tc>
          <w:tcPr>
            <w:tcW w:w="7511" w:type="dxa"/>
          </w:tcPr>
          <w:p w14:paraId="5FFAD1E7" w14:textId="77777777" w:rsidR="00C900B4" w:rsidRDefault="00C900B4" w:rsidP="003E7EA3">
            <w:pPr>
              <w:pStyle w:val="TableParagraph"/>
              <w:spacing w:line="233" w:lineRule="exact"/>
              <w:ind w:left="115"/>
            </w:pPr>
            <w:r>
              <w:t>Fiscal</w:t>
            </w:r>
            <w:r>
              <w:rPr>
                <w:spacing w:val="-9"/>
              </w:rPr>
              <w:t xml:space="preserve"> </w:t>
            </w:r>
            <w:r>
              <w:rPr>
                <w:spacing w:val="-4"/>
              </w:rPr>
              <w:t>Year</w:t>
            </w:r>
          </w:p>
        </w:tc>
      </w:tr>
      <w:tr w:rsidR="00C900B4" w14:paraId="4FE02DB2" w14:textId="77777777" w:rsidTr="003E7EA3">
        <w:trPr>
          <w:trHeight w:val="252"/>
        </w:trPr>
        <w:tc>
          <w:tcPr>
            <w:tcW w:w="2317" w:type="dxa"/>
          </w:tcPr>
          <w:p w14:paraId="7FC00776" w14:textId="77777777" w:rsidR="00C900B4" w:rsidRDefault="00C900B4" w:rsidP="003E7EA3">
            <w:pPr>
              <w:pStyle w:val="TableParagraph"/>
              <w:spacing w:line="233" w:lineRule="exact"/>
              <w:ind w:left="115"/>
            </w:pPr>
            <w:r>
              <w:rPr>
                <w:spacing w:val="-5"/>
              </w:rPr>
              <w:t>GFE</w:t>
            </w:r>
          </w:p>
        </w:tc>
        <w:tc>
          <w:tcPr>
            <w:tcW w:w="7511" w:type="dxa"/>
          </w:tcPr>
          <w:p w14:paraId="04EB3F18" w14:textId="77777777" w:rsidR="00C900B4" w:rsidRDefault="00C900B4" w:rsidP="003E7EA3">
            <w:pPr>
              <w:pStyle w:val="TableParagraph"/>
              <w:spacing w:line="233" w:lineRule="exact"/>
              <w:ind w:left="115"/>
            </w:pPr>
            <w:r>
              <w:t>Government</w:t>
            </w:r>
            <w:r>
              <w:rPr>
                <w:spacing w:val="-13"/>
              </w:rPr>
              <w:t xml:space="preserve"> </w:t>
            </w:r>
            <w:r>
              <w:t>Furnished</w:t>
            </w:r>
            <w:r>
              <w:rPr>
                <w:spacing w:val="-13"/>
              </w:rPr>
              <w:t xml:space="preserve"> </w:t>
            </w:r>
            <w:r>
              <w:rPr>
                <w:spacing w:val="-2"/>
              </w:rPr>
              <w:t>Equipment</w:t>
            </w:r>
          </w:p>
        </w:tc>
      </w:tr>
      <w:tr w:rsidR="00C900B4" w14:paraId="06ACF386" w14:textId="77777777" w:rsidTr="003E7EA3">
        <w:trPr>
          <w:trHeight w:val="252"/>
        </w:trPr>
        <w:tc>
          <w:tcPr>
            <w:tcW w:w="2317" w:type="dxa"/>
          </w:tcPr>
          <w:p w14:paraId="6645E56C" w14:textId="77777777" w:rsidR="00C900B4" w:rsidRDefault="00C900B4" w:rsidP="003E7EA3">
            <w:pPr>
              <w:pStyle w:val="TableParagraph"/>
              <w:spacing w:line="233" w:lineRule="exact"/>
              <w:ind w:left="115"/>
            </w:pPr>
            <w:r>
              <w:rPr>
                <w:spacing w:val="-5"/>
              </w:rPr>
              <w:t>GFP</w:t>
            </w:r>
          </w:p>
        </w:tc>
        <w:tc>
          <w:tcPr>
            <w:tcW w:w="7511" w:type="dxa"/>
          </w:tcPr>
          <w:p w14:paraId="227F3F52" w14:textId="77777777" w:rsidR="00C900B4" w:rsidRDefault="00C900B4" w:rsidP="003E7EA3">
            <w:pPr>
              <w:pStyle w:val="TableParagraph"/>
              <w:spacing w:line="233" w:lineRule="exact"/>
              <w:ind w:left="115"/>
            </w:pPr>
            <w:r>
              <w:t>Government</w:t>
            </w:r>
            <w:r>
              <w:rPr>
                <w:spacing w:val="-13"/>
              </w:rPr>
              <w:t xml:space="preserve"> </w:t>
            </w:r>
            <w:r>
              <w:t>Furnished</w:t>
            </w:r>
            <w:r>
              <w:rPr>
                <w:spacing w:val="-13"/>
              </w:rPr>
              <w:t xml:space="preserve"> </w:t>
            </w:r>
            <w:r>
              <w:rPr>
                <w:spacing w:val="-2"/>
              </w:rPr>
              <w:t>Property</w:t>
            </w:r>
          </w:p>
        </w:tc>
      </w:tr>
      <w:tr w:rsidR="00C900B4" w14:paraId="5E6B410A" w14:textId="77777777" w:rsidTr="003E7EA3">
        <w:trPr>
          <w:trHeight w:val="252"/>
        </w:trPr>
        <w:tc>
          <w:tcPr>
            <w:tcW w:w="2317" w:type="dxa"/>
          </w:tcPr>
          <w:p w14:paraId="34072124" w14:textId="77777777" w:rsidR="00C900B4" w:rsidRDefault="00C900B4" w:rsidP="003E7EA3">
            <w:pPr>
              <w:pStyle w:val="TableParagraph"/>
              <w:spacing w:line="233" w:lineRule="exact"/>
              <w:ind w:left="115"/>
            </w:pPr>
            <w:r>
              <w:rPr>
                <w:spacing w:val="-5"/>
              </w:rPr>
              <w:t>GMT</w:t>
            </w:r>
          </w:p>
        </w:tc>
        <w:tc>
          <w:tcPr>
            <w:tcW w:w="7511" w:type="dxa"/>
          </w:tcPr>
          <w:p w14:paraId="108F242B" w14:textId="77777777" w:rsidR="00C900B4" w:rsidRDefault="00C900B4" w:rsidP="003E7EA3">
            <w:pPr>
              <w:pStyle w:val="TableParagraph"/>
              <w:spacing w:line="233" w:lineRule="exact"/>
              <w:ind w:left="115"/>
            </w:pPr>
            <w:r>
              <w:rPr>
                <w:spacing w:val="-2"/>
              </w:rPr>
              <w:t>Government</w:t>
            </w:r>
            <w:r>
              <w:rPr>
                <w:spacing w:val="4"/>
              </w:rPr>
              <w:t xml:space="preserve"> </w:t>
            </w:r>
            <w:r>
              <w:rPr>
                <w:spacing w:val="-2"/>
              </w:rPr>
              <w:t>Management</w:t>
            </w:r>
            <w:r>
              <w:rPr>
                <w:spacing w:val="5"/>
              </w:rPr>
              <w:t xml:space="preserve"> </w:t>
            </w:r>
            <w:r>
              <w:rPr>
                <w:spacing w:val="-4"/>
              </w:rPr>
              <w:t>Team</w:t>
            </w:r>
          </w:p>
        </w:tc>
      </w:tr>
      <w:tr w:rsidR="00C900B4" w14:paraId="0C151696" w14:textId="77777777" w:rsidTr="003E7EA3">
        <w:trPr>
          <w:trHeight w:val="252"/>
        </w:trPr>
        <w:tc>
          <w:tcPr>
            <w:tcW w:w="2317" w:type="dxa"/>
          </w:tcPr>
          <w:p w14:paraId="53AAF80B" w14:textId="77777777" w:rsidR="00C900B4" w:rsidRDefault="00C900B4" w:rsidP="003E7EA3">
            <w:pPr>
              <w:pStyle w:val="TableParagraph"/>
              <w:spacing w:line="233" w:lineRule="exact"/>
              <w:ind w:left="115"/>
            </w:pPr>
            <w:r>
              <w:rPr>
                <w:spacing w:val="-5"/>
              </w:rPr>
              <w:t>GPM</w:t>
            </w:r>
          </w:p>
        </w:tc>
        <w:tc>
          <w:tcPr>
            <w:tcW w:w="7511" w:type="dxa"/>
          </w:tcPr>
          <w:p w14:paraId="60FAAEE9" w14:textId="77777777" w:rsidR="00C900B4" w:rsidRDefault="00C900B4" w:rsidP="003E7EA3">
            <w:pPr>
              <w:pStyle w:val="TableParagraph"/>
              <w:spacing w:line="233" w:lineRule="exact"/>
              <w:ind w:left="115"/>
            </w:pPr>
            <w:r>
              <w:t>Government</w:t>
            </w:r>
            <w:r>
              <w:rPr>
                <w:spacing w:val="-12"/>
              </w:rPr>
              <w:t xml:space="preserve"> </w:t>
            </w:r>
            <w:r>
              <w:t>Program</w:t>
            </w:r>
            <w:r>
              <w:rPr>
                <w:spacing w:val="-13"/>
              </w:rPr>
              <w:t xml:space="preserve"> </w:t>
            </w:r>
            <w:r>
              <w:rPr>
                <w:spacing w:val="-2"/>
              </w:rPr>
              <w:t>Manager</w:t>
            </w:r>
          </w:p>
        </w:tc>
      </w:tr>
      <w:tr w:rsidR="00C900B4" w14:paraId="0F447C10" w14:textId="77777777" w:rsidTr="003E7EA3">
        <w:trPr>
          <w:trHeight w:val="254"/>
        </w:trPr>
        <w:tc>
          <w:tcPr>
            <w:tcW w:w="2317" w:type="dxa"/>
          </w:tcPr>
          <w:p w14:paraId="20102839" w14:textId="77777777" w:rsidR="00C900B4" w:rsidRDefault="00C900B4" w:rsidP="003E7EA3">
            <w:pPr>
              <w:pStyle w:val="TableParagraph"/>
              <w:spacing w:before="1" w:line="233" w:lineRule="exact"/>
              <w:ind w:left="115"/>
            </w:pPr>
            <w:r>
              <w:rPr>
                <w:spacing w:val="-5"/>
              </w:rPr>
              <w:t>GSA</w:t>
            </w:r>
          </w:p>
        </w:tc>
        <w:tc>
          <w:tcPr>
            <w:tcW w:w="7511" w:type="dxa"/>
          </w:tcPr>
          <w:p w14:paraId="26E3E13C" w14:textId="77777777" w:rsidR="00C900B4" w:rsidRDefault="00C900B4" w:rsidP="003E7EA3">
            <w:pPr>
              <w:pStyle w:val="TableParagraph"/>
              <w:spacing w:before="1" w:line="233" w:lineRule="exact"/>
              <w:ind w:left="115"/>
            </w:pPr>
            <w:r>
              <w:t>General</w:t>
            </w:r>
            <w:r>
              <w:rPr>
                <w:spacing w:val="-11"/>
              </w:rPr>
              <w:t xml:space="preserve"> </w:t>
            </w:r>
            <w:r>
              <w:t>Services</w:t>
            </w:r>
            <w:r>
              <w:rPr>
                <w:spacing w:val="-11"/>
              </w:rPr>
              <w:t xml:space="preserve"> </w:t>
            </w:r>
            <w:r>
              <w:rPr>
                <w:spacing w:val="-2"/>
              </w:rPr>
              <w:t>Administration</w:t>
            </w:r>
          </w:p>
        </w:tc>
      </w:tr>
      <w:tr w:rsidR="00C900B4" w14:paraId="2335B847" w14:textId="77777777" w:rsidTr="003E7EA3">
        <w:trPr>
          <w:trHeight w:val="252"/>
        </w:trPr>
        <w:tc>
          <w:tcPr>
            <w:tcW w:w="2317" w:type="dxa"/>
          </w:tcPr>
          <w:p w14:paraId="51582D4E" w14:textId="77777777" w:rsidR="00C900B4" w:rsidRDefault="00C900B4" w:rsidP="003E7EA3">
            <w:pPr>
              <w:pStyle w:val="TableParagraph"/>
              <w:spacing w:line="233" w:lineRule="exact"/>
              <w:ind w:left="115"/>
            </w:pPr>
            <w:r>
              <w:rPr>
                <w:spacing w:val="-5"/>
              </w:rPr>
              <w:t>HQ</w:t>
            </w:r>
          </w:p>
        </w:tc>
        <w:tc>
          <w:tcPr>
            <w:tcW w:w="7511" w:type="dxa"/>
          </w:tcPr>
          <w:p w14:paraId="3ECEEBB8" w14:textId="77777777" w:rsidR="00C900B4" w:rsidRDefault="00C900B4" w:rsidP="003E7EA3">
            <w:pPr>
              <w:pStyle w:val="TableParagraph"/>
              <w:spacing w:line="233" w:lineRule="exact"/>
              <w:ind w:left="115"/>
            </w:pPr>
            <w:r>
              <w:rPr>
                <w:spacing w:val="-2"/>
              </w:rPr>
              <w:t>Headquarters</w:t>
            </w:r>
          </w:p>
        </w:tc>
      </w:tr>
      <w:tr w:rsidR="00C900B4" w14:paraId="4C62C980" w14:textId="77777777" w:rsidTr="003E7EA3">
        <w:trPr>
          <w:trHeight w:val="252"/>
        </w:trPr>
        <w:tc>
          <w:tcPr>
            <w:tcW w:w="2317" w:type="dxa"/>
          </w:tcPr>
          <w:p w14:paraId="5EEB4BBD" w14:textId="77777777" w:rsidR="00C900B4" w:rsidRDefault="00C900B4" w:rsidP="003E7EA3">
            <w:pPr>
              <w:pStyle w:val="TableParagraph"/>
              <w:spacing w:line="233" w:lineRule="exact"/>
              <w:ind w:left="115"/>
            </w:pPr>
            <w:r>
              <w:t>HW</w:t>
            </w:r>
            <w:r>
              <w:rPr>
                <w:spacing w:val="-3"/>
              </w:rPr>
              <w:t xml:space="preserve"> </w:t>
            </w:r>
            <w:r>
              <w:t>/</w:t>
            </w:r>
            <w:r>
              <w:rPr>
                <w:spacing w:val="-3"/>
              </w:rPr>
              <w:t xml:space="preserve"> </w:t>
            </w:r>
            <w:r>
              <w:rPr>
                <w:spacing w:val="-5"/>
              </w:rPr>
              <w:t>SW</w:t>
            </w:r>
          </w:p>
        </w:tc>
        <w:tc>
          <w:tcPr>
            <w:tcW w:w="7511" w:type="dxa"/>
          </w:tcPr>
          <w:p w14:paraId="03C58A99" w14:textId="77777777" w:rsidR="00C900B4" w:rsidRDefault="00C900B4" w:rsidP="003E7EA3">
            <w:pPr>
              <w:pStyle w:val="TableParagraph"/>
              <w:spacing w:line="233" w:lineRule="exact"/>
              <w:ind w:left="115"/>
            </w:pPr>
            <w:r>
              <w:rPr>
                <w:u w:val="single"/>
              </w:rPr>
              <w:t>Hardware</w:t>
            </w:r>
            <w:r>
              <w:rPr>
                <w:spacing w:val="-8"/>
                <w:u w:val="single"/>
              </w:rPr>
              <w:t xml:space="preserve"> </w:t>
            </w:r>
            <w:r>
              <w:rPr>
                <w:u w:val="single"/>
              </w:rPr>
              <w:t>/</w:t>
            </w:r>
            <w:r>
              <w:rPr>
                <w:spacing w:val="-6"/>
                <w:u w:val="single"/>
              </w:rPr>
              <w:t xml:space="preserve"> </w:t>
            </w:r>
            <w:r>
              <w:rPr>
                <w:spacing w:val="-2"/>
                <w:u w:val="single"/>
              </w:rPr>
              <w:t>Software</w:t>
            </w:r>
          </w:p>
        </w:tc>
      </w:tr>
      <w:tr w:rsidR="00C900B4" w14:paraId="117EB456" w14:textId="77777777" w:rsidTr="003E7EA3">
        <w:trPr>
          <w:trHeight w:val="252"/>
        </w:trPr>
        <w:tc>
          <w:tcPr>
            <w:tcW w:w="2317" w:type="dxa"/>
          </w:tcPr>
          <w:p w14:paraId="04D91D01" w14:textId="77777777" w:rsidR="00C900B4" w:rsidRDefault="00C900B4" w:rsidP="003E7EA3">
            <w:pPr>
              <w:pStyle w:val="TableParagraph"/>
              <w:spacing w:line="233" w:lineRule="exact"/>
              <w:ind w:left="115"/>
            </w:pPr>
            <w:r>
              <w:rPr>
                <w:spacing w:val="-5"/>
              </w:rPr>
              <w:t>I&amp;C</w:t>
            </w:r>
          </w:p>
        </w:tc>
        <w:tc>
          <w:tcPr>
            <w:tcW w:w="7511" w:type="dxa"/>
          </w:tcPr>
          <w:p w14:paraId="183A5940" w14:textId="77777777" w:rsidR="00C900B4" w:rsidRDefault="00C900B4" w:rsidP="003E7EA3">
            <w:pPr>
              <w:pStyle w:val="TableParagraph"/>
              <w:spacing w:line="233" w:lineRule="exact"/>
              <w:ind w:left="115"/>
            </w:pPr>
            <w:r>
              <w:t>Installation</w:t>
            </w:r>
            <w:r>
              <w:rPr>
                <w:spacing w:val="-9"/>
              </w:rPr>
              <w:t xml:space="preserve"> </w:t>
            </w:r>
            <w:r>
              <w:t>and</w:t>
            </w:r>
            <w:r>
              <w:rPr>
                <w:spacing w:val="-9"/>
              </w:rPr>
              <w:t xml:space="preserve"> </w:t>
            </w:r>
            <w:r>
              <w:rPr>
                <w:spacing w:val="-2"/>
              </w:rPr>
              <w:t>Checkout</w:t>
            </w:r>
          </w:p>
        </w:tc>
      </w:tr>
      <w:tr w:rsidR="00C900B4" w14:paraId="03B7D1FF" w14:textId="77777777" w:rsidTr="003E7EA3">
        <w:trPr>
          <w:trHeight w:val="252"/>
        </w:trPr>
        <w:tc>
          <w:tcPr>
            <w:tcW w:w="2317" w:type="dxa"/>
          </w:tcPr>
          <w:p w14:paraId="44D8F0AD" w14:textId="77777777" w:rsidR="00C900B4" w:rsidRDefault="00C900B4" w:rsidP="003E7EA3">
            <w:pPr>
              <w:pStyle w:val="TableParagraph"/>
              <w:spacing w:line="233" w:lineRule="exact"/>
              <w:ind w:left="115"/>
            </w:pPr>
            <w:r>
              <w:rPr>
                <w:spacing w:val="-5"/>
              </w:rPr>
              <w:t>IA</w:t>
            </w:r>
          </w:p>
        </w:tc>
        <w:tc>
          <w:tcPr>
            <w:tcW w:w="7511" w:type="dxa"/>
          </w:tcPr>
          <w:p w14:paraId="519607D8" w14:textId="77777777" w:rsidR="00C900B4" w:rsidRDefault="00C900B4" w:rsidP="003E7EA3">
            <w:pPr>
              <w:pStyle w:val="TableParagraph"/>
              <w:spacing w:line="233" w:lineRule="exact"/>
              <w:ind w:left="115"/>
            </w:pPr>
            <w:r>
              <w:t>Information</w:t>
            </w:r>
            <w:r>
              <w:rPr>
                <w:spacing w:val="-14"/>
              </w:rPr>
              <w:t xml:space="preserve"> </w:t>
            </w:r>
            <w:r>
              <w:rPr>
                <w:spacing w:val="-2"/>
              </w:rPr>
              <w:t>Assurance</w:t>
            </w:r>
          </w:p>
        </w:tc>
      </w:tr>
      <w:tr w:rsidR="00C900B4" w14:paraId="2DE42BE3" w14:textId="77777777" w:rsidTr="003E7EA3">
        <w:trPr>
          <w:trHeight w:val="252"/>
        </w:trPr>
        <w:tc>
          <w:tcPr>
            <w:tcW w:w="2317" w:type="dxa"/>
          </w:tcPr>
          <w:p w14:paraId="3DFFE606" w14:textId="77777777" w:rsidR="00C900B4" w:rsidRDefault="00C900B4" w:rsidP="003E7EA3">
            <w:pPr>
              <w:pStyle w:val="TableParagraph"/>
              <w:spacing w:line="233" w:lineRule="exact"/>
              <w:ind w:left="115"/>
            </w:pPr>
            <w:r>
              <w:rPr>
                <w:spacing w:val="-4"/>
              </w:rPr>
              <w:t>IAVM</w:t>
            </w:r>
          </w:p>
        </w:tc>
        <w:tc>
          <w:tcPr>
            <w:tcW w:w="7511" w:type="dxa"/>
          </w:tcPr>
          <w:p w14:paraId="1D284B79" w14:textId="77777777" w:rsidR="00C900B4" w:rsidRDefault="00C900B4" w:rsidP="003E7EA3">
            <w:pPr>
              <w:pStyle w:val="TableParagraph"/>
              <w:spacing w:line="233" w:lineRule="exact"/>
              <w:ind w:left="115"/>
            </w:pPr>
            <w:r>
              <w:rPr>
                <w:spacing w:val="-2"/>
              </w:rPr>
              <w:t>Information</w:t>
            </w:r>
            <w:r>
              <w:rPr>
                <w:spacing w:val="8"/>
              </w:rPr>
              <w:t xml:space="preserve"> </w:t>
            </w:r>
            <w:r>
              <w:rPr>
                <w:spacing w:val="-2"/>
              </w:rPr>
              <w:t>Assurance</w:t>
            </w:r>
            <w:r>
              <w:rPr>
                <w:spacing w:val="8"/>
              </w:rPr>
              <w:t xml:space="preserve"> </w:t>
            </w:r>
            <w:r>
              <w:rPr>
                <w:spacing w:val="-2"/>
              </w:rPr>
              <w:t>Vulnerability</w:t>
            </w:r>
            <w:r>
              <w:rPr>
                <w:spacing w:val="8"/>
              </w:rPr>
              <w:t xml:space="preserve"> </w:t>
            </w:r>
            <w:r>
              <w:rPr>
                <w:spacing w:val="-2"/>
              </w:rPr>
              <w:t>Management</w:t>
            </w:r>
          </w:p>
        </w:tc>
      </w:tr>
      <w:tr w:rsidR="00C900B4" w14:paraId="7F63693B" w14:textId="77777777" w:rsidTr="003E7EA3">
        <w:trPr>
          <w:trHeight w:val="254"/>
        </w:trPr>
        <w:tc>
          <w:tcPr>
            <w:tcW w:w="2317" w:type="dxa"/>
          </w:tcPr>
          <w:p w14:paraId="25746F85" w14:textId="77777777" w:rsidR="00C900B4" w:rsidRDefault="00C900B4" w:rsidP="003E7EA3">
            <w:pPr>
              <w:pStyle w:val="TableParagraph"/>
              <w:spacing w:before="1" w:line="233" w:lineRule="exact"/>
              <w:ind w:left="115"/>
            </w:pPr>
            <w:r>
              <w:rPr>
                <w:spacing w:val="-5"/>
              </w:rPr>
              <w:t>IAW</w:t>
            </w:r>
          </w:p>
        </w:tc>
        <w:tc>
          <w:tcPr>
            <w:tcW w:w="7511" w:type="dxa"/>
          </w:tcPr>
          <w:p w14:paraId="7EE702CD" w14:textId="77777777" w:rsidR="00C900B4" w:rsidRDefault="00C900B4" w:rsidP="003E7EA3">
            <w:pPr>
              <w:pStyle w:val="TableParagraph"/>
              <w:spacing w:before="1" w:line="233" w:lineRule="exact"/>
              <w:ind w:left="115"/>
            </w:pPr>
            <w:r>
              <w:t>In</w:t>
            </w:r>
            <w:r>
              <w:rPr>
                <w:spacing w:val="-9"/>
              </w:rPr>
              <w:t xml:space="preserve"> </w:t>
            </w:r>
            <w:r>
              <w:t>Accordance</w:t>
            </w:r>
            <w:r>
              <w:rPr>
                <w:spacing w:val="-10"/>
              </w:rPr>
              <w:t xml:space="preserve"> </w:t>
            </w:r>
            <w:r>
              <w:rPr>
                <w:spacing w:val="-4"/>
              </w:rPr>
              <w:t>With</w:t>
            </w:r>
          </w:p>
        </w:tc>
      </w:tr>
      <w:tr w:rsidR="00C900B4" w14:paraId="74067130" w14:textId="77777777" w:rsidTr="003E7EA3">
        <w:trPr>
          <w:trHeight w:val="252"/>
        </w:trPr>
        <w:tc>
          <w:tcPr>
            <w:tcW w:w="2317" w:type="dxa"/>
          </w:tcPr>
          <w:p w14:paraId="23C8F8E4" w14:textId="77777777" w:rsidR="00C900B4" w:rsidRDefault="00C900B4" w:rsidP="003E7EA3">
            <w:pPr>
              <w:pStyle w:val="TableParagraph"/>
              <w:spacing w:line="233" w:lineRule="exact"/>
              <w:ind w:left="115"/>
            </w:pPr>
            <w:r>
              <w:rPr>
                <w:spacing w:val="-5"/>
              </w:rPr>
              <w:t>ID</w:t>
            </w:r>
          </w:p>
        </w:tc>
        <w:tc>
          <w:tcPr>
            <w:tcW w:w="7511" w:type="dxa"/>
          </w:tcPr>
          <w:p w14:paraId="7001116D" w14:textId="77777777" w:rsidR="00C900B4" w:rsidRDefault="00C900B4" w:rsidP="003E7EA3">
            <w:pPr>
              <w:pStyle w:val="TableParagraph"/>
              <w:spacing w:line="233" w:lineRule="exact"/>
              <w:ind w:left="115"/>
            </w:pPr>
            <w:r>
              <w:rPr>
                <w:spacing w:val="-2"/>
              </w:rPr>
              <w:t>Identification</w:t>
            </w:r>
          </w:p>
        </w:tc>
      </w:tr>
      <w:tr w:rsidR="00C900B4" w14:paraId="146A31D4" w14:textId="77777777" w:rsidTr="003E7EA3">
        <w:trPr>
          <w:trHeight w:val="252"/>
        </w:trPr>
        <w:tc>
          <w:tcPr>
            <w:tcW w:w="2317" w:type="dxa"/>
          </w:tcPr>
          <w:p w14:paraId="36314289" w14:textId="77777777" w:rsidR="00C900B4" w:rsidRDefault="00C900B4" w:rsidP="003E7EA3">
            <w:pPr>
              <w:pStyle w:val="TableParagraph"/>
              <w:spacing w:line="233" w:lineRule="exact"/>
              <w:ind w:left="115"/>
            </w:pPr>
            <w:r>
              <w:rPr>
                <w:spacing w:val="-4"/>
              </w:rPr>
              <w:t>ISSM</w:t>
            </w:r>
          </w:p>
        </w:tc>
        <w:tc>
          <w:tcPr>
            <w:tcW w:w="7511" w:type="dxa"/>
          </w:tcPr>
          <w:p w14:paraId="1AD2649A" w14:textId="77777777" w:rsidR="00C900B4" w:rsidRDefault="00C900B4" w:rsidP="003E7EA3">
            <w:pPr>
              <w:pStyle w:val="TableParagraph"/>
              <w:spacing w:line="233" w:lineRule="exact"/>
              <w:ind w:left="115"/>
            </w:pPr>
            <w:r>
              <w:t>Information</w:t>
            </w:r>
            <w:r>
              <w:rPr>
                <w:spacing w:val="-11"/>
              </w:rPr>
              <w:t xml:space="preserve"> </w:t>
            </w:r>
            <w:r>
              <w:t>System</w:t>
            </w:r>
            <w:r>
              <w:rPr>
                <w:spacing w:val="-11"/>
              </w:rPr>
              <w:t xml:space="preserve"> </w:t>
            </w:r>
            <w:r>
              <w:t>Security</w:t>
            </w:r>
            <w:r>
              <w:rPr>
                <w:spacing w:val="-10"/>
              </w:rPr>
              <w:t xml:space="preserve"> </w:t>
            </w:r>
            <w:r>
              <w:rPr>
                <w:spacing w:val="-2"/>
              </w:rPr>
              <w:t>Manager</w:t>
            </w:r>
          </w:p>
        </w:tc>
      </w:tr>
      <w:tr w:rsidR="00C900B4" w14:paraId="25D1D157" w14:textId="77777777" w:rsidTr="003E7EA3">
        <w:trPr>
          <w:trHeight w:val="252"/>
        </w:trPr>
        <w:tc>
          <w:tcPr>
            <w:tcW w:w="2317" w:type="dxa"/>
          </w:tcPr>
          <w:p w14:paraId="4906493D" w14:textId="77777777" w:rsidR="00C900B4" w:rsidRDefault="00C900B4" w:rsidP="003E7EA3">
            <w:pPr>
              <w:pStyle w:val="TableParagraph"/>
              <w:spacing w:line="233" w:lineRule="exact"/>
              <w:ind w:left="115"/>
            </w:pPr>
            <w:r>
              <w:rPr>
                <w:spacing w:val="-4"/>
              </w:rPr>
              <w:t>ISSO</w:t>
            </w:r>
          </w:p>
        </w:tc>
        <w:tc>
          <w:tcPr>
            <w:tcW w:w="7511" w:type="dxa"/>
          </w:tcPr>
          <w:p w14:paraId="11347DFB" w14:textId="77777777" w:rsidR="00C900B4" w:rsidRDefault="00C900B4" w:rsidP="003E7EA3">
            <w:pPr>
              <w:pStyle w:val="TableParagraph"/>
              <w:spacing w:line="233" w:lineRule="exact"/>
              <w:ind w:left="115"/>
            </w:pPr>
            <w:r>
              <w:t>Information</w:t>
            </w:r>
            <w:r>
              <w:rPr>
                <w:spacing w:val="-11"/>
              </w:rPr>
              <w:t xml:space="preserve"> </w:t>
            </w:r>
            <w:r>
              <w:t>Systems</w:t>
            </w:r>
            <w:r>
              <w:rPr>
                <w:spacing w:val="-12"/>
              </w:rPr>
              <w:t xml:space="preserve"> </w:t>
            </w:r>
            <w:r>
              <w:t>Security</w:t>
            </w:r>
            <w:r>
              <w:rPr>
                <w:spacing w:val="-11"/>
              </w:rPr>
              <w:t xml:space="preserve"> </w:t>
            </w:r>
            <w:r>
              <w:rPr>
                <w:spacing w:val="-2"/>
              </w:rPr>
              <w:t>Officer</w:t>
            </w:r>
          </w:p>
        </w:tc>
      </w:tr>
      <w:tr w:rsidR="00C900B4" w14:paraId="70CFE40C" w14:textId="77777777" w:rsidTr="003E7EA3">
        <w:trPr>
          <w:trHeight w:val="252"/>
        </w:trPr>
        <w:tc>
          <w:tcPr>
            <w:tcW w:w="2317" w:type="dxa"/>
          </w:tcPr>
          <w:p w14:paraId="7D58B132" w14:textId="77777777" w:rsidR="00C900B4" w:rsidRDefault="00C900B4" w:rsidP="003E7EA3">
            <w:pPr>
              <w:pStyle w:val="TableParagraph"/>
              <w:spacing w:line="233" w:lineRule="exact"/>
              <w:ind w:left="115"/>
            </w:pPr>
            <w:r>
              <w:rPr>
                <w:spacing w:val="-5"/>
              </w:rPr>
              <w:t>IT</w:t>
            </w:r>
          </w:p>
        </w:tc>
        <w:tc>
          <w:tcPr>
            <w:tcW w:w="7511" w:type="dxa"/>
          </w:tcPr>
          <w:p w14:paraId="4E92CD04" w14:textId="77777777" w:rsidR="00C900B4" w:rsidRDefault="00C900B4" w:rsidP="003E7EA3">
            <w:pPr>
              <w:pStyle w:val="TableParagraph"/>
              <w:spacing w:line="233" w:lineRule="exact"/>
              <w:ind w:left="115"/>
            </w:pPr>
            <w:r>
              <w:t>Information</w:t>
            </w:r>
            <w:r>
              <w:rPr>
                <w:spacing w:val="-14"/>
              </w:rPr>
              <w:t xml:space="preserve"> </w:t>
            </w:r>
            <w:r>
              <w:rPr>
                <w:spacing w:val="-2"/>
              </w:rPr>
              <w:t>Technology</w:t>
            </w:r>
          </w:p>
        </w:tc>
      </w:tr>
      <w:tr w:rsidR="00C900B4" w14:paraId="55DDFAD6" w14:textId="77777777" w:rsidTr="003E7EA3">
        <w:trPr>
          <w:trHeight w:val="252"/>
        </w:trPr>
        <w:tc>
          <w:tcPr>
            <w:tcW w:w="2317" w:type="dxa"/>
          </w:tcPr>
          <w:p w14:paraId="726C9924" w14:textId="77777777" w:rsidR="00C900B4" w:rsidRDefault="00C900B4" w:rsidP="003E7EA3">
            <w:pPr>
              <w:pStyle w:val="TableParagraph"/>
              <w:spacing w:line="233" w:lineRule="exact"/>
              <w:ind w:left="115"/>
            </w:pPr>
            <w:r>
              <w:rPr>
                <w:spacing w:val="-4"/>
              </w:rPr>
              <w:t>ITAM</w:t>
            </w:r>
          </w:p>
        </w:tc>
        <w:tc>
          <w:tcPr>
            <w:tcW w:w="7511" w:type="dxa"/>
          </w:tcPr>
          <w:p w14:paraId="4B3BF2CA" w14:textId="77777777" w:rsidR="00C900B4" w:rsidRDefault="00C900B4" w:rsidP="003E7EA3">
            <w:pPr>
              <w:pStyle w:val="TableParagraph"/>
              <w:spacing w:line="233" w:lineRule="exact"/>
              <w:ind w:left="115"/>
            </w:pPr>
            <w:r>
              <w:t>Information</w:t>
            </w:r>
            <w:r>
              <w:rPr>
                <w:spacing w:val="-13"/>
              </w:rPr>
              <w:t xml:space="preserve"> </w:t>
            </w:r>
            <w:r>
              <w:t>Technology</w:t>
            </w:r>
            <w:r>
              <w:rPr>
                <w:spacing w:val="-13"/>
              </w:rPr>
              <w:t xml:space="preserve"> </w:t>
            </w:r>
            <w:r>
              <w:t>Asset</w:t>
            </w:r>
            <w:r>
              <w:rPr>
                <w:spacing w:val="-12"/>
              </w:rPr>
              <w:t xml:space="preserve"> </w:t>
            </w:r>
            <w:r>
              <w:rPr>
                <w:spacing w:val="-2"/>
              </w:rPr>
              <w:t>Management</w:t>
            </w:r>
          </w:p>
        </w:tc>
      </w:tr>
      <w:tr w:rsidR="00C900B4" w14:paraId="4776CAC8" w14:textId="77777777" w:rsidTr="003E7EA3">
        <w:trPr>
          <w:trHeight w:val="252"/>
        </w:trPr>
        <w:tc>
          <w:tcPr>
            <w:tcW w:w="2317" w:type="dxa"/>
          </w:tcPr>
          <w:p w14:paraId="3FECBA36" w14:textId="77777777" w:rsidR="00C900B4" w:rsidRDefault="00C900B4" w:rsidP="003E7EA3">
            <w:pPr>
              <w:pStyle w:val="TableParagraph"/>
              <w:spacing w:line="233" w:lineRule="exact"/>
              <w:ind w:left="115"/>
            </w:pPr>
            <w:r>
              <w:rPr>
                <w:spacing w:val="-5"/>
              </w:rPr>
              <w:t>ITE</w:t>
            </w:r>
          </w:p>
        </w:tc>
        <w:tc>
          <w:tcPr>
            <w:tcW w:w="7511" w:type="dxa"/>
          </w:tcPr>
          <w:p w14:paraId="77B0749E" w14:textId="77777777" w:rsidR="00C900B4" w:rsidRDefault="00C900B4" w:rsidP="003E7EA3">
            <w:pPr>
              <w:pStyle w:val="TableParagraph"/>
              <w:spacing w:line="233" w:lineRule="exact"/>
              <w:ind w:left="115"/>
            </w:pPr>
            <w:r>
              <w:rPr>
                <w:spacing w:val="-2"/>
              </w:rPr>
              <w:t>Information</w:t>
            </w:r>
            <w:r>
              <w:rPr>
                <w:spacing w:val="7"/>
              </w:rPr>
              <w:t xml:space="preserve"> </w:t>
            </w:r>
            <w:r>
              <w:rPr>
                <w:spacing w:val="-2"/>
              </w:rPr>
              <w:t>Technology</w:t>
            </w:r>
            <w:r>
              <w:rPr>
                <w:spacing w:val="6"/>
              </w:rPr>
              <w:t xml:space="preserve"> </w:t>
            </w:r>
            <w:r>
              <w:rPr>
                <w:spacing w:val="-2"/>
              </w:rPr>
              <w:t>Equipment</w:t>
            </w:r>
          </w:p>
        </w:tc>
      </w:tr>
      <w:tr w:rsidR="00C900B4" w14:paraId="5D0D2128" w14:textId="77777777" w:rsidTr="003E7EA3">
        <w:trPr>
          <w:trHeight w:val="253"/>
        </w:trPr>
        <w:tc>
          <w:tcPr>
            <w:tcW w:w="2317" w:type="dxa"/>
          </w:tcPr>
          <w:p w14:paraId="334E3E63" w14:textId="77777777" w:rsidR="00C900B4" w:rsidRDefault="00C900B4" w:rsidP="003E7EA3">
            <w:pPr>
              <w:pStyle w:val="TableParagraph"/>
              <w:spacing w:before="1" w:line="233" w:lineRule="exact"/>
              <w:ind w:left="115"/>
            </w:pPr>
            <w:r>
              <w:rPr>
                <w:spacing w:val="-4"/>
              </w:rPr>
              <w:t>ITEC</w:t>
            </w:r>
          </w:p>
        </w:tc>
        <w:tc>
          <w:tcPr>
            <w:tcW w:w="7511" w:type="dxa"/>
          </w:tcPr>
          <w:p w14:paraId="5BBC2CBC" w14:textId="77777777" w:rsidR="00C900B4" w:rsidRDefault="00C900B4" w:rsidP="003E7EA3">
            <w:pPr>
              <w:pStyle w:val="TableParagraph"/>
              <w:spacing w:before="1" w:line="233" w:lineRule="exact"/>
              <w:ind w:left="115"/>
            </w:pPr>
            <w:r>
              <w:t>Information</w:t>
            </w:r>
            <w:r>
              <w:rPr>
                <w:spacing w:val="-14"/>
              </w:rPr>
              <w:t xml:space="preserve"> </w:t>
            </w:r>
            <w:r>
              <w:t>Technology</w:t>
            </w:r>
            <w:r>
              <w:rPr>
                <w:spacing w:val="-14"/>
              </w:rPr>
              <w:t xml:space="preserve"> </w:t>
            </w:r>
            <w:r>
              <w:t>Equipment</w:t>
            </w:r>
            <w:r>
              <w:rPr>
                <w:spacing w:val="-13"/>
              </w:rPr>
              <w:t xml:space="preserve"> </w:t>
            </w:r>
            <w:r>
              <w:rPr>
                <w:spacing w:val="-2"/>
              </w:rPr>
              <w:t>Custodian</w:t>
            </w:r>
          </w:p>
        </w:tc>
      </w:tr>
      <w:tr w:rsidR="00C900B4" w14:paraId="0D5C523C" w14:textId="77777777" w:rsidTr="003E7EA3">
        <w:trPr>
          <w:trHeight w:val="252"/>
        </w:trPr>
        <w:tc>
          <w:tcPr>
            <w:tcW w:w="2317" w:type="dxa"/>
          </w:tcPr>
          <w:p w14:paraId="5BBDD4D8" w14:textId="77777777" w:rsidR="00C900B4" w:rsidRDefault="00C900B4" w:rsidP="003E7EA3">
            <w:pPr>
              <w:pStyle w:val="TableParagraph"/>
              <w:spacing w:line="233" w:lineRule="exact"/>
              <w:ind w:left="115"/>
            </w:pPr>
            <w:r>
              <w:rPr>
                <w:spacing w:val="-4"/>
              </w:rPr>
              <w:t>IUID</w:t>
            </w:r>
          </w:p>
        </w:tc>
        <w:tc>
          <w:tcPr>
            <w:tcW w:w="7511" w:type="dxa"/>
          </w:tcPr>
          <w:p w14:paraId="1C9B5017" w14:textId="77777777" w:rsidR="00C900B4" w:rsidRDefault="00C900B4" w:rsidP="003E7EA3">
            <w:pPr>
              <w:pStyle w:val="TableParagraph"/>
              <w:spacing w:line="233" w:lineRule="exact"/>
              <w:ind w:left="115"/>
            </w:pPr>
            <w:r>
              <w:t>Item</w:t>
            </w:r>
            <w:r>
              <w:rPr>
                <w:spacing w:val="-8"/>
              </w:rPr>
              <w:t xml:space="preserve"> </w:t>
            </w:r>
            <w:r>
              <w:t>Unique</w:t>
            </w:r>
            <w:r>
              <w:rPr>
                <w:spacing w:val="-7"/>
              </w:rPr>
              <w:t xml:space="preserve"> </w:t>
            </w:r>
            <w:r>
              <w:rPr>
                <w:spacing w:val="-2"/>
              </w:rPr>
              <w:t>Identification</w:t>
            </w:r>
          </w:p>
        </w:tc>
      </w:tr>
      <w:tr w:rsidR="00C900B4" w14:paraId="5F926D9B" w14:textId="77777777" w:rsidTr="003E7EA3">
        <w:trPr>
          <w:trHeight w:val="252"/>
        </w:trPr>
        <w:tc>
          <w:tcPr>
            <w:tcW w:w="2317" w:type="dxa"/>
          </w:tcPr>
          <w:p w14:paraId="29CB6D0A" w14:textId="77777777" w:rsidR="00C900B4" w:rsidRDefault="00C900B4" w:rsidP="003E7EA3">
            <w:pPr>
              <w:pStyle w:val="TableParagraph"/>
              <w:spacing w:line="233" w:lineRule="exact"/>
              <w:ind w:left="115"/>
            </w:pPr>
            <w:r>
              <w:rPr>
                <w:spacing w:val="-4"/>
              </w:rPr>
              <w:t>JITC</w:t>
            </w:r>
          </w:p>
        </w:tc>
        <w:tc>
          <w:tcPr>
            <w:tcW w:w="7511" w:type="dxa"/>
          </w:tcPr>
          <w:p w14:paraId="7C22D6AC" w14:textId="77777777" w:rsidR="00C900B4" w:rsidRDefault="00C900B4" w:rsidP="003E7EA3">
            <w:pPr>
              <w:pStyle w:val="TableParagraph"/>
              <w:spacing w:line="233" w:lineRule="exact"/>
              <w:ind w:left="115"/>
            </w:pPr>
            <w:r>
              <w:t>Joint</w:t>
            </w:r>
            <w:r>
              <w:rPr>
                <w:spacing w:val="-10"/>
              </w:rPr>
              <w:t xml:space="preserve"> </w:t>
            </w:r>
            <w:r>
              <w:t>Interoperability</w:t>
            </w:r>
            <w:r>
              <w:rPr>
                <w:spacing w:val="-10"/>
              </w:rPr>
              <w:t xml:space="preserve"> </w:t>
            </w:r>
            <w:r>
              <w:t>Test</w:t>
            </w:r>
            <w:r>
              <w:rPr>
                <w:spacing w:val="-9"/>
              </w:rPr>
              <w:t xml:space="preserve"> </w:t>
            </w:r>
            <w:r>
              <w:rPr>
                <w:spacing w:val="-2"/>
              </w:rPr>
              <w:t>Command</w:t>
            </w:r>
          </w:p>
        </w:tc>
      </w:tr>
      <w:tr w:rsidR="00C900B4" w14:paraId="3F393E7A" w14:textId="77777777" w:rsidTr="003E7EA3">
        <w:trPr>
          <w:trHeight w:val="252"/>
        </w:trPr>
        <w:tc>
          <w:tcPr>
            <w:tcW w:w="2317" w:type="dxa"/>
          </w:tcPr>
          <w:p w14:paraId="0F83CD85" w14:textId="77777777" w:rsidR="00C900B4" w:rsidRDefault="00C900B4" w:rsidP="003E7EA3">
            <w:pPr>
              <w:pStyle w:val="TableParagraph"/>
              <w:spacing w:line="233" w:lineRule="exact"/>
              <w:ind w:left="115"/>
            </w:pPr>
            <w:r>
              <w:rPr>
                <w:spacing w:val="-5"/>
              </w:rPr>
              <w:t>KTE</w:t>
            </w:r>
          </w:p>
        </w:tc>
        <w:tc>
          <w:tcPr>
            <w:tcW w:w="7511" w:type="dxa"/>
          </w:tcPr>
          <w:p w14:paraId="4E70249B" w14:textId="77777777" w:rsidR="00C900B4" w:rsidRDefault="00C900B4" w:rsidP="003E7EA3">
            <w:pPr>
              <w:pStyle w:val="TableParagraph"/>
              <w:spacing w:line="233" w:lineRule="exact"/>
              <w:ind w:left="115"/>
            </w:pPr>
            <w:r>
              <w:t>Key</w:t>
            </w:r>
            <w:r>
              <w:rPr>
                <w:spacing w:val="-9"/>
              </w:rPr>
              <w:t xml:space="preserve"> </w:t>
            </w:r>
            <w:r>
              <w:t>Translation</w:t>
            </w:r>
            <w:r>
              <w:rPr>
                <w:spacing w:val="-9"/>
              </w:rPr>
              <w:t xml:space="preserve"> </w:t>
            </w:r>
            <w:r>
              <w:rPr>
                <w:spacing w:val="-2"/>
              </w:rPr>
              <w:t>Element</w:t>
            </w:r>
          </w:p>
        </w:tc>
      </w:tr>
      <w:tr w:rsidR="00C900B4" w14:paraId="6FD010C4" w14:textId="77777777" w:rsidTr="003E7EA3">
        <w:trPr>
          <w:trHeight w:val="252"/>
        </w:trPr>
        <w:tc>
          <w:tcPr>
            <w:tcW w:w="2317" w:type="dxa"/>
          </w:tcPr>
          <w:p w14:paraId="121EA4F1" w14:textId="77777777" w:rsidR="00C900B4" w:rsidRDefault="00C900B4" w:rsidP="003E7EA3">
            <w:pPr>
              <w:pStyle w:val="TableParagraph"/>
              <w:spacing w:line="233" w:lineRule="exact"/>
              <w:ind w:left="115"/>
            </w:pPr>
            <w:r>
              <w:rPr>
                <w:spacing w:val="-5"/>
              </w:rPr>
              <w:t>LAN</w:t>
            </w:r>
          </w:p>
        </w:tc>
        <w:tc>
          <w:tcPr>
            <w:tcW w:w="7511" w:type="dxa"/>
          </w:tcPr>
          <w:p w14:paraId="3CAA6421" w14:textId="77777777" w:rsidR="00C900B4" w:rsidRDefault="00C900B4" w:rsidP="003E7EA3">
            <w:pPr>
              <w:pStyle w:val="TableParagraph"/>
              <w:spacing w:line="233" w:lineRule="exact"/>
              <w:ind w:left="115"/>
            </w:pPr>
            <w:r>
              <w:t>Local</w:t>
            </w:r>
            <w:r>
              <w:rPr>
                <w:spacing w:val="-7"/>
              </w:rPr>
              <w:t xml:space="preserve"> </w:t>
            </w:r>
            <w:r>
              <w:t>Area</w:t>
            </w:r>
            <w:r>
              <w:rPr>
                <w:spacing w:val="-6"/>
              </w:rPr>
              <w:t xml:space="preserve"> </w:t>
            </w:r>
            <w:r>
              <w:rPr>
                <w:spacing w:val="-2"/>
              </w:rPr>
              <w:t>Network</w:t>
            </w:r>
          </w:p>
        </w:tc>
      </w:tr>
      <w:tr w:rsidR="00C900B4" w14:paraId="32EF61DB" w14:textId="77777777" w:rsidTr="003E7EA3">
        <w:trPr>
          <w:trHeight w:val="252"/>
        </w:trPr>
        <w:tc>
          <w:tcPr>
            <w:tcW w:w="2317" w:type="dxa"/>
          </w:tcPr>
          <w:p w14:paraId="1C2013AF" w14:textId="77777777" w:rsidR="00C900B4" w:rsidRDefault="00C900B4" w:rsidP="003E7EA3">
            <w:pPr>
              <w:pStyle w:val="TableParagraph"/>
              <w:spacing w:line="233" w:lineRule="exact"/>
              <w:ind w:left="115"/>
            </w:pPr>
            <w:r>
              <w:rPr>
                <w:spacing w:val="-2"/>
              </w:rPr>
              <w:t>MAJCOM</w:t>
            </w:r>
          </w:p>
        </w:tc>
        <w:tc>
          <w:tcPr>
            <w:tcW w:w="7511" w:type="dxa"/>
          </w:tcPr>
          <w:p w14:paraId="159FEA62" w14:textId="77777777" w:rsidR="00C900B4" w:rsidRDefault="00C900B4" w:rsidP="003E7EA3">
            <w:pPr>
              <w:pStyle w:val="TableParagraph"/>
              <w:spacing w:line="233" w:lineRule="exact"/>
              <w:ind w:left="115"/>
            </w:pPr>
            <w:r>
              <w:t>Major</w:t>
            </w:r>
            <w:r>
              <w:rPr>
                <w:spacing w:val="-7"/>
              </w:rPr>
              <w:t xml:space="preserve"> </w:t>
            </w:r>
            <w:r>
              <w:rPr>
                <w:spacing w:val="-2"/>
              </w:rPr>
              <w:t>Command</w:t>
            </w:r>
          </w:p>
        </w:tc>
      </w:tr>
      <w:tr w:rsidR="00C900B4" w14:paraId="0D7C5C46" w14:textId="77777777" w:rsidTr="003E7EA3">
        <w:trPr>
          <w:trHeight w:val="252"/>
        </w:trPr>
        <w:tc>
          <w:tcPr>
            <w:tcW w:w="2317" w:type="dxa"/>
          </w:tcPr>
          <w:p w14:paraId="2489E780" w14:textId="77777777" w:rsidR="00C900B4" w:rsidRDefault="00C900B4" w:rsidP="003E7EA3">
            <w:pPr>
              <w:pStyle w:val="TableParagraph"/>
              <w:spacing w:line="233" w:lineRule="exact"/>
              <w:ind w:left="115"/>
            </w:pPr>
            <w:r>
              <w:rPr>
                <w:spacing w:val="-5"/>
              </w:rPr>
              <w:t>MAR</w:t>
            </w:r>
          </w:p>
        </w:tc>
        <w:tc>
          <w:tcPr>
            <w:tcW w:w="7511" w:type="dxa"/>
          </w:tcPr>
          <w:p w14:paraId="5982E447" w14:textId="77777777" w:rsidR="00C900B4" w:rsidRDefault="00C900B4" w:rsidP="003E7EA3">
            <w:pPr>
              <w:pStyle w:val="TableParagraph"/>
              <w:spacing w:line="233" w:lineRule="exact"/>
              <w:ind w:left="115"/>
            </w:pPr>
            <w:r>
              <w:t>Monthly</w:t>
            </w:r>
            <w:r>
              <w:rPr>
                <w:spacing w:val="-10"/>
              </w:rPr>
              <w:t xml:space="preserve"> </w:t>
            </w:r>
            <w:r>
              <w:t>Activity</w:t>
            </w:r>
            <w:r>
              <w:rPr>
                <w:spacing w:val="-8"/>
              </w:rPr>
              <w:t xml:space="preserve"> </w:t>
            </w:r>
            <w:r>
              <w:rPr>
                <w:spacing w:val="-2"/>
              </w:rPr>
              <w:t>Report</w:t>
            </w:r>
          </w:p>
        </w:tc>
      </w:tr>
      <w:tr w:rsidR="00C900B4" w14:paraId="6E3BE0A1" w14:textId="77777777" w:rsidTr="003E7EA3">
        <w:trPr>
          <w:trHeight w:val="254"/>
        </w:trPr>
        <w:tc>
          <w:tcPr>
            <w:tcW w:w="2317" w:type="dxa"/>
          </w:tcPr>
          <w:p w14:paraId="76ECB328" w14:textId="77777777" w:rsidR="00C900B4" w:rsidRDefault="00C900B4" w:rsidP="003E7EA3">
            <w:pPr>
              <w:pStyle w:val="TableParagraph"/>
              <w:spacing w:before="1" w:line="233" w:lineRule="exact"/>
              <w:ind w:left="115"/>
            </w:pPr>
            <w:r>
              <w:rPr>
                <w:spacing w:val="-5"/>
              </w:rPr>
              <w:t>MCB</w:t>
            </w:r>
          </w:p>
        </w:tc>
        <w:tc>
          <w:tcPr>
            <w:tcW w:w="7511" w:type="dxa"/>
          </w:tcPr>
          <w:p w14:paraId="71A1FB8A" w14:textId="77777777" w:rsidR="00C900B4" w:rsidRDefault="00C900B4" w:rsidP="003E7EA3">
            <w:pPr>
              <w:pStyle w:val="TableParagraph"/>
              <w:spacing w:before="1" w:line="233" w:lineRule="exact"/>
              <w:ind w:left="115"/>
            </w:pPr>
            <w:r>
              <w:t>Modification</w:t>
            </w:r>
            <w:r>
              <w:rPr>
                <w:spacing w:val="-12"/>
              </w:rPr>
              <w:t xml:space="preserve"> </w:t>
            </w:r>
            <w:r>
              <w:t>Control</w:t>
            </w:r>
            <w:r>
              <w:rPr>
                <w:spacing w:val="-11"/>
              </w:rPr>
              <w:t xml:space="preserve"> </w:t>
            </w:r>
            <w:r>
              <w:rPr>
                <w:spacing w:val="-4"/>
              </w:rPr>
              <w:t>Board</w:t>
            </w:r>
          </w:p>
        </w:tc>
      </w:tr>
      <w:tr w:rsidR="00C900B4" w14:paraId="378CD0F7" w14:textId="77777777" w:rsidTr="003E7EA3">
        <w:trPr>
          <w:trHeight w:val="252"/>
        </w:trPr>
        <w:tc>
          <w:tcPr>
            <w:tcW w:w="2317" w:type="dxa"/>
          </w:tcPr>
          <w:p w14:paraId="0A25784D" w14:textId="77777777" w:rsidR="00C900B4" w:rsidRDefault="00C900B4" w:rsidP="003E7EA3">
            <w:pPr>
              <w:pStyle w:val="TableParagraph"/>
              <w:spacing w:line="233" w:lineRule="exact"/>
              <w:ind w:left="115"/>
            </w:pPr>
            <w:r>
              <w:rPr>
                <w:spacing w:val="-5"/>
              </w:rPr>
              <w:t>MDL</w:t>
            </w:r>
          </w:p>
        </w:tc>
        <w:tc>
          <w:tcPr>
            <w:tcW w:w="7511" w:type="dxa"/>
          </w:tcPr>
          <w:p w14:paraId="5A84E688" w14:textId="77777777" w:rsidR="00C900B4" w:rsidRDefault="00C900B4" w:rsidP="003E7EA3">
            <w:pPr>
              <w:pStyle w:val="TableParagraph"/>
              <w:spacing w:line="233" w:lineRule="exact"/>
              <w:ind w:left="115"/>
            </w:pPr>
            <w:r>
              <w:t>Master</w:t>
            </w:r>
            <w:r>
              <w:rPr>
                <w:spacing w:val="-11"/>
              </w:rPr>
              <w:t xml:space="preserve"> </w:t>
            </w:r>
            <w:r>
              <w:t>Document</w:t>
            </w:r>
            <w:r>
              <w:rPr>
                <w:spacing w:val="-11"/>
              </w:rPr>
              <w:t xml:space="preserve"> </w:t>
            </w:r>
            <w:r>
              <w:rPr>
                <w:spacing w:val="-2"/>
              </w:rPr>
              <w:t>Listing</w:t>
            </w:r>
          </w:p>
        </w:tc>
      </w:tr>
      <w:tr w:rsidR="00C900B4" w14:paraId="0FC7A6B8" w14:textId="77777777" w:rsidTr="003E7EA3">
        <w:trPr>
          <w:trHeight w:val="252"/>
        </w:trPr>
        <w:tc>
          <w:tcPr>
            <w:tcW w:w="2317" w:type="dxa"/>
          </w:tcPr>
          <w:p w14:paraId="30395A3D" w14:textId="77777777" w:rsidR="00C900B4" w:rsidRDefault="00C900B4" w:rsidP="003E7EA3">
            <w:pPr>
              <w:pStyle w:val="TableParagraph"/>
              <w:spacing w:line="233" w:lineRule="exact"/>
              <w:ind w:left="115"/>
            </w:pPr>
            <w:r>
              <w:rPr>
                <w:spacing w:val="-5"/>
              </w:rPr>
              <w:t>MOU</w:t>
            </w:r>
          </w:p>
        </w:tc>
        <w:tc>
          <w:tcPr>
            <w:tcW w:w="7511" w:type="dxa"/>
          </w:tcPr>
          <w:p w14:paraId="2347AD14" w14:textId="77777777" w:rsidR="00C900B4" w:rsidRDefault="00C900B4" w:rsidP="003E7EA3">
            <w:pPr>
              <w:pStyle w:val="TableParagraph"/>
              <w:spacing w:line="233" w:lineRule="exact"/>
              <w:ind w:left="115"/>
            </w:pPr>
            <w:r>
              <w:t>Memorandum</w:t>
            </w:r>
            <w:r>
              <w:rPr>
                <w:spacing w:val="-10"/>
              </w:rPr>
              <w:t xml:space="preserve"> </w:t>
            </w:r>
            <w:r>
              <w:t>of</w:t>
            </w:r>
            <w:r>
              <w:rPr>
                <w:spacing w:val="-9"/>
              </w:rPr>
              <w:t xml:space="preserve"> </w:t>
            </w:r>
            <w:r>
              <w:rPr>
                <w:spacing w:val="-2"/>
              </w:rPr>
              <w:t>Understanding</w:t>
            </w:r>
          </w:p>
        </w:tc>
      </w:tr>
      <w:tr w:rsidR="00C900B4" w14:paraId="432A2F62" w14:textId="77777777" w:rsidTr="003E7EA3">
        <w:trPr>
          <w:trHeight w:val="252"/>
        </w:trPr>
        <w:tc>
          <w:tcPr>
            <w:tcW w:w="2317" w:type="dxa"/>
          </w:tcPr>
          <w:p w14:paraId="79539B23" w14:textId="77777777" w:rsidR="00C900B4" w:rsidRDefault="00C900B4" w:rsidP="003E7EA3">
            <w:pPr>
              <w:pStyle w:val="TableParagraph"/>
              <w:spacing w:line="233" w:lineRule="exact"/>
              <w:ind w:left="115"/>
            </w:pPr>
            <w:r>
              <w:rPr>
                <w:spacing w:val="-4"/>
              </w:rPr>
              <w:t>MPTO</w:t>
            </w:r>
          </w:p>
        </w:tc>
        <w:tc>
          <w:tcPr>
            <w:tcW w:w="7511" w:type="dxa"/>
          </w:tcPr>
          <w:p w14:paraId="177373B2" w14:textId="77777777" w:rsidR="00C900B4" w:rsidRDefault="00C900B4" w:rsidP="003E7EA3">
            <w:pPr>
              <w:pStyle w:val="TableParagraph"/>
              <w:spacing w:line="233" w:lineRule="exact"/>
              <w:ind w:left="115"/>
            </w:pPr>
            <w:r>
              <w:t>Methods</w:t>
            </w:r>
            <w:r>
              <w:rPr>
                <w:spacing w:val="-11"/>
              </w:rPr>
              <w:t xml:space="preserve"> </w:t>
            </w:r>
            <w:r>
              <w:t>and</w:t>
            </w:r>
            <w:r>
              <w:rPr>
                <w:spacing w:val="-11"/>
              </w:rPr>
              <w:t xml:space="preserve"> </w:t>
            </w:r>
            <w:r>
              <w:t>Procedures</w:t>
            </w:r>
            <w:r>
              <w:rPr>
                <w:spacing w:val="-10"/>
              </w:rPr>
              <w:t xml:space="preserve"> </w:t>
            </w:r>
            <w:r>
              <w:t>Technical</w:t>
            </w:r>
            <w:r>
              <w:rPr>
                <w:spacing w:val="-10"/>
              </w:rPr>
              <w:t xml:space="preserve"> </w:t>
            </w:r>
            <w:r>
              <w:rPr>
                <w:spacing w:val="-2"/>
              </w:rPr>
              <w:t>Order</w:t>
            </w:r>
          </w:p>
        </w:tc>
      </w:tr>
      <w:tr w:rsidR="00C900B4" w14:paraId="720A959B" w14:textId="77777777" w:rsidTr="003E7EA3">
        <w:trPr>
          <w:trHeight w:val="252"/>
        </w:trPr>
        <w:tc>
          <w:tcPr>
            <w:tcW w:w="2317" w:type="dxa"/>
          </w:tcPr>
          <w:p w14:paraId="44689386" w14:textId="77777777" w:rsidR="00C900B4" w:rsidRDefault="00C900B4" w:rsidP="003E7EA3">
            <w:pPr>
              <w:pStyle w:val="TableParagraph"/>
              <w:spacing w:line="233" w:lineRule="exact"/>
              <w:ind w:left="115"/>
            </w:pPr>
            <w:r>
              <w:rPr>
                <w:spacing w:val="-2"/>
              </w:rPr>
              <w:t>NACLC</w:t>
            </w:r>
          </w:p>
        </w:tc>
        <w:tc>
          <w:tcPr>
            <w:tcW w:w="7511" w:type="dxa"/>
          </w:tcPr>
          <w:p w14:paraId="7AF05C1C" w14:textId="77777777" w:rsidR="00C900B4" w:rsidRDefault="00C900B4" w:rsidP="003E7EA3">
            <w:pPr>
              <w:pStyle w:val="TableParagraph"/>
              <w:spacing w:line="233" w:lineRule="exact"/>
              <w:ind w:left="115"/>
            </w:pPr>
            <w:r>
              <w:t>National</w:t>
            </w:r>
            <w:r>
              <w:rPr>
                <w:spacing w:val="-8"/>
              </w:rPr>
              <w:t xml:space="preserve"> </w:t>
            </w:r>
            <w:r>
              <w:t>Agency</w:t>
            </w:r>
            <w:r>
              <w:rPr>
                <w:spacing w:val="-8"/>
              </w:rPr>
              <w:t xml:space="preserve"> </w:t>
            </w:r>
            <w:r>
              <w:t>Check</w:t>
            </w:r>
            <w:r>
              <w:rPr>
                <w:spacing w:val="-8"/>
              </w:rPr>
              <w:t xml:space="preserve"> </w:t>
            </w:r>
            <w:r>
              <w:t>with</w:t>
            </w:r>
            <w:r>
              <w:rPr>
                <w:spacing w:val="-8"/>
              </w:rPr>
              <w:t xml:space="preserve"> </w:t>
            </w:r>
            <w:r>
              <w:t>Local</w:t>
            </w:r>
            <w:r>
              <w:rPr>
                <w:spacing w:val="-8"/>
              </w:rPr>
              <w:t xml:space="preserve"> </w:t>
            </w:r>
            <w:r>
              <w:t>Agency</w:t>
            </w:r>
            <w:r>
              <w:rPr>
                <w:spacing w:val="-7"/>
              </w:rPr>
              <w:t xml:space="preserve"> </w:t>
            </w:r>
            <w:r>
              <w:t>and</w:t>
            </w:r>
            <w:r>
              <w:rPr>
                <w:spacing w:val="-8"/>
              </w:rPr>
              <w:t xml:space="preserve"> </w:t>
            </w:r>
            <w:r>
              <w:t>Credit</w:t>
            </w:r>
            <w:r>
              <w:rPr>
                <w:spacing w:val="-8"/>
              </w:rPr>
              <w:t xml:space="preserve"> </w:t>
            </w:r>
            <w:r>
              <w:rPr>
                <w:spacing w:val="-2"/>
              </w:rPr>
              <w:t>Check</w:t>
            </w:r>
          </w:p>
        </w:tc>
      </w:tr>
      <w:tr w:rsidR="00C900B4" w14:paraId="3FEC5F67" w14:textId="77777777" w:rsidTr="003E7EA3">
        <w:trPr>
          <w:trHeight w:val="252"/>
        </w:trPr>
        <w:tc>
          <w:tcPr>
            <w:tcW w:w="2317" w:type="dxa"/>
          </w:tcPr>
          <w:p w14:paraId="1B1A49D5" w14:textId="77777777" w:rsidR="00C900B4" w:rsidRDefault="00C900B4" w:rsidP="003E7EA3">
            <w:pPr>
              <w:pStyle w:val="TableParagraph"/>
              <w:spacing w:line="233" w:lineRule="exact"/>
              <w:ind w:left="115"/>
            </w:pPr>
            <w:r>
              <w:rPr>
                <w:spacing w:val="-2"/>
              </w:rPr>
              <w:t>NIPRNet</w:t>
            </w:r>
          </w:p>
        </w:tc>
        <w:tc>
          <w:tcPr>
            <w:tcW w:w="7511" w:type="dxa"/>
          </w:tcPr>
          <w:p w14:paraId="5A8F20DB" w14:textId="77777777" w:rsidR="00C900B4" w:rsidRDefault="00C900B4" w:rsidP="003E7EA3">
            <w:pPr>
              <w:pStyle w:val="TableParagraph"/>
              <w:spacing w:line="233" w:lineRule="exact"/>
              <w:ind w:left="115"/>
            </w:pPr>
            <w:r>
              <w:t>Non-Classified</w:t>
            </w:r>
            <w:r>
              <w:rPr>
                <w:spacing w:val="-12"/>
              </w:rPr>
              <w:t xml:space="preserve"> </w:t>
            </w:r>
            <w:r>
              <w:t>Internet</w:t>
            </w:r>
            <w:r>
              <w:rPr>
                <w:spacing w:val="-11"/>
              </w:rPr>
              <w:t xml:space="preserve"> </w:t>
            </w:r>
            <w:r>
              <w:t>Protocol</w:t>
            </w:r>
            <w:r>
              <w:rPr>
                <w:spacing w:val="-11"/>
              </w:rPr>
              <w:t xml:space="preserve"> </w:t>
            </w:r>
            <w:r>
              <w:t>Router</w:t>
            </w:r>
            <w:r>
              <w:rPr>
                <w:spacing w:val="-12"/>
              </w:rPr>
              <w:t xml:space="preserve"> </w:t>
            </w:r>
            <w:r>
              <w:rPr>
                <w:spacing w:val="-2"/>
              </w:rPr>
              <w:t>Network</w:t>
            </w:r>
          </w:p>
        </w:tc>
      </w:tr>
      <w:tr w:rsidR="00C900B4" w14:paraId="0E5C0ABC" w14:textId="77777777" w:rsidTr="003E7EA3">
        <w:trPr>
          <w:trHeight w:val="252"/>
        </w:trPr>
        <w:tc>
          <w:tcPr>
            <w:tcW w:w="2317" w:type="dxa"/>
          </w:tcPr>
          <w:p w14:paraId="6A14D732" w14:textId="77777777" w:rsidR="00C900B4" w:rsidRDefault="00C900B4" w:rsidP="003E7EA3">
            <w:pPr>
              <w:pStyle w:val="TableParagraph"/>
              <w:spacing w:line="233" w:lineRule="exact"/>
              <w:ind w:left="115"/>
            </w:pPr>
            <w:r>
              <w:rPr>
                <w:spacing w:val="-5"/>
              </w:rPr>
              <w:t>OI</w:t>
            </w:r>
          </w:p>
        </w:tc>
        <w:tc>
          <w:tcPr>
            <w:tcW w:w="7511" w:type="dxa"/>
          </w:tcPr>
          <w:p w14:paraId="3C907EC4" w14:textId="77777777" w:rsidR="00C900B4" w:rsidRDefault="00C900B4" w:rsidP="003E7EA3">
            <w:pPr>
              <w:pStyle w:val="TableParagraph"/>
              <w:spacing w:line="233" w:lineRule="exact"/>
              <w:ind w:left="115"/>
            </w:pPr>
            <w:r>
              <w:t>Operating</w:t>
            </w:r>
            <w:r>
              <w:rPr>
                <w:spacing w:val="-12"/>
              </w:rPr>
              <w:t xml:space="preserve"> </w:t>
            </w:r>
            <w:r>
              <w:rPr>
                <w:spacing w:val="-2"/>
              </w:rPr>
              <w:t>Instruction</w:t>
            </w:r>
          </w:p>
        </w:tc>
      </w:tr>
      <w:tr w:rsidR="00C900B4" w14:paraId="39CBAE86" w14:textId="77777777" w:rsidTr="003E7EA3">
        <w:trPr>
          <w:trHeight w:val="253"/>
        </w:trPr>
        <w:tc>
          <w:tcPr>
            <w:tcW w:w="2317" w:type="dxa"/>
          </w:tcPr>
          <w:p w14:paraId="7C14867D" w14:textId="77777777" w:rsidR="00C900B4" w:rsidRDefault="00C900B4" w:rsidP="003E7EA3">
            <w:pPr>
              <w:pStyle w:val="TableParagraph"/>
              <w:spacing w:before="1" w:line="233" w:lineRule="exact"/>
              <w:ind w:left="115"/>
            </w:pPr>
            <w:r>
              <w:rPr>
                <w:spacing w:val="-2"/>
              </w:rPr>
              <w:t>OPSEC</w:t>
            </w:r>
          </w:p>
        </w:tc>
        <w:tc>
          <w:tcPr>
            <w:tcW w:w="7511" w:type="dxa"/>
          </w:tcPr>
          <w:p w14:paraId="3A787274" w14:textId="77777777" w:rsidR="00C900B4" w:rsidRDefault="00C900B4" w:rsidP="003E7EA3">
            <w:pPr>
              <w:pStyle w:val="TableParagraph"/>
              <w:spacing w:before="1" w:line="233" w:lineRule="exact"/>
              <w:ind w:left="115"/>
            </w:pPr>
            <w:r>
              <w:t>Operations</w:t>
            </w:r>
            <w:r>
              <w:rPr>
                <w:spacing w:val="-14"/>
              </w:rPr>
              <w:t xml:space="preserve"> </w:t>
            </w:r>
            <w:r>
              <w:rPr>
                <w:spacing w:val="-2"/>
              </w:rPr>
              <w:t>Security</w:t>
            </w:r>
          </w:p>
        </w:tc>
      </w:tr>
      <w:tr w:rsidR="00C900B4" w14:paraId="1AB0489F" w14:textId="77777777" w:rsidTr="003E7EA3">
        <w:trPr>
          <w:trHeight w:val="252"/>
        </w:trPr>
        <w:tc>
          <w:tcPr>
            <w:tcW w:w="2317" w:type="dxa"/>
          </w:tcPr>
          <w:p w14:paraId="55F3111C" w14:textId="77777777" w:rsidR="00C900B4" w:rsidRDefault="00C900B4" w:rsidP="003E7EA3">
            <w:pPr>
              <w:pStyle w:val="TableParagraph"/>
              <w:spacing w:line="233" w:lineRule="exact"/>
              <w:ind w:left="115"/>
            </w:pPr>
            <w:r>
              <w:rPr>
                <w:spacing w:val="-4"/>
              </w:rPr>
              <w:t>OSHA</w:t>
            </w:r>
          </w:p>
        </w:tc>
        <w:tc>
          <w:tcPr>
            <w:tcW w:w="7511" w:type="dxa"/>
          </w:tcPr>
          <w:p w14:paraId="68E4557B" w14:textId="77777777" w:rsidR="00C900B4" w:rsidRDefault="00C900B4" w:rsidP="003E7EA3">
            <w:pPr>
              <w:pStyle w:val="TableParagraph"/>
              <w:spacing w:line="233" w:lineRule="exact"/>
              <w:ind w:left="115"/>
            </w:pPr>
            <w:r>
              <w:t>Occupational</w:t>
            </w:r>
            <w:r>
              <w:rPr>
                <w:spacing w:val="-10"/>
              </w:rPr>
              <w:t xml:space="preserve"> </w:t>
            </w:r>
            <w:r>
              <w:t>Safety</w:t>
            </w:r>
            <w:r>
              <w:rPr>
                <w:spacing w:val="-9"/>
              </w:rPr>
              <w:t xml:space="preserve"> </w:t>
            </w:r>
            <w:r>
              <w:t>and</w:t>
            </w:r>
            <w:r>
              <w:rPr>
                <w:spacing w:val="-10"/>
              </w:rPr>
              <w:t xml:space="preserve"> </w:t>
            </w:r>
            <w:r>
              <w:t>Health</w:t>
            </w:r>
            <w:r>
              <w:rPr>
                <w:spacing w:val="-9"/>
              </w:rPr>
              <w:t xml:space="preserve"> </w:t>
            </w:r>
            <w:r>
              <w:rPr>
                <w:spacing w:val="-2"/>
              </w:rPr>
              <w:t>Administration</w:t>
            </w:r>
          </w:p>
        </w:tc>
      </w:tr>
      <w:tr w:rsidR="00C900B4" w14:paraId="5636BF5D" w14:textId="77777777" w:rsidTr="003E7EA3">
        <w:trPr>
          <w:trHeight w:val="252"/>
        </w:trPr>
        <w:tc>
          <w:tcPr>
            <w:tcW w:w="2317" w:type="dxa"/>
          </w:tcPr>
          <w:p w14:paraId="77DEB5AE" w14:textId="77777777" w:rsidR="00C900B4" w:rsidRDefault="00C900B4" w:rsidP="003E7EA3">
            <w:pPr>
              <w:pStyle w:val="TableParagraph"/>
              <w:spacing w:line="233" w:lineRule="exact"/>
              <w:ind w:left="115"/>
            </w:pPr>
            <w:r>
              <w:rPr>
                <w:spacing w:val="-5"/>
              </w:rPr>
              <w:t>PM</w:t>
            </w:r>
          </w:p>
        </w:tc>
        <w:tc>
          <w:tcPr>
            <w:tcW w:w="7511" w:type="dxa"/>
          </w:tcPr>
          <w:p w14:paraId="35ECBDB6" w14:textId="77777777" w:rsidR="00C900B4" w:rsidRDefault="00C900B4" w:rsidP="003E7EA3">
            <w:pPr>
              <w:pStyle w:val="TableParagraph"/>
              <w:spacing w:line="233" w:lineRule="exact"/>
              <w:ind w:left="115"/>
            </w:pPr>
            <w:r>
              <w:t>Program</w:t>
            </w:r>
            <w:r>
              <w:rPr>
                <w:spacing w:val="-10"/>
              </w:rPr>
              <w:t xml:space="preserve"> </w:t>
            </w:r>
            <w:r>
              <w:rPr>
                <w:spacing w:val="-2"/>
              </w:rPr>
              <w:t>Manager</w:t>
            </w:r>
          </w:p>
        </w:tc>
      </w:tr>
      <w:tr w:rsidR="00C900B4" w14:paraId="4A05766E" w14:textId="77777777" w:rsidTr="003E7EA3">
        <w:trPr>
          <w:trHeight w:val="252"/>
        </w:trPr>
        <w:tc>
          <w:tcPr>
            <w:tcW w:w="2317" w:type="dxa"/>
          </w:tcPr>
          <w:p w14:paraId="0D58413C" w14:textId="77777777" w:rsidR="00C900B4" w:rsidRDefault="00C900B4" w:rsidP="003E7EA3">
            <w:pPr>
              <w:pStyle w:val="TableParagraph"/>
              <w:spacing w:line="233" w:lineRule="exact"/>
              <w:ind w:left="115"/>
            </w:pPr>
            <w:r>
              <w:rPr>
                <w:spacing w:val="-5"/>
              </w:rPr>
              <w:t>PMD</w:t>
            </w:r>
          </w:p>
        </w:tc>
        <w:tc>
          <w:tcPr>
            <w:tcW w:w="7511" w:type="dxa"/>
          </w:tcPr>
          <w:p w14:paraId="0DCB443C" w14:textId="77777777" w:rsidR="00C900B4" w:rsidRDefault="00C900B4" w:rsidP="003E7EA3">
            <w:pPr>
              <w:pStyle w:val="TableParagraph"/>
              <w:spacing w:line="233" w:lineRule="exact"/>
              <w:ind w:left="115"/>
            </w:pPr>
            <w:r>
              <w:t>Program</w:t>
            </w:r>
            <w:r>
              <w:rPr>
                <w:spacing w:val="-14"/>
              </w:rPr>
              <w:t xml:space="preserve"> </w:t>
            </w:r>
            <w:r>
              <w:t>Management</w:t>
            </w:r>
            <w:r>
              <w:rPr>
                <w:spacing w:val="-13"/>
              </w:rPr>
              <w:t xml:space="preserve"> </w:t>
            </w:r>
            <w:r>
              <w:rPr>
                <w:spacing w:val="-2"/>
              </w:rPr>
              <w:t>Directorate</w:t>
            </w:r>
          </w:p>
        </w:tc>
      </w:tr>
      <w:tr w:rsidR="00C900B4" w14:paraId="335CA467" w14:textId="77777777" w:rsidTr="003E7EA3">
        <w:trPr>
          <w:trHeight w:val="252"/>
        </w:trPr>
        <w:tc>
          <w:tcPr>
            <w:tcW w:w="2317" w:type="dxa"/>
          </w:tcPr>
          <w:p w14:paraId="4E9D427C" w14:textId="77777777" w:rsidR="00C900B4" w:rsidRDefault="00C900B4" w:rsidP="003E7EA3">
            <w:pPr>
              <w:pStyle w:val="TableParagraph"/>
              <w:spacing w:line="233" w:lineRule="exact"/>
              <w:ind w:left="115"/>
            </w:pPr>
            <w:r>
              <w:rPr>
                <w:spacing w:val="-5"/>
              </w:rPr>
              <w:t>PMI</w:t>
            </w:r>
          </w:p>
        </w:tc>
        <w:tc>
          <w:tcPr>
            <w:tcW w:w="7511" w:type="dxa"/>
          </w:tcPr>
          <w:p w14:paraId="020C77CD" w14:textId="77777777" w:rsidR="00C900B4" w:rsidRDefault="00C900B4" w:rsidP="003E7EA3">
            <w:pPr>
              <w:pStyle w:val="TableParagraph"/>
              <w:spacing w:line="233" w:lineRule="exact"/>
              <w:ind w:left="115"/>
            </w:pPr>
            <w:r>
              <w:rPr>
                <w:spacing w:val="-2"/>
              </w:rPr>
              <w:t>Preventive</w:t>
            </w:r>
            <w:r>
              <w:rPr>
                <w:spacing w:val="6"/>
              </w:rPr>
              <w:t xml:space="preserve"> </w:t>
            </w:r>
            <w:r>
              <w:rPr>
                <w:spacing w:val="-2"/>
              </w:rPr>
              <w:t>Maintenance</w:t>
            </w:r>
            <w:r>
              <w:rPr>
                <w:spacing w:val="7"/>
              </w:rPr>
              <w:t xml:space="preserve"> </w:t>
            </w:r>
            <w:r>
              <w:rPr>
                <w:spacing w:val="-2"/>
              </w:rPr>
              <w:t>Inspection</w:t>
            </w:r>
          </w:p>
        </w:tc>
      </w:tr>
      <w:tr w:rsidR="00C900B4" w14:paraId="4B0327C0" w14:textId="77777777" w:rsidTr="003E7EA3">
        <w:trPr>
          <w:trHeight w:val="252"/>
        </w:trPr>
        <w:tc>
          <w:tcPr>
            <w:tcW w:w="2317" w:type="dxa"/>
          </w:tcPr>
          <w:p w14:paraId="041BCE5A" w14:textId="77777777" w:rsidR="00C900B4" w:rsidRDefault="00C900B4" w:rsidP="003E7EA3">
            <w:pPr>
              <w:pStyle w:val="TableParagraph"/>
              <w:spacing w:line="233" w:lineRule="exact"/>
              <w:ind w:left="115"/>
            </w:pPr>
            <w:r>
              <w:rPr>
                <w:spacing w:val="-5"/>
              </w:rPr>
              <w:t>PMO</w:t>
            </w:r>
          </w:p>
        </w:tc>
        <w:tc>
          <w:tcPr>
            <w:tcW w:w="7511" w:type="dxa"/>
          </w:tcPr>
          <w:p w14:paraId="39C80F63" w14:textId="77777777" w:rsidR="00C900B4" w:rsidRDefault="00C900B4" w:rsidP="003E7EA3">
            <w:pPr>
              <w:pStyle w:val="TableParagraph"/>
              <w:spacing w:line="233" w:lineRule="exact"/>
              <w:ind w:left="115"/>
            </w:pPr>
            <w:r>
              <w:t>Program</w:t>
            </w:r>
            <w:r>
              <w:rPr>
                <w:spacing w:val="-14"/>
              </w:rPr>
              <w:t xml:space="preserve"> </w:t>
            </w:r>
            <w:r>
              <w:t>Management</w:t>
            </w:r>
            <w:r>
              <w:rPr>
                <w:spacing w:val="-13"/>
              </w:rPr>
              <w:t xml:space="preserve"> </w:t>
            </w:r>
            <w:r>
              <w:rPr>
                <w:spacing w:val="-2"/>
              </w:rPr>
              <w:t>Office</w:t>
            </w:r>
          </w:p>
        </w:tc>
      </w:tr>
      <w:tr w:rsidR="00C900B4" w14:paraId="71E48701" w14:textId="77777777" w:rsidTr="003E7EA3">
        <w:trPr>
          <w:trHeight w:val="253"/>
        </w:trPr>
        <w:tc>
          <w:tcPr>
            <w:tcW w:w="2317" w:type="dxa"/>
          </w:tcPr>
          <w:p w14:paraId="5318C1F9" w14:textId="77777777" w:rsidR="00C900B4" w:rsidRDefault="00C900B4" w:rsidP="003E7EA3">
            <w:pPr>
              <w:pStyle w:val="TableParagraph"/>
              <w:spacing w:before="1" w:line="233" w:lineRule="exact"/>
              <w:ind w:left="115"/>
            </w:pPr>
            <w:r>
              <w:rPr>
                <w:spacing w:val="-5"/>
              </w:rPr>
              <w:t>PMR</w:t>
            </w:r>
          </w:p>
        </w:tc>
        <w:tc>
          <w:tcPr>
            <w:tcW w:w="7511" w:type="dxa"/>
          </w:tcPr>
          <w:p w14:paraId="77D64366" w14:textId="77777777" w:rsidR="00C900B4" w:rsidRDefault="00C900B4" w:rsidP="003E7EA3">
            <w:pPr>
              <w:pStyle w:val="TableParagraph"/>
              <w:spacing w:before="1" w:line="233" w:lineRule="exact"/>
              <w:ind w:left="115"/>
            </w:pPr>
            <w:r>
              <w:t>Program</w:t>
            </w:r>
            <w:r>
              <w:rPr>
                <w:spacing w:val="-14"/>
              </w:rPr>
              <w:t xml:space="preserve"> </w:t>
            </w:r>
            <w:r>
              <w:t>Management</w:t>
            </w:r>
            <w:r>
              <w:rPr>
                <w:spacing w:val="-13"/>
              </w:rPr>
              <w:t xml:space="preserve"> </w:t>
            </w:r>
            <w:r>
              <w:rPr>
                <w:spacing w:val="-2"/>
              </w:rPr>
              <w:t>Review</w:t>
            </w:r>
          </w:p>
        </w:tc>
      </w:tr>
      <w:tr w:rsidR="00C900B4" w14:paraId="60580C35" w14:textId="77777777" w:rsidTr="003E7EA3">
        <w:trPr>
          <w:trHeight w:val="252"/>
        </w:trPr>
        <w:tc>
          <w:tcPr>
            <w:tcW w:w="2317" w:type="dxa"/>
          </w:tcPr>
          <w:p w14:paraId="671C2161" w14:textId="77777777" w:rsidR="00C900B4" w:rsidRDefault="00C900B4" w:rsidP="003E7EA3">
            <w:pPr>
              <w:pStyle w:val="TableParagraph"/>
              <w:spacing w:line="233" w:lineRule="exact"/>
              <w:ind w:left="115"/>
            </w:pPr>
            <w:r>
              <w:rPr>
                <w:spacing w:val="-5"/>
              </w:rPr>
              <w:t>POC</w:t>
            </w:r>
          </w:p>
        </w:tc>
        <w:tc>
          <w:tcPr>
            <w:tcW w:w="7511" w:type="dxa"/>
          </w:tcPr>
          <w:p w14:paraId="3D39755C" w14:textId="77777777" w:rsidR="00C900B4" w:rsidRDefault="00C900B4" w:rsidP="003E7EA3">
            <w:pPr>
              <w:pStyle w:val="TableParagraph"/>
              <w:spacing w:line="233" w:lineRule="exact"/>
              <w:ind w:left="115"/>
            </w:pPr>
            <w:r>
              <w:t>Point</w:t>
            </w:r>
            <w:r>
              <w:rPr>
                <w:spacing w:val="-4"/>
              </w:rPr>
              <w:t xml:space="preserve"> </w:t>
            </w:r>
            <w:r>
              <w:t>of</w:t>
            </w:r>
            <w:r>
              <w:rPr>
                <w:spacing w:val="-3"/>
              </w:rPr>
              <w:t xml:space="preserve"> </w:t>
            </w:r>
            <w:r>
              <w:rPr>
                <w:spacing w:val="-2"/>
              </w:rPr>
              <w:t>Contact</w:t>
            </w:r>
          </w:p>
        </w:tc>
      </w:tr>
      <w:tr w:rsidR="00C900B4" w14:paraId="78C2B7D1" w14:textId="77777777" w:rsidTr="003E7EA3">
        <w:trPr>
          <w:trHeight w:val="252"/>
        </w:trPr>
        <w:tc>
          <w:tcPr>
            <w:tcW w:w="2317" w:type="dxa"/>
          </w:tcPr>
          <w:p w14:paraId="2CD93987" w14:textId="77777777" w:rsidR="00C900B4" w:rsidRDefault="00C900B4" w:rsidP="003E7EA3">
            <w:pPr>
              <w:pStyle w:val="TableParagraph"/>
              <w:spacing w:line="233" w:lineRule="exact"/>
              <w:ind w:left="115"/>
            </w:pPr>
            <w:r>
              <w:rPr>
                <w:spacing w:val="-5"/>
              </w:rPr>
              <w:t>PoP</w:t>
            </w:r>
          </w:p>
        </w:tc>
        <w:tc>
          <w:tcPr>
            <w:tcW w:w="7511" w:type="dxa"/>
          </w:tcPr>
          <w:p w14:paraId="2480B594" w14:textId="77777777" w:rsidR="00C900B4" w:rsidRDefault="00C900B4" w:rsidP="003E7EA3">
            <w:pPr>
              <w:pStyle w:val="TableParagraph"/>
              <w:spacing w:line="233" w:lineRule="exact"/>
              <w:ind w:left="115"/>
            </w:pPr>
            <w:r>
              <w:t>Period</w:t>
            </w:r>
            <w:r>
              <w:rPr>
                <w:spacing w:val="-5"/>
              </w:rPr>
              <w:t xml:space="preserve"> </w:t>
            </w:r>
            <w:r>
              <w:t>of</w:t>
            </w:r>
            <w:r>
              <w:rPr>
                <w:spacing w:val="-4"/>
              </w:rPr>
              <w:t xml:space="preserve"> </w:t>
            </w:r>
            <w:r>
              <w:rPr>
                <w:spacing w:val="-2"/>
              </w:rPr>
              <w:t>Performance</w:t>
            </w:r>
          </w:p>
        </w:tc>
      </w:tr>
      <w:tr w:rsidR="00C900B4" w14:paraId="17B4D0F4" w14:textId="77777777" w:rsidTr="003E7EA3">
        <w:trPr>
          <w:trHeight w:val="252"/>
        </w:trPr>
        <w:tc>
          <w:tcPr>
            <w:tcW w:w="2317" w:type="dxa"/>
          </w:tcPr>
          <w:p w14:paraId="6112D0F3" w14:textId="77777777" w:rsidR="00C900B4" w:rsidRDefault="00C900B4" w:rsidP="003E7EA3">
            <w:pPr>
              <w:pStyle w:val="TableParagraph"/>
              <w:spacing w:line="233" w:lineRule="exact"/>
              <w:ind w:left="115"/>
            </w:pPr>
            <w:r>
              <w:rPr>
                <w:spacing w:val="-4"/>
              </w:rPr>
              <w:t>PSFB</w:t>
            </w:r>
          </w:p>
        </w:tc>
        <w:tc>
          <w:tcPr>
            <w:tcW w:w="7511" w:type="dxa"/>
          </w:tcPr>
          <w:p w14:paraId="29E6D637" w14:textId="77777777" w:rsidR="00C900B4" w:rsidRDefault="00C900B4" w:rsidP="003E7EA3">
            <w:pPr>
              <w:pStyle w:val="TableParagraph"/>
              <w:spacing w:line="233" w:lineRule="exact"/>
              <w:ind w:left="115"/>
            </w:pPr>
            <w:r>
              <w:t>Peterson</w:t>
            </w:r>
            <w:r>
              <w:rPr>
                <w:spacing w:val="-9"/>
              </w:rPr>
              <w:t xml:space="preserve"> </w:t>
            </w:r>
            <w:r>
              <w:t>Space</w:t>
            </w:r>
            <w:r>
              <w:rPr>
                <w:spacing w:val="-8"/>
              </w:rPr>
              <w:t xml:space="preserve"> </w:t>
            </w:r>
            <w:r>
              <w:t>Force</w:t>
            </w:r>
            <w:r>
              <w:rPr>
                <w:spacing w:val="-9"/>
              </w:rPr>
              <w:t xml:space="preserve"> </w:t>
            </w:r>
            <w:r>
              <w:rPr>
                <w:spacing w:val="-4"/>
              </w:rPr>
              <w:t>Base</w:t>
            </w:r>
          </w:p>
        </w:tc>
      </w:tr>
      <w:tr w:rsidR="00C900B4" w14:paraId="51771B85" w14:textId="77777777" w:rsidTr="003E7EA3">
        <w:trPr>
          <w:trHeight w:val="252"/>
        </w:trPr>
        <w:tc>
          <w:tcPr>
            <w:tcW w:w="2317" w:type="dxa"/>
          </w:tcPr>
          <w:p w14:paraId="0EC0D35F" w14:textId="77777777" w:rsidR="00C900B4" w:rsidRDefault="00C900B4" w:rsidP="003E7EA3">
            <w:pPr>
              <w:pStyle w:val="TableParagraph"/>
              <w:spacing w:line="233" w:lineRule="exact"/>
              <w:ind w:left="115"/>
            </w:pPr>
            <w:r>
              <w:t>SBD</w:t>
            </w:r>
            <w:r>
              <w:rPr>
                <w:spacing w:val="-7"/>
              </w:rPr>
              <w:t xml:space="preserve"> </w:t>
            </w:r>
            <w:r>
              <w:rPr>
                <w:spacing w:val="-10"/>
              </w:rPr>
              <w:t>1</w:t>
            </w:r>
          </w:p>
        </w:tc>
        <w:tc>
          <w:tcPr>
            <w:tcW w:w="7511" w:type="dxa"/>
          </w:tcPr>
          <w:p w14:paraId="167995DE" w14:textId="77777777" w:rsidR="00C900B4" w:rsidRDefault="00C900B4" w:rsidP="003E7EA3">
            <w:pPr>
              <w:pStyle w:val="TableParagraph"/>
              <w:spacing w:line="233" w:lineRule="exact"/>
              <w:ind w:left="115"/>
            </w:pPr>
            <w:r>
              <w:t>Space</w:t>
            </w:r>
            <w:r>
              <w:rPr>
                <w:spacing w:val="-9"/>
              </w:rPr>
              <w:t xml:space="preserve"> </w:t>
            </w:r>
            <w:r>
              <w:t>Based</w:t>
            </w:r>
            <w:r>
              <w:rPr>
                <w:spacing w:val="-7"/>
              </w:rPr>
              <w:t xml:space="preserve"> </w:t>
            </w:r>
            <w:r>
              <w:t>Delta</w:t>
            </w:r>
            <w:r>
              <w:rPr>
                <w:spacing w:val="-9"/>
              </w:rPr>
              <w:t xml:space="preserve"> </w:t>
            </w:r>
            <w:r>
              <w:rPr>
                <w:spacing w:val="-10"/>
              </w:rPr>
              <w:t>1</w:t>
            </w:r>
          </w:p>
        </w:tc>
      </w:tr>
      <w:tr w:rsidR="00C900B4" w14:paraId="180BBFB7" w14:textId="77777777" w:rsidTr="003E7EA3">
        <w:trPr>
          <w:trHeight w:val="252"/>
        </w:trPr>
        <w:tc>
          <w:tcPr>
            <w:tcW w:w="2317" w:type="dxa"/>
          </w:tcPr>
          <w:p w14:paraId="6167AE28" w14:textId="77777777" w:rsidR="00C900B4" w:rsidRDefault="00C900B4" w:rsidP="003E7EA3">
            <w:pPr>
              <w:pStyle w:val="TableParagraph"/>
              <w:spacing w:line="233" w:lineRule="exact"/>
              <w:ind w:left="115"/>
            </w:pPr>
            <w:r>
              <w:t>SBD</w:t>
            </w:r>
            <w:r>
              <w:rPr>
                <w:spacing w:val="-7"/>
              </w:rPr>
              <w:t xml:space="preserve"> </w:t>
            </w:r>
            <w:r>
              <w:rPr>
                <w:spacing w:val="-2"/>
              </w:rPr>
              <w:t>1/PMD</w:t>
            </w:r>
          </w:p>
        </w:tc>
        <w:tc>
          <w:tcPr>
            <w:tcW w:w="7511" w:type="dxa"/>
          </w:tcPr>
          <w:p w14:paraId="61912380" w14:textId="77777777" w:rsidR="00C900B4" w:rsidRDefault="00C900B4" w:rsidP="003E7EA3">
            <w:pPr>
              <w:pStyle w:val="TableParagraph"/>
              <w:spacing w:line="233" w:lineRule="exact"/>
              <w:ind w:left="115"/>
            </w:pPr>
            <w:r>
              <w:t>SBD</w:t>
            </w:r>
            <w:r>
              <w:rPr>
                <w:spacing w:val="-9"/>
              </w:rPr>
              <w:t xml:space="preserve"> </w:t>
            </w:r>
            <w:r>
              <w:t>1/</w:t>
            </w:r>
            <w:r>
              <w:rPr>
                <w:spacing w:val="-9"/>
              </w:rPr>
              <w:t xml:space="preserve"> </w:t>
            </w:r>
            <w:r>
              <w:t>Program</w:t>
            </w:r>
            <w:r>
              <w:rPr>
                <w:spacing w:val="-8"/>
              </w:rPr>
              <w:t xml:space="preserve"> </w:t>
            </w:r>
            <w:r>
              <w:t>Management</w:t>
            </w:r>
            <w:r>
              <w:rPr>
                <w:spacing w:val="-9"/>
              </w:rPr>
              <w:t xml:space="preserve"> </w:t>
            </w:r>
            <w:r>
              <w:rPr>
                <w:spacing w:val="-2"/>
              </w:rPr>
              <w:t>Directorate</w:t>
            </w:r>
          </w:p>
        </w:tc>
      </w:tr>
      <w:tr w:rsidR="00C900B4" w14:paraId="55168150" w14:textId="77777777" w:rsidTr="003E7EA3">
        <w:trPr>
          <w:trHeight w:val="254"/>
        </w:trPr>
        <w:tc>
          <w:tcPr>
            <w:tcW w:w="2317" w:type="dxa"/>
          </w:tcPr>
          <w:p w14:paraId="15C69DA2" w14:textId="77777777" w:rsidR="00C900B4" w:rsidRDefault="00C900B4" w:rsidP="003E7EA3">
            <w:pPr>
              <w:pStyle w:val="TableParagraph"/>
              <w:spacing w:line="234" w:lineRule="exact"/>
              <w:ind w:left="115"/>
            </w:pPr>
            <w:r>
              <w:t>SBD</w:t>
            </w:r>
            <w:r>
              <w:rPr>
                <w:spacing w:val="-7"/>
              </w:rPr>
              <w:t xml:space="preserve"> </w:t>
            </w:r>
            <w:r>
              <w:rPr>
                <w:spacing w:val="-4"/>
              </w:rPr>
              <w:t>1/SE</w:t>
            </w:r>
          </w:p>
        </w:tc>
        <w:tc>
          <w:tcPr>
            <w:tcW w:w="7511" w:type="dxa"/>
          </w:tcPr>
          <w:p w14:paraId="7F9A14A2" w14:textId="77777777" w:rsidR="00C900B4" w:rsidRDefault="00C900B4" w:rsidP="003E7EA3">
            <w:pPr>
              <w:pStyle w:val="TableParagraph"/>
              <w:spacing w:line="234" w:lineRule="exact"/>
              <w:ind w:left="115"/>
            </w:pPr>
            <w:r>
              <w:t>SBD</w:t>
            </w:r>
            <w:r>
              <w:rPr>
                <w:spacing w:val="-6"/>
              </w:rPr>
              <w:t xml:space="preserve"> </w:t>
            </w:r>
            <w:r>
              <w:t>1/</w:t>
            </w:r>
            <w:r>
              <w:rPr>
                <w:spacing w:val="-5"/>
              </w:rPr>
              <w:t xml:space="preserve"> </w:t>
            </w:r>
            <w:r>
              <w:t>Safety</w:t>
            </w:r>
            <w:r>
              <w:rPr>
                <w:spacing w:val="-4"/>
              </w:rPr>
              <w:t xml:space="preserve"> </w:t>
            </w:r>
            <w:r>
              <w:rPr>
                <w:spacing w:val="-2"/>
              </w:rPr>
              <w:t>Office</w:t>
            </w:r>
          </w:p>
        </w:tc>
      </w:tr>
    </w:tbl>
    <w:p w14:paraId="5B6BBAA5" w14:textId="77777777" w:rsidR="00C900B4" w:rsidRDefault="00C900B4" w:rsidP="00C900B4">
      <w:pPr>
        <w:pStyle w:val="TableParagraph"/>
        <w:spacing w:line="234" w:lineRule="exact"/>
        <w:sectPr w:rsidR="00C900B4" w:rsidSect="00C900B4">
          <w:type w:val="continuous"/>
          <w:pgSz w:w="12240" w:h="15840"/>
          <w:pgMar w:top="720" w:right="0" w:bottom="960" w:left="0" w:header="0" w:footer="720" w:gutter="0"/>
          <w:cols w:space="720"/>
        </w:sectPr>
      </w:pPr>
    </w:p>
    <w:tbl>
      <w:tblPr>
        <w:tblW w:w="0" w:type="auto"/>
        <w:tblInd w:w="1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7"/>
        <w:gridCol w:w="7511"/>
      </w:tblGrid>
      <w:tr w:rsidR="00C900B4" w14:paraId="080D695D" w14:textId="77777777" w:rsidTr="003E7EA3">
        <w:trPr>
          <w:trHeight w:val="252"/>
        </w:trPr>
        <w:tc>
          <w:tcPr>
            <w:tcW w:w="2317" w:type="dxa"/>
          </w:tcPr>
          <w:p w14:paraId="4EE42AF3" w14:textId="77777777" w:rsidR="00C900B4" w:rsidRDefault="00C900B4" w:rsidP="003E7EA3">
            <w:pPr>
              <w:pStyle w:val="TableParagraph"/>
              <w:spacing w:line="233" w:lineRule="exact"/>
              <w:ind w:left="115"/>
            </w:pPr>
            <w:r>
              <w:lastRenderedPageBreak/>
              <w:t>SBD</w:t>
            </w:r>
            <w:r>
              <w:rPr>
                <w:spacing w:val="-7"/>
              </w:rPr>
              <w:t xml:space="preserve"> </w:t>
            </w:r>
            <w:r>
              <w:rPr>
                <w:spacing w:val="-5"/>
              </w:rPr>
              <w:t>1I</w:t>
            </w:r>
          </w:p>
        </w:tc>
        <w:tc>
          <w:tcPr>
            <w:tcW w:w="7511" w:type="dxa"/>
          </w:tcPr>
          <w:p w14:paraId="22509268" w14:textId="77777777" w:rsidR="00C900B4" w:rsidRDefault="00C900B4" w:rsidP="003E7EA3">
            <w:pPr>
              <w:pStyle w:val="TableParagraph"/>
              <w:spacing w:line="233" w:lineRule="exact"/>
              <w:ind w:left="115"/>
            </w:pPr>
            <w:r>
              <w:t>SBD</w:t>
            </w:r>
            <w:r>
              <w:rPr>
                <w:spacing w:val="-5"/>
              </w:rPr>
              <w:t xml:space="preserve"> </w:t>
            </w:r>
            <w:r>
              <w:t>1</w:t>
            </w:r>
            <w:r>
              <w:rPr>
                <w:spacing w:val="-3"/>
              </w:rPr>
              <w:t xml:space="preserve"> </w:t>
            </w:r>
            <w:r>
              <w:rPr>
                <w:spacing w:val="-2"/>
              </w:rPr>
              <w:t>Instruction</w:t>
            </w:r>
          </w:p>
        </w:tc>
      </w:tr>
      <w:tr w:rsidR="00C900B4" w14:paraId="6BD1D7B4" w14:textId="77777777" w:rsidTr="003E7EA3">
        <w:trPr>
          <w:trHeight w:val="252"/>
        </w:trPr>
        <w:tc>
          <w:tcPr>
            <w:tcW w:w="2317" w:type="dxa"/>
          </w:tcPr>
          <w:p w14:paraId="058FD680" w14:textId="77777777" w:rsidR="00C900B4" w:rsidRDefault="00C900B4" w:rsidP="003E7EA3">
            <w:pPr>
              <w:pStyle w:val="TableParagraph"/>
              <w:spacing w:line="233" w:lineRule="exact"/>
              <w:ind w:left="115"/>
            </w:pPr>
            <w:r>
              <w:rPr>
                <w:spacing w:val="-5"/>
              </w:rPr>
              <w:t>PWS</w:t>
            </w:r>
          </w:p>
        </w:tc>
        <w:tc>
          <w:tcPr>
            <w:tcW w:w="7511" w:type="dxa"/>
          </w:tcPr>
          <w:p w14:paraId="7A24AB70" w14:textId="77777777" w:rsidR="00C900B4" w:rsidRDefault="00C900B4" w:rsidP="003E7EA3">
            <w:pPr>
              <w:pStyle w:val="TableParagraph"/>
              <w:spacing w:line="233" w:lineRule="exact"/>
              <w:ind w:left="115"/>
            </w:pPr>
            <w:r>
              <w:t>Performance</w:t>
            </w:r>
            <w:r>
              <w:rPr>
                <w:spacing w:val="-11"/>
              </w:rPr>
              <w:t xml:space="preserve"> </w:t>
            </w:r>
            <w:r>
              <w:t>Work</w:t>
            </w:r>
            <w:r>
              <w:rPr>
                <w:spacing w:val="-10"/>
              </w:rPr>
              <w:t xml:space="preserve"> </w:t>
            </w:r>
            <w:r>
              <w:rPr>
                <w:spacing w:val="-2"/>
              </w:rPr>
              <w:t>Statement</w:t>
            </w:r>
          </w:p>
        </w:tc>
      </w:tr>
      <w:tr w:rsidR="00C900B4" w14:paraId="65428117" w14:textId="77777777" w:rsidTr="003E7EA3">
        <w:trPr>
          <w:trHeight w:val="254"/>
        </w:trPr>
        <w:tc>
          <w:tcPr>
            <w:tcW w:w="2317" w:type="dxa"/>
          </w:tcPr>
          <w:p w14:paraId="6C4D0382" w14:textId="77777777" w:rsidR="00C900B4" w:rsidRDefault="00C900B4" w:rsidP="003E7EA3">
            <w:pPr>
              <w:pStyle w:val="TableParagraph"/>
              <w:spacing w:before="1" w:line="233" w:lineRule="exact"/>
              <w:ind w:left="115"/>
            </w:pPr>
            <w:r>
              <w:rPr>
                <w:spacing w:val="-5"/>
              </w:rPr>
              <w:t>QCP</w:t>
            </w:r>
          </w:p>
        </w:tc>
        <w:tc>
          <w:tcPr>
            <w:tcW w:w="7511" w:type="dxa"/>
          </w:tcPr>
          <w:p w14:paraId="618C7A73" w14:textId="77777777" w:rsidR="00C900B4" w:rsidRDefault="00C900B4" w:rsidP="003E7EA3">
            <w:pPr>
              <w:pStyle w:val="TableParagraph"/>
              <w:spacing w:before="1" w:line="233" w:lineRule="exact"/>
              <w:ind w:left="115"/>
            </w:pPr>
            <w:r>
              <w:t>Quality</w:t>
            </w:r>
            <w:r>
              <w:rPr>
                <w:spacing w:val="-10"/>
              </w:rPr>
              <w:t xml:space="preserve"> </w:t>
            </w:r>
            <w:r>
              <w:t>Control</w:t>
            </w:r>
            <w:r>
              <w:rPr>
                <w:spacing w:val="-9"/>
              </w:rPr>
              <w:t xml:space="preserve"> </w:t>
            </w:r>
            <w:r>
              <w:rPr>
                <w:spacing w:val="-4"/>
              </w:rPr>
              <w:t>Plan</w:t>
            </w:r>
          </w:p>
        </w:tc>
      </w:tr>
      <w:tr w:rsidR="00C900B4" w14:paraId="620136A0" w14:textId="77777777" w:rsidTr="003E7EA3">
        <w:trPr>
          <w:trHeight w:val="252"/>
        </w:trPr>
        <w:tc>
          <w:tcPr>
            <w:tcW w:w="2317" w:type="dxa"/>
          </w:tcPr>
          <w:p w14:paraId="435F3E19" w14:textId="77777777" w:rsidR="00C900B4" w:rsidRDefault="00C900B4" w:rsidP="003E7EA3">
            <w:pPr>
              <w:pStyle w:val="TableParagraph"/>
              <w:spacing w:line="233" w:lineRule="exact"/>
              <w:ind w:left="115"/>
            </w:pPr>
            <w:r>
              <w:rPr>
                <w:spacing w:val="-5"/>
              </w:rPr>
              <w:t>RC</w:t>
            </w:r>
          </w:p>
        </w:tc>
        <w:tc>
          <w:tcPr>
            <w:tcW w:w="7511" w:type="dxa"/>
          </w:tcPr>
          <w:p w14:paraId="37DE30C1" w14:textId="77777777" w:rsidR="00C900B4" w:rsidRDefault="00C900B4" w:rsidP="003E7EA3">
            <w:pPr>
              <w:pStyle w:val="TableParagraph"/>
              <w:spacing w:line="233" w:lineRule="exact"/>
              <w:ind w:left="115"/>
            </w:pPr>
            <w:r>
              <w:t>Records</w:t>
            </w:r>
            <w:r>
              <w:rPr>
                <w:spacing w:val="-12"/>
              </w:rPr>
              <w:t xml:space="preserve"> </w:t>
            </w:r>
            <w:r>
              <w:rPr>
                <w:spacing w:val="-2"/>
              </w:rPr>
              <w:t>Custodian</w:t>
            </w:r>
          </w:p>
        </w:tc>
      </w:tr>
      <w:tr w:rsidR="00C900B4" w14:paraId="3824BB31" w14:textId="77777777" w:rsidTr="003E7EA3">
        <w:trPr>
          <w:trHeight w:val="252"/>
        </w:trPr>
        <w:tc>
          <w:tcPr>
            <w:tcW w:w="2317" w:type="dxa"/>
          </w:tcPr>
          <w:p w14:paraId="63998226" w14:textId="77777777" w:rsidR="00C900B4" w:rsidRDefault="00C900B4" w:rsidP="003E7EA3">
            <w:pPr>
              <w:pStyle w:val="TableParagraph"/>
              <w:spacing w:line="233" w:lineRule="exact"/>
              <w:ind w:left="115"/>
            </w:pPr>
            <w:r>
              <w:rPr>
                <w:spacing w:val="-5"/>
              </w:rPr>
              <w:t>RMF</w:t>
            </w:r>
          </w:p>
        </w:tc>
        <w:tc>
          <w:tcPr>
            <w:tcW w:w="7511" w:type="dxa"/>
          </w:tcPr>
          <w:p w14:paraId="1322C679" w14:textId="77777777" w:rsidR="00C900B4" w:rsidRDefault="00C900B4" w:rsidP="003E7EA3">
            <w:pPr>
              <w:pStyle w:val="TableParagraph"/>
              <w:spacing w:line="233" w:lineRule="exact"/>
              <w:ind w:left="115"/>
            </w:pPr>
            <w:r>
              <w:t>Risk</w:t>
            </w:r>
            <w:r>
              <w:rPr>
                <w:spacing w:val="-12"/>
              </w:rPr>
              <w:t xml:space="preserve"> </w:t>
            </w:r>
            <w:r>
              <w:t>Management</w:t>
            </w:r>
            <w:r>
              <w:rPr>
                <w:spacing w:val="-11"/>
              </w:rPr>
              <w:t xml:space="preserve"> </w:t>
            </w:r>
            <w:r>
              <w:rPr>
                <w:spacing w:val="-2"/>
              </w:rPr>
              <w:t>Framework</w:t>
            </w:r>
          </w:p>
        </w:tc>
      </w:tr>
      <w:tr w:rsidR="00C900B4" w14:paraId="05464E8B" w14:textId="77777777" w:rsidTr="003E7EA3">
        <w:trPr>
          <w:trHeight w:val="252"/>
        </w:trPr>
        <w:tc>
          <w:tcPr>
            <w:tcW w:w="2317" w:type="dxa"/>
          </w:tcPr>
          <w:p w14:paraId="742E1938" w14:textId="77777777" w:rsidR="00C900B4" w:rsidRDefault="00C900B4" w:rsidP="003E7EA3">
            <w:pPr>
              <w:pStyle w:val="TableParagraph"/>
              <w:spacing w:line="233" w:lineRule="exact"/>
              <w:ind w:left="115"/>
            </w:pPr>
            <w:r>
              <w:rPr>
                <w:spacing w:val="-5"/>
              </w:rPr>
              <w:t>RP</w:t>
            </w:r>
          </w:p>
        </w:tc>
        <w:tc>
          <w:tcPr>
            <w:tcW w:w="7511" w:type="dxa"/>
          </w:tcPr>
          <w:p w14:paraId="278A720E" w14:textId="77777777" w:rsidR="00C900B4" w:rsidRDefault="00C900B4" w:rsidP="003E7EA3">
            <w:pPr>
              <w:pStyle w:val="TableParagraph"/>
              <w:spacing w:line="233" w:lineRule="exact"/>
              <w:ind w:left="115"/>
            </w:pPr>
            <w:r>
              <w:t>Real</w:t>
            </w:r>
            <w:r>
              <w:rPr>
                <w:spacing w:val="-8"/>
              </w:rPr>
              <w:t xml:space="preserve"> </w:t>
            </w:r>
            <w:r>
              <w:rPr>
                <w:spacing w:val="-2"/>
              </w:rPr>
              <w:t>Property</w:t>
            </w:r>
          </w:p>
        </w:tc>
      </w:tr>
      <w:tr w:rsidR="00C900B4" w14:paraId="23410D60" w14:textId="77777777" w:rsidTr="003E7EA3">
        <w:trPr>
          <w:trHeight w:val="252"/>
        </w:trPr>
        <w:tc>
          <w:tcPr>
            <w:tcW w:w="2317" w:type="dxa"/>
          </w:tcPr>
          <w:p w14:paraId="753FDA99" w14:textId="77777777" w:rsidR="00C900B4" w:rsidRDefault="00C900B4" w:rsidP="003E7EA3">
            <w:pPr>
              <w:pStyle w:val="TableParagraph"/>
              <w:spacing w:line="233" w:lineRule="exact"/>
              <w:ind w:left="115"/>
            </w:pPr>
            <w:r>
              <w:rPr>
                <w:spacing w:val="-4"/>
              </w:rPr>
              <w:t>RPIE</w:t>
            </w:r>
          </w:p>
        </w:tc>
        <w:tc>
          <w:tcPr>
            <w:tcW w:w="7511" w:type="dxa"/>
          </w:tcPr>
          <w:p w14:paraId="2DB210F3" w14:textId="77777777" w:rsidR="00C900B4" w:rsidRDefault="00C900B4" w:rsidP="003E7EA3">
            <w:pPr>
              <w:pStyle w:val="TableParagraph"/>
              <w:spacing w:line="233" w:lineRule="exact"/>
              <w:ind w:left="115"/>
            </w:pPr>
            <w:r>
              <w:t>Real</w:t>
            </w:r>
            <w:r>
              <w:rPr>
                <w:spacing w:val="-9"/>
              </w:rPr>
              <w:t xml:space="preserve"> </w:t>
            </w:r>
            <w:r>
              <w:t>Property</w:t>
            </w:r>
            <w:r>
              <w:rPr>
                <w:spacing w:val="-9"/>
              </w:rPr>
              <w:t xml:space="preserve"> </w:t>
            </w:r>
            <w:r>
              <w:t>Installed</w:t>
            </w:r>
            <w:r>
              <w:rPr>
                <w:spacing w:val="-9"/>
              </w:rPr>
              <w:t xml:space="preserve"> </w:t>
            </w:r>
            <w:r>
              <w:rPr>
                <w:spacing w:val="-2"/>
              </w:rPr>
              <w:t>Equipment</w:t>
            </w:r>
          </w:p>
        </w:tc>
      </w:tr>
      <w:tr w:rsidR="00C900B4" w14:paraId="320FDDF0" w14:textId="77777777" w:rsidTr="003E7EA3">
        <w:trPr>
          <w:trHeight w:val="252"/>
        </w:trPr>
        <w:tc>
          <w:tcPr>
            <w:tcW w:w="2317" w:type="dxa"/>
          </w:tcPr>
          <w:p w14:paraId="11AAE036" w14:textId="77777777" w:rsidR="00C900B4" w:rsidRDefault="00C900B4" w:rsidP="003E7EA3">
            <w:pPr>
              <w:pStyle w:val="TableParagraph"/>
              <w:spacing w:line="233" w:lineRule="exact"/>
              <w:ind w:left="115"/>
            </w:pPr>
            <w:r>
              <w:rPr>
                <w:spacing w:val="-4"/>
              </w:rPr>
              <w:t>SSFB</w:t>
            </w:r>
          </w:p>
        </w:tc>
        <w:tc>
          <w:tcPr>
            <w:tcW w:w="7511" w:type="dxa"/>
          </w:tcPr>
          <w:p w14:paraId="63684444" w14:textId="77777777" w:rsidR="00C900B4" w:rsidRDefault="00C900B4" w:rsidP="003E7EA3">
            <w:pPr>
              <w:pStyle w:val="TableParagraph"/>
              <w:spacing w:line="233" w:lineRule="exact"/>
              <w:ind w:left="115"/>
            </w:pPr>
            <w:r>
              <w:t>Schriever</w:t>
            </w:r>
            <w:r>
              <w:rPr>
                <w:spacing w:val="-9"/>
              </w:rPr>
              <w:t xml:space="preserve"> </w:t>
            </w:r>
            <w:r>
              <w:t>Space</w:t>
            </w:r>
            <w:r>
              <w:rPr>
                <w:spacing w:val="-9"/>
              </w:rPr>
              <w:t xml:space="preserve"> </w:t>
            </w:r>
            <w:r>
              <w:t>Force</w:t>
            </w:r>
            <w:r>
              <w:rPr>
                <w:spacing w:val="-9"/>
              </w:rPr>
              <w:t xml:space="preserve"> </w:t>
            </w:r>
            <w:r>
              <w:rPr>
                <w:spacing w:val="-4"/>
              </w:rPr>
              <w:t>Base</w:t>
            </w:r>
          </w:p>
        </w:tc>
      </w:tr>
      <w:tr w:rsidR="00C900B4" w14:paraId="13D0D147" w14:textId="77777777" w:rsidTr="003E7EA3">
        <w:trPr>
          <w:trHeight w:val="253"/>
        </w:trPr>
        <w:tc>
          <w:tcPr>
            <w:tcW w:w="2317" w:type="dxa"/>
          </w:tcPr>
          <w:p w14:paraId="25C215FB" w14:textId="77777777" w:rsidR="00C900B4" w:rsidRDefault="00C900B4" w:rsidP="003E7EA3">
            <w:pPr>
              <w:pStyle w:val="TableParagraph"/>
              <w:spacing w:before="1" w:line="233" w:lineRule="exact"/>
              <w:ind w:left="115"/>
            </w:pPr>
            <w:r>
              <w:rPr>
                <w:spacing w:val="-5"/>
              </w:rPr>
              <w:t>SCI</w:t>
            </w:r>
          </w:p>
        </w:tc>
        <w:tc>
          <w:tcPr>
            <w:tcW w:w="7511" w:type="dxa"/>
          </w:tcPr>
          <w:p w14:paraId="21D21733" w14:textId="77777777" w:rsidR="00C900B4" w:rsidRDefault="00C900B4" w:rsidP="003E7EA3">
            <w:pPr>
              <w:pStyle w:val="TableParagraph"/>
              <w:spacing w:before="1" w:line="233" w:lineRule="exact"/>
              <w:ind w:left="115"/>
            </w:pPr>
            <w:r>
              <w:rPr>
                <w:spacing w:val="-2"/>
              </w:rPr>
              <w:t>Sensitive</w:t>
            </w:r>
            <w:r>
              <w:rPr>
                <w:spacing w:val="6"/>
              </w:rPr>
              <w:t xml:space="preserve"> </w:t>
            </w:r>
            <w:r>
              <w:rPr>
                <w:spacing w:val="-2"/>
              </w:rPr>
              <w:t>Compartmented</w:t>
            </w:r>
            <w:r>
              <w:rPr>
                <w:spacing w:val="7"/>
              </w:rPr>
              <w:t xml:space="preserve"> </w:t>
            </w:r>
            <w:r>
              <w:rPr>
                <w:spacing w:val="-2"/>
              </w:rPr>
              <w:t>Information</w:t>
            </w:r>
          </w:p>
        </w:tc>
      </w:tr>
      <w:tr w:rsidR="00C900B4" w14:paraId="0F5B148A" w14:textId="77777777" w:rsidTr="003E7EA3">
        <w:trPr>
          <w:trHeight w:val="252"/>
        </w:trPr>
        <w:tc>
          <w:tcPr>
            <w:tcW w:w="2317" w:type="dxa"/>
          </w:tcPr>
          <w:p w14:paraId="4CF94AC9" w14:textId="77777777" w:rsidR="00C900B4" w:rsidRDefault="00C900B4" w:rsidP="003E7EA3">
            <w:pPr>
              <w:pStyle w:val="TableParagraph"/>
              <w:spacing w:line="233" w:lineRule="exact"/>
              <w:ind w:left="115"/>
            </w:pPr>
            <w:r>
              <w:rPr>
                <w:spacing w:val="-5"/>
              </w:rPr>
              <w:t>SF</w:t>
            </w:r>
          </w:p>
        </w:tc>
        <w:tc>
          <w:tcPr>
            <w:tcW w:w="7511" w:type="dxa"/>
          </w:tcPr>
          <w:p w14:paraId="12B6F17D" w14:textId="77777777" w:rsidR="00C900B4" w:rsidRDefault="00C900B4" w:rsidP="003E7EA3">
            <w:pPr>
              <w:pStyle w:val="TableParagraph"/>
              <w:spacing w:line="233" w:lineRule="exact"/>
              <w:ind w:left="115"/>
            </w:pPr>
            <w:r>
              <w:t>Standard</w:t>
            </w:r>
            <w:r>
              <w:rPr>
                <w:spacing w:val="-10"/>
              </w:rPr>
              <w:t xml:space="preserve"> </w:t>
            </w:r>
            <w:r>
              <w:rPr>
                <w:spacing w:val="-4"/>
              </w:rPr>
              <w:t>Form</w:t>
            </w:r>
          </w:p>
        </w:tc>
      </w:tr>
      <w:tr w:rsidR="00C900B4" w14:paraId="34E991BF" w14:textId="77777777" w:rsidTr="003E7EA3">
        <w:trPr>
          <w:trHeight w:val="252"/>
        </w:trPr>
        <w:tc>
          <w:tcPr>
            <w:tcW w:w="2317" w:type="dxa"/>
          </w:tcPr>
          <w:p w14:paraId="342FBA97" w14:textId="77777777" w:rsidR="00C900B4" w:rsidRDefault="00C900B4" w:rsidP="003E7EA3">
            <w:pPr>
              <w:pStyle w:val="TableParagraph"/>
              <w:spacing w:line="233" w:lineRule="exact"/>
              <w:ind w:left="115"/>
            </w:pPr>
            <w:r>
              <w:rPr>
                <w:spacing w:val="-4"/>
              </w:rPr>
              <w:t>SIPR</w:t>
            </w:r>
          </w:p>
        </w:tc>
        <w:tc>
          <w:tcPr>
            <w:tcW w:w="7511" w:type="dxa"/>
          </w:tcPr>
          <w:p w14:paraId="2615FF22" w14:textId="77777777" w:rsidR="00C900B4" w:rsidRDefault="00C900B4" w:rsidP="003E7EA3">
            <w:pPr>
              <w:pStyle w:val="TableParagraph"/>
              <w:spacing w:line="233" w:lineRule="exact"/>
              <w:ind w:left="115"/>
            </w:pPr>
            <w:r>
              <w:t>Secret</w:t>
            </w:r>
            <w:r>
              <w:rPr>
                <w:spacing w:val="-9"/>
              </w:rPr>
              <w:t xml:space="preserve"> </w:t>
            </w:r>
            <w:r>
              <w:t>Internet</w:t>
            </w:r>
            <w:r>
              <w:rPr>
                <w:spacing w:val="-8"/>
              </w:rPr>
              <w:t xml:space="preserve"> </w:t>
            </w:r>
            <w:r>
              <w:t>Protocol</w:t>
            </w:r>
            <w:r>
              <w:rPr>
                <w:spacing w:val="-8"/>
              </w:rPr>
              <w:t xml:space="preserve"> </w:t>
            </w:r>
            <w:r>
              <w:rPr>
                <w:spacing w:val="-2"/>
              </w:rPr>
              <w:t>Router</w:t>
            </w:r>
          </w:p>
        </w:tc>
      </w:tr>
      <w:tr w:rsidR="00C900B4" w14:paraId="06F8044F" w14:textId="77777777" w:rsidTr="003E7EA3">
        <w:trPr>
          <w:trHeight w:val="252"/>
        </w:trPr>
        <w:tc>
          <w:tcPr>
            <w:tcW w:w="2317" w:type="dxa"/>
          </w:tcPr>
          <w:p w14:paraId="7F89106B" w14:textId="77777777" w:rsidR="00C900B4" w:rsidRDefault="00C900B4" w:rsidP="003E7EA3">
            <w:pPr>
              <w:pStyle w:val="TableParagraph"/>
              <w:spacing w:line="233" w:lineRule="exact"/>
              <w:ind w:left="115"/>
            </w:pPr>
            <w:r>
              <w:rPr>
                <w:spacing w:val="-2"/>
              </w:rPr>
              <w:t>SIPRNet</w:t>
            </w:r>
          </w:p>
        </w:tc>
        <w:tc>
          <w:tcPr>
            <w:tcW w:w="7511" w:type="dxa"/>
          </w:tcPr>
          <w:p w14:paraId="4847D660" w14:textId="77777777" w:rsidR="00C900B4" w:rsidRDefault="00C900B4" w:rsidP="003E7EA3">
            <w:pPr>
              <w:pStyle w:val="TableParagraph"/>
              <w:spacing w:line="233" w:lineRule="exact"/>
              <w:ind w:left="115"/>
            </w:pPr>
            <w:r>
              <w:t>Secret</w:t>
            </w:r>
            <w:r>
              <w:rPr>
                <w:spacing w:val="-9"/>
              </w:rPr>
              <w:t xml:space="preserve"> </w:t>
            </w:r>
            <w:r>
              <w:t>Internet</w:t>
            </w:r>
            <w:r>
              <w:rPr>
                <w:spacing w:val="-8"/>
              </w:rPr>
              <w:t xml:space="preserve"> </w:t>
            </w:r>
            <w:r>
              <w:t>Protocol</w:t>
            </w:r>
            <w:r>
              <w:rPr>
                <w:spacing w:val="-9"/>
              </w:rPr>
              <w:t xml:space="preserve"> </w:t>
            </w:r>
            <w:r>
              <w:t>Router</w:t>
            </w:r>
            <w:r>
              <w:rPr>
                <w:spacing w:val="-8"/>
              </w:rPr>
              <w:t xml:space="preserve"> </w:t>
            </w:r>
            <w:r>
              <w:rPr>
                <w:spacing w:val="-2"/>
              </w:rPr>
              <w:t>Network</w:t>
            </w:r>
          </w:p>
        </w:tc>
      </w:tr>
      <w:tr w:rsidR="00C900B4" w14:paraId="13E13335" w14:textId="77777777" w:rsidTr="003E7EA3">
        <w:trPr>
          <w:trHeight w:val="252"/>
        </w:trPr>
        <w:tc>
          <w:tcPr>
            <w:tcW w:w="2317" w:type="dxa"/>
          </w:tcPr>
          <w:p w14:paraId="73C9FF99" w14:textId="77777777" w:rsidR="00C900B4" w:rsidRDefault="00C900B4" w:rsidP="003E7EA3">
            <w:pPr>
              <w:pStyle w:val="TableParagraph"/>
              <w:spacing w:line="233" w:lineRule="exact"/>
              <w:ind w:left="115"/>
            </w:pPr>
            <w:r>
              <w:rPr>
                <w:spacing w:val="-5"/>
              </w:rPr>
              <w:t>SMR</w:t>
            </w:r>
          </w:p>
        </w:tc>
        <w:tc>
          <w:tcPr>
            <w:tcW w:w="7511" w:type="dxa"/>
          </w:tcPr>
          <w:p w14:paraId="275F7390" w14:textId="77777777" w:rsidR="00C900B4" w:rsidRDefault="00C900B4" w:rsidP="003E7EA3">
            <w:pPr>
              <w:pStyle w:val="TableParagraph"/>
              <w:spacing w:line="233" w:lineRule="exact"/>
              <w:ind w:left="115"/>
            </w:pPr>
            <w:r>
              <w:t>Source,</w:t>
            </w:r>
            <w:r>
              <w:rPr>
                <w:spacing w:val="-10"/>
              </w:rPr>
              <w:t xml:space="preserve"> </w:t>
            </w:r>
            <w:r>
              <w:t>Maintenance,</w:t>
            </w:r>
            <w:r>
              <w:rPr>
                <w:spacing w:val="-10"/>
              </w:rPr>
              <w:t xml:space="preserve"> </w:t>
            </w:r>
            <w:r>
              <w:t>and</w:t>
            </w:r>
            <w:r>
              <w:rPr>
                <w:spacing w:val="-10"/>
              </w:rPr>
              <w:t xml:space="preserve"> </w:t>
            </w:r>
            <w:r>
              <w:rPr>
                <w:spacing w:val="-2"/>
              </w:rPr>
              <w:t>Recoverability</w:t>
            </w:r>
          </w:p>
        </w:tc>
      </w:tr>
      <w:tr w:rsidR="00C900B4" w14:paraId="787E9816" w14:textId="77777777" w:rsidTr="003E7EA3">
        <w:trPr>
          <w:trHeight w:val="252"/>
        </w:trPr>
        <w:tc>
          <w:tcPr>
            <w:tcW w:w="2317" w:type="dxa"/>
          </w:tcPr>
          <w:p w14:paraId="41762E34" w14:textId="77777777" w:rsidR="00C900B4" w:rsidRDefault="00C900B4" w:rsidP="003E7EA3">
            <w:pPr>
              <w:pStyle w:val="TableParagraph"/>
              <w:spacing w:line="233" w:lineRule="exact"/>
              <w:ind w:left="115"/>
            </w:pPr>
            <w:r>
              <w:rPr>
                <w:spacing w:val="-5"/>
              </w:rPr>
              <w:t>SOP</w:t>
            </w:r>
          </w:p>
        </w:tc>
        <w:tc>
          <w:tcPr>
            <w:tcW w:w="7511" w:type="dxa"/>
          </w:tcPr>
          <w:p w14:paraId="6DD75256" w14:textId="77777777" w:rsidR="00C900B4" w:rsidRDefault="00C900B4" w:rsidP="003E7EA3">
            <w:pPr>
              <w:pStyle w:val="TableParagraph"/>
              <w:spacing w:line="233" w:lineRule="exact"/>
              <w:ind w:left="115"/>
            </w:pPr>
            <w:r>
              <w:t>Standard</w:t>
            </w:r>
            <w:r>
              <w:rPr>
                <w:spacing w:val="-11"/>
              </w:rPr>
              <w:t xml:space="preserve"> </w:t>
            </w:r>
            <w:r>
              <w:t>Operating</w:t>
            </w:r>
            <w:r>
              <w:rPr>
                <w:spacing w:val="-11"/>
              </w:rPr>
              <w:t xml:space="preserve"> </w:t>
            </w:r>
            <w:r>
              <w:rPr>
                <w:spacing w:val="-2"/>
              </w:rPr>
              <w:t>Procedure</w:t>
            </w:r>
          </w:p>
        </w:tc>
      </w:tr>
      <w:tr w:rsidR="00C900B4" w14:paraId="25B818B1" w14:textId="77777777" w:rsidTr="003E7EA3">
        <w:trPr>
          <w:trHeight w:val="252"/>
        </w:trPr>
        <w:tc>
          <w:tcPr>
            <w:tcW w:w="2317" w:type="dxa"/>
          </w:tcPr>
          <w:p w14:paraId="2B9D8518" w14:textId="77777777" w:rsidR="00C900B4" w:rsidRDefault="00C900B4" w:rsidP="003E7EA3">
            <w:pPr>
              <w:pStyle w:val="TableParagraph"/>
              <w:spacing w:line="233" w:lineRule="exact"/>
              <w:ind w:left="115"/>
            </w:pPr>
            <w:r>
              <w:rPr>
                <w:spacing w:val="-4"/>
              </w:rPr>
              <w:t>SpOC</w:t>
            </w:r>
          </w:p>
        </w:tc>
        <w:tc>
          <w:tcPr>
            <w:tcW w:w="7511" w:type="dxa"/>
          </w:tcPr>
          <w:p w14:paraId="5507C25C" w14:textId="77777777" w:rsidR="00C900B4" w:rsidRDefault="00C900B4" w:rsidP="003E7EA3">
            <w:pPr>
              <w:pStyle w:val="TableParagraph"/>
              <w:spacing w:line="233" w:lineRule="exact"/>
              <w:ind w:left="115"/>
            </w:pPr>
            <w:r>
              <w:t>Space</w:t>
            </w:r>
            <w:r>
              <w:rPr>
                <w:spacing w:val="-11"/>
              </w:rPr>
              <w:t xml:space="preserve"> </w:t>
            </w:r>
            <w:r>
              <w:t>Operations</w:t>
            </w:r>
            <w:r>
              <w:rPr>
                <w:spacing w:val="-10"/>
              </w:rPr>
              <w:t xml:space="preserve"> </w:t>
            </w:r>
            <w:r>
              <w:rPr>
                <w:spacing w:val="-2"/>
              </w:rPr>
              <w:t>Command</w:t>
            </w:r>
          </w:p>
        </w:tc>
      </w:tr>
      <w:tr w:rsidR="00C900B4" w14:paraId="62AC098A" w14:textId="77777777" w:rsidTr="003E7EA3">
        <w:trPr>
          <w:trHeight w:val="253"/>
        </w:trPr>
        <w:tc>
          <w:tcPr>
            <w:tcW w:w="2317" w:type="dxa"/>
          </w:tcPr>
          <w:p w14:paraId="22980CE7" w14:textId="77777777" w:rsidR="00C900B4" w:rsidRDefault="00C900B4" w:rsidP="003E7EA3">
            <w:pPr>
              <w:pStyle w:val="TableParagraph"/>
              <w:spacing w:before="1" w:line="233" w:lineRule="exact"/>
              <w:ind w:left="115"/>
            </w:pPr>
            <w:r>
              <w:rPr>
                <w:spacing w:val="-5"/>
              </w:rPr>
              <w:t>SS</w:t>
            </w:r>
          </w:p>
        </w:tc>
        <w:tc>
          <w:tcPr>
            <w:tcW w:w="7511" w:type="dxa"/>
          </w:tcPr>
          <w:p w14:paraId="3E33C226" w14:textId="77777777" w:rsidR="00C900B4" w:rsidRDefault="00C900B4" w:rsidP="003E7EA3">
            <w:pPr>
              <w:pStyle w:val="TableParagraph"/>
              <w:spacing w:before="1" w:line="233" w:lineRule="exact"/>
              <w:ind w:left="115"/>
            </w:pPr>
            <w:r>
              <w:t>Services</w:t>
            </w:r>
            <w:r>
              <w:rPr>
                <w:spacing w:val="-12"/>
              </w:rPr>
              <w:t xml:space="preserve"> </w:t>
            </w:r>
            <w:r>
              <w:rPr>
                <w:spacing w:val="-2"/>
              </w:rPr>
              <w:t>Summary</w:t>
            </w:r>
          </w:p>
        </w:tc>
      </w:tr>
      <w:tr w:rsidR="00C900B4" w14:paraId="36718A71" w14:textId="77777777" w:rsidTr="003E7EA3">
        <w:trPr>
          <w:trHeight w:val="252"/>
        </w:trPr>
        <w:tc>
          <w:tcPr>
            <w:tcW w:w="2317" w:type="dxa"/>
          </w:tcPr>
          <w:p w14:paraId="7CF6D5E3" w14:textId="77777777" w:rsidR="00C900B4" w:rsidRDefault="00C900B4" w:rsidP="003E7EA3">
            <w:pPr>
              <w:pStyle w:val="TableParagraph"/>
              <w:spacing w:line="233" w:lineRule="exact"/>
              <w:ind w:left="115"/>
            </w:pPr>
            <w:r>
              <w:rPr>
                <w:spacing w:val="-4"/>
              </w:rPr>
              <w:t>SSAR</w:t>
            </w:r>
          </w:p>
        </w:tc>
        <w:tc>
          <w:tcPr>
            <w:tcW w:w="7511" w:type="dxa"/>
          </w:tcPr>
          <w:p w14:paraId="24784EBE" w14:textId="77777777" w:rsidR="00C900B4" w:rsidRDefault="00C900B4" w:rsidP="003E7EA3">
            <w:pPr>
              <w:pStyle w:val="TableParagraph"/>
              <w:spacing w:line="233" w:lineRule="exact"/>
              <w:ind w:left="115"/>
            </w:pPr>
            <w:r>
              <w:t>System</w:t>
            </w:r>
            <w:r>
              <w:rPr>
                <w:spacing w:val="-12"/>
              </w:rPr>
              <w:t xml:space="preserve"> </w:t>
            </w:r>
            <w:r>
              <w:t>Safety</w:t>
            </w:r>
            <w:r>
              <w:rPr>
                <w:spacing w:val="-10"/>
              </w:rPr>
              <w:t xml:space="preserve"> </w:t>
            </w:r>
            <w:r>
              <w:t>Assessment</w:t>
            </w:r>
            <w:r>
              <w:rPr>
                <w:spacing w:val="-11"/>
              </w:rPr>
              <w:t xml:space="preserve"> </w:t>
            </w:r>
            <w:r>
              <w:rPr>
                <w:spacing w:val="-2"/>
              </w:rPr>
              <w:t>Report</w:t>
            </w:r>
          </w:p>
        </w:tc>
      </w:tr>
      <w:tr w:rsidR="00C900B4" w14:paraId="0171FD99" w14:textId="77777777" w:rsidTr="003E7EA3">
        <w:trPr>
          <w:trHeight w:val="252"/>
        </w:trPr>
        <w:tc>
          <w:tcPr>
            <w:tcW w:w="2317" w:type="dxa"/>
          </w:tcPr>
          <w:p w14:paraId="3CD8EC77" w14:textId="77777777" w:rsidR="00C900B4" w:rsidRDefault="00C900B4" w:rsidP="003E7EA3">
            <w:pPr>
              <w:pStyle w:val="TableParagraph"/>
              <w:spacing w:line="233" w:lineRule="exact"/>
              <w:ind w:left="115"/>
            </w:pPr>
            <w:r>
              <w:rPr>
                <w:spacing w:val="-5"/>
              </w:rPr>
              <w:t>TAR</w:t>
            </w:r>
          </w:p>
        </w:tc>
        <w:tc>
          <w:tcPr>
            <w:tcW w:w="7511" w:type="dxa"/>
          </w:tcPr>
          <w:p w14:paraId="68F45BC8" w14:textId="77777777" w:rsidR="00C900B4" w:rsidRDefault="00C900B4" w:rsidP="003E7EA3">
            <w:pPr>
              <w:pStyle w:val="TableParagraph"/>
              <w:spacing w:line="233" w:lineRule="exact"/>
              <w:ind w:left="115"/>
            </w:pPr>
            <w:r>
              <w:t>Travel</w:t>
            </w:r>
            <w:r>
              <w:rPr>
                <w:spacing w:val="-12"/>
              </w:rPr>
              <w:t xml:space="preserve"> </w:t>
            </w:r>
            <w:r>
              <w:t>Authorization</w:t>
            </w:r>
            <w:r>
              <w:rPr>
                <w:spacing w:val="-11"/>
              </w:rPr>
              <w:t xml:space="preserve"> </w:t>
            </w:r>
            <w:r>
              <w:rPr>
                <w:spacing w:val="-2"/>
              </w:rPr>
              <w:t>Request</w:t>
            </w:r>
          </w:p>
        </w:tc>
      </w:tr>
      <w:tr w:rsidR="00C900B4" w14:paraId="7A08629E" w14:textId="77777777" w:rsidTr="003E7EA3">
        <w:trPr>
          <w:trHeight w:val="252"/>
        </w:trPr>
        <w:tc>
          <w:tcPr>
            <w:tcW w:w="2317" w:type="dxa"/>
          </w:tcPr>
          <w:p w14:paraId="0D1A8651" w14:textId="77777777" w:rsidR="00C900B4" w:rsidRDefault="00C900B4" w:rsidP="003E7EA3">
            <w:pPr>
              <w:pStyle w:val="TableParagraph"/>
              <w:spacing w:line="233" w:lineRule="exact"/>
              <w:ind w:left="115"/>
            </w:pPr>
            <w:r>
              <w:rPr>
                <w:spacing w:val="-5"/>
              </w:rPr>
              <w:t>TM</w:t>
            </w:r>
          </w:p>
        </w:tc>
        <w:tc>
          <w:tcPr>
            <w:tcW w:w="7511" w:type="dxa"/>
          </w:tcPr>
          <w:p w14:paraId="4D9F7997" w14:textId="77777777" w:rsidR="00C900B4" w:rsidRDefault="00C900B4" w:rsidP="003E7EA3">
            <w:pPr>
              <w:pStyle w:val="TableParagraph"/>
              <w:spacing w:line="233" w:lineRule="exact"/>
              <w:ind w:left="115"/>
            </w:pPr>
            <w:r>
              <w:t>Technical</w:t>
            </w:r>
            <w:r>
              <w:rPr>
                <w:spacing w:val="-13"/>
              </w:rPr>
              <w:t xml:space="preserve"> </w:t>
            </w:r>
            <w:r>
              <w:rPr>
                <w:spacing w:val="-2"/>
              </w:rPr>
              <w:t>Manual</w:t>
            </w:r>
          </w:p>
        </w:tc>
      </w:tr>
      <w:tr w:rsidR="00C900B4" w14:paraId="6EF4C361" w14:textId="77777777" w:rsidTr="003E7EA3">
        <w:trPr>
          <w:trHeight w:val="252"/>
        </w:trPr>
        <w:tc>
          <w:tcPr>
            <w:tcW w:w="2317" w:type="dxa"/>
          </w:tcPr>
          <w:p w14:paraId="2EBC37F1" w14:textId="77777777" w:rsidR="00C900B4" w:rsidRDefault="00C900B4" w:rsidP="003E7EA3">
            <w:pPr>
              <w:pStyle w:val="TableParagraph"/>
              <w:spacing w:line="233" w:lineRule="exact"/>
              <w:ind w:left="115"/>
            </w:pPr>
            <w:r>
              <w:rPr>
                <w:spacing w:val="-4"/>
              </w:rPr>
              <w:t>TMDE</w:t>
            </w:r>
          </w:p>
        </w:tc>
        <w:tc>
          <w:tcPr>
            <w:tcW w:w="7511" w:type="dxa"/>
          </w:tcPr>
          <w:p w14:paraId="05BAEBCD" w14:textId="77777777" w:rsidR="00C900B4" w:rsidRDefault="00C900B4" w:rsidP="003E7EA3">
            <w:pPr>
              <w:pStyle w:val="TableParagraph"/>
              <w:spacing w:line="233" w:lineRule="exact"/>
              <w:ind w:left="115"/>
            </w:pPr>
            <w:r>
              <w:t>Test,</w:t>
            </w:r>
            <w:r>
              <w:rPr>
                <w:spacing w:val="-10"/>
              </w:rPr>
              <w:t xml:space="preserve"> </w:t>
            </w:r>
            <w:r>
              <w:t>Measurement,</w:t>
            </w:r>
            <w:r>
              <w:rPr>
                <w:spacing w:val="-10"/>
              </w:rPr>
              <w:t xml:space="preserve"> </w:t>
            </w:r>
            <w:r>
              <w:t>and</w:t>
            </w:r>
            <w:r>
              <w:rPr>
                <w:spacing w:val="-10"/>
              </w:rPr>
              <w:t xml:space="preserve"> </w:t>
            </w:r>
            <w:r>
              <w:t>Diagnostic</w:t>
            </w:r>
            <w:r>
              <w:rPr>
                <w:spacing w:val="-10"/>
              </w:rPr>
              <w:t xml:space="preserve"> </w:t>
            </w:r>
            <w:r>
              <w:rPr>
                <w:spacing w:val="-2"/>
              </w:rPr>
              <w:t>Equipment</w:t>
            </w:r>
          </w:p>
        </w:tc>
      </w:tr>
      <w:tr w:rsidR="00C900B4" w14:paraId="1CB345BD" w14:textId="77777777" w:rsidTr="003E7EA3">
        <w:trPr>
          <w:trHeight w:val="252"/>
        </w:trPr>
        <w:tc>
          <w:tcPr>
            <w:tcW w:w="2317" w:type="dxa"/>
          </w:tcPr>
          <w:p w14:paraId="3EF84B03" w14:textId="77777777" w:rsidR="00C900B4" w:rsidRDefault="00C900B4" w:rsidP="003E7EA3">
            <w:pPr>
              <w:pStyle w:val="TableParagraph"/>
              <w:spacing w:line="233" w:lineRule="exact"/>
              <w:ind w:left="115"/>
            </w:pPr>
            <w:r>
              <w:rPr>
                <w:spacing w:val="-5"/>
              </w:rPr>
              <w:t>TO</w:t>
            </w:r>
          </w:p>
        </w:tc>
        <w:tc>
          <w:tcPr>
            <w:tcW w:w="7511" w:type="dxa"/>
          </w:tcPr>
          <w:p w14:paraId="566285C9" w14:textId="77777777" w:rsidR="00C900B4" w:rsidRDefault="00C900B4" w:rsidP="003E7EA3">
            <w:pPr>
              <w:pStyle w:val="TableParagraph"/>
              <w:spacing w:line="233" w:lineRule="exact"/>
              <w:ind w:left="115"/>
            </w:pPr>
            <w:r>
              <w:t>Technical</w:t>
            </w:r>
            <w:r>
              <w:rPr>
                <w:spacing w:val="-13"/>
              </w:rPr>
              <w:t xml:space="preserve"> </w:t>
            </w:r>
            <w:r>
              <w:rPr>
                <w:spacing w:val="-2"/>
              </w:rPr>
              <w:t>Order</w:t>
            </w:r>
          </w:p>
        </w:tc>
      </w:tr>
      <w:tr w:rsidR="00C900B4" w14:paraId="725051BE" w14:textId="77777777" w:rsidTr="003E7EA3">
        <w:trPr>
          <w:trHeight w:val="252"/>
        </w:trPr>
        <w:tc>
          <w:tcPr>
            <w:tcW w:w="2317" w:type="dxa"/>
          </w:tcPr>
          <w:p w14:paraId="248735B5" w14:textId="77777777" w:rsidR="00C900B4" w:rsidRDefault="00C900B4" w:rsidP="003E7EA3">
            <w:pPr>
              <w:pStyle w:val="TableParagraph"/>
              <w:spacing w:line="233" w:lineRule="exact"/>
              <w:ind w:left="115"/>
            </w:pPr>
            <w:r>
              <w:rPr>
                <w:spacing w:val="-5"/>
              </w:rPr>
              <w:t>TS</w:t>
            </w:r>
          </w:p>
        </w:tc>
        <w:tc>
          <w:tcPr>
            <w:tcW w:w="7511" w:type="dxa"/>
          </w:tcPr>
          <w:p w14:paraId="7224369E" w14:textId="77777777" w:rsidR="00C900B4" w:rsidRDefault="00C900B4" w:rsidP="003E7EA3">
            <w:pPr>
              <w:pStyle w:val="TableParagraph"/>
              <w:spacing w:line="233" w:lineRule="exact"/>
              <w:ind w:left="115"/>
            </w:pPr>
            <w:r>
              <w:t>Top</w:t>
            </w:r>
            <w:r>
              <w:rPr>
                <w:spacing w:val="-4"/>
              </w:rPr>
              <w:t xml:space="preserve"> </w:t>
            </w:r>
            <w:r>
              <w:rPr>
                <w:spacing w:val="-2"/>
              </w:rPr>
              <w:t>Secret</w:t>
            </w:r>
          </w:p>
        </w:tc>
      </w:tr>
      <w:tr w:rsidR="00C900B4" w14:paraId="5177FFFF" w14:textId="77777777" w:rsidTr="003E7EA3">
        <w:trPr>
          <w:trHeight w:val="254"/>
        </w:trPr>
        <w:tc>
          <w:tcPr>
            <w:tcW w:w="2317" w:type="dxa"/>
          </w:tcPr>
          <w:p w14:paraId="0E5CDA17" w14:textId="77777777" w:rsidR="00C900B4" w:rsidRDefault="00C900B4" w:rsidP="003E7EA3">
            <w:pPr>
              <w:pStyle w:val="TableParagraph"/>
              <w:spacing w:before="1" w:line="233" w:lineRule="exact"/>
              <w:ind w:left="115"/>
            </w:pPr>
            <w:r>
              <w:rPr>
                <w:spacing w:val="-5"/>
              </w:rPr>
              <w:t>UPS</w:t>
            </w:r>
          </w:p>
        </w:tc>
        <w:tc>
          <w:tcPr>
            <w:tcW w:w="7511" w:type="dxa"/>
          </w:tcPr>
          <w:p w14:paraId="1B2765C5" w14:textId="77777777" w:rsidR="00C900B4" w:rsidRDefault="00C900B4" w:rsidP="003E7EA3">
            <w:pPr>
              <w:pStyle w:val="TableParagraph"/>
              <w:spacing w:before="1" w:line="233" w:lineRule="exact"/>
              <w:ind w:left="115"/>
            </w:pPr>
            <w:r>
              <w:t>Uninterruptible</w:t>
            </w:r>
            <w:r>
              <w:rPr>
                <w:spacing w:val="-13"/>
              </w:rPr>
              <w:t xml:space="preserve"> </w:t>
            </w:r>
            <w:r>
              <w:t>Power</w:t>
            </w:r>
            <w:r>
              <w:rPr>
                <w:spacing w:val="-13"/>
              </w:rPr>
              <w:t xml:space="preserve"> </w:t>
            </w:r>
            <w:r>
              <w:rPr>
                <w:spacing w:val="-2"/>
              </w:rPr>
              <w:t>Supply</w:t>
            </w:r>
          </w:p>
        </w:tc>
      </w:tr>
      <w:tr w:rsidR="00C900B4" w14:paraId="4DC6313A" w14:textId="77777777" w:rsidTr="003E7EA3">
        <w:trPr>
          <w:trHeight w:val="252"/>
        </w:trPr>
        <w:tc>
          <w:tcPr>
            <w:tcW w:w="2317" w:type="dxa"/>
          </w:tcPr>
          <w:p w14:paraId="03A4B3C8" w14:textId="77777777" w:rsidR="00C900B4" w:rsidRDefault="00C900B4" w:rsidP="003E7EA3">
            <w:pPr>
              <w:pStyle w:val="TableParagraph"/>
              <w:spacing w:line="233" w:lineRule="exact"/>
              <w:ind w:left="115"/>
            </w:pPr>
            <w:r>
              <w:rPr>
                <w:spacing w:val="-4"/>
              </w:rPr>
              <w:t>USAF</w:t>
            </w:r>
          </w:p>
        </w:tc>
        <w:tc>
          <w:tcPr>
            <w:tcW w:w="7511" w:type="dxa"/>
          </w:tcPr>
          <w:p w14:paraId="6091A079" w14:textId="77777777" w:rsidR="00C900B4" w:rsidRDefault="00C900B4" w:rsidP="003E7EA3">
            <w:pPr>
              <w:pStyle w:val="TableParagraph"/>
              <w:spacing w:line="233" w:lineRule="exact"/>
              <w:ind w:left="115"/>
            </w:pPr>
            <w:r>
              <w:t>United</w:t>
            </w:r>
            <w:r>
              <w:rPr>
                <w:spacing w:val="-7"/>
              </w:rPr>
              <w:t xml:space="preserve"> </w:t>
            </w:r>
            <w:r>
              <w:t>States</w:t>
            </w:r>
            <w:r>
              <w:rPr>
                <w:spacing w:val="-5"/>
              </w:rPr>
              <w:t xml:space="preserve"> </w:t>
            </w:r>
            <w:r>
              <w:t>Air</w:t>
            </w:r>
            <w:r>
              <w:rPr>
                <w:spacing w:val="-7"/>
              </w:rPr>
              <w:t xml:space="preserve"> </w:t>
            </w:r>
            <w:r>
              <w:rPr>
                <w:spacing w:val="-4"/>
              </w:rPr>
              <w:t>Force</w:t>
            </w:r>
          </w:p>
        </w:tc>
      </w:tr>
      <w:tr w:rsidR="00C900B4" w14:paraId="4928C093" w14:textId="77777777" w:rsidTr="003E7EA3">
        <w:trPr>
          <w:trHeight w:val="252"/>
        </w:trPr>
        <w:tc>
          <w:tcPr>
            <w:tcW w:w="2317" w:type="dxa"/>
          </w:tcPr>
          <w:p w14:paraId="475B4DCB" w14:textId="77777777" w:rsidR="00C900B4" w:rsidRDefault="00C900B4" w:rsidP="003E7EA3">
            <w:pPr>
              <w:pStyle w:val="TableParagraph"/>
              <w:spacing w:line="233" w:lineRule="exact"/>
              <w:ind w:left="115"/>
            </w:pPr>
            <w:r>
              <w:rPr>
                <w:spacing w:val="-5"/>
              </w:rPr>
              <w:t>USB</w:t>
            </w:r>
          </w:p>
        </w:tc>
        <w:tc>
          <w:tcPr>
            <w:tcW w:w="7511" w:type="dxa"/>
          </w:tcPr>
          <w:p w14:paraId="14C448C7" w14:textId="77777777" w:rsidR="00C900B4" w:rsidRDefault="00C900B4" w:rsidP="003E7EA3">
            <w:pPr>
              <w:pStyle w:val="TableParagraph"/>
              <w:spacing w:line="233" w:lineRule="exact"/>
              <w:ind w:left="115"/>
            </w:pPr>
            <w:r>
              <w:t>Universal</w:t>
            </w:r>
            <w:r>
              <w:rPr>
                <w:spacing w:val="-10"/>
              </w:rPr>
              <w:t xml:space="preserve"> </w:t>
            </w:r>
            <w:r>
              <w:t>Serial</w:t>
            </w:r>
            <w:r>
              <w:rPr>
                <w:spacing w:val="-9"/>
              </w:rPr>
              <w:t xml:space="preserve"> </w:t>
            </w:r>
            <w:r>
              <w:rPr>
                <w:spacing w:val="-5"/>
              </w:rPr>
              <w:t>Bus</w:t>
            </w:r>
          </w:p>
        </w:tc>
      </w:tr>
      <w:tr w:rsidR="00C900B4" w14:paraId="3CEC2B58" w14:textId="77777777" w:rsidTr="003E7EA3">
        <w:trPr>
          <w:trHeight w:val="252"/>
        </w:trPr>
        <w:tc>
          <w:tcPr>
            <w:tcW w:w="2317" w:type="dxa"/>
          </w:tcPr>
          <w:p w14:paraId="3B70AFC7" w14:textId="77777777" w:rsidR="00C900B4" w:rsidRDefault="00C900B4" w:rsidP="003E7EA3">
            <w:pPr>
              <w:pStyle w:val="TableParagraph"/>
              <w:spacing w:line="233" w:lineRule="exact"/>
              <w:ind w:left="115"/>
            </w:pPr>
            <w:r>
              <w:rPr>
                <w:spacing w:val="-4"/>
              </w:rPr>
              <w:t>USSF</w:t>
            </w:r>
          </w:p>
        </w:tc>
        <w:tc>
          <w:tcPr>
            <w:tcW w:w="7511" w:type="dxa"/>
          </w:tcPr>
          <w:p w14:paraId="6D14401B" w14:textId="77777777" w:rsidR="00C900B4" w:rsidRDefault="00C900B4" w:rsidP="003E7EA3">
            <w:pPr>
              <w:pStyle w:val="TableParagraph"/>
              <w:spacing w:line="233" w:lineRule="exact"/>
              <w:ind w:left="115"/>
            </w:pPr>
            <w:r>
              <w:t>United</w:t>
            </w:r>
            <w:r>
              <w:rPr>
                <w:spacing w:val="-8"/>
              </w:rPr>
              <w:t xml:space="preserve"> </w:t>
            </w:r>
            <w:r>
              <w:t>States</w:t>
            </w:r>
            <w:r>
              <w:rPr>
                <w:spacing w:val="-7"/>
              </w:rPr>
              <w:t xml:space="preserve"> </w:t>
            </w:r>
            <w:r>
              <w:t>Space</w:t>
            </w:r>
            <w:r>
              <w:rPr>
                <w:spacing w:val="-8"/>
              </w:rPr>
              <w:t xml:space="preserve"> </w:t>
            </w:r>
            <w:r>
              <w:rPr>
                <w:spacing w:val="-2"/>
              </w:rPr>
              <w:t>Force</w:t>
            </w:r>
          </w:p>
        </w:tc>
      </w:tr>
    </w:tbl>
    <w:p w14:paraId="4B479939" w14:textId="77777777" w:rsidR="00C900B4" w:rsidRDefault="00C900B4" w:rsidP="00C900B4">
      <w:pPr>
        <w:pStyle w:val="BodyText"/>
        <w:ind w:left="0"/>
        <w:rPr>
          <w:b/>
          <w:sz w:val="20"/>
        </w:rPr>
      </w:pPr>
    </w:p>
    <w:p w14:paraId="14CDF9C6" w14:textId="77777777" w:rsidR="00C900B4" w:rsidRDefault="00C900B4" w:rsidP="00C900B4">
      <w:pPr>
        <w:pStyle w:val="BodyText"/>
        <w:ind w:left="0"/>
        <w:rPr>
          <w:b/>
          <w:sz w:val="20"/>
        </w:rPr>
      </w:pPr>
    </w:p>
    <w:p w14:paraId="3CF3E125" w14:textId="77777777" w:rsidR="00C900B4" w:rsidRDefault="00C900B4" w:rsidP="00C900B4">
      <w:pPr>
        <w:pStyle w:val="BodyText"/>
        <w:spacing w:before="78"/>
        <w:ind w:left="0"/>
        <w:rPr>
          <w:b/>
          <w:sz w:val="20"/>
        </w:rPr>
      </w:pPr>
      <w:r>
        <w:rPr>
          <w:b/>
          <w:noProof/>
          <w:sz w:val="20"/>
        </w:rPr>
        <mc:AlternateContent>
          <mc:Choice Requires="wps">
            <w:drawing>
              <wp:anchor distT="0" distB="0" distL="0" distR="0" simplePos="0" relativeHeight="251675648" behindDoc="1" locked="0" layoutInCell="1" allowOverlap="1" wp14:anchorId="025E493D" wp14:editId="762C65A0">
                <wp:simplePos x="0" y="0"/>
                <wp:positionH relativeFrom="page">
                  <wp:posOffset>762762</wp:posOffset>
                </wp:positionH>
                <wp:positionV relativeFrom="paragraph">
                  <wp:posOffset>210832</wp:posOffset>
                </wp:positionV>
                <wp:extent cx="6250305" cy="635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0305" cy="6350"/>
                        </a:xfrm>
                        <a:custGeom>
                          <a:avLst/>
                          <a:gdLst/>
                          <a:ahLst/>
                          <a:cxnLst/>
                          <a:rect l="l" t="t" r="r" b="b"/>
                          <a:pathLst>
                            <a:path w="6250305" h="6350">
                              <a:moveTo>
                                <a:pt x="6249924" y="0"/>
                              </a:moveTo>
                              <a:lnTo>
                                <a:pt x="0" y="0"/>
                              </a:lnTo>
                              <a:lnTo>
                                <a:pt x="0" y="6108"/>
                              </a:lnTo>
                              <a:lnTo>
                                <a:pt x="6249924" y="6108"/>
                              </a:lnTo>
                              <a:lnTo>
                                <a:pt x="62499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CA93351" id="Graphic 15" o:spid="_x0000_s1026" style="position:absolute;margin-left:60.05pt;margin-top:16.6pt;width:492.15pt;height:.5pt;z-index:-251640832;visibility:visible;mso-wrap-style:square;mso-wrap-distance-left:0;mso-wrap-distance-top:0;mso-wrap-distance-right:0;mso-wrap-distance-bottom:0;mso-position-horizontal:absolute;mso-position-horizontal-relative:page;mso-position-vertical:absolute;mso-position-vertical-relative:text;v-text-anchor:top" coordsize="62503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" path="m6249924,l,,,6108r6249924,l6249924,xe" fillcolor="black" stroked="f">
                <v:path arrowok="t"/>
                <w10:wrap type="topAndBottom" anchorx="page"/>
              </v:shape>
            </w:pict>
          </mc:Fallback>
        </mc:AlternateContent>
      </w:r>
    </w:p>
    <w:p w14:paraId="73111577" w14:textId="77777777" w:rsidR="00C900B4" w:rsidRDefault="00C900B4" w:rsidP="00C900B4">
      <w:pPr>
        <w:pStyle w:val="BodyText"/>
        <w:rPr>
          <w:b/>
          <w:sz w:val="20"/>
        </w:rPr>
        <w:sectPr w:rsidR="00C900B4" w:rsidSect="00C900B4">
          <w:type w:val="continuous"/>
          <w:pgSz w:w="12240" w:h="15840"/>
          <w:pgMar w:top="720" w:right="0" w:bottom="960" w:left="0" w:header="0" w:footer="720" w:gutter="0"/>
          <w:cols w:space="720"/>
        </w:sectPr>
      </w:pPr>
    </w:p>
    <w:p w14:paraId="71716BF1" w14:textId="77777777" w:rsidR="00C900B4" w:rsidRDefault="00C900B4" w:rsidP="00C900B4">
      <w:pPr>
        <w:spacing w:before="75"/>
        <w:ind w:right="186"/>
        <w:jc w:val="center"/>
        <w:rPr>
          <w:b/>
        </w:rPr>
      </w:pPr>
      <w:r>
        <w:rPr>
          <w:b/>
        </w:rPr>
        <w:lastRenderedPageBreak/>
        <w:t>Appendix</w:t>
      </w:r>
      <w:r>
        <w:rPr>
          <w:b/>
          <w:spacing w:val="-13"/>
        </w:rPr>
        <w:t xml:space="preserve"> </w:t>
      </w:r>
      <w:r>
        <w:rPr>
          <w:b/>
          <w:spacing w:val="-10"/>
        </w:rPr>
        <w:t>C</w:t>
      </w:r>
    </w:p>
    <w:p w14:paraId="2746E42E" w14:textId="77777777" w:rsidR="00C900B4" w:rsidRDefault="00C900B4" w:rsidP="00C900B4">
      <w:pPr>
        <w:spacing w:before="89"/>
        <w:ind w:left="2373" w:right="2559"/>
        <w:jc w:val="center"/>
        <w:rPr>
          <w:b/>
        </w:rPr>
      </w:pPr>
      <w:r>
        <w:rPr>
          <w:b/>
        </w:rPr>
        <w:t>Service</w:t>
      </w:r>
      <w:r>
        <w:rPr>
          <w:b/>
          <w:spacing w:val="-9"/>
        </w:rPr>
        <w:t xml:space="preserve"> </w:t>
      </w:r>
      <w:r>
        <w:rPr>
          <w:b/>
        </w:rPr>
        <w:t>Request</w:t>
      </w:r>
      <w:r>
        <w:rPr>
          <w:b/>
          <w:spacing w:val="-7"/>
        </w:rPr>
        <w:t xml:space="preserve"> </w:t>
      </w:r>
      <w:r>
        <w:rPr>
          <w:b/>
        </w:rPr>
        <w:t>Priority</w:t>
      </w:r>
      <w:r>
        <w:rPr>
          <w:b/>
          <w:spacing w:val="-6"/>
        </w:rPr>
        <w:t xml:space="preserve"> </w:t>
      </w:r>
      <w:r>
        <w:rPr>
          <w:b/>
        </w:rPr>
        <w:t>Matrix</w:t>
      </w:r>
      <w:r>
        <w:rPr>
          <w:b/>
          <w:spacing w:val="-8"/>
        </w:rPr>
        <w:t xml:space="preserve"> </w:t>
      </w:r>
      <w:r>
        <w:rPr>
          <w:b/>
        </w:rPr>
        <w:t>-</w:t>
      </w:r>
      <w:r>
        <w:rPr>
          <w:b/>
          <w:spacing w:val="-8"/>
        </w:rPr>
        <w:t xml:space="preserve"> </w:t>
      </w:r>
      <w:r>
        <w:rPr>
          <w:b/>
          <w:spacing w:val="-4"/>
        </w:rPr>
        <w:t>SSFB</w:t>
      </w:r>
    </w:p>
    <w:p w14:paraId="65AC7447" w14:textId="77777777" w:rsidR="00C900B4" w:rsidRDefault="00C900B4" w:rsidP="00C900B4">
      <w:pPr>
        <w:pStyle w:val="BodyText"/>
        <w:spacing w:after="20"/>
        <w:ind w:left="0" w:right="9391"/>
        <w:jc w:val="center"/>
      </w:pPr>
      <w:r>
        <w:rPr>
          <w:spacing w:val="-5"/>
        </w:rPr>
        <w:t>1.</w:t>
      </w:r>
    </w:p>
    <w:tbl>
      <w:tblPr>
        <w:tblW w:w="0" w:type="auto"/>
        <w:tblInd w:w="1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7"/>
        <w:gridCol w:w="5775"/>
        <w:gridCol w:w="2595"/>
      </w:tblGrid>
      <w:tr w:rsidR="00C900B4" w14:paraId="23999AC1" w14:textId="77777777" w:rsidTr="003E7EA3">
        <w:trPr>
          <w:trHeight w:val="484"/>
        </w:trPr>
        <w:tc>
          <w:tcPr>
            <w:tcW w:w="9457" w:type="dxa"/>
            <w:gridSpan w:val="3"/>
          </w:tcPr>
          <w:p w14:paraId="23F5B125" w14:textId="77777777" w:rsidR="00C900B4" w:rsidRDefault="00C900B4" w:rsidP="003E7EA3">
            <w:pPr>
              <w:pStyle w:val="TableParagraph"/>
              <w:spacing w:before="51"/>
              <w:ind w:left="107"/>
              <w:rPr>
                <w:b/>
              </w:rPr>
            </w:pPr>
            <w:r>
              <w:rPr>
                <w:b/>
              </w:rPr>
              <w:t>Table</w:t>
            </w:r>
            <w:r>
              <w:rPr>
                <w:b/>
                <w:spacing w:val="-9"/>
              </w:rPr>
              <w:t xml:space="preserve"> </w:t>
            </w:r>
            <w:r>
              <w:rPr>
                <w:b/>
              </w:rPr>
              <w:t>1.1.</w:t>
            </w:r>
            <w:r>
              <w:rPr>
                <w:b/>
                <w:spacing w:val="-8"/>
              </w:rPr>
              <w:t xml:space="preserve"> </w:t>
            </w:r>
            <w:r>
              <w:rPr>
                <w:b/>
              </w:rPr>
              <w:t>Service</w:t>
            </w:r>
            <w:r>
              <w:rPr>
                <w:b/>
                <w:spacing w:val="-9"/>
              </w:rPr>
              <w:t xml:space="preserve"> </w:t>
            </w:r>
            <w:r>
              <w:rPr>
                <w:b/>
              </w:rPr>
              <w:t>Request</w:t>
            </w:r>
            <w:r>
              <w:rPr>
                <w:b/>
                <w:spacing w:val="-8"/>
              </w:rPr>
              <w:t xml:space="preserve"> </w:t>
            </w:r>
            <w:r>
              <w:rPr>
                <w:b/>
              </w:rPr>
              <w:t>Priority</w:t>
            </w:r>
            <w:r>
              <w:rPr>
                <w:b/>
                <w:spacing w:val="-8"/>
              </w:rPr>
              <w:t xml:space="preserve"> </w:t>
            </w:r>
            <w:r>
              <w:rPr>
                <w:b/>
                <w:spacing w:val="-2"/>
              </w:rPr>
              <w:t>Matrix</w:t>
            </w:r>
          </w:p>
        </w:tc>
      </w:tr>
      <w:tr w:rsidR="00C900B4" w14:paraId="1341A9C4" w14:textId="77777777" w:rsidTr="003E7EA3">
        <w:trPr>
          <w:trHeight w:val="597"/>
        </w:trPr>
        <w:tc>
          <w:tcPr>
            <w:tcW w:w="1087" w:type="dxa"/>
          </w:tcPr>
          <w:p w14:paraId="56D2AE6F" w14:textId="77777777" w:rsidR="00C900B4" w:rsidRDefault="00C900B4" w:rsidP="003E7EA3">
            <w:pPr>
              <w:pStyle w:val="TableParagraph"/>
              <w:spacing w:before="51"/>
              <w:ind w:left="107"/>
              <w:rPr>
                <w:b/>
              </w:rPr>
            </w:pPr>
            <w:r>
              <w:rPr>
                <w:b/>
                <w:spacing w:val="-2"/>
              </w:rPr>
              <w:t>Priority</w:t>
            </w:r>
          </w:p>
        </w:tc>
        <w:tc>
          <w:tcPr>
            <w:tcW w:w="5775" w:type="dxa"/>
          </w:tcPr>
          <w:p w14:paraId="6B7ACDBC" w14:textId="77777777" w:rsidR="00C900B4" w:rsidRDefault="00C900B4" w:rsidP="003E7EA3">
            <w:pPr>
              <w:pStyle w:val="TableParagraph"/>
              <w:spacing w:before="51"/>
              <w:ind w:left="108"/>
              <w:rPr>
                <w:b/>
              </w:rPr>
            </w:pPr>
            <w:r>
              <w:rPr>
                <w:b/>
                <w:spacing w:val="-2"/>
              </w:rPr>
              <w:t>Examples</w:t>
            </w:r>
          </w:p>
        </w:tc>
        <w:tc>
          <w:tcPr>
            <w:tcW w:w="2595" w:type="dxa"/>
          </w:tcPr>
          <w:p w14:paraId="61339756" w14:textId="77777777" w:rsidR="00C900B4" w:rsidRDefault="00C900B4" w:rsidP="003E7EA3">
            <w:pPr>
              <w:pStyle w:val="TableParagraph"/>
              <w:spacing w:before="34" w:line="270" w:lineRule="atLeast"/>
              <w:ind w:left="106"/>
              <w:rPr>
                <w:b/>
              </w:rPr>
            </w:pPr>
            <w:r>
              <w:rPr>
                <w:b/>
                <w:spacing w:val="-2"/>
              </w:rPr>
              <w:t>Response Time/Update/Monitor</w:t>
            </w:r>
          </w:p>
        </w:tc>
      </w:tr>
      <w:tr w:rsidR="00C900B4" w14:paraId="78B4A7E5" w14:textId="77777777" w:rsidTr="003E7EA3">
        <w:trPr>
          <w:trHeight w:val="1961"/>
        </w:trPr>
        <w:tc>
          <w:tcPr>
            <w:tcW w:w="1087" w:type="dxa"/>
          </w:tcPr>
          <w:p w14:paraId="591A90C7" w14:textId="77777777" w:rsidR="00C900B4" w:rsidRDefault="00C900B4" w:rsidP="003E7EA3">
            <w:pPr>
              <w:pStyle w:val="TableParagraph"/>
              <w:spacing w:before="50"/>
              <w:ind w:left="107"/>
              <w:rPr>
                <w:b/>
                <w:i/>
              </w:rPr>
            </w:pPr>
            <w:r>
              <w:rPr>
                <w:b/>
                <w:i/>
                <w:spacing w:val="-2"/>
              </w:rPr>
              <w:t>Critical</w:t>
            </w:r>
          </w:p>
        </w:tc>
        <w:tc>
          <w:tcPr>
            <w:tcW w:w="5775" w:type="dxa"/>
          </w:tcPr>
          <w:p w14:paraId="6B31148E" w14:textId="77777777" w:rsidR="00C900B4" w:rsidRDefault="00C900B4" w:rsidP="003E7EA3">
            <w:pPr>
              <w:pStyle w:val="TableParagraph"/>
              <w:spacing w:before="50"/>
              <w:ind w:left="108"/>
            </w:pPr>
            <w:r>
              <w:t>-Multiple</w:t>
            </w:r>
            <w:r>
              <w:rPr>
                <w:spacing w:val="-9"/>
              </w:rPr>
              <w:t xml:space="preserve"> </w:t>
            </w:r>
            <w:r>
              <w:t>base</w:t>
            </w:r>
            <w:r>
              <w:rPr>
                <w:spacing w:val="-8"/>
              </w:rPr>
              <w:t xml:space="preserve"> </w:t>
            </w:r>
            <w:r>
              <w:rPr>
                <w:spacing w:val="-2"/>
              </w:rPr>
              <w:t>outage</w:t>
            </w:r>
          </w:p>
          <w:p w14:paraId="54EE8BDD" w14:textId="77777777" w:rsidR="00C900B4" w:rsidRDefault="00C900B4" w:rsidP="003E7EA3">
            <w:pPr>
              <w:pStyle w:val="TableParagraph"/>
              <w:spacing w:before="20"/>
              <w:ind w:left="108"/>
            </w:pPr>
            <w:r>
              <w:t>-Critical</w:t>
            </w:r>
            <w:r>
              <w:rPr>
                <w:spacing w:val="-8"/>
              </w:rPr>
              <w:t xml:space="preserve"> </w:t>
            </w:r>
            <w:r>
              <w:t>Core</w:t>
            </w:r>
            <w:r>
              <w:rPr>
                <w:spacing w:val="-7"/>
              </w:rPr>
              <w:t xml:space="preserve"> </w:t>
            </w:r>
            <w:r>
              <w:rPr>
                <w:spacing w:val="-2"/>
              </w:rPr>
              <w:t>Service</w:t>
            </w:r>
          </w:p>
          <w:p w14:paraId="5E7875EC" w14:textId="77777777" w:rsidR="00C900B4" w:rsidRDefault="00C900B4" w:rsidP="003E7EA3">
            <w:pPr>
              <w:pStyle w:val="TableParagraph"/>
              <w:spacing w:before="20"/>
              <w:ind w:left="108"/>
            </w:pPr>
            <w:r>
              <w:t>-Critical</w:t>
            </w:r>
            <w:r>
              <w:rPr>
                <w:spacing w:val="-9"/>
              </w:rPr>
              <w:t xml:space="preserve"> </w:t>
            </w:r>
            <w:r>
              <w:t>C2</w:t>
            </w:r>
            <w:r>
              <w:rPr>
                <w:spacing w:val="-8"/>
              </w:rPr>
              <w:t xml:space="preserve"> </w:t>
            </w:r>
            <w:r>
              <w:t>capability</w:t>
            </w:r>
            <w:r>
              <w:rPr>
                <w:spacing w:val="-8"/>
              </w:rPr>
              <w:t xml:space="preserve"> </w:t>
            </w:r>
            <w:r>
              <w:rPr>
                <w:spacing w:val="-2"/>
              </w:rPr>
              <w:t>outage</w:t>
            </w:r>
          </w:p>
          <w:p w14:paraId="4E50DA5E" w14:textId="77777777" w:rsidR="00C900B4" w:rsidRDefault="00C900B4" w:rsidP="003E7EA3">
            <w:pPr>
              <w:pStyle w:val="TableParagraph"/>
              <w:spacing w:before="20"/>
              <w:ind w:left="108"/>
            </w:pPr>
            <w:r>
              <w:t>-Direct</w:t>
            </w:r>
            <w:r>
              <w:rPr>
                <w:spacing w:val="-9"/>
              </w:rPr>
              <w:t xml:space="preserve"> </w:t>
            </w:r>
            <w:r>
              <w:t>combat</w:t>
            </w:r>
            <w:r>
              <w:rPr>
                <w:spacing w:val="-9"/>
              </w:rPr>
              <w:t xml:space="preserve"> </w:t>
            </w:r>
            <w:r>
              <w:t>support</w:t>
            </w:r>
            <w:r>
              <w:rPr>
                <w:spacing w:val="-9"/>
              </w:rPr>
              <w:t xml:space="preserve"> </w:t>
            </w:r>
            <w:r>
              <w:t>system</w:t>
            </w:r>
            <w:r>
              <w:rPr>
                <w:spacing w:val="-10"/>
              </w:rPr>
              <w:t xml:space="preserve"> </w:t>
            </w:r>
            <w:r>
              <w:rPr>
                <w:spacing w:val="-2"/>
              </w:rPr>
              <w:t>failure</w:t>
            </w:r>
          </w:p>
          <w:p w14:paraId="0ED616C0" w14:textId="77777777" w:rsidR="00C900B4" w:rsidRDefault="00C900B4" w:rsidP="003E7EA3">
            <w:pPr>
              <w:pStyle w:val="TableParagraph"/>
              <w:spacing w:before="20"/>
              <w:ind w:left="108"/>
            </w:pPr>
            <w:r>
              <w:t>-Service</w:t>
            </w:r>
            <w:r>
              <w:rPr>
                <w:spacing w:val="-8"/>
              </w:rPr>
              <w:t xml:space="preserve"> </w:t>
            </w:r>
            <w:r>
              <w:t>interruption</w:t>
            </w:r>
            <w:r>
              <w:rPr>
                <w:spacing w:val="-8"/>
              </w:rPr>
              <w:t xml:space="preserve"> </w:t>
            </w:r>
            <w:r>
              <w:t>resulting</w:t>
            </w:r>
            <w:r>
              <w:rPr>
                <w:spacing w:val="-7"/>
              </w:rPr>
              <w:t xml:space="preserve"> </w:t>
            </w:r>
            <w:r>
              <w:t>in</w:t>
            </w:r>
            <w:r>
              <w:rPr>
                <w:spacing w:val="-8"/>
              </w:rPr>
              <w:t xml:space="preserve"> </w:t>
            </w:r>
            <w:r>
              <w:t>potential</w:t>
            </w:r>
            <w:r>
              <w:rPr>
                <w:spacing w:val="-8"/>
              </w:rPr>
              <w:t xml:space="preserve"> </w:t>
            </w:r>
            <w:r>
              <w:t>loss</w:t>
            </w:r>
            <w:r>
              <w:rPr>
                <w:spacing w:val="-7"/>
              </w:rPr>
              <w:t xml:space="preserve"> </w:t>
            </w:r>
            <w:r>
              <w:t>of</w:t>
            </w:r>
            <w:r>
              <w:rPr>
                <w:spacing w:val="-8"/>
              </w:rPr>
              <w:t xml:space="preserve"> </w:t>
            </w:r>
            <w:r>
              <w:rPr>
                <w:spacing w:val="-4"/>
              </w:rPr>
              <w:t>life</w:t>
            </w:r>
          </w:p>
          <w:p w14:paraId="46338BFB" w14:textId="77777777" w:rsidR="00C900B4" w:rsidRDefault="00C900B4" w:rsidP="003E7EA3">
            <w:pPr>
              <w:pStyle w:val="TableParagraph"/>
              <w:spacing w:before="20"/>
              <w:ind w:left="108"/>
            </w:pPr>
            <w:r>
              <w:t>-POTUS</w:t>
            </w:r>
            <w:r>
              <w:rPr>
                <w:spacing w:val="-10"/>
              </w:rPr>
              <w:t xml:space="preserve"> </w:t>
            </w:r>
            <w:r>
              <w:rPr>
                <w:spacing w:val="-2"/>
              </w:rPr>
              <w:t>support</w:t>
            </w:r>
          </w:p>
          <w:p w14:paraId="428DF9EB" w14:textId="77777777" w:rsidR="00C900B4" w:rsidRDefault="00C900B4" w:rsidP="003E7EA3">
            <w:pPr>
              <w:pStyle w:val="TableParagraph"/>
              <w:spacing w:before="20"/>
              <w:ind w:left="108"/>
            </w:pPr>
            <w:r>
              <w:t>-DRSN</w:t>
            </w:r>
            <w:r>
              <w:rPr>
                <w:spacing w:val="-10"/>
              </w:rPr>
              <w:t xml:space="preserve"> </w:t>
            </w:r>
            <w:r>
              <w:rPr>
                <w:spacing w:val="-2"/>
              </w:rPr>
              <w:t>Outage</w:t>
            </w:r>
          </w:p>
        </w:tc>
        <w:tc>
          <w:tcPr>
            <w:tcW w:w="2595" w:type="dxa"/>
          </w:tcPr>
          <w:p w14:paraId="5BB98F20" w14:textId="77777777" w:rsidR="00C900B4" w:rsidRDefault="00C900B4" w:rsidP="003E7EA3">
            <w:pPr>
              <w:pStyle w:val="TableParagraph"/>
              <w:spacing w:before="50"/>
              <w:ind w:left="106"/>
            </w:pPr>
            <w:r>
              <w:t>Immediate/4</w:t>
            </w:r>
            <w:r>
              <w:rPr>
                <w:spacing w:val="-10"/>
              </w:rPr>
              <w:t xml:space="preserve"> </w:t>
            </w:r>
            <w:r>
              <w:t>Hours/24</w:t>
            </w:r>
            <w:r>
              <w:rPr>
                <w:spacing w:val="-9"/>
              </w:rPr>
              <w:t xml:space="preserve"> </w:t>
            </w:r>
            <w:r>
              <w:t>X</w:t>
            </w:r>
            <w:r>
              <w:rPr>
                <w:spacing w:val="-9"/>
              </w:rPr>
              <w:t xml:space="preserve"> </w:t>
            </w:r>
            <w:r>
              <w:rPr>
                <w:spacing w:val="-10"/>
              </w:rPr>
              <w:t>7</w:t>
            </w:r>
          </w:p>
        </w:tc>
      </w:tr>
      <w:tr w:rsidR="00C900B4" w14:paraId="2CEA8E54" w14:textId="77777777" w:rsidTr="003E7EA3">
        <w:trPr>
          <w:trHeight w:val="1373"/>
        </w:trPr>
        <w:tc>
          <w:tcPr>
            <w:tcW w:w="1087" w:type="dxa"/>
          </w:tcPr>
          <w:p w14:paraId="459A0443" w14:textId="77777777" w:rsidR="00C900B4" w:rsidRDefault="00C900B4" w:rsidP="003E7EA3">
            <w:pPr>
              <w:pStyle w:val="TableParagraph"/>
              <w:spacing w:before="51"/>
              <w:ind w:left="107"/>
              <w:rPr>
                <w:b/>
                <w:i/>
              </w:rPr>
            </w:pPr>
            <w:r>
              <w:rPr>
                <w:b/>
                <w:i/>
                <w:spacing w:val="-4"/>
              </w:rPr>
              <w:t>High</w:t>
            </w:r>
          </w:p>
        </w:tc>
        <w:tc>
          <w:tcPr>
            <w:tcW w:w="5775" w:type="dxa"/>
          </w:tcPr>
          <w:p w14:paraId="40A252C9" w14:textId="77777777" w:rsidR="00C900B4" w:rsidRDefault="00C900B4" w:rsidP="003E7EA3">
            <w:pPr>
              <w:pStyle w:val="TableParagraph"/>
              <w:spacing w:before="51"/>
              <w:ind w:left="108"/>
            </w:pPr>
            <w:r>
              <w:t>-Base</w:t>
            </w:r>
            <w:r>
              <w:rPr>
                <w:spacing w:val="-11"/>
              </w:rPr>
              <w:t xml:space="preserve"> </w:t>
            </w:r>
            <w:r>
              <w:rPr>
                <w:spacing w:val="-2"/>
              </w:rPr>
              <w:t>isolation</w:t>
            </w:r>
          </w:p>
          <w:p w14:paraId="2E4EB7B2" w14:textId="77777777" w:rsidR="00C900B4" w:rsidRDefault="00C900B4" w:rsidP="003E7EA3">
            <w:pPr>
              <w:pStyle w:val="TableParagraph"/>
              <w:spacing w:before="19"/>
              <w:ind w:left="108"/>
            </w:pPr>
            <w:r>
              <w:t>-Base-wide</w:t>
            </w:r>
            <w:r>
              <w:rPr>
                <w:spacing w:val="-11"/>
              </w:rPr>
              <w:t xml:space="preserve"> </w:t>
            </w:r>
            <w:r>
              <w:t>core</w:t>
            </w:r>
            <w:r>
              <w:rPr>
                <w:spacing w:val="-10"/>
              </w:rPr>
              <w:t xml:space="preserve"> </w:t>
            </w:r>
            <w:r>
              <w:t>service</w:t>
            </w:r>
            <w:r>
              <w:rPr>
                <w:spacing w:val="-10"/>
              </w:rPr>
              <w:t xml:space="preserve"> </w:t>
            </w:r>
            <w:r>
              <w:rPr>
                <w:spacing w:val="-2"/>
              </w:rPr>
              <w:t>outage</w:t>
            </w:r>
          </w:p>
          <w:p w14:paraId="1CE9F6DE" w14:textId="77777777" w:rsidR="00C900B4" w:rsidRDefault="00C900B4" w:rsidP="003E7EA3">
            <w:pPr>
              <w:pStyle w:val="TableParagraph"/>
              <w:spacing w:before="21"/>
              <w:ind w:left="107"/>
            </w:pPr>
            <w:r>
              <w:t>-VIP</w:t>
            </w:r>
            <w:r>
              <w:rPr>
                <w:spacing w:val="-5"/>
              </w:rPr>
              <w:t xml:space="preserve"> </w:t>
            </w:r>
            <w:r>
              <w:t>Outage</w:t>
            </w:r>
            <w:r>
              <w:rPr>
                <w:spacing w:val="-4"/>
              </w:rPr>
              <w:t xml:space="preserve"> </w:t>
            </w:r>
            <w:r>
              <w:t>(General</w:t>
            </w:r>
            <w:r>
              <w:rPr>
                <w:spacing w:val="-5"/>
              </w:rPr>
              <w:t xml:space="preserve"> </w:t>
            </w:r>
            <w:r>
              <w:t>Officer,</w:t>
            </w:r>
            <w:r>
              <w:rPr>
                <w:spacing w:val="-5"/>
              </w:rPr>
              <w:t xml:space="preserve"> </w:t>
            </w:r>
            <w:r>
              <w:t>Wing</w:t>
            </w:r>
            <w:r>
              <w:rPr>
                <w:spacing w:val="-5"/>
              </w:rPr>
              <w:t xml:space="preserve"> </w:t>
            </w:r>
            <w:r>
              <w:t>CC,</w:t>
            </w:r>
            <w:r>
              <w:rPr>
                <w:spacing w:val="-5"/>
              </w:rPr>
              <w:t xml:space="preserve"> </w:t>
            </w:r>
            <w:r>
              <w:t>Gp</w:t>
            </w:r>
            <w:r>
              <w:rPr>
                <w:spacing w:val="-5"/>
              </w:rPr>
              <w:t xml:space="preserve"> </w:t>
            </w:r>
            <w:r>
              <w:t>CC,</w:t>
            </w:r>
            <w:r>
              <w:rPr>
                <w:spacing w:val="-5"/>
              </w:rPr>
              <w:t xml:space="preserve"> </w:t>
            </w:r>
            <w:r>
              <w:t xml:space="preserve">Civilian </w:t>
            </w:r>
            <w:r>
              <w:rPr>
                <w:spacing w:val="-2"/>
              </w:rPr>
              <w:t>Equivalent)</w:t>
            </w:r>
          </w:p>
          <w:p w14:paraId="56B055E6" w14:textId="77777777" w:rsidR="00C900B4" w:rsidRDefault="00C900B4" w:rsidP="003E7EA3">
            <w:pPr>
              <w:pStyle w:val="TableParagraph"/>
              <w:spacing w:line="250" w:lineRule="exact"/>
              <w:ind w:left="108"/>
            </w:pPr>
            <w:r>
              <w:rPr>
                <w:spacing w:val="-2"/>
              </w:rPr>
              <w:t>-</w:t>
            </w:r>
            <w:r>
              <w:rPr>
                <w:spacing w:val="-5"/>
              </w:rPr>
              <w:t>CMI</w:t>
            </w:r>
          </w:p>
        </w:tc>
        <w:tc>
          <w:tcPr>
            <w:tcW w:w="2595" w:type="dxa"/>
          </w:tcPr>
          <w:p w14:paraId="45DC3BAF" w14:textId="77777777" w:rsidR="00C900B4" w:rsidRDefault="00C900B4" w:rsidP="003E7EA3">
            <w:pPr>
              <w:pStyle w:val="TableParagraph"/>
              <w:spacing w:before="51"/>
              <w:ind w:left="106"/>
            </w:pPr>
            <w:r>
              <w:t>30</w:t>
            </w:r>
            <w:r>
              <w:rPr>
                <w:spacing w:val="-6"/>
              </w:rPr>
              <w:t xml:space="preserve"> </w:t>
            </w:r>
            <w:r>
              <w:t>Mins/8</w:t>
            </w:r>
            <w:r>
              <w:rPr>
                <w:spacing w:val="-6"/>
              </w:rPr>
              <w:t xml:space="preserve"> </w:t>
            </w:r>
            <w:r>
              <w:t>Hours/24</w:t>
            </w:r>
            <w:r>
              <w:rPr>
                <w:spacing w:val="-5"/>
              </w:rPr>
              <w:t xml:space="preserve"> </w:t>
            </w:r>
            <w:r>
              <w:t>X</w:t>
            </w:r>
            <w:r>
              <w:rPr>
                <w:spacing w:val="-7"/>
              </w:rPr>
              <w:t xml:space="preserve"> </w:t>
            </w:r>
            <w:r>
              <w:rPr>
                <w:spacing w:val="-10"/>
              </w:rPr>
              <w:t>7</w:t>
            </w:r>
          </w:p>
        </w:tc>
      </w:tr>
      <w:tr w:rsidR="00C900B4" w14:paraId="43AAFCE6" w14:textId="77777777" w:rsidTr="003E7EA3">
        <w:trPr>
          <w:trHeight w:val="1136"/>
        </w:trPr>
        <w:tc>
          <w:tcPr>
            <w:tcW w:w="1087" w:type="dxa"/>
          </w:tcPr>
          <w:p w14:paraId="3D62F99E" w14:textId="77777777" w:rsidR="00C900B4" w:rsidRDefault="00C900B4" w:rsidP="003E7EA3">
            <w:pPr>
              <w:pStyle w:val="TableParagraph"/>
              <w:spacing w:before="51"/>
              <w:ind w:left="107"/>
              <w:rPr>
                <w:b/>
                <w:i/>
              </w:rPr>
            </w:pPr>
            <w:r>
              <w:rPr>
                <w:b/>
                <w:i/>
                <w:spacing w:val="-2"/>
              </w:rPr>
              <w:t>Medium</w:t>
            </w:r>
          </w:p>
        </w:tc>
        <w:tc>
          <w:tcPr>
            <w:tcW w:w="5775" w:type="dxa"/>
          </w:tcPr>
          <w:p w14:paraId="190EF8B8" w14:textId="77777777" w:rsidR="00C900B4" w:rsidRDefault="00C900B4" w:rsidP="003E7EA3">
            <w:pPr>
              <w:pStyle w:val="TableParagraph"/>
              <w:spacing w:before="51"/>
              <w:ind w:left="108"/>
            </w:pPr>
            <w:r>
              <w:t>-Hazard</w:t>
            </w:r>
            <w:r>
              <w:rPr>
                <w:spacing w:val="-11"/>
              </w:rPr>
              <w:t xml:space="preserve"> </w:t>
            </w:r>
            <w:r>
              <w:rPr>
                <w:spacing w:val="-2"/>
              </w:rPr>
              <w:t>Conditions</w:t>
            </w:r>
          </w:p>
          <w:p w14:paraId="6E6867E8" w14:textId="77777777" w:rsidR="00C900B4" w:rsidRDefault="00C900B4" w:rsidP="003E7EA3">
            <w:pPr>
              <w:pStyle w:val="TableParagraph"/>
              <w:spacing w:before="21"/>
              <w:ind w:left="108"/>
            </w:pPr>
            <w:r>
              <w:t>-Whole</w:t>
            </w:r>
            <w:r>
              <w:rPr>
                <w:spacing w:val="-7"/>
              </w:rPr>
              <w:t xml:space="preserve"> </w:t>
            </w:r>
            <w:r>
              <w:t>office,</w:t>
            </w:r>
            <w:r>
              <w:rPr>
                <w:spacing w:val="-6"/>
              </w:rPr>
              <w:t xml:space="preserve"> </w:t>
            </w:r>
            <w:r>
              <w:t>floor,</w:t>
            </w:r>
            <w:r>
              <w:rPr>
                <w:spacing w:val="-6"/>
              </w:rPr>
              <w:t xml:space="preserve"> </w:t>
            </w:r>
            <w:r>
              <w:t>or</w:t>
            </w:r>
            <w:r>
              <w:rPr>
                <w:spacing w:val="-6"/>
              </w:rPr>
              <w:t xml:space="preserve"> </w:t>
            </w:r>
            <w:r>
              <w:t>bldg</w:t>
            </w:r>
            <w:r>
              <w:rPr>
                <w:spacing w:val="-5"/>
              </w:rPr>
              <w:t xml:space="preserve"> </w:t>
            </w:r>
            <w:r>
              <w:rPr>
                <w:spacing w:val="-2"/>
              </w:rPr>
              <w:t>outages</w:t>
            </w:r>
          </w:p>
          <w:p w14:paraId="366730E8" w14:textId="77777777" w:rsidR="00C900B4" w:rsidRDefault="00C900B4" w:rsidP="003E7EA3">
            <w:pPr>
              <w:pStyle w:val="TableParagraph"/>
              <w:spacing w:before="19"/>
              <w:ind w:left="108"/>
            </w:pPr>
            <w:r>
              <w:t>-Degraded</w:t>
            </w:r>
            <w:r>
              <w:rPr>
                <w:spacing w:val="-12"/>
              </w:rPr>
              <w:t xml:space="preserve"> </w:t>
            </w:r>
            <w:r>
              <w:t>base-wide</w:t>
            </w:r>
            <w:r>
              <w:rPr>
                <w:spacing w:val="-12"/>
              </w:rPr>
              <w:t xml:space="preserve"> </w:t>
            </w:r>
            <w:r>
              <w:t>network</w:t>
            </w:r>
            <w:r>
              <w:rPr>
                <w:spacing w:val="-11"/>
              </w:rPr>
              <w:t xml:space="preserve"> </w:t>
            </w:r>
            <w:r>
              <w:rPr>
                <w:spacing w:val="-2"/>
              </w:rPr>
              <w:t>capabilities.</w:t>
            </w:r>
          </w:p>
        </w:tc>
        <w:tc>
          <w:tcPr>
            <w:tcW w:w="2595" w:type="dxa"/>
          </w:tcPr>
          <w:p w14:paraId="2FCC176A" w14:textId="77777777" w:rsidR="00C900B4" w:rsidRDefault="00C900B4" w:rsidP="003E7EA3">
            <w:pPr>
              <w:pStyle w:val="TableParagraph"/>
              <w:spacing w:before="51"/>
              <w:ind w:left="106"/>
            </w:pPr>
            <w:r>
              <w:t>1</w:t>
            </w:r>
            <w:r>
              <w:rPr>
                <w:spacing w:val="-5"/>
              </w:rPr>
              <w:t xml:space="preserve"> </w:t>
            </w:r>
            <w:r>
              <w:t>Hour/24</w:t>
            </w:r>
            <w:r>
              <w:rPr>
                <w:spacing w:val="-6"/>
              </w:rPr>
              <w:t xml:space="preserve"> </w:t>
            </w:r>
            <w:r>
              <w:rPr>
                <w:spacing w:val="-2"/>
              </w:rPr>
              <w:t>Hours/Daily</w:t>
            </w:r>
          </w:p>
        </w:tc>
      </w:tr>
      <w:tr w:rsidR="00C900B4" w14:paraId="2020A96B" w14:textId="77777777" w:rsidTr="003E7EA3">
        <w:trPr>
          <w:trHeight w:val="1325"/>
        </w:trPr>
        <w:tc>
          <w:tcPr>
            <w:tcW w:w="1087" w:type="dxa"/>
          </w:tcPr>
          <w:p w14:paraId="11B4D0A9" w14:textId="77777777" w:rsidR="00C900B4" w:rsidRDefault="00C900B4" w:rsidP="003E7EA3">
            <w:pPr>
              <w:pStyle w:val="TableParagraph"/>
              <w:spacing w:before="51"/>
              <w:ind w:left="107"/>
              <w:rPr>
                <w:b/>
                <w:i/>
              </w:rPr>
            </w:pPr>
            <w:r>
              <w:rPr>
                <w:b/>
                <w:i/>
                <w:spacing w:val="-5"/>
              </w:rPr>
              <w:t>Low</w:t>
            </w:r>
          </w:p>
        </w:tc>
        <w:tc>
          <w:tcPr>
            <w:tcW w:w="5775" w:type="dxa"/>
          </w:tcPr>
          <w:p w14:paraId="60B59359" w14:textId="77777777" w:rsidR="00C900B4" w:rsidRDefault="00C900B4" w:rsidP="003E7EA3">
            <w:pPr>
              <w:pStyle w:val="TableParagraph"/>
              <w:spacing w:before="51" w:line="235" w:lineRule="auto"/>
              <w:ind w:left="108" w:right="600"/>
            </w:pPr>
            <w:r>
              <w:t>-Event</w:t>
            </w:r>
            <w:r>
              <w:rPr>
                <w:spacing w:val="-7"/>
              </w:rPr>
              <w:t xml:space="preserve"> </w:t>
            </w:r>
            <w:r>
              <w:t>causing</w:t>
            </w:r>
            <w:r>
              <w:rPr>
                <w:spacing w:val="-7"/>
              </w:rPr>
              <w:t xml:space="preserve"> </w:t>
            </w:r>
            <w:r>
              <w:t>single-user/client</w:t>
            </w:r>
            <w:r>
              <w:rPr>
                <w:spacing w:val="-7"/>
              </w:rPr>
              <w:t xml:space="preserve"> </w:t>
            </w:r>
            <w:r>
              <w:t>work</w:t>
            </w:r>
            <w:r>
              <w:rPr>
                <w:spacing w:val="-7"/>
              </w:rPr>
              <w:t xml:space="preserve"> </w:t>
            </w:r>
            <w:r>
              <w:t>stoppage</w:t>
            </w:r>
            <w:r>
              <w:rPr>
                <w:spacing w:val="-8"/>
              </w:rPr>
              <w:t xml:space="preserve"> </w:t>
            </w:r>
            <w:r>
              <w:t>-Routine end-user ticket</w:t>
            </w:r>
          </w:p>
          <w:p w14:paraId="30E2A0C3" w14:textId="77777777" w:rsidR="00C900B4" w:rsidRDefault="00C900B4" w:rsidP="003E7EA3">
            <w:pPr>
              <w:pStyle w:val="TableParagraph"/>
              <w:spacing w:before="3"/>
              <w:ind w:left="108"/>
            </w:pPr>
            <w:r>
              <w:rPr>
                <w:spacing w:val="-2"/>
              </w:rPr>
              <w:t>-Intermittent</w:t>
            </w:r>
            <w:r>
              <w:rPr>
                <w:spacing w:val="11"/>
              </w:rPr>
              <w:t xml:space="preserve"> </w:t>
            </w:r>
            <w:r>
              <w:rPr>
                <w:spacing w:val="-2"/>
              </w:rPr>
              <w:t>problems.</w:t>
            </w:r>
          </w:p>
        </w:tc>
        <w:tc>
          <w:tcPr>
            <w:tcW w:w="2595" w:type="dxa"/>
          </w:tcPr>
          <w:p w14:paraId="013E341B" w14:textId="77777777" w:rsidR="00C900B4" w:rsidRDefault="00C900B4" w:rsidP="003E7EA3">
            <w:pPr>
              <w:pStyle w:val="TableParagraph"/>
              <w:spacing w:before="142" w:line="259" w:lineRule="auto"/>
              <w:ind w:left="106"/>
            </w:pPr>
            <w:r>
              <w:t>2-5</w:t>
            </w:r>
            <w:r>
              <w:rPr>
                <w:spacing w:val="-12"/>
              </w:rPr>
              <w:t xml:space="preserve"> </w:t>
            </w:r>
            <w:r>
              <w:t>days/2-5</w:t>
            </w:r>
            <w:r>
              <w:rPr>
                <w:spacing w:val="-14"/>
              </w:rPr>
              <w:t xml:space="preserve"> </w:t>
            </w:r>
            <w:r>
              <w:t>days/Every</w:t>
            </w:r>
            <w:r>
              <w:rPr>
                <w:spacing w:val="-12"/>
              </w:rPr>
              <w:t xml:space="preserve"> </w:t>
            </w:r>
            <w:r>
              <w:t xml:space="preserve">5 </w:t>
            </w:r>
            <w:r>
              <w:rPr>
                <w:spacing w:val="-4"/>
              </w:rPr>
              <w:t>Days</w:t>
            </w:r>
          </w:p>
          <w:p w14:paraId="4A61AC6D" w14:textId="77777777" w:rsidR="00C900B4" w:rsidRDefault="00C900B4" w:rsidP="003E7EA3">
            <w:pPr>
              <w:pStyle w:val="TableParagraph"/>
              <w:spacing w:line="259" w:lineRule="auto"/>
              <w:ind w:left="106"/>
            </w:pPr>
            <w:r>
              <w:t>Escalate</w:t>
            </w:r>
            <w:r>
              <w:rPr>
                <w:spacing w:val="-10"/>
              </w:rPr>
              <w:t xml:space="preserve"> </w:t>
            </w:r>
            <w:r>
              <w:t>after</w:t>
            </w:r>
            <w:r>
              <w:rPr>
                <w:spacing w:val="-9"/>
              </w:rPr>
              <w:t xml:space="preserve"> </w:t>
            </w:r>
            <w:r>
              <w:t>14</w:t>
            </w:r>
            <w:r>
              <w:rPr>
                <w:spacing w:val="-10"/>
              </w:rPr>
              <w:t xml:space="preserve"> </w:t>
            </w:r>
            <w:r>
              <w:t>days</w:t>
            </w:r>
            <w:r>
              <w:rPr>
                <w:spacing w:val="-10"/>
              </w:rPr>
              <w:t xml:space="preserve"> </w:t>
            </w:r>
            <w:r>
              <w:t xml:space="preserve">to </w:t>
            </w:r>
            <w:r>
              <w:rPr>
                <w:spacing w:val="-2"/>
              </w:rPr>
              <w:t>Medium</w:t>
            </w:r>
          </w:p>
        </w:tc>
      </w:tr>
    </w:tbl>
    <w:p w14:paraId="20102851" w14:textId="77777777" w:rsidR="00C900B4" w:rsidRDefault="00C900B4" w:rsidP="00C900B4">
      <w:pPr>
        <w:pStyle w:val="TableParagraph"/>
        <w:spacing w:line="259" w:lineRule="auto"/>
        <w:sectPr w:rsidR="00C900B4" w:rsidSect="00C900B4">
          <w:pgSz w:w="12240" w:h="15840"/>
          <w:pgMar w:top="1000" w:right="0" w:bottom="960" w:left="0" w:header="0" w:footer="720" w:gutter="0"/>
          <w:cols w:space="720"/>
        </w:sectPr>
      </w:pPr>
    </w:p>
    <w:p w14:paraId="26E778FA" w14:textId="77777777" w:rsidR="00C900B4" w:rsidRDefault="00C900B4" w:rsidP="00C900B4">
      <w:pPr>
        <w:spacing w:before="73"/>
        <w:ind w:left="4621" w:right="4601"/>
        <w:jc w:val="center"/>
        <w:rPr>
          <w:b/>
        </w:rPr>
      </w:pPr>
      <w:r>
        <w:rPr>
          <w:b/>
        </w:rPr>
        <w:lastRenderedPageBreak/>
        <w:t>Appendix</w:t>
      </w:r>
      <w:r>
        <w:rPr>
          <w:b/>
          <w:spacing w:val="-13"/>
        </w:rPr>
        <w:t xml:space="preserve"> </w:t>
      </w:r>
      <w:r>
        <w:rPr>
          <w:b/>
          <w:spacing w:val="-10"/>
        </w:rPr>
        <w:t>D</w:t>
      </w:r>
    </w:p>
    <w:p w14:paraId="1918E896" w14:textId="77777777" w:rsidR="00C900B4" w:rsidRDefault="00C900B4" w:rsidP="00C900B4">
      <w:pPr>
        <w:spacing w:before="240"/>
        <w:ind w:left="2389" w:right="2370"/>
        <w:jc w:val="center"/>
        <w:rPr>
          <w:b/>
        </w:rPr>
      </w:pPr>
      <w:r>
        <w:rPr>
          <w:b/>
          <w:spacing w:val="-2"/>
        </w:rPr>
        <w:t>HISTORICAL</w:t>
      </w:r>
      <w:r>
        <w:rPr>
          <w:b/>
          <w:spacing w:val="1"/>
        </w:rPr>
        <w:t xml:space="preserve"> </w:t>
      </w:r>
      <w:r>
        <w:rPr>
          <w:b/>
          <w:spacing w:val="-2"/>
        </w:rPr>
        <w:t>ESTIMATED</w:t>
      </w:r>
      <w:r>
        <w:rPr>
          <w:b/>
          <w:spacing w:val="1"/>
        </w:rPr>
        <w:t xml:space="preserve"> </w:t>
      </w:r>
      <w:r>
        <w:rPr>
          <w:b/>
          <w:spacing w:val="-2"/>
        </w:rPr>
        <w:t>WORKLOAD</w:t>
      </w:r>
      <w:r>
        <w:rPr>
          <w:b/>
          <w:spacing w:val="1"/>
        </w:rPr>
        <w:t xml:space="preserve"> </w:t>
      </w:r>
      <w:r>
        <w:rPr>
          <w:b/>
          <w:spacing w:val="-4"/>
        </w:rPr>
        <w:t>DATA</w:t>
      </w:r>
    </w:p>
    <w:p w14:paraId="6B9F8D32" w14:textId="77777777" w:rsidR="00C900B4" w:rsidRDefault="00C900B4" w:rsidP="00C900B4">
      <w:pPr>
        <w:spacing w:before="89"/>
        <w:ind w:left="1671"/>
        <w:rPr>
          <w:b/>
        </w:rPr>
      </w:pPr>
      <w:r>
        <w:rPr>
          <w:b/>
        </w:rPr>
        <w:t>Workload</w:t>
      </w:r>
      <w:r>
        <w:rPr>
          <w:b/>
          <w:spacing w:val="-10"/>
        </w:rPr>
        <w:t xml:space="preserve"> </w:t>
      </w:r>
      <w:r>
        <w:rPr>
          <w:b/>
        </w:rPr>
        <w:t>Data</w:t>
      </w:r>
      <w:r>
        <w:rPr>
          <w:b/>
          <w:spacing w:val="-10"/>
        </w:rPr>
        <w:t xml:space="preserve"> </w:t>
      </w:r>
      <w:r>
        <w:rPr>
          <w:b/>
        </w:rPr>
        <w:t>for</w:t>
      </w:r>
      <w:r>
        <w:rPr>
          <w:b/>
          <w:spacing w:val="-11"/>
        </w:rPr>
        <w:t xml:space="preserve"> </w:t>
      </w:r>
      <w:r>
        <w:rPr>
          <w:b/>
        </w:rPr>
        <w:t>Network</w:t>
      </w:r>
      <w:r>
        <w:rPr>
          <w:b/>
          <w:spacing w:val="-9"/>
        </w:rPr>
        <w:t xml:space="preserve"> </w:t>
      </w:r>
      <w:r>
        <w:rPr>
          <w:b/>
        </w:rPr>
        <w:t>Infrastructure</w:t>
      </w:r>
      <w:r>
        <w:rPr>
          <w:b/>
          <w:spacing w:val="-11"/>
        </w:rPr>
        <w:t xml:space="preserve"> </w:t>
      </w:r>
      <w:r>
        <w:rPr>
          <w:b/>
        </w:rPr>
        <w:t>(Chapter</w:t>
      </w:r>
      <w:r>
        <w:rPr>
          <w:b/>
          <w:spacing w:val="-11"/>
        </w:rPr>
        <w:t xml:space="preserve"> </w:t>
      </w:r>
      <w:r>
        <w:rPr>
          <w:b/>
          <w:spacing w:val="-5"/>
        </w:rPr>
        <w:t>3)</w:t>
      </w:r>
    </w:p>
    <w:p w14:paraId="62F894AC" w14:textId="77777777" w:rsidR="00C900B4" w:rsidRDefault="00C900B4" w:rsidP="00C900B4">
      <w:pPr>
        <w:pStyle w:val="BodyText"/>
        <w:spacing w:before="112"/>
        <w:ind w:left="0"/>
        <w:rPr>
          <w:b/>
          <w:sz w:val="20"/>
        </w:rPr>
      </w:pPr>
    </w:p>
    <w:tbl>
      <w:tblPr>
        <w:tblW w:w="0" w:type="auto"/>
        <w:tblInd w:w="22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573"/>
        <w:gridCol w:w="1284"/>
        <w:gridCol w:w="1883"/>
      </w:tblGrid>
      <w:tr w:rsidR="00C900B4" w14:paraId="27BF32B5" w14:textId="77777777" w:rsidTr="003E7EA3">
        <w:trPr>
          <w:trHeight w:val="505"/>
        </w:trPr>
        <w:tc>
          <w:tcPr>
            <w:tcW w:w="4573" w:type="dxa"/>
            <w:shd w:val="clear" w:color="auto" w:fill="E4E4E4"/>
          </w:tcPr>
          <w:p w14:paraId="756C7EB2" w14:textId="77777777" w:rsidR="00C900B4" w:rsidRDefault="00C900B4" w:rsidP="003E7EA3">
            <w:pPr>
              <w:pStyle w:val="TableParagraph"/>
              <w:spacing w:before="252" w:line="233" w:lineRule="exact"/>
              <w:ind w:left="107"/>
              <w:rPr>
                <w:b/>
              </w:rPr>
            </w:pPr>
            <w:r>
              <w:rPr>
                <w:b/>
                <w:spacing w:val="-4"/>
              </w:rPr>
              <w:t>NAME</w:t>
            </w:r>
          </w:p>
        </w:tc>
        <w:tc>
          <w:tcPr>
            <w:tcW w:w="3167" w:type="dxa"/>
            <w:gridSpan w:val="2"/>
            <w:shd w:val="clear" w:color="auto" w:fill="E4E4E4"/>
          </w:tcPr>
          <w:p w14:paraId="5E45684D" w14:textId="77777777" w:rsidR="00C900B4" w:rsidRDefault="00C900B4" w:rsidP="003E7EA3">
            <w:pPr>
              <w:pStyle w:val="TableParagraph"/>
              <w:spacing w:line="252" w:lineRule="exact"/>
              <w:ind w:left="301"/>
              <w:rPr>
                <w:b/>
              </w:rPr>
            </w:pPr>
            <w:r>
              <w:rPr>
                <w:b/>
                <w:spacing w:val="-2"/>
              </w:rPr>
              <w:t>ESTIMATED</w:t>
            </w:r>
            <w:r>
              <w:rPr>
                <w:b/>
                <w:spacing w:val="1"/>
              </w:rPr>
              <w:t xml:space="preserve"> </w:t>
            </w:r>
            <w:r>
              <w:rPr>
                <w:b/>
                <w:spacing w:val="-2"/>
              </w:rPr>
              <w:t>QUANTITY</w:t>
            </w:r>
          </w:p>
        </w:tc>
      </w:tr>
      <w:tr w:rsidR="00C900B4" w14:paraId="41D80954" w14:textId="77777777" w:rsidTr="003E7EA3">
        <w:trPr>
          <w:trHeight w:val="479"/>
        </w:trPr>
        <w:tc>
          <w:tcPr>
            <w:tcW w:w="4573" w:type="dxa"/>
          </w:tcPr>
          <w:p w14:paraId="6D091055" w14:textId="77777777" w:rsidR="00C900B4" w:rsidRDefault="00C900B4" w:rsidP="003E7EA3">
            <w:pPr>
              <w:pStyle w:val="TableParagraph"/>
              <w:spacing w:line="252" w:lineRule="exact"/>
              <w:ind w:left="107"/>
            </w:pPr>
            <w:r>
              <w:t>On-Call</w:t>
            </w:r>
            <w:r>
              <w:rPr>
                <w:spacing w:val="-11"/>
              </w:rPr>
              <w:t xml:space="preserve"> </w:t>
            </w:r>
            <w:r>
              <w:rPr>
                <w:spacing w:val="-2"/>
              </w:rPr>
              <w:t>Support</w:t>
            </w:r>
          </w:p>
        </w:tc>
        <w:tc>
          <w:tcPr>
            <w:tcW w:w="1284" w:type="dxa"/>
          </w:tcPr>
          <w:p w14:paraId="0FC49121" w14:textId="77777777" w:rsidR="00C900B4" w:rsidRDefault="00C900B4" w:rsidP="003E7EA3">
            <w:pPr>
              <w:pStyle w:val="TableParagraph"/>
              <w:spacing w:line="252" w:lineRule="exact"/>
              <w:ind w:left="14"/>
              <w:jc w:val="center"/>
            </w:pPr>
            <w:r>
              <w:rPr>
                <w:spacing w:val="-2"/>
              </w:rPr>
              <w:t>Annual</w:t>
            </w:r>
          </w:p>
        </w:tc>
        <w:tc>
          <w:tcPr>
            <w:tcW w:w="1883" w:type="dxa"/>
          </w:tcPr>
          <w:p w14:paraId="03006965" w14:textId="77777777" w:rsidR="00C900B4" w:rsidRDefault="00C900B4" w:rsidP="003E7EA3">
            <w:pPr>
              <w:pStyle w:val="TableParagraph"/>
              <w:spacing w:line="252" w:lineRule="exact"/>
              <w:ind w:left="15"/>
              <w:jc w:val="center"/>
            </w:pPr>
            <w:r>
              <w:t>120</w:t>
            </w:r>
            <w:r>
              <w:rPr>
                <w:spacing w:val="-5"/>
              </w:rPr>
              <w:t xml:space="preserve"> </w:t>
            </w:r>
            <w:r>
              <w:rPr>
                <w:spacing w:val="-2"/>
              </w:rPr>
              <w:t>hours</w:t>
            </w:r>
          </w:p>
        </w:tc>
      </w:tr>
      <w:tr w:rsidR="00C900B4" w14:paraId="6DC6A6F9" w14:textId="77777777" w:rsidTr="003E7EA3">
        <w:trPr>
          <w:trHeight w:val="507"/>
        </w:trPr>
        <w:tc>
          <w:tcPr>
            <w:tcW w:w="4573" w:type="dxa"/>
          </w:tcPr>
          <w:p w14:paraId="17EAB9DB" w14:textId="77777777" w:rsidR="00C900B4" w:rsidRDefault="00C900B4" w:rsidP="003E7EA3">
            <w:pPr>
              <w:pStyle w:val="TableParagraph"/>
              <w:spacing w:line="250" w:lineRule="atLeast"/>
              <w:ind w:left="107"/>
            </w:pPr>
            <w:r>
              <w:t>Developing</w:t>
            </w:r>
            <w:r>
              <w:rPr>
                <w:spacing w:val="24"/>
              </w:rPr>
              <w:t xml:space="preserve"> </w:t>
            </w:r>
            <w:r>
              <w:t>Maintenance</w:t>
            </w:r>
            <w:r>
              <w:rPr>
                <w:spacing w:val="26"/>
              </w:rPr>
              <w:t xml:space="preserve"> </w:t>
            </w:r>
            <w:r>
              <w:t>Operating</w:t>
            </w:r>
            <w:r>
              <w:rPr>
                <w:spacing w:val="26"/>
              </w:rPr>
              <w:t xml:space="preserve"> </w:t>
            </w:r>
            <w:r>
              <w:t xml:space="preserve">Instructions </w:t>
            </w:r>
            <w:r>
              <w:rPr>
                <w:spacing w:val="-4"/>
              </w:rPr>
              <w:t>(MOI)</w:t>
            </w:r>
          </w:p>
        </w:tc>
        <w:tc>
          <w:tcPr>
            <w:tcW w:w="1284" w:type="dxa"/>
          </w:tcPr>
          <w:p w14:paraId="22E8C4FA" w14:textId="77777777" w:rsidR="00C900B4" w:rsidRDefault="00C900B4" w:rsidP="003E7EA3">
            <w:pPr>
              <w:pStyle w:val="TableParagraph"/>
              <w:ind w:left="14"/>
              <w:jc w:val="center"/>
            </w:pPr>
            <w:r>
              <w:rPr>
                <w:spacing w:val="-2"/>
              </w:rPr>
              <w:t>Annual</w:t>
            </w:r>
          </w:p>
        </w:tc>
        <w:tc>
          <w:tcPr>
            <w:tcW w:w="1883" w:type="dxa"/>
          </w:tcPr>
          <w:p w14:paraId="56D96A0F" w14:textId="77777777" w:rsidR="00C900B4" w:rsidRDefault="00C900B4" w:rsidP="003E7EA3">
            <w:pPr>
              <w:pStyle w:val="TableParagraph"/>
              <w:ind w:left="15" w:right="3"/>
              <w:jc w:val="center"/>
            </w:pPr>
            <w:r>
              <w:t>60</w:t>
            </w:r>
            <w:r>
              <w:rPr>
                <w:spacing w:val="-3"/>
              </w:rPr>
              <w:t xml:space="preserve"> </w:t>
            </w:r>
            <w:r>
              <w:rPr>
                <w:spacing w:val="-2"/>
              </w:rPr>
              <w:t>hours</w:t>
            </w:r>
          </w:p>
        </w:tc>
      </w:tr>
      <w:tr w:rsidR="00C900B4" w14:paraId="0CC6CD55" w14:textId="77777777" w:rsidTr="003E7EA3">
        <w:trPr>
          <w:trHeight w:val="479"/>
        </w:trPr>
        <w:tc>
          <w:tcPr>
            <w:tcW w:w="4573" w:type="dxa"/>
          </w:tcPr>
          <w:p w14:paraId="7900A360" w14:textId="77777777" w:rsidR="00C900B4" w:rsidRDefault="00C900B4" w:rsidP="003E7EA3">
            <w:pPr>
              <w:pStyle w:val="TableParagraph"/>
              <w:spacing w:line="252" w:lineRule="exact"/>
              <w:ind w:left="107"/>
            </w:pPr>
            <w:r>
              <w:t>VOIP</w:t>
            </w:r>
            <w:r>
              <w:rPr>
                <w:spacing w:val="-8"/>
              </w:rPr>
              <w:t xml:space="preserve"> </w:t>
            </w:r>
            <w:r>
              <w:rPr>
                <w:spacing w:val="-2"/>
              </w:rPr>
              <w:t>Support</w:t>
            </w:r>
          </w:p>
        </w:tc>
        <w:tc>
          <w:tcPr>
            <w:tcW w:w="1284" w:type="dxa"/>
          </w:tcPr>
          <w:p w14:paraId="2888A312" w14:textId="77777777" w:rsidR="00C900B4" w:rsidRDefault="00C900B4" w:rsidP="003E7EA3">
            <w:pPr>
              <w:pStyle w:val="TableParagraph"/>
              <w:spacing w:line="252" w:lineRule="exact"/>
              <w:ind w:left="14"/>
              <w:jc w:val="center"/>
            </w:pPr>
            <w:r>
              <w:rPr>
                <w:spacing w:val="-2"/>
              </w:rPr>
              <w:t>Annual</w:t>
            </w:r>
          </w:p>
        </w:tc>
        <w:tc>
          <w:tcPr>
            <w:tcW w:w="1883" w:type="dxa"/>
          </w:tcPr>
          <w:p w14:paraId="1CE4B37F" w14:textId="77777777" w:rsidR="00C900B4" w:rsidRDefault="00C900B4" w:rsidP="003E7EA3">
            <w:pPr>
              <w:pStyle w:val="TableParagraph"/>
              <w:spacing w:line="252" w:lineRule="exact"/>
              <w:ind w:left="15"/>
              <w:jc w:val="center"/>
            </w:pPr>
            <w:r>
              <w:t>520</w:t>
            </w:r>
            <w:r>
              <w:rPr>
                <w:spacing w:val="-5"/>
              </w:rPr>
              <w:t xml:space="preserve"> </w:t>
            </w:r>
            <w:r>
              <w:rPr>
                <w:spacing w:val="-2"/>
              </w:rPr>
              <w:t>hours</w:t>
            </w:r>
          </w:p>
        </w:tc>
      </w:tr>
      <w:tr w:rsidR="00C900B4" w14:paraId="14DEA9B8" w14:textId="77777777" w:rsidTr="003E7EA3">
        <w:trPr>
          <w:trHeight w:val="480"/>
        </w:trPr>
        <w:tc>
          <w:tcPr>
            <w:tcW w:w="4573" w:type="dxa"/>
          </w:tcPr>
          <w:p w14:paraId="41BFE037" w14:textId="77777777" w:rsidR="00C900B4" w:rsidRDefault="00C900B4" w:rsidP="003E7EA3">
            <w:pPr>
              <w:pStyle w:val="TableParagraph"/>
              <w:spacing w:line="252" w:lineRule="exact"/>
              <w:ind w:left="107"/>
            </w:pPr>
            <w:r>
              <w:t>Asset</w:t>
            </w:r>
            <w:r>
              <w:rPr>
                <w:spacing w:val="-13"/>
              </w:rPr>
              <w:t xml:space="preserve"> </w:t>
            </w:r>
            <w:r>
              <w:t>Management</w:t>
            </w:r>
            <w:r>
              <w:rPr>
                <w:spacing w:val="-12"/>
              </w:rPr>
              <w:t xml:space="preserve"> </w:t>
            </w:r>
            <w:r>
              <w:rPr>
                <w:spacing w:val="-2"/>
              </w:rPr>
              <w:t>Activities</w:t>
            </w:r>
          </w:p>
        </w:tc>
        <w:tc>
          <w:tcPr>
            <w:tcW w:w="1284" w:type="dxa"/>
          </w:tcPr>
          <w:p w14:paraId="79096981" w14:textId="77777777" w:rsidR="00C900B4" w:rsidRDefault="00C900B4" w:rsidP="003E7EA3">
            <w:pPr>
              <w:pStyle w:val="TableParagraph"/>
              <w:spacing w:line="252" w:lineRule="exact"/>
              <w:ind w:left="14"/>
              <w:jc w:val="center"/>
            </w:pPr>
            <w:r>
              <w:rPr>
                <w:spacing w:val="-2"/>
              </w:rPr>
              <w:t>Annual</w:t>
            </w:r>
          </w:p>
        </w:tc>
        <w:tc>
          <w:tcPr>
            <w:tcW w:w="1883" w:type="dxa"/>
          </w:tcPr>
          <w:p w14:paraId="79217DA9" w14:textId="77777777" w:rsidR="00C900B4" w:rsidRDefault="00C900B4" w:rsidP="003E7EA3">
            <w:pPr>
              <w:pStyle w:val="TableParagraph"/>
              <w:spacing w:line="252" w:lineRule="exact"/>
              <w:ind w:left="15"/>
              <w:jc w:val="center"/>
            </w:pPr>
            <w:r>
              <w:t>120</w:t>
            </w:r>
            <w:r>
              <w:rPr>
                <w:spacing w:val="-5"/>
              </w:rPr>
              <w:t xml:space="preserve"> </w:t>
            </w:r>
            <w:r>
              <w:rPr>
                <w:spacing w:val="-2"/>
              </w:rPr>
              <w:t>hours</w:t>
            </w:r>
          </w:p>
        </w:tc>
      </w:tr>
      <w:tr w:rsidR="00C900B4" w14:paraId="7CA625D2" w14:textId="77777777" w:rsidTr="003E7EA3">
        <w:trPr>
          <w:trHeight w:val="479"/>
        </w:trPr>
        <w:tc>
          <w:tcPr>
            <w:tcW w:w="4573" w:type="dxa"/>
          </w:tcPr>
          <w:p w14:paraId="3D21ABEB" w14:textId="77777777" w:rsidR="00C900B4" w:rsidRDefault="00C900B4" w:rsidP="003E7EA3">
            <w:pPr>
              <w:pStyle w:val="TableParagraph"/>
              <w:spacing w:line="252" w:lineRule="exact"/>
              <w:ind w:left="107"/>
            </w:pPr>
            <w:r>
              <w:t>Meeting</w:t>
            </w:r>
            <w:r>
              <w:rPr>
                <w:spacing w:val="-10"/>
              </w:rPr>
              <w:t xml:space="preserve"> </w:t>
            </w:r>
            <w:r>
              <w:rPr>
                <w:spacing w:val="-2"/>
              </w:rPr>
              <w:t>Support</w:t>
            </w:r>
          </w:p>
        </w:tc>
        <w:tc>
          <w:tcPr>
            <w:tcW w:w="1284" w:type="dxa"/>
          </w:tcPr>
          <w:p w14:paraId="4FCD396D" w14:textId="77777777" w:rsidR="00C900B4" w:rsidRDefault="00C900B4" w:rsidP="003E7EA3">
            <w:pPr>
              <w:pStyle w:val="TableParagraph"/>
              <w:spacing w:line="252" w:lineRule="exact"/>
              <w:ind w:left="14"/>
              <w:jc w:val="center"/>
            </w:pPr>
            <w:r>
              <w:rPr>
                <w:spacing w:val="-2"/>
              </w:rPr>
              <w:t>Annual</w:t>
            </w:r>
          </w:p>
        </w:tc>
        <w:tc>
          <w:tcPr>
            <w:tcW w:w="1883" w:type="dxa"/>
          </w:tcPr>
          <w:p w14:paraId="0F20E963" w14:textId="77777777" w:rsidR="00C900B4" w:rsidRDefault="00C900B4" w:rsidP="003E7EA3">
            <w:pPr>
              <w:pStyle w:val="TableParagraph"/>
              <w:spacing w:line="252" w:lineRule="exact"/>
              <w:ind w:left="15"/>
              <w:jc w:val="center"/>
            </w:pPr>
            <w:r>
              <w:t>104</w:t>
            </w:r>
            <w:r>
              <w:rPr>
                <w:spacing w:val="-5"/>
              </w:rPr>
              <w:t xml:space="preserve"> </w:t>
            </w:r>
            <w:r>
              <w:rPr>
                <w:spacing w:val="-2"/>
              </w:rPr>
              <w:t>hours</w:t>
            </w:r>
          </w:p>
        </w:tc>
      </w:tr>
      <w:tr w:rsidR="00C900B4" w14:paraId="53555A68" w14:textId="77777777" w:rsidTr="003E7EA3">
        <w:trPr>
          <w:trHeight w:val="480"/>
        </w:trPr>
        <w:tc>
          <w:tcPr>
            <w:tcW w:w="4573" w:type="dxa"/>
          </w:tcPr>
          <w:p w14:paraId="0D05E599" w14:textId="77777777" w:rsidR="00C900B4" w:rsidRDefault="00C900B4" w:rsidP="003E7EA3">
            <w:pPr>
              <w:pStyle w:val="TableParagraph"/>
              <w:spacing w:line="252" w:lineRule="exact"/>
              <w:ind w:left="107"/>
            </w:pPr>
            <w:r>
              <w:t>NIPR</w:t>
            </w:r>
            <w:r>
              <w:rPr>
                <w:spacing w:val="-7"/>
              </w:rPr>
              <w:t xml:space="preserve"> </w:t>
            </w:r>
            <w:r>
              <w:rPr>
                <w:spacing w:val="-2"/>
              </w:rPr>
              <w:t>Support</w:t>
            </w:r>
          </w:p>
        </w:tc>
        <w:tc>
          <w:tcPr>
            <w:tcW w:w="1284" w:type="dxa"/>
          </w:tcPr>
          <w:p w14:paraId="3645DF3F" w14:textId="77777777" w:rsidR="00C900B4" w:rsidRDefault="00C900B4" w:rsidP="003E7EA3">
            <w:pPr>
              <w:pStyle w:val="TableParagraph"/>
              <w:spacing w:line="252" w:lineRule="exact"/>
              <w:ind w:left="14"/>
              <w:jc w:val="center"/>
            </w:pPr>
            <w:r>
              <w:rPr>
                <w:spacing w:val="-2"/>
              </w:rPr>
              <w:t>Annual</w:t>
            </w:r>
          </w:p>
        </w:tc>
        <w:tc>
          <w:tcPr>
            <w:tcW w:w="1883" w:type="dxa"/>
          </w:tcPr>
          <w:p w14:paraId="3192445C" w14:textId="77777777" w:rsidR="00C900B4" w:rsidRDefault="00C900B4" w:rsidP="003E7EA3">
            <w:pPr>
              <w:pStyle w:val="TableParagraph"/>
              <w:spacing w:line="252" w:lineRule="exact"/>
              <w:ind w:left="15" w:right="2"/>
              <w:jc w:val="center"/>
            </w:pPr>
            <w:r>
              <w:t>7700</w:t>
            </w:r>
            <w:r>
              <w:rPr>
                <w:spacing w:val="-6"/>
              </w:rPr>
              <w:t xml:space="preserve"> </w:t>
            </w:r>
            <w:r>
              <w:rPr>
                <w:spacing w:val="-2"/>
              </w:rPr>
              <w:t>hours</w:t>
            </w:r>
          </w:p>
        </w:tc>
      </w:tr>
      <w:tr w:rsidR="00C900B4" w14:paraId="675FD6E5" w14:textId="77777777" w:rsidTr="003E7EA3">
        <w:trPr>
          <w:trHeight w:val="479"/>
        </w:trPr>
        <w:tc>
          <w:tcPr>
            <w:tcW w:w="4573" w:type="dxa"/>
          </w:tcPr>
          <w:p w14:paraId="0C7A3195" w14:textId="77777777" w:rsidR="00C900B4" w:rsidRDefault="00C900B4" w:rsidP="003E7EA3">
            <w:pPr>
              <w:pStyle w:val="TableParagraph"/>
              <w:spacing w:line="252" w:lineRule="exact"/>
              <w:ind w:left="107"/>
            </w:pPr>
            <w:r>
              <w:t>SIPR</w:t>
            </w:r>
            <w:r>
              <w:rPr>
                <w:spacing w:val="-5"/>
              </w:rPr>
              <w:t xml:space="preserve"> </w:t>
            </w:r>
            <w:r>
              <w:rPr>
                <w:spacing w:val="-2"/>
              </w:rPr>
              <w:t>Support</w:t>
            </w:r>
          </w:p>
        </w:tc>
        <w:tc>
          <w:tcPr>
            <w:tcW w:w="1284" w:type="dxa"/>
          </w:tcPr>
          <w:p w14:paraId="46CCE6E3" w14:textId="77777777" w:rsidR="00C900B4" w:rsidRDefault="00C900B4" w:rsidP="003E7EA3">
            <w:pPr>
              <w:pStyle w:val="TableParagraph"/>
              <w:spacing w:line="252" w:lineRule="exact"/>
              <w:ind w:left="14"/>
              <w:jc w:val="center"/>
            </w:pPr>
            <w:r>
              <w:rPr>
                <w:spacing w:val="-2"/>
              </w:rPr>
              <w:t>Annual</w:t>
            </w:r>
          </w:p>
        </w:tc>
        <w:tc>
          <w:tcPr>
            <w:tcW w:w="1883" w:type="dxa"/>
          </w:tcPr>
          <w:p w14:paraId="3DC2706D" w14:textId="77777777" w:rsidR="00C900B4" w:rsidRDefault="00C900B4" w:rsidP="003E7EA3">
            <w:pPr>
              <w:pStyle w:val="TableParagraph"/>
              <w:spacing w:line="252" w:lineRule="exact"/>
              <w:ind w:left="15" w:right="2"/>
              <w:jc w:val="center"/>
            </w:pPr>
            <w:r>
              <w:t>3856</w:t>
            </w:r>
            <w:r>
              <w:rPr>
                <w:spacing w:val="-6"/>
              </w:rPr>
              <w:t xml:space="preserve"> </w:t>
            </w:r>
            <w:r>
              <w:rPr>
                <w:spacing w:val="-2"/>
              </w:rPr>
              <w:t>hours</w:t>
            </w:r>
          </w:p>
        </w:tc>
      </w:tr>
    </w:tbl>
    <w:p w14:paraId="62C3EC1A" w14:textId="77777777" w:rsidR="00C900B4" w:rsidRDefault="00C900B4" w:rsidP="00C900B4">
      <w:pPr>
        <w:pStyle w:val="BodyText"/>
        <w:spacing w:before="3"/>
        <w:rPr>
          <w:rFonts w:ascii="Calibri"/>
        </w:rPr>
      </w:pPr>
      <w:r>
        <w:rPr>
          <w:rFonts w:ascii="Calibri"/>
          <w:spacing w:val="-4"/>
        </w:rPr>
        <w:t>NIPR</w:t>
      </w:r>
    </w:p>
    <w:p w14:paraId="11458447" w14:textId="77777777" w:rsidR="00C900B4" w:rsidRDefault="00C900B4" w:rsidP="00C900B4">
      <w:pPr>
        <w:pStyle w:val="BodyText"/>
        <w:rPr>
          <w:rFonts w:ascii="Calibri" w:hAnsi="Calibri"/>
        </w:rPr>
      </w:pPr>
      <w:r>
        <w:rPr>
          <w:rFonts w:ascii="Calibri" w:hAnsi="Calibri"/>
        </w:rPr>
        <w:t>1320</w:t>
      </w:r>
      <w:r>
        <w:rPr>
          <w:rFonts w:ascii="Calibri" w:hAnsi="Calibri"/>
          <w:spacing w:val="-7"/>
        </w:rPr>
        <w:t xml:space="preserve"> </w:t>
      </w:r>
      <w:r>
        <w:rPr>
          <w:rFonts w:ascii="Calibri" w:hAnsi="Calibri"/>
        </w:rPr>
        <w:t>total</w:t>
      </w:r>
      <w:r>
        <w:rPr>
          <w:rFonts w:ascii="Calibri" w:hAnsi="Calibri"/>
          <w:spacing w:val="-6"/>
        </w:rPr>
        <w:t xml:space="preserve"> </w:t>
      </w:r>
      <w:r>
        <w:rPr>
          <w:rFonts w:ascii="Calibri" w:hAnsi="Calibri"/>
        </w:rPr>
        <w:t>NIPR</w:t>
      </w:r>
      <w:r>
        <w:rPr>
          <w:rFonts w:ascii="Calibri" w:hAnsi="Calibri"/>
          <w:spacing w:val="-7"/>
        </w:rPr>
        <w:t xml:space="preserve"> </w:t>
      </w:r>
      <w:r>
        <w:rPr>
          <w:rFonts w:ascii="Calibri" w:hAnsi="Calibri"/>
        </w:rPr>
        <w:t>Remedy</w:t>
      </w:r>
      <w:r>
        <w:rPr>
          <w:rFonts w:ascii="Calibri" w:hAnsi="Calibri"/>
          <w:spacing w:val="-4"/>
        </w:rPr>
        <w:t xml:space="preserve"> </w:t>
      </w:r>
      <w:r>
        <w:rPr>
          <w:rFonts w:ascii="Calibri" w:hAnsi="Calibri"/>
        </w:rPr>
        <w:t>Tickets</w:t>
      </w:r>
      <w:r>
        <w:rPr>
          <w:rFonts w:ascii="Calibri" w:hAnsi="Calibri"/>
          <w:spacing w:val="-5"/>
        </w:rPr>
        <w:t xml:space="preserve"> </w:t>
      </w:r>
      <w:r>
        <w:rPr>
          <w:rFonts w:ascii="Calibri" w:hAnsi="Calibri"/>
        </w:rPr>
        <w:t>(Feb</w:t>
      </w:r>
      <w:r>
        <w:rPr>
          <w:rFonts w:ascii="Calibri" w:hAnsi="Calibri"/>
          <w:spacing w:val="-6"/>
        </w:rPr>
        <w:t xml:space="preserve"> </w:t>
      </w:r>
      <w:r>
        <w:rPr>
          <w:rFonts w:ascii="Calibri" w:hAnsi="Calibri"/>
        </w:rPr>
        <w:t>2022</w:t>
      </w:r>
      <w:r>
        <w:rPr>
          <w:rFonts w:ascii="Calibri" w:hAnsi="Calibri"/>
          <w:spacing w:val="-7"/>
        </w:rPr>
        <w:t xml:space="preserve"> </w:t>
      </w:r>
      <w:r>
        <w:rPr>
          <w:rFonts w:ascii="Calibri" w:hAnsi="Calibri"/>
        </w:rPr>
        <w:t>–</w:t>
      </w:r>
      <w:r>
        <w:rPr>
          <w:rFonts w:ascii="Calibri" w:hAnsi="Calibri"/>
          <w:spacing w:val="-6"/>
        </w:rPr>
        <w:t xml:space="preserve"> </w:t>
      </w:r>
      <w:r>
        <w:rPr>
          <w:rFonts w:ascii="Calibri" w:hAnsi="Calibri"/>
        </w:rPr>
        <w:t>Feb</w:t>
      </w:r>
      <w:r>
        <w:rPr>
          <w:rFonts w:ascii="Calibri" w:hAnsi="Calibri"/>
          <w:spacing w:val="-7"/>
        </w:rPr>
        <w:t xml:space="preserve"> </w:t>
      </w:r>
      <w:r>
        <w:rPr>
          <w:rFonts w:ascii="Calibri" w:hAnsi="Calibri"/>
          <w:spacing w:val="-4"/>
        </w:rPr>
        <w:t>2023)</w:t>
      </w:r>
    </w:p>
    <w:p w14:paraId="32F061AC" w14:textId="77777777" w:rsidR="00C900B4" w:rsidRDefault="00C900B4" w:rsidP="00C900B4">
      <w:pPr>
        <w:pStyle w:val="BodyText"/>
        <w:spacing w:before="1"/>
        <w:rPr>
          <w:rFonts w:ascii="Calibri"/>
        </w:rPr>
      </w:pPr>
      <w:r>
        <w:rPr>
          <w:rFonts w:ascii="Calibri"/>
        </w:rPr>
        <w:t>492</w:t>
      </w:r>
      <w:r>
        <w:rPr>
          <w:rFonts w:ascii="Calibri"/>
          <w:spacing w:val="-9"/>
        </w:rPr>
        <w:t xml:space="preserve"> </w:t>
      </w:r>
      <w:r>
        <w:rPr>
          <w:rFonts w:ascii="Calibri"/>
        </w:rPr>
        <w:t>Phone</w:t>
      </w:r>
      <w:r>
        <w:rPr>
          <w:rFonts w:ascii="Calibri"/>
          <w:spacing w:val="-9"/>
        </w:rPr>
        <w:t xml:space="preserve"> </w:t>
      </w:r>
      <w:r>
        <w:rPr>
          <w:rFonts w:ascii="Calibri"/>
        </w:rPr>
        <w:t>Management,</w:t>
      </w:r>
      <w:r>
        <w:rPr>
          <w:rFonts w:ascii="Calibri"/>
          <w:spacing w:val="-8"/>
        </w:rPr>
        <w:t xml:space="preserve"> </w:t>
      </w:r>
      <w:r>
        <w:rPr>
          <w:rFonts w:ascii="Calibri"/>
        </w:rPr>
        <w:t>476</w:t>
      </w:r>
      <w:r>
        <w:rPr>
          <w:rFonts w:ascii="Calibri"/>
          <w:spacing w:val="-9"/>
        </w:rPr>
        <w:t xml:space="preserve"> </w:t>
      </w:r>
      <w:r>
        <w:rPr>
          <w:rFonts w:ascii="Calibri"/>
        </w:rPr>
        <w:t>Port</w:t>
      </w:r>
      <w:r>
        <w:rPr>
          <w:rFonts w:ascii="Calibri"/>
          <w:spacing w:val="-9"/>
        </w:rPr>
        <w:t xml:space="preserve"> </w:t>
      </w:r>
      <w:r>
        <w:rPr>
          <w:rFonts w:ascii="Calibri"/>
        </w:rPr>
        <w:t>Management,</w:t>
      </w:r>
      <w:r>
        <w:rPr>
          <w:rFonts w:ascii="Calibri"/>
          <w:spacing w:val="-9"/>
        </w:rPr>
        <w:t xml:space="preserve"> </w:t>
      </w:r>
      <w:r>
        <w:rPr>
          <w:rFonts w:ascii="Calibri"/>
        </w:rPr>
        <w:t>38</w:t>
      </w:r>
      <w:r>
        <w:rPr>
          <w:rFonts w:ascii="Calibri"/>
          <w:spacing w:val="-8"/>
        </w:rPr>
        <w:t xml:space="preserve"> </w:t>
      </w:r>
      <w:r>
        <w:rPr>
          <w:rFonts w:ascii="Calibri"/>
        </w:rPr>
        <w:t>Printing,</w:t>
      </w:r>
      <w:r>
        <w:rPr>
          <w:rFonts w:ascii="Calibri"/>
          <w:spacing w:val="-9"/>
        </w:rPr>
        <w:t xml:space="preserve"> </w:t>
      </w:r>
      <w:r>
        <w:rPr>
          <w:rFonts w:ascii="Calibri"/>
        </w:rPr>
        <w:t>192</w:t>
      </w:r>
      <w:r>
        <w:rPr>
          <w:rFonts w:ascii="Calibri"/>
          <w:spacing w:val="-8"/>
        </w:rPr>
        <w:t xml:space="preserve"> </w:t>
      </w:r>
      <w:r>
        <w:rPr>
          <w:rFonts w:ascii="Calibri"/>
        </w:rPr>
        <w:t>Hardware,</w:t>
      </w:r>
      <w:r>
        <w:rPr>
          <w:rFonts w:ascii="Calibri"/>
          <w:spacing w:val="-9"/>
        </w:rPr>
        <w:t xml:space="preserve"> </w:t>
      </w:r>
      <w:r>
        <w:rPr>
          <w:rFonts w:ascii="Calibri"/>
        </w:rPr>
        <w:t>122</w:t>
      </w:r>
      <w:r>
        <w:rPr>
          <w:rFonts w:ascii="Calibri"/>
          <w:spacing w:val="-9"/>
        </w:rPr>
        <w:t xml:space="preserve"> </w:t>
      </w:r>
      <w:r>
        <w:rPr>
          <w:rFonts w:ascii="Calibri"/>
        </w:rPr>
        <w:t>Network</w:t>
      </w:r>
      <w:r>
        <w:rPr>
          <w:rFonts w:ascii="Calibri"/>
          <w:spacing w:val="-8"/>
        </w:rPr>
        <w:t xml:space="preserve"> </w:t>
      </w:r>
      <w:r>
        <w:rPr>
          <w:rFonts w:ascii="Calibri"/>
          <w:spacing w:val="-2"/>
        </w:rPr>
        <w:t>Troubleshooting</w:t>
      </w:r>
    </w:p>
    <w:p w14:paraId="4ADFE112" w14:textId="77777777" w:rsidR="00C900B4" w:rsidRDefault="00C900B4" w:rsidP="00C900B4">
      <w:pPr>
        <w:pStyle w:val="BodyText"/>
        <w:ind w:left="0"/>
        <w:rPr>
          <w:rFonts w:ascii="Calibri"/>
        </w:rPr>
      </w:pPr>
    </w:p>
    <w:p w14:paraId="09CA445D" w14:textId="77777777" w:rsidR="00C900B4" w:rsidRDefault="00C900B4" w:rsidP="00C900B4">
      <w:pPr>
        <w:pStyle w:val="BodyText"/>
        <w:spacing w:line="268" w:lineRule="exact"/>
        <w:rPr>
          <w:rFonts w:ascii="Calibri" w:hAnsi="Calibri"/>
        </w:rPr>
      </w:pPr>
      <w:r>
        <w:rPr>
          <w:rFonts w:ascii="Calibri" w:hAnsi="Calibri"/>
        </w:rPr>
        <w:t>SIPR</w:t>
      </w:r>
      <w:r>
        <w:rPr>
          <w:rFonts w:ascii="Calibri" w:hAnsi="Calibri"/>
          <w:spacing w:val="-5"/>
        </w:rPr>
        <w:t xml:space="preserve"> </w:t>
      </w:r>
      <w:r>
        <w:rPr>
          <w:rFonts w:ascii="Calibri" w:hAnsi="Calibri"/>
        </w:rPr>
        <w:t>(Feb</w:t>
      </w:r>
      <w:r>
        <w:rPr>
          <w:rFonts w:ascii="Calibri" w:hAnsi="Calibri"/>
          <w:spacing w:val="-4"/>
        </w:rPr>
        <w:t xml:space="preserve"> </w:t>
      </w:r>
      <w:r>
        <w:rPr>
          <w:rFonts w:ascii="Calibri" w:hAnsi="Calibri"/>
        </w:rPr>
        <w:t>2022</w:t>
      </w:r>
      <w:r>
        <w:rPr>
          <w:rFonts w:ascii="Calibri" w:hAnsi="Calibri"/>
          <w:spacing w:val="-4"/>
        </w:rPr>
        <w:t xml:space="preserve"> </w:t>
      </w:r>
      <w:r>
        <w:rPr>
          <w:rFonts w:ascii="Calibri" w:hAnsi="Calibri"/>
        </w:rPr>
        <w:t>–</w:t>
      </w:r>
      <w:r>
        <w:rPr>
          <w:rFonts w:ascii="Calibri" w:hAnsi="Calibri"/>
          <w:spacing w:val="-5"/>
        </w:rPr>
        <w:t xml:space="preserve"> </w:t>
      </w:r>
      <w:r>
        <w:rPr>
          <w:rFonts w:ascii="Calibri" w:hAnsi="Calibri"/>
        </w:rPr>
        <w:t>Feb</w:t>
      </w:r>
      <w:r>
        <w:rPr>
          <w:rFonts w:ascii="Calibri" w:hAnsi="Calibri"/>
          <w:spacing w:val="-4"/>
        </w:rPr>
        <w:t xml:space="preserve"> </w:t>
      </w:r>
      <w:r>
        <w:rPr>
          <w:rFonts w:ascii="Calibri" w:hAnsi="Calibri"/>
          <w:spacing w:val="-2"/>
        </w:rPr>
        <w:t>2023)</w:t>
      </w:r>
    </w:p>
    <w:p w14:paraId="2FAD4894" w14:textId="77777777" w:rsidR="00C900B4" w:rsidRDefault="00C900B4" w:rsidP="00C900B4">
      <w:pPr>
        <w:pStyle w:val="BodyText"/>
        <w:spacing w:line="268" w:lineRule="exact"/>
        <w:rPr>
          <w:rFonts w:ascii="Calibri"/>
        </w:rPr>
      </w:pPr>
      <w:r>
        <w:rPr>
          <w:rFonts w:ascii="Calibri"/>
        </w:rPr>
        <w:t>179</w:t>
      </w:r>
      <w:r>
        <w:rPr>
          <w:rFonts w:ascii="Calibri"/>
          <w:spacing w:val="-8"/>
        </w:rPr>
        <w:t xml:space="preserve"> </w:t>
      </w:r>
      <w:r>
        <w:rPr>
          <w:rFonts w:ascii="Calibri"/>
        </w:rPr>
        <w:t>Total</w:t>
      </w:r>
      <w:r>
        <w:rPr>
          <w:rFonts w:ascii="Calibri"/>
          <w:spacing w:val="-8"/>
        </w:rPr>
        <w:t xml:space="preserve"> </w:t>
      </w:r>
      <w:r>
        <w:rPr>
          <w:rFonts w:ascii="Calibri"/>
        </w:rPr>
        <w:t>SIPR</w:t>
      </w:r>
      <w:r>
        <w:rPr>
          <w:rFonts w:ascii="Calibri"/>
          <w:spacing w:val="-7"/>
        </w:rPr>
        <w:t xml:space="preserve"> </w:t>
      </w:r>
      <w:r>
        <w:rPr>
          <w:rFonts w:ascii="Calibri"/>
        </w:rPr>
        <w:t>Remedy</w:t>
      </w:r>
      <w:r>
        <w:rPr>
          <w:rFonts w:ascii="Calibri"/>
          <w:spacing w:val="-8"/>
        </w:rPr>
        <w:t xml:space="preserve"> </w:t>
      </w:r>
      <w:r>
        <w:rPr>
          <w:rFonts w:ascii="Calibri"/>
        </w:rPr>
        <w:t>Tickets</w:t>
      </w:r>
      <w:r>
        <w:rPr>
          <w:rFonts w:ascii="Calibri"/>
          <w:spacing w:val="-8"/>
        </w:rPr>
        <w:t xml:space="preserve"> </w:t>
      </w:r>
      <w:r>
        <w:rPr>
          <w:rFonts w:ascii="Calibri"/>
          <w:spacing w:val="-2"/>
        </w:rPr>
        <w:t>Closed</w:t>
      </w:r>
    </w:p>
    <w:p w14:paraId="25C6105D" w14:textId="77777777" w:rsidR="00C900B4" w:rsidRDefault="00C900B4" w:rsidP="00C900B4">
      <w:pPr>
        <w:pStyle w:val="BodyText"/>
        <w:rPr>
          <w:rFonts w:ascii="Calibri"/>
        </w:rPr>
      </w:pPr>
      <w:r>
        <w:rPr>
          <w:rFonts w:ascii="Calibri"/>
        </w:rPr>
        <w:t>72</w:t>
      </w:r>
      <w:r>
        <w:rPr>
          <w:rFonts w:ascii="Calibri"/>
          <w:spacing w:val="-9"/>
        </w:rPr>
        <w:t xml:space="preserve"> </w:t>
      </w:r>
      <w:r>
        <w:rPr>
          <w:rFonts w:ascii="Calibri"/>
        </w:rPr>
        <w:t>Port</w:t>
      </w:r>
      <w:r>
        <w:rPr>
          <w:rFonts w:ascii="Calibri"/>
          <w:spacing w:val="-9"/>
        </w:rPr>
        <w:t xml:space="preserve"> </w:t>
      </w:r>
      <w:r>
        <w:rPr>
          <w:rFonts w:ascii="Calibri"/>
        </w:rPr>
        <w:t>Management,</w:t>
      </w:r>
      <w:r>
        <w:rPr>
          <w:rFonts w:ascii="Calibri"/>
          <w:spacing w:val="-9"/>
        </w:rPr>
        <w:t xml:space="preserve"> </w:t>
      </w:r>
      <w:r>
        <w:rPr>
          <w:rFonts w:ascii="Calibri"/>
        </w:rPr>
        <w:t>60</w:t>
      </w:r>
      <w:r>
        <w:rPr>
          <w:rFonts w:ascii="Calibri"/>
          <w:spacing w:val="-8"/>
        </w:rPr>
        <w:t xml:space="preserve"> </w:t>
      </w:r>
      <w:r>
        <w:rPr>
          <w:rFonts w:ascii="Calibri"/>
        </w:rPr>
        <w:t>Network</w:t>
      </w:r>
      <w:r>
        <w:rPr>
          <w:rFonts w:ascii="Calibri"/>
          <w:spacing w:val="-9"/>
        </w:rPr>
        <w:t xml:space="preserve"> </w:t>
      </w:r>
      <w:r>
        <w:rPr>
          <w:rFonts w:ascii="Calibri"/>
        </w:rPr>
        <w:t>Troubleshooting,</w:t>
      </w:r>
      <w:r>
        <w:rPr>
          <w:rFonts w:ascii="Calibri"/>
          <w:spacing w:val="-9"/>
        </w:rPr>
        <w:t xml:space="preserve"> </w:t>
      </w:r>
      <w:r>
        <w:rPr>
          <w:rFonts w:ascii="Calibri"/>
        </w:rPr>
        <w:t>47</w:t>
      </w:r>
      <w:r>
        <w:rPr>
          <w:rFonts w:ascii="Calibri"/>
          <w:spacing w:val="-9"/>
        </w:rPr>
        <w:t xml:space="preserve"> </w:t>
      </w:r>
      <w:r>
        <w:rPr>
          <w:rFonts w:ascii="Calibri"/>
          <w:spacing w:val="-2"/>
        </w:rPr>
        <w:t>Hardware</w:t>
      </w:r>
    </w:p>
    <w:p w14:paraId="3A6E74E9" w14:textId="77777777" w:rsidR="00C900B4" w:rsidRDefault="00C900B4" w:rsidP="00C900B4">
      <w:pPr>
        <w:pStyle w:val="BodyText"/>
        <w:spacing w:before="162"/>
        <w:ind w:left="0"/>
        <w:rPr>
          <w:rFonts w:ascii="Calibri"/>
        </w:rPr>
      </w:pPr>
    </w:p>
    <w:p w14:paraId="3A87E02B" w14:textId="77777777" w:rsidR="00C900B4" w:rsidRDefault="00C900B4" w:rsidP="00C900B4">
      <w:pPr>
        <w:pStyle w:val="Heading1"/>
        <w:ind w:left="1340"/>
      </w:pPr>
      <w:r>
        <w:t>Workload</w:t>
      </w:r>
      <w:r>
        <w:rPr>
          <w:spacing w:val="-8"/>
        </w:rPr>
        <w:t xml:space="preserve"> </w:t>
      </w:r>
      <w:r>
        <w:t>Data</w:t>
      </w:r>
      <w:r>
        <w:rPr>
          <w:spacing w:val="-8"/>
        </w:rPr>
        <w:t xml:space="preserve"> </w:t>
      </w:r>
      <w:r>
        <w:t>for</w:t>
      </w:r>
      <w:r>
        <w:rPr>
          <w:spacing w:val="-9"/>
        </w:rPr>
        <w:t xml:space="preserve"> </w:t>
      </w:r>
      <w:r>
        <w:t>NetOps</w:t>
      </w:r>
      <w:r>
        <w:rPr>
          <w:spacing w:val="-8"/>
        </w:rPr>
        <w:t xml:space="preserve"> </w:t>
      </w:r>
      <w:r>
        <w:t>(Chapter</w:t>
      </w:r>
      <w:r>
        <w:rPr>
          <w:spacing w:val="-7"/>
        </w:rPr>
        <w:t xml:space="preserve"> </w:t>
      </w:r>
      <w:r>
        <w:rPr>
          <w:spacing w:val="-5"/>
        </w:rPr>
        <w:t>4)</w:t>
      </w:r>
    </w:p>
    <w:p w14:paraId="09AF9D14" w14:textId="77777777" w:rsidR="00C900B4" w:rsidRDefault="00C900B4" w:rsidP="00C900B4">
      <w:pPr>
        <w:pStyle w:val="BodyText"/>
        <w:spacing w:before="112" w:after="1"/>
        <w:ind w:left="0"/>
        <w:rPr>
          <w:b/>
          <w:sz w:val="20"/>
        </w:rPr>
      </w:pPr>
    </w:p>
    <w:tbl>
      <w:tblPr>
        <w:tblW w:w="0" w:type="auto"/>
        <w:tblInd w:w="1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77"/>
        <w:gridCol w:w="7396"/>
      </w:tblGrid>
      <w:tr w:rsidR="00C900B4" w14:paraId="25959DFA" w14:textId="77777777" w:rsidTr="003E7EA3">
        <w:trPr>
          <w:trHeight w:val="341"/>
        </w:trPr>
        <w:tc>
          <w:tcPr>
            <w:tcW w:w="3377" w:type="dxa"/>
          </w:tcPr>
          <w:p w14:paraId="3129B85F" w14:textId="77777777" w:rsidR="00C900B4" w:rsidRDefault="00C900B4" w:rsidP="003E7EA3">
            <w:pPr>
              <w:pStyle w:val="TableParagraph"/>
              <w:spacing w:before="88" w:line="233" w:lineRule="exact"/>
              <w:ind w:left="226"/>
            </w:pPr>
            <w:r>
              <w:t>Network</w:t>
            </w:r>
            <w:r>
              <w:rPr>
                <w:spacing w:val="-12"/>
              </w:rPr>
              <w:t xml:space="preserve"> </w:t>
            </w:r>
            <w:r>
              <w:t>Operations</w:t>
            </w:r>
            <w:r>
              <w:rPr>
                <w:spacing w:val="-12"/>
              </w:rPr>
              <w:t xml:space="preserve"> </w:t>
            </w:r>
            <w:r>
              <w:rPr>
                <w:spacing w:val="-2"/>
              </w:rPr>
              <w:t>Hardware</w:t>
            </w:r>
          </w:p>
        </w:tc>
        <w:tc>
          <w:tcPr>
            <w:tcW w:w="7396" w:type="dxa"/>
          </w:tcPr>
          <w:p w14:paraId="2892DF84" w14:textId="77777777" w:rsidR="00C900B4" w:rsidRDefault="00C900B4" w:rsidP="003E7EA3">
            <w:pPr>
              <w:pStyle w:val="TableParagraph"/>
              <w:rPr>
                <w:sz w:val="20"/>
              </w:rPr>
            </w:pPr>
          </w:p>
        </w:tc>
      </w:tr>
      <w:tr w:rsidR="00C900B4" w14:paraId="4C7F191B" w14:textId="77777777" w:rsidTr="003E7EA3">
        <w:trPr>
          <w:trHeight w:val="323"/>
        </w:trPr>
        <w:tc>
          <w:tcPr>
            <w:tcW w:w="3377" w:type="dxa"/>
            <w:tcBorders>
              <w:bottom w:val="nil"/>
            </w:tcBorders>
          </w:tcPr>
          <w:p w14:paraId="77DA3D2F" w14:textId="77777777" w:rsidR="00C900B4" w:rsidRDefault="00C900B4" w:rsidP="003E7EA3">
            <w:pPr>
              <w:pStyle w:val="TableParagraph"/>
              <w:spacing w:before="47"/>
              <w:ind w:left="215"/>
            </w:pPr>
            <w:r>
              <w:rPr>
                <w:spacing w:val="-2"/>
              </w:rPr>
              <w:t>Manufacturer</w:t>
            </w:r>
          </w:p>
        </w:tc>
        <w:tc>
          <w:tcPr>
            <w:tcW w:w="7396" w:type="dxa"/>
            <w:vMerge w:val="restart"/>
          </w:tcPr>
          <w:p w14:paraId="0A6A2B37" w14:textId="77777777" w:rsidR="00C900B4" w:rsidRDefault="00C900B4" w:rsidP="003E7EA3">
            <w:pPr>
              <w:pStyle w:val="TableParagraph"/>
              <w:spacing w:before="47"/>
              <w:ind w:left="214"/>
            </w:pPr>
            <w:r>
              <w:rPr>
                <w:spacing w:val="-2"/>
              </w:rPr>
              <w:t>Model</w:t>
            </w:r>
          </w:p>
          <w:p w14:paraId="26088944" w14:textId="77777777" w:rsidR="00C900B4" w:rsidRDefault="00C900B4" w:rsidP="003E7EA3">
            <w:pPr>
              <w:pStyle w:val="TableParagraph"/>
              <w:spacing w:before="1"/>
              <w:ind w:left="214"/>
            </w:pPr>
            <w:r>
              <w:t>VRTX/M630</w:t>
            </w:r>
            <w:r>
              <w:rPr>
                <w:spacing w:val="-4"/>
              </w:rPr>
              <w:t xml:space="preserve"> </w:t>
            </w:r>
            <w:r>
              <w:t>Converged</w:t>
            </w:r>
            <w:r>
              <w:rPr>
                <w:spacing w:val="-4"/>
              </w:rPr>
              <w:t xml:space="preserve"> </w:t>
            </w:r>
            <w:r>
              <w:t>Server</w:t>
            </w:r>
            <w:r>
              <w:rPr>
                <w:spacing w:val="-4"/>
              </w:rPr>
              <w:t xml:space="preserve"> </w:t>
            </w:r>
            <w:r>
              <w:t>Blade</w:t>
            </w:r>
            <w:r>
              <w:rPr>
                <w:spacing w:val="-5"/>
              </w:rPr>
              <w:t xml:space="preserve"> </w:t>
            </w:r>
            <w:r>
              <w:t>Systems</w:t>
            </w:r>
            <w:r>
              <w:rPr>
                <w:spacing w:val="-5"/>
              </w:rPr>
              <w:t xml:space="preserve"> </w:t>
            </w:r>
            <w:r>
              <w:t>–</w:t>
            </w:r>
            <w:r>
              <w:rPr>
                <w:spacing w:val="-4"/>
              </w:rPr>
              <w:t xml:space="preserve"> </w:t>
            </w:r>
            <w:r>
              <w:t>2</w:t>
            </w:r>
            <w:r>
              <w:rPr>
                <w:spacing w:val="-4"/>
              </w:rPr>
              <w:t xml:space="preserve"> </w:t>
            </w:r>
            <w:r>
              <w:t>chassis</w:t>
            </w:r>
            <w:r>
              <w:rPr>
                <w:spacing w:val="-3"/>
              </w:rPr>
              <w:t xml:space="preserve"> </w:t>
            </w:r>
            <w:r>
              <w:t>w/</w:t>
            </w:r>
            <w:r>
              <w:rPr>
                <w:spacing w:val="-4"/>
              </w:rPr>
              <w:t xml:space="preserve"> </w:t>
            </w:r>
            <w:r>
              <w:t>4</w:t>
            </w:r>
            <w:r>
              <w:rPr>
                <w:spacing w:val="-4"/>
              </w:rPr>
              <w:t xml:space="preserve"> </w:t>
            </w:r>
            <w:r>
              <w:t>blades</w:t>
            </w:r>
            <w:r>
              <w:rPr>
                <w:spacing w:val="-5"/>
              </w:rPr>
              <w:t xml:space="preserve"> </w:t>
            </w:r>
            <w:r>
              <w:t>(NIPR) and 2 blades (SIPR)</w:t>
            </w:r>
          </w:p>
          <w:p w14:paraId="3086B698" w14:textId="77777777" w:rsidR="00C900B4" w:rsidRDefault="00C900B4" w:rsidP="003E7EA3">
            <w:pPr>
              <w:pStyle w:val="TableParagraph"/>
              <w:ind w:left="214" w:right="132"/>
            </w:pPr>
            <w:r>
              <w:t>FX2/FC640</w:t>
            </w:r>
            <w:r>
              <w:rPr>
                <w:spacing w:val="-5"/>
              </w:rPr>
              <w:t xml:space="preserve"> </w:t>
            </w:r>
            <w:r>
              <w:t>Converged</w:t>
            </w:r>
            <w:r>
              <w:rPr>
                <w:spacing w:val="-4"/>
              </w:rPr>
              <w:t xml:space="preserve"> </w:t>
            </w:r>
            <w:r>
              <w:t>Server</w:t>
            </w:r>
            <w:r>
              <w:rPr>
                <w:spacing w:val="-4"/>
              </w:rPr>
              <w:t xml:space="preserve"> </w:t>
            </w:r>
            <w:r>
              <w:t>Blade</w:t>
            </w:r>
            <w:r>
              <w:rPr>
                <w:spacing w:val="-5"/>
              </w:rPr>
              <w:t xml:space="preserve"> </w:t>
            </w:r>
            <w:r>
              <w:t>Systems</w:t>
            </w:r>
            <w:r>
              <w:rPr>
                <w:spacing w:val="-5"/>
              </w:rPr>
              <w:t xml:space="preserve"> </w:t>
            </w:r>
            <w:r>
              <w:t>-</w:t>
            </w:r>
            <w:r>
              <w:rPr>
                <w:spacing w:val="-4"/>
              </w:rPr>
              <w:t xml:space="preserve"> </w:t>
            </w:r>
            <w:r>
              <w:t>2</w:t>
            </w:r>
            <w:r>
              <w:rPr>
                <w:spacing w:val="-4"/>
              </w:rPr>
              <w:t xml:space="preserve"> </w:t>
            </w:r>
            <w:r>
              <w:t>chassis</w:t>
            </w:r>
            <w:r>
              <w:rPr>
                <w:spacing w:val="-3"/>
              </w:rPr>
              <w:t xml:space="preserve"> </w:t>
            </w:r>
            <w:r>
              <w:t>w/</w:t>
            </w:r>
            <w:r>
              <w:rPr>
                <w:spacing w:val="-4"/>
              </w:rPr>
              <w:t xml:space="preserve"> </w:t>
            </w:r>
            <w:r>
              <w:t>4</w:t>
            </w:r>
            <w:r>
              <w:rPr>
                <w:spacing w:val="-4"/>
              </w:rPr>
              <w:t xml:space="preserve"> </w:t>
            </w:r>
            <w:r>
              <w:t>blades</w:t>
            </w:r>
            <w:r>
              <w:rPr>
                <w:spacing w:val="-5"/>
              </w:rPr>
              <w:t xml:space="preserve"> </w:t>
            </w:r>
            <w:r>
              <w:t>(NIPR) and 2 blades (SIPR)</w:t>
            </w:r>
          </w:p>
          <w:p w14:paraId="3B17A43C" w14:textId="77777777" w:rsidR="00C900B4" w:rsidRDefault="00C900B4" w:rsidP="003E7EA3">
            <w:pPr>
              <w:pStyle w:val="TableParagraph"/>
              <w:spacing w:before="46" w:line="285" w:lineRule="auto"/>
              <w:ind w:left="214" w:right="3219"/>
            </w:pPr>
            <w:r>
              <w:t>R-Series</w:t>
            </w:r>
            <w:r>
              <w:rPr>
                <w:spacing w:val="-9"/>
              </w:rPr>
              <w:t xml:space="preserve"> </w:t>
            </w:r>
            <w:r>
              <w:t>rackmount</w:t>
            </w:r>
            <w:r>
              <w:rPr>
                <w:spacing w:val="-8"/>
              </w:rPr>
              <w:t xml:space="preserve"> </w:t>
            </w:r>
            <w:r>
              <w:t>servers</w:t>
            </w:r>
            <w:r>
              <w:rPr>
                <w:spacing w:val="-9"/>
              </w:rPr>
              <w:t xml:space="preserve"> </w:t>
            </w:r>
            <w:r>
              <w:t>–</w:t>
            </w:r>
            <w:r>
              <w:rPr>
                <w:spacing w:val="-8"/>
              </w:rPr>
              <w:t xml:space="preserve"> </w:t>
            </w:r>
            <w:r>
              <w:t>20</w:t>
            </w:r>
            <w:r>
              <w:rPr>
                <w:spacing w:val="-8"/>
              </w:rPr>
              <w:t xml:space="preserve"> </w:t>
            </w:r>
            <w:r>
              <w:t>each Compellent Storage Arrays – 2 each</w:t>
            </w:r>
          </w:p>
          <w:p w14:paraId="1504626C" w14:textId="77777777" w:rsidR="00C900B4" w:rsidRDefault="00C900B4" w:rsidP="003E7EA3">
            <w:pPr>
              <w:pStyle w:val="TableParagraph"/>
              <w:spacing w:line="285" w:lineRule="auto"/>
              <w:ind w:left="214" w:right="1221"/>
            </w:pPr>
            <w:r>
              <w:t>PowerConnect</w:t>
            </w:r>
            <w:r>
              <w:rPr>
                <w:spacing w:val="-5"/>
              </w:rPr>
              <w:t xml:space="preserve"> </w:t>
            </w:r>
            <w:r>
              <w:t>network</w:t>
            </w:r>
            <w:r>
              <w:rPr>
                <w:spacing w:val="-5"/>
              </w:rPr>
              <w:t xml:space="preserve"> </w:t>
            </w:r>
            <w:r>
              <w:t>switches</w:t>
            </w:r>
            <w:r>
              <w:rPr>
                <w:spacing w:val="-6"/>
              </w:rPr>
              <w:t xml:space="preserve"> </w:t>
            </w:r>
            <w:r>
              <w:t>(Ethernet</w:t>
            </w:r>
            <w:r>
              <w:rPr>
                <w:spacing w:val="-5"/>
              </w:rPr>
              <w:t xml:space="preserve"> </w:t>
            </w:r>
            <w:r>
              <w:t>and</w:t>
            </w:r>
            <w:r>
              <w:rPr>
                <w:spacing w:val="-5"/>
              </w:rPr>
              <w:t xml:space="preserve"> </w:t>
            </w:r>
            <w:r>
              <w:t>iSCSI)</w:t>
            </w:r>
            <w:r>
              <w:rPr>
                <w:spacing w:val="-5"/>
              </w:rPr>
              <w:t xml:space="preserve"> </w:t>
            </w:r>
            <w:r>
              <w:t>–</w:t>
            </w:r>
            <w:r>
              <w:rPr>
                <w:spacing w:val="-5"/>
              </w:rPr>
              <w:t xml:space="preserve"> </w:t>
            </w:r>
            <w:r>
              <w:t>4</w:t>
            </w:r>
            <w:r>
              <w:rPr>
                <w:spacing w:val="-5"/>
              </w:rPr>
              <w:t xml:space="preserve"> </w:t>
            </w:r>
            <w:r>
              <w:t>each Tape Backup libraries – 2 each</w:t>
            </w:r>
          </w:p>
          <w:p w14:paraId="64408DCB" w14:textId="77777777" w:rsidR="00C900B4" w:rsidRDefault="00C900B4" w:rsidP="003E7EA3">
            <w:pPr>
              <w:pStyle w:val="TableParagraph"/>
              <w:spacing w:line="251" w:lineRule="exact"/>
              <w:ind w:left="214"/>
            </w:pPr>
            <w:r>
              <w:t>FibreChannel</w:t>
            </w:r>
            <w:r>
              <w:rPr>
                <w:spacing w:val="-8"/>
              </w:rPr>
              <w:t xml:space="preserve"> </w:t>
            </w:r>
            <w:r>
              <w:t>switches</w:t>
            </w:r>
            <w:r>
              <w:rPr>
                <w:spacing w:val="-8"/>
              </w:rPr>
              <w:t xml:space="preserve"> </w:t>
            </w:r>
            <w:r>
              <w:t>–</w:t>
            </w:r>
            <w:r>
              <w:rPr>
                <w:spacing w:val="-8"/>
              </w:rPr>
              <w:t xml:space="preserve"> </w:t>
            </w:r>
            <w:r>
              <w:t>1</w:t>
            </w:r>
            <w:r>
              <w:rPr>
                <w:spacing w:val="-7"/>
              </w:rPr>
              <w:t xml:space="preserve"> </w:t>
            </w:r>
            <w:r>
              <w:rPr>
                <w:spacing w:val="-4"/>
              </w:rPr>
              <w:t>each</w:t>
            </w:r>
          </w:p>
          <w:p w14:paraId="1B8C864E" w14:textId="77777777" w:rsidR="00C900B4" w:rsidRDefault="00C900B4" w:rsidP="003E7EA3">
            <w:pPr>
              <w:pStyle w:val="TableParagraph"/>
              <w:rPr>
                <w:b/>
              </w:rPr>
            </w:pPr>
          </w:p>
          <w:p w14:paraId="790924D7" w14:textId="77777777" w:rsidR="00C900B4" w:rsidRDefault="00C900B4" w:rsidP="003E7EA3">
            <w:pPr>
              <w:pStyle w:val="TableParagraph"/>
              <w:spacing w:before="92"/>
              <w:rPr>
                <w:b/>
              </w:rPr>
            </w:pPr>
          </w:p>
          <w:p w14:paraId="6ED74962" w14:textId="77777777" w:rsidR="00C900B4" w:rsidRDefault="00C900B4" w:rsidP="003E7EA3">
            <w:pPr>
              <w:pStyle w:val="TableParagraph"/>
              <w:ind w:left="214"/>
            </w:pPr>
            <w:r>
              <w:t>vSphere</w:t>
            </w:r>
            <w:r>
              <w:rPr>
                <w:spacing w:val="-5"/>
              </w:rPr>
              <w:t xml:space="preserve"> </w:t>
            </w:r>
            <w:r>
              <w:t>ESXi</w:t>
            </w:r>
            <w:r>
              <w:rPr>
                <w:spacing w:val="-4"/>
              </w:rPr>
              <w:t xml:space="preserve"> </w:t>
            </w:r>
            <w:r>
              <w:t>v7.x</w:t>
            </w:r>
            <w:r>
              <w:rPr>
                <w:spacing w:val="-5"/>
              </w:rPr>
              <w:t xml:space="preserve"> </w:t>
            </w:r>
            <w:r>
              <w:t>Suite</w:t>
            </w:r>
            <w:r>
              <w:rPr>
                <w:spacing w:val="-4"/>
              </w:rPr>
              <w:t xml:space="preserve"> </w:t>
            </w:r>
            <w:r>
              <w:t>–</w:t>
            </w:r>
            <w:r>
              <w:rPr>
                <w:spacing w:val="-5"/>
              </w:rPr>
              <w:t xml:space="preserve"> </w:t>
            </w:r>
            <w:r>
              <w:t>12</w:t>
            </w:r>
            <w:r>
              <w:rPr>
                <w:spacing w:val="-4"/>
              </w:rPr>
              <w:t xml:space="preserve"> </w:t>
            </w:r>
            <w:r>
              <w:t>CPUs;</w:t>
            </w:r>
            <w:r>
              <w:rPr>
                <w:spacing w:val="-4"/>
              </w:rPr>
              <w:t xml:space="preserve"> </w:t>
            </w:r>
            <w:r>
              <w:t>Enterprise</w:t>
            </w:r>
            <w:r>
              <w:rPr>
                <w:spacing w:val="-5"/>
              </w:rPr>
              <w:t xml:space="preserve"> </w:t>
            </w:r>
            <w:r>
              <w:t>Plus</w:t>
            </w:r>
            <w:r>
              <w:rPr>
                <w:spacing w:val="-5"/>
              </w:rPr>
              <w:t xml:space="preserve"> </w:t>
            </w:r>
            <w:r>
              <w:t>licensing;</w:t>
            </w:r>
            <w:r>
              <w:rPr>
                <w:spacing w:val="-4"/>
              </w:rPr>
              <w:t xml:space="preserve"> </w:t>
            </w:r>
            <w:r>
              <w:t>Federal Production Support</w:t>
            </w:r>
          </w:p>
          <w:p w14:paraId="5427296A" w14:textId="77777777" w:rsidR="00C900B4" w:rsidRDefault="00C900B4" w:rsidP="003E7EA3">
            <w:pPr>
              <w:pStyle w:val="TableParagraph"/>
              <w:ind w:left="214"/>
            </w:pPr>
            <w:r>
              <w:t>Horizon</w:t>
            </w:r>
            <w:r>
              <w:rPr>
                <w:spacing w:val="-4"/>
              </w:rPr>
              <w:t xml:space="preserve"> </w:t>
            </w:r>
            <w:r>
              <w:t>8</w:t>
            </w:r>
            <w:r>
              <w:rPr>
                <w:spacing w:val="-4"/>
              </w:rPr>
              <w:t xml:space="preserve"> </w:t>
            </w:r>
            <w:r>
              <w:t>Virtual</w:t>
            </w:r>
            <w:r>
              <w:rPr>
                <w:spacing w:val="-4"/>
              </w:rPr>
              <w:t xml:space="preserve"> </w:t>
            </w:r>
            <w:r>
              <w:t>Desktop</w:t>
            </w:r>
            <w:r>
              <w:rPr>
                <w:spacing w:val="-4"/>
              </w:rPr>
              <w:t xml:space="preserve"> </w:t>
            </w:r>
            <w:r>
              <w:t>Infrastructure</w:t>
            </w:r>
            <w:r>
              <w:rPr>
                <w:spacing w:val="-5"/>
              </w:rPr>
              <w:t xml:space="preserve"> </w:t>
            </w:r>
            <w:r>
              <w:t>Suite</w:t>
            </w:r>
            <w:r>
              <w:rPr>
                <w:spacing w:val="-5"/>
              </w:rPr>
              <w:t xml:space="preserve"> </w:t>
            </w:r>
            <w:r>
              <w:t>–</w:t>
            </w:r>
            <w:r>
              <w:rPr>
                <w:spacing w:val="-4"/>
              </w:rPr>
              <w:t xml:space="preserve"> </w:t>
            </w:r>
            <w:r>
              <w:t>480</w:t>
            </w:r>
            <w:r>
              <w:rPr>
                <w:spacing w:val="-5"/>
              </w:rPr>
              <w:t xml:space="preserve"> </w:t>
            </w:r>
            <w:r>
              <w:t>CU</w:t>
            </w:r>
            <w:r>
              <w:rPr>
                <w:spacing w:val="-5"/>
              </w:rPr>
              <w:t xml:space="preserve"> </w:t>
            </w:r>
            <w:r>
              <w:t>annual</w:t>
            </w:r>
            <w:r>
              <w:rPr>
                <w:spacing w:val="-4"/>
              </w:rPr>
              <w:t xml:space="preserve"> </w:t>
            </w:r>
            <w:r>
              <w:t>subscription; Enterprise Plus licensing; Federal Production Support</w:t>
            </w:r>
          </w:p>
          <w:p w14:paraId="7D6CA83D" w14:textId="77777777" w:rsidR="00C900B4" w:rsidRDefault="00C900B4" w:rsidP="003E7EA3">
            <w:pPr>
              <w:pStyle w:val="TableParagraph"/>
              <w:spacing w:line="300" w:lineRule="atLeast"/>
              <w:ind w:left="214" w:right="3219"/>
            </w:pPr>
            <w:r>
              <w:t>Backup</w:t>
            </w:r>
            <w:r>
              <w:rPr>
                <w:spacing w:val="-7"/>
              </w:rPr>
              <w:t xml:space="preserve"> </w:t>
            </w:r>
            <w:r>
              <w:t>and</w:t>
            </w:r>
            <w:r>
              <w:rPr>
                <w:spacing w:val="-7"/>
              </w:rPr>
              <w:t xml:space="preserve"> </w:t>
            </w:r>
            <w:r>
              <w:t>Recovery</w:t>
            </w:r>
            <w:r>
              <w:rPr>
                <w:spacing w:val="-7"/>
              </w:rPr>
              <w:t xml:space="preserve"> </w:t>
            </w:r>
            <w:r>
              <w:t>Suite</w:t>
            </w:r>
            <w:r>
              <w:rPr>
                <w:spacing w:val="-7"/>
              </w:rPr>
              <w:t xml:space="preserve"> </w:t>
            </w:r>
            <w:r>
              <w:t>–</w:t>
            </w:r>
            <w:r>
              <w:rPr>
                <w:spacing w:val="-7"/>
              </w:rPr>
              <w:t xml:space="preserve"> </w:t>
            </w:r>
            <w:r>
              <w:t>2</w:t>
            </w:r>
            <w:r>
              <w:rPr>
                <w:spacing w:val="-7"/>
              </w:rPr>
              <w:t xml:space="preserve"> </w:t>
            </w:r>
            <w:r>
              <w:t xml:space="preserve">instances </w:t>
            </w:r>
            <w:r>
              <w:lastRenderedPageBreak/>
              <w:t>Windows OS Support - 2016/2019/2022 SQL Server 2016 – 6 instances</w:t>
            </w:r>
          </w:p>
        </w:tc>
      </w:tr>
      <w:tr w:rsidR="00C900B4" w14:paraId="28E91117" w14:textId="77777777" w:rsidTr="003E7EA3">
        <w:trPr>
          <w:trHeight w:val="392"/>
        </w:trPr>
        <w:tc>
          <w:tcPr>
            <w:tcW w:w="3377" w:type="dxa"/>
            <w:tcBorders>
              <w:top w:val="nil"/>
              <w:bottom w:val="nil"/>
            </w:tcBorders>
          </w:tcPr>
          <w:p w14:paraId="42F2FED8" w14:textId="77777777" w:rsidR="00C900B4" w:rsidRDefault="00C900B4" w:rsidP="003E7EA3">
            <w:pPr>
              <w:pStyle w:val="TableParagraph"/>
              <w:spacing w:before="13"/>
              <w:ind w:left="215"/>
            </w:pPr>
            <w:r>
              <w:rPr>
                <w:spacing w:val="-2"/>
              </w:rPr>
              <w:t>Dell/EMC</w:t>
            </w:r>
          </w:p>
        </w:tc>
        <w:tc>
          <w:tcPr>
            <w:tcW w:w="7396" w:type="dxa"/>
            <w:vMerge/>
            <w:tcBorders>
              <w:top w:val="nil"/>
            </w:tcBorders>
          </w:tcPr>
          <w:p w14:paraId="7F277CBB" w14:textId="77777777" w:rsidR="00C900B4" w:rsidRDefault="00C900B4" w:rsidP="003E7EA3">
            <w:pPr>
              <w:rPr>
                <w:sz w:val="2"/>
                <w:szCs w:val="2"/>
              </w:rPr>
            </w:pPr>
          </w:p>
        </w:tc>
      </w:tr>
      <w:tr w:rsidR="00C900B4" w14:paraId="0FD8F557" w14:textId="77777777" w:rsidTr="003E7EA3">
        <w:trPr>
          <w:trHeight w:val="392"/>
        </w:trPr>
        <w:tc>
          <w:tcPr>
            <w:tcW w:w="3377" w:type="dxa"/>
            <w:tcBorders>
              <w:top w:val="nil"/>
              <w:bottom w:val="nil"/>
            </w:tcBorders>
          </w:tcPr>
          <w:p w14:paraId="10415C47" w14:textId="77777777" w:rsidR="00C900B4" w:rsidRDefault="00C900B4" w:rsidP="003E7EA3">
            <w:pPr>
              <w:pStyle w:val="TableParagraph"/>
              <w:spacing w:before="116"/>
              <w:ind w:left="215"/>
            </w:pPr>
            <w:r>
              <w:rPr>
                <w:spacing w:val="-2"/>
              </w:rPr>
              <w:t>Dell/EMC</w:t>
            </w:r>
          </w:p>
        </w:tc>
        <w:tc>
          <w:tcPr>
            <w:tcW w:w="7396" w:type="dxa"/>
            <w:vMerge/>
            <w:tcBorders>
              <w:top w:val="nil"/>
            </w:tcBorders>
          </w:tcPr>
          <w:p w14:paraId="367DB6C2" w14:textId="77777777" w:rsidR="00C900B4" w:rsidRDefault="00C900B4" w:rsidP="003E7EA3">
            <w:pPr>
              <w:rPr>
                <w:sz w:val="2"/>
                <w:szCs w:val="2"/>
              </w:rPr>
            </w:pPr>
          </w:p>
        </w:tc>
      </w:tr>
      <w:tr w:rsidR="00C900B4" w14:paraId="66C4FE68" w14:textId="77777777" w:rsidTr="003E7EA3">
        <w:trPr>
          <w:trHeight w:val="290"/>
        </w:trPr>
        <w:tc>
          <w:tcPr>
            <w:tcW w:w="3377" w:type="dxa"/>
            <w:tcBorders>
              <w:top w:val="nil"/>
              <w:bottom w:val="nil"/>
            </w:tcBorders>
          </w:tcPr>
          <w:p w14:paraId="1148BB50" w14:textId="77777777" w:rsidR="00C900B4" w:rsidRDefault="00C900B4" w:rsidP="003E7EA3">
            <w:pPr>
              <w:pStyle w:val="TableParagraph"/>
              <w:spacing w:before="13"/>
              <w:ind w:left="215"/>
            </w:pPr>
            <w:r>
              <w:rPr>
                <w:spacing w:val="-2"/>
              </w:rPr>
              <w:t>Dell/EMC</w:t>
            </w:r>
          </w:p>
        </w:tc>
        <w:tc>
          <w:tcPr>
            <w:tcW w:w="7396" w:type="dxa"/>
            <w:vMerge/>
            <w:tcBorders>
              <w:top w:val="nil"/>
            </w:tcBorders>
          </w:tcPr>
          <w:p w14:paraId="2E46A216" w14:textId="77777777" w:rsidR="00C900B4" w:rsidRDefault="00C900B4" w:rsidP="003E7EA3">
            <w:pPr>
              <w:rPr>
                <w:sz w:val="2"/>
                <w:szCs w:val="2"/>
              </w:rPr>
            </w:pPr>
          </w:p>
        </w:tc>
      </w:tr>
      <w:tr w:rsidR="00C900B4" w14:paraId="59C9AEE8" w14:textId="77777777" w:rsidTr="003E7EA3">
        <w:trPr>
          <w:trHeight w:val="290"/>
        </w:trPr>
        <w:tc>
          <w:tcPr>
            <w:tcW w:w="3377" w:type="dxa"/>
            <w:tcBorders>
              <w:top w:val="nil"/>
              <w:bottom w:val="nil"/>
            </w:tcBorders>
          </w:tcPr>
          <w:p w14:paraId="2E60C282" w14:textId="77777777" w:rsidR="00C900B4" w:rsidRDefault="00C900B4" w:rsidP="003E7EA3">
            <w:pPr>
              <w:pStyle w:val="TableParagraph"/>
              <w:spacing w:before="13"/>
              <w:ind w:left="215"/>
            </w:pPr>
            <w:r>
              <w:rPr>
                <w:spacing w:val="-2"/>
              </w:rPr>
              <w:t>Dell/EMC</w:t>
            </w:r>
          </w:p>
        </w:tc>
        <w:tc>
          <w:tcPr>
            <w:tcW w:w="7396" w:type="dxa"/>
            <w:vMerge/>
            <w:tcBorders>
              <w:top w:val="nil"/>
            </w:tcBorders>
          </w:tcPr>
          <w:p w14:paraId="5112D030" w14:textId="77777777" w:rsidR="00C900B4" w:rsidRDefault="00C900B4" w:rsidP="003E7EA3">
            <w:pPr>
              <w:rPr>
                <w:sz w:val="2"/>
                <w:szCs w:val="2"/>
              </w:rPr>
            </w:pPr>
          </w:p>
        </w:tc>
      </w:tr>
      <w:tr w:rsidR="00C900B4" w14:paraId="480BD11D" w14:textId="77777777" w:rsidTr="003E7EA3">
        <w:trPr>
          <w:trHeight w:val="290"/>
        </w:trPr>
        <w:tc>
          <w:tcPr>
            <w:tcW w:w="3377" w:type="dxa"/>
            <w:tcBorders>
              <w:top w:val="nil"/>
              <w:bottom w:val="nil"/>
            </w:tcBorders>
          </w:tcPr>
          <w:p w14:paraId="2947E295" w14:textId="77777777" w:rsidR="00C900B4" w:rsidRDefault="00C900B4" w:rsidP="003E7EA3">
            <w:pPr>
              <w:pStyle w:val="TableParagraph"/>
              <w:spacing w:before="13"/>
              <w:ind w:left="215"/>
            </w:pPr>
            <w:r>
              <w:rPr>
                <w:spacing w:val="-2"/>
              </w:rPr>
              <w:t>Dell/EMC</w:t>
            </w:r>
          </w:p>
        </w:tc>
        <w:tc>
          <w:tcPr>
            <w:tcW w:w="7396" w:type="dxa"/>
            <w:vMerge/>
            <w:tcBorders>
              <w:top w:val="nil"/>
            </w:tcBorders>
          </w:tcPr>
          <w:p w14:paraId="45CC41F9" w14:textId="77777777" w:rsidR="00C900B4" w:rsidRDefault="00C900B4" w:rsidP="003E7EA3">
            <w:pPr>
              <w:rPr>
                <w:sz w:val="2"/>
                <w:szCs w:val="2"/>
              </w:rPr>
            </w:pPr>
          </w:p>
        </w:tc>
      </w:tr>
      <w:tr w:rsidR="00C900B4" w14:paraId="75CC8AA5" w14:textId="77777777" w:rsidTr="003E7EA3">
        <w:trPr>
          <w:trHeight w:val="290"/>
        </w:trPr>
        <w:tc>
          <w:tcPr>
            <w:tcW w:w="3377" w:type="dxa"/>
            <w:tcBorders>
              <w:top w:val="nil"/>
              <w:bottom w:val="nil"/>
            </w:tcBorders>
          </w:tcPr>
          <w:p w14:paraId="08620F58" w14:textId="77777777" w:rsidR="00C900B4" w:rsidRDefault="00C900B4" w:rsidP="003E7EA3">
            <w:pPr>
              <w:pStyle w:val="TableParagraph"/>
              <w:spacing w:before="13"/>
              <w:ind w:left="215"/>
            </w:pPr>
            <w:r>
              <w:rPr>
                <w:spacing w:val="-2"/>
              </w:rPr>
              <w:t>Spectralogic</w:t>
            </w:r>
          </w:p>
        </w:tc>
        <w:tc>
          <w:tcPr>
            <w:tcW w:w="7396" w:type="dxa"/>
            <w:vMerge/>
            <w:tcBorders>
              <w:top w:val="nil"/>
            </w:tcBorders>
          </w:tcPr>
          <w:p w14:paraId="34F35339" w14:textId="77777777" w:rsidR="00C900B4" w:rsidRDefault="00C900B4" w:rsidP="003E7EA3">
            <w:pPr>
              <w:rPr>
                <w:sz w:val="2"/>
                <w:szCs w:val="2"/>
              </w:rPr>
            </w:pPr>
          </w:p>
        </w:tc>
      </w:tr>
      <w:tr w:rsidR="00C900B4" w14:paraId="5D0752A4" w14:textId="77777777" w:rsidTr="003E7EA3">
        <w:trPr>
          <w:trHeight w:val="440"/>
        </w:trPr>
        <w:tc>
          <w:tcPr>
            <w:tcW w:w="3377" w:type="dxa"/>
            <w:tcBorders>
              <w:top w:val="nil"/>
              <w:bottom w:val="nil"/>
            </w:tcBorders>
          </w:tcPr>
          <w:p w14:paraId="42EFCD15" w14:textId="77777777" w:rsidR="00C900B4" w:rsidRDefault="00C900B4" w:rsidP="003E7EA3">
            <w:pPr>
              <w:pStyle w:val="TableParagraph"/>
              <w:spacing w:before="13"/>
              <w:ind w:left="215"/>
            </w:pPr>
            <w:r>
              <w:rPr>
                <w:spacing w:val="-2"/>
              </w:rPr>
              <w:t>Brocade</w:t>
            </w:r>
          </w:p>
        </w:tc>
        <w:tc>
          <w:tcPr>
            <w:tcW w:w="7396" w:type="dxa"/>
            <w:vMerge/>
            <w:tcBorders>
              <w:top w:val="nil"/>
            </w:tcBorders>
          </w:tcPr>
          <w:p w14:paraId="049B8343" w14:textId="77777777" w:rsidR="00C900B4" w:rsidRDefault="00C900B4" w:rsidP="003E7EA3">
            <w:pPr>
              <w:rPr>
                <w:sz w:val="2"/>
                <w:szCs w:val="2"/>
              </w:rPr>
            </w:pPr>
          </w:p>
        </w:tc>
      </w:tr>
      <w:tr w:rsidR="00C900B4" w14:paraId="363315CE" w14:textId="77777777" w:rsidTr="003E7EA3">
        <w:trPr>
          <w:trHeight w:val="440"/>
        </w:trPr>
        <w:tc>
          <w:tcPr>
            <w:tcW w:w="3377" w:type="dxa"/>
            <w:tcBorders>
              <w:top w:val="nil"/>
              <w:bottom w:val="nil"/>
            </w:tcBorders>
          </w:tcPr>
          <w:p w14:paraId="7CFA4B58" w14:textId="77777777" w:rsidR="00C900B4" w:rsidRDefault="00C900B4" w:rsidP="003E7EA3">
            <w:pPr>
              <w:pStyle w:val="TableParagraph"/>
              <w:spacing w:before="163"/>
              <w:ind w:left="215"/>
            </w:pPr>
            <w:r>
              <w:rPr>
                <w:spacing w:val="-2"/>
              </w:rPr>
              <w:t>Software:</w:t>
            </w:r>
          </w:p>
        </w:tc>
        <w:tc>
          <w:tcPr>
            <w:tcW w:w="7396" w:type="dxa"/>
            <w:vMerge/>
            <w:tcBorders>
              <w:top w:val="nil"/>
            </w:tcBorders>
          </w:tcPr>
          <w:p w14:paraId="29297325" w14:textId="77777777" w:rsidR="00C900B4" w:rsidRDefault="00C900B4" w:rsidP="003E7EA3">
            <w:pPr>
              <w:rPr>
                <w:sz w:val="2"/>
                <w:szCs w:val="2"/>
              </w:rPr>
            </w:pPr>
          </w:p>
        </w:tc>
      </w:tr>
      <w:tr w:rsidR="00C900B4" w14:paraId="61AF5C2D" w14:textId="77777777" w:rsidTr="003E7EA3">
        <w:trPr>
          <w:trHeight w:val="290"/>
        </w:trPr>
        <w:tc>
          <w:tcPr>
            <w:tcW w:w="3377" w:type="dxa"/>
            <w:tcBorders>
              <w:top w:val="nil"/>
              <w:bottom w:val="nil"/>
            </w:tcBorders>
          </w:tcPr>
          <w:p w14:paraId="60D83EA0" w14:textId="77777777" w:rsidR="00C900B4" w:rsidRDefault="00C900B4" w:rsidP="003E7EA3">
            <w:pPr>
              <w:pStyle w:val="TableParagraph"/>
              <w:spacing w:before="13"/>
              <w:ind w:left="215"/>
            </w:pPr>
            <w:r>
              <w:rPr>
                <w:spacing w:val="-2"/>
              </w:rPr>
              <w:t>VMware</w:t>
            </w:r>
          </w:p>
        </w:tc>
        <w:tc>
          <w:tcPr>
            <w:tcW w:w="7396" w:type="dxa"/>
            <w:vMerge/>
            <w:tcBorders>
              <w:top w:val="nil"/>
            </w:tcBorders>
          </w:tcPr>
          <w:p w14:paraId="62E76234" w14:textId="77777777" w:rsidR="00C900B4" w:rsidRDefault="00C900B4" w:rsidP="003E7EA3">
            <w:pPr>
              <w:rPr>
                <w:sz w:val="2"/>
                <w:szCs w:val="2"/>
              </w:rPr>
            </w:pPr>
          </w:p>
        </w:tc>
      </w:tr>
      <w:tr w:rsidR="00C900B4" w14:paraId="2FE3ACF1" w14:textId="77777777" w:rsidTr="003E7EA3">
        <w:trPr>
          <w:trHeight w:val="290"/>
        </w:trPr>
        <w:tc>
          <w:tcPr>
            <w:tcW w:w="3377" w:type="dxa"/>
            <w:tcBorders>
              <w:top w:val="nil"/>
              <w:bottom w:val="nil"/>
            </w:tcBorders>
          </w:tcPr>
          <w:p w14:paraId="1F700AC8" w14:textId="77777777" w:rsidR="00C900B4" w:rsidRDefault="00C900B4" w:rsidP="003E7EA3">
            <w:pPr>
              <w:pStyle w:val="TableParagraph"/>
              <w:spacing w:before="13"/>
              <w:ind w:left="215"/>
            </w:pPr>
            <w:r>
              <w:rPr>
                <w:spacing w:val="-2"/>
              </w:rPr>
              <w:t>VMware</w:t>
            </w:r>
          </w:p>
        </w:tc>
        <w:tc>
          <w:tcPr>
            <w:tcW w:w="7396" w:type="dxa"/>
            <w:vMerge/>
            <w:tcBorders>
              <w:top w:val="nil"/>
            </w:tcBorders>
          </w:tcPr>
          <w:p w14:paraId="285A6BBB" w14:textId="77777777" w:rsidR="00C900B4" w:rsidRDefault="00C900B4" w:rsidP="003E7EA3">
            <w:pPr>
              <w:rPr>
                <w:sz w:val="2"/>
                <w:szCs w:val="2"/>
              </w:rPr>
            </w:pPr>
          </w:p>
        </w:tc>
      </w:tr>
      <w:tr w:rsidR="00C900B4" w14:paraId="26EA1536" w14:textId="77777777" w:rsidTr="003E7EA3">
        <w:trPr>
          <w:trHeight w:val="290"/>
        </w:trPr>
        <w:tc>
          <w:tcPr>
            <w:tcW w:w="3377" w:type="dxa"/>
            <w:tcBorders>
              <w:top w:val="nil"/>
              <w:bottom w:val="nil"/>
            </w:tcBorders>
          </w:tcPr>
          <w:p w14:paraId="4C6E6261" w14:textId="77777777" w:rsidR="00C900B4" w:rsidRDefault="00C900B4" w:rsidP="003E7EA3">
            <w:pPr>
              <w:pStyle w:val="TableParagraph"/>
              <w:spacing w:before="13"/>
              <w:ind w:left="215"/>
            </w:pPr>
            <w:r>
              <w:rPr>
                <w:spacing w:val="-2"/>
              </w:rPr>
              <w:t>CommVault</w:t>
            </w:r>
          </w:p>
        </w:tc>
        <w:tc>
          <w:tcPr>
            <w:tcW w:w="7396" w:type="dxa"/>
            <w:vMerge/>
            <w:tcBorders>
              <w:top w:val="nil"/>
            </w:tcBorders>
          </w:tcPr>
          <w:p w14:paraId="41C1125B" w14:textId="77777777" w:rsidR="00C900B4" w:rsidRDefault="00C900B4" w:rsidP="003E7EA3">
            <w:pPr>
              <w:rPr>
                <w:sz w:val="2"/>
                <w:szCs w:val="2"/>
              </w:rPr>
            </w:pPr>
          </w:p>
        </w:tc>
      </w:tr>
      <w:tr w:rsidR="00C900B4" w14:paraId="5BA4E4D2" w14:textId="77777777" w:rsidTr="003E7EA3">
        <w:trPr>
          <w:trHeight w:val="290"/>
        </w:trPr>
        <w:tc>
          <w:tcPr>
            <w:tcW w:w="3377" w:type="dxa"/>
            <w:tcBorders>
              <w:top w:val="nil"/>
              <w:bottom w:val="nil"/>
            </w:tcBorders>
          </w:tcPr>
          <w:p w14:paraId="7D3C7E86" w14:textId="77777777" w:rsidR="00C900B4" w:rsidRDefault="00C900B4" w:rsidP="003E7EA3">
            <w:pPr>
              <w:pStyle w:val="TableParagraph"/>
              <w:spacing w:before="13"/>
              <w:ind w:left="215"/>
            </w:pPr>
            <w:r>
              <w:rPr>
                <w:spacing w:val="-2"/>
              </w:rPr>
              <w:t>Microsoft</w:t>
            </w:r>
          </w:p>
        </w:tc>
        <w:tc>
          <w:tcPr>
            <w:tcW w:w="7396" w:type="dxa"/>
            <w:vMerge/>
            <w:tcBorders>
              <w:top w:val="nil"/>
            </w:tcBorders>
          </w:tcPr>
          <w:p w14:paraId="14CEC694" w14:textId="77777777" w:rsidR="00C900B4" w:rsidRDefault="00C900B4" w:rsidP="003E7EA3">
            <w:pPr>
              <w:rPr>
                <w:sz w:val="2"/>
                <w:szCs w:val="2"/>
              </w:rPr>
            </w:pPr>
          </w:p>
        </w:tc>
      </w:tr>
      <w:tr w:rsidR="00C900B4" w14:paraId="5041F235" w14:textId="77777777" w:rsidTr="003E7EA3">
        <w:trPr>
          <w:trHeight w:val="290"/>
        </w:trPr>
        <w:tc>
          <w:tcPr>
            <w:tcW w:w="3377" w:type="dxa"/>
            <w:tcBorders>
              <w:top w:val="nil"/>
              <w:bottom w:val="nil"/>
            </w:tcBorders>
          </w:tcPr>
          <w:p w14:paraId="5FEB29F3" w14:textId="77777777" w:rsidR="00C900B4" w:rsidRDefault="00C900B4" w:rsidP="003E7EA3">
            <w:pPr>
              <w:pStyle w:val="TableParagraph"/>
              <w:spacing w:before="13"/>
              <w:ind w:left="215"/>
            </w:pPr>
            <w:r>
              <w:rPr>
                <w:spacing w:val="-2"/>
              </w:rPr>
              <w:t>Microsoft</w:t>
            </w:r>
          </w:p>
        </w:tc>
        <w:tc>
          <w:tcPr>
            <w:tcW w:w="7396" w:type="dxa"/>
            <w:vMerge/>
            <w:tcBorders>
              <w:top w:val="nil"/>
            </w:tcBorders>
          </w:tcPr>
          <w:p w14:paraId="5BB52B10" w14:textId="77777777" w:rsidR="00C900B4" w:rsidRDefault="00C900B4" w:rsidP="003E7EA3">
            <w:pPr>
              <w:rPr>
                <w:sz w:val="2"/>
                <w:szCs w:val="2"/>
              </w:rPr>
            </w:pPr>
          </w:p>
        </w:tc>
      </w:tr>
      <w:tr w:rsidR="00C900B4" w14:paraId="11DBD1C9" w14:textId="77777777" w:rsidTr="003E7EA3">
        <w:trPr>
          <w:trHeight w:val="290"/>
        </w:trPr>
        <w:tc>
          <w:tcPr>
            <w:tcW w:w="3377" w:type="dxa"/>
            <w:tcBorders>
              <w:top w:val="nil"/>
              <w:bottom w:val="nil"/>
            </w:tcBorders>
          </w:tcPr>
          <w:p w14:paraId="0CF5BC97" w14:textId="77777777" w:rsidR="00C900B4" w:rsidRDefault="00C900B4" w:rsidP="003E7EA3">
            <w:pPr>
              <w:pStyle w:val="TableParagraph"/>
              <w:spacing w:before="13"/>
              <w:ind w:left="215"/>
            </w:pPr>
            <w:r>
              <w:rPr>
                <w:spacing w:val="-2"/>
              </w:rPr>
              <w:lastRenderedPageBreak/>
              <w:t>Microsoft</w:t>
            </w:r>
          </w:p>
        </w:tc>
        <w:tc>
          <w:tcPr>
            <w:tcW w:w="7396" w:type="dxa"/>
            <w:vMerge/>
            <w:tcBorders>
              <w:top w:val="nil"/>
            </w:tcBorders>
          </w:tcPr>
          <w:p w14:paraId="4A509E75" w14:textId="77777777" w:rsidR="00C900B4" w:rsidRDefault="00C900B4" w:rsidP="003E7EA3">
            <w:pPr>
              <w:rPr>
                <w:sz w:val="2"/>
                <w:szCs w:val="2"/>
              </w:rPr>
            </w:pPr>
          </w:p>
        </w:tc>
      </w:tr>
      <w:tr w:rsidR="00C900B4" w14:paraId="44145EDE" w14:textId="77777777" w:rsidTr="003E7EA3">
        <w:trPr>
          <w:trHeight w:val="286"/>
        </w:trPr>
        <w:tc>
          <w:tcPr>
            <w:tcW w:w="3377" w:type="dxa"/>
            <w:tcBorders>
              <w:top w:val="nil"/>
            </w:tcBorders>
          </w:tcPr>
          <w:p w14:paraId="390BD959" w14:textId="77777777" w:rsidR="00C900B4" w:rsidRDefault="00C900B4" w:rsidP="003E7EA3">
            <w:pPr>
              <w:pStyle w:val="TableParagraph"/>
              <w:spacing w:before="13" w:line="252" w:lineRule="exact"/>
              <w:ind w:left="215"/>
            </w:pPr>
            <w:r>
              <w:rPr>
                <w:spacing w:val="-2"/>
              </w:rPr>
              <w:t>Microsoft</w:t>
            </w:r>
          </w:p>
        </w:tc>
        <w:tc>
          <w:tcPr>
            <w:tcW w:w="7396" w:type="dxa"/>
            <w:vMerge/>
            <w:tcBorders>
              <w:top w:val="nil"/>
            </w:tcBorders>
          </w:tcPr>
          <w:p w14:paraId="169DF032" w14:textId="77777777" w:rsidR="00C900B4" w:rsidRDefault="00C900B4" w:rsidP="003E7EA3">
            <w:pPr>
              <w:rPr>
                <w:sz w:val="2"/>
                <w:szCs w:val="2"/>
              </w:rPr>
            </w:pPr>
          </w:p>
        </w:tc>
      </w:tr>
    </w:tbl>
    <w:p w14:paraId="5C884709" w14:textId="77777777" w:rsidR="00C900B4" w:rsidRDefault="00C900B4" w:rsidP="00C900B4">
      <w:pPr>
        <w:rPr>
          <w:sz w:val="2"/>
          <w:szCs w:val="2"/>
        </w:rPr>
        <w:sectPr w:rsidR="00C900B4" w:rsidSect="00C900B4">
          <w:pgSz w:w="12240" w:h="15840"/>
          <w:pgMar w:top="660" w:right="0" w:bottom="960" w:left="0" w:header="0" w:footer="720" w:gutter="0"/>
          <w:cols w:space="720"/>
        </w:sectPr>
      </w:pPr>
    </w:p>
    <w:tbl>
      <w:tblPr>
        <w:tblW w:w="0" w:type="auto"/>
        <w:tblInd w:w="1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77"/>
        <w:gridCol w:w="7396"/>
      </w:tblGrid>
      <w:tr w:rsidR="00C900B4" w14:paraId="40762D6A" w14:textId="77777777" w:rsidTr="003E7EA3">
        <w:trPr>
          <w:trHeight w:val="2006"/>
        </w:trPr>
        <w:tc>
          <w:tcPr>
            <w:tcW w:w="3377" w:type="dxa"/>
          </w:tcPr>
          <w:p w14:paraId="7319FCAF" w14:textId="77777777" w:rsidR="00C900B4" w:rsidRDefault="00C900B4" w:rsidP="003E7EA3">
            <w:pPr>
              <w:pStyle w:val="TableParagraph"/>
              <w:rPr>
                <w:sz w:val="20"/>
              </w:rPr>
            </w:pPr>
          </w:p>
        </w:tc>
        <w:tc>
          <w:tcPr>
            <w:tcW w:w="7396" w:type="dxa"/>
          </w:tcPr>
          <w:p w14:paraId="46FFAC4D" w14:textId="77777777" w:rsidR="00C900B4" w:rsidRDefault="00C900B4" w:rsidP="003E7EA3">
            <w:pPr>
              <w:pStyle w:val="TableParagraph"/>
              <w:spacing w:before="47" w:line="285" w:lineRule="auto"/>
              <w:ind w:left="214" w:right="3958"/>
            </w:pPr>
            <w:r>
              <w:t>Docker</w:t>
            </w:r>
            <w:r>
              <w:rPr>
                <w:spacing w:val="-10"/>
              </w:rPr>
              <w:t xml:space="preserve"> </w:t>
            </w:r>
            <w:r>
              <w:t>Containers</w:t>
            </w:r>
            <w:r>
              <w:rPr>
                <w:spacing w:val="-11"/>
              </w:rPr>
              <w:t xml:space="preserve"> </w:t>
            </w:r>
            <w:r>
              <w:t>–</w:t>
            </w:r>
            <w:r>
              <w:rPr>
                <w:spacing w:val="-10"/>
              </w:rPr>
              <w:t xml:space="preserve"> </w:t>
            </w:r>
            <w:r>
              <w:t>2</w:t>
            </w:r>
            <w:r>
              <w:rPr>
                <w:spacing w:val="-10"/>
              </w:rPr>
              <w:t xml:space="preserve"> </w:t>
            </w:r>
            <w:r>
              <w:t>instances Print Services – 2 each</w:t>
            </w:r>
          </w:p>
          <w:p w14:paraId="5981E102" w14:textId="77777777" w:rsidR="00C900B4" w:rsidRDefault="00C900B4" w:rsidP="003E7EA3">
            <w:pPr>
              <w:pStyle w:val="TableParagraph"/>
              <w:rPr>
                <w:b/>
              </w:rPr>
            </w:pPr>
          </w:p>
          <w:p w14:paraId="66A1FE2A" w14:textId="77777777" w:rsidR="00C900B4" w:rsidRDefault="00C900B4" w:rsidP="003E7EA3">
            <w:pPr>
              <w:pStyle w:val="TableParagraph"/>
              <w:spacing w:before="92"/>
              <w:rPr>
                <w:b/>
              </w:rPr>
            </w:pPr>
          </w:p>
          <w:p w14:paraId="6FA0756F" w14:textId="77777777" w:rsidR="00C900B4" w:rsidRDefault="00C900B4" w:rsidP="003E7EA3">
            <w:pPr>
              <w:pStyle w:val="TableParagraph"/>
              <w:spacing w:line="252" w:lineRule="exact"/>
              <w:ind w:left="214"/>
            </w:pPr>
            <w:r>
              <w:t>Orion</w:t>
            </w:r>
            <w:r>
              <w:rPr>
                <w:spacing w:val="-4"/>
              </w:rPr>
              <w:t xml:space="preserve"> </w:t>
            </w:r>
            <w:r>
              <w:t>2020</w:t>
            </w:r>
            <w:r>
              <w:rPr>
                <w:spacing w:val="-4"/>
              </w:rPr>
              <w:t xml:space="preserve"> </w:t>
            </w:r>
            <w:r>
              <w:t>Suite</w:t>
            </w:r>
            <w:r>
              <w:rPr>
                <w:spacing w:val="-5"/>
              </w:rPr>
              <w:t xml:space="preserve"> </w:t>
            </w:r>
            <w:r>
              <w:t>–</w:t>
            </w:r>
            <w:r>
              <w:rPr>
                <w:spacing w:val="-4"/>
              </w:rPr>
              <w:t xml:space="preserve"> </w:t>
            </w:r>
            <w:r>
              <w:t>2</w:t>
            </w:r>
            <w:r>
              <w:rPr>
                <w:spacing w:val="-4"/>
              </w:rPr>
              <w:t xml:space="preserve"> each</w:t>
            </w:r>
          </w:p>
          <w:p w14:paraId="79C61DE7" w14:textId="77777777" w:rsidR="00C900B4" w:rsidRDefault="00C900B4" w:rsidP="003E7EA3">
            <w:pPr>
              <w:pStyle w:val="TableParagraph"/>
              <w:spacing w:line="254" w:lineRule="exact"/>
              <w:ind w:left="214"/>
            </w:pPr>
            <w:r>
              <w:t>Hosted</w:t>
            </w:r>
            <w:r>
              <w:rPr>
                <w:spacing w:val="-4"/>
              </w:rPr>
              <w:t xml:space="preserve"> </w:t>
            </w:r>
            <w:r>
              <w:t>Web</w:t>
            </w:r>
            <w:r>
              <w:rPr>
                <w:spacing w:val="-4"/>
              </w:rPr>
              <w:t xml:space="preserve"> </w:t>
            </w:r>
            <w:r>
              <w:t>and</w:t>
            </w:r>
            <w:r>
              <w:rPr>
                <w:spacing w:val="-4"/>
              </w:rPr>
              <w:t xml:space="preserve"> </w:t>
            </w:r>
            <w:r>
              <w:t>Database</w:t>
            </w:r>
            <w:r>
              <w:rPr>
                <w:spacing w:val="-3"/>
              </w:rPr>
              <w:t xml:space="preserve"> </w:t>
            </w:r>
            <w:r>
              <w:t>applications</w:t>
            </w:r>
            <w:r>
              <w:rPr>
                <w:spacing w:val="-5"/>
              </w:rPr>
              <w:t xml:space="preserve"> </w:t>
            </w:r>
            <w:r>
              <w:t>owned/built</w:t>
            </w:r>
            <w:r>
              <w:rPr>
                <w:spacing w:val="-5"/>
              </w:rPr>
              <w:t xml:space="preserve"> </w:t>
            </w:r>
            <w:r>
              <w:t>by</w:t>
            </w:r>
            <w:r>
              <w:rPr>
                <w:spacing w:val="-4"/>
              </w:rPr>
              <w:t xml:space="preserve"> </w:t>
            </w:r>
            <w:r>
              <w:t>SBD</w:t>
            </w:r>
            <w:r>
              <w:rPr>
                <w:spacing w:val="-5"/>
              </w:rPr>
              <w:t xml:space="preserve"> </w:t>
            </w:r>
            <w:r>
              <w:t>1</w:t>
            </w:r>
            <w:r>
              <w:rPr>
                <w:spacing w:val="-4"/>
              </w:rPr>
              <w:t xml:space="preserve"> </w:t>
            </w:r>
            <w:r>
              <w:t>customers</w:t>
            </w:r>
            <w:r>
              <w:rPr>
                <w:spacing w:val="-5"/>
              </w:rPr>
              <w:t xml:space="preserve"> </w:t>
            </w:r>
            <w:r>
              <w:t>–</w:t>
            </w:r>
            <w:r>
              <w:rPr>
                <w:spacing w:val="-4"/>
              </w:rPr>
              <w:t xml:space="preserve"> </w:t>
            </w:r>
            <w:r>
              <w:t>20 webapp/database pairs, software managed by units or WICS II contract</w:t>
            </w:r>
          </w:p>
        </w:tc>
      </w:tr>
    </w:tbl>
    <w:p w14:paraId="10B91726" w14:textId="77777777" w:rsidR="00C900B4" w:rsidRDefault="00C900B4" w:rsidP="00C900B4">
      <w:pPr>
        <w:pStyle w:val="BodyText"/>
        <w:spacing w:before="13"/>
        <w:rPr>
          <w:rFonts w:ascii="Calibri" w:hAnsi="Calibri"/>
        </w:rPr>
      </w:pPr>
      <w:r>
        <w:rPr>
          <w:rFonts w:ascii="Calibri" w:hAnsi="Calibri"/>
          <w:noProof/>
        </w:rPr>
        <mc:AlternateContent>
          <mc:Choice Requires="wps">
            <w:drawing>
              <wp:anchor distT="0" distB="0" distL="0" distR="0" simplePos="0" relativeHeight="251667456" behindDoc="0" locked="0" layoutInCell="1" allowOverlap="1" wp14:anchorId="20439B5F" wp14:editId="5CAC59CF">
                <wp:simplePos x="0" y="0"/>
                <wp:positionH relativeFrom="page">
                  <wp:posOffset>921511</wp:posOffset>
                </wp:positionH>
                <wp:positionV relativeFrom="paragraph">
                  <wp:posOffset>-1045012</wp:posOffset>
                </wp:positionV>
                <wp:extent cx="2003425" cy="53467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3425" cy="53467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3034"/>
                            </w:tblGrid>
                            <w:tr w:rsidR="00C900B4" w14:paraId="40AFF6C2" w14:textId="77777777">
                              <w:trPr>
                                <w:trHeight w:val="271"/>
                              </w:trPr>
                              <w:tc>
                                <w:tcPr>
                                  <w:tcW w:w="3034" w:type="dxa"/>
                                </w:tcPr>
                                <w:p w14:paraId="39D52317" w14:textId="77777777" w:rsidR="00C900B4" w:rsidRDefault="00C900B4">
                                  <w:pPr>
                                    <w:pStyle w:val="TableParagraph"/>
                                    <w:spacing w:line="243" w:lineRule="exact"/>
                                    <w:ind w:left="50"/>
                                  </w:pPr>
                                  <w:r>
                                    <w:t>Third-Party</w:t>
                                  </w:r>
                                  <w:r>
                                    <w:rPr>
                                      <w:spacing w:val="-14"/>
                                    </w:rPr>
                                    <w:t xml:space="preserve"> </w:t>
                                  </w:r>
                                  <w:r>
                                    <w:t>Application</w:t>
                                  </w:r>
                                  <w:r>
                                    <w:rPr>
                                      <w:spacing w:val="-12"/>
                                    </w:rPr>
                                    <w:t xml:space="preserve"> </w:t>
                                  </w:r>
                                  <w:r>
                                    <w:rPr>
                                      <w:spacing w:val="-2"/>
                                    </w:rPr>
                                    <w:t>Support:</w:t>
                                  </w:r>
                                </w:p>
                              </w:tc>
                            </w:tr>
                            <w:tr w:rsidR="00C900B4" w14:paraId="6D084F47" w14:textId="77777777">
                              <w:trPr>
                                <w:trHeight w:val="300"/>
                              </w:trPr>
                              <w:tc>
                                <w:tcPr>
                                  <w:tcW w:w="3034" w:type="dxa"/>
                                </w:tcPr>
                                <w:p w14:paraId="399A3C4E" w14:textId="77777777" w:rsidR="00C900B4" w:rsidRDefault="00C900B4">
                                  <w:pPr>
                                    <w:pStyle w:val="TableParagraph"/>
                                    <w:spacing w:before="18"/>
                                    <w:ind w:left="50"/>
                                  </w:pPr>
                                  <w:r>
                                    <w:rPr>
                                      <w:spacing w:val="-2"/>
                                    </w:rPr>
                                    <w:t>Solarwinds</w:t>
                                  </w:r>
                                </w:p>
                              </w:tc>
                            </w:tr>
                            <w:tr w:rsidR="00C900B4" w14:paraId="2444616B" w14:textId="77777777">
                              <w:trPr>
                                <w:trHeight w:val="271"/>
                              </w:trPr>
                              <w:tc>
                                <w:tcPr>
                                  <w:tcW w:w="3034" w:type="dxa"/>
                                </w:tcPr>
                                <w:p w14:paraId="72D659EA" w14:textId="77777777" w:rsidR="00C900B4" w:rsidRDefault="00C900B4">
                                  <w:pPr>
                                    <w:pStyle w:val="TableParagraph"/>
                                    <w:spacing w:before="18" w:line="233" w:lineRule="exact"/>
                                    <w:ind w:left="50"/>
                                  </w:pPr>
                                  <w:r>
                                    <w:rPr>
                                      <w:spacing w:val="-2"/>
                                    </w:rPr>
                                    <w:t>Various</w:t>
                                  </w:r>
                                </w:p>
                              </w:tc>
                            </w:tr>
                          </w:tbl>
                          <w:p w14:paraId="6E59FFA3" w14:textId="77777777" w:rsidR="00C900B4" w:rsidRDefault="00C900B4" w:rsidP="00C900B4">
                            <w:pPr>
                              <w:pStyle w:val="BodyText"/>
                              <w:ind w:left="0"/>
                            </w:pPr>
                          </w:p>
                        </w:txbxContent>
                      </wps:txbx>
                      <wps:bodyPr wrap="square" lIns="0" tIns="0" rIns="0" bIns="0" rtlCol="0">
                        <a:noAutofit/>
                      </wps:bodyPr>
                    </wps:wsp>
                  </a:graphicData>
                </a:graphic>
              </wp:anchor>
            </w:drawing>
          </mc:Choice>
          <mc:Fallback>
            <w:pict>
              <v:shapetype w14:anchorId="20439B5F" id="_x0000_t202" coordsize="21600,21600" o:spt="202" path="m,l,21600r21600,l21600,xe">
                <v:stroke joinstyle="miter"/>
                <v:path gradientshapeok="t" o:connecttype="rect"/>
              </v:shapetype>
              <v:shape id="Textbox 16" o:spid="_x0000_s1026" type="#_x0000_t202" style="position:absolute;left:0;text-align:left;margin-left:72.55pt;margin-top:-82.3pt;width:157.75pt;height:42.1pt;z-index:251667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3034"/>
                      </w:tblGrid>
                      <w:tr w:rsidR="00C900B4" w14:paraId="40AFF6C2" w14:textId="77777777">
                        <w:trPr>
                          <w:trHeight w:val="271"/>
                        </w:trPr>
                        <w:tc>
                          <w:tcPr>
                            <w:tcW w:w="3034" w:type="dxa"/>
                          </w:tcPr>
                          <w:p w14:paraId="39D52317" w14:textId="77777777" w:rsidR="00C900B4" w:rsidRDefault="00C900B4">
                            <w:pPr>
                              <w:pStyle w:val="TableParagraph"/>
                              <w:spacing w:line="243" w:lineRule="exact"/>
                              <w:ind w:left="50"/>
                            </w:pPr>
                            <w:r>
                              <w:t>Third-Party</w:t>
                            </w:r>
                            <w:r>
                              <w:rPr>
                                <w:spacing w:val="-14"/>
                              </w:rPr>
                              <w:t xml:space="preserve"> </w:t>
                            </w:r>
                            <w:r>
                              <w:t>Application</w:t>
                            </w:r>
                            <w:r>
                              <w:rPr>
                                <w:spacing w:val="-12"/>
                              </w:rPr>
                              <w:t xml:space="preserve"> </w:t>
                            </w:r>
                            <w:r>
                              <w:rPr>
                                <w:spacing w:val="-2"/>
                              </w:rPr>
                              <w:t>Support:</w:t>
                            </w:r>
                          </w:p>
                        </w:tc>
                      </w:tr>
                      <w:tr w:rsidR="00C900B4" w14:paraId="6D084F47" w14:textId="77777777">
                        <w:trPr>
                          <w:trHeight w:val="300"/>
                        </w:trPr>
                        <w:tc>
                          <w:tcPr>
                            <w:tcW w:w="3034" w:type="dxa"/>
                          </w:tcPr>
                          <w:p w14:paraId="399A3C4E" w14:textId="77777777" w:rsidR="00C900B4" w:rsidRDefault="00C900B4">
                            <w:pPr>
                              <w:pStyle w:val="TableParagraph"/>
                              <w:spacing w:before="18"/>
                              <w:ind w:left="50"/>
                            </w:pPr>
                            <w:r>
                              <w:rPr>
                                <w:spacing w:val="-2"/>
                              </w:rPr>
                              <w:t>Solarwinds</w:t>
                            </w:r>
                          </w:p>
                        </w:tc>
                      </w:tr>
                      <w:tr w:rsidR="00C900B4" w14:paraId="2444616B" w14:textId="77777777">
                        <w:trPr>
                          <w:trHeight w:val="271"/>
                        </w:trPr>
                        <w:tc>
                          <w:tcPr>
                            <w:tcW w:w="3034" w:type="dxa"/>
                          </w:tcPr>
                          <w:p w14:paraId="72D659EA" w14:textId="77777777" w:rsidR="00C900B4" w:rsidRDefault="00C900B4">
                            <w:pPr>
                              <w:pStyle w:val="TableParagraph"/>
                              <w:spacing w:before="18" w:line="233" w:lineRule="exact"/>
                              <w:ind w:left="50"/>
                            </w:pPr>
                            <w:r>
                              <w:rPr>
                                <w:spacing w:val="-2"/>
                              </w:rPr>
                              <w:t>Various</w:t>
                            </w:r>
                          </w:p>
                        </w:tc>
                      </w:tr>
                    </w:tbl>
                    <w:p w14:paraId="6E59FFA3" w14:textId="77777777" w:rsidR="00C900B4" w:rsidRDefault="00C900B4" w:rsidP="00C900B4">
                      <w:pPr>
                        <w:pStyle w:val="BodyText"/>
                        <w:ind w:left="0"/>
                      </w:pPr>
                    </w:p>
                  </w:txbxContent>
                </v:textbox>
                <w10:wrap anchorx="page"/>
              </v:shape>
            </w:pict>
          </mc:Fallback>
        </mc:AlternateContent>
      </w:r>
      <w:r>
        <w:rPr>
          <w:rFonts w:ascii="Calibri" w:hAnsi="Calibri"/>
        </w:rPr>
        <w:t>NIPR</w:t>
      </w:r>
      <w:r>
        <w:rPr>
          <w:rFonts w:ascii="Calibri" w:hAnsi="Calibri"/>
          <w:spacing w:val="-5"/>
        </w:rPr>
        <w:t xml:space="preserve"> </w:t>
      </w:r>
      <w:r>
        <w:rPr>
          <w:rFonts w:ascii="Calibri" w:hAnsi="Calibri"/>
        </w:rPr>
        <w:t>(Feb</w:t>
      </w:r>
      <w:r>
        <w:rPr>
          <w:rFonts w:ascii="Calibri" w:hAnsi="Calibri"/>
          <w:spacing w:val="-5"/>
        </w:rPr>
        <w:t xml:space="preserve"> </w:t>
      </w:r>
      <w:r>
        <w:rPr>
          <w:rFonts w:ascii="Calibri" w:hAnsi="Calibri"/>
        </w:rPr>
        <w:t>2022</w:t>
      </w:r>
      <w:r>
        <w:rPr>
          <w:rFonts w:ascii="Calibri" w:hAnsi="Calibri"/>
          <w:spacing w:val="-4"/>
        </w:rPr>
        <w:t xml:space="preserve"> </w:t>
      </w:r>
      <w:r>
        <w:rPr>
          <w:rFonts w:ascii="Calibri" w:hAnsi="Calibri"/>
        </w:rPr>
        <w:t>–</w:t>
      </w:r>
      <w:r>
        <w:rPr>
          <w:rFonts w:ascii="Calibri" w:hAnsi="Calibri"/>
          <w:spacing w:val="-5"/>
        </w:rPr>
        <w:t xml:space="preserve"> </w:t>
      </w:r>
      <w:r>
        <w:rPr>
          <w:rFonts w:ascii="Calibri" w:hAnsi="Calibri"/>
        </w:rPr>
        <w:t>Feb</w:t>
      </w:r>
      <w:r>
        <w:rPr>
          <w:rFonts w:ascii="Calibri" w:hAnsi="Calibri"/>
          <w:spacing w:val="-5"/>
        </w:rPr>
        <w:t xml:space="preserve"> </w:t>
      </w:r>
      <w:r>
        <w:rPr>
          <w:rFonts w:ascii="Calibri" w:hAnsi="Calibri"/>
          <w:spacing w:val="-4"/>
        </w:rPr>
        <w:t>2023)</w:t>
      </w:r>
    </w:p>
    <w:p w14:paraId="27B9C5E7" w14:textId="77777777" w:rsidR="00C900B4" w:rsidRDefault="00C900B4" w:rsidP="00C900B4">
      <w:pPr>
        <w:pStyle w:val="BodyText"/>
        <w:rPr>
          <w:rFonts w:ascii="Calibri"/>
        </w:rPr>
      </w:pPr>
      <w:r>
        <w:rPr>
          <w:rFonts w:ascii="Calibri"/>
        </w:rPr>
        <w:t>806</w:t>
      </w:r>
      <w:r>
        <w:rPr>
          <w:rFonts w:ascii="Calibri"/>
          <w:spacing w:val="-8"/>
        </w:rPr>
        <w:t xml:space="preserve"> </w:t>
      </w:r>
      <w:r>
        <w:rPr>
          <w:rFonts w:ascii="Calibri"/>
        </w:rPr>
        <w:t>Total</w:t>
      </w:r>
      <w:r>
        <w:rPr>
          <w:rFonts w:ascii="Calibri"/>
          <w:spacing w:val="-7"/>
        </w:rPr>
        <w:t xml:space="preserve"> </w:t>
      </w:r>
      <w:r>
        <w:rPr>
          <w:rFonts w:ascii="Calibri"/>
        </w:rPr>
        <w:t>NIPR</w:t>
      </w:r>
      <w:r>
        <w:rPr>
          <w:rFonts w:ascii="Calibri"/>
          <w:spacing w:val="-7"/>
        </w:rPr>
        <w:t xml:space="preserve"> </w:t>
      </w:r>
      <w:r>
        <w:rPr>
          <w:rFonts w:ascii="Calibri"/>
        </w:rPr>
        <w:t>Remedy</w:t>
      </w:r>
      <w:r>
        <w:rPr>
          <w:rFonts w:ascii="Calibri"/>
          <w:spacing w:val="-6"/>
        </w:rPr>
        <w:t xml:space="preserve"> </w:t>
      </w:r>
      <w:r>
        <w:rPr>
          <w:rFonts w:ascii="Calibri"/>
          <w:spacing w:val="-2"/>
        </w:rPr>
        <w:t>tickets</w:t>
      </w:r>
    </w:p>
    <w:p w14:paraId="1CE9F222" w14:textId="77777777" w:rsidR="00C900B4" w:rsidRDefault="00C900B4" w:rsidP="00C900B4">
      <w:pPr>
        <w:pStyle w:val="BodyText"/>
        <w:rPr>
          <w:rFonts w:ascii="Calibri"/>
        </w:rPr>
      </w:pPr>
      <w:r>
        <w:rPr>
          <w:rFonts w:ascii="Calibri"/>
        </w:rPr>
        <w:t>395</w:t>
      </w:r>
      <w:r>
        <w:rPr>
          <w:rFonts w:ascii="Calibri"/>
          <w:spacing w:val="-9"/>
        </w:rPr>
        <w:t xml:space="preserve"> </w:t>
      </w:r>
      <w:r>
        <w:rPr>
          <w:rFonts w:ascii="Calibri"/>
        </w:rPr>
        <w:t>Share</w:t>
      </w:r>
      <w:r>
        <w:rPr>
          <w:rFonts w:ascii="Calibri"/>
          <w:spacing w:val="-8"/>
        </w:rPr>
        <w:t xml:space="preserve"> </w:t>
      </w:r>
      <w:r>
        <w:rPr>
          <w:rFonts w:ascii="Calibri"/>
        </w:rPr>
        <w:t>Drive</w:t>
      </w:r>
      <w:r>
        <w:rPr>
          <w:rFonts w:ascii="Calibri"/>
          <w:spacing w:val="-8"/>
        </w:rPr>
        <w:t xml:space="preserve"> </w:t>
      </w:r>
      <w:r>
        <w:rPr>
          <w:rFonts w:ascii="Calibri"/>
        </w:rPr>
        <w:t>Management,</w:t>
      </w:r>
      <w:r>
        <w:rPr>
          <w:rFonts w:ascii="Calibri"/>
          <w:spacing w:val="-8"/>
        </w:rPr>
        <w:t xml:space="preserve"> </w:t>
      </w:r>
      <w:r>
        <w:rPr>
          <w:rFonts w:ascii="Calibri"/>
        </w:rPr>
        <w:t>285</w:t>
      </w:r>
      <w:r>
        <w:rPr>
          <w:rFonts w:ascii="Calibri"/>
          <w:spacing w:val="-8"/>
        </w:rPr>
        <w:t xml:space="preserve"> </w:t>
      </w:r>
      <w:r>
        <w:rPr>
          <w:rFonts w:ascii="Calibri"/>
        </w:rPr>
        <w:t>Print</w:t>
      </w:r>
      <w:r>
        <w:rPr>
          <w:rFonts w:ascii="Calibri"/>
          <w:spacing w:val="-7"/>
        </w:rPr>
        <w:t xml:space="preserve"> </w:t>
      </w:r>
      <w:r>
        <w:rPr>
          <w:rFonts w:ascii="Calibri"/>
        </w:rPr>
        <w:t>Server</w:t>
      </w:r>
      <w:r>
        <w:rPr>
          <w:rFonts w:ascii="Calibri"/>
          <w:spacing w:val="-9"/>
        </w:rPr>
        <w:t xml:space="preserve"> </w:t>
      </w:r>
      <w:r>
        <w:rPr>
          <w:rFonts w:ascii="Calibri"/>
        </w:rPr>
        <w:t>Management,</w:t>
      </w:r>
      <w:r>
        <w:rPr>
          <w:rFonts w:ascii="Calibri"/>
          <w:spacing w:val="-8"/>
        </w:rPr>
        <w:t xml:space="preserve"> </w:t>
      </w:r>
      <w:r>
        <w:rPr>
          <w:rFonts w:ascii="Calibri"/>
        </w:rPr>
        <w:t>35</w:t>
      </w:r>
      <w:r>
        <w:rPr>
          <w:rFonts w:ascii="Calibri"/>
          <w:spacing w:val="-7"/>
        </w:rPr>
        <w:t xml:space="preserve"> </w:t>
      </w:r>
      <w:r>
        <w:rPr>
          <w:rFonts w:ascii="Calibri"/>
        </w:rPr>
        <w:t>Software,</w:t>
      </w:r>
      <w:r>
        <w:rPr>
          <w:rFonts w:ascii="Calibri"/>
          <w:spacing w:val="-8"/>
        </w:rPr>
        <w:t xml:space="preserve"> </w:t>
      </w:r>
      <w:r>
        <w:rPr>
          <w:rFonts w:ascii="Calibri"/>
        </w:rPr>
        <w:t>91</w:t>
      </w:r>
      <w:r>
        <w:rPr>
          <w:rFonts w:ascii="Calibri"/>
          <w:spacing w:val="-8"/>
        </w:rPr>
        <w:t xml:space="preserve"> </w:t>
      </w:r>
      <w:r>
        <w:rPr>
          <w:rFonts w:ascii="Calibri"/>
          <w:spacing w:val="-2"/>
        </w:rPr>
        <w:t>Network</w:t>
      </w:r>
    </w:p>
    <w:p w14:paraId="55FAB334" w14:textId="77777777" w:rsidR="00C900B4" w:rsidRDefault="00C900B4" w:rsidP="00C900B4">
      <w:pPr>
        <w:pStyle w:val="BodyText"/>
        <w:ind w:left="0"/>
        <w:rPr>
          <w:rFonts w:ascii="Calibri"/>
        </w:rPr>
      </w:pPr>
    </w:p>
    <w:p w14:paraId="0DB9BC38" w14:textId="77777777" w:rsidR="00C900B4" w:rsidRDefault="00C900B4" w:rsidP="00C900B4">
      <w:pPr>
        <w:pStyle w:val="BodyText"/>
        <w:rPr>
          <w:rFonts w:ascii="Calibri" w:hAnsi="Calibri"/>
        </w:rPr>
      </w:pPr>
      <w:r>
        <w:rPr>
          <w:rFonts w:ascii="Calibri" w:hAnsi="Calibri"/>
        </w:rPr>
        <w:t>SIPR</w:t>
      </w:r>
      <w:r>
        <w:rPr>
          <w:rFonts w:ascii="Calibri" w:hAnsi="Calibri"/>
          <w:spacing w:val="-5"/>
        </w:rPr>
        <w:t xml:space="preserve"> </w:t>
      </w:r>
      <w:r>
        <w:rPr>
          <w:rFonts w:ascii="Calibri" w:hAnsi="Calibri"/>
        </w:rPr>
        <w:t>(Feb</w:t>
      </w:r>
      <w:r>
        <w:rPr>
          <w:rFonts w:ascii="Calibri" w:hAnsi="Calibri"/>
          <w:spacing w:val="-4"/>
        </w:rPr>
        <w:t xml:space="preserve"> </w:t>
      </w:r>
      <w:r>
        <w:rPr>
          <w:rFonts w:ascii="Calibri" w:hAnsi="Calibri"/>
        </w:rPr>
        <w:t>2022</w:t>
      </w:r>
      <w:r>
        <w:rPr>
          <w:rFonts w:ascii="Calibri" w:hAnsi="Calibri"/>
          <w:spacing w:val="-5"/>
        </w:rPr>
        <w:t xml:space="preserve"> </w:t>
      </w:r>
      <w:r>
        <w:rPr>
          <w:rFonts w:ascii="Calibri" w:hAnsi="Calibri"/>
        </w:rPr>
        <w:t>–</w:t>
      </w:r>
      <w:r>
        <w:rPr>
          <w:rFonts w:ascii="Calibri" w:hAnsi="Calibri"/>
          <w:spacing w:val="-5"/>
        </w:rPr>
        <w:t xml:space="preserve"> </w:t>
      </w:r>
      <w:r>
        <w:rPr>
          <w:rFonts w:ascii="Calibri" w:hAnsi="Calibri"/>
        </w:rPr>
        <w:t>Feb</w:t>
      </w:r>
      <w:r>
        <w:rPr>
          <w:rFonts w:ascii="Calibri" w:hAnsi="Calibri"/>
          <w:spacing w:val="-5"/>
        </w:rPr>
        <w:t xml:space="preserve"> </w:t>
      </w:r>
      <w:r>
        <w:rPr>
          <w:rFonts w:ascii="Calibri" w:hAnsi="Calibri"/>
          <w:spacing w:val="-2"/>
        </w:rPr>
        <w:t>2023)</w:t>
      </w:r>
    </w:p>
    <w:p w14:paraId="29765A28" w14:textId="77777777" w:rsidR="00C900B4" w:rsidRDefault="00C900B4" w:rsidP="00C900B4">
      <w:pPr>
        <w:pStyle w:val="BodyText"/>
        <w:rPr>
          <w:rFonts w:ascii="Calibri"/>
        </w:rPr>
      </w:pPr>
      <w:r>
        <w:rPr>
          <w:rFonts w:ascii="Calibri"/>
        </w:rPr>
        <w:t>45</w:t>
      </w:r>
      <w:r>
        <w:rPr>
          <w:rFonts w:ascii="Calibri"/>
          <w:spacing w:val="-8"/>
        </w:rPr>
        <w:t xml:space="preserve"> </w:t>
      </w:r>
      <w:r>
        <w:rPr>
          <w:rFonts w:ascii="Calibri"/>
        </w:rPr>
        <w:t>Total</w:t>
      </w:r>
      <w:r>
        <w:rPr>
          <w:rFonts w:ascii="Calibri"/>
          <w:spacing w:val="-8"/>
        </w:rPr>
        <w:t xml:space="preserve"> </w:t>
      </w:r>
      <w:r>
        <w:rPr>
          <w:rFonts w:ascii="Calibri"/>
        </w:rPr>
        <w:t>SIPR</w:t>
      </w:r>
      <w:r>
        <w:rPr>
          <w:rFonts w:ascii="Calibri"/>
          <w:spacing w:val="-6"/>
        </w:rPr>
        <w:t xml:space="preserve"> </w:t>
      </w:r>
      <w:r>
        <w:rPr>
          <w:rFonts w:ascii="Calibri"/>
        </w:rPr>
        <w:t>Remedy</w:t>
      </w:r>
      <w:r>
        <w:rPr>
          <w:rFonts w:ascii="Calibri"/>
          <w:spacing w:val="-8"/>
        </w:rPr>
        <w:t xml:space="preserve"> </w:t>
      </w:r>
      <w:r>
        <w:rPr>
          <w:rFonts w:ascii="Calibri"/>
        </w:rPr>
        <w:t>Tickets</w:t>
      </w:r>
      <w:r>
        <w:rPr>
          <w:rFonts w:ascii="Calibri"/>
          <w:spacing w:val="-8"/>
        </w:rPr>
        <w:t xml:space="preserve"> </w:t>
      </w:r>
      <w:r>
        <w:rPr>
          <w:rFonts w:ascii="Calibri"/>
          <w:spacing w:val="-2"/>
        </w:rPr>
        <w:t>Closed</w:t>
      </w:r>
    </w:p>
    <w:p w14:paraId="3C6D71A5" w14:textId="77777777" w:rsidR="00C900B4" w:rsidRDefault="00C900B4" w:rsidP="00C900B4">
      <w:pPr>
        <w:pStyle w:val="BodyText"/>
        <w:rPr>
          <w:rFonts w:ascii="Calibri"/>
        </w:rPr>
      </w:pPr>
      <w:r>
        <w:rPr>
          <w:rFonts w:ascii="Calibri"/>
        </w:rPr>
        <w:t>12</w:t>
      </w:r>
      <w:r>
        <w:rPr>
          <w:rFonts w:ascii="Calibri"/>
          <w:spacing w:val="-6"/>
        </w:rPr>
        <w:t xml:space="preserve"> </w:t>
      </w:r>
      <w:r>
        <w:rPr>
          <w:rFonts w:ascii="Calibri"/>
        </w:rPr>
        <w:t>VDI,</w:t>
      </w:r>
      <w:r>
        <w:rPr>
          <w:rFonts w:ascii="Calibri"/>
          <w:spacing w:val="-6"/>
        </w:rPr>
        <w:t xml:space="preserve"> </w:t>
      </w:r>
      <w:r>
        <w:rPr>
          <w:rFonts w:ascii="Calibri"/>
        </w:rPr>
        <w:t>3</w:t>
      </w:r>
      <w:r>
        <w:rPr>
          <w:rFonts w:ascii="Calibri"/>
          <w:spacing w:val="-5"/>
        </w:rPr>
        <w:t xml:space="preserve"> </w:t>
      </w:r>
      <w:r>
        <w:rPr>
          <w:rFonts w:ascii="Calibri"/>
        </w:rPr>
        <w:t>Software,</w:t>
      </w:r>
      <w:r>
        <w:rPr>
          <w:rFonts w:ascii="Calibri"/>
          <w:spacing w:val="-6"/>
        </w:rPr>
        <w:t xml:space="preserve"> </w:t>
      </w:r>
      <w:r>
        <w:rPr>
          <w:rFonts w:ascii="Calibri"/>
        </w:rPr>
        <w:t>9</w:t>
      </w:r>
      <w:r>
        <w:rPr>
          <w:rFonts w:ascii="Calibri"/>
          <w:spacing w:val="-6"/>
        </w:rPr>
        <w:t xml:space="preserve"> </w:t>
      </w:r>
      <w:r>
        <w:rPr>
          <w:rFonts w:ascii="Calibri"/>
        </w:rPr>
        <w:t>Patching,</w:t>
      </w:r>
      <w:r>
        <w:rPr>
          <w:rFonts w:ascii="Calibri"/>
          <w:spacing w:val="-5"/>
        </w:rPr>
        <w:t xml:space="preserve"> </w:t>
      </w:r>
      <w:r>
        <w:rPr>
          <w:rFonts w:ascii="Calibri"/>
        </w:rPr>
        <w:t>21</w:t>
      </w:r>
      <w:r>
        <w:rPr>
          <w:rFonts w:ascii="Calibri"/>
          <w:spacing w:val="-6"/>
        </w:rPr>
        <w:t xml:space="preserve"> </w:t>
      </w:r>
      <w:r>
        <w:rPr>
          <w:rFonts w:ascii="Calibri"/>
          <w:spacing w:val="-2"/>
        </w:rPr>
        <w:t>Printing</w:t>
      </w:r>
    </w:p>
    <w:p w14:paraId="4DAD9ADC" w14:textId="77777777" w:rsidR="00C900B4" w:rsidRDefault="00C900B4" w:rsidP="00C900B4">
      <w:pPr>
        <w:pStyle w:val="BodyText"/>
        <w:spacing w:before="162"/>
        <w:ind w:left="0"/>
        <w:rPr>
          <w:rFonts w:ascii="Calibri"/>
        </w:rPr>
      </w:pPr>
    </w:p>
    <w:p w14:paraId="181AD48C" w14:textId="77777777" w:rsidR="00C900B4" w:rsidRDefault="00C900B4" w:rsidP="00C900B4">
      <w:pPr>
        <w:pStyle w:val="Heading1"/>
        <w:ind w:left="1340"/>
      </w:pPr>
      <w:r>
        <w:t>Workload</w:t>
      </w:r>
      <w:r>
        <w:rPr>
          <w:spacing w:val="-9"/>
        </w:rPr>
        <w:t xml:space="preserve"> </w:t>
      </w:r>
      <w:r>
        <w:t>Data</w:t>
      </w:r>
      <w:r>
        <w:rPr>
          <w:spacing w:val="-8"/>
        </w:rPr>
        <w:t xml:space="preserve"> </w:t>
      </w:r>
      <w:r>
        <w:t>CSTs</w:t>
      </w:r>
      <w:r>
        <w:rPr>
          <w:spacing w:val="-9"/>
        </w:rPr>
        <w:t xml:space="preserve"> </w:t>
      </w:r>
      <w:r>
        <w:t>–</w:t>
      </w:r>
      <w:r>
        <w:rPr>
          <w:spacing w:val="-8"/>
        </w:rPr>
        <w:t xml:space="preserve"> </w:t>
      </w:r>
      <w:r>
        <w:t>Schriever</w:t>
      </w:r>
      <w:r>
        <w:rPr>
          <w:spacing w:val="-8"/>
        </w:rPr>
        <w:t xml:space="preserve"> </w:t>
      </w:r>
      <w:r>
        <w:t>(Chapter</w:t>
      </w:r>
      <w:r>
        <w:rPr>
          <w:spacing w:val="-9"/>
        </w:rPr>
        <w:t xml:space="preserve"> </w:t>
      </w:r>
      <w:r>
        <w:rPr>
          <w:spacing w:val="-5"/>
        </w:rPr>
        <w:t>5)</w:t>
      </w:r>
    </w:p>
    <w:p w14:paraId="5858C48B" w14:textId="77777777" w:rsidR="00C900B4" w:rsidRDefault="00C900B4" w:rsidP="00C900B4">
      <w:pPr>
        <w:pStyle w:val="BodyText"/>
        <w:spacing w:before="89"/>
        <w:ind w:right="1395"/>
      </w:pPr>
      <w:r>
        <w:t>Table</w:t>
      </w:r>
      <w:r>
        <w:rPr>
          <w:spacing w:val="-4"/>
        </w:rPr>
        <w:t xml:space="preserve"> </w:t>
      </w:r>
      <w:r>
        <w:t>1</w:t>
      </w:r>
      <w:r>
        <w:rPr>
          <w:spacing w:val="-3"/>
        </w:rPr>
        <w:t xml:space="preserve"> </w:t>
      </w:r>
      <w:r>
        <w:t>–</w:t>
      </w:r>
      <w:r>
        <w:rPr>
          <w:spacing w:val="-3"/>
        </w:rPr>
        <w:t xml:space="preserve"> </w:t>
      </w:r>
      <w:r>
        <w:t>Indicates</w:t>
      </w:r>
      <w:r>
        <w:rPr>
          <w:spacing w:val="-4"/>
        </w:rPr>
        <w:t xml:space="preserve"> </w:t>
      </w:r>
      <w:r>
        <w:t>the</w:t>
      </w:r>
      <w:r>
        <w:rPr>
          <w:spacing w:val="-4"/>
        </w:rPr>
        <w:t xml:space="preserve"> </w:t>
      </w:r>
      <w:r>
        <w:t>current</w:t>
      </w:r>
      <w:r>
        <w:rPr>
          <w:spacing w:val="-3"/>
        </w:rPr>
        <w:t xml:space="preserve"> </w:t>
      </w:r>
      <w:r>
        <w:t>equipment</w:t>
      </w:r>
      <w:r>
        <w:rPr>
          <w:spacing w:val="-3"/>
        </w:rPr>
        <w:t xml:space="preserve"> </w:t>
      </w:r>
      <w:r>
        <w:t>supported</w:t>
      </w:r>
      <w:r>
        <w:rPr>
          <w:spacing w:val="-4"/>
        </w:rPr>
        <w:t xml:space="preserve"> </w:t>
      </w:r>
      <w:r>
        <w:t>by</w:t>
      </w:r>
      <w:r>
        <w:rPr>
          <w:spacing w:val="-3"/>
        </w:rPr>
        <w:t xml:space="preserve"> </w:t>
      </w:r>
      <w:r>
        <w:t>the</w:t>
      </w:r>
      <w:r>
        <w:rPr>
          <w:spacing w:val="-4"/>
        </w:rPr>
        <w:t xml:space="preserve"> </w:t>
      </w:r>
      <w:r>
        <w:t>existing</w:t>
      </w:r>
      <w:r>
        <w:rPr>
          <w:spacing w:val="-3"/>
        </w:rPr>
        <w:t xml:space="preserve"> </w:t>
      </w:r>
      <w:r>
        <w:t>Communications</w:t>
      </w:r>
      <w:r>
        <w:rPr>
          <w:spacing w:val="-4"/>
        </w:rPr>
        <w:t xml:space="preserve"> </w:t>
      </w:r>
      <w:r>
        <w:t>Squadron</w:t>
      </w:r>
      <w:r>
        <w:rPr>
          <w:spacing w:val="-3"/>
        </w:rPr>
        <w:t xml:space="preserve"> </w:t>
      </w:r>
      <w:r>
        <w:t xml:space="preserve">CSTs government (civilian </w:t>
      </w:r>
      <w:r>
        <w:rPr>
          <w:i/>
        </w:rPr>
        <w:t xml:space="preserve">and </w:t>
      </w:r>
      <w:r>
        <w:t>military) personnel:</w:t>
      </w:r>
    </w:p>
    <w:p w14:paraId="6078DF7C" w14:textId="77777777" w:rsidR="00C900B4" w:rsidRDefault="00C900B4" w:rsidP="00C900B4">
      <w:pPr>
        <w:pStyle w:val="BodyText"/>
        <w:spacing w:before="113"/>
        <w:ind w:left="0"/>
        <w:rPr>
          <w:sz w:val="20"/>
        </w:rPr>
      </w:pPr>
    </w:p>
    <w:tbl>
      <w:tblPr>
        <w:tblW w:w="0" w:type="auto"/>
        <w:tblInd w:w="1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0"/>
        <w:gridCol w:w="2174"/>
        <w:gridCol w:w="2001"/>
        <w:gridCol w:w="1904"/>
        <w:gridCol w:w="1754"/>
      </w:tblGrid>
      <w:tr w:rsidR="00C900B4" w14:paraId="40EAEF93" w14:textId="77777777" w:rsidTr="003E7EA3">
        <w:trPr>
          <w:trHeight w:val="341"/>
        </w:trPr>
        <w:tc>
          <w:tcPr>
            <w:tcW w:w="1740" w:type="dxa"/>
            <w:tcBorders>
              <w:top w:val="nil"/>
              <w:left w:val="nil"/>
            </w:tcBorders>
          </w:tcPr>
          <w:p w14:paraId="182293D5" w14:textId="77777777" w:rsidR="00C900B4" w:rsidRDefault="00C900B4" w:rsidP="003E7EA3">
            <w:pPr>
              <w:pStyle w:val="TableParagraph"/>
              <w:rPr>
                <w:sz w:val="20"/>
              </w:rPr>
            </w:pPr>
          </w:p>
        </w:tc>
        <w:tc>
          <w:tcPr>
            <w:tcW w:w="7833" w:type="dxa"/>
            <w:gridSpan w:val="4"/>
            <w:shd w:val="clear" w:color="auto" w:fill="D9D9D9"/>
          </w:tcPr>
          <w:p w14:paraId="018E088E" w14:textId="77777777" w:rsidR="00C900B4" w:rsidRDefault="00C900B4" w:rsidP="003E7EA3">
            <w:pPr>
              <w:pStyle w:val="TableParagraph"/>
              <w:spacing w:before="88" w:line="233" w:lineRule="exact"/>
              <w:ind w:right="196"/>
              <w:jc w:val="center"/>
              <w:rPr>
                <w:b/>
              </w:rPr>
            </w:pPr>
            <w:r>
              <w:rPr>
                <w:b/>
                <w:spacing w:val="-2"/>
              </w:rPr>
              <w:t>Objects</w:t>
            </w:r>
          </w:p>
        </w:tc>
      </w:tr>
      <w:tr w:rsidR="00C900B4" w14:paraId="36117031" w14:textId="77777777" w:rsidTr="003E7EA3">
        <w:trPr>
          <w:trHeight w:val="683"/>
        </w:trPr>
        <w:tc>
          <w:tcPr>
            <w:tcW w:w="1740" w:type="dxa"/>
          </w:tcPr>
          <w:p w14:paraId="0FF5B8E4" w14:textId="77777777" w:rsidR="00C900B4" w:rsidRDefault="00C900B4" w:rsidP="003E7EA3">
            <w:pPr>
              <w:pStyle w:val="TableParagraph"/>
              <w:spacing w:before="177"/>
            </w:pPr>
          </w:p>
          <w:p w14:paraId="60C2C3A4" w14:textId="77777777" w:rsidR="00C900B4" w:rsidRDefault="00C900B4" w:rsidP="003E7EA3">
            <w:pPr>
              <w:pStyle w:val="TableParagraph"/>
              <w:spacing w:line="233" w:lineRule="exact"/>
              <w:ind w:left="502"/>
              <w:rPr>
                <w:b/>
              </w:rPr>
            </w:pPr>
            <w:r>
              <w:rPr>
                <w:b/>
                <w:spacing w:val="-4"/>
              </w:rPr>
              <w:t>Users</w:t>
            </w:r>
          </w:p>
        </w:tc>
        <w:tc>
          <w:tcPr>
            <w:tcW w:w="2174" w:type="dxa"/>
          </w:tcPr>
          <w:p w14:paraId="2AD848FD" w14:textId="77777777" w:rsidR="00C900B4" w:rsidRDefault="00C900B4" w:rsidP="003E7EA3">
            <w:pPr>
              <w:pStyle w:val="TableParagraph"/>
              <w:spacing w:line="342" w:lineRule="exact"/>
              <w:ind w:left="107" w:firstLine="348"/>
              <w:rPr>
                <w:b/>
              </w:rPr>
            </w:pPr>
            <w:r>
              <w:rPr>
                <w:b/>
                <w:spacing w:val="-2"/>
              </w:rPr>
              <w:t>Computers (Desktop/Laptops)</w:t>
            </w:r>
          </w:p>
        </w:tc>
        <w:tc>
          <w:tcPr>
            <w:tcW w:w="2001" w:type="dxa"/>
          </w:tcPr>
          <w:p w14:paraId="4674E6A7" w14:textId="77777777" w:rsidR="00C900B4" w:rsidRDefault="00C900B4" w:rsidP="003E7EA3">
            <w:pPr>
              <w:pStyle w:val="TableParagraph"/>
              <w:spacing w:before="159" w:line="252" w:lineRule="exact"/>
              <w:ind w:left="107" w:firstLine="76"/>
              <w:rPr>
                <w:b/>
              </w:rPr>
            </w:pPr>
            <w:r>
              <w:rPr>
                <w:b/>
              </w:rPr>
              <w:t xml:space="preserve">Mobile Devices </w:t>
            </w:r>
            <w:r>
              <w:rPr>
                <w:b/>
                <w:spacing w:val="-2"/>
              </w:rPr>
              <w:t>(Tablets/Phones)</w:t>
            </w:r>
          </w:p>
        </w:tc>
        <w:tc>
          <w:tcPr>
            <w:tcW w:w="1904" w:type="dxa"/>
          </w:tcPr>
          <w:p w14:paraId="0DC17F38" w14:textId="77777777" w:rsidR="00C900B4" w:rsidRDefault="00C900B4" w:rsidP="003E7EA3">
            <w:pPr>
              <w:pStyle w:val="TableParagraph"/>
              <w:spacing w:before="177"/>
            </w:pPr>
          </w:p>
          <w:p w14:paraId="533A460F" w14:textId="77777777" w:rsidR="00C900B4" w:rsidRDefault="00C900B4" w:rsidP="003E7EA3">
            <w:pPr>
              <w:pStyle w:val="TableParagraph"/>
              <w:spacing w:line="233" w:lineRule="exact"/>
              <w:ind w:right="198"/>
              <w:jc w:val="center"/>
              <w:rPr>
                <w:b/>
              </w:rPr>
            </w:pPr>
            <w:r>
              <w:rPr>
                <w:b/>
                <w:spacing w:val="-2"/>
              </w:rPr>
              <w:t>MFDs/Printers</w:t>
            </w:r>
          </w:p>
        </w:tc>
        <w:tc>
          <w:tcPr>
            <w:tcW w:w="1754" w:type="dxa"/>
          </w:tcPr>
          <w:p w14:paraId="7D9E888F" w14:textId="77777777" w:rsidR="00C900B4" w:rsidRDefault="00C900B4" w:rsidP="003E7EA3">
            <w:pPr>
              <w:pStyle w:val="TableParagraph"/>
              <w:spacing w:before="177"/>
            </w:pPr>
          </w:p>
          <w:p w14:paraId="45E9D15B" w14:textId="77777777" w:rsidR="00C900B4" w:rsidRDefault="00C900B4" w:rsidP="003E7EA3">
            <w:pPr>
              <w:pStyle w:val="TableParagraph"/>
              <w:spacing w:line="233" w:lineRule="exact"/>
              <w:ind w:right="718"/>
              <w:jc w:val="right"/>
              <w:rPr>
                <w:b/>
              </w:rPr>
            </w:pPr>
            <w:r>
              <w:rPr>
                <w:b/>
                <w:spacing w:val="-2"/>
              </w:rPr>
              <w:t>Total</w:t>
            </w:r>
          </w:p>
        </w:tc>
      </w:tr>
      <w:tr w:rsidR="00C900B4" w14:paraId="48DE4CAE" w14:textId="77777777" w:rsidTr="003E7EA3">
        <w:trPr>
          <w:trHeight w:val="342"/>
        </w:trPr>
        <w:tc>
          <w:tcPr>
            <w:tcW w:w="1740" w:type="dxa"/>
          </w:tcPr>
          <w:p w14:paraId="5609E35D" w14:textId="77777777" w:rsidR="00C900B4" w:rsidRDefault="00C900B4" w:rsidP="003E7EA3">
            <w:pPr>
              <w:pStyle w:val="TableParagraph"/>
              <w:spacing w:before="89" w:line="233" w:lineRule="exact"/>
              <w:ind w:left="518"/>
            </w:pPr>
            <w:r>
              <w:rPr>
                <w:spacing w:val="-2"/>
              </w:rPr>
              <w:t>5,615</w:t>
            </w:r>
          </w:p>
        </w:tc>
        <w:tc>
          <w:tcPr>
            <w:tcW w:w="2174" w:type="dxa"/>
          </w:tcPr>
          <w:p w14:paraId="54643F46" w14:textId="77777777" w:rsidR="00C900B4" w:rsidRDefault="00C900B4" w:rsidP="003E7EA3">
            <w:pPr>
              <w:pStyle w:val="TableParagraph"/>
              <w:spacing w:before="89" w:line="233" w:lineRule="exact"/>
              <w:ind w:left="623"/>
            </w:pPr>
            <w:r>
              <w:rPr>
                <w:spacing w:val="-2"/>
              </w:rPr>
              <w:t>10,765*</w:t>
            </w:r>
          </w:p>
        </w:tc>
        <w:tc>
          <w:tcPr>
            <w:tcW w:w="2001" w:type="dxa"/>
          </w:tcPr>
          <w:p w14:paraId="24DC4E20" w14:textId="77777777" w:rsidR="00C900B4" w:rsidRDefault="00C900B4" w:rsidP="003E7EA3">
            <w:pPr>
              <w:pStyle w:val="TableParagraph"/>
              <w:spacing w:before="89" w:line="233" w:lineRule="exact"/>
              <w:ind w:right="198"/>
              <w:jc w:val="center"/>
            </w:pPr>
            <w:r>
              <w:rPr>
                <w:spacing w:val="-5"/>
              </w:rPr>
              <w:t>546</w:t>
            </w:r>
          </w:p>
        </w:tc>
        <w:tc>
          <w:tcPr>
            <w:tcW w:w="1904" w:type="dxa"/>
          </w:tcPr>
          <w:p w14:paraId="32ADF878" w14:textId="77777777" w:rsidR="00C900B4" w:rsidRDefault="00C900B4" w:rsidP="003E7EA3">
            <w:pPr>
              <w:pStyle w:val="TableParagraph"/>
              <w:spacing w:before="89" w:line="233" w:lineRule="exact"/>
              <w:ind w:left="3" w:right="198"/>
              <w:jc w:val="center"/>
            </w:pPr>
            <w:r>
              <w:rPr>
                <w:spacing w:val="-5"/>
              </w:rPr>
              <w:t>889</w:t>
            </w:r>
          </w:p>
        </w:tc>
        <w:tc>
          <w:tcPr>
            <w:tcW w:w="1754" w:type="dxa"/>
          </w:tcPr>
          <w:p w14:paraId="5721DB13" w14:textId="77777777" w:rsidR="00C900B4" w:rsidRDefault="00C900B4" w:rsidP="003E7EA3">
            <w:pPr>
              <w:pStyle w:val="TableParagraph"/>
              <w:spacing w:before="89" w:line="233" w:lineRule="exact"/>
              <w:ind w:right="665"/>
              <w:jc w:val="right"/>
            </w:pPr>
            <w:r>
              <w:rPr>
                <w:spacing w:val="-2"/>
              </w:rPr>
              <w:t>15,815</w:t>
            </w:r>
          </w:p>
        </w:tc>
      </w:tr>
    </w:tbl>
    <w:p w14:paraId="133094D1" w14:textId="77777777" w:rsidR="00C900B4" w:rsidRDefault="00C900B4" w:rsidP="00C900B4">
      <w:pPr>
        <w:spacing w:before="90"/>
        <w:ind w:left="1340" w:right="1552"/>
        <w:rPr>
          <w:i/>
        </w:rPr>
      </w:pPr>
      <w:r>
        <w:rPr>
          <w:i/>
        </w:rPr>
        <w:t>*Note:</w:t>
      </w:r>
      <w:r>
        <w:rPr>
          <w:i/>
          <w:spacing w:val="-3"/>
        </w:rPr>
        <w:t xml:space="preserve"> </w:t>
      </w:r>
      <w:r>
        <w:rPr>
          <w:i/>
        </w:rPr>
        <w:t>This</w:t>
      </w:r>
      <w:r>
        <w:rPr>
          <w:i/>
          <w:spacing w:val="-4"/>
        </w:rPr>
        <w:t xml:space="preserve"> </w:t>
      </w:r>
      <w:r>
        <w:rPr>
          <w:i/>
        </w:rPr>
        <w:t>number</w:t>
      </w:r>
      <w:r>
        <w:rPr>
          <w:i/>
          <w:spacing w:val="-4"/>
        </w:rPr>
        <w:t xml:space="preserve"> </w:t>
      </w:r>
      <w:r>
        <w:rPr>
          <w:i/>
        </w:rPr>
        <w:t>indicates</w:t>
      </w:r>
      <w:r>
        <w:rPr>
          <w:i/>
          <w:spacing w:val="-4"/>
        </w:rPr>
        <w:t xml:space="preserve"> </w:t>
      </w:r>
      <w:r>
        <w:rPr>
          <w:i/>
        </w:rPr>
        <w:t>all</w:t>
      </w:r>
      <w:r>
        <w:rPr>
          <w:i/>
          <w:spacing w:val="-3"/>
        </w:rPr>
        <w:t xml:space="preserve"> </w:t>
      </w:r>
      <w:r>
        <w:rPr>
          <w:i/>
        </w:rPr>
        <w:t>systems</w:t>
      </w:r>
      <w:r>
        <w:rPr>
          <w:i/>
          <w:spacing w:val="-2"/>
        </w:rPr>
        <w:t xml:space="preserve"> </w:t>
      </w:r>
      <w:r>
        <w:rPr>
          <w:i/>
        </w:rPr>
        <w:t>currently</w:t>
      </w:r>
      <w:r>
        <w:rPr>
          <w:i/>
          <w:spacing w:val="-4"/>
        </w:rPr>
        <w:t xml:space="preserve"> </w:t>
      </w:r>
      <w:r>
        <w:rPr>
          <w:i/>
        </w:rPr>
        <w:t>on</w:t>
      </w:r>
      <w:r>
        <w:rPr>
          <w:i/>
          <w:spacing w:val="-3"/>
        </w:rPr>
        <w:t xml:space="preserve"> </w:t>
      </w:r>
      <w:r>
        <w:rPr>
          <w:i/>
        </w:rPr>
        <w:t>Schriever</w:t>
      </w:r>
      <w:r>
        <w:rPr>
          <w:i/>
          <w:spacing w:val="-4"/>
        </w:rPr>
        <w:t xml:space="preserve"> </w:t>
      </w:r>
      <w:r>
        <w:rPr>
          <w:i/>
        </w:rPr>
        <w:t>Space</w:t>
      </w:r>
      <w:r>
        <w:rPr>
          <w:i/>
          <w:spacing w:val="-4"/>
        </w:rPr>
        <w:t xml:space="preserve"> </w:t>
      </w:r>
      <w:r>
        <w:rPr>
          <w:i/>
        </w:rPr>
        <w:t>Force</w:t>
      </w:r>
      <w:r>
        <w:rPr>
          <w:i/>
          <w:spacing w:val="-4"/>
        </w:rPr>
        <w:t xml:space="preserve"> </w:t>
      </w:r>
      <w:r>
        <w:rPr>
          <w:i/>
        </w:rPr>
        <w:t>Base</w:t>
      </w:r>
      <w:r>
        <w:rPr>
          <w:i/>
          <w:spacing w:val="-4"/>
        </w:rPr>
        <w:t xml:space="preserve"> </w:t>
      </w:r>
      <w:r>
        <w:rPr>
          <w:i/>
        </w:rPr>
        <w:t>and</w:t>
      </w:r>
      <w:r>
        <w:rPr>
          <w:i/>
          <w:spacing w:val="-3"/>
        </w:rPr>
        <w:t xml:space="preserve"> </w:t>
      </w:r>
      <w:r>
        <w:rPr>
          <w:i/>
        </w:rPr>
        <w:t>includes</w:t>
      </w:r>
      <w:r>
        <w:rPr>
          <w:i/>
          <w:spacing w:val="-4"/>
        </w:rPr>
        <w:t xml:space="preserve"> </w:t>
      </w:r>
      <w:r>
        <w:rPr>
          <w:i/>
        </w:rPr>
        <w:t>systems that have not yet gone through equipment disposition (also known as DRMO).</w:t>
      </w:r>
    </w:p>
    <w:p w14:paraId="49C9D517" w14:textId="77777777" w:rsidR="00C900B4" w:rsidRDefault="00C900B4" w:rsidP="00C900B4">
      <w:pPr>
        <w:pStyle w:val="BodyText"/>
        <w:spacing w:before="178"/>
        <w:ind w:left="0"/>
        <w:rPr>
          <w:i/>
        </w:rPr>
      </w:pPr>
    </w:p>
    <w:p w14:paraId="5F00B1EA" w14:textId="77777777" w:rsidR="00C900B4" w:rsidRDefault="00C900B4" w:rsidP="00C900B4">
      <w:pPr>
        <w:pStyle w:val="BodyText"/>
        <w:ind w:right="1552"/>
      </w:pPr>
      <w:r>
        <w:t>Table</w:t>
      </w:r>
      <w:r>
        <w:rPr>
          <w:spacing w:val="-4"/>
        </w:rPr>
        <w:t xml:space="preserve"> </w:t>
      </w:r>
      <w:r>
        <w:t>2</w:t>
      </w:r>
      <w:r>
        <w:rPr>
          <w:spacing w:val="-3"/>
        </w:rPr>
        <w:t xml:space="preserve"> </w:t>
      </w:r>
      <w:r>
        <w:t>–</w:t>
      </w:r>
      <w:r>
        <w:rPr>
          <w:spacing w:val="-3"/>
        </w:rPr>
        <w:t xml:space="preserve"> </w:t>
      </w:r>
      <w:r>
        <w:t>Indicates</w:t>
      </w:r>
      <w:r>
        <w:rPr>
          <w:spacing w:val="-4"/>
        </w:rPr>
        <w:t xml:space="preserve"> </w:t>
      </w:r>
      <w:r>
        <w:t>the</w:t>
      </w:r>
      <w:r>
        <w:rPr>
          <w:spacing w:val="-4"/>
        </w:rPr>
        <w:t xml:space="preserve"> </w:t>
      </w:r>
      <w:r>
        <w:t>current</w:t>
      </w:r>
      <w:r>
        <w:rPr>
          <w:spacing w:val="-3"/>
        </w:rPr>
        <w:t xml:space="preserve"> </w:t>
      </w:r>
      <w:r>
        <w:t>trouble</w:t>
      </w:r>
      <w:r>
        <w:rPr>
          <w:spacing w:val="-4"/>
        </w:rPr>
        <w:t xml:space="preserve"> </w:t>
      </w:r>
      <w:r>
        <w:t>ticket</w:t>
      </w:r>
      <w:r>
        <w:rPr>
          <w:spacing w:val="-3"/>
        </w:rPr>
        <w:t xml:space="preserve"> </w:t>
      </w:r>
      <w:r>
        <w:t>workload</w:t>
      </w:r>
      <w:r>
        <w:rPr>
          <w:spacing w:val="-3"/>
        </w:rPr>
        <w:t xml:space="preserve"> </w:t>
      </w:r>
      <w:r>
        <w:t>supported</w:t>
      </w:r>
      <w:r>
        <w:rPr>
          <w:spacing w:val="-3"/>
        </w:rPr>
        <w:t xml:space="preserve"> </w:t>
      </w:r>
      <w:r>
        <w:t>by</w:t>
      </w:r>
      <w:r>
        <w:rPr>
          <w:spacing w:val="-3"/>
        </w:rPr>
        <w:t xml:space="preserve"> </w:t>
      </w:r>
      <w:r>
        <w:t>the</w:t>
      </w:r>
      <w:r>
        <w:rPr>
          <w:spacing w:val="-4"/>
        </w:rPr>
        <w:t xml:space="preserve"> </w:t>
      </w:r>
      <w:r>
        <w:t>existing</w:t>
      </w:r>
      <w:r>
        <w:rPr>
          <w:spacing w:val="-4"/>
        </w:rPr>
        <w:t xml:space="preserve"> </w:t>
      </w:r>
      <w:r>
        <w:t xml:space="preserve">Communications Squadron CSTs government (civilian </w:t>
      </w:r>
      <w:r>
        <w:rPr>
          <w:i/>
        </w:rPr>
        <w:t xml:space="preserve">and </w:t>
      </w:r>
      <w:r>
        <w:t>military) personnel:</w:t>
      </w:r>
    </w:p>
    <w:p w14:paraId="38B640B0" w14:textId="77777777" w:rsidR="00C900B4" w:rsidRDefault="00C900B4" w:rsidP="00C900B4">
      <w:pPr>
        <w:pStyle w:val="BodyText"/>
        <w:spacing w:before="113"/>
        <w:ind w:left="0"/>
        <w:rPr>
          <w:sz w:val="20"/>
        </w:rPr>
      </w:pPr>
    </w:p>
    <w:tbl>
      <w:tblPr>
        <w:tblW w:w="0" w:type="auto"/>
        <w:tblInd w:w="1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0"/>
        <w:gridCol w:w="2278"/>
        <w:gridCol w:w="1863"/>
        <w:gridCol w:w="1441"/>
        <w:gridCol w:w="1676"/>
      </w:tblGrid>
      <w:tr w:rsidR="00C900B4" w14:paraId="0665D2C5" w14:textId="77777777" w:rsidTr="003E7EA3">
        <w:trPr>
          <w:trHeight w:val="341"/>
        </w:trPr>
        <w:tc>
          <w:tcPr>
            <w:tcW w:w="2340" w:type="dxa"/>
            <w:tcBorders>
              <w:top w:val="nil"/>
              <w:left w:val="nil"/>
            </w:tcBorders>
          </w:tcPr>
          <w:p w14:paraId="42DC823E" w14:textId="77777777" w:rsidR="00C900B4" w:rsidRDefault="00C900B4" w:rsidP="003E7EA3">
            <w:pPr>
              <w:pStyle w:val="TableParagraph"/>
              <w:rPr>
                <w:sz w:val="20"/>
              </w:rPr>
            </w:pPr>
          </w:p>
        </w:tc>
        <w:tc>
          <w:tcPr>
            <w:tcW w:w="7258" w:type="dxa"/>
            <w:gridSpan w:val="4"/>
            <w:shd w:val="clear" w:color="auto" w:fill="D9D9D9"/>
          </w:tcPr>
          <w:p w14:paraId="207D6A5A" w14:textId="77777777" w:rsidR="00C900B4" w:rsidRDefault="00C900B4" w:rsidP="003E7EA3">
            <w:pPr>
              <w:pStyle w:val="TableParagraph"/>
              <w:spacing w:before="88" w:line="233" w:lineRule="exact"/>
              <w:ind w:right="202"/>
              <w:jc w:val="center"/>
              <w:rPr>
                <w:b/>
              </w:rPr>
            </w:pPr>
            <w:r>
              <w:rPr>
                <w:b/>
                <w:spacing w:val="-2"/>
              </w:rPr>
              <w:t>Objects</w:t>
            </w:r>
          </w:p>
        </w:tc>
      </w:tr>
      <w:tr w:rsidR="00C900B4" w14:paraId="778684DA" w14:textId="77777777" w:rsidTr="003E7EA3">
        <w:trPr>
          <w:trHeight w:val="594"/>
        </w:trPr>
        <w:tc>
          <w:tcPr>
            <w:tcW w:w="2340" w:type="dxa"/>
          </w:tcPr>
          <w:p w14:paraId="0B537B67" w14:textId="77777777" w:rsidR="00C900B4" w:rsidRDefault="00C900B4" w:rsidP="003E7EA3">
            <w:pPr>
              <w:pStyle w:val="TableParagraph"/>
              <w:spacing w:before="88"/>
            </w:pPr>
          </w:p>
          <w:p w14:paraId="1CB1DBDD" w14:textId="77777777" w:rsidR="00C900B4" w:rsidRDefault="00C900B4" w:rsidP="003E7EA3">
            <w:pPr>
              <w:pStyle w:val="TableParagraph"/>
              <w:spacing w:line="233" w:lineRule="exact"/>
              <w:ind w:right="198"/>
              <w:jc w:val="center"/>
              <w:rPr>
                <w:b/>
              </w:rPr>
            </w:pPr>
            <w:r>
              <w:rPr>
                <w:b/>
              </w:rPr>
              <w:t>Time</w:t>
            </w:r>
            <w:r>
              <w:rPr>
                <w:b/>
                <w:spacing w:val="-8"/>
              </w:rPr>
              <w:t xml:space="preserve"> </w:t>
            </w:r>
            <w:r>
              <w:rPr>
                <w:b/>
                <w:spacing w:val="-2"/>
              </w:rPr>
              <w:t>Frame</w:t>
            </w:r>
          </w:p>
        </w:tc>
        <w:tc>
          <w:tcPr>
            <w:tcW w:w="2278" w:type="dxa"/>
          </w:tcPr>
          <w:p w14:paraId="6E4C5EA9" w14:textId="77777777" w:rsidR="00C900B4" w:rsidRDefault="00C900B4" w:rsidP="003E7EA3">
            <w:pPr>
              <w:pStyle w:val="TableParagraph"/>
              <w:spacing w:before="69" w:line="250" w:lineRule="atLeast"/>
              <w:ind w:left="765" w:right="534" w:hanging="425"/>
              <w:rPr>
                <w:b/>
              </w:rPr>
            </w:pPr>
            <w:r>
              <w:rPr>
                <w:b/>
              </w:rPr>
              <w:t>Jobs</w:t>
            </w:r>
            <w:r>
              <w:rPr>
                <w:b/>
                <w:spacing w:val="-14"/>
              </w:rPr>
              <w:t xml:space="preserve"> </w:t>
            </w:r>
            <w:r>
              <w:rPr>
                <w:b/>
              </w:rPr>
              <w:t xml:space="preserve">Complete </w:t>
            </w:r>
            <w:r>
              <w:rPr>
                <w:b/>
                <w:spacing w:val="-4"/>
              </w:rPr>
              <w:t>NIPR</w:t>
            </w:r>
          </w:p>
        </w:tc>
        <w:tc>
          <w:tcPr>
            <w:tcW w:w="1863" w:type="dxa"/>
          </w:tcPr>
          <w:p w14:paraId="02D86E23" w14:textId="77777777" w:rsidR="00C900B4" w:rsidRDefault="00C900B4" w:rsidP="003E7EA3">
            <w:pPr>
              <w:pStyle w:val="TableParagraph"/>
              <w:spacing w:before="69" w:line="250" w:lineRule="atLeast"/>
              <w:ind w:left="575" w:right="327" w:hanging="443"/>
              <w:rPr>
                <w:b/>
              </w:rPr>
            </w:pPr>
            <w:r>
              <w:rPr>
                <w:b/>
              </w:rPr>
              <w:t>Jobs</w:t>
            </w:r>
            <w:r>
              <w:rPr>
                <w:b/>
                <w:spacing w:val="-14"/>
              </w:rPr>
              <w:t xml:space="preserve"> </w:t>
            </w:r>
            <w:r>
              <w:rPr>
                <w:b/>
              </w:rPr>
              <w:t xml:space="preserve">Complete </w:t>
            </w:r>
            <w:r>
              <w:rPr>
                <w:b/>
                <w:spacing w:val="-4"/>
              </w:rPr>
              <w:t>SIPR</w:t>
            </w:r>
          </w:p>
        </w:tc>
        <w:tc>
          <w:tcPr>
            <w:tcW w:w="1441" w:type="dxa"/>
          </w:tcPr>
          <w:p w14:paraId="4405E831" w14:textId="77777777" w:rsidR="00C900B4" w:rsidRDefault="00C900B4" w:rsidP="003E7EA3">
            <w:pPr>
              <w:pStyle w:val="TableParagraph"/>
              <w:spacing w:before="88"/>
            </w:pPr>
          </w:p>
          <w:p w14:paraId="31A9717A" w14:textId="77777777" w:rsidR="00C900B4" w:rsidRDefault="00C900B4" w:rsidP="003E7EA3">
            <w:pPr>
              <w:pStyle w:val="TableParagraph"/>
              <w:spacing w:line="233" w:lineRule="exact"/>
              <w:ind w:left="363"/>
              <w:rPr>
                <w:b/>
              </w:rPr>
            </w:pPr>
            <w:r>
              <w:rPr>
                <w:b/>
                <w:spacing w:val="-2"/>
              </w:rPr>
              <w:t>Total</w:t>
            </w:r>
          </w:p>
        </w:tc>
        <w:tc>
          <w:tcPr>
            <w:tcW w:w="1676" w:type="dxa"/>
          </w:tcPr>
          <w:p w14:paraId="4C731F59" w14:textId="77777777" w:rsidR="00C900B4" w:rsidRDefault="00C900B4" w:rsidP="003E7EA3">
            <w:pPr>
              <w:pStyle w:val="TableParagraph"/>
              <w:spacing w:before="69" w:line="250" w:lineRule="atLeast"/>
              <w:ind w:left="339" w:right="539" w:firstLine="37"/>
              <w:rPr>
                <w:b/>
              </w:rPr>
            </w:pPr>
            <w:r>
              <w:rPr>
                <w:b/>
                <w:spacing w:val="-2"/>
              </w:rPr>
              <w:t>Weekly Average</w:t>
            </w:r>
          </w:p>
        </w:tc>
      </w:tr>
      <w:tr w:rsidR="00C900B4" w14:paraId="03132AF0" w14:textId="77777777" w:rsidTr="003E7EA3">
        <w:trPr>
          <w:trHeight w:val="342"/>
        </w:trPr>
        <w:tc>
          <w:tcPr>
            <w:tcW w:w="2340" w:type="dxa"/>
          </w:tcPr>
          <w:p w14:paraId="7EA39222" w14:textId="77777777" w:rsidR="00C900B4" w:rsidRDefault="00C900B4" w:rsidP="003E7EA3">
            <w:pPr>
              <w:pStyle w:val="TableParagraph"/>
              <w:spacing w:before="88" w:line="234" w:lineRule="exact"/>
              <w:ind w:left="1" w:right="198"/>
              <w:jc w:val="center"/>
            </w:pPr>
            <w:r>
              <w:t>1</w:t>
            </w:r>
            <w:r>
              <w:rPr>
                <w:spacing w:val="-3"/>
              </w:rPr>
              <w:t xml:space="preserve"> </w:t>
            </w:r>
            <w:r>
              <w:t>Mar</w:t>
            </w:r>
            <w:r>
              <w:rPr>
                <w:spacing w:val="-2"/>
              </w:rPr>
              <w:t xml:space="preserve"> </w:t>
            </w:r>
            <w:r>
              <w:t>21</w:t>
            </w:r>
            <w:r>
              <w:rPr>
                <w:spacing w:val="-3"/>
              </w:rPr>
              <w:t xml:space="preserve"> </w:t>
            </w:r>
            <w:r>
              <w:t>–</w:t>
            </w:r>
            <w:r>
              <w:rPr>
                <w:spacing w:val="-3"/>
              </w:rPr>
              <w:t xml:space="preserve"> </w:t>
            </w:r>
            <w:r>
              <w:t>1</w:t>
            </w:r>
            <w:r>
              <w:rPr>
                <w:spacing w:val="-4"/>
              </w:rPr>
              <w:t xml:space="preserve"> </w:t>
            </w:r>
            <w:r>
              <w:t>Mar</w:t>
            </w:r>
            <w:r>
              <w:rPr>
                <w:spacing w:val="-2"/>
              </w:rPr>
              <w:t xml:space="preserve"> </w:t>
            </w:r>
            <w:r>
              <w:rPr>
                <w:spacing w:val="-5"/>
              </w:rPr>
              <w:t>22</w:t>
            </w:r>
          </w:p>
        </w:tc>
        <w:tc>
          <w:tcPr>
            <w:tcW w:w="2278" w:type="dxa"/>
          </w:tcPr>
          <w:p w14:paraId="642A14C4" w14:textId="77777777" w:rsidR="00C900B4" w:rsidRDefault="00C900B4" w:rsidP="003E7EA3">
            <w:pPr>
              <w:pStyle w:val="TableParagraph"/>
              <w:spacing w:before="88" w:line="234" w:lineRule="exact"/>
              <w:ind w:right="197"/>
              <w:jc w:val="center"/>
            </w:pPr>
            <w:r>
              <w:rPr>
                <w:spacing w:val="-2"/>
              </w:rPr>
              <w:t>2,715</w:t>
            </w:r>
          </w:p>
        </w:tc>
        <w:tc>
          <w:tcPr>
            <w:tcW w:w="1863" w:type="dxa"/>
          </w:tcPr>
          <w:p w14:paraId="3D6B8B21" w14:textId="77777777" w:rsidR="00C900B4" w:rsidRDefault="00C900B4" w:rsidP="003E7EA3">
            <w:pPr>
              <w:pStyle w:val="TableParagraph"/>
              <w:spacing w:before="88" w:line="234" w:lineRule="exact"/>
              <w:ind w:right="198"/>
              <w:jc w:val="center"/>
            </w:pPr>
            <w:r>
              <w:rPr>
                <w:spacing w:val="-5"/>
              </w:rPr>
              <w:t>205</w:t>
            </w:r>
          </w:p>
        </w:tc>
        <w:tc>
          <w:tcPr>
            <w:tcW w:w="1441" w:type="dxa"/>
          </w:tcPr>
          <w:p w14:paraId="61C5485A" w14:textId="77777777" w:rsidR="00C900B4" w:rsidRDefault="00C900B4" w:rsidP="003E7EA3">
            <w:pPr>
              <w:pStyle w:val="TableParagraph"/>
              <w:spacing w:before="88" w:line="234" w:lineRule="exact"/>
              <w:ind w:left="367"/>
            </w:pPr>
            <w:r>
              <w:rPr>
                <w:spacing w:val="-2"/>
              </w:rPr>
              <w:t>2,922</w:t>
            </w:r>
          </w:p>
        </w:tc>
        <w:tc>
          <w:tcPr>
            <w:tcW w:w="1676" w:type="dxa"/>
          </w:tcPr>
          <w:p w14:paraId="68759CF4" w14:textId="77777777" w:rsidR="00C900B4" w:rsidRDefault="00C900B4" w:rsidP="003E7EA3">
            <w:pPr>
              <w:pStyle w:val="TableParagraph"/>
              <w:spacing w:before="88" w:line="234" w:lineRule="exact"/>
              <w:ind w:left="153"/>
            </w:pPr>
            <w:r>
              <w:t>56.19</w:t>
            </w:r>
            <w:r>
              <w:rPr>
                <w:spacing w:val="-5"/>
              </w:rPr>
              <w:t xml:space="preserve"> </w:t>
            </w:r>
            <w:r>
              <w:t>per</w:t>
            </w:r>
            <w:r>
              <w:rPr>
                <w:spacing w:val="-5"/>
              </w:rPr>
              <w:t xml:space="preserve"> wk</w:t>
            </w:r>
          </w:p>
        </w:tc>
      </w:tr>
    </w:tbl>
    <w:p w14:paraId="1162FB0D" w14:textId="77777777" w:rsidR="00C900B4" w:rsidRDefault="00C900B4" w:rsidP="00C900B4">
      <w:pPr>
        <w:pStyle w:val="BodyText"/>
        <w:spacing w:before="179"/>
        <w:ind w:left="0"/>
      </w:pPr>
    </w:p>
    <w:p w14:paraId="1D45EE9B" w14:textId="77777777" w:rsidR="00C900B4" w:rsidRDefault="00C900B4" w:rsidP="00C900B4">
      <w:pPr>
        <w:pStyle w:val="BodyText"/>
        <w:ind w:right="1395"/>
      </w:pPr>
      <w:r>
        <w:t>Table</w:t>
      </w:r>
      <w:r>
        <w:rPr>
          <w:spacing w:val="-4"/>
        </w:rPr>
        <w:t xml:space="preserve"> </w:t>
      </w:r>
      <w:r>
        <w:t>3</w:t>
      </w:r>
      <w:r>
        <w:rPr>
          <w:spacing w:val="-3"/>
        </w:rPr>
        <w:t xml:space="preserve"> </w:t>
      </w:r>
      <w:r>
        <w:t>–</w:t>
      </w:r>
      <w:r>
        <w:rPr>
          <w:spacing w:val="-3"/>
        </w:rPr>
        <w:t xml:space="preserve"> </w:t>
      </w:r>
      <w:r>
        <w:t>Indicates</w:t>
      </w:r>
      <w:r>
        <w:rPr>
          <w:spacing w:val="-4"/>
        </w:rPr>
        <w:t xml:space="preserve"> </w:t>
      </w:r>
      <w:r>
        <w:t>the</w:t>
      </w:r>
      <w:r>
        <w:rPr>
          <w:spacing w:val="-4"/>
        </w:rPr>
        <w:t xml:space="preserve"> </w:t>
      </w:r>
      <w:r>
        <w:t>new</w:t>
      </w:r>
      <w:r>
        <w:rPr>
          <w:spacing w:val="-4"/>
        </w:rPr>
        <w:t xml:space="preserve"> </w:t>
      </w:r>
      <w:r>
        <w:t>install</w:t>
      </w:r>
      <w:r>
        <w:rPr>
          <w:spacing w:val="-3"/>
        </w:rPr>
        <w:t xml:space="preserve"> </w:t>
      </w:r>
      <w:r>
        <w:t>projects</w:t>
      </w:r>
      <w:r>
        <w:rPr>
          <w:spacing w:val="-4"/>
        </w:rPr>
        <w:t xml:space="preserve"> </w:t>
      </w:r>
      <w:r>
        <w:t>(CIPS)</w:t>
      </w:r>
      <w:r>
        <w:rPr>
          <w:spacing w:val="-3"/>
        </w:rPr>
        <w:t xml:space="preserve"> </w:t>
      </w:r>
      <w:r>
        <w:t>workload</w:t>
      </w:r>
      <w:r>
        <w:rPr>
          <w:spacing w:val="-3"/>
        </w:rPr>
        <w:t xml:space="preserve"> </w:t>
      </w:r>
      <w:r>
        <w:t>supported</w:t>
      </w:r>
      <w:r>
        <w:rPr>
          <w:spacing w:val="-3"/>
        </w:rPr>
        <w:t xml:space="preserve"> </w:t>
      </w:r>
      <w:r>
        <w:t>by</w:t>
      </w:r>
      <w:r>
        <w:rPr>
          <w:spacing w:val="-3"/>
        </w:rPr>
        <w:t xml:space="preserve"> </w:t>
      </w:r>
      <w:r>
        <w:t>the</w:t>
      </w:r>
      <w:r>
        <w:rPr>
          <w:spacing w:val="-4"/>
        </w:rPr>
        <w:t xml:space="preserve"> </w:t>
      </w:r>
      <w:r>
        <w:t>existing</w:t>
      </w:r>
      <w:r>
        <w:rPr>
          <w:spacing w:val="-3"/>
        </w:rPr>
        <w:t xml:space="preserve"> </w:t>
      </w:r>
      <w:r>
        <w:t xml:space="preserve">Communications Squadron CSTs government (civilian </w:t>
      </w:r>
      <w:r>
        <w:rPr>
          <w:i/>
        </w:rPr>
        <w:t xml:space="preserve">and </w:t>
      </w:r>
      <w:r>
        <w:t>military) personnel:</w:t>
      </w:r>
    </w:p>
    <w:p w14:paraId="1EDF625D" w14:textId="77777777" w:rsidR="00C900B4" w:rsidRDefault="00C900B4" w:rsidP="00C900B4">
      <w:pPr>
        <w:pStyle w:val="BodyText"/>
        <w:spacing w:before="111" w:after="1"/>
        <w:ind w:left="0"/>
        <w:rPr>
          <w:sz w:val="20"/>
        </w:rPr>
      </w:pPr>
    </w:p>
    <w:tbl>
      <w:tblPr>
        <w:tblW w:w="0" w:type="auto"/>
        <w:tblInd w:w="1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0"/>
        <w:gridCol w:w="3690"/>
        <w:gridCol w:w="3510"/>
      </w:tblGrid>
      <w:tr w:rsidR="00C900B4" w14:paraId="628042D2" w14:textId="77777777" w:rsidTr="003E7EA3">
        <w:trPr>
          <w:trHeight w:val="342"/>
        </w:trPr>
        <w:tc>
          <w:tcPr>
            <w:tcW w:w="2340" w:type="dxa"/>
            <w:tcBorders>
              <w:top w:val="nil"/>
              <w:left w:val="nil"/>
            </w:tcBorders>
          </w:tcPr>
          <w:p w14:paraId="7ACD4A25" w14:textId="77777777" w:rsidR="00C900B4" w:rsidRDefault="00C900B4" w:rsidP="003E7EA3">
            <w:pPr>
              <w:pStyle w:val="TableParagraph"/>
              <w:rPr>
                <w:sz w:val="20"/>
              </w:rPr>
            </w:pPr>
          </w:p>
        </w:tc>
        <w:tc>
          <w:tcPr>
            <w:tcW w:w="7200" w:type="dxa"/>
            <w:gridSpan w:val="2"/>
            <w:shd w:val="clear" w:color="auto" w:fill="D9D9D9"/>
          </w:tcPr>
          <w:p w14:paraId="30A26EC5" w14:textId="77777777" w:rsidR="00C900B4" w:rsidRDefault="00C900B4" w:rsidP="003E7EA3">
            <w:pPr>
              <w:pStyle w:val="TableParagraph"/>
              <w:spacing w:before="89" w:line="233" w:lineRule="exact"/>
              <w:ind w:right="199"/>
              <w:jc w:val="center"/>
              <w:rPr>
                <w:b/>
              </w:rPr>
            </w:pPr>
            <w:r>
              <w:rPr>
                <w:b/>
                <w:spacing w:val="-2"/>
              </w:rPr>
              <w:t>Objects</w:t>
            </w:r>
          </w:p>
        </w:tc>
      </w:tr>
      <w:tr w:rsidR="00C900B4" w14:paraId="15FA094D" w14:textId="77777777" w:rsidTr="003E7EA3">
        <w:trPr>
          <w:trHeight w:val="594"/>
        </w:trPr>
        <w:tc>
          <w:tcPr>
            <w:tcW w:w="2340" w:type="dxa"/>
          </w:tcPr>
          <w:p w14:paraId="6D906886" w14:textId="77777777" w:rsidR="00C900B4" w:rsidRDefault="00C900B4" w:rsidP="003E7EA3">
            <w:pPr>
              <w:pStyle w:val="TableParagraph"/>
              <w:spacing w:before="88"/>
            </w:pPr>
          </w:p>
          <w:p w14:paraId="5806CEA5" w14:textId="77777777" w:rsidR="00C900B4" w:rsidRDefault="00C900B4" w:rsidP="003E7EA3">
            <w:pPr>
              <w:pStyle w:val="TableParagraph"/>
              <w:spacing w:line="233" w:lineRule="exact"/>
              <w:ind w:right="198"/>
              <w:jc w:val="center"/>
              <w:rPr>
                <w:b/>
              </w:rPr>
            </w:pPr>
            <w:r>
              <w:rPr>
                <w:b/>
              </w:rPr>
              <w:t>Time</w:t>
            </w:r>
            <w:r>
              <w:rPr>
                <w:b/>
                <w:spacing w:val="-8"/>
              </w:rPr>
              <w:t xml:space="preserve"> </w:t>
            </w:r>
            <w:r>
              <w:rPr>
                <w:b/>
                <w:spacing w:val="-2"/>
              </w:rPr>
              <w:t>Frame</w:t>
            </w:r>
          </w:p>
        </w:tc>
        <w:tc>
          <w:tcPr>
            <w:tcW w:w="3690" w:type="dxa"/>
          </w:tcPr>
          <w:p w14:paraId="1832746C" w14:textId="77777777" w:rsidR="00C900B4" w:rsidRDefault="00C900B4" w:rsidP="003E7EA3">
            <w:pPr>
              <w:pStyle w:val="TableParagraph"/>
              <w:spacing w:before="69" w:line="250" w:lineRule="atLeast"/>
              <w:ind w:left="757" w:right="954"/>
              <w:jc w:val="center"/>
              <w:rPr>
                <w:b/>
              </w:rPr>
            </w:pPr>
            <w:r>
              <w:rPr>
                <w:b/>
              </w:rPr>
              <w:t>Jobs</w:t>
            </w:r>
            <w:r>
              <w:rPr>
                <w:b/>
                <w:spacing w:val="-14"/>
              </w:rPr>
              <w:t xml:space="preserve"> </w:t>
            </w:r>
            <w:r>
              <w:rPr>
                <w:b/>
              </w:rPr>
              <w:t xml:space="preserve">Complete </w:t>
            </w:r>
            <w:r>
              <w:rPr>
                <w:b/>
                <w:spacing w:val="-2"/>
              </w:rPr>
              <w:t>(CIPS)</w:t>
            </w:r>
          </w:p>
        </w:tc>
        <w:tc>
          <w:tcPr>
            <w:tcW w:w="3510" w:type="dxa"/>
          </w:tcPr>
          <w:p w14:paraId="62A91CF6" w14:textId="77777777" w:rsidR="00C900B4" w:rsidRDefault="00C900B4" w:rsidP="003E7EA3">
            <w:pPr>
              <w:pStyle w:val="TableParagraph"/>
              <w:spacing w:before="88"/>
            </w:pPr>
          </w:p>
          <w:p w14:paraId="0CC8FF62" w14:textId="77777777" w:rsidR="00C900B4" w:rsidRDefault="00C900B4" w:rsidP="003E7EA3">
            <w:pPr>
              <w:pStyle w:val="TableParagraph"/>
              <w:spacing w:line="233" w:lineRule="exact"/>
              <w:ind w:left="1" w:right="199"/>
              <w:jc w:val="center"/>
              <w:rPr>
                <w:b/>
              </w:rPr>
            </w:pPr>
            <w:r>
              <w:rPr>
                <w:b/>
              </w:rPr>
              <w:t>Weekly</w:t>
            </w:r>
            <w:r>
              <w:rPr>
                <w:b/>
                <w:spacing w:val="-10"/>
              </w:rPr>
              <w:t xml:space="preserve"> </w:t>
            </w:r>
            <w:r>
              <w:rPr>
                <w:b/>
                <w:spacing w:val="-2"/>
              </w:rPr>
              <w:t>Average</w:t>
            </w:r>
          </w:p>
        </w:tc>
      </w:tr>
      <w:tr w:rsidR="00C900B4" w14:paraId="73697DE4" w14:textId="77777777" w:rsidTr="003E7EA3">
        <w:trPr>
          <w:trHeight w:val="342"/>
        </w:trPr>
        <w:tc>
          <w:tcPr>
            <w:tcW w:w="2340" w:type="dxa"/>
          </w:tcPr>
          <w:p w14:paraId="34439961" w14:textId="77777777" w:rsidR="00C900B4" w:rsidRDefault="00C900B4" w:rsidP="003E7EA3">
            <w:pPr>
              <w:pStyle w:val="TableParagraph"/>
              <w:spacing w:before="88" w:line="234" w:lineRule="exact"/>
              <w:ind w:left="1" w:right="198"/>
              <w:jc w:val="center"/>
            </w:pPr>
            <w:r>
              <w:t>1</w:t>
            </w:r>
            <w:r>
              <w:rPr>
                <w:spacing w:val="-3"/>
              </w:rPr>
              <w:t xml:space="preserve"> </w:t>
            </w:r>
            <w:r>
              <w:t>Mar</w:t>
            </w:r>
            <w:r>
              <w:rPr>
                <w:spacing w:val="-2"/>
              </w:rPr>
              <w:t xml:space="preserve"> </w:t>
            </w:r>
            <w:r>
              <w:t>21</w:t>
            </w:r>
            <w:r>
              <w:rPr>
                <w:spacing w:val="-3"/>
              </w:rPr>
              <w:t xml:space="preserve"> </w:t>
            </w:r>
            <w:r>
              <w:t>–</w:t>
            </w:r>
            <w:r>
              <w:rPr>
                <w:spacing w:val="-3"/>
              </w:rPr>
              <w:t xml:space="preserve"> </w:t>
            </w:r>
            <w:r>
              <w:t>1</w:t>
            </w:r>
            <w:r>
              <w:rPr>
                <w:spacing w:val="-4"/>
              </w:rPr>
              <w:t xml:space="preserve"> </w:t>
            </w:r>
            <w:r>
              <w:t>Mar</w:t>
            </w:r>
            <w:r>
              <w:rPr>
                <w:spacing w:val="-2"/>
              </w:rPr>
              <w:t xml:space="preserve"> </w:t>
            </w:r>
            <w:r>
              <w:rPr>
                <w:spacing w:val="-5"/>
              </w:rPr>
              <w:t>22</w:t>
            </w:r>
          </w:p>
        </w:tc>
        <w:tc>
          <w:tcPr>
            <w:tcW w:w="3690" w:type="dxa"/>
          </w:tcPr>
          <w:p w14:paraId="205FDFE1" w14:textId="77777777" w:rsidR="00C900B4" w:rsidRDefault="00C900B4" w:rsidP="003E7EA3">
            <w:pPr>
              <w:pStyle w:val="TableParagraph"/>
              <w:spacing w:before="88" w:line="234" w:lineRule="exact"/>
              <w:ind w:left="759" w:right="954"/>
              <w:jc w:val="center"/>
            </w:pPr>
            <w:r>
              <w:rPr>
                <w:spacing w:val="-5"/>
              </w:rPr>
              <w:t>76</w:t>
            </w:r>
          </w:p>
        </w:tc>
        <w:tc>
          <w:tcPr>
            <w:tcW w:w="3510" w:type="dxa"/>
          </w:tcPr>
          <w:p w14:paraId="191C72B6" w14:textId="77777777" w:rsidR="00C900B4" w:rsidRDefault="00C900B4" w:rsidP="003E7EA3">
            <w:pPr>
              <w:pStyle w:val="TableParagraph"/>
              <w:spacing w:before="88" w:line="234" w:lineRule="exact"/>
              <w:ind w:left="1127"/>
            </w:pPr>
            <w:r>
              <w:t>1.46</w:t>
            </w:r>
            <w:r>
              <w:rPr>
                <w:spacing w:val="-5"/>
              </w:rPr>
              <w:t xml:space="preserve"> </w:t>
            </w:r>
            <w:r>
              <w:t>per</w:t>
            </w:r>
            <w:r>
              <w:rPr>
                <w:spacing w:val="-4"/>
              </w:rPr>
              <w:t xml:space="preserve"> </w:t>
            </w:r>
            <w:r>
              <w:rPr>
                <w:spacing w:val="-5"/>
              </w:rPr>
              <w:t>wk</w:t>
            </w:r>
          </w:p>
        </w:tc>
      </w:tr>
    </w:tbl>
    <w:p w14:paraId="310F8280" w14:textId="77777777" w:rsidR="00C900B4" w:rsidRDefault="00C900B4" w:rsidP="00C900B4">
      <w:pPr>
        <w:pStyle w:val="BodyText"/>
        <w:spacing w:before="179"/>
        <w:ind w:left="0"/>
      </w:pPr>
    </w:p>
    <w:p w14:paraId="3B0E26EA" w14:textId="77777777" w:rsidR="00C900B4" w:rsidRDefault="00C900B4" w:rsidP="00C900B4">
      <w:pPr>
        <w:pStyle w:val="BodyText"/>
        <w:ind w:right="1395"/>
      </w:pPr>
      <w:r>
        <w:t>Table</w:t>
      </w:r>
      <w:r>
        <w:rPr>
          <w:spacing w:val="-4"/>
        </w:rPr>
        <w:t xml:space="preserve"> </w:t>
      </w:r>
      <w:r>
        <w:t>4</w:t>
      </w:r>
      <w:r>
        <w:rPr>
          <w:spacing w:val="-3"/>
        </w:rPr>
        <w:t xml:space="preserve"> </w:t>
      </w:r>
      <w:r>
        <w:t>–</w:t>
      </w:r>
      <w:r>
        <w:rPr>
          <w:spacing w:val="-3"/>
        </w:rPr>
        <w:t xml:space="preserve"> </w:t>
      </w:r>
      <w:r>
        <w:t>Indicates</w:t>
      </w:r>
      <w:r>
        <w:rPr>
          <w:spacing w:val="-4"/>
        </w:rPr>
        <w:t xml:space="preserve"> </w:t>
      </w:r>
      <w:r>
        <w:t>the</w:t>
      </w:r>
      <w:r>
        <w:rPr>
          <w:spacing w:val="-4"/>
        </w:rPr>
        <w:t xml:space="preserve"> </w:t>
      </w:r>
      <w:r>
        <w:t>new</w:t>
      </w:r>
      <w:r>
        <w:rPr>
          <w:spacing w:val="-4"/>
        </w:rPr>
        <w:t xml:space="preserve"> </w:t>
      </w:r>
      <w:r>
        <w:t>install</w:t>
      </w:r>
      <w:r>
        <w:rPr>
          <w:spacing w:val="-3"/>
        </w:rPr>
        <w:t xml:space="preserve"> </w:t>
      </w:r>
      <w:r>
        <w:t>projects</w:t>
      </w:r>
      <w:r>
        <w:rPr>
          <w:spacing w:val="-4"/>
        </w:rPr>
        <w:t xml:space="preserve"> </w:t>
      </w:r>
      <w:r>
        <w:t>(CIPS)</w:t>
      </w:r>
      <w:r>
        <w:rPr>
          <w:spacing w:val="-3"/>
        </w:rPr>
        <w:t xml:space="preserve"> </w:t>
      </w:r>
      <w:r>
        <w:t>workload</w:t>
      </w:r>
      <w:r>
        <w:rPr>
          <w:spacing w:val="-3"/>
        </w:rPr>
        <w:t xml:space="preserve"> </w:t>
      </w:r>
      <w:r>
        <w:t>supported</w:t>
      </w:r>
      <w:r>
        <w:rPr>
          <w:spacing w:val="-3"/>
        </w:rPr>
        <w:t xml:space="preserve"> </w:t>
      </w:r>
      <w:r>
        <w:t>by</w:t>
      </w:r>
      <w:r>
        <w:rPr>
          <w:spacing w:val="-3"/>
        </w:rPr>
        <w:t xml:space="preserve"> </w:t>
      </w:r>
      <w:r>
        <w:t>the</w:t>
      </w:r>
      <w:r>
        <w:rPr>
          <w:spacing w:val="-4"/>
        </w:rPr>
        <w:t xml:space="preserve"> </w:t>
      </w:r>
      <w:r>
        <w:t>existing</w:t>
      </w:r>
      <w:r>
        <w:rPr>
          <w:spacing w:val="-3"/>
        </w:rPr>
        <w:t xml:space="preserve"> </w:t>
      </w:r>
      <w:r>
        <w:t xml:space="preserve">Communications Squadron CSTs government (civilian </w:t>
      </w:r>
      <w:r>
        <w:rPr>
          <w:i/>
        </w:rPr>
        <w:t xml:space="preserve">and </w:t>
      </w:r>
      <w:r>
        <w:t>military) personnel:</w:t>
      </w:r>
    </w:p>
    <w:p w14:paraId="28F7C49D" w14:textId="77777777" w:rsidR="00C900B4" w:rsidRDefault="00C900B4" w:rsidP="00C900B4">
      <w:pPr>
        <w:pStyle w:val="BodyText"/>
        <w:sectPr w:rsidR="00C900B4" w:rsidSect="00C900B4">
          <w:type w:val="continuous"/>
          <w:pgSz w:w="12240" w:h="15840"/>
          <w:pgMar w:top="720" w:right="0" w:bottom="960" w:left="0" w:header="0" w:footer="720" w:gutter="0"/>
          <w:cols w:space="720"/>
        </w:sectPr>
      </w:pPr>
    </w:p>
    <w:tbl>
      <w:tblPr>
        <w:tblW w:w="0" w:type="auto"/>
        <w:tblInd w:w="1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0"/>
        <w:gridCol w:w="3690"/>
        <w:gridCol w:w="3510"/>
      </w:tblGrid>
      <w:tr w:rsidR="00C900B4" w14:paraId="38158FAC" w14:textId="77777777" w:rsidTr="003E7EA3">
        <w:trPr>
          <w:trHeight w:val="341"/>
        </w:trPr>
        <w:tc>
          <w:tcPr>
            <w:tcW w:w="2340" w:type="dxa"/>
            <w:tcBorders>
              <w:top w:val="nil"/>
              <w:left w:val="nil"/>
            </w:tcBorders>
          </w:tcPr>
          <w:p w14:paraId="443E7A33" w14:textId="77777777" w:rsidR="00C900B4" w:rsidRDefault="00C900B4" w:rsidP="003E7EA3">
            <w:pPr>
              <w:pStyle w:val="TableParagraph"/>
              <w:rPr>
                <w:sz w:val="20"/>
              </w:rPr>
            </w:pPr>
          </w:p>
        </w:tc>
        <w:tc>
          <w:tcPr>
            <w:tcW w:w="7200" w:type="dxa"/>
            <w:gridSpan w:val="2"/>
            <w:shd w:val="clear" w:color="auto" w:fill="D9D9D9"/>
          </w:tcPr>
          <w:p w14:paraId="2BE2D517" w14:textId="77777777" w:rsidR="00C900B4" w:rsidRDefault="00C900B4" w:rsidP="003E7EA3">
            <w:pPr>
              <w:pStyle w:val="TableParagraph"/>
              <w:spacing w:before="88" w:line="233" w:lineRule="exact"/>
              <w:ind w:right="199"/>
              <w:jc w:val="center"/>
              <w:rPr>
                <w:b/>
              </w:rPr>
            </w:pPr>
            <w:r>
              <w:rPr>
                <w:b/>
                <w:spacing w:val="-2"/>
              </w:rPr>
              <w:t>Objects</w:t>
            </w:r>
          </w:p>
        </w:tc>
      </w:tr>
      <w:tr w:rsidR="00C900B4" w14:paraId="5E6A5B22" w14:textId="77777777" w:rsidTr="003E7EA3">
        <w:trPr>
          <w:trHeight w:val="342"/>
        </w:trPr>
        <w:tc>
          <w:tcPr>
            <w:tcW w:w="2340" w:type="dxa"/>
          </w:tcPr>
          <w:p w14:paraId="2E359BCB" w14:textId="77777777" w:rsidR="00C900B4" w:rsidRDefault="00C900B4" w:rsidP="003E7EA3">
            <w:pPr>
              <w:pStyle w:val="TableParagraph"/>
              <w:spacing w:before="89" w:line="233" w:lineRule="exact"/>
              <w:ind w:right="198"/>
              <w:jc w:val="center"/>
              <w:rPr>
                <w:b/>
              </w:rPr>
            </w:pPr>
            <w:r>
              <w:rPr>
                <w:b/>
              </w:rPr>
              <w:t>Time</w:t>
            </w:r>
            <w:r>
              <w:rPr>
                <w:b/>
                <w:spacing w:val="-8"/>
              </w:rPr>
              <w:t xml:space="preserve"> </w:t>
            </w:r>
            <w:r>
              <w:rPr>
                <w:b/>
                <w:spacing w:val="-2"/>
              </w:rPr>
              <w:t>Frame</w:t>
            </w:r>
          </w:p>
        </w:tc>
        <w:tc>
          <w:tcPr>
            <w:tcW w:w="3690" w:type="dxa"/>
          </w:tcPr>
          <w:p w14:paraId="59A67A36" w14:textId="77777777" w:rsidR="00C900B4" w:rsidRDefault="00C900B4" w:rsidP="003E7EA3">
            <w:pPr>
              <w:pStyle w:val="TableParagraph"/>
              <w:spacing w:before="89" w:line="233" w:lineRule="exact"/>
              <w:ind w:left="757" w:right="955"/>
              <w:jc w:val="center"/>
              <w:rPr>
                <w:b/>
              </w:rPr>
            </w:pPr>
            <w:r>
              <w:rPr>
                <w:b/>
              </w:rPr>
              <w:t>Tech</w:t>
            </w:r>
            <w:r>
              <w:rPr>
                <w:b/>
                <w:spacing w:val="-8"/>
              </w:rPr>
              <w:t xml:space="preserve"> </w:t>
            </w:r>
            <w:r>
              <w:rPr>
                <w:b/>
                <w:spacing w:val="-2"/>
              </w:rPr>
              <w:t>Refresh</w:t>
            </w:r>
          </w:p>
        </w:tc>
        <w:tc>
          <w:tcPr>
            <w:tcW w:w="3510" w:type="dxa"/>
          </w:tcPr>
          <w:p w14:paraId="62AB3DAF" w14:textId="77777777" w:rsidR="00C900B4" w:rsidRDefault="00C900B4" w:rsidP="003E7EA3">
            <w:pPr>
              <w:pStyle w:val="TableParagraph"/>
              <w:spacing w:before="89" w:line="233" w:lineRule="exact"/>
              <w:ind w:left="1" w:right="199"/>
              <w:jc w:val="center"/>
              <w:rPr>
                <w:b/>
              </w:rPr>
            </w:pPr>
            <w:r>
              <w:rPr>
                <w:b/>
              </w:rPr>
              <w:t>Weekly</w:t>
            </w:r>
            <w:r>
              <w:rPr>
                <w:b/>
                <w:spacing w:val="-10"/>
              </w:rPr>
              <w:t xml:space="preserve"> </w:t>
            </w:r>
            <w:r>
              <w:rPr>
                <w:b/>
                <w:spacing w:val="-2"/>
              </w:rPr>
              <w:t>Average</w:t>
            </w:r>
          </w:p>
        </w:tc>
      </w:tr>
      <w:tr w:rsidR="00C900B4" w14:paraId="43373486" w14:textId="77777777" w:rsidTr="003E7EA3">
        <w:trPr>
          <w:trHeight w:val="341"/>
        </w:trPr>
        <w:tc>
          <w:tcPr>
            <w:tcW w:w="2340" w:type="dxa"/>
          </w:tcPr>
          <w:p w14:paraId="31370B28" w14:textId="77777777" w:rsidR="00C900B4" w:rsidRDefault="00C900B4" w:rsidP="003E7EA3">
            <w:pPr>
              <w:pStyle w:val="TableParagraph"/>
              <w:spacing w:before="88" w:line="233" w:lineRule="exact"/>
              <w:ind w:left="1" w:right="198"/>
              <w:jc w:val="center"/>
            </w:pPr>
            <w:r>
              <w:t>1</w:t>
            </w:r>
            <w:r>
              <w:rPr>
                <w:spacing w:val="-3"/>
              </w:rPr>
              <w:t xml:space="preserve"> </w:t>
            </w:r>
            <w:r>
              <w:t>Mar</w:t>
            </w:r>
            <w:r>
              <w:rPr>
                <w:spacing w:val="-2"/>
              </w:rPr>
              <w:t xml:space="preserve"> </w:t>
            </w:r>
            <w:r>
              <w:t>21</w:t>
            </w:r>
            <w:r>
              <w:rPr>
                <w:spacing w:val="-3"/>
              </w:rPr>
              <w:t xml:space="preserve"> </w:t>
            </w:r>
            <w:r>
              <w:t>–</w:t>
            </w:r>
            <w:r>
              <w:rPr>
                <w:spacing w:val="-3"/>
              </w:rPr>
              <w:t xml:space="preserve"> </w:t>
            </w:r>
            <w:r>
              <w:t>1</w:t>
            </w:r>
            <w:r>
              <w:rPr>
                <w:spacing w:val="-4"/>
              </w:rPr>
              <w:t xml:space="preserve"> </w:t>
            </w:r>
            <w:r>
              <w:t>Mar</w:t>
            </w:r>
            <w:r>
              <w:rPr>
                <w:spacing w:val="-2"/>
              </w:rPr>
              <w:t xml:space="preserve"> </w:t>
            </w:r>
            <w:r>
              <w:rPr>
                <w:spacing w:val="-5"/>
              </w:rPr>
              <w:t>22</w:t>
            </w:r>
          </w:p>
        </w:tc>
        <w:tc>
          <w:tcPr>
            <w:tcW w:w="3690" w:type="dxa"/>
          </w:tcPr>
          <w:p w14:paraId="27B3D546" w14:textId="77777777" w:rsidR="00C900B4" w:rsidRDefault="00C900B4" w:rsidP="003E7EA3">
            <w:pPr>
              <w:pStyle w:val="TableParagraph"/>
              <w:spacing w:before="88" w:line="233" w:lineRule="exact"/>
              <w:ind w:left="758" w:right="954"/>
              <w:jc w:val="center"/>
            </w:pPr>
            <w:r>
              <w:rPr>
                <w:spacing w:val="-2"/>
              </w:rPr>
              <w:t>3,900*</w:t>
            </w:r>
          </w:p>
        </w:tc>
        <w:tc>
          <w:tcPr>
            <w:tcW w:w="3510" w:type="dxa"/>
          </w:tcPr>
          <w:p w14:paraId="3909ACCE" w14:textId="77777777" w:rsidR="00C900B4" w:rsidRDefault="00C900B4" w:rsidP="003E7EA3">
            <w:pPr>
              <w:pStyle w:val="TableParagraph"/>
              <w:spacing w:before="88" w:line="233" w:lineRule="exact"/>
              <w:ind w:right="199"/>
              <w:jc w:val="center"/>
            </w:pPr>
            <w:r>
              <w:t>75</w:t>
            </w:r>
            <w:r>
              <w:rPr>
                <w:spacing w:val="-6"/>
              </w:rPr>
              <w:t xml:space="preserve"> </w:t>
            </w:r>
            <w:r>
              <w:t>Systems</w:t>
            </w:r>
            <w:r>
              <w:rPr>
                <w:spacing w:val="-6"/>
              </w:rPr>
              <w:t xml:space="preserve"> </w:t>
            </w:r>
            <w:r>
              <w:t>per</w:t>
            </w:r>
            <w:r>
              <w:rPr>
                <w:spacing w:val="-6"/>
              </w:rPr>
              <w:t xml:space="preserve"> </w:t>
            </w:r>
            <w:r>
              <w:rPr>
                <w:spacing w:val="-5"/>
              </w:rPr>
              <w:t>wk</w:t>
            </w:r>
          </w:p>
        </w:tc>
      </w:tr>
    </w:tbl>
    <w:p w14:paraId="37E6E2C7" w14:textId="77777777" w:rsidR="00C900B4" w:rsidRDefault="00C900B4" w:rsidP="00C900B4">
      <w:pPr>
        <w:spacing w:before="103"/>
        <w:ind w:left="1340"/>
        <w:rPr>
          <w:i/>
        </w:rPr>
      </w:pPr>
      <w:r>
        <w:rPr>
          <w:i/>
        </w:rPr>
        <w:t>*Note:</w:t>
      </w:r>
      <w:r>
        <w:rPr>
          <w:i/>
          <w:spacing w:val="-6"/>
        </w:rPr>
        <w:t xml:space="preserve"> </w:t>
      </w:r>
      <w:r>
        <w:rPr>
          <w:i/>
        </w:rPr>
        <w:t>This</w:t>
      </w:r>
      <w:r>
        <w:rPr>
          <w:i/>
          <w:spacing w:val="-7"/>
        </w:rPr>
        <w:t xml:space="preserve"> </w:t>
      </w:r>
      <w:r>
        <w:rPr>
          <w:i/>
        </w:rPr>
        <w:t>number</w:t>
      </w:r>
      <w:r>
        <w:rPr>
          <w:i/>
          <w:spacing w:val="-7"/>
        </w:rPr>
        <w:t xml:space="preserve"> </w:t>
      </w:r>
      <w:r>
        <w:rPr>
          <w:i/>
        </w:rPr>
        <w:t>does</w:t>
      </w:r>
      <w:r>
        <w:rPr>
          <w:i/>
          <w:spacing w:val="-7"/>
        </w:rPr>
        <w:t xml:space="preserve"> </w:t>
      </w:r>
      <w:r>
        <w:rPr>
          <w:i/>
        </w:rPr>
        <w:t>not</w:t>
      </w:r>
      <w:r>
        <w:rPr>
          <w:i/>
          <w:spacing w:val="-6"/>
        </w:rPr>
        <w:t xml:space="preserve"> </w:t>
      </w:r>
      <w:r>
        <w:rPr>
          <w:i/>
        </w:rPr>
        <w:t>reflect</w:t>
      </w:r>
      <w:r>
        <w:rPr>
          <w:i/>
          <w:spacing w:val="-6"/>
        </w:rPr>
        <w:t xml:space="preserve"> </w:t>
      </w:r>
      <w:r>
        <w:rPr>
          <w:i/>
        </w:rPr>
        <w:t>the</w:t>
      </w:r>
      <w:r>
        <w:rPr>
          <w:i/>
          <w:spacing w:val="-7"/>
        </w:rPr>
        <w:t xml:space="preserve"> </w:t>
      </w:r>
      <w:r>
        <w:rPr>
          <w:i/>
        </w:rPr>
        <w:t>number</w:t>
      </w:r>
      <w:r>
        <w:rPr>
          <w:i/>
          <w:spacing w:val="-7"/>
        </w:rPr>
        <w:t xml:space="preserve"> </w:t>
      </w:r>
      <w:r>
        <w:rPr>
          <w:i/>
        </w:rPr>
        <w:t>of</w:t>
      </w:r>
      <w:r>
        <w:rPr>
          <w:i/>
          <w:spacing w:val="-6"/>
        </w:rPr>
        <w:t xml:space="preserve"> </w:t>
      </w:r>
      <w:r>
        <w:rPr>
          <w:i/>
        </w:rPr>
        <w:t>systems</w:t>
      </w:r>
      <w:r>
        <w:rPr>
          <w:i/>
          <w:spacing w:val="-7"/>
        </w:rPr>
        <w:t xml:space="preserve"> </w:t>
      </w:r>
      <w:r>
        <w:rPr>
          <w:i/>
        </w:rPr>
        <w:t>that</w:t>
      </w:r>
      <w:r>
        <w:rPr>
          <w:i/>
          <w:spacing w:val="-6"/>
        </w:rPr>
        <w:t xml:space="preserve"> </w:t>
      </w:r>
      <w:r>
        <w:rPr>
          <w:i/>
        </w:rPr>
        <w:t>have</w:t>
      </w:r>
      <w:r>
        <w:rPr>
          <w:i/>
          <w:spacing w:val="-7"/>
        </w:rPr>
        <w:t xml:space="preserve"> </w:t>
      </w:r>
      <w:r>
        <w:rPr>
          <w:i/>
        </w:rPr>
        <w:t>been</w:t>
      </w:r>
      <w:r>
        <w:rPr>
          <w:i/>
          <w:spacing w:val="-6"/>
        </w:rPr>
        <w:t xml:space="preserve"> </w:t>
      </w:r>
      <w:r>
        <w:rPr>
          <w:i/>
        </w:rPr>
        <w:t>re-imaged</w:t>
      </w:r>
      <w:r>
        <w:rPr>
          <w:i/>
          <w:spacing w:val="-6"/>
        </w:rPr>
        <w:t xml:space="preserve"> </w:t>
      </w:r>
      <w:r>
        <w:rPr>
          <w:i/>
        </w:rPr>
        <w:t>by</w:t>
      </w:r>
      <w:r>
        <w:rPr>
          <w:i/>
          <w:spacing w:val="-7"/>
        </w:rPr>
        <w:t xml:space="preserve"> </w:t>
      </w:r>
      <w:r>
        <w:rPr>
          <w:i/>
        </w:rPr>
        <w:t>the</w:t>
      </w:r>
      <w:r>
        <w:rPr>
          <w:i/>
          <w:spacing w:val="-7"/>
        </w:rPr>
        <w:t xml:space="preserve"> </w:t>
      </w:r>
      <w:r>
        <w:rPr>
          <w:i/>
        </w:rPr>
        <w:t>CST</w:t>
      </w:r>
      <w:r>
        <w:rPr>
          <w:i/>
          <w:spacing w:val="-6"/>
        </w:rPr>
        <w:t xml:space="preserve"> </w:t>
      </w:r>
      <w:r>
        <w:rPr>
          <w:i/>
          <w:spacing w:val="-2"/>
        </w:rPr>
        <w:t>office.</w:t>
      </w:r>
    </w:p>
    <w:p w14:paraId="2F96CDED" w14:textId="77777777" w:rsidR="00C900B4" w:rsidRDefault="00C900B4" w:rsidP="00C900B4">
      <w:pPr>
        <w:pStyle w:val="BodyText"/>
        <w:ind w:left="1450"/>
      </w:pPr>
      <w:r>
        <w:t>NIPR</w:t>
      </w:r>
      <w:r>
        <w:rPr>
          <w:spacing w:val="-5"/>
        </w:rPr>
        <w:t xml:space="preserve"> </w:t>
      </w:r>
      <w:r>
        <w:t>(Feb</w:t>
      </w:r>
      <w:r>
        <w:rPr>
          <w:spacing w:val="-4"/>
        </w:rPr>
        <w:t xml:space="preserve"> </w:t>
      </w:r>
      <w:r>
        <w:t>2022</w:t>
      </w:r>
      <w:r>
        <w:rPr>
          <w:spacing w:val="-5"/>
        </w:rPr>
        <w:t xml:space="preserve"> </w:t>
      </w:r>
      <w:r>
        <w:t>–</w:t>
      </w:r>
      <w:r>
        <w:rPr>
          <w:spacing w:val="-4"/>
        </w:rPr>
        <w:t xml:space="preserve"> </w:t>
      </w:r>
      <w:r>
        <w:t>Feb</w:t>
      </w:r>
      <w:r>
        <w:rPr>
          <w:spacing w:val="-5"/>
        </w:rPr>
        <w:t xml:space="preserve"> </w:t>
      </w:r>
      <w:r>
        <w:rPr>
          <w:spacing w:val="-2"/>
        </w:rPr>
        <w:t>2023)</w:t>
      </w:r>
    </w:p>
    <w:p w14:paraId="4766CA93" w14:textId="77777777" w:rsidR="00C900B4" w:rsidRDefault="00C900B4" w:rsidP="00C900B4">
      <w:pPr>
        <w:pStyle w:val="BodyText"/>
        <w:spacing w:before="1"/>
      </w:pPr>
      <w:r>
        <w:t>2,715</w:t>
      </w:r>
      <w:r>
        <w:rPr>
          <w:spacing w:val="-8"/>
        </w:rPr>
        <w:t xml:space="preserve"> </w:t>
      </w:r>
      <w:r>
        <w:t>total</w:t>
      </w:r>
      <w:r>
        <w:rPr>
          <w:spacing w:val="-7"/>
        </w:rPr>
        <w:t xml:space="preserve"> </w:t>
      </w:r>
      <w:r>
        <w:t>NIPR</w:t>
      </w:r>
      <w:r>
        <w:rPr>
          <w:spacing w:val="-7"/>
        </w:rPr>
        <w:t xml:space="preserve"> </w:t>
      </w:r>
      <w:r>
        <w:t>Remedy</w:t>
      </w:r>
      <w:r>
        <w:rPr>
          <w:spacing w:val="-8"/>
        </w:rPr>
        <w:t xml:space="preserve"> </w:t>
      </w:r>
      <w:r>
        <w:rPr>
          <w:spacing w:val="-2"/>
        </w:rPr>
        <w:t>tickets.</w:t>
      </w:r>
    </w:p>
    <w:p w14:paraId="4D763C33" w14:textId="77777777" w:rsidR="00C900B4" w:rsidRDefault="00C900B4" w:rsidP="00C900B4">
      <w:pPr>
        <w:pStyle w:val="BodyText"/>
      </w:pPr>
      <w:r>
        <w:t>179</w:t>
      </w:r>
      <w:r>
        <w:rPr>
          <w:spacing w:val="-7"/>
        </w:rPr>
        <w:t xml:space="preserve"> </w:t>
      </w:r>
      <w:r>
        <w:t>-</w:t>
      </w:r>
      <w:r>
        <w:rPr>
          <w:spacing w:val="-6"/>
        </w:rPr>
        <w:t xml:space="preserve"> </w:t>
      </w:r>
      <w:r>
        <w:t>Government</w:t>
      </w:r>
      <w:r>
        <w:rPr>
          <w:spacing w:val="-6"/>
        </w:rPr>
        <w:t xml:space="preserve"> </w:t>
      </w:r>
      <w:r>
        <w:t>cell</w:t>
      </w:r>
      <w:r>
        <w:rPr>
          <w:spacing w:val="-7"/>
        </w:rPr>
        <w:t xml:space="preserve"> </w:t>
      </w:r>
      <w:r>
        <w:t>phone</w:t>
      </w:r>
      <w:r>
        <w:rPr>
          <w:spacing w:val="-7"/>
        </w:rPr>
        <w:t xml:space="preserve"> </w:t>
      </w:r>
      <w:r>
        <w:t>tickets,</w:t>
      </w:r>
      <w:r>
        <w:rPr>
          <w:spacing w:val="-6"/>
        </w:rPr>
        <w:t xml:space="preserve"> </w:t>
      </w:r>
      <w:r>
        <w:t>250</w:t>
      </w:r>
      <w:r>
        <w:rPr>
          <w:spacing w:val="-6"/>
        </w:rPr>
        <w:t xml:space="preserve"> </w:t>
      </w:r>
      <w:r>
        <w:t>-</w:t>
      </w:r>
      <w:r>
        <w:rPr>
          <w:spacing w:val="-7"/>
        </w:rPr>
        <w:t xml:space="preserve"> </w:t>
      </w:r>
      <w:r>
        <w:t>NIPR</w:t>
      </w:r>
      <w:r>
        <w:rPr>
          <w:spacing w:val="-6"/>
        </w:rPr>
        <w:t xml:space="preserve"> </w:t>
      </w:r>
      <w:r>
        <w:t>Imaging/re-add</w:t>
      </w:r>
      <w:r>
        <w:rPr>
          <w:spacing w:val="-6"/>
        </w:rPr>
        <w:t xml:space="preserve"> </w:t>
      </w:r>
      <w:r>
        <w:t>to</w:t>
      </w:r>
      <w:r>
        <w:rPr>
          <w:spacing w:val="-6"/>
        </w:rPr>
        <w:t xml:space="preserve"> </w:t>
      </w:r>
      <w:r>
        <w:t>domain,</w:t>
      </w:r>
      <w:r>
        <w:rPr>
          <w:spacing w:val="-7"/>
        </w:rPr>
        <w:t xml:space="preserve"> </w:t>
      </w:r>
      <w:r>
        <w:t>568</w:t>
      </w:r>
      <w:r>
        <w:rPr>
          <w:spacing w:val="-5"/>
        </w:rPr>
        <w:t xml:space="preserve"> </w:t>
      </w:r>
      <w:r>
        <w:t>–</w:t>
      </w:r>
      <w:r>
        <w:rPr>
          <w:spacing w:val="-6"/>
        </w:rPr>
        <w:t xml:space="preserve"> </w:t>
      </w:r>
      <w:r>
        <w:rPr>
          <w:spacing w:val="-2"/>
        </w:rPr>
        <w:t>Hardware,</w:t>
      </w:r>
    </w:p>
    <w:p w14:paraId="4BF03F5A" w14:textId="77777777" w:rsidR="00C900B4" w:rsidRDefault="00C900B4" w:rsidP="00C900B4">
      <w:pPr>
        <w:pStyle w:val="BodyText"/>
        <w:ind w:right="1395" w:hanging="1"/>
      </w:pPr>
      <w:r>
        <w:t>297</w:t>
      </w:r>
      <w:r>
        <w:rPr>
          <w:spacing w:val="-3"/>
        </w:rPr>
        <w:t xml:space="preserve"> </w:t>
      </w:r>
      <w:r>
        <w:t>–</w:t>
      </w:r>
      <w:r>
        <w:rPr>
          <w:spacing w:val="-2"/>
        </w:rPr>
        <w:t xml:space="preserve"> </w:t>
      </w:r>
      <w:r>
        <w:t>Printing,</w:t>
      </w:r>
      <w:r>
        <w:rPr>
          <w:spacing w:val="-2"/>
        </w:rPr>
        <w:t xml:space="preserve"> </w:t>
      </w:r>
      <w:r>
        <w:t>284</w:t>
      </w:r>
      <w:r>
        <w:rPr>
          <w:spacing w:val="-2"/>
        </w:rPr>
        <w:t xml:space="preserve"> </w:t>
      </w:r>
      <w:r>
        <w:t>–</w:t>
      </w:r>
      <w:r>
        <w:rPr>
          <w:spacing w:val="-2"/>
        </w:rPr>
        <w:t xml:space="preserve"> </w:t>
      </w:r>
      <w:r>
        <w:t>Network,</w:t>
      </w:r>
      <w:r>
        <w:rPr>
          <w:spacing w:val="-2"/>
        </w:rPr>
        <w:t xml:space="preserve"> </w:t>
      </w:r>
      <w:r>
        <w:t>724</w:t>
      </w:r>
      <w:r>
        <w:rPr>
          <w:spacing w:val="-2"/>
        </w:rPr>
        <w:t xml:space="preserve"> </w:t>
      </w:r>
      <w:r>
        <w:t>–</w:t>
      </w:r>
      <w:r>
        <w:rPr>
          <w:spacing w:val="-3"/>
        </w:rPr>
        <w:t xml:space="preserve"> </w:t>
      </w:r>
      <w:r>
        <w:t>Software,</w:t>
      </w:r>
      <w:r>
        <w:rPr>
          <w:spacing w:val="-2"/>
        </w:rPr>
        <w:t xml:space="preserve"> </w:t>
      </w:r>
      <w:r>
        <w:t>413</w:t>
      </w:r>
      <w:r>
        <w:rPr>
          <w:spacing w:val="-2"/>
        </w:rPr>
        <w:t xml:space="preserve"> </w:t>
      </w:r>
      <w:r>
        <w:t>-</w:t>
      </w:r>
      <w:r>
        <w:rPr>
          <w:spacing w:val="-2"/>
        </w:rPr>
        <w:t xml:space="preserve"> </w:t>
      </w:r>
      <w:r>
        <w:t>"Other"</w:t>
      </w:r>
      <w:r>
        <w:rPr>
          <w:spacing w:val="-2"/>
        </w:rPr>
        <w:t xml:space="preserve"> </w:t>
      </w:r>
      <w:r>
        <w:t>-</w:t>
      </w:r>
      <w:r>
        <w:rPr>
          <w:spacing w:val="-3"/>
        </w:rPr>
        <w:t xml:space="preserve"> </w:t>
      </w:r>
      <w:r>
        <w:t>MS</w:t>
      </w:r>
      <w:r>
        <w:rPr>
          <w:spacing w:val="-2"/>
        </w:rPr>
        <w:t xml:space="preserve"> </w:t>
      </w:r>
      <w:r>
        <w:t>Teams,</w:t>
      </w:r>
      <w:r>
        <w:rPr>
          <w:spacing w:val="-2"/>
        </w:rPr>
        <w:t xml:space="preserve"> </w:t>
      </w:r>
      <w:r>
        <w:t>file</w:t>
      </w:r>
      <w:r>
        <w:rPr>
          <w:spacing w:val="-3"/>
        </w:rPr>
        <w:t xml:space="preserve"> </w:t>
      </w:r>
      <w:r>
        <w:t>share,</w:t>
      </w:r>
      <w:r>
        <w:rPr>
          <w:spacing w:val="-2"/>
        </w:rPr>
        <w:t xml:space="preserve"> </w:t>
      </w:r>
      <w:r>
        <w:t>Email,</w:t>
      </w:r>
      <w:r>
        <w:rPr>
          <w:spacing w:val="-2"/>
        </w:rPr>
        <w:t xml:space="preserve"> </w:t>
      </w:r>
      <w:r>
        <w:t>unknown errors, etc.</w:t>
      </w:r>
    </w:p>
    <w:p w14:paraId="5ABB3CD4" w14:textId="77777777" w:rsidR="00C900B4" w:rsidRDefault="00C900B4" w:rsidP="00C900B4">
      <w:pPr>
        <w:pStyle w:val="BodyText"/>
        <w:spacing w:before="253"/>
      </w:pPr>
      <w:r>
        <w:t>SIPR</w:t>
      </w:r>
      <w:r>
        <w:rPr>
          <w:spacing w:val="-5"/>
        </w:rPr>
        <w:t xml:space="preserve"> </w:t>
      </w:r>
      <w:r>
        <w:t>(Feb</w:t>
      </w:r>
      <w:r>
        <w:rPr>
          <w:spacing w:val="-4"/>
        </w:rPr>
        <w:t xml:space="preserve"> </w:t>
      </w:r>
      <w:r>
        <w:t>2022</w:t>
      </w:r>
      <w:r>
        <w:rPr>
          <w:spacing w:val="-4"/>
        </w:rPr>
        <w:t xml:space="preserve"> </w:t>
      </w:r>
      <w:r>
        <w:t>–</w:t>
      </w:r>
      <w:r>
        <w:rPr>
          <w:spacing w:val="-5"/>
        </w:rPr>
        <w:t xml:space="preserve"> </w:t>
      </w:r>
      <w:r>
        <w:t>Feb</w:t>
      </w:r>
      <w:r>
        <w:rPr>
          <w:spacing w:val="-5"/>
        </w:rPr>
        <w:t xml:space="preserve"> </w:t>
      </w:r>
      <w:r>
        <w:rPr>
          <w:spacing w:val="-2"/>
        </w:rPr>
        <w:t>2023)</w:t>
      </w:r>
    </w:p>
    <w:p w14:paraId="5C1988C0" w14:textId="77777777" w:rsidR="00C900B4" w:rsidRDefault="00C900B4" w:rsidP="00C900B4">
      <w:pPr>
        <w:pStyle w:val="BodyText"/>
      </w:pPr>
      <w:r>
        <w:t>194</w:t>
      </w:r>
      <w:r>
        <w:rPr>
          <w:spacing w:val="-7"/>
        </w:rPr>
        <w:t xml:space="preserve"> </w:t>
      </w:r>
      <w:r>
        <w:t>Total</w:t>
      </w:r>
      <w:r>
        <w:rPr>
          <w:spacing w:val="-7"/>
        </w:rPr>
        <w:t xml:space="preserve"> </w:t>
      </w:r>
      <w:r>
        <w:t>SIPR</w:t>
      </w:r>
      <w:r>
        <w:rPr>
          <w:spacing w:val="-7"/>
        </w:rPr>
        <w:t xml:space="preserve"> </w:t>
      </w:r>
      <w:r>
        <w:t>Remedy</w:t>
      </w:r>
      <w:r>
        <w:rPr>
          <w:spacing w:val="-7"/>
        </w:rPr>
        <w:t xml:space="preserve"> </w:t>
      </w:r>
      <w:r>
        <w:t>Tickets</w:t>
      </w:r>
      <w:r>
        <w:rPr>
          <w:spacing w:val="-8"/>
        </w:rPr>
        <w:t xml:space="preserve"> </w:t>
      </w:r>
      <w:r>
        <w:rPr>
          <w:spacing w:val="-2"/>
        </w:rPr>
        <w:t>Closed</w:t>
      </w:r>
    </w:p>
    <w:p w14:paraId="5AA011A1" w14:textId="77777777" w:rsidR="00C900B4" w:rsidRDefault="00C900B4" w:rsidP="00C900B4">
      <w:pPr>
        <w:pStyle w:val="BodyText"/>
      </w:pPr>
      <w:r>
        <w:t>56</w:t>
      </w:r>
      <w:r>
        <w:rPr>
          <w:spacing w:val="-8"/>
        </w:rPr>
        <w:t xml:space="preserve"> </w:t>
      </w:r>
      <w:r>
        <w:t>SIPR</w:t>
      </w:r>
      <w:r>
        <w:rPr>
          <w:spacing w:val="-8"/>
        </w:rPr>
        <w:t xml:space="preserve"> </w:t>
      </w:r>
      <w:r>
        <w:t>Imaging/re-add</w:t>
      </w:r>
      <w:r>
        <w:rPr>
          <w:spacing w:val="-8"/>
        </w:rPr>
        <w:t xml:space="preserve"> </w:t>
      </w:r>
      <w:r>
        <w:t>to</w:t>
      </w:r>
      <w:r>
        <w:rPr>
          <w:spacing w:val="-7"/>
        </w:rPr>
        <w:t xml:space="preserve"> </w:t>
      </w:r>
      <w:r>
        <w:t>domain,</w:t>
      </w:r>
      <w:r>
        <w:rPr>
          <w:spacing w:val="-8"/>
        </w:rPr>
        <w:t xml:space="preserve"> </w:t>
      </w:r>
      <w:r>
        <w:t>38</w:t>
      </w:r>
      <w:r>
        <w:rPr>
          <w:spacing w:val="-9"/>
        </w:rPr>
        <w:t xml:space="preserve"> </w:t>
      </w:r>
      <w:r>
        <w:t>Software,</w:t>
      </w:r>
      <w:r>
        <w:rPr>
          <w:spacing w:val="-8"/>
        </w:rPr>
        <w:t xml:space="preserve"> </w:t>
      </w:r>
      <w:r>
        <w:t>69</w:t>
      </w:r>
      <w:r>
        <w:rPr>
          <w:spacing w:val="-7"/>
        </w:rPr>
        <w:t xml:space="preserve"> </w:t>
      </w:r>
      <w:r>
        <w:t>Client</w:t>
      </w:r>
      <w:r>
        <w:rPr>
          <w:spacing w:val="-8"/>
        </w:rPr>
        <w:t xml:space="preserve"> </w:t>
      </w:r>
      <w:r>
        <w:t>Hardware</w:t>
      </w:r>
      <w:r>
        <w:rPr>
          <w:spacing w:val="-9"/>
        </w:rPr>
        <w:t xml:space="preserve"> </w:t>
      </w:r>
      <w:r>
        <w:t>Troubleshooting,</w:t>
      </w:r>
      <w:r>
        <w:rPr>
          <w:spacing w:val="-7"/>
        </w:rPr>
        <w:t xml:space="preserve"> </w:t>
      </w:r>
      <w:r>
        <w:t>31</w:t>
      </w:r>
      <w:r>
        <w:rPr>
          <w:spacing w:val="-9"/>
        </w:rPr>
        <w:t xml:space="preserve"> </w:t>
      </w:r>
      <w:r>
        <w:rPr>
          <w:spacing w:val="-2"/>
        </w:rPr>
        <w:t>Printing</w:t>
      </w:r>
    </w:p>
    <w:p w14:paraId="49D12C33" w14:textId="77777777" w:rsidR="00C900B4" w:rsidRDefault="00C900B4" w:rsidP="00C900B4">
      <w:pPr>
        <w:pStyle w:val="BodyText"/>
        <w:spacing w:before="178"/>
        <w:ind w:left="0"/>
      </w:pPr>
    </w:p>
    <w:p w14:paraId="78996AC7" w14:textId="77777777" w:rsidR="00C900B4" w:rsidRDefault="00C900B4" w:rsidP="00C900B4">
      <w:pPr>
        <w:pStyle w:val="Heading1"/>
        <w:ind w:left="1340"/>
      </w:pPr>
      <w:r>
        <w:t>Workload</w:t>
      </w:r>
      <w:r>
        <w:rPr>
          <w:spacing w:val="-8"/>
        </w:rPr>
        <w:t xml:space="preserve"> </w:t>
      </w:r>
      <w:r>
        <w:t>Data</w:t>
      </w:r>
      <w:r>
        <w:rPr>
          <w:spacing w:val="-7"/>
        </w:rPr>
        <w:t xml:space="preserve"> </w:t>
      </w:r>
      <w:r>
        <w:t>for</w:t>
      </w:r>
      <w:r>
        <w:rPr>
          <w:spacing w:val="-8"/>
        </w:rPr>
        <w:t xml:space="preserve"> </w:t>
      </w:r>
      <w:r>
        <w:t>CSTs</w:t>
      </w:r>
      <w:r>
        <w:rPr>
          <w:spacing w:val="-8"/>
        </w:rPr>
        <w:t xml:space="preserve"> </w:t>
      </w:r>
      <w:r>
        <w:t>–</w:t>
      </w:r>
      <w:r>
        <w:rPr>
          <w:spacing w:val="-7"/>
        </w:rPr>
        <w:t xml:space="preserve"> </w:t>
      </w:r>
      <w:r>
        <w:t>Peterson</w:t>
      </w:r>
      <w:r>
        <w:rPr>
          <w:spacing w:val="-7"/>
        </w:rPr>
        <w:t xml:space="preserve"> </w:t>
      </w:r>
      <w:r>
        <w:t>(Chapter</w:t>
      </w:r>
      <w:r>
        <w:rPr>
          <w:spacing w:val="-8"/>
        </w:rPr>
        <w:t xml:space="preserve"> </w:t>
      </w:r>
      <w:r>
        <w:rPr>
          <w:spacing w:val="-5"/>
        </w:rPr>
        <w:t>6)</w:t>
      </w:r>
    </w:p>
    <w:p w14:paraId="30A254B9" w14:textId="77777777" w:rsidR="00C900B4" w:rsidRDefault="00C900B4" w:rsidP="00C900B4">
      <w:pPr>
        <w:pStyle w:val="ListParagraph"/>
        <w:numPr>
          <w:ilvl w:val="0"/>
          <w:numId w:val="1"/>
        </w:numPr>
        <w:tabs>
          <w:tab w:val="left" w:pos="2059"/>
        </w:tabs>
        <w:ind w:left="2059" w:hanging="359"/>
        <w:contextualSpacing w:val="0"/>
      </w:pPr>
      <w:r>
        <w:t>3,000</w:t>
      </w:r>
      <w:r>
        <w:rPr>
          <w:spacing w:val="-7"/>
        </w:rPr>
        <w:t xml:space="preserve"> </w:t>
      </w:r>
      <w:r>
        <w:t>Remedy/</w:t>
      </w:r>
      <w:r>
        <w:rPr>
          <w:spacing w:val="-6"/>
        </w:rPr>
        <w:t xml:space="preserve"> </w:t>
      </w:r>
      <w:r>
        <w:t>CIPS</w:t>
      </w:r>
      <w:r>
        <w:rPr>
          <w:spacing w:val="-7"/>
        </w:rPr>
        <w:t xml:space="preserve"> </w:t>
      </w:r>
      <w:r>
        <w:t>+</w:t>
      </w:r>
      <w:r>
        <w:rPr>
          <w:spacing w:val="-7"/>
        </w:rPr>
        <w:t xml:space="preserve"> </w:t>
      </w:r>
      <w:r>
        <w:t>tickets</w:t>
      </w:r>
      <w:r>
        <w:rPr>
          <w:spacing w:val="-7"/>
        </w:rPr>
        <w:t xml:space="preserve"> </w:t>
      </w:r>
      <w:r>
        <w:rPr>
          <w:spacing w:val="-2"/>
        </w:rPr>
        <w:t>Annually</w:t>
      </w:r>
    </w:p>
    <w:p w14:paraId="5E98FD92" w14:textId="77777777" w:rsidR="00C900B4" w:rsidRDefault="00C900B4" w:rsidP="00C900B4">
      <w:pPr>
        <w:pStyle w:val="ListParagraph"/>
        <w:numPr>
          <w:ilvl w:val="0"/>
          <w:numId w:val="1"/>
        </w:numPr>
        <w:tabs>
          <w:tab w:val="left" w:pos="2059"/>
        </w:tabs>
        <w:spacing w:before="1"/>
        <w:ind w:left="2059" w:hanging="359"/>
        <w:contextualSpacing w:val="0"/>
      </w:pPr>
      <w:r>
        <w:t>5,000</w:t>
      </w:r>
      <w:r>
        <w:rPr>
          <w:spacing w:val="-7"/>
        </w:rPr>
        <w:t xml:space="preserve"> </w:t>
      </w:r>
      <w:r>
        <w:t>walk-ins</w:t>
      </w:r>
      <w:r>
        <w:rPr>
          <w:spacing w:val="-7"/>
        </w:rPr>
        <w:t xml:space="preserve"> </w:t>
      </w:r>
      <w:r>
        <w:t>for</w:t>
      </w:r>
      <w:r>
        <w:rPr>
          <w:spacing w:val="-7"/>
        </w:rPr>
        <w:t xml:space="preserve"> </w:t>
      </w:r>
      <w:r>
        <w:rPr>
          <w:spacing w:val="-2"/>
        </w:rPr>
        <w:t>assistance.</w:t>
      </w:r>
    </w:p>
    <w:p w14:paraId="2E44A501" w14:textId="77777777" w:rsidR="00C900B4" w:rsidRDefault="00C900B4" w:rsidP="00C900B4">
      <w:pPr>
        <w:pStyle w:val="ListParagraph"/>
        <w:numPr>
          <w:ilvl w:val="0"/>
          <w:numId w:val="1"/>
        </w:numPr>
        <w:tabs>
          <w:tab w:val="left" w:pos="2059"/>
        </w:tabs>
        <w:spacing w:before="2"/>
        <w:ind w:left="2059" w:hanging="359"/>
        <w:contextualSpacing w:val="0"/>
      </w:pPr>
      <w:r>
        <w:t>78,000</w:t>
      </w:r>
      <w:r>
        <w:rPr>
          <w:spacing w:val="-9"/>
        </w:rPr>
        <w:t xml:space="preserve"> </w:t>
      </w:r>
      <w:r>
        <w:t>User</w:t>
      </w:r>
      <w:r>
        <w:rPr>
          <w:spacing w:val="-9"/>
        </w:rPr>
        <w:t xml:space="preserve"> </w:t>
      </w:r>
      <w:r>
        <w:t>account</w:t>
      </w:r>
      <w:r>
        <w:rPr>
          <w:spacing w:val="-9"/>
        </w:rPr>
        <w:t xml:space="preserve"> </w:t>
      </w:r>
      <w:r>
        <w:t>Modifications</w:t>
      </w:r>
      <w:r>
        <w:rPr>
          <w:spacing w:val="-9"/>
        </w:rPr>
        <w:t xml:space="preserve"> </w:t>
      </w:r>
      <w:r>
        <w:t>(provision,</w:t>
      </w:r>
      <w:r>
        <w:rPr>
          <w:spacing w:val="-9"/>
        </w:rPr>
        <w:t xml:space="preserve"> </w:t>
      </w:r>
      <w:r>
        <w:t>corrections,</w:t>
      </w:r>
      <w:r>
        <w:rPr>
          <w:spacing w:val="-9"/>
        </w:rPr>
        <w:t xml:space="preserve"> </w:t>
      </w:r>
      <w:r>
        <w:t>ETC.)</w:t>
      </w:r>
      <w:r>
        <w:rPr>
          <w:spacing w:val="-9"/>
        </w:rPr>
        <w:t xml:space="preserve"> </w:t>
      </w:r>
      <w:r>
        <w:t>NIPR</w:t>
      </w:r>
      <w:r>
        <w:rPr>
          <w:spacing w:val="-9"/>
        </w:rPr>
        <w:t xml:space="preserve"> </w:t>
      </w:r>
      <w:r>
        <w:t>and</w:t>
      </w:r>
      <w:r>
        <w:rPr>
          <w:spacing w:val="-8"/>
        </w:rPr>
        <w:t xml:space="preserve"> </w:t>
      </w:r>
      <w:r>
        <w:t>SIPR</w:t>
      </w:r>
      <w:r>
        <w:rPr>
          <w:spacing w:val="-9"/>
        </w:rPr>
        <w:t xml:space="preserve"> </w:t>
      </w:r>
      <w:r>
        <w:rPr>
          <w:spacing w:val="-2"/>
        </w:rPr>
        <w:t>combined.</w:t>
      </w:r>
    </w:p>
    <w:p w14:paraId="1A7ADE79" w14:textId="77777777" w:rsidR="00C900B4" w:rsidRDefault="00C900B4" w:rsidP="00C900B4">
      <w:pPr>
        <w:pStyle w:val="ListParagraph"/>
        <w:numPr>
          <w:ilvl w:val="0"/>
          <w:numId w:val="1"/>
        </w:numPr>
        <w:tabs>
          <w:tab w:val="left" w:pos="2059"/>
        </w:tabs>
        <w:spacing w:before="1"/>
        <w:ind w:left="2059" w:hanging="359"/>
        <w:contextualSpacing w:val="0"/>
      </w:pPr>
      <w:r>
        <w:t>Supporting</w:t>
      </w:r>
      <w:r>
        <w:rPr>
          <w:spacing w:val="-9"/>
        </w:rPr>
        <w:t xml:space="preserve"> </w:t>
      </w:r>
      <w:r>
        <w:t>2</w:t>
      </w:r>
      <w:r>
        <w:rPr>
          <w:spacing w:val="-8"/>
        </w:rPr>
        <w:t xml:space="preserve"> </w:t>
      </w:r>
      <w:r>
        <w:t>Combatant</w:t>
      </w:r>
      <w:r>
        <w:rPr>
          <w:spacing w:val="-8"/>
        </w:rPr>
        <w:t xml:space="preserve"> </w:t>
      </w:r>
      <w:r>
        <w:t>Commands,</w:t>
      </w:r>
      <w:r>
        <w:rPr>
          <w:spacing w:val="-8"/>
        </w:rPr>
        <w:t xml:space="preserve"> </w:t>
      </w:r>
      <w:r>
        <w:t>2</w:t>
      </w:r>
      <w:r>
        <w:rPr>
          <w:spacing w:val="-7"/>
        </w:rPr>
        <w:t xml:space="preserve"> </w:t>
      </w:r>
      <w:r>
        <w:t>field</w:t>
      </w:r>
      <w:r>
        <w:rPr>
          <w:spacing w:val="-8"/>
        </w:rPr>
        <w:t xml:space="preserve"> </w:t>
      </w:r>
      <w:r>
        <w:t>commands,5</w:t>
      </w:r>
      <w:r>
        <w:rPr>
          <w:spacing w:val="-8"/>
        </w:rPr>
        <w:t xml:space="preserve"> </w:t>
      </w:r>
      <w:r>
        <w:t>Deltas,</w:t>
      </w:r>
      <w:r>
        <w:rPr>
          <w:spacing w:val="-7"/>
        </w:rPr>
        <w:t xml:space="preserve"> </w:t>
      </w:r>
      <w:r>
        <w:t>and</w:t>
      </w:r>
      <w:r>
        <w:rPr>
          <w:spacing w:val="-8"/>
        </w:rPr>
        <w:t xml:space="preserve"> </w:t>
      </w:r>
      <w:r>
        <w:t>2</w:t>
      </w:r>
      <w:r>
        <w:rPr>
          <w:spacing w:val="-7"/>
        </w:rPr>
        <w:t xml:space="preserve"> </w:t>
      </w:r>
      <w:r>
        <w:rPr>
          <w:spacing w:val="-2"/>
        </w:rPr>
        <w:t>GSU’s</w:t>
      </w:r>
    </w:p>
    <w:p w14:paraId="76B589E4" w14:textId="77777777" w:rsidR="00C900B4" w:rsidRDefault="00C900B4" w:rsidP="00C900B4">
      <w:pPr>
        <w:pStyle w:val="BodyText"/>
        <w:spacing w:before="250"/>
        <w:ind w:left="0"/>
      </w:pPr>
    </w:p>
    <w:p w14:paraId="2D77EA0A" w14:textId="77777777" w:rsidR="00C900B4" w:rsidRDefault="00C900B4" w:rsidP="00C900B4">
      <w:pPr>
        <w:pStyle w:val="Heading1"/>
        <w:spacing w:before="1"/>
        <w:ind w:left="1340"/>
      </w:pPr>
      <w:r>
        <w:t>Workload</w:t>
      </w:r>
      <w:r>
        <w:rPr>
          <w:spacing w:val="-7"/>
        </w:rPr>
        <w:t xml:space="preserve"> </w:t>
      </w:r>
      <w:r>
        <w:t>Data</w:t>
      </w:r>
      <w:r>
        <w:rPr>
          <w:spacing w:val="-7"/>
        </w:rPr>
        <w:t xml:space="preserve"> </w:t>
      </w:r>
      <w:r>
        <w:t>for</w:t>
      </w:r>
      <w:r>
        <w:rPr>
          <w:spacing w:val="-7"/>
        </w:rPr>
        <w:t xml:space="preserve"> </w:t>
      </w:r>
      <w:r>
        <w:t>BECO</w:t>
      </w:r>
      <w:r>
        <w:rPr>
          <w:spacing w:val="-8"/>
        </w:rPr>
        <w:t xml:space="preserve"> </w:t>
      </w:r>
      <w:r>
        <w:t>–</w:t>
      </w:r>
      <w:r>
        <w:rPr>
          <w:spacing w:val="-7"/>
        </w:rPr>
        <w:t xml:space="preserve"> </w:t>
      </w:r>
      <w:r>
        <w:t>(Chapter</w:t>
      </w:r>
      <w:r>
        <w:rPr>
          <w:spacing w:val="-7"/>
        </w:rPr>
        <w:t xml:space="preserve"> </w:t>
      </w:r>
      <w:r>
        <w:rPr>
          <w:spacing w:val="-5"/>
        </w:rPr>
        <w:t>7)</w:t>
      </w:r>
    </w:p>
    <w:p w14:paraId="6C5A3EFF" w14:textId="77777777" w:rsidR="00C900B4" w:rsidRDefault="00C900B4" w:rsidP="00C900B4">
      <w:pPr>
        <w:pStyle w:val="BodyText"/>
        <w:spacing w:before="112"/>
        <w:ind w:left="0"/>
        <w:rPr>
          <w:b/>
          <w:sz w:val="20"/>
        </w:rPr>
      </w:pPr>
    </w:p>
    <w:tbl>
      <w:tblPr>
        <w:tblW w:w="0" w:type="auto"/>
        <w:tblInd w:w="15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32"/>
        <w:gridCol w:w="4575"/>
        <w:gridCol w:w="3166"/>
      </w:tblGrid>
      <w:tr w:rsidR="00C900B4" w14:paraId="7A53CF0B" w14:textId="77777777" w:rsidTr="003E7EA3">
        <w:trPr>
          <w:trHeight w:val="505"/>
        </w:trPr>
        <w:tc>
          <w:tcPr>
            <w:tcW w:w="1432" w:type="dxa"/>
          </w:tcPr>
          <w:p w14:paraId="5D2FB3C5" w14:textId="77777777" w:rsidR="00C900B4" w:rsidRDefault="00C900B4" w:rsidP="003E7EA3">
            <w:pPr>
              <w:pStyle w:val="TableParagraph"/>
              <w:spacing w:before="252" w:line="233" w:lineRule="exact"/>
              <w:ind w:left="587"/>
              <w:rPr>
                <w:b/>
              </w:rPr>
            </w:pPr>
            <w:bookmarkStart w:id="122" w:name="ITEM"/>
            <w:bookmarkEnd w:id="122"/>
            <w:r>
              <w:rPr>
                <w:b/>
                <w:spacing w:val="-4"/>
              </w:rPr>
              <w:t>ITEM</w:t>
            </w:r>
          </w:p>
        </w:tc>
        <w:tc>
          <w:tcPr>
            <w:tcW w:w="4575" w:type="dxa"/>
          </w:tcPr>
          <w:p w14:paraId="0A108594" w14:textId="77777777" w:rsidR="00C900B4" w:rsidRDefault="00C900B4" w:rsidP="003E7EA3">
            <w:pPr>
              <w:pStyle w:val="TableParagraph"/>
              <w:spacing w:before="252" w:line="233" w:lineRule="exact"/>
              <w:ind w:left="107"/>
              <w:rPr>
                <w:b/>
              </w:rPr>
            </w:pPr>
            <w:r>
              <w:rPr>
                <w:b/>
                <w:spacing w:val="-4"/>
              </w:rPr>
              <w:t>NAME</w:t>
            </w:r>
          </w:p>
        </w:tc>
        <w:tc>
          <w:tcPr>
            <w:tcW w:w="3166" w:type="dxa"/>
          </w:tcPr>
          <w:p w14:paraId="36E13FA8" w14:textId="77777777" w:rsidR="00C900B4" w:rsidRDefault="00C900B4" w:rsidP="003E7EA3">
            <w:pPr>
              <w:pStyle w:val="TableParagraph"/>
              <w:spacing w:line="252" w:lineRule="exact"/>
              <w:ind w:left="13" w:right="4"/>
              <w:jc w:val="center"/>
              <w:rPr>
                <w:b/>
              </w:rPr>
            </w:pPr>
            <w:r>
              <w:rPr>
                <w:b/>
                <w:spacing w:val="-2"/>
              </w:rPr>
              <w:t>ESTIMATED</w:t>
            </w:r>
            <w:r>
              <w:rPr>
                <w:b/>
                <w:spacing w:val="1"/>
              </w:rPr>
              <w:t xml:space="preserve"> </w:t>
            </w:r>
            <w:r>
              <w:rPr>
                <w:b/>
                <w:spacing w:val="-2"/>
              </w:rPr>
              <w:t>QUANTITY</w:t>
            </w:r>
          </w:p>
        </w:tc>
      </w:tr>
      <w:tr w:rsidR="00C900B4" w14:paraId="1064A89B" w14:textId="77777777" w:rsidTr="003E7EA3">
        <w:trPr>
          <w:trHeight w:val="480"/>
        </w:trPr>
        <w:tc>
          <w:tcPr>
            <w:tcW w:w="1432" w:type="dxa"/>
          </w:tcPr>
          <w:p w14:paraId="7C3ACFFB" w14:textId="77777777" w:rsidR="00C900B4" w:rsidRDefault="00C900B4" w:rsidP="003E7EA3">
            <w:pPr>
              <w:pStyle w:val="TableParagraph"/>
              <w:spacing w:line="252" w:lineRule="exact"/>
              <w:ind w:left="12"/>
              <w:jc w:val="center"/>
              <w:rPr>
                <w:b/>
              </w:rPr>
            </w:pPr>
            <w:r>
              <w:rPr>
                <w:b/>
                <w:spacing w:val="-10"/>
              </w:rPr>
              <w:t>1</w:t>
            </w:r>
          </w:p>
        </w:tc>
        <w:tc>
          <w:tcPr>
            <w:tcW w:w="4575" w:type="dxa"/>
          </w:tcPr>
          <w:p w14:paraId="7749BB1A" w14:textId="77777777" w:rsidR="00C900B4" w:rsidRDefault="00C900B4" w:rsidP="003E7EA3">
            <w:pPr>
              <w:pStyle w:val="TableParagraph"/>
              <w:spacing w:line="252" w:lineRule="exact"/>
              <w:ind w:left="107"/>
            </w:pPr>
            <w:r>
              <w:t>Assets</w:t>
            </w:r>
            <w:r>
              <w:rPr>
                <w:spacing w:val="-10"/>
              </w:rPr>
              <w:t xml:space="preserve"> </w:t>
            </w:r>
            <w:r>
              <w:rPr>
                <w:spacing w:val="-2"/>
              </w:rPr>
              <w:t>Tracked</w:t>
            </w:r>
          </w:p>
        </w:tc>
        <w:tc>
          <w:tcPr>
            <w:tcW w:w="3166" w:type="dxa"/>
          </w:tcPr>
          <w:p w14:paraId="629BDC70" w14:textId="77777777" w:rsidR="00C900B4" w:rsidRDefault="00C900B4" w:rsidP="003E7EA3">
            <w:pPr>
              <w:pStyle w:val="TableParagraph"/>
              <w:spacing w:line="252" w:lineRule="exact"/>
              <w:ind w:left="13" w:right="2"/>
              <w:jc w:val="center"/>
            </w:pPr>
            <w:r>
              <w:t>30,0000</w:t>
            </w:r>
            <w:r>
              <w:rPr>
                <w:spacing w:val="-9"/>
              </w:rPr>
              <w:t xml:space="preserve"> </w:t>
            </w:r>
            <w:r>
              <w:rPr>
                <w:spacing w:val="-2"/>
              </w:rPr>
              <w:t>assets</w:t>
            </w:r>
          </w:p>
        </w:tc>
      </w:tr>
      <w:tr w:rsidR="00C900B4" w14:paraId="36C9CBCA" w14:textId="77777777" w:rsidTr="003E7EA3">
        <w:trPr>
          <w:trHeight w:val="479"/>
        </w:trPr>
        <w:tc>
          <w:tcPr>
            <w:tcW w:w="1432" w:type="dxa"/>
          </w:tcPr>
          <w:p w14:paraId="00A4F5B7" w14:textId="77777777" w:rsidR="00C900B4" w:rsidRDefault="00C900B4" w:rsidP="003E7EA3">
            <w:pPr>
              <w:pStyle w:val="TableParagraph"/>
              <w:spacing w:line="252" w:lineRule="exact"/>
              <w:ind w:left="12"/>
              <w:jc w:val="center"/>
              <w:rPr>
                <w:b/>
              </w:rPr>
            </w:pPr>
            <w:r>
              <w:rPr>
                <w:b/>
                <w:spacing w:val="-10"/>
              </w:rPr>
              <w:t>2</w:t>
            </w:r>
          </w:p>
        </w:tc>
        <w:tc>
          <w:tcPr>
            <w:tcW w:w="4575" w:type="dxa"/>
          </w:tcPr>
          <w:p w14:paraId="537311D2" w14:textId="77777777" w:rsidR="00C900B4" w:rsidRDefault="00C900B4" w:rsidP="003E7EA3">
            <w:pPr>
              <w:pStyle w:val="TableParagraph"/>
              <w:spacing w:line="252" w:lineRule="exact"/>
              <w:ind w:left="107"/>
            </w:pPr>
            <w:r>
              <w:t>Accounts</w:t>
            </w:r>
            <w:r>
              <w:rPr>
                <w:spacing w:val="-13"/>
              </w:rPr>
              <w:t xml:space="preserve"> </w:t>
            </w:r>
            <w:r>
              <w:rPr>
                <w:spacing w:val="-2"/>
              </w:rPr>
              <w:t>Managed</w:t>
            </w:r>
          </w:p>
        </w:tc>
        <w:tc>
          <w:tcPr>
            <w:tcW w:w="3166" w:type="dxa"/>
          </w:tcPr>
          <w:p w14:paraId="007F82CE" w14:textId="77777777" w:rsidR="00C900B4" w:rsidRDefault="00C900B4" w:rsidP="003E7EA3">
            <w:pPr>
              <w:pStyle w:val="TableParagraph"/>
              <w:spacing w:line="252" w:lineRule="exact"/>
              <w:ind w:left="13"/>
              <w:jc w:val="center"/>
            </w:pPr>
            <w:r>
              <w:t>444</w:t>
            </w:r>
            <w:r>
              <w:rPr>
                <w:spacing w:val="-4"/>
              </w:rPr>
              <w:t xml:space="preserve"> </w:t>
            </w:r>
            <w:r>
              <w:rPr>
                <w:spacing w:val="-2"/>
              </w:rPr>
              <w:t>accounts</w:t>
            </w:r>
          </w:p>
        </w:tc>
      </w:tr>
      <w:tr w:rsidR="00C900B4" w14:paraId="77FA9191" w14:textId="77777777" w:rsidTr="003E7EA3">
        <w:trPr>
          <w:trHeight w:val="480"/>
        </w:trPr>
        <w:tc>
          <w:tcPr>
            <w:tcW w:w="1432" w:type="dxa"/>
          </w:tcPr>
          <w:p w14:paraId="769BCBA3" w14:textId="77777777" w:rsidR="00C900B4" w:rsidRDefault="00C900B4" w:rsidP="003E7EA3">
            <w:pPr>
              <w:pStyle w:val="TableParagraph"/>
              <w:spacing w:line="252" w:lineRule="exact"/>
              <w:ind w:left="12"/>
              <w:jc w:val="center"/>
              <w:rPr>
                <w:b/>
              </w:rPr>
            </w:pPr>
            <w:r>
              <w:rPr>
                <w:b/>
                <w:spacing w:val="-10"/>
              </w:rPr>
              <w:t>3</w:t>
            </w:r>
          </w:p>
        </w:tc>
        <w:tc>
          <w:tcPr>
            <w:tcW w:w="4575" w:type="dxa"/>
          </w:tcPr>
          <w:p w14:paraId="51E02DEA" w14:textId="77777777" w:rsidR="00C900B4" w:rsidRDefault="00C900B4" w:rsidP="003E7EA3">
            <w:pPr>
              <w:pStyle w:val="TableParagraph"/>
              <w:spacing w:line="252" w:lineRule="exact"/>
              <w:ind w:left="107"/>
            </w:pPr>
            <w:r>
              <w:t>Yearly</w:t>
            </w:r>
            <w:r>
              <w:rPr>
                <w:spacing w:val="-10"/>
              </w:rPr>
              <w:t xml:space="preserve"> </w:t>
            </w:r>
            <w:r>
              <w:t>Personnel</w:t>
            </w:r>
            <w:r>
              <w:rPr>
                <w:spacing w:val="-10"/>
              </w:rPr>
              <w:t xml:space="preserve"> </w:t>
            </w:r>
            <w:r>
              <w:rPr>
                <w:spacing w:val="-2"/>
              </w:rPr>
              <w:t>Trained</w:t>
            </w:r>
          </w:p>
        </w:tc>
        <w:tc>
          <w:tcPr>
            <w:tcW w:w="3166" w:type="dxa"/>
          </w:tcPr>
          <w:p w14:paraId="204E5409" w14:textId="77777777" w:rsidR="00C900B4" w:rsidRDefault="00C900B4" w:rsidP="003E7EA3">
            <w:pPr>
              <w:pStyle w:val="TableParagraph"/>
              <w:spacing w:line="252" w:lineRule="exact"/>
              <w:ind w:left="13" w:right="1"/>
              <w:jc w:val="center"/>
            </w:pPr>
            <w:r>
              <w:t>750</w:t>
            </w:r>
            <w:r>
              <w:rPr>
                <w:spacing w:val="-5"/>
              </w:rPr>
              <w:t xml:space="preserve"> </w:t>
            </w:r>
            <w:r>
              <w:rPr>
                <w:spacing w:val="-2"/>
              </w:rPr>
              <w:t>personnel</w:t>
            </w:r>
          </w:p>
        </w:tc>
      </w:tr>
      <w:tr w:rsidR="00C900B4" w14:paraId="7AB0FE94" w14:textId="77777777" w:rsidTr="003E7EA3">
        <w:trPr>
          <w:trHeight w:val="479"/>
        </w:trPr>
        <w:tc>
          <w:tcPr>
            <w:tcW w:w="1432" w:type="dxa"/>
          </w:tcPr>
          <w:p w14:paraId="62AF5FA2" w14:textId="77777777" w:rsidR="00C900B4" w:rsidRDefault="00C900B4" w:rsidP="003E7EA3">
            <w:pPr>
              <w:pStyle w:val="TableParagraph"/>
              <w:spacing w:line="252" w:lineRule="exact"/>
              <w:ind w:left="12"/>
              <w:jc w:val="center"/>
              <w:rPr>
                <w:b/>
              </w:rPr>
            </w:pPr>
            <w:r>
              <w:rPr>
                <w:b/>
                <w:spacing w:val="-10"/>
              </w:rPr>
              <w:t>4</w:t>
            </w:r>
          </w:p>
        </w:tc>
        <w:tc>
          <w:tcPr>
            <w:tcW w:w="4575" w:type="dxa"/>
          </w:tcPr>
          <w:p w14:paraId="7CF4C2B5" w14:textId="77777777" w:rsidR="00C900B4" w:rsidRDefault="00C900B4" w:rsidP="003E7EA3">
            <w:pPr>
              <w:pStyle w:val="TableParagraph"/>
              <w:spacing w:line="252" w:lineRule="exact"/>
              <w:ind w:left="107"/>
            </w:pPr>
            <w:r>
              <w:rPr>
                <w:spacing w:val="-2"/>
              </w:rPr>
              <w:t>Customers</w:t>
            </w:r>
            <w:r>
              <w:rPr>
                <w:spacing w:val="3"/>
              </w:rPr>
              <w:t xml:space="preserve"> </w:t>
            </w:r>
            <w:r>
              <w:rPr>
                <w:spacing w:val="-2"/>
              </w:rPr>
              <w:t>serviced</w:t>
            </w:r>
          </w:p>
        </w:tc>
        <w:tc>
          <w:tcPr>
            <w:tcW w:w="3166" w:type="dxa"/>
          </w:tcPr>
          <w:p w14:paraId="54DE996E" w14:textId="77777777" w:rsidR="00C900B4" w:rsidRDefault="00C900B4" w:rsidP="003E7EA3">
            <w:pPr>
              <w:pStyle w:val="TableParagraph"/>
              <w:spacing w:line="252" w:lineRule="exact"/>
              <w:ind w:left="13" w:right="3"/>
              <w:jc w:val="center"/>
            </w:pPr>
            <w:r>
              <w:t>12000</w:t>
            </w:r>
            <w:r>
              <w:rPr>
                <w:spacing w:val="-7"/>
              </w:rPr>
              <w:t xml:space="preserve"> </w:t>
            </w:r>
            <w:r>
              <w:rPr>
                <w:spacing w:val="-2"/>
              </w:rPr>
              <w:t>personnel</w:t>
            </w:r>
          </w:p>
        </w:tc>
      </w:tr>
      <w:tr w:rsidR="00C900B4" w14:paraId="23CA4821" w14:textId="77777777" w:rsidTr="003E7EA3">
        <w:trPr>
          <w:trHeight w:val="505"/>
        </w:trPr>
        <w:tc>
          <w:tcPr>
            <w:tcW w:w="1432" w:type="dxa"/>
          </w:tcPr>
          <w:p w14:paraId="73236A00" w14:textId="77777777" w:rsidR="00C900B4" w:rsidRDefault="00C900B4" w:rsidP="003E7EA3">
            <w:pPr>
              <w:pStyle w:val="TableParagraph"/>
              <w:spacing w:line="252" w:lineRule="exact"/>
              <w:ind w:left="12"/>
              <w:jc w:val="center"/>
              <w:rPr>
                <w:b/>
              </w:rPr>
            </w:pPr>
            <w:r>
              <w:rPr>
                <w:b/>
                <w:spacing w:val="-10"/>
              </w:rPr>
              <w:t>5</w:t>
            </w:r>
          </w:p>
        </w:tc>
        <w:tc>
          <w:tcPr>
            <w:tcW w:w="4575" w:type="dxa"/>
          </w:tcPr>
          <w:p w14:paraId="30A6741E" w14:textId="77777777" w:rsidR="00C900B4" w:rsidRDefault="00C900B4" w:rsidP="003E7EA3">
            <w:pPr>
              <w:pStyle w:val="TableParagraph"/>
              <w:spacing w:line="254" w:lineRule="exact"/>
              <w:ind w:left="107"/>
            </w:pPr>
            <w:r>
              <w:t>Geographically</w:t>
            </w:r>
            <w:r>
              <w:rPr>
                <w:spacing w:val="-10"/>
              </w:rPr>
              <w:t xml:space="preserve"> </w:t>
            </w:r>
            <w:r>
              <w:t>Separated</w:t>
            </w:r>
            <w:r>
              <w:rPr>
                <w:spacing w:val="-10"/>
              </w:rPr>
              <w:t xml:space="preserve"> </w:t>
            </w:r>
            <w:r>
              <w:t>Units</w:t>
            </w:r>
            <w:r>
              <w:rPr>
                <w:spacing w:val="-11"/>
              </w:rPr>
              <w:t xml:space="preserve"> </w:t>
            </w:r>
            <w:r>
              <w:t>(GSU)</w:t>
            </w:r>
            <w:r>
              <w:rPr>
                <w:spacing w:val="-9"/>
              </w:rPr>
              <w:t xml:space="preserve"> </w:t>
            </w:r>
            <w:r>
              <w:t xml:space="preserve">accounts </w:t>
            </w:r>
            <w:r>
              <w:rPr>
                <w:spacing w:val="-2"/>
              </w:rPr>
              <w:t>serviced</w:t>
            </w:r>
          </w:p>
        </w:tc>
        <w:tc>
          <w:tcPr>
            <w:tcW w:w="3166" w:type="dxa"/>
          </w:tcPr>
          <w:p w14:paraId="7CC16EF3" w14:textId="77777777" w:rsidR="00C900B4" w:rsidRDefault="00C900B4" w:rsidP="003E7EA3">
            <w:pPr>
              <w:pStyle w:val="TableParagraph"/>
              <w:spacing w:line="252" w:lineRule="exact"/>
              <w:ind w:left="13" w:right="2"/>
              <w:jc w:val="center"/>
            </w:pPr>
            <w:r>
              <w:t>16</w:t>
            </w:r>
            <w:r>
              <w:rPr>
                <w:spacing w:val="-3"/>
              </w:rPr>
              <w:t xml:space="preserve"> </w:t>
            </w:r>
            <w:r>
              <w:rPr>
                <w:spacing w:val="-2"/>
              </w:rPr>
              <w:t>accounts</w:t>
            </w:r>
          </w:p>
        </w:tc>
      </w:tr>
      <w:tr w:rsidR="00C900B4" w14:paraId="36A5C599" w14:textId="77777777" w:rsidTr="003E7EA3">
        <w:trPr>
          <w:trHeight w:val="478"/>
        </w:trPr>
        <w:tc>
          <w:tcPr>
            <w:tcW w:w="1432" w:type="dxa"/>
          </w:tcPr>
          <w:p w14:paraId="223DEA8A" w14:textId="77777777" w:rsidR="00C900B4" w:rsidRDefault="00C900B4" w:rsidP="003E7EA3">
            <w:pPr>
              <w:pStyle w:val="TableParagraph"/>
              <w:spacing w:line="250" w:lineRule="exact"/>
              <w:ind w:left="12"/>
              <w:jc w:val="center"/>
              <w:rPr>
                <w:b/>
              </w:rPr>
            </w:pPr>
            <w:r>
              <w:rPr>
                <w:b/>
                <w:spacing w:val="-10"/>
              </w:rPr>
              <w:t>6</w:t>
            </w:r>
          </w:p>
        </w:tc>
        <w:tc>
          <w:tcPr>
            <w:tcW w:w="4575" w:type="dxa"/>
          </w:tcPr>
          <w:p w14:paraId="3C5B6DB9" w14:textId="77777777" w:rsidR="00C900B4" w:rsidRDefault="00C900B4" w:rsidP="003E7EA3">
            <w:pPr>
              <w:pStyle w:val="TableParagraph"/>
              <w:spacing w:line="250" w:lineRule="exact"/>
              <w:ind w:left="107"/>
            </w:pPr>
            <w:r>
              <w:t>Yearly</w:t>
            </w:r>
            <w:r>
              <w:rPr>
                <w:spacing w:val="-9"/>
              </w:rPr>
              <w:t xml:space="preserve"> </w:t>
            </w:r>
            <w:r>
              <w:t>Assets</w:t>
            </w:r>
            <w:r>
              <w:rPr>
                <w:spacing w:val="-8"/>
              </w:rPr>
              <w:t xml:space="preserve"> </w:t>
            </w:r>
            <w:r>
              <w:rPr>
                <w:spacing w:val="-2"/>
              </w:rPr>
              <w:t>Dispositioned</w:t>
            </w:r>
          </w:p>
        </w:tc>
        <w:tc>
          <w:tcPr>
            <w:tcW w:w="3166" w:type="dxa"/>
          </w:tcPr>
          <w:p w14:paraId="1A8D37E3" w14:textId="77777777" w:rsidR="00C900B4" w:rsidRDefault="00C900B4" w:rsidP="003E7EA3">
            <w:pPr>
              <w:pStyle w:val="TableParagraph"/>
              <w:spacing w:line="250" w:lineRule="exact"/>
              <w:ind w:left="13" w:right="2"/>
              <w:jc w:val="center"/>
            </w:pPr>
            <w:r>
              <w:t>1500</w:t>
            </w:r>
            <w:r>
              <w:rPr>
                <w:spacing w:val="-6"/>
              </w:rPr>
              <w:t xml:space="preserve"> </w:t>
            </w:r>
            <w:r>
              <w:rPr>
                <w:spacing w:val="-2"/>
              </w:rPr>
              <w:t>assets</w:t>
            </w:r>
          </w:p>
        </w:tc>
      </w:tr>
      <w:tr w:rsidR="00C900B4" w14:paraId="49ABD755" w14:textId="77777777" w:rsidTr="003E7EA3">
        <w:trPr>
          <w:trHeight w:val="479"/>
        </w:trPr>
        <w:tc>
          <w:tcPr>
            <w:tcW w:w="1432" w:type="dxa"/>
          </w:tcPr>
          <w:p w14:paraId="109A5906" w14:textId="77777777" w:rsidR="00C900B4" w:rsidRDefault="00C900B4" w:rsidP="003E7EA3">
            <w:pPr>
              <w:pStyle w:val="TableParagraph"/>
              <w:spacing w:line="252" w:lineRule="exact"/>
              <w:ind w:left="12"/>
              <w:jc w:val="center"/>
              <w:rPr>
                <w:b/>
              </w:rPr>
            </w:pPr>
            <w:r>
              <w:rPr>
                <w:b/>
                <w:spacing w:val="-10"/>
              </w:rPr>
              <w:t>7</w:t>
            </w:r>
          </w:p>
        </w:tc>
        <w:tc>
          <w:tcPr>
            <w:tcW w:w="4575" w:type="dxa"/>
          </w:tcPr>
          <w:p w14:paraId="0C55F7E0" w14:textId="77777777" w:rsidR="00C900B4" w:rsidRDefault="00C900B4" w:rsidP="003E7EA3">
            <w:pPr>
              <w:pStyle w:val="TableParagraph"/>
              <w:spacing w:line="252" w:lineRule="exact"/>
              <w:ind w:left="107"/>
            </w:pPr>
            <w:r>
              <w:t>Yearly</w:t>
            </w:r>
            <w:r>
              <w:rPr>
                <w:spacing w:val="-13"/>
              </w:rPr>
              <w:t xml:space="preserve"> </w:t>
            </w:r>
            <w:r>
              <w:t>Warehouse</w:t>
            </w:r>
            <w:r>
              <w:rPr>
                <w:spacing w:val="-13"/>
              </w:rPr>
              <w:t xml:space="preserve"> </w:t>
            </w:r>
            <w:r>
              <w:t>Management</w:t>
            </w:r>
            <w:r>
              <w:rPr>
                <w:spacing w:val="-13"/>
              </w:rPr>
              <w:t xml:space="preserve"> </w:t>
            </w:r>
            <w:r>
              <w:rPr>
                <w:spacing w:val="-2"/>
              </w:rPr>
              <w:t>Hours</w:t>
            </w:r>
          </w:p>
        </w:tc>
        <w:tc>
          <w:tcPr>
            <w:tcW w:w="3166" w:type="dxa"/>
          </w:tcPr>
          <w:p w14:paraId="591304CB" w14:textId="77777777" w:rsidR="00C900B4" w:rsidRDefault="00C900B4" w:rsidP="003E7EA3">
            <w:pPr>
              <w:pStyle w:val="TableParagraph"/>
              <w:spacing w:line="252" w:lineRule="exact"/>
              <w:ind w:left="13" w:right="1"/>
              <w:jc w:val="center"/>
            </w:pPr>
            <w:r>
              <w:t>1040</w:t>
            </w:r>
            <w:r>
              <w:rPr>
                <w:spacing w:val="-6"/>
              </w:rPr>
              <w:t xml:space="preserve"> </w:t>
            </w:r>
            <w:r>
              <w:rPr>
                <w:spacing w:val="-2"/>
              </w:rPr>
              <w:t>hours</w:t>
            </w:r>
          </w:p>
        </w:tc>
      </w:tr>
      <w:tr w:rsidR="00C900B4" w14:paraId="326029A7" w14:textId="77777777" w:rsidTr="003E7EA3">
        <w:trPr>
          <w:trHeight w:val="480"/>
        </w:trPr>
        <w:tc>
          <w:tcPr>
            <w:tcW w:w="1432" w:type="dxa"/>
          </w:tcPr>
          <w:p w14:paraId="6070ADD2" w14:textId="77777777" w:rsidR="00C900B4" w:rsidRDefault="00C900B4" w:rsidP="003E7EA3">
            <w:pPr>
              <w:pStyle w:val="TableParagraph"/>
              <w:spacing w:line="252" w:lineRule="exact"/>
              <w:ind w:left="12"/>
              <w:jc w:val="center"/>
              <w:rPr>
                <w:b/>
              </w:rPr>
            </w:pPr>
            <w:r>
              <w:rPr>
                <w:b/>
                <w:spacing w:val="-10"/>
              </w:rPr>
              <w:t>8</w:t>
            </w:r>
          </w:p>
        </w:tc>
        <w:tc>
          <w:tcPr>
            <w:tcW w:w="4575" w:type="dxa"/>
          </w:tcPr>
          <w:p w14:paraId="5DC9383D" w14:textId="77777777" w:rsidR="00C900B4" w:rsidRDefault="00C900B4" w:rsidP="003E7EA3">
            <w:pPr>
              <w:pStyle w:val="TableParagraph"/>
              <w:spacing w:line="252" w:lineRule="exact"/>
              <w:ind w:left="107"/>
            </w:pPr>
            <w:r>
              <w:t>Yearly</w:t>
            </w:r>
            <w:r>
              <w:rPr>
                <w:spacing w:val="-11"/>
              </w:rPr>
              <w:t xml:space="preserve"> </w:t>
            </w:r>
            <w:r>
              <w:t>Packages</w:t>
            </w:r>
            <w:r>
              <w:rPr>
                <w:spacing w:val="-11"/>
              </w:rPr>
              <w:t xml:space="preserve"> </w:t>
            </w:r>
            <w:r>
              <w:rPr>
                <w:spacing w:val="-2"/>
              </w:rPr>
              <w:t>Shipped/Received</w:t>
            </w:r>
          </w:p>
        </w:tc>
        <w:tc>
          <w:tcPr>
            <w:tcW w:w="3166" w:type="dxa"/>
          </w:tcPr>
          <w:p w14:paraId="0B7F6C08" w14:textId="77777777" w:rsidR="00C900B4" w:rsidRDefault="00C900B4" w:rsidP="003E7EA3">
            <w:pPr>
              <w:pStyle w:val="TableParagraph"/>
              <w:spacing w:line="252" w:lineRule="exact"/>
              <w:ind w:left="13" w:right="1"/>
              <w:jc w:val="center"/>
            </w:pPr>
            <w:r>
              <w:rPr>
                <w:spacing w:val="-4"/>
              </w:rPr>
              <w:t>4000</w:t>
            </w:r>
          </w:p>
        </w:tc>
      </w:tr>
      <w:tr w:rsidR="00C900B4" w14:paraId="1ED76980" w14:textId="77777777" w:rsidTr="003E7EA3">
        <w:trPr>
          <w:trHeight w:val="479"/>
        </w:trPr>
        <w:tc>
          <w:tcPr>
            <w:tcW w:w="1432" w:type="dxa"/>
          </w:tcPr>
          <w:p w14:paraId="2E2AAEBB" w14:textId="77777777" w:rsidR="00C900B4" w:rsidRDefault="00C900B4" w:rsidP="003E7EA3">
            <w:pPr>
              <w:pStyle w:val="TableParagraph"/>
              <w:spacing w:line="252" w:lineRule="exact"/>
              <w:ind w:left="12"/>
              <w:jc w:val="center"/>
              <w:rPr>
                <w:b/>
              </w:rPr>
            </w:pPr>
            <w:r>
              <w:rPr>
                <w:b/>
                <w:spacing w:val="-10"/>
              </w:rPr>
              <w:t>9</w:t>
            </w:r>
          </w:p>
        </w:tc>
        <w:tc>
          <w:tcPr>
            <w:tcW w:w="4575" w:type="dxa"/>
          </w:tcPr>
          <w:p w14:paraId="367E0537" w14:textId="77777777" w:rsidR="00C900B4" w:rsidRDefault="00C900B4" w:rsidP="003E7EA3">
            <w:pPr>
              <w:pStyle w:val="TableParagraph"/>
              <w:rPr>
                <w:sz w:val="20"/>
              </w:rPr>
            </w:pPr>
          </w:p>
        </w:tc>
        <w:tc>
          <w:tcPr>
            <w:tcW w:w="3166" w:type="dxa"/>
          </w:tcPr>
          <w:p w14:paraId="1B9ADB2F" w14:textId="77777777" w:rsidR="00C900B4" w:rsidRDefault="00C900B4" w:rsidP="003E7EA3">
            <w:pPr>
              <w:pStyle w:val="TableParagraph"/>
              <w:rPr>
                <w:sz w:val="20"/>
              </w:rPr>
            </w:pPr>
          </w:p>
        </w:tc>
      </w:tr>
    </w:tbl>
    <w:p w14:paraId="48F71BA8" w14:textId="77777777" w:rsidR="00C900B4" w:rsidRDefault="00C900B4" w:rsidP="00C900B4">
      <w:pPr>
        <w:pStyle w:val="BodyText"/>
        <w:ind w:left="0"/>
        <w:rPr>
          <w:b/>
        </w:rPr>
      </w:pPr>
    </w:p>
    <w:p w14:paraId="4AECD2CC" w14:textId="77777777" w:rsidR="00C900B4" w:rsidRDefault="00C900B4" w:rsidP="00C900B4">
      <w:pPr>
        <w:pStyle w:val="BodyText"/>
        <w:ind w:left="0"/>
        <w:rPr>
          <w:b/>
        </w:rPr>
      </w:pPr>
    </w:p>
    <w:p w14:paraId="7A5FC2FC" w14:textId="77777777" w:rsidR="00C900B4" w:rsidRDefault="00C900B4" w:rsidP="00C900B4">
      <w:pPr>
        <w:pStyle w:val="BodyText"/>
        <w:spacing w:before="19"/>
        <w:ind w:left="0"/>
        <w:rPr>
          <w:b/>
        </w:rPr>
      </w:pPr>
    </w:p>
    <w:p w14:paraId="46C82672" w14:textId="77777777" w:rsidR="00C900B4" w:rsidRDefault="00C900B4" w:rsidP="00C900B4">
      <w:pPr>
        <w:ind w:left="1340"/>
        <w:rPr>
          <w:b/>
        </w:rPr>
      </w:pPr>
      <w:r>
        <w:rPr>
          <w:b/>
        </w:rPr>
        <w:t>Workload</w:t>
      </w:r>
      <w:r>
        <w:rPr>
          <w:b/>
          <w:spacing w:val="-8"/>
        </w:rPr>
        <w:t xml:space="preserve"> </w:t>
      </w:r>
      <w:r>
        <w:rPr>
          <w:b/>
        </w:rPr>
        <w:t>for</w:t>
      </w:r>
      <w:r>
        <w:rPr>
          <w:b/>
          <w:spacing w:val="-8"/>
        </w:rPr>
        <w:t xml:space="preserve"> </w:t>
      </w:r>
      <w:r>
        <w:rPr>
          <w:b/>
        </w:rPr>
        <w:t>the</w:t>
      </w:r>
      <w:r>
        <w:rPr>
          <w:b/>
          <w:spacing w:val="-9"/>
        </w:rPr>
        <w:t xml:space="preserve"> </w:t>
      </w:r>
      <w:r>
        <w:rPr>
          <w:b/>
        </w:rPr>
        <w:t>Peterson</w:t>
      </w:r>
      <w:r>
        <w:rPr>
          <w:b/>
          <w:spacing w:val="-7"/>
        </w:rPr>
        <w:t xml:space="preserve"> </w:t>
      </w:r>
      <w:r>
        <w:rPr>
          <w:b/>
        </w:rPr>
        <w:t>SFB</w:t>
      </w:r>
      <w:r>
        <w:rPr>
          <w:b/>
          <w:spacing w:val="-7"/>
        </w:rPr>
        <w:t xml:space="preserve"> </w:t>
      </w:r>
      <w:r>
        <w:rPr>
          <w:b/>
        </w:rPr>
        <w:t>Cyber</w:t>
      </w:r>
      <w:r>
        <w:rPr>
          <w:b/>
          <w:spacing w:val="-7"/>
        </w:rPr>
        <w:t xml:space="preserve"> </w:t>
      </w:r>
      <w:r>
        <w:rPr>
          <w:b/>
        </w:rPr>
        <w:t>Security</w:t>
      </w:r>
      <w:r>
        <w:rPr>
          <w:b/>
          <w:spacing w:val="-7"/>
        </w:rPr>
        <w:t xml:space="preserve"> </w:t>
      </w:r>
      <w:r>
        <w:rPr>
          <w:b/>
        </w:rPr>
        <w:t>office</w:t>
      </w:r>
      <w:r>
        <w:rPr>
          <w:b/>
          <w:spacing w:val="-8"/>
        </w:rPr>
        <w:t xml:space="preserve"> </w:t>
      </w:r>
      <w:r>
        <w:rPr>
          <w:b/>
        </w:rPr>
        <w:t>(Chapter</w:t>
      </w:r>
      <w:r>
        <w:rPr>
          <w:b/>
          <w:spacing w:val="-6"/>
        </w:rPr>
        <w:t xml:space="preserve"> </w:t>
      </w:r>
      <w:r>
        <w:rPr>
          <w:b/>
          <w:spacing w:val="-5"/>
        </w:rPr>
        <w:t>8):</w:t>
      </w:r>
    </w:p>
    <w:p w14:paraId="0777C8A5" w14:textId="77777777" w:rsidR="00C900B4" w:rsidRDefault="00C900B4" w:rsidP="00C900B4">
      <w:pPr>
        <w:pStyle w:val="ListParagraph"/>
        <w:numPr>
          <w:ilvl w:val="0"/>
          <w:numId w:val="3"/>
        </w:numPr>
        <w:tabs>
          <w:tab w:val="left" w:pos="2060"/>
        </w:tabs>
        <w:ind w:left="2060"/>
        <w:contextualSpacing w:val="0"/>
      </w:pPr>
      <w:r>
        <w:t>130</w:t>
      </w:r>
      <w:r>
        <w:rPr>
          <w:spacing w:val="-8"/>
        </w:rPr>
        <w:t xml:space="preserve"> </w:t>
      </w:r>
      <w:r>
        <w:t>TEMPEST</w:t>
      </w:r>
      <w:r>
        <w:rPr>
          <w:spacing w:val="-7"/>
        </w:rPr>
        <w:t xml:space="preserve"> </w:t>
      </w:r>
      <w:r>
        <w:rPr>
          <w:spacing w:val="-2"/>
        </w:rPr>
        <w:t>packages</w:t>
      </w:r>
    </w:p>
    <w:p w14:paraId="195924A1" w14:textId="77777777" w:rsidR="00C900B4" w:rsidRDefault="00C900B4" w:rsidP="00C900B4">
      <w:pPr>
        <w:pStyle w:val="ListParagraph"/>
        <w:numPr>
          <w:ilvl w:val="1"/>
          <w:numId w:val="3"/>
        </w:numPr>
        <w:tabs>
          <w:tab w:val="left" w:pos="2780"/>
        </w:tabs>
        <w:spacing w:before="19"/>
        <w:contextualSpacing w:val="0"/>
      </w:pPr>
      <w:r>
        <w:t>TEMPEST</w:t>
      </w:r>
      <w:r>
        <w:rPr>
          <w:spacing w:val="-8"/>
        </w:rPr>
        <w:t xml:space="preserve"> </w:t>
      </w:r>
      <w:r>
        <w:t>inspections</w:t>
      </w:r>
      <w:r>
        <w:rPr>
          <w:spacing w:val="-9"/>
        </w:rPr>
        <w:t xml:space="preserve"> </w:t>
      </w:r>
      <w:r>
        <w:t>(2-3</w:t>
      </w:r>
      <w:r>
        <w:rPr>
          <w:spacing w:val="-8"/>
        </w:rPr>
        <w:t xml:space="preserve"> </w:t>
      </w:r>
      <w:r>
        <w:t>per</w:t>
      </w:r>
      <w:r>
        <w:rPr>
          <w:spacing w:val="-8"/>
        </w:rPr>
        <w:t xml:space="preserve"> </w:t>
      </w:r>
      <w:r>
        <w:rPr>
          <w:spacing w:val="-2"/>
        </w:rPr>
        <w:t>week)</w:t>
      </w:r>
    </w:p>
    <w:p w14:paraId="0BDF014B" w14:textId="77777777" w:rsidR="00C900B4" w:rsidRDefault="00C900B4" w:rsidP="00C900B4">
      <w:pPr>
        <w:pStyle w:val="ListParagraph"/>
        <w:numPr>
          <w:ilvl w:val="1"/>
          <w:numId w:val="3"/>
        </w:numPr>
        <w:tabs>
          <w:tab w:val="left" w:pos="2780"/>
        </w:tabs>
        <w:spacing w:before="19"/>
        <w:contextualSpacing w:val="0"/>
      </w:pPr>
      <w:r>
        <w:rPr>
          <w:spacing w:val="-5"/>
        </w:rPr>
        <w:lastRenderedPageBreak/>
        <w:t>PDS</w:t>
      </w:r>
    </w:p>
    <w:p w14:paraId="054154B2" w14:textId="77777777" w:rsidR="00C900B4" w:rsidRDefault="00C900B4" w:rsidP="00C900B4">
      <w:pPr>
        <w:pStyle w:val="ListParagraph"/>
        <w:numPr>
          <w:ilvl w:val="2"/>
          <w:numId w:val="3"/>
        </w:numPr>
        <w:tabs>
          <w:tab w:val="left" w:pos="3499"/>
        </w:tabs>
        <w:spacing w:before="18"/>
        <w:ind w:left="3499" w:hanging="359"/>
        <w:contextualSpacing w:val="0"/>
      </w:pPr>
      <w:r>
        <w:t>GOFO</w:t>
      </w:r>
      <w:r>
        <w:rPr>
          <w:spacing w:val="-7"/>
        </w:rPr>
        <w:t xml:space="preserve"> </w:t>
      </w:r>
      <w:r>
        <w:t>housing</w:t>
      </w:r>
      <w:r>
        <w:rPr>
          <w:spacing w:val="-6"/>
        </w:rPr>
        <w:t xml:space="preserve"> </w:t>
      </w:r>
      <w:r>
        <w:t>(6</w:t>
      </w:r>
      <w:r>
        <w:rPr>
          <w:spacing w:val="-7"/>
        </w:rPr>
        <w:t xml:space="preserve"> </w:t>
      </w:r>
      <w:r>
        <w:t>visits</w:t>
      </w:r>
      <w:r>
        <w:rPr>
          <w:spacing w:val="-7"/>
        </w:rPr>
        <w:t xml:space="preserve"> </w:t>
      </w:r>
      <w:r>
        <w:rPr>
          <w:spacing w:val="-2"/>
        </w:rPr>
        <w:t>annually)</w:t>
      </w:r>
    </w:p>
    <w:p w14:paraId="365AD7DA" w14:textId="77777777" w:rsidR="00C900B4" w:rsidRDefault="00C900B4" w:rsidP="00C900B4">
      <w:pPr>
        <w:pStyle w:val="ListParagraph"/>
        <w:numPr>
          <w:ilvl w:val="2"/>
          <w:numId w:val="3"/>
        </w:numPr>
        <w:tabs>
          <w:tab w:val="left" w:pos="3499"/>
        </w:tabs>
        <w:spacing w:before="21"/>
        <w:ind w:left="3499" w:hanging="359"/>
        <w:contextualSpacing w:val="0"/>
      </w:pPr>
      <w:r>
        <w:rPr>
          <w:spacing w:val="-2"/>
        </w:rPr>
        <w:t>Inspections</w:t>
      </w:r>
    </w:p>
    <w:p w14:paraId="56179FF5" w14:textId="77777777" w:rsidR="00C900B4" w:rsidRDefault="00C900B4" w:rsidP="00C900B4">
      <w:pPr>
        <w:pStyle w:val="ListParagraph"/>
        <w:sectPr w:rsidR="00C900B4" w:rsidSect="00C900B4">
          <w:pgSz w:w="12240" w:h="15840"/>
          <w:pgMar w:top="720" w:right="0" w:bottom="960" w:left="0" w:header="0" w:footer="720" w:gutter="0"/>
          <w:cols w:space="720"/>
        </w:sectPr>
      </w:pPr>
    </w:p>
    <w:p w14:paraId="63606B12" w14:textId="77777777" w:rsidR="00C900B4" w:rsidRDefault="00C900B4" w:rsidP="00C900B4">
      <w:pPr>
        <w:pStyle w:val="ListParagraph"/>
        <w:numPr>
          <w:ilvl w:val="2"/>
          <w:numId w:val="3"/>
        </w:numPr>
        <w:tabs>
          <w:tab w:val="left" w:pos="3500"/>
        </w:tabs>
        <w:spacing w:before="73"/>
        <w:contextualSpacing w:val="0"/>
      </w:pPr>
      <w:r>
        <w:lastRenderedPageBreak/>
        <w:t>Overall</w:t>
      </w:r>
      <w:r>
        <w:rPr>
          <w:spacing w:val="-10"/>
        </w:rPr>
        <w:t xml:space="preserve"> </w:t>
      </w:r>
      <w:r>
        <w:t>validations</w:t>
      </w:r>
      <w:r>
        <w:rPr>
          <w:spacing w:val="-10"/>
        </w:rPr>
        <w:t xml:space="preserve"> </w:t>
      </w:r>
      <w:r>
        <w:t>with</w:t>
      </w:r>
      <w:r>
        <w:rPr>
          <w:spacing w:val="-9"/>
        </w:rPr>
        <w:t xml:space="preserve"> </w:t>
      </w:r>
      <w:r>
        <w:t>getting</w:t>
      </w:r>
      <w:r>
        <w:rPr>
          <w:spacing w:val="-10"/>
        </w:rPr>
        <w:t xml:space="preserve"> </w:t>
      </w:r>
      <w:r>
        <w:t>something</w:t>
      </w:r>
      <w:r>
        <w:rPr>
          <w:spacing w:val="-9"/>
        </w:rPr>
        <w:t xml:space="preserve"> </w:t>
      </w:r>
      <w:r>
        <w:rPr>
          <w:spacing w:val="-2"/>
        </w:rPr>
        <w:t>created</w:t>
      </w:r>
    </w:p>
    <w:p w14:paraId="04F86F0E" w14:textId="77777777" w:rsidR="00C900B4" w:rsidRDefault="00C900B4" w:rsidP="00C900B4">
      <w:pPr>
        <w:pStyle w:val="ListParagraph"/>
        <w:numPr>
          <w:ilvl w:val="0"/>
          <w:numId w:val="3"/>
        </w:numPr>
        <w:tabs>
          <w:tab w:val="left" w:pos="2060"/>
        </w:tabs>
        <w:spacing w:before="20"/>
        <w:ind w:left="2060"/>
        <w:contextualSpacing w:val="0"/>
      </w:pPr>
      <w:r>
        <w:t>Documentation</w:t>
      </w:r>
      <w:r>
        <w:rPr>
          <w:spacing w:val="-13"/>
        </w:rPr>
        <w:t xml:space="preserve"> </w:t>
      </w:r>
      <w:r>
        <w:t>(TEMPEST)</w:t>
      </w:r>
      <w:r>
        <w:rPr>
          <w:spacing w:val="-12"/>
        </w:rPr>
        <w:t xml:space="preserve"> </w:t>
      </w:r>
      <w:r>
        <w:t>coordination</w:t>
      </w:r>
      <w:r>
        <w:rPr>
          <w:spacing w:val="-13"/>
        </w:rPr>
        <w:t xml:space="preserve"> </w:t>
      </w:r>
      <w:r>
        <w:t>with</w:t>
      </w:r>
      <w:r>
        <w:rPr>
          <w:spacing w:val="-12"/>
        </w:rPr>
        <w:t xml:space="preserve"> </w:t>
      </w:r>
      <w:r>
        <w:rPr>
          <w:spacing w:val="-2"/>
        </w:rPr>
        <w:t>customers</w:t>
      </w:r>
    </w:p>
    <w:p w14:paraId="49C91393" w14:textId="77777777" w:rsidR="00C900B4" w:rsidRDefault="00C900B4" w:rsidP="00C900B4">
      <w:pPr>
        <w:pStyle w:val="ListParagraph"/>
        <w:numPr>
          <w:ilvl w:val="0"/>
          <w:numId w:val="3"/>
        </w:numPr>
        <w:tabs>
          <w:tab w:val="left" w:pos="2059"/>
        </w:tabs>
        <w:spacing w:before="19"/>
        <w:contextualSpacing w:val="0"/>
      </w:pPr>
      <w:r>
        <w:t>Documentation</w:t>
      </w:r>
      <w:r>
        <w:rPr>
          <w:spacing w:val="-13"/>
        </w:rPr>
        <w:t xml:space="preserve"> </w:t>
      </w:r>
      <w:r>
        <w:t>(TEMPEST)</w:t>
      </w:r>
      <w:r>
        <w:rPr>
          <w:spacing w:val="-12"/>
        </w:rPr>
        <w:t xml:space="preserve"> </w:t>
      </w:r>
      <w:r>
        <w:t>coordination</w:t>
      </w:r>
      <w:r>
        <w:rPr>
          <w:spacing w:val="-13"/>
        </w:rPr>
        <w:t xml:space="preserve"> </w:t>
      </w:r>
      <w:r>
        <w:t>with</w:t>
      </w:r>
      <w:r>
        <w:rPr>
          <w:spacing w:val="-12"/>
        </w:rPr>
        <w:t xml:space="preserve"> </w:t>
      </w:r>
      <w:r>
        <w:rPr>
          <w:spacing w:val="-4"/>
        </w:rPr>
        <w:t>CTTA</w:t>
      </w:r>
    </w:p>
    <w:p w14:paraId="4200BDAD" w14:textId="77777777" w:rsidR="00C900B4" w:rsidRDefault="00C900B4" w:rsidP="00C900B4">
      <w:pPr>
        <w:pStyle w:val="ListParagraph"/>
        <w:numPr>
          <w:ilvl w:val="0"/>
          <w:numId w:val="3"/>
        </w:numPr>
        <w:tabs>
          <w:tab w:val="left" w:pos="2059"/>
        </w:tabs>
        <w:spacing w:before="19"/>
        <w:contextualSpacing w:val="0"/>
      </w:pPr>
      <w:r>
        <w:t>Support</w:t>
      </w:r>
      <w:r>
        <w:rPr>
          <w:spacing w:val="-7"/>
        </w:rPr>
        <w:t xml:space="preserve"> </w:t>
      </w:r>
      <w:r>
        <w:t>125</w:t>
      </w:r>
      <w:r>
        <w:rPr>
          <w:spacing w:val="-7"/>
        </w:rPr>
        <w:t xml:space="preserve"> </w:t>
      </w:r>
      <w:r>
        <w:rPr>
          <w:spacing w:val="-2"/>
        </w:rPr>
        <w:t>Organizations</w:t>
      </w:r>
    </w:p>
    <w:p w14:paraId="3179766E" w14:textId="77777777" w:rsidR="00C900B4" w:rsidRDefault="00C900B4" w:rsidP="00C900B4">
      <w:pPr>
        <w:pStyle w:val="ListParagraph"/>
        <w:numPr>
          <w:ilvl w:val="0"/>
          <w:numId w:val="3"/>
        </w:numPr>
        <w:tabs>
          <w:tab w:val="left" w:pos="2059"/>
        </w:tabs>
        <w:spacing w:before="20"/>
        <w:contextualSpacing w:val="0"/>
      </w:pPr>
      <w:r>
        <w:rPr>
          <w:spacing w:val="-5"/>
        </w:rPr>
        <w:t>RMF</w:t>
      </w:r>
    </w:p>
    <w:p w14:paraId="1BC138F9" w14:textId="77777777" w:rsidR="00C900B4" w:rsidRDefault="00C900B4" w:rsidP="00C900B4">
      <w:pPr>
        <w:pStyle w:val="ListParagraph"/>
        <w:numPr>
          <w:ilvl w:val="1"/>
          <w:numId w:val="3"/>
        </w:numPr>
        <w:tabs>
          <w:tab w:val="left" w:pos="2779"/>
        </w:tabs>
        <w:spacing w:before="19"/>
        <w:ind w:left="2779"/>
        <w:contextualSpacing w:val="0"/>
      </w:pPr>
      <w:r>
        <w:t>437</w:t>
      </w:r>
      <w:r>
        <w:rPr>
          <w:spacing w:val="-7"/>
        </w:rPr>
        <w:t xml:space="preserve"> </w:t>
      </w:r>
      <w:r>
        <w:t>Security</w:t>
      </w:r>
      <w:r>
        <w:rPr>
          <w:spacing w:val="-7"/>
        </w:rPr>
        <w:t xml:space="preserve"> </w:t>
      </w:r>
      <w:r>
        <w:rPr>
          <w:spacing w:val="-2"/>
        </w:rPr>
        <w:t>Controls</w:t>
      </w:r>
    </w:p>
    <w:p w14:paraId="5EB36838" w14:textId="77777777" w:rsidR="00C900B4" w:rsidRDefault="00C900B4" w:rsidP="00C900B4">
      <w:pPr>
        <w:pStyle w:val="ListParagraph"/>
        <w:numPr>
          <w:ilvl w:val="1"/>
          <w:numId w:val="3"/>
        </w:numPr>
        <w:tabs>
          <w:tab w:val="left" w:pos="2779"/>
        </w:tabs>
        <w:spacing w:before="19"/>
        <w:ind w:left="2779"/>
        <w:contextualSpacing w:val="0"/>
      </w:pPr>
      <w:r>
        <w:t>Develop</w:t>
      </w:r>
      <w:r>
        <w:rPr>
          <w:spacing w:val="-7"/>
        </w:rPr>
        <w:t xml:space="preserve"> </w:t>
      </w:r>
      <w:r>
        <w:t>SOPs</w:t>
      </w:r>
      <w:r>
        <w:rPr>
          <w:spacing w:val="-7"/>
        </w:rPr>
        <w:t xml:space="preserve"> </w:t>
      </w:r>
      <w:r>
        <w:t>for</w:t>
      </w:r>
      <w:r>
        <w:rPr>
          <w:spacing w:val="-6"/>
        </w:rPr>
        <w:t xml:space="preserve"> </w:t>
      </w:r>
      <w:r>
        <w:t>RMF</w:t>
      </w:r>
      <w:r>
        <w:rPr>
          <w:spacing w:val="-6"/>
        </w:rPr>
        <w:t xml:space="preserve"> </w:t>
      </w:r>
      <w:r>
        <w:rPr>
          <w:spacing w:val="-2"/>
        </w:rPr>
        <w:t>package</w:t>
      </w:r>
    </w:p>
    <w:p w14:paraId="23B21C4A" w14:textId="77777777" w:rsidR="00C900B4" w:rsidRDefault="00C900B4" w:rsidP="00C900B4">
      <w:pPr>
        <w:pStyle w:val="ListParagraph"/>
        <w:numPr>
          <w:ilvl w:val="0"/>
          <w:numId w:val="3"/>
        </w:numPr>
        <w:tabs>
          <w:tab w:val="left" w:pos="2059"/>
        </w:tabs>
        <w:spacing w:before="18" w:line="256" w:lineRule="auto"/>
        <w:ind w:right="2382"/>
        <w:contextualSpacing w:val="0"/>
      </w:pPr>
      <w:r>
        <w:t>Annual</w:t>
      </w:r>
      <w:r>
        <w:rPr>
          <w:spacing w:val="-3"/>
        </w:rPr>
        <w:t xml:space="preserve"> </w:t>
      </w:r>
      <w:r>
        <w:t>physical</w:t>
      </w:r>
      <w:r>
        <w:rPr>
          <w:spacing w:val="-3"/>
        </w:rPr>
        <w:t xml:space="preserve"> </w:t>
      </w:r>
      <w:r>
        <w:t>site</w:t>
      </w:r>
      <w:r>
        <w:rPr>
          <w:spacing w:val="-4"/>
        </w:rPr>
        <w:t xml:space="preserve"> </w:t>
      </w:r>
      <w:r>
        <w:t>inspections</w:t>
      </w:r>
      <w:r>
        <w:rPr>
          <w:spacing w:val="-4"/>
        </w:rPr>
        <w:t xml:space="preserve"> </w:t>
      </w:r>
      <w:r>
        <w:t>for</w:t>
      </w:r>
      <w:r>
        <w:rPr>
          <w:spacing w:val="-3"/>
        </w:rPr>
        <w:t xml:space="preserve"> </w:t>
      </w:r>
      <w:r>
        <w:t>GSUs</w:t>
      </w:r>
      <w:r>
        <w:rPr>
          <w:spacing w:val="-4"/>
        </w:rPr>
        <w:t xml:space="preserve"> </w:t>
      </w:r>
      <w:r>
        <w:t>to</w:t>
      </w:r>
      <w:r>
        <w:rPr>
          <w:spacing w:val="-3"/>
        </w:rPr>
        <w:t xml:space="preserve"> </w:t>
      </w:r>
      <w:r>
        <w:t>ensure</w:t>
      </w:r>
      <w:r>
        <w:rPr>
          <w:spacing w:val="-4"/>
        </w:rPr>
        <w:t xml:space="preserve"> </w:t>
      </w:r>
      <w:r>
        <w:t>appropriate</w:t>
      </w:r>
      <w:r>
        <w:rPr>
          <w:spacing w:val="-4"/>
        </w:rPr>
        <w:t xml:space="preserve"> </w:t>
      </w:r>
      <w:r>
        <w:t>RMF</w:t>
      </w:r>
      <w:r>
        <w:rPr>
          <w:spacing w:val="-3"/>
        </w:rPr>
        <w:t xml:space="preserve"> </w:t>
      </w:r>
      <w:r>
        <w:t>controls</w:t>
      </w:r>
      <w:r>
        <w:rPr>
          <w:spacing w:val="-5"/>
        </w:rPr>
        <w:t xml:space="preserve"> </w:t>
      </w:r>
      <w:r>
        <w:t>are</w:t>
      </w:r>
      <w:r>
        <w:rPr>
          <w:spacing w:val="-4"/>
        </w:rPr>
        <w:t xml:space="preserve"> </w:t>
      </w:r>
      <w:r>
        <w:t>being implemented and maintained</w:t>
      </w:r>
    </w:p>
    <w:p w14:paraId="02F40499" w14:textId="77777777" w:rsidR="00C900B4" w:rsidRDefault="00C900B4" w:rsidP="00C900B4">
      <w:pPr>
        <w:pStyle w:val="ListParagraph"/>
        <w:numPr>
          <w:ilvl w:val="0"/>
          <w:numId w:val="3"/>
        </w:numPr>
        <w:tabs>
          <w:tab w:val="left" w:pos="2058"/>
        </w:tabs>
        <w:spacing w:before="3"/>
        <w:ind w:left="2058" w:hanging="359"/>
        <w:contextualSpacing w:val="0"/>
      </w:pPr>
      <w:r>
        <w:t>Physical</w:t>
      </w:r>
      <w:r>
        <w:rPr>
          <w:spacing w:val="-8"/>
        </w:rPr>
        <w:t xml:space="preserve"> </w:t>
      </w:r>
      <w:r>
        <w:t>site</w:t>
      </w:r>
      <w:r>
        <w:rPr>
          <w:spacing w:val="-8"/>
        </w:rPr>
        <w:t xml:space="preserve"> </w:t>
      </w:r>
      <w:r>
        <w:t>visits</w:t>
      </w:r>
      <w:r>
        <w:rPr>
          <w:spacing w:val="-9"/>
        </w:rPr>
        <w:t xml:space="preserve"> </w:t>
      </w:r>
      <w:r>
        <w:t>(annually)</w:t>
      </w:r>
      <w:r>
        <w:rPr>
          <w:spacing w:val="-7"/>
        </w:rPr>
        <w:t xml:space="preserve"> </w:t>
      </w:r>
      <w:r>
        <w:t>for</w:t>
      </w:r>
      <w:r>
        <w:rPr>
          <w:spacing w:val="-8"/>
        </w:rPr>
        <w:t xml:space="preserve"> </w:t>
      </w:r>
      <w:r>
        <w:t>TEMPEST</w:t>
      </w:r>
      <w:r>
        <w:rPr>
          <w:spacing w:val="-7"/>
        </w:rPr>
        <w:t xml:space="preserve"> </w:t>
      </w:r>
      <w:r>
        <w:rPr>
          <w:spacing w:val="-2"/>
        </w:rPr>
        <w:t>inspections</w:t>
      </w:r>
    </w:p>
    <w:p w14:paraId="66612085" w14:textId="77777777" w:rsidR="00C900B4" w:rsidRDefault="00C900B4" w:rsidP="00C900B4">
      <w:pPr>
        <w:pStyle w:val="ListParagraph"/>
        <w:numPr>
          <w:ilvl w:val="0"/>
          <w:numId w:val="3"/>
        </w:numPr>
        <w:tabs>
          <w:tab w:val="left" w:pos="2058"/>
        </w:tabs>
        <w:spacing w:before="19"/>
        <w:ind w:left="2058" w:hanging="359"/>
        <w:contextualSpacing w:val="0"/>
      </w:pPr>
      <w:r>
        <w:t>Interacting</w:t>
      </w:r>
      <w:r>
        <w:rPr>
          <w:spacing w:val="-7"/>
        </w:rPr>
        <w:t xml:space="preserve"> </w:t>
      </w:r>
      <w:r>
        <w:t>w/</w:t>
      </w:r>
      <w:r>
        <w:rPr>
          <w:spacing w:val="-6"/>
        </w:rPr>
        <w:t xml:space="preserve"> </w:t>
      </w:r>
      <w:r>
        <w:t>540</w:t>
      </w:r>
      <w:r>
        <w:rPr>
          <w:spacing w:val="-6"/>
        </w:rPr>
        <w:t xml:space="preserve"> </w:t>
      </w:r>
      <w:r>
        <w:t>CSLs</w:t>
      </w:r>
      <w:r>
        <w:rPr>
          <w:spacing w:val="-7"/>
        </w:rPr>
        <w:t xml:space="preserve"> </w:t>
      </w:r>
      <w:r>
        <w:rPr>
          <w:spacing w:val="-2"/>
        </w:rPr>
        <w:t>(continually)</w:t>
      </w:r>
    </w:p>
    <w:p w14:paraId="37297E56" w14:textId="77777777" w:rsidR="00C900B4" w:rsidRDefault="00C900B4" w:rsidP="00C900B4">
      <w:pPr>
        <w:pStyle w:val="ListParagraph"/>
        <w:numPr>
          <w:ilvl w:val="1"/>
          <w:numId w:val="3"/>
        </w:numPr>
        <w:tabs>
          <w:tab w:val="left" w:pos="2778"/>
        </w:tabs>
        <w:spacing w:before="20"/>
        <w:ind w:left="2778" w:hanging="359"/>
        <w:contextualSpacing w:val="0"/>
      </w:pPr>
      <w:r>
        <w:t>CSL</w:t>
      </w:r>
      <w:r>
        <w:rPr>
          <w:spacing w:val="-5"/>
        </w:rPr>
        <w:t xml:space="preserve"> </w:t>
      </w:r>
      <w:r>
        <w:t>Training</w:t>
      </w:r>
      <w:r>
        <w:rPr>
          <w:spacing w:val="-6"/>
        </w:rPr>
        <w:t xml:space="preserve"> </w:t>
      </w:r>
      <w:r>
        <w:t>(1</w:t>
      </w:r>
      <w:r>
        <w:rPr>
          <w:spacing w:val="-5"/>
        </w:rPr>
        <w:t xml:space="preserve"> </w:t>
      </w:r>
      <w:r>
        <w:t>per</w:t>
      </w:r>
      <w:r>
        <w:rPr>
          <w:spacing w:val="-5"/>
        </w:rPr>
        <w:t xml:space="preserve"> </w:t>
      </w:r>
      <w:r>
        <w:rPr>
          <w:spacing w:val="-2"/>
        </w:rPr>
        <w:t>month)</w:t>
      </w:r>
    </w:p>
    <w:p w14:paraId="4DE088ED" w14:textId="77777777" w:rsidR="00C900B4" w:rsidRDefault="00C900B4" w:rsidP="00C900B4">
      <w:pPr>
        <w:pStyle w:val="ListParagraph"/>
        <w:numPr>
          <w:ilvl w:val="1"/>
          <w:numId w:val="3"/>
        </w:numPr>
        <w:tabs>
          <w:tab w:val="left" w:pos="2778"/>
        </w:tabs>
        <w:spacing w:before="19"/>
        <w:ind w:left="2778" w:hanging="359"/>
        <w:contextualSpacing w:val="0"/>
      </w:pPr>
      <w:r>
        <w:rPr>
          <w:spacing w:val="-2"/>
        </w:rPr>
        <w:t>Newsletter</w:t>
      </w:r>
      <w:r>
        <w:rPr>
          <w:spacing w:val="5"/>
        </w:rPr>
        <w:t xml:space="preserve"> </w:t>
      </w:r>
      <w:r>
        <w:rPr>
          <w:spacing w:val="-2"/>
        </w:rPr>
        <w:t>(quarterly)</w:t>
      </w:r>
    </w:p>
    <w:p w14:paraId="39F1C437" w14:textId="77777777" w:rsidR="00C900B4" w:rsidRDefault="00C900B4" w:rsidP="00C900B4">
      <w:pPr>
        <w:pStyle w:val="ListParagraph"/>
        <w:numPr>
          <w:ilvl w:val="0"/>
          <w:numId w:val="3"/>
        </w:numPr>
        <w:tabs>
          <w:tab w:val="left" w:pos="2058"/>
        </w:tabs>
        <w:spacing w:before="18"/>
        <w:ind w:left="2058"/>
        <w:contextualSpacing w:val="0"/>
      </w:pPr>
      <w:r>
        <w:t>Account</w:t>
      </w:r>
      <w:r>
        <w:rPr>
          <w:spacing w:val="-8"/>
        </w:rPr>
        <w:t xml:space="preserve"> </w:t>
      </w:r>
      <w:r>
        <w:t>creation</w:t>
      </w:r>
      <w:r>
        <w:rPr>
          <w:spacing w:val="-8"/>
        </w:rPr>
        <w:t xml:space="preserve"> </w:t>
      </w:r>
      <w:r>
        <w:t>(on</w:t>
      </w:r>
      <w:r>
        <w:rPr>
          <w:spacing w:val="-8"/>
        </w:rPr>
        <w:t xml:space="preserve"> </w:t>
      </w:r>
      <w:r>
        <w:t>demand</w:t>
      </w:r>
      <w:r>
        <w:rPr>
          <w:spacing w:val="-8"/>
        </w:rPr>
        <w:t xml:space="preserve"> </w:t>
      </w:r>
      <w:r>
        <w:t>/high</w:t>
      </w:r>
      <w:r>
        <w:rPr>
          <w:spacing w:val="-8"/>
        </w:rPr>
        <w:t xml:space="preserve"> </w:t>
      </w:r>
      <w:r>
        <w:rPr>
          <w:spacing w:val="-2"/>
        </w:rPr>
        <w:t>frequency)</w:t>
      </w:r>
    </w:p>
    <w:p w14:paraId="0B013CD6" w14:textId="77777777" w:rsidR="00C900B4" w:rsidRDefault="00C900B4" w:rsidP="00C900B4">
      <w:pPr>
        <w:pStyle w:val="ListParagraph"/>
        <w:numPr>
          <w:ilvl w:val="1"/>
          <w:numId w:val="3"/>
        </w:numPr>
        <w:tabs>
          <w:tab w:val="left" w:pos="2778"/>
        </w:tabs>
        <w:spacing w:before="19"/>
        <w:ind w:left="2778"/>
        <w:contextualSpacing w:val="0"/>
      </w:pPr>
      <w:r>
        <w:t>NIPR</w:t>
      </w:r>
      <w:r>
        <w:rPr>
          <w:spacing w:val="-7"/>
        </w:rPr>
        <w:t xml:space="preserve"> </w:t>
      </w:r>
      <w:r>
        <w:t>Admin</w:t>
      </w:r>
      <w:r>
        <w:rPr>
          <w:spacing w:val="-4"/>
        </w:rPr>
        <w:t xml:space="preserve"> </w:t>
      </w:r>
      <w:r>
        <w:t>(10</w:t>
      </w:r>
      <w:r>
        <w:rPr>
          <w:spacing w:val="-7"/>
        </w:rPr>
        <w:t xml:space="preserve"> </w:t>
      </w:r>
      <w:r>
        <w:t>accounts</w:t>
      </w:r>
      <w:r>
        <w:rPr>
          <w:spacing w:val="-8"/>
        </w:rPr>
        <w:t xml:space="preserve"> </w:t>
      </w:r>
      <w:r>
        <w:t>per</w:t>
      </w:r>
      <w:r>
        <w:rPr>
          <w:spacing w:val="-6"/>
        </w:rPr>
        <w:t xml:space="preserve"> </w:t>
      </w:r>
      <w:r>
        <w:rPr>
          <w:spacing w:val="-2"/>
        </w:rPr>
        <w:t>week)</w:t>
      </w:r>
    </w:p>
    <w:p w14:paraId="4987A2D3" w14:textId="77777777" w:rsidR="00C900B4" w:rsidRDefault="00C900B4" w:rsidP="00C900B4">
      <w:pPr>
        <w:pStyle w:val="ListParagraph"/>
        <w:numPr>
          <w:ilvl w:val="1"/>
          <w:numId w:val="3"/>
        </w:numPr>
        <w:tabs>
          <w:tab w:val="left" w:pos="2778"/>
        </w:tabs>
        <w:spacing w:before="18"/>
        <w:ind w:left="2778"/>
        <w:contextualSpacing w:val="0"/>
      </w:pPr>
      <w:r>
        <w:t>SIPR</w:t>
      </w:r>
      <w:r>
        <w:rPr>
          <w:spacing w:val="-7"/>
        </w:rPr>
        <w:t xml:space="preserve"> </w:t>
      </w:r>
      <w:r>
        <w:t>Admin</w:t>
      </w:r>
      <w:r>
        <w:rPr>
          <w:spacing w:val="-6"/>
        </w:rPr>
        <w:t xml:space="preserve"> </w:t>
      </w:r>
      <w:r>
        <w:t>(~1</w:t>
      </w:r>
      <w:r>
        <w:rPr>
          <w:spacing w:val="-6"/>
        </w:rPr>
        <w:t xml:space="preserve"> </w:t>
      </w:r>
      <w:r>
        <w:t>account</w:t>
      </w:r>
      <w:r>
        <w:rPr>
          <w:spacing w:val="-6"/>
        </w:rPr>
        <w:t xml:space="preserve"> </w:t>
      </w:r>
      <w:r>
        <w:t>per</w:t>
      </w:r>
      <w:r>
        <w:rPr>
          <w:spacing w:val="-6"/>
        </w:rPr>
        <w:t xml:space="preserve"> </w:t>
      </w:r>
      <w:r>
        <w:rPr>
          <w:spacing w:val="-2"/>
        </w:rPr>
        <w:t>week)</w:t>
      </w:r>
    </w:p>
    <w:p w14:paraId="737E649F" w14:textId="77777777" w:rsidR="00C900B4" w:rsidRDefault="00C900B4" w:rsidP="00C900B4">
      <w:pPr>
        <w:pStyle w:val="ListParagraph"/>
        <w:numPr>
          <w:ilvl w:val="1"/>
          <w:numId w:val="3"/>
        </w:numPr>
        <w:tabs>
          <w:tab w:val="left" w:pos="2778"/>
        </w:tabs>
        <w:spacing w:before="20"/>
        <w:ind w:left="2778"/>
        <w:contextualSpacing w:val="0"/>
      </w:pPr>
      <w:r>
        <w:t>Reval</w:t>
      </w:r>
      <w:r>
        <w:rPr>
          <w:spacing w:val="-9"/>
        </w:rPr>
        <w:t xml:space="preserve"> </w:t>
      </w:r>
      <w:r>
        <w:t>(annual)</w:t>
      </w:r>
      <w:r>
        <w:rPr>
          <w:spacing w:val="-8"/>
        </w:rPr>
        <w:t xml:space="preserve"> </w:t>
      </w:r>
      <w:r>
        <w:t>(70</w:t>
      </w:r>
      <w:r>
        <w:rPr>
          <w:spacing w:val="-8"/>
        </w:rPr>
        <w:t xml:space="preserve"> </w:t>
      </w:r>
      <w:r>
        <w:t>accounts</w:t>
      </w:r>
      <w:r>
        <w:rPr>
          <w:spacing w:val="-9"/>
        </w:rPr>
        <w:t xml:space="preserve"> </w:t>
      </w:r>
      <w:r>
        <w:rPr>
          <w:spacing w:val="-2"/>
        </w:rPr>
        <w:t>annually)</w:t>
      </w:r>
    </w:p>
    <w:p w14:paraId="52E71E26" w14:textId="77777777" w:rsidR="00C900B4" w:rsidRDefault="00C900B4" w:rsidP="00C900B4">
      <w:pPr>
        <w:pStyle w:val="ListParagraph"/>
        <w:numPr>
          <w:ilvl w:val="1"/>
          <w:numId w:val="3"/>
        </w:numPr>
        <w:tabs>
          <w:tab w:val="left" w:pos="2778"/>
        </w:tabs>
        <w:spacing w:before="18"/>
        <w:ind w:left="2778"/>
        <w:contextualSpacing w:val="0"/>
      </w:pPr>
      <w:r>
        <w:t>FNAR</w:t>
      </w:r>
      <w:r>
        <w:rPr>
          <w:spacing w:val="-3"/>
        </w:rPr>
        <w:t xml:space="preserve"> </w:t>
      </w:r>
      <w:r>
        <w:t>(~</w:t>
      </w:r>
      <w:r>
        <w:rPr>
          <w:spacing w:val="-3"/>
        </w:rPr>
        <w:t xml:space="preserve"> </w:t>
      </w:r>
      <w:r>
        <w:t>1</w:t>
      </w:r>
      <w:r>
        <w:rPr>
          <w:spacing w:val="-3"/>
        </w:rPr>
        <w:t xml:space="preserve"> </w:t>
      </w:r>
      <w:r>
        <w:t>or</w:t>
      </w:r>
      <w:r>
        <w:rPr>
          <w:spacing w:val="-3"/>
        </w:rPr>
        <w:t xml:space="preserve"> </w:t>
      </w:r>
      <w:r>
        <w:t>2</w:t>
      </w:r>
      <w:r>
        <w:rPr>
          <w:spacing w:val="-3"/>
        </w:rPr>
        <w:t xml:space="preserve"> </w:t>
      </w:r>
      <w:r>
        <w:t>per</w:t>
      </w:r>
      <w:r>
        <w:rPr>
          <w:spacing w:val="-3"/>
        </w:rPr>
        <w:t xml:space="preserve"> </w:t>
      </w:r>
      <w:r>
        <w:rPr>
          <w:spacing w:val="-2"/>
        </w:rPr>
        <w:t>quarter)</w:t>
      </w:r>
    </w:p>
    <w:p w14:paraId="077C7159" w14:textId="77777777" w:rsidR="00C900B4" w:rsidRDefault="00C900B4" w:rsidP="00C900B4">
      <w:pPr>
        <w:pStyle w:val="ListParagraph"/>
        <w:numPr>
          <w:ilvl w:val="0"/>
          <w:numId w:val="3"/>
        </w:numPr>
        <w:tabs>
          <w:tab w:val="left" w:pos="2058"/>
        </w:tabs>
        <w:spacing w:before="19"/>
        <w:ind w:left="2058"/>
        <w:contextualSpacing w:val="0"/>
      </w:pPr>
      <w:r>
        <w:t>Webcam</w:t>
      </w:r>
      <w:r>
        <w:rPr>
          <w:spacing w:val="-7"/>
        </w:rPr>
        <w:t xml:space="preserve"> </w:t>
      </w:r>
      <w:r>
        <w:t>&amp;</w:t>
      </w:r>
      <w:r>
        <w:rPr>
          <w:spacing w:val="-6"/>
        </w:rPr>
        <w:t xml:space="preserve"> </w:t>
      </w:r>
      <w:r>
        <w:t>Microphone</w:t>
      </w:r>
      <w:r>
        <w:rPr>
          <w:spacing w:val="-8"/>
        </w:rPr>
        <w:t xml:space="preserve"> </w:t>
      </w:r>
      <w:r>
        <w:t>enable</w:t>
      </w:r>
      <w:r>
        <w:rPr>
          <w:spacing w:val="-8"/>
        </w:rPr>
        <w:t xml:space="preserve"> </w:t>
      </w:r>
      <w:r>
        <w:t>(on</w:t>
      </w:r>
      <w:r>
        <w:rPr>
          <w:spacing w:val="-7"/>
        </w:rPr>
        <w:t xml:space="preserve"> </w:t>
      </w:r>
      <w:r>
        <w:rPr>
          <w:spacing w:val="-2"/>
        </w:rPr>
        <w:t>demand)</w:t>
      </w:r>
    </w:p>
    <w:p w14:paraId="4C151921" w14:textId="77777777" w:rsidR="00C900B4" w:rsidRDefault="00C900B4" w:rsidP="00C900B4">
      <w:pPr>
        <w:pStyle w:val="ListParagraph"/>
        <w:numPr>
          <w:ilvl w:val="0"/>
          <w:numId w:val="3"/>
        </w:numPr>
        <w:tabs>
          <w:tab w:val="left" w:pos="2058"/>
        </w:tabs>
        <w:spacing w:before="20"/>
        <w:ind w:left="2058"/>
        <w:contextualSpacing w:val="0"/>
      </w:pPr>
      <w:r>
        <w:t>Removable</w:t>
      </w:r>
      <w:r>
        <w:rPr>
          <w:spacing w:val="-8"/>
        </w:rPr>
        <w:t xml:space="preserve"> </w:t>
      </w:r>
      <w:r>
        <w:t>media</w:t>
      </w:r>
      <w:r>
        <w:rPr>
          <w:spacing w:val="-7"/>
        </w:rPr>
        <w:t xml:space="preserve"> </w:t>
      </w:r>
      <w:r>
        <w:t>waiver</w:t>
      </w:r>
      <w:r>
        <w:rPr>
          <w:spacing w:val="-7"/>
        </w:rPr>
        <w:t xml:space="preserve"> </w:t>
      </w:r>
      <w:r>
        <w:t>(NIPR</w:t>
      </w:r>
      <w:r>
        <w:rPr>
          <w:spacing w:val="-6"/>
        </w:rPr>
        <w:t xml:space="preserve"> </w:t>
      </w:r>
      <w:r>
        <w:t>&amp;</w:t>
      </w:r>
      <w:r>
        <w:rPr>
          <w:spacing w:val="-8"/>
        </w:rPr>
        <w:t xml:space="preserve"> </w:t>
      </w:r>
      <w:r>
        <w:t>SIPR)</w:t>
      </w:r>
      <w:r>
        <w:rPr>
          <w:spacing w:val="-6"/>
        </w:rPr>
        <w:t xml:space="preserve"> </w:t>
      </w:r>
      <w:r>
        <w:t>(on</w:t>
      </w:r>
      <w:r>
        <w:rPr>
          <w:spacing w:val="-7"/>
        </w:rPr>
        <w:t xml:space="preserve"> </w:t>
      </w:r>
      <w:r>
        <w:rPr>
          <w:spacing w:val="-2"/>
        </w:rPr>
        <w:t>demand)</w:t>
      </w:r>
    </w:p>
    <w:p w14:paraId="6071F0DC" w14:textId="77777777" w:rsidR="00C900B4" w:rsidRDefault="00C900B4" w:rsidP="00C900B4">
      <w:pPr>
        <w:pStyle w:val="ListParagraph"/>
        <w:numPr>
          <w:ilvl w:val="0"/>
          <w:numId w:val="3"/>
        </w:numPr>
        <w:tabs>
          <w:tab w:val="left" w:pos="2058"/>
        </w:tabs>
        <w:spacing w:before="18"/>
        <w:ind w:left="2058"/>
        <w:contextualSpacing w:val="0"/>
      </w:pPr>
      <w:r>
        <w:t>War</w:t>
      </w:r>
      <w:r>
        <w:rPr>
          <w:spacing w:val="-5"/>
        </w:rPr>
        <w:t xml:space="preserve"> </w:t>
      </w:r>
      <w:r>
        <w:rPr>
          <w:spacing w:val="-2"/>
        </w:rPr>
        <w:t>Driving</w:t>
      </w:r>
    </w:p>
    <w:p w14:paraId="0E321B04" w14:textId="77777777" w:rsidR="00C900B4" w:rsidRDefault="00C900B4" w:rsidP="00C900B4">
      <w:pPr>
        <w:pStyle w:val="ListParagraph"/>
        <w:numPr>
          <w:ilvl w:val="0"/>
          <w:numId w:val="3"/>
        </w:numPr>
        <w:tabs>
          <w:tab w:val="left" w:pos="2058"/>
        </w:tabs>
        <w:spacing w:before="20"/>
        <w:ind w:left="2058"/>
        <w:contextualSpacing w:val="0"/>
      </w:pPr>
      <w:r>
        <w:t>Phishing</w:t>
      </w:r>
      <w:r>
        <w:rPr>
          <w:spacing w:val="-9"/>
        </w:rPr>
        <w:t xml:space="preserve"> </w:t>
      </w:r>
      <w:r>
        <w:t>Emails</w:t>
      </w:r>
      <w:r>
        <w:rPr>
          <w:spacing w:val="-10"/>
        </w:rPr>
        <w:t xml:space="preserve"> </w:t>
      </w:r>
      <w:r>
        <w:rPr>
          <w:spacing w:val="-2"/>
        </w:rPr>
        <w:t>(annually)</w:t>
      </w:r>
    </w:p>
    <w:p w14:paraId="33431BEE" w14:textId="77777777" w:rsidR="00C900B4" w:rsidRDefault="00C900B4" w:rsidP="00C900B4">
      <w:pPr>
        <w:pStyle w:val="ListParagraph"/>
        <w:numPr>
          <w:ilvl w:val="0"/>
          <w:numId w:val="3"/>
        </w:numPr>
        <w:tabs>
          <w:tab w:val="left" w:pos="2058"/>
        </w:tabs>
        <w:spacing w:before="19"/>
        <w:ind w:left="2058"/>
        <w:contextualSpacing w:val="0"/>
      </w:pPr>
      <w:r>
        <w:t>Software/Hardware</w:t>
      </w:r>
      <w:r>
        <w:rPr>
          <w:spacing w:val="-13"/>
        </w:rPr>
        <w:t xml:space="preserve"> </w:t>
      </w:r>
      <w:r>
        <w:t>approval</w:t>
      </w:r>
      <w:r>
        <w:rPr>
          <w:spacing w:val="-12"/>
        </w:rPr>
        <w:t xml:space="preserve"> </w:t>
      </w:r>
      <w:r>
        <w:t>(on</w:t>
      </w:r>
      <w:r>
        <w:rPr>
          <w:spacing w:val="-11"/>
        </w:rPr>
        <w:t xml:space="preserve"> </w:t>
      </w:r>
      <w:r>
        <w:rPr>
          <w:spacing w:val="-2"/>
        </w:rPr>
        <w:t>demand)</w:t>
      </w:r>
    </w:p>
    <w:p w14:paraId="30934B22" w14:textId="77777777" w:rsidR="00C900B4" w:rsidRDefault="00C900B4" w:rsidP="00C900B4">
      <w:pPr>
        <w:pStyle w:val="ListParagraph"/>
        <w:numPr>
          <w:ilvl w:val="0"/>
          <w:numId w:val="3"/>
        </w:numPr>
        <w:tabs>
          <w:tab w:val="left" w:pos="2058"/>
        </w:tabs>
        <w:spacing w:before="19"/>
        <w:ind w:left="2058"/>
        <w:contextualSpacing w:val="0"/>
      </w:pPr>
      <w:r>
        <w:t>NDCI</w:t>
      </w:r>
      <w:r>
        <w:rPr>
          <w:spacing w:val="-4"/>
        </w:rPr>
        <w:t xml:space="preserve"> </w:t>
      </w:r>
      <w:r>
        <w:t>(on</w:t>
      </w:r>
      <w:r>
        <w:rPr>
          <w:spacing w:val="-4"/>
        </w:rPr>
        <w:t xml:space="preserve"> </w:t>
      </w:r>
      <w:r>
        <w:t>demand</w:t>
      </w:r>
      <w:r>
        <w:rPr>
          <w:spacing w:val="-4"/>
        </w:rPr>
        <w:t xml:space="preserve"> </w:t>
      </w:r>
      <w:r>
        <w:t>/</w:t>
      </w:r>
      <w:r>
        <w:rPr>
          <w:spacing w:val="-4"/>
        </w:rPr>
        <w:t xml:space="preserve"> </w:t>
      </w:r>
      <w:r>
        <w:t>~</w:t>
      </w:r>
      <w:r>
        <w:rPr>
          <w:spacing w:val="-3"/>
        </w:rPr>
        <w:t xml:space="preserve"> </w:t>
      </w:r>
      <w:r>
        <w:t>1</w:t>
      </w:r>
      <w:r>
        <w:rPr>
          <w:spacing w:val="-4"/>
        </w:rPr>
        <w:t xml:space="preserve"> </w:t>
      </w:r>
      <w:r>
        <w:t>or</w:t>
      </w:r>
      <w:r>
        <w:rPr>
          <w:spacing w:val="-5"/>
        </w:rPr>
        <w:t xml:space="preserve"> </w:t>
      </w:r>
      <w:r>
        <w:t>2</w:t>
      </w:r>
      <w:r>
        <w:rPr>
          <w:spacing w:val="-4"/>
        </w:rPr>
        <w:t xml:space="preserve"> </w:t>
      </w:r>
      <w:r>
        <w:t>each</w:t>
      </w:r>
      <w:r>
        <w:rPr>
          <w:spacing w:val="-4"/>
        </w:rPr>
        <w:t xml:space="preserve"> </w:t>
      </w:r>
      <w:r>
        <w:rPr>
          <w:spacing w:val="-2"/>
        </w:rPr>
        <w:t>quarter)</w:t>
      </w:r>
    </w:p>
    <w:p w14:paraId="1DB630BE" w14:textId="77777777" w:rsidR="00C900B4" w:rsidRDefault="00C900B4" w:rsidP="00C900B4">
      <w:pPr>
        <w:pStyle w:val="ListParagraph"/>
        <w:numPr>
          <w:ilvl w:val="0"/>
          <w:numId w:val="3"/>
        </w:numPr>
        <w:tabs>
          <w:tab w:val="left" w:pos="2058"/>
        </w:tabs>
        <w:spacing w:before="19"/>
        <w:ind w:left="2058"/>
        <w:contextualSpacing w:val="0"/>
      </w:pPr>
      <w:r>
        <w:t>DLP</w:t>
      </w:r>
      <w:r>
        <w:rPr>
          <w:spacing w:val="-10"/>
        </w:rPr>
        <w:t xml:space="preserve"> </w:t>
      </w:r>
      <w:r>
        <w:t>waivers</w:t>
      </w:r>
      <w:r>
        <w:rPr>
          <w:spacing w:val="-9"/>
        </w:rPr>
        <w:t xml:space="preserve"> </w:t>
      </w:r>
      <w:r>
        <w:t>revalidation</w:t>
      </w:r>
      <w:r>
        <w:rPr>
          <w:spacing w:val="-9"/>
        </w:rPr>
        <w:t xml:space="preserve"> </w:t>
      </w:r>
      <w:r>
        <w:rPr>
          <w:spacing w:val="-2"/>
        </w:rPr>
        <w:t>(annually)</w:t>
      </w:r>
    </w:p>
    <w:p w14:paraId="7178B73F" w14:textId="77777777" w:rsidR="00C900B4" w:rsidRDefault="00C900B4" w:rsidP="00C900B4">
      <w:pPr>
        <w:pStyle w:val="ListParagraph"/>
        <w:numPr>
          <w:ilvl w:val="0"/>
          <w:numId w:val="3"/>
        </w:numPr>
        <w:tabs>
          <w:tab w:val="left" w:pos="2058"/>
        </w:tabs>
        <w:spacing w:before="20"/>
        <w:ind w:left="2058"/>
        <w:contextualSpacing w:val="0"/>
      </w:pPr>
      <w:r>
        <w:t>Degaussing</w:t>
      </w:r>
      <w:r>
        <w:rPr>
          <w:spacing w:val="-11"/>
        </w:rPr>
        <w:t xml:space="preserve"> </w:t>
      </w:r>
      <w:r>
        <w:t>(~100</w:t>
      </w:r>
      <w:r>
        <w:rPr>
          <w:spacing w:val="-10"/>
        </w:rPr>
        <w:t xml:space="preserve"> </w:t>
      </w:r>
      <w:r>
        <w:t>HDDs/SSDs</w:t>
      </w:r>
      <w:r>
        <w:rPr>
          <w:spacing w:val="-11"/>
        </w:rPr>
        <w:t xml:space="preserve"> </w:t>
      </w:r>
      <w:r>
        <w:t>per</w:t>
      </w:r>
      <w:r>
        <w:rPr>
          <w:spacing w:val="-10"/>
        </w:rPr>
        <w:t xml:space="preserve"> </w:t>
      </w:r>
      <w:r>
        <w:rPr>
          <w:spacing w:val="-4"/>
        </w:rPr>
        <w:t>week)</w:t>
      </w:r>
    </w:p>
    <w:p w14:paraId="3F1ADE01" w14:textId="77777777" w:rsidR="00C900B4" w:rsidRDefault="00C900B4" w:rsidP="00C900B4">
      <w:pPr>
        <w:pStyle w:val="ListParagraph"/>
        <w:numPr>
          <w:ilvl w:val="0"/>
          <w:numId w:val="3"/>
        </w:numPr>
        <w:tabs>
          <w:tab w:val="left" w:pos="2058"/>
        </w:tabs>
        <w:spacing w:before="18"/>
        <w:ind w:left="2058"/>
        <w:contextualSpacing w:val="0"/>
      </w:pPr>
      <w:r>
        <w:t>ESS</w:t>
      </w:r>
      <w:r>
        <w:rPr>
          <w:spacing w:val="-4"/>
        </w:rPr>
        <w:t xml:space="preserve"> </w:t>
      </w:r>
      <w:r>
        <w:rPr>
          <w:spacing w:val="-2"/>
        </w:rPr>
        <w:t>(daily)</w:t>
      </w:r>
    </w:p>
    <w:p w14:paraId="04C3986B" w14:textId="77777777" w:rsidR="00C900B4" w:rsidRDefault="00C900B4" w:rsidP="00C900B4">
      <w:pPr>
        <w:pStyle w:val="ListParagraph"/>
        <w:numPr>
          <w:ilvl w:val="0"/>
          <w:numId w:val="3"/>
        </w:numPr>
        <w:tabs>
          <w:tab w:val="left" w:pos="2058"/>
        </w:tabs>
        <w:spacing w:before="20"/>
        <w:ind w:left="2058"/>
        <w:contextualSpacing w:val="0"/>
      </w:pPr>
      <w:r>
        <w:t>Remedy</w:t>
      </w:r>
      <w:r>
        <w:rPr>
          <w:spacing w:val="-9"/>
        </w:rPr>
        <w:t xml:space="preserve"> </w:t>
      </w:r>
      <w:r>
        <w:t>tickets</w:t>
      </w:r>
      <w:r>
        <w:rPr>
          <w:spacing w:val="-10"/>
        </w:rPr>
        <w:t xml:space="preserve"> </w:t>
      </w:r>
      <w:r>
        <w:t>(twice</w:t>
      </w:r>
      <w:r>
        <w:rPr>
          <w:spacing w:val="-9"/>
        </w:rPr>
        <w:t xml:space="preserve"> </w:t>
      </w:r>
      <w:r>
        <w:rPr>
          <w:spacing w:val="-2"/>
        </w:rPr>
        <w:t>daily)</w:t>
      </w:r>
    </w:p>
    <w:p w14:paraId="5EBB025B" w14:textId="77777777" w:rsidR="00C900B4" w:rsidRDefault="00C900B4" w:rsidP="00C900B4">
      <w:pPr>
        <w:pStyle w:val="ListParagraph"/>
        <w:numPr>
          <w:ilvl w:val="0"/>
          <w:numId w:val="3"/>
        </w:numPr>
        <w:tabs>
          <w:tab w:val="left" w:pos="2057"/>
        </w:tabs>
        <w:spacing w:before="20"/>
        <w:ind w:left="2057" w:hanging="359"/>
        <w:contextualSpacing w:val="0"/>
      </w:pPr>
      <w:r>
        <w:rPr>
          <w:spacing w:val="-4"/>
        </w:rPr>
        <w:t>CIPS</w:t>
      </w:r>
    </w:p>
    <w:p w14:paraId="475653D2" w14:textId="77777777" w:rsidR="00C900B4" w:rsidRDefault="00C900B4" w:rsidP="00C900B4">
      <w:pPr>
        <w:pStyle w:val="ListParagraph"/>
        <w:numPr>
          <w:ilvl w:val="0"/>
          <w:numId w:val="3"/>
        </w:numPr>
        <w:tabs>
          <w:tab w:val="left" w:pos="2057"/>
        </w:tabs>
        <w:spacing w:before="18"/>
        <w:ind w:left="2057" w:hanging="359"/>
        <w:contextualSpacing w:val="0"/>
      </w:pPr>
      <w:r>
        <w:t>IAO</w:t>
      </w:r>
      <w:r>
        <w:rPr>
          <w:spacing w:val="-7"/>
        </w:rPr>
        <w:t xml:space="preserve"> </w:t>
      </w:r>
      <w:r>
        <w:t>express</w:t>
      </w:r>
      <w:r>
        <w:rPr>
          <w:spacing w:val="-6"/>
        </w:rPr>
        <w:t xml:space="preserve"> </w:t>
      </w:r>
      <w:r>
        <w:t>(as</w:t>
      </w:r>
      <w:r>
        <w:rPr>
          <w:spacing w:val="-7"/>
        </w:rPr>
        <w:t xml:space="preserve"> </w:t>
      </w:r>
      <w:r>
        <w:rPr>
          <w:spacing w:val="-2"/>
        </w:rPr>
        <w:t>needed)</w:t>
      </w:r>
    </w:p>
    <w:p w14:paraId="55DA754E" w14:textId="77777777" w:rsidR="00C900B4" w:rsidRDefault="00C900B4" w:rsidP="00C900B4">
      <w:pPr>
        <w:pStyle w:val="BodyText"/>
        <w:spacing w:before="200"/>
        <w:ind w:left="0"/>
      </w:pPr>
    </w:p>
    <w:p w14:paraId="38D31F42" w14:textId="77777777" w:rsidR="00C900B4" w:rsidRDefault="00C900B4" w:rsidP="00C900B4">
      <w:pPr>
        <w:pStyle w:val="Heading1"/>
        <w:ind w:left="1337"/>
      </w:pPr>
      <w:r>
        <w:t>Workload</w:t>
      </w:r>
      <w:r>
        <w:rPr>
          <w:spacing w:val="-10"/>
        </w:rPr>
        <w:t xml:space="preserve"> </w:t>
      </w:r>
      <w:r>
        <w:t>for</w:t>
      </w:r>
      <w:r>
        <w:rPr>
          <w:spacing w:val="-11"/>
        </w:rPr>
        <w:t xml:space="preserve"> </w:t>
      </w:r>
      <w:r>
        <w:t>Schriever</w:t>
      </w:r>
      <w:r>
        <w:rPr>
          <w:spacing w:val="-11"/>
        </w:rPr>
        <w:t xml:space="preserve"> </w:t>
      </w:r>
      <w:r>
        <w:t>Communications</w:t>
      </w:r>
      <w:r>
        <w:rPr>
          <w:spacing w:val="-10"/>
        </w:rPr>
        <w:t xml:space="preserve"> </w:t>
      </w:r>
      <w:r>
        <w:t>Focal</w:t>
      </w:r>
      <w:r>
        <w:rPr>
          <w:spacing w:val="-10"/>
        </w:rPr>
        <w:t xml:space="preserve"> </w:t>
      </w:r>
      <w:r>
        <w:t>Point</w:t>
      </w:r>
      <w:r>
        <w:rPr>
          <w:spacing w:val="-10"/>
        </w:rPr>
        <w:t xml:space="preserve"> </w:t>
      </w:r>
      <w:r>
        <w:t>(Chapter</w:t>
      </w:r>
      <w:r>
        <w:rPr>
          <w:spacing w:val="-11"/>
        </w:rPr>
        <w:t xml:space="preserve"> </w:t>
      </w:r>
      <w:r>
        <w:rPr>
          <w:spacing w:val="-5"/>
        </w:rPr>
        <w:t>9):</w:t>
      </w:r>
    </w:p>
    <w:p w14:paraId="1662EC5D" w14:textId="77777777" w:rsidR="00C900B4" w:rsidRDefault="00C900B4" w:rsidP="00C900B4">
      <w:pPr>
        <w:pStyle w:val="BodyText"/>
        <w:spacing w:before="89"/>
        <w:ind w:left="1337"/>
      </w:pPr>
      <w:r>
        <w:t>7,224</w:t>
      </w:r>
      <w:r>
        <w:rPr>
          <w:spacing w:val="-7"/>
        </w:rPr>
        <w:t xml:space="preserve"> </w:t>
      </w:r>
      <w:r>
        <w:t>calls</w:t>
      </w:r>
      <w:r>
        <w:rPr>
          <w:spacing w:val="-7"/>
        </w:rPr>
        <w:t xml:space="preserve"> </w:t>
      </w:r>
      <w:r>
        <w:t>received</w:t>
      </w:r>
      <w:r>
        <w:rPr>
          <w:spacing w:val="-6"/>
        </w:rPr>
        <w:t xml:space="preserve"> </w:t>
      </w:r>
      <w:r>
        <w:t>in</w:t>
      </w:r>
      <w:r>
        <w:rPr>
          <w:spacing w:val="-6"/>
        </w:rPr>
        <w:t xml:space="preserve"> </w:t>
      </w:r>
      <w:r>
        <w:rPr>
          <w:spacing w:val="-4"/>
        </w:rPr>
        <w:t>2022</w:t>
      </w:r>
    </w:p>
    <w:p w14:paraId="6C1266E7" w14:textId="77777777" w:rsidR="00C900B4" w:rsidRDefault="00C900B4" w:rsidP="00C900B4">
      <w:pPr>
        <w:pStyle w:val="BodyText"/>
        <w:spacing w:before="89" w:line="324" w:lineRule="auto"/>
        <w:ind w:left="1337" w:right="5284"/>
      </w:pPr>
      <w:r>
        <w:t>24,000</w:t>
      </w:r>
      <w:r>
        <w:rPr>
          <w:spacing w:val="-5"/>
        </w:rPr>
        <w:t xml:space="preserve"> </w:t>
      </w:r>
      <w:r>
        <w:t>Remedy</w:t>
      </w:r>
      <w:r>
        <w:rPr>
          <w:spacing w:val="-5"/>
        </w:rPr>
        <w:t xml:space="preserve"> </w:t>
      </w:r>
      <w:r>
        <w:t>tickets</w:t>
      </w:r>
      <w:r>
        <w:rPr>
          <w:spacing w:val="-6"/>
        </w:rPr>
        <w:t xml:space="preserve"> </w:t>
      </w:r>
      <w:r>
        <w:t>received</w:t>
      </w:r>
      <w:r>
        <w:rPr>
          <w:spacing w:val="-5"/>
        </w:rPr>
        <w:t xml:space="preserve"> </w:t>
      </w:r>
      <w:r>
        <w:t>from</w:t>
      </w:r>
      <w:r>
        <w:rPr>
          <w:spacing w:val="-6"/>
        </w:rPr>
        <w:t xml:space="preserve"> </w:t>
      </w:r>
      <w:r>
        <w:t>2020-2022</w:t>
      </w:r>
      <w:r>
        <w:rPr>
          <w:spacing w:val="-5"/>
        </w:rPr>
        <w:t xml:space="preserve"> </w:t>
      </w:r>
      <w:r>
        <w:t>for</w:t>
      </w:r>
      <w:r>
        <w:rPr>
          <w:spacing w:val="-6"/>
        </w:rPr>
        <w:t xml:space="preserve"> </w:t>
      </w:r>
      <w:r>
        <w:t>NIPR 3,000 Remedy tickets received from 2020-2022 for SIPR</w:t>
      </w:r>
    </w:p>
    <w:p w14:paraId="190291D3" w14:textId="77777777" w:rsidR="00C900B4" w:rsidRDefault="00C900B4" w:rsidP="00C900B4">
      <w:pPr>
        <w:pStyle w:val="BodyText"/>
        <w:spacing w:before="2"/>
        <w:ind w:left="0"/>
      </w:pPr>
    </w:p>
    <w:p w14:paraId="12A10054" w14:textId="77777777" w:rsidR="00C900B4" w:rsidRDefault="00C900B4" w:rsidP="00C900B4">
      <w:pPr>
        <w:spacing w:line="340" w:lineRule="atLeast"/>
        <w:ind w:left="1337" w:right="4440"/>
      </w:pPr>
      <w:r>
        <w:rPr>
          <w:b/>
        </w:rPr>
        <w:t xml:space="preserve">Workload for Schriever Local Registration (LRA) (Chapter 10): </w:t>
      </w:r>
      <w:r>
        <w:t>LRA</w:t>
      </w:r>
      <w:r>
        <w:rPr>
          <w:spacing w:val="-4"/>
        </w:rPr>
        <w:t xml:space="preserve"> </w:t>
      </w:r>
      <w:r>
        <w:t>received</w:t>
      </w:r>
      <w:r>
        <w:rPr>
          <w:spacing w:val="-3"/>
        </w:rPr>
        <w:t xml:space="preserve"> </w:t>
      </w:r>
      <w:r>
        <w:t>an</w:t>
      </w:r>
      <w:r>
        <w:rPr>
          <w:spacing w:val="-3"/>
        </w:rPr>
        <w:t xml:space="preserve"> </w:t>
      </w:r>
      <w:r>
        <w:t>average</w:t>
      </w:r>
      <w:r>
        <w:rPr>
          <w:spacing w:val="-4"/>
        </w:rPr>
        <w:t xml:space="preserve"> </w:t>
      </w:r>
      <w:r>
        <w:t>of</w:t>
      </w:r>
      <w:r>
        <w:rPr>
          <w:spacing w:val="-3"/>
        </w:rPr>
        <w:t xml:space="preserve"> </w:t>
      </w:r>
      <w:r>
        <w:t>five</w:t>
      </w:r>
      <w:r>
        <w:rPr>
          <w:spacing w:val="-4"/>
        </w:rPr>
        <w:t xml:space="preserve"> </w:t>
      </w:r>
      <w:r>
        <w:t>telephone</w:t>
      </w:r>
      <w:r>
        <w:rPr>
          <w:spacing w:val="-4"/>
        </w:rPr>
        <w:t xml:space="preserve"> </w:t>
      </w:r>
      <w:r>
        <w:t>calls</w:t>
      </w:r>
      <w:r>
        <w:rPr>
          <w:spacing w:val="-4"/>
        </w:rPr>
        <w:t xml:space="preserve"> </w:t>
      </w:r>
      <w:r>
        <w:t>a</w:t>
      </w:r>
      <w:r>
        <w:rPr>
          <w:spacing w:val="-4"/>
        </w:rPr>
        <w:t xml:space="preserve"> </w:t>
      </w:r>
      <w:r>
        <w:t>week</w:t>
      </w:r>
      <w:r>
        <w:rPr>
          <w:spacing w:val="-3"/>
        </w:rPr>
        <w:t xml:space="preserve"> </w:t>
      </w:r>
      <w:r>
        <w:t>in</w:t>
      </w:r>
      <w:r>
        <w:rPr>
          <w:spacing w:val="-3"/>
        </w:rPr>
        <w:t xml:space="preserve"> </w:t>
      </w:r>
      <w:r>
        <w:t>2022</w:t>
      </w:r>
      <w:r>
        <w:rPr>
          <w:spacing w:val="-3"/>
        </w:rPr>
        <w:t xml:space="preserve"> </w:t>
      </w:r>
      <w:r>
        <w:t>at</w:t>
      </w:r>
      <w:r>
        <w:rPr>
          <w:spacing w:val="-3"/>
        </w:rPr>
        <w:t xml:space="preserve"> </w:t>
      </w:r>
      <w:r>
        <w:t>SSFB LRA received 883 tickets in 2022 at SSFB</w:t>
      </w:r>
    </w:p>
    <w:p w14:paraId="45966497" w14:textId="77777777" w:rsidR="00C900B4" w:rsidRDefault="00C900B4" w:rsidP="00C900B4">
      <w:pPr>
        <w:pStyle w:val="BodyText"/>
        <w:spacing w:before="4"/>
        <w:ind w:left="1338" w:right="7415"/>
        <w:jc w:val="both"/>
      </w:pPr>
      <w:r>
        <w:t>SIPR</w:t>
      </w:r>
      <w:r>
        <w:rPr>
          <w:spacing w:val="-6"/>
        </w:rPr>
        <w:t xml:space="preserve"> </w:t>
      </w:r>
      <w:r>
        <w:t>Tokens</w:t>
      </w:r>
      <w:r>
        <w:rPr>
          <w:spacing w:val="-7"/>
        </w:rPr>
        <w:t xml:space="preserve"> </w:t>
      </w:r>
      <w:r>
        <w:t>-</w:t>
      </w:r>
      <w:r>
        <w:rPr>
          <w:spacing w:val="-6"/>
        </w:rPr>
        <w:t xml:space="preserve"> </w:t>
      </w:r>
      <w:r>
        <w:t>Enrolled</w:t>
      </w:r>
      <w:r>
        <w:rPr>
          <w:spacing w:val="-6"/>
        </w:rPr>
        <w:t xml:space="preserve"> </w:t>
      </w:r>
      <w:r>
        <w:t>–</w:t>
      </w:r>
      <w:r>
        <w:rPr>
          <w:spacing w:val="-7"/>
        </w:rPr>
        <w:t xml:space="preserve"> </w:t>
      </w:r>
      <w:r>
        <w:t>1827</w:t>
      </w:r>
      <w:r>
        <w:rPr>
          <w:spacing w:val="-6"/>
        </w:rPr>
        <w:t xml:space="preserve"> </w:t>
      </w:r>
      <w:r>
        <w:t>(PSFB) Revoked – 1125 (PSFB)</w:t>
      </w:r>
    </w:p>
    <w:p w14:paraId="359DD909" w14:textId="77777777" w:rsidR="00C900B4" w:rsidRDefault="00C900B4" w:rsidP="00C900B4">
      <w:pPr>
        <w:pStyle w:val="BodyText"/>
        <w:ind w:left="1337" w:right="6512"/>
        <w:jc w:val="both"/>
      </w:pPr>
      <w:r>
        <w:t>SIPR Remedy Tickets completed – 2070 (PSFB) NIPR Org. Box certificates Created – 65 (PSFB) NIPR</w:t>
      </w:r>
      <w:r>
        <w:rPr>
          <w:spacing w:val="-6"/>
        </w:rPr>
        <w:t xml:space="preserve"> </w:t>
      </w:r>
      <w:r>
        <w:t>Org.</w:t>
      </w:r>
      <w:r>
        <w:rPr>
          <w:spacing w:val="-6"/>
        </w:rPr>
        <w:t xml:space="preserve"> </w:t>
      </w:r>
      <w:r>
        <w:t>Box</w:t>
      </w:r>
      <w:r>
        <w:rPr>
          <w:spacing w:val="-6"/>
        </w:rPr>
        <w:t xml:space="preserve"> </w:t>
      </w:r>
      <w:r>
        <w:t>certificates</w:t>
      </w:r>
      <w:r>
        <w:rPr>
          <w:spacing w:val="-7"/>
        </w:rPr>
        <w:t xml:space="preserve"> </w:t>
      </w:r>
      <w:r>
        <w:t>Revoked</w:t>
      </w:r>
      <w:r>
        <w:rPr>
          <w:spacing w:val="-6"/>
        </w:rPr>
        <w:t xml:space="preserve"> </w:t>
      </w:r>
      <w:r>
        <w:t>–</w:t>
      </w:r>
      <w:r>
        <w:rPr>
          <w:spacing w:val="-7"/>
        </w:rPr>
        <w:t xml:space="preserve"> </w:t>
      </w:r>
      <w:r>
        <w:t>35</w:t>
      </w:r>
      <w:r>
        <w:rPr>
          <w:spacing w:val="-6"/>
        </w:rPr>
        <w:t xml:space="preserve"> </w:t>
      </w:r>
      <w:r>
        <w:rPr>
          <w:spacing w:val="-2"/>
        </w:rPr>
        <w:t>(PSFB)</w:t>
      </w:r>
    </w:p>
    <w:p w14:paraId="039C027E" w14:textId="77777777" w:rsidR="00C900B4" w:rsidRDefault="00C900B4" w:rsidP="00C900B4">
      <w:pPr>
        <w:pStyle w:val="BodyText"/>
        <w:ind w:left="1337" w:right="6049"/>
        <w:jc w:val="both"/>
      </w:pPr>
      <w:r>
        <w:t>NIPR</w:t>
      </w:r>
      <w:r>
        <w:rPr>
          <w:spacing w:val="-7"/>
        </w:rPr>
        <w:t xml:space="preserve"> </w:t>
      </w:r>
      <w:r>
        <w:t>Remedy</w:t>
      </w:r>
      <w:r>
        <w:rPr>
          <w:spacing w:val="-7"/>
        </w:rPr>
        <w:t xml:space="preserve"> </w:t>
      </w:r>
      <w:r>
        <w:t>tickets</w:t>
      </w:r>
      <w:r>
        <w:rPr>
          <w:spacing w:val="-7"/>
        </w:rPr>
        <w:t xml:space="preserve"> </w:t>
      </w:r>
      <w:r>
        <w:t>received/completed</w:t>
      </w:r>
      <w:r>
        <w:rPr>
          <w:spacing w:val="-7"/>
        </w:rPr>
        <w:t xml:space="preserve"> </w:t>
      </w:r>
      <w:r>
        <w:t>–</w:t>
      </w:r>
      <w:r>
        <w:rPr>
          <w:spacing w:val="-7"/>
        </w:rPr>
        <w:t xml:space="preserve"> </w:t>
      </w:r>
      <w:r>
        <w:t>48</w:t>
      </w:r>
      <w:r>
        <w:rPr>
          <w:spacing w:val="-7"/>
        </w:rPr>
        <w:t xml:space="preserve"> </w:t>
      </w:r>
      <w:r>
        <w:t>(PSFB) NIPR NEATS Tokens 315+ (PSFB)</w:t>
      </w:r>
    </w:p>
    <w:p w14:paraId="1318558C" w14:textId="77777777" w:rsidR="00C900B4" w:rsidRDefault="00C900B4" w:rsidP="00C900B4">
      <w:pPr>
        <w:pStyle w:val="BodyText"/>
        <w:ind w:left="1336" w:right="6343"/>
      </w:pPr>
      <w:r>
        <w:lastRenderedPageBreak/>
        <w:t>NIPR</w:t>
      </w:r>
      <w:r>
        <w:rPr>
          <w:spacing w:val="-8"/>
        </w:rPr>
        <w:t xml:space="preserve"> </w:t>
      </w:r>
      <w:r>
        <w:t>E-mails</w:t>
      </w:r>
      <w:r>
        <w:rPr>
          <w:spacing w:val="-9"/>
        </w:rPr>
        <w:t xml:space="preserve"> </w:t>
      </w:r>
      <w:r>
        <w:t>Sent/Answered</w:t>
      </w:r>
      <w:r>
        <w:rPr>
          <w:spacing w:val="-8"/>
        </w:rPr>
        <w:t xml:space="preserve"> </w:t>
      </w:r>
      <w:r>
        <w:t>-</w:t>
      </w:r>
      <w:r>
        <w:rPr>
          <w:spacing w:val="-8"/>
        </w:rPr>
        <w:t xml:space="preserve"> </w:t>
      </w:r>
      <w:r>
        <w:t>4,743+</w:t>
      </w:r>
      <w:r>
        <w:rPr>
          <w:spacing w:val="-9"/>
        </w:rPr>
        <w:t xml:space="preserve"> </w:t>
      </w:r>
      <w:r>
        <w:t>(PSFB) SIPR E-mails Sent/Answered - 395+ (PSFB)</w:t>
      </w:r>
    </w:p>
    <w:p w14:paraId="2796910F" w14:textId="77777777" w:rsidR="00C900B4" w:rsidRDefault="00C900B4" w:rsidP="00C900B4">
      <w:pPr>
        <w:pStyle w:val="BodyText"/>
        <w:sectPr w:rsidR="00C900B4" w:rsidSect="00C900B4">
          <w:pgSz w:w="12240" w:h="15840"/>
          <w:pgMar w:top="660" w:right="0" w:bottom="960" w:left="0" w:header="0" w:footer="720" w:gutter="0"/>
          <w:cols w:space="720"/>
        </w:sectPr>
      </w:pPr>
    </w:p>
    <w:p w14:paraId="5647C4F0" w14:textId="77777777" w:rsidR="00C900B4" w:rsidRDefault="00C900B4" w:rsidP="00C900B4">
      <w:pPr>
        <w:pStyle w:val="BodyText"/>
        <w:spacing w:line="20" w:lineRule="exact"/>
        <w:rPr>
          <w:sz w:val="2"/>
        </w:rPr>
      </w:pPr>
      <w:r>
        <w:rPr>
          <w:noProof/>
          <w:sz w:val="2"/>
        </w:rPr>
        <w:lastRenderedPageBreak/>
        <mc:AlternateContent>
          <mc:Choice Requires="wpg">
            <w:drawing>
              <wp:inline distT="0" distB="0" distL="0" distR="0" wp14:anchorId="5AFE5348" wp14:editId="69CDDF60">
                <wp:extent cx="1208405" cy="10795"/>
                <wp:effectExtent l="9525" t="0" r="1269" b="8255"/>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8405" cy="10795"/>
                          <a:chOff x="0" y="0"/>
                          <a:chExt cx="1208405" cy="10795"/>
                        </a:xfrm>
                      </wpg:grpSpPr>
                      <wps:wsp>
                        <wps:cNvPr id="18" name="Graphic 18"/>
                        <wps:cNvSpPr/>
                        <wps:spPr>
                          <a:xfrm>
                            <a:off x="0" y="5159"/>
                            <a:ext cx="1208405" cy="1270"/>
                          </a:xfrm>
                          <a:custGeom>
                            <a:avLst/>
                            <a:gdLst/>
                            <a:ahLst/>
                            <a:cxnLst/>
                            <a:rect l="l" t="t" r="r" b="b"/>
                            <a:pathLst>
                              <a:path w="1208405">
                                <a:moveTo>
                                  <a:pt x="0" y="0"/>
                                </a:moveTo>
                                <a:lnTo>
                                  <a:pt x="1208160" y="0"/>
                                </a:lnTo>
                              </a:path>
                            </a:pathLst>
                          </a:custGeom>
                          <a:ln w="10319">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w14:anchorId="75FB61EA" id="Group 17" o:spid="_x0000_s1026" style="width:95.15pt;height:.85pt;mso-position-horizontal-relative:char;mso-position-vertical-relative:line" coordsize="12084,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">
                <v:shape id="Graphic 18" o:spid="_x0000_s1027" style="position:absolute;top:51;width:12084;height:13;visibility:visible;mso-wrap-style:square;v-text-anchor:top" coordsize="1208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" path="m,l1208160,e" filled="f" strokeweight=".28664mm">
                  <v:stroke dashstyle="dash"/>
                  <v:path arrowok="t"/>
                </v:shape>
                <w10:anchorlock/>
              </v:group>
            </w:pict>
          </mc:Fallback>
        </mc:AlternateContent>
      </w:r>
    </w:p>
    <w:p w14:paraId="1A5B18E3" w14:textId="77777777" w:rsidR="00C900B4" w:rsidRDefault="00C900B4" w:rsidP="00C900B4">
      <w:pPr>
        <w:pStyle w:val="Heading1"/>
        <w:spacing w:before="112"/>
        <w:ind w:left="1340"/>
      </w:pPr>
      <w:r>
        <w:t>Workload</w:t>
      </w:r>
      <w:r>
        <w:rPr>
          <w:spacing w:val="-10"/>
        </w:rPr>
        <w:t xml:space="preserve"> </w:t>
      </w:r>
      <w:r>
        <w:t>for</w:t>
      </w:r>
      <w:r>
        <w:rPr>
          <w:spacing w:val="-10"/>
        </w:rPr>
        <w:t xml:space="preserve"> </w:t>
      </w:r>
      <w:r>
        <w:t>Peterson</w:t>
      </w:r>
      <w:r>
        <w:rPr>
          <w:spacing w:val="-9"/>
        </w:rPr>
        <w:t xml:space="preserve"> </w:t>
      </w:r>
      <w:r>
        <w:t>Communications</w:t>
      </w:r>
      <w:r>
        <w:rPr>
          <w:spacing w:val="-11"/>
        </w:rPr>
        <w:t xml:space="preserve"> </w:t>
      </w:r>
      <w:r>
        <w:t>Focal</w:t>
      </w:r>
      <w:r>
        <w:rPr>
          <w:spacing w:val="-9"/>
        </w:rPr>
        <w:t xml:space="preserve"> </w:t>
      </w:r>
      <w:r>
        <w:t>Point</w:t>
      </w:r>
      <w:r>
        <w:rPr>
          <w:spacing w:val="-10"/>
        </w:rPr>
        <w:t xml:space="preserve"> </w:t>
      </w:r>
      <w:r>
        <w:t>(Chapter</w:t>
      </w:r>
      <w:r>
        <w:rPr>
          <w:spacing w:val="-10"/>
        </w:rPr>
        <w:t xml:space="preserve"> </w:t>
      </w:r>
      <w:r>
        <w:rPr>
          <w:spacing w:val="-5"/>
        </w:rPr>
        <w:t>11)</w:t>
      </w:r>
    </w:p>
    <w:p w14:paraId="33D66CF2" w14:textId="77777777" w:rsidR="00C900B4" w:rsidRDefault="00C900B4" w:rsidP="00C900B4">
      <w:pPr>
        <w:pStyle w:val="BodyText"/>
        <w:spacing w:before="20"/>
      </w:pPr>
      <w:r>
        <w:t>+12000</w:t>
      </w:r>
      <w:r>
        <w:rPr>
          <w:spacing w:val="-7"/>
        </w:rPr>
        <w:t xml:space="preserve"> </w:t>
      </w:r>
      <w:r>
        <w:t>Remedy</w:t>
      </w:r>
      <w:r>
        <w:rPr>
          <w:spacing w:val="-7"/>
        </w:rPr>
        <w:t xml:space="preserve"> </w:t>
      </w:r>
      <w:r>
        <w:t>Tickets</w:t>
      </w:r>
      <w:r>
        <w:rPr>
          <w:spacing w:val="-8"/>
        </w:rPr>
        <w:t xml:space="preserve"> </w:t>
      </w:r>
      <w:r>
        <w:t>both</w:t>
      </w:r>
      <w:r>
        <w:rPr>
          <w:spacing w:val="-6"/>
        </w:rPr>
        <w:t xml:space="preserve"> </w:t>
      </w:r>
      <w:r>
        <w:t>SIPR</w:t>
      </w:r>
      <w:r>
        <w:rPr>
          <w:spacing w:val="-7"/>
        </w:rPr>
        <w:t xml:space="preserve"> </w:t>
      </w:r>
      <w:r>
        <w:t>and</w:t>
      </w:r>
      <w:r>
        <w:rPr>
          <w:spacing w:val="-8"/>
        </w:rPr>
        <w:t xml:space="preserve"> </w:t>
      </w:r>
      <w:r>
        <w:rPr>
          <w:spacing w:val="-4"/>
        </w:rPr>
        <w:t>NIPR</w:t>
      </w:r>
    </w:p>
    <w:p w14:paraId="441E4765" w14:textId="77777777" w:rsidR="00C900B4" w:rsidRDefault="00C900B4" w:rsidP="00C900B4">
      <w:pPr>
        <w:pStyle w:val="BodyText"/>
        <w:spacing w:before="20"/>
      </w:pPr>
      <w:r>
        <w:t>+7000</w:t>
      </w:r>
      <w:r>
        <w:rPr>
          <w:spacing w:val="-7"/>
        </w:rPr>
        <w:t xml:space="preserve"> </w:t>
      </w:r>
      <w:r>
        <w:t>Call</w:t>
      </w:r>
      <w:r>
        <w:rPr>
          <w:spacing w:val="-6"/>
        </w:rPr>
        <w:t xml:space="preserve"> </w:t>
      </w:r>
      <w:r>
        <w:rPr>
          <w:spacing w:val="-2"/>
        </w:rPr>
        <w:t>Logged</w:t>
      </w:r>
    </w:p>
    <w:p w14:paraId="58A5D278" w14:textId="77777777" w:rsidR="00C900B4" w:rsidRDefault="00C900B4" w:rsidP="00C900B4">
      <w:pPr>
        <w:pStyle w:val="BodyText"/>
        <w:spacing w:before="20"/>
      </w:pPr>
      <w:r>
        <w:t>+32</w:t>
      </w:r>
      <w:r>
        <w:rPr>
          <w:spacing w:val="-7"/>
        </w:rPr>
        <w:t xml:space="preserve"> </w:t>
      </w:r>
      <w:r>
        <w:t>NDCI</w:t>
      </w:r>
      <w:r>
        <w:rPr>
          <w:spacing w:val="-6"/>
        </w:rPr>
        <w:t xml:space="preserve"> </w:t>
      </w:r>
      <w:r>
        <w:rPr>
          <w:spacing w:val="-2"/>
        </w:rPr>
        <w:t>Tracked</w:t>
      </w:r>
    </w:p>
    <w:p w14:paraId="6C882B32" w14:textId="77777777" w:rsidR="00C900B4" w:rsidRDefault="00C900B4" w:rsidP="00C900B4">
      <w:pPr>
        <w:pStyle w:val="BodyText"/>
        <w:spacing w:before="20"/>
      </w:pPr>
      <w:r>
        <w:t>+1000</w:t>
      </w:r>
      <w:r>
        <w:rPr>
          <w:spacing w:val="-9"/>
        </w:rPr>
        <w:t xml:space="preserve"> </w:t>
      </w:r>
      <w:r>
        <w:t>Tracked</w:t>
      </w:r>
      <w:r>
        <w:rPr>
          <w:spacing w:val="-8"/>
        </w:rPr>
        <w:t xml:space="preserve"> </w:t>
      </w:r>
      <w:r>
        <w:t>Cyber</w:t>
      </w:r>
      <w:r>
        <w:rPr>
          <w:spacing w:val="-9"/>
        </w:rPr>
        <w:t xml:space="preserve"> </w:t>
      </w:r>
      <w:r>
        <w:rPr>
          <w:spacing w:val="-2"/>
        </w:rPr>
        <w:t>Orders</w:t>
      </w:r>
    </w:p>
    <w:p w14:paraId="3EEE02B1" w14:textId="77777777" w:rsidR="00C900B4" w:rsidRDefault="00C900B4" w:rsidP="00C900B4">
      <w:pPr>
        <w:pStyle w:val="BodyText"/>
        <w:spacing w:before="20"/>
      </w:pPr>
      <w:r>
        <w:t>+900</w:t>
      </w:r>
      <w:r>
        <w:rPr>
          <w:spacing w:val="-10"/>
        </w:rPr>
        <w:t xml:space="preserve"> </w:t>
      </w:r>
      <w:r>
        <w:t>Authorized</w:t>
      </w:r>
      <w:r>
        <w:rPr>
          <w:spacing w:val="-10"/>
        </w:rPr>
        <w:t xml:space="preserve"> </w:t>
      </w:r>
      <w:r>
        <w:t>Service</w:t>
      </w:r>
      <w:r>
        <w:rPr>
          <w:spacing w:val="-11"/>
        </w:rPr>
        <w:t xml:space="preserve"> </w:t>
      </w:r>
      <w:r>
        <w:rPr>
          <w:spacing w:val="-2"/>
        </w:rPr>
        <w:t>Interruption</w:t>
      </w:r>
    </w:p>
    <w:p w14:paraId="4BEA1EEF" w14:textId="77777777" w:rsidR="00C900B4" w:rsidRDefault="00C900B4" w:rsidP="00C900B4">
      <w:pPr>
        <w:pStyle w:val="BodyText"/>
        <w:spacing w:before="20"/>
      </w:pPr>
      <w:r>
        <w:t>+400</w:t>
      </w:r>
      <w:r>
        <w:rPr>
          <w:spacing w:val="-7"/>
        </w:rPr>
        <w:t xml:space="preserve"> </w:t>
      </w:r>
      <w:r>
        <w:t>Periods</w:t>
      </w:r>
      <w:r>
        <w:rPr>
          <w:spacing w:val="-9"/>
        </w:rPr>
        <w:t xml:space="preserve"> </w:t>
      </w:r>
      <w:r>
        <w:t>of</w:t>
      </w:r>
      <w:r>
        <w:rPr>
          <w:spacing w:val="-7"/>
        </w:rPr>
        <w:t xml:space="preserve"> </w:t>
      </w:r>
      <w:r>
        <w:t>Non-</w:t>
      </w:r>
      <w:r>
        <w:rPr>
          <w:spacing w:val="-2"/>
        </w:rPr>
        <w:t>Disruption</w:t>
      </w:r>
    </w:p>
    <w:p w14:paraId="6FB1A078" w14:textId="77777777" w:rsidR="00C900B4" w:rsidRDefault="00C900B4" w:rsidP="00C900B4">
      <w:pPr>
        <w:pStyle w:val="BodyText"/>
        <w:spacing w:before="20"/>
      </w:pPr>
      <w:r>
        <w:t>12</w:t>
      </w:r>
      <w:r>
        <w:rPr>
          <w:spacing w:val="-8"/>
        </w:rPr>
        <w:t xml:space="preserve"> </w:t>
      </w:r>
      <w:r>
        <w:t>Directed</w:t>
      </w:r>
      <w:r>
        <w:rPr>
          <w:spacing w:val="-8"/>
        </w:rPr>
        <w:t xml:space="preserve"> </w:t>
      </w:r>
      <w:r>
        <w:t>Cyber</w:t>
      </w:r>
      <w:r>
        <w:rPr>
          <w:spacing w:val="-8"/>
        </w:rPr>
        <w:t xml:space="preserve"> </w:t>
      </w:r>
      <w:r>
        <w:t>Security</w:t>
      </w:r>
      <w:r>
        <w:rPr>
          <w:spacing w:val="-8"/>
        </w:rPr>
        <w:t xml:space="preserve"> </w:t>
      </w:r>
      <w:r>
        <w:t>Liaison</w:t>
      </w:r>
      <w:r>
        <w:rPr>
          <w:spacing w:val="-8"/>
        </w:rPr>
        <w:t xml:space="preserve"> </w:t>
      </w:r>
      <w:r>
        <w:rPr>
          <w:spacing w:val="-2"/>
        </w:rPr>
        <w:t>Training</w:t>
      </w:r>
    </w:p>
    <w:p w14:paraId="0C662025" w14:textId="77777777" w:rsidR="00C900B4" w:rsidRDefault="00C900B4" w:rsidP="00C900B4">
      <w:pPr>
        <w:pStyle w:val="BodyText"/>
        <w:ind w:left="0"/>
        <w:rPr>
          <w:sz w:val="20"/>
        </w:rPr>
      </w:pPr>
    </w:p>
    <w:p w14:paraId="44EBEB5B" w14:textId="77777777" w:rsidR="00C900B4" w:rsidRDefault="00C900B4" w:rsidP="00C900B4">
      <w:pPr>
        <w:pStyle w:val="BodyText"/>
        <w:spacing w:before="33"/>
        <w:ind w:left="0"/>
        <w:rPr>
          <w:sz w:val="20"/>
        </w:rPr>
      </w:pPr>
      <w:r>
        <w:rPr>
          <w:noProof/>
          <w:sz w:val="20"/>
        </w:rPr>
        <mc:AlternateContent>
          <mc:Choice Requires="wps">
            <w:drawing>
              <wp:anchor distT="0" distB="0" distL="0" distR="0" simplePos="0" relativeHeight="251676672" behindDoc="1" locked="0" layoutInCell="1" allowOverlap="1" wp14:anchorId="19FF4722" wp14:editId="7158B459">
                <wp:simplePos x="0" y="0"/>
                <wp:positionH relativeFrom="page">
                  <wp:posOffset>851293</wp:posOffset>
                </wp:positionH>
                <wp:positionV relativeFrom="paragraph">
                  <wp:posOffset>182832</wp:posOffset>
                </wp:positionV>
                <wp:extent cx="1440815"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0815" cy="1270"/>
                        </a:xfrm>
                        <a:custGeom>
                          <a:avLst/>
                          <a:gdLst/>
                          <a:ahLst/>
                          <a:cxnLst/>
                          <a:rect l="l" t="t" r="r" b="b"/>
                          <a:pathLst>
                            <a:path w="1440815">
                              <a:moveTo>
                                <a:pt x="0" y="0"/>
                              </a:moveTo>
                              <a:lnTo>
                                <a:pt x="1440337" y="0"/>
                              </a:lnTo>
                            </a:path>
                          </a:pathLst>
                        </a:custGeom>
                        <a:ln w="10319">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E149B47" id="Graphic 19" o:spid="_x0000_s1026" style="position:absolute;margin-left:67.05pt;margin-top:14.4pt;width:113.45pt;height:.1pt;z-index:-251639808;visibility:visible;mso-wrap-style:square;mso-wrap-distance-left:0;mso-wrap-distance-top:0;mso-wrap-distance-right:0;mso-wrap-distance-bottom:0;mso-position-horizontal:absolute;mso-position-horizontal-relative:page;mso-position-vertical:absolute;mso-position-vertical-relative:text;v-text-anchor:top" coordsize="1440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" path="m,l1440337,e" filled="f" strokeweight=".28664mm">
                <v:stroke dashstyle="dash"/>
                <v:path arrowok="t"/>
                <w10:wrap type="topAndBottom" anchorx="page"/>
              </v:shape>
            </w:pict>
          </mc:Fallback>
        </mc:AlternateContent>
      </w:r>
    </w:p>
    <w:p w14:paraId="29B0D994" w14:textId="77777777" w:rsidR="00C900B4" w:rsidRDefault="00C900B4" w:rsidP="00C900B4">
      <w:pPr>
        <w:pStyle w:val="Heading1"/>
        <w:spacing w:before="89"/>
        <w:ind w:left="1340"/>
      </w:pPr>
      <w:r>
        <w:t>Cable</w:t>
      </w:r>
      <w:r>
        <w:rPr>
          <w:spacing w:val="-12"/>
        </w:rPr>
        <w:t xml:space="preserve"> </w:t>
      </w:r>
      <w:r>
        <w:t>Maintenance</w:t>
      </w:r>
      <w:r>
        <w:rPr>
          <w:spacing w:val="-12"/>
        </w:rPr>
        <w:t xml:space="preserve"> </w:t>
      </w:r>
      <w:r>
        <w:t>Workload</w:t>
      </w:r>
      <w:r>
        <w:rPr>
          <w:spacing w:val="-10"/>
        </w:rPr>
        <w:t xml:space="preserve"> </w:t>
      </w:r>
      <w:r>
        <w:t>Estimates</w:t>
      </w:r>
      <w:r>
        <w:rPr>
          <w:spacing w:val="-11"/>
        </w:rPr>
        <w:t xml:space="preserve"> </w:t>
      </w:r>
      <w:r>
        <w:t>(Chapter</w:t>
      </w:r>
      <w:r>
        <w:rPr>
          <w:spacing w:val="-11"/>
        </w:rPr>
        <w:t xml:space="preserve"> </w:t>
      </w:r>
      <w:r>
        <w:rPr>
          <w:spacing w:val="-4"/>
        </w:rPr>
        <w:t>12):</w:t>
      </w:r>
    </w:p>
    <w:p w14:paraId="0097BC3D" w14:textId="77777777" w:rsidR="00C900B4" w:rsidRDefault="00C900B4" w:rsidP="00C900B4">
      <w:pPr>
        <w:pStyle w:val="BodyText"/>
        <w:tabs>
          <w:tab w:val="left" w:pos="2837"/>
          <w:tab w:val="left" w:pos="2946"/>
        </w:tabs>
        <w:spacing w:before="252"/>
        <w:ind w:right="7825"/>
      </w:pPr>
      <w:r>
        <w:t>CIPS Tickets</w:t>
      </w:r>
      <w:r>
        <w:tab/>
      </w:r>
      <w:r>
        <w:tab/>
        <w:t>18-20</w:t>
      </w:r>
      <w:r>
        <w:rPr>
          <w:spacing w:val="-14"/>
        </w:rPr>
        <w:t xml:space="preserve"> </w:t>
      </w:r>
      <w:r>
        <w:t>per</w:t>
      </w:r>
      <w:r>
        <w:rPr>
          <w:spacing w:val="-14"/>
        </w:rPr>
        <w:t xml:space="preserve"> </w:t>
      </w:r>
      <w:r>
        <w:t>month Remedy Tickets</w:t>
      </w:r>
      <w:r>
        <w:rPr>
          <w:spacing w:val="80"/>
        </w:rPr>
        <w:t xml:space="preserve"> </w:t>
      </w:r>
      <w:r>
        <w:t>5-9 per month Dig Permits</w:t>
      </w:r>
      <w:r>
        <w:tab/>
        <w:t>5-8 per month</w:t>
      </w:r>
    </w:p>
    <w:p w14:paraId="581D2FD9" w14:textId="77777777" w:rsidR="00C900B4" w:rsidRDefault="00C900B4" w:rsidP="00C900B4">
      <w:pPr>
        <w:pStyle w:val="BodyText"/>
        <w:spacing w:before="156"/>
        <w:ind w:left="0"/>
        <w:rPr>
          <w:sz w:val="20"/>
        </w:rPr>
      </w:pPr>
      <w:r>
        <w:rPr>
          <w:noProof/>
          <w:sz w:val="20"/>
        </w:rPr>
        <mc:AlternateContent>
          <mc:Choice Requires="wps">
            <w:drawing>
              <wp:anchor distT="0" distB="0" distL="0" distR="0" simplePos="0" relativeHeight="251677696" behindDoc="1" locked="0" layoutInCell="1" allowOverlap="1" wp14:anchorId="730BA1BB" wp14:editId="20487640">
                <wp:simplePos x="0" y="0"/>
                <wp:positionH relativeFrom="page">
                  <wp:posOffset>851014</wp:posOffset>
                </wp:positionH>
                <wp:positionV relativeFrom="paragraph">
                  <wp:posOffset>260511</wp:posOffset>
                </wp:positionV>
                <wp:extent cx="1254760"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4760" cy="1270"/>
                        </a:xfrm>
                        <a:custGeom>
                          <a:avLst/>
                          <a:gdLst/>
                          <a:ahLst/>
                          <a:cxnLst/>
                          <a:rect l="l" t="t" r="r" b="b"/>
                          <a:pathLst>
                            <a:path w="1254760">
                              <a:moveTo>
                                <a:pt x="0" y="0"/>
                              </a:moveTo>
                              <a:lnTo>
                                <a:pt x="1254595" y="0"/>
                              </a:lnTo>
                            </a:path>
                          </a:pathLst>
                        </a:custGeom>
                        <a:ln w="10319">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D3A4AA8" id="Graphic 20" o:spid="_x0000_s1026" style="position:absolute;margin-left:67pt;margin-top:20.5pt;width:98.8pt;height:.1pt;z-index:-251638784;visibility:visible;mso-wrap-style:square;mso-wrap-distance-left:0;mso-wrap-distance-top:0;mso-wrap-distance-right:0;mso-wrap-distance-bottom:0;mso-position-horizontal:absolute;mso-position-horizontal-relative:page;mso-position-vertical:absolute;mso-position-vertical-relative:text;v-text-anchor:top" coordsize="12547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" path="m,l1254595,e" filled="f" strokeweight=".28664mm">
                <v:stroke dashstyle="dash"/>
                <v:path arrowok="t"/>
                <w10:wrap type="topAndBottom" anchorx="page"/>
              </v:shape>
            </w:pict>
          </mc:Fallback>
        </mc:AlternateContent>
      </w:r>
    </w:p>
    <w:p w14:paraId="72C180CE" w14:textId="77777777" w:rsidR="00C900B4" w:rsidRDefault="00C900B4" w:rsidP="00C900B4">
      <w:pPr>
        <w:pStyle w:val="Heading1"/>
        <w:spacing w:before="88"/>
        <w:ind w:left="1340"/>
      </w:pPr>
      <w:r>
        <w:t>Enterprise</w:t>
      </w:r>
      <w:r>
        <w:rPr>
          <w:spacing w:val="-12"/>
        </w:rPr>
        <w:t xml:space="preserve"> </w:t>
      </w:r>
      <w:r>
        <w:t>Information</w:t>
      </w:r>
      <w:r>
        <w:rPr>
          <w:spacing w:val="-11"/>
        </w:rPr>
        <w:t xml:space="preserve"> </w:t>
      </w:r>
      <w:r>
        <w:t>Management</w:t>
      </w:r>
      <w:r>
        <w:rPr>
          <w:spacing w:val="-10"/>
        </w:rPr>
        <w:t xml:space="preserve"> </w:t>
      </w:r>
      <w:r>
        <w:t>Workload</w:t>
      </w:r>
      <w:r>
        <w:rPr>
          <w:spacing w:val="-11"/>
        </w:rPr>
        <w:t xml:space="preserve"> </w:t>
      </w:r>
      <w:r>
        <w:t>(EMI)</w:t>
      </w:r>
      <w:r>
        <w:rPr>
          <w:spacing w:val="-11"/>
        </w:rPr>
        <w:t xml:space="preserve"> </w:t>
      </w:r>
      <w:r>
        <w:t>-</w:t>
      </w:r>
      <w:r>
        <w:rPr>
          <w:spacing w:val="-11"/>
        </w:rPr>
        <w:t xml:space="preserve"> </w:t>
      </w:r>
      <w:r>
        <w:t>(Chapter</w:t>
      </w:r>
      <w:r>
        <w:rPr>
          <w:spacing w:val="-11"/>
        </w:rPr>
        <w:t xml:space="preserve"> </w:t>
      </w:r>
      <w:r>
        <w:rPr>
          <w:spacing w:val="-5"/>
        </w:rPr>
        <w:t>13)</w:t>
      </w:r>
    </w:p>
    <w:p w14:paraId="04775680" w14:textId="77777777" w:rsidR="00C900B4" w:rsidRDefault="00C900B4" w:rsidP="00C900B4">
      <w:pPr>
        <w:pStyle w:val="BodyText"/>
        <w:ind w:left="0"/>
        <w:rPr>
          <w:b/>
        </w:rPr>
      </w:pPr>
    </w:p>
    <w:p w14:paraId="713E231F" w14:textId="77777777" w:rsidR="00C900B4" w:rsidRDefault="00C900B4" w:rsidP="00C900B4">
      <w:pPr>
        <w:pStyle w:val="BodyText"/>
      </w:pPr>
      <w:r>
        <w:t>Permission</w:t>
      </w:r>
      <w:r>
        <w:rPr>
          <w:spacing w:val="-5"/>
        </w:rPr>
        <w:t xml:space="preserve"> </w:t>
      </w:r>
      <w:r>
        <w:t>Issues:</w:t>
      </w:r>
      <w:r>
        <w:rPr>
          <w:spacing w:val="-5"/>
        </w:rPr>
        <w:t xml:space="preserve"> </w:t>
      </w:r>
      <w:r>
        <w:t>20</w:t>
      </w:r>
      <w:r>
        <w:rPr>
          <w:spacing w:val="-5"/>
        </w:rPr>
        <w:t xml:space="preserve"> </w:t>
      </w:r>
      <w:r>
        <w:t>–</w:t>
      </w:r>
      <w:r>
        <w:rPr>
          <w:spacing w:val="-5"/>
        </w:rPr>
        <w:t xml:space="preserve"> </w:t>
      </w:r>
      <w:r>
        <w:t>30</w:t>
      </w:r>
      <w:r>
        <w:rPr>
          <w:spacing w:val="-6"/>
        </w:rPr>
        <w:t xml:space="preserve"> </w:t>
      </w:r>
      <w:r>
        <w:t>per</w:t>
      </w:r>
      <w:r>
        <w:rPr>
          <w:spacing w:val="-5"/>
        </w:rPr>
        <w:t xml:space="preserve"> </w:t>
      </w:r>
      <w:r>
        <w:t>day</w:t>
      </w:r>
      <w:r>
        <w:rPr>
          <w:spacing w:val="-5"/>
        </w:rPr>
        <w:t xml:space="preserve"> </w:t>
      </w:r>
      <w:r>
        <w:t>/</w:t>
      </w:r>
      <w:r>
        <w:rPr>
          <w:spacing w:val="-5"/>
        </w:rPr>
        <w:t xml:space="preserve"> </w:t>
      </w:r>
      <w:r>
        <w:t>3</w:t>
      </w:r>
      <w:r>
        <w:rPr>
          <w:spacing w:val="-5"/>
        </w:rPr>
        <w:t xml:space="preserve"> </w:t>
      </w:r>
      <w:r>
        <w:t>minutes</w:t>
      </w:r>
      <w:r>
        <w:rPr>
          <w:spacing w:val="-5"/>
        </w:rPr>
        <w:t xml:space="preserve"> </w:t>
      </w:r>
      <w:r>
        <w:t>per</w:t>
      </w:r>
      <w:r>
        <w:rPr>
          <w:spacing w:val="-5"/>
        </w:rPr>
        <w:t xml:space="preserve"> </w:t>
      </w:r>
      <w:r>
        <w:rPr>
          <w:spacing w:val="-4"/>
        </w:rPr>
        <w:t>issue</w:t>
      </w:r>
    </w:p>
    <w:p w14:paraId="77D6460F" w14:textId="77777777" w:rsidR="00C900B4" w:rsidRDefault="00C900B4" w:rsidP="00C900B4">
      <w:pPr>
        <w:pStyle w:val="BodyText"/>
        <w:ind w:right="3020"/>
      </w:pPr>
      <w:r>
        <w:t>SharePoint</w:t>
      </w:r>
      <w:r>
        <w:rPr>
          <w:spacing w:val="-3"/>
        </w:rPr>
        <w:t xml:space="preserve"> </w:t>
      </w:r>
      <w:r>
        <w:t>Site</w:t>
      </w:r>
      <w:r>
        <w:rPr>
          <w:spacing w:val="-4"/>
        </w:rPr>
        <w:t xml:space="preserve"> </w:t>
      </w:r>
      <w:r>
        <w:t>Issues</w:t>
      </w:r>
      <w:r>
        <w:rPr>
          <w:spacing w:val="-4"/>
        </w:rPr>
        <w:t xml:space="preserve"> </w:t>
      </w:r>
      <w:r>
        <w:t>(Broken</w:t>
      </w:r>
      <w:r>
        <w:rPr>
          <w:spacing w:val="-3"/>
        </w:rPr>
        <w:t xml:space="preserve"> </w:t>
      </w:r>
      <w:r>
        <w:t>Links/Templates):</w:t>
      </w:r>
      <w:r>
        <w:rPr>
          <w:spacing w:val="40"/>
        </w:rPr>
        <w:t xml:space="preserve"> </w:t>
      </w:r>
      <w:r>
        <w:t>10</w:t>
      </w:r>
      <w:r>
        <w:rPr>
          <w:spacing w:val="-3"/>
        </w:rPr>
        <w:t xml:space="preserve"> </w:t>
      </w:r>
      <w:r>
        <w:t>–</w:t>
      </w:r>
      <w:r>
        <w:rPr>
          <w:spacing w:val="-3"/>
        </w:rPr>
        <w:t xml:space="preserve"> </w:t>
      </w:r>
      <w:r>
        <w:t>15</w:t>
      </w:r>
      <w:r>
        <w:rPr>
          <w:spacing w:val="-4"/>
        </w:rPr>
        <w:t xml:space="preserve"> </w:t>
      </w:r>
      <w:r>
        <w:t>per</w:t>
      </w:r>
      <w:r>
        <w:rPr>
          <w:spacing w:val="-3"/>
        </w:rPr>
        <w:t xml:space="preserve"> </w:t>
      </w:r>
      <w:r>
        <w:t>day</w:t>
      </w:r>
      <w:r>
        <w:rPr>
          <w:spacing w:val="-3"/>
        </w:rPr>
        <w:t xml:space="preserve"> </w:t>
      </w:r>
      <w:r>
        <w:t>/</w:t>
      </w:r>
      <w:r>
        <w:rPr>
          <w:spacing w:val="-4"/>
        </w:rPr>
        <w:t xml:space="preserve"> </w:t>
      </w:r>
      <w:r>
        <w:t>15</w:t>
      </w:r>
      <w:r>
        <w:rPr>
          <w:spacing w:val="-3"/>
        </w:rPr>
        <w:t xml:space="preserve"> </w:t>
      </w:r>
      <w:r>
        <w:t>minutes</w:t>
      </w:r>
      <w:r>
        <w:rPr>
          <w:spacing w:val="-4"/>
        </w:rPr>
        <w:t xml:space="preserve"> </w:t>
      </w:r>
      <w:r>
        <w:t>per</w:t>
      </w:r>
      <w:r>
        <w:rPr>
          <w:spacing w:val="-3"/>
        </w:rPr>
        <w:t xml:space="preserve"> </w:t>
      </w:r>
      <w:r>
        <w:t>issue Correct/Fix Sites/Pages: 5 per day / 20 minutes per issue</w:t>
      </w:r>
    </w:p>
    <w:p w14:paraId="724A9991" w14:textId="77777777" w:rsidR="00C900B4" w:rsidRDefault="00C900B4" w:rsidP="00C900B4">
      <w:pPr>
        <w:pStyle w:val="BodyText"/>
        <w:ind w:left="1339" w:right="4495"/>
      </w:pPr>
      <w:r>
        <w:t>Create</w:t>
      </w:r>
      <w:r>
        <w:rPr>
          <w:spacing w:val="-2"/>
        </w:rPr>
        <w:t xml:space="preserve"> </w:t>
      </w:r>
      <w:r>
        <w:t>New</w:t>
      </w:r>
      <w:r>
        <w:rPr>
          <w:spacing w:val="-4"/>
        </w:rPr>
        <w:t xml:space="preserve"> </w:t>
      </w:r>
      <w:r>
        <w:t>SharePoint</w:t>
      </w:r>
      <w:r>
        <w:rPr>
          <w:spacing w:val="-3"/>
        </w:rPr>
        <w:t xml:space="preserve"> </w:t>
      </w:r>
      <w:r>
        <w:t>Pages:</w:t>
      </w:r>
      <w:r>
        <w:rPr>
          <w:spacing w:val="-3"/>
        </w:rPr>
        <w:t xml:space="preserve"> </w:t>
      </w:r>
      <w:r>
        <w:t>1</w:t>
      </w:r>
      <w:r>
        <w:rPr>
          <w:spacing w:val="-3"/>
        </w:rPr>
        <w:t xml:space="preserve"> </w:t>
      </w:r>
      <w:r>
        <w:t>–</w:t>
      </w:r>
      <w:r>
        <w:rPr>
          <w:spacing w:val="-3"/>
        </w:rPr>
        <w:t xml:space="preserve"> </w:t>
      </w:r>
      <w:r>
        <w:t>2</w:t>
      </w:r>
      <w:r>
        <w:rPr>
          <w:spacing w:val="-3"/>
        </w:rPr>
        <w:t xml:space="preserve"> </w:t>
      </w:r>
      <w:r>
        <w:t>per</w:t>
      </w:r>
      <w:r>
        <w:rPr>
          <w:spacing w:val="-4"/>
        </w:rPr>
        <w:t xml:space="preserve"> </w:t>
      </w:r>
      <w:r>
        <w:t>week</w:t>
      </w:r>
      <w:r>
        <w:rPr>
          <w:spacing w:val="-3"/>
        </w:rPr>
        <w:t xml:space="preserve"> </w:t>
      </w:r>
      <w:r>
        <w:t>/</w:t>
      </w:r>
      <w:r>
        <w:rPr>
          <w:spacing w:val="-3"/>
        </w:rPr>
        <w:t xml:space="preserve"> </w:t>
      </w:r>
      <w:r>
        <w:t>1</w:t>
      </w:r>
      <w:r>
        <w:rPr>
          <w:spacing w:val="-3"/>
        </w:rPr>
        <w:t xml:space="preserve"> </w:t>
      </w:r>
      <w:r>
        <w:t>–</w:t>
      </w:r>
      <w:r>
        <w:rPr>
          <w:spacing w:val="-3"/>
        </w:rPr>
        <w:t xml:space="preserve"> </w:t>
      </w:r>
      <w:r>
        <w:t>2</w:t>
      </w:r>
      <w:r>
        <w:rPr>
          <w:spacing w:val="-4"/>
        </w:rPr>
        <w:t xml:space="preserve"> </w:t>
      </w:r>
      <w:r>
        <w:t>hours</w:t>
      </w:r>
      <w:r>
        <w:rPr>
          <w:spacing w:val="-4"/>
        </w:rPr>
        <w:t xml:space="preserve"> </w:t>
      </w:r>
      <w:r>
        <w:t>per</w:t>
      </w:r>
      <w:r>
        <w:rPr>
          <w:spacing w:val="-3"/>
        </w:rPr>
        <w:t xml:space="preserve"> </w:t>
      </w:r>
      <w:r>
        <w:t>page Training for SharePoint: 1 per month / 3 hours</w:t>
      </w:r>
    </w:p>
    <w:p w14:paraId="32F25413" w14:textId="77777777" w:rsidR="00C900B4" w:rsidRDefault="00C900B4" w:rsidP="00C900B4">
      <w:pPr>
        <w:pStyle w:val="BodyText"/>
        <w:ind w:left="1339"/>
      </w:pPr>
      <w:r>
        <w:t>Training</w:t>
      </w:r>
      <w:r>
        <w:rPr>
          <w:spacing w:val="-4"/>
        </w:rPr>
        <w:t xml:space="preserve"> </w:t>
      </w:r>
      <w:r>
        <w:t>for</w:t>
      </w:r>
      <w:r>
        <w:rPr>
          <w:spacing w:val="-4"/>
        </w:rPr>
        <w:t xml:space="preserve"> </w:t>
      </w:r>
      <w:r>
        <w:t>TMT:</w:t>
      </w:r>
      <w:r>
        <w:rPr>
          <w:spacing w:val="48"/>
        </w:rPr>
        <w:t xml:space="preserve"> </w:t>
      </w:r>
      <w:r>
        <w:t>1</w:t>
      </w:r>
      <w:r>
        <w:rPr>
          <w:spacing w:val="-3"/>
        </w:rPr>
        <w:t xml:space="preserve"> </w:t>
      </w:r>
      <w:r>
        <w:t>per</w:t>
      </w:r>
      <w:r>
        <w:rPr>
          <w:spacing w:val="-4"/>
        </w:rPr>
        <w:t xml:space="preserve"> </w:t>
      </w:r>
      <w:r>
        <w:t>month</w:t>
      </w:r>
      <w:r>
        <w:rPr>
          <w:spacing w:val="-4"/>
        </w:rPr>
        <w:t xml:space="preserve"> </w:t>
      </w:r>
      <w:r>
        <w:t>/</w:t>
      </w:r>
      <w:r>
        <w:rPr>
          <w:spacing w:val="-3"/>
        </w:rPr>
        <w:t xml:space="preserve"> </w:t>
      </w:r>
      <w:r>
        <w:t>2</w:t>
      </w:r>
      <w:r>
        <w:rPr>
          <w:spacing w:val="-4"/>
        </w:rPr>
        <w:t xml:space="preserve"> </w:t>
      </w:r>
      <w:r>
        <w:rPr>
          <w:spacing w:val="-2"/>
        </w:rPr>
        <w:t>hours</w:t>
      </w:r>
    </w:p>
    <w:p w14:paraId="1590353F" w14:textId="77777777" w:rsidR="00C900B4" w:rsidRDefault="00C900B4" w:rsidP="00C900B4">
      <w:pPr>
        <w:pStyle w:val="BodyText"/>
        <w:ind w:left="1339"/>
      </w:pPr>
      <w:r>
        <w:t>Training</w:t>
      </w:r>
      <w:r>
        <w:rPr>
          <w:spacing w:val="-4"/>
        </w:rPr>
        <w:t xml:space="preserve"> </w:t>
      </w:r>
      <w:r>
        <w:t>for</w:t>
      </w:r>
      <w:r>
        <w:rPr>
          <w:spacing w:val="-5"/>
        </w:rPr>
        <w:t xml:space="preserve"> </w:t>
      </w:r>
      <w:r>
        <w:t>Air</w:t>
      </w:r>
      <w:r>
        <w:rPr>
          <w:spacing w:val="-4"/>
        </w:rPr>
        <w:t xml:space="preserve"> </w:t>
      </w:r>
      <w:r>
        <w:t>Force</w:t>
      </w:r>
      <w:r>
        <w:rPr>
          <w:spacing w:val="-4"/>
        </w:rPr>
        <w:t xml:space="preserve"> </w:t>
      </w:r>
      <w:r>
        <w:t>Portal:</w:t>
      </w:r>
      <w:r>
        <w:rPr>
          <w:spacing w:val="47"/>
        </w:rPr>
        <w:t xml:space="preserve"> </w:t>
      </w:r>
      <w:r>
        <w:t>1</w:t>
      </w:r>
      <w:r>
        <w:rPr>
          <w:spacing w:val="-4"/>
        </w:rPr>
        <w:t xml:space="preserve"> </w:t>
      </w:r>
      <w:r>
        <w:t>per</w:t>
      </w:r>
      <w:r>
        <w:rPr>
          <w:spacing w:val="-3"/>
        </w:rPr>
        <w:t xml:space="preserve"> </w:t>
      </w:r>
      <w:r>
        <w:t>month</w:t>
      </w:r>
      <w:r>
        <w:rPr>
          <w:spacing w:val="-4"/>
        </w:rPr>
        <w:t xml:space="preserve"> </w:t>
      </w:r>
      <w:r>
        <w:t>/</w:t>
      </w:r>
      <w:r>
        <w:rPr>
          <w:spacing w:val="-4"/>
        </w:rPr>
        <w:t xml:space="preserve"> </w:t>
      </w:r>
      <w:r>
        <w:t>2</w:t>
      </w:r>
      <w:r>
        <w:rPr>
          <w:spacing w:val="-5"/>
        </w:rPr>
        <w:t xml:space="preserve"> </w:t>
      </w:r>
      <w:r>
        <w:rPr>
          <w:spacing w:val="-2"/>
        </w:rPr>
        <w:t>hours</w:t>
      </w:r>
    </w:p>
    <w:p w14:paraId="58576B48" w14:textId="77777777" w:rsidR="00C900B4" w:rsidRDefault="00C900B4" w:rsidP="00C900B4">
      <w:pPr>
        <w:pStyle w:val="BodyText"/>
        <w:spacing w:before="1"/>
        <w:ind w:left="1339" w:right="5037"/>
      </w:pPr>
      <w:r>
        <w:t>Project</w:t>
      </w:r>
      <w:r>
        <w:rPr>
          <w:spacing w:val="-3"/>
        </w:rPr>
        <w:t xml:space="preserve"> </w:t>
      </w:r>
      <w:r>
        <w:t>Development:</w:t>
      </w:r>
      <w:r>
        <w:rPr>
          <w:spacing w:val="40"/>
        </w:rPr>
        <w:t xml:space="preserve"> </w:t>
      </w:r>
      <w:r>
        <w:t>1</w:t>
      </w:r>
      <w:r>
        <w:rPr>
          <w:spacing w:val="-3"/>
        </w:rPr>
        <w:t xml:space="preserve"> </w:t>
      </w:r>
      <w:r>
        <w:t>–</w:t>
      </w:r>
      <w:r>
        <w:rPr>
          <w:spacing w:val="-5"/>
        </w:rPr>
        <w:t xml:space="preserve"> </w:t>
      </w:r>
      <w:r>
        <w:t>2</w:t>
      </w:r>
      <w:r>
        <w:rPr>
          <w:spacing w:val="-3"/>
        </w:rPr>
        <w:t xml:space="preserve"> </w:t>
      </w:r>
      <w:r>
        <w:t>per</w:t>
      </w:r>
      <w:r>
        <w:rPr>
          <w:spacing w:val="-3"/>
        </w:rPr>
        <w:t xml:space="preserve"> </w:t>
      </w:r>
      <w:r>
        <w:t>month</w:t>
      </w:r>
      <w:r>
        <w:rPr>
          <w:spacing w:val="-3"/>
        </w:rPr>
        <w:t xml:space="preserve"> </w:t>
      </w:r>
      <w:r>
        <w:t>/</w:t>
      </w:r>
      <w:r>
        <w:rPr>
          <w:spacing w:val="-4"/>
        </w:rPr>
        <w:t xml:space="preserve"> </w:t>
      </w:r>
      <w:r>
        <w:t>8</w:t>
      </w:r>
      <w:r>
        <w:rPr>
          <w:spacing w:val="-3"/>
        </w:rPr>
        <w:t xml:space="preserve"> </w:t>
      </w:r>
      <w:r>
        <w:t>–</w:t>
      </w:r>
      <w:r>
        <w:rPr>
          <w:spacing w:val="-4"/>
        </w:rPr>
        <w:t xml:space="preserve"> </w:t>
      </w:r>
      <w:r>
        <w:t>10</w:t>
      </w:r>
      <w:r>
        <w:rPr>
          <w:spacing w:val="-3"/>
        </w:rPr>
        <w:t xml:space="preserve"> </w:t>
      </w:r>
      <w:r>
        <w:t>hours</w:t>
      </w:r>
      <w:r>
        <w:rPr>
          <w:spacing w:val="-5"/>
        </w:rPr>
        <w:t xml:space="preserve"> </w:t>
      </w:r>
      <w:r>
        <w:t>per</w:t>
      </w:r>
      <w:r>
        <w:rPr>
          <w:spacing w:val="-3"/>
        </w:rPr>
        <w:t xml:space="preserve"> </w:t>
      </w:r>
      <w:r>
        <w:t>project Air Force Portal Issues:</w:t>
      </w:r>
      <w:r>
        <w:rPr>
          <w:spacing w:val="40"/>
        </w:rPr>
        <w:t xml:space="preserve"> </w:t>
      </w:r>
      <w:r>
        <w:t>1 -2 per week / 20 minutes per issue Teams Issues:</w:t>
      </w:r>
      <w:r>
        <w:rPr>
          <w:spacing w:val="40"/>
        </w:rPr>
        <w:t xml:space="preserve"> </w:t>
      </w:r>
      <w:r>
        <w:t>1-2 per day / 10 minutes per issue</w:t>
      </w:r>
    </w:p>
    <w:p w14:paraId="2CBB883E" w14:textId="77777777" w:rsidR="00C900B4" w:rsidRDefault="00C900B4" w:rsidP="00C900B4">
      <w:pPr>
        <w:pStyle w:val="BodyText"/>
        <w:sectPr w:rsidR="00C900B4" w:rsidSect="00C900B4">
          <w:pgSz w:w="12240" w:h="15840"/>
          <w:pgMar w:top="1400" w:right="0" w:bottom="960" w:left="0" w:header="0" w:footer="720" w:gutter="0"/>
          <w:cols w:space="720"/>
        </w:sectPr>
      </w:pPr>
    </w:p>
    <w:p w14:paraId="31667942" w14:textId="77777777" w:rsidR="00C900B4" w:rsidRDefault="00C900B4" w:rsidP="00C900B4">
      <w:pPr>
        <w:pStyle w:val="Heading1"/>
        <w:spacing w:before="73"/>
        <w:ind w:left="2387" w:right="2370"/>
        <w:jc w:val="center"/>
      </w:pPr>
      <w:r>
        <w:rPr>
          <w:noProof/>
        </w:rPr>
        <w:lastRenderedPageBreak/>
        <mc:AlternateContent>
          <mc:Choice Requires="wps">
            <w:drawing>
              <wp:anchor distT="0" distB="0" distL="0" distR="0" simplePos="0" relativeHeight="251668480" behindDoc="0" locked="0" layoutInCell="1" allowOverlap="1" wp14:anchorId="16ED3DB5" wp14:editId="26651508">
                <wp:simplePos x="0" y="0"/>
                <wp:positionH relativeFrom="page">
                  <wp:posOffset>911352</wp:posOffset>
                </wp:positionH>
                <wp:positionV relativeFrom="page">
                  <wp:posOffset>9394697</wp:posOffset>
                </wp:positionV>
                <wp:extent cx="5821045" cy="28575"/>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1045" cy="28575"/>
                        </a:xfrm>
                        <a:custGeom>
                          <a:avLst/>
                          <a:gdLst/>
                          <a:ahLst/>
                          <a:cxnLst/>
                          <a:rect l="l" t="t" r="r" b="b"/>
                          <a:pathLst>
                            <a:path w="5821045" h="28575">
                              <a:moveTo>
                                <a:pt x="5820918" y="0"/>
                              </a:moveTo>
                              <a:lnTo>
                                <a:pt x="5820918" y="0"/>
                              </a:lnTo>
                              <a:lnTo>
                                <a:pt x="0" y="0"/>
                              </a:lnTo>
                              <a:lnTo>
                                <a:pt x="0" y="28194"/>
                              </a:lnTo>
                              <a:lnTo>
                                <a:pt x="5820918" y="28194"/>
                              </a:lnTo>
                              <a:lnTo>
                                <a:pt x="5820918" y="0"/>
                              </a:lnTo>
                              <a:close/>
                            </a:path>
                          </a:pathLst>
                        </a:custGeom>
                        <a:solidFill>
                          <a:srgbClr val="DADADA"/>
                        </a:solidFill>
                      </wps:spPr>
                      <wps:bodyPr wrap="square" lIns="0" tIns="0" rIns="0" bIns="0" rtlCol="0">
                        <a:prstTxWarp prst="textNoShape">
                          <a:avLst/>
                        </a:prstTxWarp>
                        <a:noAutofit/>
                      </wps:bodyPr>
                    </wps:wsp>
                  </a:graphicData>
                </a:graphic>
              </wp:anchor>
            </w:drawing>
          </mc:Choice>
          <mc:Fallback>
            <w:pict>
              <v:shape w14:anchorId="1B651DB3" id="Graphic 21" o:spid="_x0000_s1026" style="position:absolute;margin-left:71.75pt;margin-top:739.75pt;width:458.35pt;height:2.25pt;z-index:251668480;visibility:visible;mso-wrap-style:square;mso-wrap-distance-left:0;mso-wrap-distance-top:0;mso-wrap-distance-right:0;mso-wrap-distance-bottom:0;mso-position-horizontal:absolute;mso-position-horizontal-relative:page;mso-position-vertical:absolute;mso-position-vertical-relative:page;v-text-anchor:top" coordsize="582104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" path="m5820918,r,l,,,28194r5820918,l5820918,xe" fillcolor="#dadada" stroked="f">
                <v:path arrowok="t"/>
                <w10:wrap anchorx="page" anchory="page"/>
              </v:shape>
            </w:pict>
          </mc:Fallback>
        </mc:AlternateContent>
      </w:r>
      <w:bookmarkStart w:id="123" w:name="_TOC_250000"/>
      <w:r>
        <w:t>APPENDIX</w:t>
      </w:r>
      <w:r>
        <w:rPr>
          <w:spacing w:val="-5"/>
        </w:rPr>
        <w:t xml:space="preserve"> </w:t>
      </w:r>
      <w:r>
        <w:t>E</w:t>
      </w:r>
      <w:r>
        <w:rPr>
          <w:spacing w:val="-6"/>
        </w:rPr>
        <w:t xml:space="preserve"> </w:t>
      </w:r>
      <w:r>
        <w:t>–</w:t>
      </w:r>
      <w:r>
        <w:rPr>
          <w:spacing w:val="-5"/>
        </w:rPr>
        <w:t xml:space="preserve"> </w:t>
      </w:r>
      <w:bookmarkEnd w:id="123"/>
      <w:r>
        <w:rPr>
          <w:spacing w:val="-2"/>
        </w:rPr>
        <w:t>PUBLICATIONS</w:t>
      </w:r>
    </w:p>
    <w:p w14:paraId="43469E6F" w14:textId="77777777" w:rsidR="00C900B4" w:rsidRDefault="00C900B4" w:rsidP="00C900B4">
      <w:pPr>
        <w:pStyle w:val="BodyText"/>
        <w:spacing w:before="240"/>
        <w:ind w:left="0"/>
        <w:rPr>
          <w:b/>
        </w:rPr>
      </w:pPr>
    </w:p>
    <w:p w14:paraId="0738F0C7" w14:textId="77777777" w:rsidR="00C900B4" w:rsidRDefault="00C900B4" w:rsidP="00C900B4">
      <w:pPr>
        <w:pStyle w:val="BodyText"/>
        <w:ind w:right="1395"/>
      </w:pPr>
      <w:r>
        <w:rPr>
          <w:b/>
        </w:rPr>
        <w:t>GENERAL</w:t>
      </w:r>
      <w:r>
        <w:rPr>
          <w:b/>
          <w:spacing w:val="-3"/>
        </w:rPr>
        <w:t xml:space="preserve"> </w:t>
      </w:r>
      <w:r>
        <w:rPr>
          <w:b/>
        </w:rPr>
        <w:t>INFORMATION</w:t>
      </w:r>
      <w:r>
        <w:t>.</w:t>
      </w:r>
      <w:r>
        <w:rPr>
          <w:spacing w:val="-3"/>
        </w:rPr>
        <w:t xml:space="preserve"> </w:t>
      </w:r>
      <w:r>
        <w:t>The</w:t>
      </w:r>
      <w:r>
        <w:rPr>
          <w:spacing w:val="-4"/>
        </w:rPr>
        <w:t xml:space="preserve"> </w:t>
      </w:r>
      <w:r>
        <w:t>publications</w:t>
      </w:r>
      <w:r>
        <w:rPr>
          <w:spacing w:val="-4"/>
        </w:rPr>
        <w:t xml:space="preserve"> </w:t>
      </w:r>
      <w:r>
        <w:t>listed</w:t>
      </w:r>
      <w:r>
        <w:rPr>
          <w:spacing w:val="-3"/>
        </w:rPr>
        <w:t xml:space="preserve"> </w:t>
      </w:r>
      <w:r>
        <w:t>in</w:t>
      </w:r>
      <w:r>
        <w:rPr>
          <w:spacing w:val="-3"/>
        </w:rPr>
        <w:t xml:space="preserve"> </w:t>
      </w:r>
      <w:r>
        <w:t>this</w:t>
      </w:r>
      <w:r>
        <w:rPr>
          <w:spacing w:val="-4"/>
        </w:rPr>
        <w:t xml:space="preserve"> </w:t>
      </w:r>
      <w:r>
        <w:t>appendix</w:t>
      </w:r>
      <w:r>
        <w:rPr>
          <w:spacing w:val="-3"/>
        </w:rPr>
        <w:t xml:space="preserve"> </w:t>
      </w:r>
      <w:r>
        <w:t>are</w:t>
      </w:r>
      <w:r>
        <w:rPr>
          <w:spacing w:val="-4"/>
        </w:rPr>
        <w:t xml:space="preserve"> </w:t>
      </w:r>
      <w:r>
        <w:t>generally</w:t>
      </w:r>
      <w:r>
        <w:rPr>
          <w:spacing w:val="-3"/>
        </w:rPr>
        <w:t xml:space="preserve"> </w:t>
      </w:r>
      <w:r>
        <w:t>referenced</w:t>
      </w:r>
      <w:r>
        <w:rPr>
          <w:spacing w:val="-3"/>
        </w:rPr>
        <w:t xml:space="preserve"> </w:t>
      </w:r>
      <w:r>
        <w:t>in</w:t>
      </w:r>
      <w:r>
        <w:rPr>
          <w:spacing w:val="-3"/>
        </w:rPr>
        <w:t xml:space="preserve"> </w:t>
      </w:r>
      <w:r>
        <w:t>the PWS. The Directive/Guidance (D/M/G) column indicates the extent of contractor compliance with the publication that is prescribed by the PWS. A “D” in the column means the publication is a “directive publication”, that requires mandatory compliance by the contractor.</w:t>
      </w:r>
    </w:p>
    <w:p w14:paraId="2E79BDB6" w14:textId="77777777" w:rsidR="00C900B4" w:rsidRDefault="00C900B4" w:rsidP="00C900B4">
      <w:pPr>
        <w:pStyle w:val="BodyText"/>
        <w:spacing w:before="120"/>
        <w:ind w:right="1395"/>
      </w:pPr>
      <w:r>
        <w:rPr>
          <w:b/>
        </w:rPr>
        <w:t>Mandatory Publication (“M”)</w:t>
      </w:r>
      <w:r>
        <w:t>. A mandatory publication is one in which compliance is required.</w:t>
      </w:r>
      <w:r>
        <w:rPr>
          <w:spacing w:val="40"/>
        </w:rPr>
        <w:t xml:space="preserve"> </w:t>
      </w:r>
      <w:r>
        <w:t>If a mandatory</w:t>
      </w:r>
      <w:r>
        <w:rPr>
          <w:spacing w:val="-3"/>
        </w:rPr>
        <w:t xml:space="preserve"> </w:t>
      </w:r>
      <w:r>
        <w:t>publication</w:t>
      </w:r>
      <w:r>
        <w:rPr>
          <w:spacing w:val="-3"/>
        </w:rPr>
        <w:t xml:space="preserve"> </w:t>
      </w:r>
      <w:r>
        <w:t>requires</w:t>
      </w:r>
      <w:r>
        <w:rPr>
          <w:spacing w:val="-4"/>
        </w:rPr>
        <w:t xml:space="preserve"> </w:t>
      </w:r>
      <w:r>
        <w:t>compliance</w:t>
      </w:r>
      <w:r>
        <w:rPr>
          <w:spacing w:val="-4"/>
        </w:rPr>
        <w:t xml:space="preserve"> </w:t>
      </w:r>
      <w:r>
        <w:t>with</w:t>
      </w:r>
      <w:r>
        <w:rPr>
          <w:spacing w:val="-3"/>
        </w:rPr>
        <w:t xml:space="preserve"> </w:t>
      </w:r>
      <w:r>
        <w:t>one</w:t>
      </w:r>
      <w:r>
        <w:rPr>
          <w:spacing w:val="-4"/>
        </w:rPr>
        <w:t xml:space="preserve"> </w:t>
      </w:r>
      <w:r>
        <w:t>or</w:t>
      </w:r>
      <w:r>
        <w:rPr>
          <w:spacing w:val="-3"/>
        </w:rPr>
        <w:t xml:space="preserve"> </w:t>
      </w:r>
      <w:r>
        <w:t>more</w:t>
      </w:r>
      <w:r>
        <w:rPr>
          <w:spacing w:val="-4"/>
        </w:rPr>
        <w:t xml:space="preserve"> </w:t>
      </w:r>
      <w:r>
        <w:t>publications</w:t>
      </w:r>
      <w:r>
        <w:rPr>
          <w:spacing w:val="-4"/>
        </w:rPr>
        <w:t xml:space="preserve"> </w:t>
      </w:r>
      <w:r>
        <w:t>or</w:t>
      </w:r>
      <w:r>
        <w:rPr>
          <w:spacing w:val="-3"/>
        </w:rPr>
        <w:t xml:space="preserve"> </w:t>
      </w:r>
      <w:r>
        <w:t>parts</w:t>
      </w:r>
      <w:r>
        <w:rPr>
          <w:spacing w:val="-4"/>
        </w:rPr>
        <w:t xml:space="preserve"> </w:t>
      </w:r>
      <w:r>
        <w:t>of</w:t>
      </w:r>
      <w:r>
        <w:rPr>
          <w:spacing w:val="-3"/>
        </w:rPr>
        <w:t xml:space="preserve"> </w:t>
      </w:r>
      <w:r>
        <w:t>other</w:t>
      </w:r>
      <w:r>
        <w:rPr>
          <w:spacing w:val="-3"/>
        </w:rPr>
        <w:t xml:space="preserve"> </w:t>
      </w:r>
      <w:r>
        <w:t>publications,</w:t>
      </w:r>
      <w:r>
        <w:rPr>
          <w:spacing w:val="-3"/>
        </w:rPr>
        <w:t xml:space="preserve"> </w:t>
      </w:r>
      <w:r>
        <w:t>the referenced publication(s) or referenced part(s) is/are advisory upon the contractor as they apply to the original mandatory publication, unless the referenced publication is also included in Appendix D as a mandatory publication. Supplements to a mandatory publication are also mandatory when called out.</w:t>
      </w:r>
    </w:p>
    <w:p w14:paraId="0F6FCA88" w14:textId="77777777" w:rsidR="00C900B4" w:rsidRDefault="00C900B4" w:rsidP="00C900B4">
      <w:pPr>
        <w:pStyle w:val="BodyText"/>
        <w:spacing w:before="120"/>
        <w:ind w:right="1356"/>
      </w:pPr>
      <w:r>
        <w:rPr>
          <w:b/>
        </w:rPr>
        <w:t>Guidance Publications (“G”)</w:t>
      </w:r>
      <w:r>
        <w:t>. A “G” in the column means the publication is a “guidance publication”. These publications provide</w:t>
      </w:r>
      <w:r>
        <w:rPr>
          <w:spacing w:val="-1"/>
        </w:rPr>
        <w:t xml:space="preserve"> </w:t>
      </w:r>
      <w:r>
        <w:t>guidance for the contractor to perform particular tasks or operations</w:t>
      </w:r>
      <w:r>
        <w:rPr>
          <w:spacing w:val="-1"/>
        </w:rPr>
        <w:t xml:space="preserve"> </w:t>
      </w:r>
      <w:r>
        <w:t>in a manner compatible with Air Force procedures.</w:t>
      </w:r>
      <w:r>
        <w:rPr>
          <w:spacing w:val="40"/>
        </w:rPr>
        <w:t xml:space="preserve"> </w:t>
      </w:r>
      <w:r>
        <w:t>However, the contractor is required to comply with the intent of the publication.</w:t>
      </w:r>
      <w:r>
        <w:rPr>
          <w:spacing w:val="40"/>
        </w:rPr>
        <w:t xml:space="preserve"> </w:t>
      </w:r>
      <w:r>
        <w:t>Additionally,</w:t>
      </w:r>
      <w:r>
        <w:rPr>
          <w:spacing w:val="-4"/>
        </w:rPr>
        <w:t xml:space="preserve"> </w:t>
      </w:r>
      <w:r>
        <w:t>any</w:t>
      </w:r>
      <w:r>
        <w:rPr>
          <w:spacing w:val="-2"/>
        </w:rPr>
        <w:t xml:space="preserve"> </w:t>
      </w:r>
      <w:r>
        <w:t>procedures</w:t>
      </w:r>
      <w:r>
        <w:rPr>
          <w:spacing w:val="-3"/>
        </w:rPr>
        <w:t xml:space="preserve"> </w:t>
      </w:r>
      <w:r>
        <w:t>developed</w:t>
      </w:r>
      <w:r>
        <w:rPr>
          <w:spacing w:val="-2"/>
        </w:rPr>
        <w:t xml:space="preserve"> </w:t>
      </w:r>
      <w:r>
        <w:t>by</w:t>
      </w:r>
      <w:r>
        <w:rPr>
          <w:spacing w:val="-2"/>
        </w:rPr>
        <w:t xml:space="preserve"> </w:t>
      </w:r>
      <w:r>
        <w:t>the</w:t>
      </w:r>
      <w:r>
        <w:rPr>
          <w:spacing w:val="-3"/>
        </w:rPr>
        <w:t xml:space="preserve"> </w:t>
      </w:r>
      <w:r>
        <w:t>contractor</w:t>
      </w:r>
      <w:r>
        <w:rPr>
          <w:spacing w:val="-2"/>
        </w:rPr>
        <w:t xml:space="preserve"> </w:t>
      </w:r>
      <w:r>
        <w:t>shall</w:t>
      </w:r>
      <w:r>
        <w:rPr>
          <w:spacing w:val="-2"/>
        </w:rPr>
        <w:t xml:space="preserve"> </w:t>
      </w:r>
      <w:r>
        <w:t>be</w:t>
      </w:r>
      <w:r>
        <w:rPr>
          <w:spacing w:val="-3"/>
        </w:rPr>
        <w:t xml:space="preserve"> </w:t>
      </w:r>
      <w:r>
        <w:t>compatible</w:t>
      </w:r>
      <w:r>
        <w:rPr>
          <w:spacing w:val="-3"/>
        </w:rPr>
        <w:t xml:space="preserve"> </w:t>
      </w:r>
      <w:r>
        <w:t>with</w:t>
      </w:r>
      <w:r>
        <w:rPr>
          <w:spacing w:val="-2"/>
        </w:rPr>
        <w:t xml:space="preserve"> </w:t>
      </w:r>
      <w:r>
        <w:t>the</w:t>
      </w:r>
      <w:r>
        <w:rPr>
          <w:spacing w:val="-3"/>
        </w:rPr>
        <w:t xml:space="preserve"> </w:t>
      </w:r>
      <w:r>
        <w:t>intent</w:t>
      </w:r>
      <w:r>
        <w:rPr>
          <w:spacing w:val="-3"/>
        </w:rPr>
        <w:t xml:space="preserve"> </w:t>
      </w:r>
      <w:r>
        <w:t>of the “G” publications.</w:t>
      </w:r>
    </w:p>
    <w:p w14:paraId="4EB98DF6" w14:textId="77777777" w:rsidR="00C900B4" w:rsidRDefault="00C900B4" w:rsidP="00C900B4">
      <w:pPr>
        <w:pStyle w:val="BodyText"/>
        <w:spacing w:before="119"/>
        <w:ind w:right="1326"/>
      </w:pPr>
      <w:r>
        <w:rPr>
          <w:b/>
        </w:rPr>
        <w:t xml:space="preserve">Publication Revisions. </w:t>
      </w:r>
      <w:r>
        <w:t>The publications listed in Appendix D undergo continual revision. The contractor shall review all revisions, changes, and supplements for any cost impact (increase/decrease in work) and shall notify the CO within 30 days of revisions. Upon such notification, the Government will review the changed</w:t>
      </w:r>
      <w:r>
        <w:rPr>
          <w:spacing w:val="-3"/>
        </w:rPr>
        <w:t xml:space="preserve"> </w:t>
      </w:r>
      <w:r>
        <w:t>requirement(s)</w:t>
      </w:r>
      <w:r>
        <w:rPr>
          <w:spacing w:val="-2"/>
        </w:rPr>
        <w:t xml:space="preserve"> </w:t>
      </w:r>
      <w:r>
        <w:t>and</w:t>
      </w:r>
      <w:r>
        <w:rPr>
          <w:spacing w:val="-3"/>
        </w:rPr>
        <w:t xml:space="preserve"> </w:t>
      </w:r>
      <w:r>
        <w:t>provide</w:t>
      </w:r>
      <w:r>
        <w:rPr>
          <w:spacing w:val="-4"/>
        </w:rPr>
        <w:t xml:space="preserve"> </w:t>
      </w:r>
      <w:r>
        <w:t>direction.</w:t>
      </w:r>
      <w:r>
        <w:rPr>
          <w:spacing w:val="40"/>
        </w:rPr>
        <w:t xml:space="preserve"> </w:t>
      </w:r>
      <w:r>
        <w:t>Any</w:t>
      </w:r>
      <w:r>
        <w:rPr>
          <w:spacing w:val="-4"/>
        </w:rPr>
        <w:t xml:space="preserve"> </w:t>
      </w:r>
      <w:r>
        <w:t>changes</w:t>
      </w:r>
      <w:r>
        <w:rPr>
          <w:spacing w:val="-4"/>
        </w:rPr>
        <w:t xml:space="preserve"> </w:t>
      </w:r>
      <w:r>
        <w:t>affecting</w:t>
      </w:r>
      <w:r>
        <w:rPr>
          <w:spacing w:val="-3"/>
        </w:rPr>
        <w:t xml:space="preserve"> </w:t>
      </w:r>
      <w:r>
        <w:t>contractor</w:t>
      </w:r>
      <w:r>
        <w:rPr>
          <w:spacing w:val="-3"/>
        </w:rPr>
        <w:t xml:space="preserve"> </w:t>
      </w:r>
      <w:r>
        <w:t>cost</w:t>
      </w:r>
      <w:r>
        <w:rPr>
          <w:spacing w:val="-3"/>
        </w:rPr>
        <w:t xml:space="preserve"> </w:t>
      </w:r>
      <w:r>
        <w:t>shall</w:t>
      </w:r>
      <w:r>
        <w:rPr>
          <w:spacing w:val="-3"/>
        </w:rPr>
        <w:t xml:space="preserve"> </w:t>
      </w:r>
      <w:r>
        <w:t>be</w:t>
      </w:r>
      <w:r>
        <w:rPr>
          <w:spacing w:val="-4"/>
        </w:rPr>
        <w:t xml:space="preserve"> </w:t>
      </w:r>
      <w:r>
        <w:t>covered</w:t>
      </w:r>
      <w:r>
        <w:rPr>
          <w:spacing w:val="-3"/>
        </w:rPr>
        <w:t xml:space="preserve"> </w:t>
      </w:r>
      <w:r>
        <w:t>under the “Changes” clause via a modification to the contract.</w:t>
      </w:r>
      <w:r>
        <w:rPr>
          <w:spacing w:val="40"/>
        </w:rPr>
        <w:t xml:space="preserve"> </w:t>
      </w:r>
      <w:r>
        <w:t>Changes that are merely administrative in nature shall be accepted and performed accordingly.</w:t>
      </w:r>
      <w:r>
        <w:rPr>
          <w:spacing w:val="40"/>
        </w:rPr>
        <w:t xml:space="preserve"> </w:t>
      </w:r>
      <w:r>
        <w:t>When revisions, changes or supplements involve safety, classified control or mission degradation, notify the CO by message within 24 hours of receipt of the publication and report whether a cost impact has been created. Certain publications are Classified or For Official Use Only and will be made available upon request through the Contracting Officer.</w:t>
      </w:r>
    </w:p>
    <w:p w14:paraId="3F87E5F1" w14:textId="77777777" w:rsidR="00C900B4" w:rsidRDefault="00C900B4" w:rsidP="00C900B4">
      <w:pPr>
        <w:pStyle w:val="BodyText"/>
        <w:spacing w:before="143" w:after="1"/>
        <w:ind w:left="0"/>
        <w:rPr>
          <w:sz w:val="20"/>
        </w:rPr>
      </w:pPr>
    </w:p>
    <w:tbl>
      <w:tblPr>
        <w:tblW w:w="0" w:type="auto"/>
        <w:tblInd w:w="14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50"/>
        <w:gridCol w:w="3608"/>
        <w:gridCol w:w="675"/>
        <w:gridCol w:w="2836"/>
      </w:tblGrid>
      <w:tr w:rsidR="00C900B4" w14:paraId="7CE87409" w14:textId="77777777" w:rsidTr="003E7EA3">
        <w:trPr>
          <w:trHeight w:val="365"/>
        </w:trPr>
        <w:tc>
          <w:tcPr>
            <w:tcW w:w="2050" w:type="dxa"/>
            <w:tcBorders>
              <w:top w:val="nil"/>
              <w:bottom w:val="nil"/>
              <w:right w:val="nil"/>
            </w:tcBorders>
            <w:shd w:val="clear" w:color="auto" w:fill="DADADA"/>
          </w:tcPr>
          <w:p w14:paraId="5B8D24A4" w14:textId="77777777" w:rsidR="00C900B4" w:rsidRDefault="00C900B4" w:rsidP="003E7EA3">
            <w:pPr>
              <w:pStyle w:val="TableParagraph"/>
              <w:spacing w:before="52"/>
              <w:ind w:left="594"/>
              <w:rPr>
                <w:b/>
              </w:rPr>
            </w:pPr>
            <w:r>
              <w:rPr>
                <w:b/>
                <w:spacing w:val="-2"/>
              </w:rPr>
              <w:t>Number</w:t>
            </w:r>
          </w:p>
        </w:tc>
        <w:tc>
          <w:tcPr>
            <w:tcW w:w="3608" w:type="dxa"/>
            <w:tcBorders>
              <w:top w:val="nil"/>
              <w:left w:val="nil"/>
              <w:bottom w:val="nil"/>
              <w:right w:val="nil"/>
            </w:tcBorders>
            <w:shd w:val="clear" w:color="auto" w:fill="DADADA"/>
          </w:tcPr>
          <w:p w14:paraId="50C39C77" w14:textId="77777777" w:rsidR="00C900B4" w:rsidRDefault="00C900B4" w:rsidP="003E7EA3">
            <w:pPr>
              <w:pStyle w:val="TableParagraph"/>
              <w:spacing w:before="52"/>
              <w:ind w:left="14"/>
              <w:jc w:val="center"/>
              <w:rPr>
                <w:b/>
              </w:rPr>
            </w:pPr>
            <w:r>
              <w:rPr>
                <w:b/>
                <w:spacing w:val="-2"/>
              </w:rPr>
              <w:t>Title</w:t>
            </w:r>
          </w:p>
        </w:tc>
        <w:tc>
          <w:tcPr>
            <w:tcW w:w="675" w:type="dxa"/>
            <w:tcBorders>
              <w:top w:val="nil"/>
              <w:left w:val="nil"/>
              <w:bottom w:val="nil"/>
              <w:right w:val="nil"/>
            </w:tcBorders>
            <w:shd w:val="clear" w:color="auto" w:fill="DADADA"/>
          </w:tcPr>
          <w:p w14:paraId="7B5668DA" w14:textId="77777777" w:rsidR="00C900B4" w:rsidRDefault="00C900B4" w:rsidP="003E7EA3">
            <w:pPr>
              <w:pStyle w:val="TableParagraph"/>
              <w:spacing w:before="52"/>
              <w:ind w:right="159"/>
              <w:jc w:val="right"/>
              <w:rPr>
                <w:b/>
              </w:rPr>
            </w:pPr>
            <w:r>
              <w:rPr>
                <w:b/>
                <w:spacing w:val="-4"/>
              </w:rPr>
              <w:t>D/G/</w:t>
            </w:r>
          </w:p>
        </w:tc>
        <w:tc>
          <w:tcPr>
            <w:tcW w:w="2836" w:type="dxa"/>
            <w:tcBorders>
              <w:top w:val="nil"/>
              <w:left w:val="nil"/>
              <w:bottom w:val="nil"/>
            </w:tcBorders>
            <w:shd w:val="clear" w:color="auto" w:fill="DADADA"/>
          </w:tcPr>
          <w:p w14:paraId="3D017B6A" w14:textId="77777777" w:rsidR="00C900B4" w:rsidRDefault="00C900B4" w:rsidP="003E7EA3">
            <w:pPr>
              <w:pStyle w:val="TableParagraph"/>
              <w:spacing w:before="52"/>
              <w:ind w:left="393"/>
              <w:rPr>
                <w:b/>
              </w:rPr>
            </w:pPr>
            <w:r>
              <w:rPr>
                <w:b/>
                <w:spacing w:val="-2"/>
              </w:rPr>
              <w:t>Applicable</w:t>
            </w:r>
            <w:r>
              <w:rPr>
                <w:b/>
                <w:spacing w:val="-6"/>
              </w:rPr>
              <w:t xml:space="preserve"> </w:t>
            </w:r>
            <w:r>
              <w:rPr>
                <w:b/>
                <w:spacing w:val="-2"/>
              </w:rPr>
              <w:t>Paragraphs</w:t>
            </w:r>
          </w:p>
        </w:tc>
      </w:tr>
      <w:tr w:rsidR="00C900B4" w14:paraId="6A560BD0" w14:textId="77777777" w:rsidTr="003E7EA3">
        <w:trPr>
          <w:trHeight w:val="333"/>
        </w:trPr>
        <w:tc>
          <w:tcPr>
            <w:tcW w:w="2050" w:type="dxa"/>
            <w:tcBorders>
              <w:top w:val="nil"/>
              <w:bottom w:val="nil"/>
              <w:right w:val="nil"/>
            </w:tcBorders>
            <w:shd w:val="clear" w:color="auto" w:fill="DADADA"/>
          </w:tcPr>
          <w:p w14:paraId="7CB87800" w14:textId="77777777" w:rsidR="00C900B4" w:rsidRDefault="00C900B4" w:rsidP="003E7EA3">
            <w:pPr>
              <w:pStyle w:val="TableParagraph"/>
              <w:rPr>
                <w:sz w:val="20"/>
              </w:rPr>
            </w:pPr>
          </w:p>
        </w:tc>
        <w:tc>
          <w:tcPr>
            <w:tcW w:w="4283" w:type="dxa"/>
            <w:gridSpan w:val="2"/>
            <w:tcBorders>
              <w:top w:val="nil"/>
              <w:left w:val="nil"/>
              <w:bottom w:val="nil"/>
              <w:right w:val="nil"/>
            </w:tcBorders>
            <w:shd w:val="clear" w:color="auto" w:fill="DADADA"/>
          </w:tcPr>
          <w:p w14:paraId="4BE08638" w14:textId="77777777" w:rsidR="00C900B4" w:rsidRDefault="00C900B4" w:rsidP="003E7EA3">
            <w:pPr>
              <w:pStyle w:val="TableParagraph"/>
              <w:spacing w:before="50"/>
              <w:ind w:left="1521"/>
              <w:rPr>
                <w:b/>
              </w:rPr>
            </w:pPr>
            <w:r>
              <w:rPr>
                <w:b/>
              </w:rPr>
              <w:t>Department</w:t>
            </w:r>
            <w:r>
              <w:rPr>
                <w:b/>
                <w:spacing w:val="-13"/>
              </w:rPr>
              <w:t xml:space="preserve"> </w:t>
            </w:r>
            <w:r>
              <w:rPr>
                <w:b/>
              </w:rPr>
              <w:t>of</w:t>
            </w:r>
            <w:r>
              <w:rPr>
                <w:b/>
                <w:spacing w:val="-12"/>
              </w:rPr>
              <w:t xml:space="preserve"> </w:t>
            </w:r>
            <w:r>
              <w:rPr>
                <w:b/>
                <w:spacing w:val="-2"/>
              </w:rPr>
              <w:t>Defense</w:t>
            </w:r>
          </w:p>
        </w:tc>
        <w:tc>
          <w:tcPr>
            <w:tcW w:w="2836" w:type="dxa"/>
            <w:tcBorders>
              <w:top w:val="nil"/>
              <w:left w:val="nil"/>
              <w:bottom w:val="nil"/>
            </w:tcBorders>
            <w:shd w:val="clear" w:color="auto" w:fill="DADADA"/>
          </w:tcPr>
          <w:p w14:paraId="7F89F3AC" w14:textId="77777777" w:rsidR="00C900B4" w:rsidRDefault="00C900B4" w:rsidP="003E7EA3">
            <w:pPr>
              <w:pStyle w:val="TableParagraph"/>
              <w:rPr>
                <w:sz w:val="20"/>
              </w:rPr>
            </w:pPr>
          </w:p>
        </w:tc>
      </w:tr>
      <w:tr w:rsidR="00C900B4" w14:paraId="3CF5A489" w14:textId="77777777" w:rsidTr="003E7EA3">
        <w:trPr>
          <w:trHeight w:val="332"/>
        </w:trPr>
        <w:tc>
          <w:tcPr>
            <w:tcW w:w="9169" w:type="dxa"/>
            <w:gridSpan w:val="4"/>
            <w:tcBorders>
              <w:top w:val="nil"/>
              <w:bottom w:val="nil"/>
            </w:tcBorders>
          </w:tcPr>
          <w:p w14:paraId="02100DFF" w14:textId="77777777" w:rsidR="00C900B4" w:rsidRDefault="00C900B4" w:rsidP="003E7EA3">
            <w:pPr>
              <w:pStyle w:val="TableParagraph"/>
              <w:spacing w:before="4"/>
              <w:ind w:left="54"/>
            </w:pPr>
            <w:r>
              <w:rPr>
                <w:spacing w:val="-2"/>
              </w:rPr>
              <w:t>Directives, Instructions,</w:t>
            </w:r>
            <w:r>
              <w:rPr>
                <w:spacing w:val="-3"/>
              </w:rPr>
              <w:t xml:space="preserve"> </w:t>
            </w:r>
            <w:r>
              <w:rPr>
                <w:spacing w:val="-2"/>
              </w:rPr>
              <w:t>Manuals,</w:t>
            </w:r>
            <w:r>
              <w:rPr>
                <w:spacing w:val="-3"/>
              </w:rPr>
              <w:t xml:space="preserve"> </w:t>
            </w:r>
            <w:r>
              <w:rPr>
                <w:spacing w:val="-2"/>
              </w:rPr>
              <w:t>Pamphlets,</w:t>
            </w:r>
            <w:r>
              <w:rPr>
                <w:spacing w:val="-3"/>
              </w:rPr>
              <w:t xml:space="preserve"> </w:t>
            </w:r>
            <w:r>
              <w:rPr>
                <w:spacing w:val="-2"/>
              </w:rPr>
              <w:t>Regulations</w:t>
            </w:r>
            <w:r>
              <w:rPr>
                <w:spacing w:val="-4"/>
              </w:rPr>
              <w:t xml:space="preserve"> </w:t>
            </w:r>
            <w:r>
              <w:rPr>
                <w:spacing w:val="-2"/>
              </w:rPr>
              <w:t>and</w:t>
            </w:r>
            <w:r>
              <w:rPr>
                <w:spacing w:val="-3"/>
              </w:rPr>
              <w:t xml:space="preserve"> </w:t>
            </w:r>
            <w:r>
              <w:rPr>
                <w:spacing w:val="-2"/>
              </w:rPr>
              <w:t>Supplements</w:t>
            </w:r>
          </w:p>
        </w:tc>
      </w:tr>
      <w:tr w:rsidR="00C900B4" w14:paraId="7EFAFA91" w14:textId="77777777" w:rsidTr="003E7EA3">
        <w:trPr>
          <w:trHeight w:val="341"/>
        </w:trPr>
        <w:tc>
          <w:tcPr>
            <w:tcW w:w="9169" w:type="dxa"/>
            <w:gridSpan w:val="4"/>
            <w:tcBorders>
              <w:top w:val="nil"/>
              <w:bottom w:val="nil"/>
            </w:tcBorders>
            <w:shd w:val="clear" w:color="auto" w:fill="DADADA"/>
          </w:tcPr>
          <w:p w14:paraId="36B5FEC1" w14:textId="77777777" w:rsidR="00C900B4" w:rsidRDefault="00C900B4" w:rsidP="003E7EA3">
            <w:pPr>
              <w:pStyle w:val="TableParagraph"/>
              <w:spacing w:before="52"/>
              <w:ind w:right="15"/>
              <w:jc w:val="center"/>
              <w:rPr>
                <w:b/>
              </w:rPr>
            </w:pPr>
            <w:r>
              <w:rPr>
                <w:b/>
                <w:spacing w:val="-2"/>
              </w:rPr>
              <w:t>Department</w:t>
            </w:r>
            <w:r>
              <w:rPr>
                <w:b/>
                <w:spacing w:val="-3"/>
              </w:rPr>
              <w:t xml:space="preserve"> </w:t>
            </w:r>
            <w:r>
              <w:rPr>
                <w:b/>
                <w:spacing w:val="-2"/>
              </w:rPr>
              <w:t>of</w:t>
            </w:r>
            <w:r>
              <w:rPr>
                <w:b/>
              </w:rPr>
              <w:t xml:space="preserve"> </w:t>
            </w:r>
            <w:r>
              <w:rPr>
                <w:b/>
                <w:spacing w:val="-2"/>
              </w:rPr>
              <w:t>Defense</w:t>
            </w:r>
            <w:r>
              <w:rPr>
                <w:b/>
                <w:spacing w:val="-3"/>
              </w:rPr>
              <w:t xml:space="preserve"> </w:t>
            </w:r>
            <w:r>
              <w:rPr>
                <w:b/>
                <w:spacing w:val="-2"/>
              </w:rPr>
              <w:t>Instructions</w:t>
            </w:r>
          </w:p>
        </w:tc>
      </w:tr>
      <w:tr w:rsidR="00C900B4" w14:paraId="37914E2F" w14:textId="77777777" w:rsidTr="003E7EA3">
        <w:trPr>
          <w:trHeight w:val="556"/>
        </w:trPr>
        <w:tc>
          <w:tcPr>
            <w:tcW w:w="2050" w:type="dxa"/>
            <w:tcBorders>
              <w:top w:val="single" w:sz="18" w:space="0" w:color="DADADA"/>
              <w:bottom w:val="single" w:sz="18" w:space="0" w:color="DADADA"/>
            </w:tcBorders>
          </w:tcPr>
          <w:p w14:paraId="7D6B7F50" w14:textId="77777777" w:rsidR="00C900B4" w:rsidRDefault="00C900B4" w:rsidP="003E7EA3">
            <w:pPr>
              <w:pStyle w:val="TableParagraph"/>
              <w:spacing w:line="235" w:lineRule="exact"/>
              <w:ind w:left="54"/>
            </w:pPr>
            <w:r>
              <w:t>DoDI</w:t>
            </w:r>
            <w:r>
              <w:rPr>
                <w:spacing w:val="-11"/>
              </w:rPr>
              <w:t xml:space="preserve"> </w:t>
            </w:r>
            <w:r>
              <w:t>2000.16,</w:t>
            </w:r>
            <w:r>
              <w:rPr>
                <w:spacing w:val="-8"/>
              </w:rPr>
              <w:t xml:space="preserve"> </w:t>
            </w:r>
            <w:r>
              <w:t>Vol</w:t>
            </w:r>
            <w:r>
              <w:rPr>
                <w:spacing w:val="-8"/>
              </w:rPr>
              <w:t xml:space="preserve"> </w:t>
            </w:r>
            <w:r>
              <w:rPr>
                <w:spacing w:val="-10"/>
              </w:rPr>
              <w:t>I</w:t>
            </w:r>
          </w:p>
        </w:tc>
        <w:tc>
          <w:tcPr>
            <w:tcW w:w="3608" w:type="dxa"/>
            <w:tcBorders>
              <w:top w:val="single" w:sz="18" w:space="0" w:color="DADADA"/>
              <w:bottom w:val="single" w:sz="18" w:space="0" w:color="DADADA"/>
            </w:tcBorders>
          </w:tcPr>
          <w:p w14:paraId="20001CF8" w14:textId="77777777" w:rsidR="00C900B4" w:rsidRDefault="00C900B4" w:rsidP="003E7EA3">
            <w:pPr>
              <w:pStyle w:val="TableParagraph"/>
              <w:spacing w:line="235" w:lineRule="exact"/>
              <w:ind w:left="56"/>
            </w:pPr>
            <w:r>
              <w:rPr>
                <w:spacing w:val="-2"/>
              </w:rPr>
              <w:t>DoD</w:t>
            </w:r>
            <w:r>
              <w:rPr>
                <w:spacing w:val="-5"/>
              </w:rPr>
              <w:t xml:space="preserve"> </w:t>
            </w:r>
            <w:r>
              <w:rPr>
                <w:spacing w:val="-2"/>
              </w:rPr>
              <w:t>Antiterrorism</w:t>
            </w:r>
            <w:r>
              <w:rPr>
                <w:spacing w:val="-5"/>
              </w:rPr>
              <w:t xml:space="preserve"> </w:t>
            </w:r>
            <w:r>
              <w:rPr>
                <w:spacing w:val="-4"/>
              </w:rPr>
              <w:t>(AT)</w:t>
            </w:r>
          </w:p>
          <w:p w14:paraId="3F642824" w14:textId="77777777" w:rsidR="00C900B4" w:rsidRDefault="00C900B4" w:rsidP="003E7EA3">
            <w:pPr>
              <w:pStyle w:val="TableParagraph"/>
              <w:spacing w:before="4"/>
              <w:ind w:left="56"/>
            </w:pPr>
            <w:r>
              <w:rPr>
                <w:spacing w:val="-2"/>
              </w:rPr>
              <w:t>Program</w:t>
            </w:r>
            <w:r>
              <w:rPr>
                <w:spacing w:val="-5"/>
              </w:rPr>
              <w:t xml:space="preserve"> </w:t>
            </w:r>
            <w:r>
              <w:rPr>
                <w:spacing w:val="-2"/>
              </w:rPr>
              <w:t>Implementation</w:t>
            </w:r>
          </w:p>
        </w:tc>
        <w:tc>
          <w:tcPr>
            <w:tcW w:w="675" w:type="dxa"/>
            <w:tcBorders>
              <w:top w:val="single" w:sz="18" w:space="0" w:color="DADADA"/>
              <w:bottom w:val="single" w:sz="18" w:space="0" w:color="DADADA"/>
            </w:tcBorders>
          </w:tcPr>
          <w:p w14:paraId="0064C2F3" w14:textId="77777777" w:rsidR="00C900B4" w:rsidRDefault="00C900B4" w:rsidP="003E7EA3">
            <w:pPr>
              <w:pStyle w:val="TableParagraph"/>
              <w:spacing w:line="235" w:lineRule="exact"/>
              <w:ind w:right="168"/>
              <w:jc w:val="right"/>
            </w:pPr>
            <w:r>
              <w:rPr>
                <w:spacing w:val="-10"/>
              </w:rPr>
              <w:t>M</w:t>
            </w:r>
          </w:p>
        </w:tc>
        <w:tc>
          <w:tcPr>
            <w:tcW w:w="2836" w:type="dxa"/>
            <w:tcBorders>
              <w:top w:val="single" w:sz="18" w:space="0" w:color="DADADA"/>
              <w:bottom w:val="single" w:sz="18" w:space="0" w:color="DADADA"/>
            </w:tcBorders>
          </w:tcPr>
          <w:p w14:paraId="34979DE6" w14:textId="77777777" w:rsidR="00C900B4" w:rsidRDefault="00C900B4" w:rsidP="003E7EA3">
            <w:pPr>
              <w:pStyle w:val="TableParagraph"/>
              <w:spacing w:line="235" w:lineRule="exact"/>
              <w:ind w:left="53"/>
            </w:pPr>
            <w:r>
              <w:t>Enclosure</w:t>
            </w:r>
            <w:r>
              <w:rPr>
                <w:spacing w:val="-14"/>
              </w:rPr>
              <w:t xml:space="preserve"> </w:t>
            </w:r>
            <w:r>
              <w:t>3.25;</w:t>
            </w:r>
            <w:r>
              <w:rPr>
                <w:spacing w:val="-11"/>
              </w:rPr>
              <w:t xml:space="preserve"> </w:t>
            </w:r>
            <w:r>
              <w:t>E3.T1</w:t>
            </w:r>
            <w:r>
              <w:rPr>
                <w:spacing w:val="-12"/>
              </w:rPr>
              <w:t xml:space="preserve"> </w:t>
            </w:r>
            <w:r>
              <w:rPr>
                <w:spacing w:val="-2"/>
              </w:rPr>
              <w:t>(table)</w:t>
            </w:r>
          </w:p>
        </w:tc>
      </w:tr>
      <w:tr w:rsidR="00C900B4" w14:paraId="027C9D7B" w14:textId="77777777" w:rsidTr="003E7EA3">
        <w:trPr>
          <w:trHeight w:val="624"/>
        </w:trPr>
        <w:tc>
          <w:tcPr>
            <w:tcW w:w="2050" w:type="dxa"/>
            <w:tcBorders>
              <w:top w:val="single" w:sz="18" w:space="0" w:color="DADADA"/>
              <w:bottom w:val="single" w:sz="18" w:space="0" w:color="DADADA"/>
            </w:tcBorders>
          </w:tcPr>
          <w:p w14:paraId="5C7129D4" w14:textId="77777777" w:rsidR="00C900B4" w:rsidRDefault="00C900B4" w:rsidP="003E7EA3">
            <w:pPr>
              <w:pStyle w:val="TableParagraph"/>
              <w:ind w:left="113"/>
            </w:pPr>
            <w:r>
              <w:t>AFMAN</w:t>
            </w:r>
            <w:r>
              <w:rPr>
                <w:spacing w:val="-13"/>
              </w:rPr>
              <w:t xml:space="preserve"> </w:t>
            </w:r>
            <w:r>
              <w:t>15-</w:t>
            </w:r>
            <w:r>
              <w:rPr>
                <w:spacing w:val="-4"/>
              </w:rPr>
              <w:t>1203</w:t>
            </w:r>
          </w:p>
        </w:tc>
        <w:tc>
          <w:tcPr>
            <w:tcW w:w="3608" w:type="dxa"/>
            <w:tcBorders>
              <w:top w:val="single" w:sz="18" w:space="0" w:color="DADADA"/>
              <w:bottom w:val="single" w:sz="18" w:space="0" w:color="DADADA"/>
            </w:tcBorders>
          </w:tcPr>
          <w:p w14:paraId="7C5E922A" w14:textId="77777777" w:rsidR="00C900B4" w:rsidRDefault="00C900B4" w:rsidP="003E7EA3">
            <w:pPr>
              <w:pStyle w:val="TableParagraph"/>
              <w:spacing w:line="242" w:lineRule="auto"/>
              <w:ind w:left="113" w:right="687"/>
            </w:pPr>
            <w:r>
              <w:t>Information</w:t>
            </w:r>
            <w:r>
              <w:rPr>
                <w:spacing w:val="-14"/>
              </w:rPr>
              <w:t xml:space="preserve"> </w:t>
            </w:r>
            <w:r>
              <w:t>Technology</w:t>
            </w:r>
            <w:r>
              <w:rPr>
                <w:spacing w:val="-14"/>
              </w:rPr>
              <w:t xml:space="preserve"> </w:t>
            </w:r>
            <w:r>
              <w:t xml:space="preserve">Asset </w:t>
            </w:r>
            <w:r>
              <w:rPr>
                <w:spacing w:val="-2"/>
              </w:rPr>
              <w:t>Management</w:t>
            </w:r>
          </w:p>
        </w:tc>
        <w:tc>
          <w:tcPr>
            <w:tcW w:w="675" w:type="dxa"/>
            <w:tcBorders>
              <w:top w:val="single" w:sz="18" w:space="0" w:color="DADADA"/>
              <w:bottom w:val="single" w:sz="18" w:space="0" w:color="DADADA"/>
            </w:tcBorders>
          </w:tcPr>
          <w:p w14:paraId="531A4187" w14:textId="77777777" w:rsidR="00C900B4" w:rsidRDefault="00C900B4" w:rsidP="003E7EA3">
            <w:pPr>
              <w:pStyle w:val="TableParagraph"/>
              <w:ind w:right="168"/>
              <w:jc w:val="right"/>
            </w:pPr>
            <w:r>
              <w:rPr>
                <w:spacing w:val="-10"/>
              </w:rPr>
              <w:t>M</w:t>
            </w:r>
          </w:p>
        </w:tc>
        <w:tc>
          <w:tcPr>
            <w:tcW w:w="2836" w:type="dxa"/>
            <w:tcBorders>
              <w:top w:val="single" w:sz="18" w:space="0" w:color="DADADA"/>
              <w:bottom w:val="single" w:sz="18" w:space="0" w:color="DADADA"/>
            </w:tcBorders>
          </w:tcPr>
          <w:p w14:paraId="3150C404" w14:textId="77777777" w:rsidR="00C900B4" w:rsidRDefault="00C900B4" w:rsidP="003E7EA3">
            <w:pPr>
              <w:pStyle w:val="TableParagraph"/>
              <w:rPr>
                <w:sz w:val="20"/>
              </w:rPr>
            </w:pPr>
          </w:p>
        </w:tc>
      </w:tr>
      <w:tr w:rsidR="00C900B4" w14:paraId="5BEA0F96" w14:textId="77777777" w:rsidTr="003E7EA3">
        <w:trPr>
          <w:trHeight w:val="1024"/>
        </w:trPr>
        <w:tc>
          <w:tcPr>
            <w:tcW w:w="2050" w:type="dxa"/>
            <w:tcBorders>
              <w:top w:val="single" w:sz="18" w:space="0" w:color="DADADA"/>
              <w:bottom w:val="single" w:sz="18" w:space="0" w:color="DADADA"/>
            </w:tcBorders>
          </w:tcPr>
          <w:p w14:paraId="01B22ADD" w14:textId="77777777" w:rsidR="00C900B4" w:rsidRDefault="00C900B4" w:rsidP="003E7EA3">
            <w:pPr>
              <w:pStyle w:val="TableParagraph"/>
              <w:spacing w:line="252" w:lineRule="exact"/>
              <w:ind w:left="113"/>
            </w:pPr>
            <w:r>
              <w:t>DODI</w:t>
            </w:r>
            <w:r>
              <w:rPr>
                <w:spacing w:val="-9"/>
              </w:rPr>
              <w:t xml:space="preserve"> </w:t>
            </w:r>
            <w:r>
              <w:rPr>
                <w:spacing w:val="-2"/>
              </w:rPr>
              <w:t>5000.64</w:t>
            </w:r>
          </w:p>
        </w:tc>
        <w:tc>
          <w:tcPr>
            <w:tcW w:w="3608" w:type="dxa"/>
            <w:tcBorders>
              <w:top w:val="single" w:sz="18" w:space="0" w:color="DADADA"/>
              <w:bottom w:val="single" w:sz="18" w:space="0" w:color="DADADA"/>
            </w:tcBorders>
          </w:tcPr>
          <w:p w14:paraId="2B231616" w14:textId="77777777" w:rsidR="00C900B4" w:rsidRDefault="00C900B4" w:rsidP="003E7EA3">
            <w:pPr>
              <w:pStyle w:val="TableParagraph"/>
              <w:spacing w:line="242" w:lineRule="auto"/>
              <w:ind w:left="113" w:right="937"/>
              <w:jc w:val="both"/>
            </w:pPr>
            <w:r>
              <w:t xml:space="preserve">ACCOUNTABILITY AND MANAGEMENT OF DOD </w:t>
            </w:r>
            <w:r>
              <w:rPr>
                <w:spacing w:val="-2"/>
              </w:rPr>
              <w:t>EQUIPMENTAND</w:t>
            </w:r>
            <w:r>
              <w:rPr>
                <w:spacing w:val="2"/>
              </w:rPr>
              <w:t xml:space="preserve"> </w:t>
            </w:r>
            <w:r>
              <w:rPr>
                <w:spacing w:val="-4"/>
              </w:rPr>
              <w:t>OTHER</w:t>
            </w:r>
          </w:p>
          <w:p w14:paraId="7C13247F" w14:textId="77777777" w:rsidR="00C900B4" w:rsidRDefault="00C900B4" w:rsidP="003E7EA3">
            <w:pPr>
              <w:pStyle w:val="TableParagraph"/>
              <w:spacing w:before="1" w:line="237" w:lineRule="exact"/>
              <w:ind w:left="113"/>
              <w:jc w:val="both"/>
            </w:pPr>
            <w:r>
              <w:rPr>
                <w:spacing w:val="-2"/>
              </w:rPr>
              <w:t>ACCOUNTABLE</w:t>
            </w:r>
            <w:r>
              <w:rPr>
                <w:spacing w:val="1"/>
              </w:rPr>
              <w:t xml:space="preserve"> </w:t>
            </w:r>
            <w:r>
              <w:rPr>
                <w:spacing w:val="-2"/>
              </w:rPr>
              <w:t>PROPERTY</w:t>
            </w:r>
          </w:p>
        </w:tc>
        <w:tc>
          <w:tcPr>
            <w:tcW w:w="675" w:type="dxa"/>
            <w:tcBorders>
              <w:top w:val="single" w:sz="18" w:space="0" w:color="DADADA"/>
              <w:bottom w:val="single" w:sz="18" w:space="0" w:color="DADADA"/>
            </w:tcBorders>
          </w:tcPr>
          <w:p w14:paraId="056C24E2" w14:textId="77777777" w:rsidR="00C900B4" w:rsidRDefault="00C900B4" w:rsidP="003E7EA3">
            <w:pPr>
              <w:pStyle w:val="TableParagraph"/>
              <w:spacing w:line="252" w:lineRule="exact"/>
              <w:ind w:right="168"/>
              <w:jc w:val="right"/>
            </w:pPr>
            <w:r>
              <w:rPr>
                <w:spacing w:val="-10"/>
              </w:rPr>
              <w:t>M</w:t>
            </w:r>
          </w:p>
        </w:tc>
        <w:tc>
          <w:tcPr>
            <w:tcW w:w="2836" w:type="dxa"/>
            <w:tcBorders>
              <w:top w:val="single" w:sz="18" w:space="0" w:color="DADADA"/>
              <w:bottom w:val="single" w:sz="18" w:space="0" w:color="DADADA"/>
            </w:tcBorders>
          </w:tcPr>
          <w:p w14:paraId="20CFB89C" w14:textId="77777777" w:rsidR="00C900B4" w:rsidRDefault="00C900B4" w:rsidP="003E7EA3">
            <w:pPr>
              <w:pStyle w:val="TableParagraph"/>
              <w:rPr>
                <w:sz w:val="20"/>
              </w:rPr>
            </w:pPr>
          </w:p>
        </w:tc>
      </w:tr>
      <w:tr w:rsidR="00C900B4" w14:paraId="2B1D1AEF" w14:textId="77777777" w:rsidTr="003E7EA3">
        <w:trPr>
          <w:trHeight w:val="1267"/>
        </w:trPr>
        <w:tc>
          <w:tcPr>
            <w:tcW w:w="2050" w:type="dxa"/>
            <w:tcBorders>
              <w:top w:val="single" w:sz="18" w:space="0" w:color="DADADA"/>
              <w:bottom w:val="single" w:sz="18" w:space="0" w:color="DADADA"/>
            </w:tcBorders>
          </w:tcPr>
          <w:p w14:paraId="3D64E24E" w14:textId="77777777" w:rsidR="00C900B4" w:rsidRDefault="00C900B4" w:rsidP="003E7EA3">
            <w:pPr>
              <w:pStyle w:val="TableParagraph"/>
              <w:spacing w:line="252" w:lineRule="exact"/>
              <w:ind w:left="113"/>
            </w:pPr>
            <w:r>
              <w:rPr>
                <w:spacing w:val="-2"/>
              </w:rPr>
              <w:t>AFI15-</w:t>
            </w:r>
            <w:r>
              <w:rPr>
                <w:spacing w:val="-5"/>
              </w:rPr>
              <w:t>101</w:t>
            </w:r>
          </w:p>
        </w:tc>
        <w:tc>
          <w:tcPr>
            <w:tcW w:w="3608" w:type="dxa"/>
            <w:tcBorders>
              <w:top w:val="single" w:sz="18" w:space="0" w:color="DADADA"/>
              <w:bottom w:val="single" w:sz="18" w:space="0" w:color="DADADA"/>
            </w:tcBorders>
          </w:tcPr>
          <w:p w14:paraId="624AAAFE" w14:textId="77777777" w:rsidR="00C900B4" w:rsidRDefault="00C900B4" w:rsidP="003E7EA3">
            <w:pPr>
              <w:pStyle w:val="TableParagraph"/>
              <w:ind w:left="5" w:right="516"/>
            </w:pPr>
            <w:r>
              <w:t>RISK MANAGEMENT FRAMEWORK</w:t>
            </w:r>
            <w:r>
              <w:rPr>
                <w:spacing w:val="-14"/>
              </w:rPr>
              <w:t xml:space="preserve"> </w:t>
            </w:r>
            <w:r>
              <w:t>(RMF)</w:t>
            </w:r>
            <w:r>
              <w:rPr>
                <w:spacing w:val="-13"/>
              </w:rPr>
              <w:t xml:space="preserve"> </w:t>
            </w:r>
            <w:r>
              <w:t>FOR</w:t>
            </w:r>
            <w:r>
              <w:rPr>
                <w:spacing w:val="-13"/>
              </w:rPr>
              <w:t xml:space="preserve"> </w:t>
            </w:r>
            <w:r>
              <w:t>AIR FORCE INFORMATION TECHNOLOGY (IT)</w:t>
            </w:r>
          </w:p>
        </w:tc>
        <w:tc>
          <w:tcPr>
            <w:tcW w:w="675" w:type="dxa"/>
            <w:tcBorders>
              <w:top w:val="single" w:sz="18" w:space="0" w:color="DADADA"/>
              <w:bottom w:val="single" w:sz="18" w:space="0" w:color="DADADA"/>
            </w:tcBorders>
          </w:tcPr>
          <w:p w14:paraId="658EB840" w14:textId="77777777" w:rsidR="00C900B4" w:rsidRDefault="00C900B4" w:rsidP="003E7EA3">
            <w:pPr>
              <w:pStyle w:val="TableParagraph"/>
              <w:spacing w:line="252" w:lineRule="exact"/>
              <w:ind w:right="168"/>
              <w:jc w:val="right"/>
            </w:pPr>
            <w:r>
              <w:rPr>
                <w:spacing w:val="-10"/>
              </w:rPr>
              <w:t>M</w:t>
            </w:r>
          </w:p>
        </w:tc>
        <w:tc>
          <w:tcPr>
            <w:tcW w:w="2836" w:type="dxa"/>
            <w:tcBorders>
              <w:top w:val="single" w:sz="18" w:space="0" w:color="DADADA"/>
              <w:bottom w:val="single" w:sz="18" w:space="0" w:color="DADADA"/>
            </w:tcBorders>
          </w:tcPr>
          <w:p w14:paraId="2F3F5142" w14:textId="77777777" w:rsidR="00C900B4" w:rsidRDefault="00C900B4" w:rsidP="003E7EA3">
            <w:pPr>
              <w:pStyle w:val="TableParagraph"/>
              <w:rPr>
                <w:sz w:val="20"/>
              </w:rPr>
            </w:pPr>
          </w:p>
        </w:tc>
      </w:tr>
      <w:tr w:rsidR="00C900B4" w14:paraId="71DBE60F" w14:textId="77777777" w:rsidTr="003E7EA3">
        <w:trPr>
          <w:trHeight w:val="1022"/>
        </w:trPr>
        <w:tc>
          <w:tcPr>
            <w:tcW w:w="2050" w:type="dxa"/>
            <w:tcBorders>
              <w:top w:val="single" w:sz="18" w:space="0" w:color="DADADA"/>
              <w:bottom w:val="single" w:sz="18" w:space="0" w:color="DADADA"/>
            </w:tcBorders>
          </w:tcPr>
          <w:p w14:paraId="169F0104" w14:textId="77777777" w:rsidR="00C900B4" w:rsidRDefault="00C900B4" w:rsidP="003E7EA3">
            <w:pPr>
              <w:pStyle w:val="TableParagraph"/>
              <w:spacing w:line="252" w:lineRule="exact"/>
              <w:ind w:left="113"/>
            </w:pPr>
            <w:r>
              <w:rPr>
                <w:spacing w:val="-2"/>
              </w:rPr>
              <w:t>AFI15-</w:t>
            </w:r>
            <w:r>
              <w:rPr>
                <w:spacing w:val="-5"/>
              </w:rPr>
              <w:t>110</w:t>
            </w:r>
          </w:p>
        </w:tc>
        <w:tc>
          <w:tcPr>
            <w:tcW w:w="3608" w:type="dxa"/>
            <w:tcBorders>
              <w:top w:val="single" w:sz="18" w:space="0" w:color="DADADA"/>
              <w:bottom w:val="single" w:sz="18" w:space="0" w:color="DADADA"/>
            </w:tcBorders>
          </w:tcPr>
          <w:p w14:paraId="6CF6C726" w14:textId="77777777" w:rsidR="00C900B4" w:rsidRDefault="00C900B4" w:rsidP="003E7EA3">
            <w:pPr>
              <w:pStyle w:val="TableParagraph"/>
              <w:spacing w:line="242" w:lineRule="auto"/>
              <w:ind w:left="113"/>
            </w:pPr>
            <w:r>
              <w:t>INFORMATION TECHNOLOGY PORTFOLIO</w:t>
            </w:r>
            <w:r>
              <w:rPr>
                <w:spacing w:val="-14"/>
              </w:rPr>
              <w:t xml:space="preserve"> </w:t>
            </w:r>
            <w:r>
              <w:t>MANAGEMENT</w:t>
            </w:r>
            <w:r>
              <w:rPr>
                <w:spacing w:val="-14"/>
              </w:rPr>
              <w:t xml:space="preserve"> </w:t>
            </w:r>
            <w:r>
              <w:t>AND CAPITAL PLANNING AND</w:t>
            </w:r>
          </w:p>
          <w:p w14:paraId="5242EEB2" w14:textId="77777777" w:rsidR="00C900B4" w:rsidRDefault="00C900B4" w:rsidP="003E7EA3">
            <w:pPr>
              <w:pStyle w:val="TableParagraph"/>
              <w:spacing w:before="1" w:line="235" w:lineRule="exact"/>
              <w:ind w:left="113"/>
            </w:pPr>
            <w:r>
              <w:rPr>
                <w:spacing w:val="-2"/>
              </w:rPr>
              <w:t>INVESTMENT</w:t>
            </w:r>
            <w:r>
              <w:rPr>
                <w:spacing w:val="3"/>
              </w:rPr>
              <w:t xml:space="preserve"> </w:t>
            </w:r>
            <w:r>
              <w:rPr>
                <w:spacing w:val="-2"/>
              </w:rPr>
              <w:t>CONTROL</w:t>
            </w:r>
          </w:p>
        </w:tc>
        <w:tc>
          <w:tcPr>
            <w:tcW w:w="675" w:type="dxa"/>
            <w:tcBorders>
              <w:top w:val="single" w:sz="18" w:space="0" w:color="DADADA"/>
              <w:bottom w:val="single" w:sz="18" w:space="0" w:color="DADADA"/>
            </w:tcBorders>
          </w:tcPr>
          <w:p w14:paraId="6CCC0019" w14:textId="77777777" w:rsidR="00C900B4" w:rsidRDefault="00C900B4" w:rsidP="003E7EA3">
            <w:pPr>
              <w:pStyle w:val="TableParagraph"/>
              <w:spacing w:line="252" w:lineRule="exact"/>
              <w:ind w:right="168"/>
              <w:jc w:val="right"/>
            </w:pPr>
            <w:r>
              <w:rPr>
                <w:spacing w:val="-10"/>
              </w:rPr>
              <w:t>M</w:t>
            </w:r>
          </w:p>
        </w:tc>
        <w:tc>
          <w:tcPr>
            <w:tcW w:w="2836" w:type="dxa"/>
            <w:tcBorders>
              <w:top w:val="single" w:sz="18" w:space="0" w:color="DADADA"/>
              <w:bottom w:val="single" w:sz="18" w:space="0" w:color="DADADA"/>
            </w:tcBorders>
          </w:tcPr>
          <w:p w14:paraId="692CAC53" w14:textId="77777777" w:rsidR="00C900B4" w:rsidRDefault="00C900B4" w:rsidP="003E7EA3">
            <w:pPr>
              <w:pStyle w:val="TableParagraph"/>
              <w:rPr>
                <w:sz w:val="20"/>
              </w:rPr>
            </w:pPr>
          </w:p>
        </w:tc>
      </w:tr>
      <w:tr w:rsidR="00C900B4" w14:paraId="4D6D4584" w14:textId="77777777" w:rsidTr="003E7EA3">
        <w:trPr>
          <w:trHeight w:val="624"/>
        </w:trPr>
        <w:tc>
          <w:tcPr>
            <w:tcW w:w="2050" w:type="dxa"/>
            <w:tcBorders>
              <w:top w:val="single" w:sz="18" w:space="0" w:color="DADADA"/>
              <w:bottom w:val="nil"/>
            </w:tcBorders>
          </w:tcPr>
          <w:p w14:paraId="1C15BB99" w14:textId="77777777" w:rsidR="00C900B4" w:rsidRDefault="00C900B4" w:rsidP="003E7EA3">
            <w:pPr>
              <w:pStyle w:val="TableParagraph"/>
              <w:ind w:left="113"/>
            </w:pPr>
            <w:r>
              <w:rPr>
                <w:spacing w:val="-2"/>
              </w:rPr>
              <w:lastRenderedPageBreak/>
              <w:t>AFI15-</w:t>
            </w:r>
            <w:r>
              <w:rPr>
                <w:spacing w:val="-5"/>
              </w:rPr>
              <w:t>130</w:t>
            </w:r>
          </w:p>
        </w:tc>
        <w:tc>
          <w:tcPr>
            <w:tcW w:w="3608" w:type="dxa"/>
            <w:tcBorders>
              <w:top w:val="single" w:sz="18" w:space="0" w:color="DADADA"/>
              <w:bottom w:val="nil"/>
            </w:tcBorders>
          </w:tcPr>
          <w:p w14:paraId="08CA90A9" w14:textId="77777777" w:rsidR="00C900B4" w:rsidRDefault="00C900B4" w:rsidP="003E7EA3">
            <w:pPr>
              <w:pStyle w:val="TableParagraph"/>
              <w:spacing w:line="242" w:lineRule="auto"/>
              <w:ind w:left="113" w:right="516"/>
            </w:pPr>
            <w:r>
              <w:t>CYBERSECURITY</w:t>
            </w:r>
            <w:r>
              <w:rPr>
                <w:spacing w:val="-14"/>
              </w:rPr>
              <w:t xml:space="preserve"> </w:t>
            </w:r>
            <w:r>
              <w:t xml:space="preserve">PROGRAM </w:t>
            </w:r>
            <w:r>
              <w:rPr>
                <w:spacing w:val="-2"/>
              </w:rPr>
              <w:t>MANAGEMENT</w:t>
            </w:r>
          </w:p>
        </w:tc>
        <w:tc>
          <w:tcPr>
            <w:tcW w:w="675" w:type="dxa"/>
            <w:tcBorders>
              <w:top w:val="single" w:sz="18" w:space="0" w:color="DADADA"/>
              <w:bottom w:val="nil"/>
            </w:tcBorders>
          </w:tcPr>
          <w:p w14:paraId="5E1C6016" w14:textId="77777777" w:rsidR="00C900B4" w:rsidRDefault="00C900B4" w:rsidP="003E7EA3">
            <w:pPr>
              <w:pStyle w:val="TableParagraph"/>
              <w:ind w:right="168"/>
              <w:jc w:val="right"/>
            </w:pPr>
            <w:r>
              <w:rPr>
                <w:spacing w:val="-10"/>
              </w:rPr>
              <w:t>M</w:t>
            </w:r>
          </w:p>
        </w:tc>
        <w:tc>
          <w:tcPr>
            <w:tcW w:w="2836" w:type="dxa"/>
            <w:tcBorders>
              <w:top w:val="single" w:sz="18" w:space="0" w:color="DADADA"/>
              <w:bottom w:val="nil"/>
            </w:tcBorders>
          </w:tcPr>
          <w:p w14:paraId="019F0AC8" w14:textId="77777777" w:rsidR="00C900B4" w:rsidRDefault="00C900B4" w:rsidP="003E7EA3">
            <w:pPr>
              <w:pStyle w:val="TableParagraph"/>
              <w:rPr>
                <w:sz w:val="20"/>
              </w:rPr>
            </w:pPr>
          </w:p>
        </w:tc>
      </w:tr>
    </w:tbl>
    <w:p w14:paraId="7410AEE5" w14:textId="77777777" w:rsidR="00C900B4" w:rsidRDefault="00C900B4" w:rsidP="00C900B4">
      <w:pPr>
        <w:pStyle w:val="TableParagraph"/>
        <w:rPr>
          <w:sz w:val="20"/>
        </w:rPr>
        <w:sectPr w:rsidR="00C900B4" w:rsidSect="00C900B4">
          <w:pgSz w:w="12240" w:h="15840"/>
          <w:pgMar w:top="660" w:right="0" w:bottom="960" w:left="0" w:header="0" w:footer="720" w:gutter="0"/>
          <w:cols w:space="720"/>
        </w:sectPr>
      </w:pPr>
    </w:p>
    <w:tbl>
      <w:tblPr>
        <w:tblW w:w="0" w:type="auto"/>
        <w:tblInd w:w="1455" w:type="dxa"/>
        <w:tblBorders>
          <w:top w:val="single" w:sz="18" w:space="0" w:color="DADADA"/>
          <w:left w:val="single" w:sz="18" w:space="0" w:color="DADADA"/>
          <w:bottom w:val="single" w:sz="18" w:space="0" w:color="DADADA"/>
          <w:right w:val="single" w:sz="18" w:space="0" w:color="DADADA"/>
          <w:insideH w:val="single" w:sz="18" w:space="0" w:color="DADADA"/>
          <w:insideV w:val="single" w:sz="18" w:space="0" w:color="DADADA"/>
        </w:tblBorders>
        <w:tblLayout w:type="fixed"/>
        <w:tblCellMar>
          <w:left w:w="0" w:type="dxa"/>
          <w:right w:w="0" w:type="dxa"/>
        </w:tblCellMar>
        <w:tblLook w:val="01E0" w:firstRow="1" w:lastRow="1" w:firstColumn="1" w:lastColumn="1" w:noHBand="0" w:noVBand="0"/>
      </w:tblPr>
      <w:tblGrid>
        <w:gridCol w:w="2050"/>
        <w:gridCol w:w="3608"/>
        <w:gridCol w:w="675"/>
        <w:gridCol w:w="2836"/>
      </w:tblGrid>
      <w:tr w:rsidR="00C900B4" w14:paraId="69BFFF76" w14:textId="77777777" w:rsidTr="003E7EA3">
        <w:trPr>
          <w:trHeight w:val="624"/>
        </w:trPr>
        <w:tc>
          <w:tcPr>
            <w:tcW w:w="2050" w:type="dxa"/>
            <w:tcBorders>
              <w:left w:val="single" w:sz="8" w:space="0" w:color="000000"/>
              <w:right w:val="single" w:sz="8" w:space="0" w:color="000000"/>
            </w:tcBorders>
          </w:tcPr>
          <w:p w14:paraId="3F12799B" w14:textId="77777777" w:rsidR="00C900B4" w:rsidRDefault="00C900B4" w:rsidP="003E7EA3">
            <w:pPr>
              <w:pStyle w:val="TableParagraph"/>
              <w:ind w:left="113"/>
            </w:pPr>
            <w:r>
              <w:rPr>
                <w:spacing w:val="-2"/>
              </w:rPr>
              <w:t>AFI15-</w:t>
            </w:r>
            <w:r>
              <w:rPr>
                <w:spacing w:val="-5"/>
              </w:rPr>
              <w:t>140</w:t>
            </w:r>
          </w:p>
        </w:tc>
        <w:tc>
          <w:tcPr>
            <w:tcW w:w="3608" w:type="dxa"/>
            <w:tcBorders>
              <w:left w:val="single" w:sz="8" w:space="0" w:color="000000"/>
              <w:right w:val="single" w:sz="8" w:space="0" w:color="000000"/>
            </w:tcBorders>
          </w:tcPr>
          <w:p w14:paraId="42D0173C" w14:textId="77777777" w:rsidR="00C900B4" w:rsidRDefault="00C900B4" w:rsidP="003E7EA3">
            <w:pPr>
              <w:pStyle w:val="TableParagraph"/>
              <w:spacing w:line="252" w:lineRule="exact"/>
              <w:ind w:left="5"/>
            </w:pPr>
            <w:r>
              <w:rPr>
                <w:spacing w:val="-2"/>
              </w:rPr>
              <w:t>ARCHITECTING</w:t>
            </w:r>
          </w:p>
        </w:tc>
        <w:tc>
          <w:tcPr>
            <w:tcW w:w="675" w:type="dxa"/>
            <w:tcBorders>
              <w:left w:val="single" w:sz="8" w:space="0" w:color="000000"/>
              <w:right w:val="single" w:sz="8" w:space="0" w:color="000000"/>
            </w:tcBorders>
          </w:tcPr>
          <w:p w14:paraId="4418302A" w14:textId="77777777" w:rsidR="00C900B4" w:rsidRDefault="00C900B4" w:rsidP="003E7EA3">
            <w:pPr>
              <w:pStyle w:val="TableParagraph"/>
              <w:ind w:left="119" w:right="2"/>
              <w:jc w:val="center"/>
            </w:pPr>
            <w:r>
              <w:rPr>
                <w:spacing w:val="-10"/>
              </w:rPr>
              <w:t>M</w:t>
            </w:r>
          </w:p>
        </w:tc>
        <w:tc>
          <w:tcPr>
            <w:tcW w:w="2836" w:type="dxa"/>
            <w:tcBorders>
              <w:left w:val="single" w:sz="8" w:space="0" w:color="000000"/>
              <w:right w:val="single" w:sz="8" w:space="0" w:color="000000"/>
            </w:tcBorders>
          </w:tcPr>
          <w:p w14:paraId="6EFC8D27" w14:textId="77777777" w:rsidR="00C900B4" w:rsidRDefault="00C900B4" w:rsidP="003E7EA3">
            <w:pPr>
              <w:pStyle w:val="TableParagraph"/>
              <w:rPr>
                <w:sz w:val="20"/>
              </w:rPr>
            </w:pPr>
          </w:p>
        </w:tc>
      </w:tr>
      <w:tr w:rsidR="00C900B4" w14:paraId="27075751" w14:textId="77777777" w:rsidTr="003E7EA3">
        <w:trPr>
          <w:trHeight w:val="623"/>
        </w:trPr>
        <w:tc>
          <w:tcPr>
            <w:tcW w:w="2050" w:type="dxa"/>
            <w:tcBorders>
              <w:left w:val="single" w:sz="8" w:space="0" w:color="000000"/>
              <w:right w:val="single" w:sz="8" w:space="0" w:color="000000"/>
            </w:tcBorders>
          </w:tcPr>
          <w:p w14:paraId="05B83A19" w14:textId="77777777" w:rsidR="00C900B4" w:rsidRDefault="00C900B4" w:rsidP="003E7EA3">
            <w:pPr>
              <w:pStyle w:val="TableParagraph"/>
              <w:ind w:left="113" w:right="1179" w:hanging="108"/>
            </w:pPr>
            <w:r>
              <w:rPr>
                <w:spacing w:val="-2"/>
              </w:rPr>
              <w:t>AFMAN 15-</w:t>
            </w:r>
            <w:r>
              <w:rPr>
                <w:spacing w:val="-4"/>
              </w:rPr>
              <w:t>1301</w:t>
            </w:r>
          </w:p>
        </w:tc>
        <w:tc>
          <w:tcPr>
            <w:tcW w:w="3608" w:type="dxa"/>
            <w:tcBorders>
              <w:left w:val="single" w:sz="8" w:space="0" w:color="000000"/>
              <w:right w:val="single" w:sz="8" w:space="0" w:color="000000"/>
            </w:tcBorders>
          </w:tcPr>
          <w:p w14:paraId="07997799" w14:textId="77777777" w:rsidR="00C900B4" w:rsidRDefault="00C900B4" w:rsidP="003E7EA3">
            <w:pPr>
              <w:pStyle w:val="TableParagraph"/>
              <w:ind w:left="5" w:right="1248"/>
            </w:pPr>
            <w:r>
              <w:t>COMPUTER</w:t>
            </w:r>
            <w:r>
              <w:rPr>
                <w:spacing w:val="-14"/>
              </w:rPr>
              <w:t xml:space="preserve"> </w:t>
            </w:r>
            <w:r>
              <w:t xml:space="preserve">SECURITY </w:t>
            </w:r>
            <w:r>
              <w:rPr>
                <w:spacing w:val="-2"/>
              </w:rPr>
              <w:t>(COMPUSEC)</w:t>
            </w:r>
          </w:p>
        </w:tc>
        <w:tc>
          <w:tcPr>
            <w:tcW w:w="675" w:type="dxa"/>
            <w:tcBorders>
              <w:left w:val="single" w:sz="8" w:space="0" w:color="000000"/>
              <w:right w:val="single" w:sz="8" w:space="0" w:color="000000"/>
            </w:tcBorders>
          </w:tcPr>
          <w:p w14:paraId="258DE9FF" w14:textId="77777777" w:rsidR="00C900B4" w:rsidRDefault="00C900B4" w:rsidP="003E7EA3">
            <w:pPr>
              <w:pStyle w:val="TableParagraph"/>
              <w:spacing w:line="252" w:lineRule="exact"/>
              <w:ind w:left="119" w:right="2"/>
              <w:jc w:val="center"/>
            </w:pPr>
            <w:r>
              <w:rPr>
                <w:spacing w:val="-10"/>
              </w:rPr>
              <w:t>M</w:t>
            </w:r>
          </w:p>
        </w:tc>
        <w:tc>
          <w:tcPr>
            <w:tcW w:w="2836" w:type="dxa"/>
            <w:tcBorders>
              <w:left w:val="single" w:sz="8" w:space="0" w:color="000000"/>
              <w:right w:val="single" w:sz="8" w:space="0" w:color="000000"/>
            </w:tcBorders>
          </w:tcPr>
          <w:p w14:paraId="5056A511" w14:textId="77777777" w:rsidR="00C900B4" w:rsidRDefault="00C900B4" w:rsidP="003E7EA3">
            <w:pPr>
              <w:pStyle w:val="TableParagraph"/>
              <w:rPr>
                <w:sz w:val="20"/>
              </w:rPr>
            </w:pPr>
          </w:p>
        </w:tc>
      </w:tr>
      <w:tr w:rsidR="00C900B4" w14:paraId="2D5F7F56" w14:textId="77777777" w:rsidTr="003E7EA3">
        <w:trPr>
          <w:trHeight w:val="759"/>
        </w:trPr>
        <w:tc>
          <w:tcPr>
            <w:tcW w:w="2050" w:type="dxa"/>
            <w:tcBorders>
              <w:left w:val="single" w:sz="8" w:space="0" w:color="000000"/>
              <w:right w:val="single" w:sz="8" w:space="0" w:color="000000"/>
            </w:tcBorders>
          </w:tcPr>
          <w:p w14:paraId="5FAD859B" w14:textId="77777777" w:rsidR="00C900B4" w:rsidRDefault="00C900B4" w:rsidP="003E7EA3">
            <w:pPr>
              <w:pStyle w:val="TableParagraph"/>
              <w:ind w:left="113" w:right="1179" w:hanging="108"/>
            </w:pPr>
            <w:r>
              <w:rPr>
                <w:spacing w:val="-2"/>
              </w:rPr>
              <w:t>AFMAN 15-</w:t>
            </w:r>
            <w:r>
              <w:rPr>
                <w:spacing w:val="-4"/>
              </w:rPr>
              <w:t>1303</w:t>
            </w:r>
          </w:p>
        </w:tc>
        <w:tc>
          <w:tcPr>
            <w:tcW w:w="3608" w:type="dxa"/>
            <w:tcBorders>
              <w:left w:val="single" w:sz="8" w:space="0" w:color="000000"/>
              <w:right w:val="single" w:sz="8" w:space="0" w:color="000000"/>
            </w:tcBorders>
          </w:tcPr>
          <w:p w14:paraId="1EEB7A94" w14:textId="77777777" w:rsidR="00C900B4" w:rsidRDefault="00C900B4" w:rsidP="003E7EA3">
            <w:pPr>
              <w:pStyle w:val="TableParagraph"/>
              <w:ind w:left="5" w:right="331"/>
            </w:pPr>
            <w:r>
              <w:t>CYBERSECURITY</w:t>
            </w:r>
            <w:r>
              <w:rPr>
                <w:spacing w:val="-14"/>
              </w:rPr>
              <w:t xml:space="preserve"> </w:t>
            </w:r>
            <w:r>
              <w:t>WORKFORCE IMPROVEMENT PROGRAM</w:t>
            </w:r>
          </w:p>
        </w:tc>
        <w:tc>
          <w:tcPr>
            <w:tcW w:w="675" w:type="dxa"/>
            <w:tcBorders>
              <w:left w:val="single" w:sz="8" w:space="0" w:color="000000"/>
              <w:right w:val="single" w:sz="8" w:space="0" w:color="000000"/>
            </w:tcBorders>
          </w:tcPr>
          <w:p w14:paraId="4ACA4F7D" w14:textId="77777777" w:rsidR="00C900B4" w:rsidRDefault="00C900B4" w:rsidP="003E7EA3">
            <w:pPr>
              <w:pStyle w:val="TableParagraph"/>
              <w:ind w:left="119" w:right="2"/>
              <w:jc w:val="center"/>
            </w:pPr>
            <w:r>
              <w:rPr>
                <w:spacing w:val="-10"/>
              </w:rPr>
              <w:t>M</w:t>
            </w:r>
          </w:p>
        </w:tc>
        <w:tc>
          <w:tcPr>
            <w:tcW w:w="2836" w:type="dxa"/>
            <w:tcBorders>
              <w:left w:val="single" w:sz="8" w:space="0" w:color="000000"/>
              <w:right w:val="single" w:sz="8" w:space="0" w:color="000000"/>
            </w:tcBorders>
          </w:tcPr>
          <w:p w14:paraId="4E585270" w14:textId="77777777" w:rsidR="00C900B4" w:rsidRDefault="00C900B4" w:rsidP="003E7EA3">
            <w:pPr>
              <w:pStyle w:val="TableParagraph"/>
              <w:rPr>
                <w:sz w:val="20"/>
              </w:rPr>
            </w:pPr>
          </w:p>
        </w:tc>
      </w:tr>
      <w:tr w:rsidR="00C900B4" w14:paraId="796C2B80" w14:textId="77777777" w:rsidTr="003E7EA3">
        <w:trPr>
          <w:trHeight w:val="758"/>
        </w:trPr>
        <w:tc>
          <w:tcPr>
            <w:tcW w:w="2050" w:type="dxa"/>
            <w:tcBorders>
              <w:left w:val="single" w:sz="8" w:space="0" w:color="000000"/>
              <w:right w:val="single" w:sz="8" w:space="0" w:color="000000"/>
            </w:tcBorders>
          </w:tcPr>
          <w:p w14:paraId="43A4C841" w14:textId="77777777" w:rsidR="00C900B4" w:rsidRDefault="00C900B4" w:rsidP="003E7EA3">
            <w:pPr>
              <w:pStyle w:val="TableParagraph"/>
              <w:ind w:left="113" w:right="1179" w:hanging="108"/>
            </w:pPr>
            <w:r>
              <w:rPr>
                <w:spacing w:val="-2"/>
              </w:rPr>
              <w:t>AFMAN 15-</w:t>
            </w:r>
            <w:r>
              <w:rPr>
                <w:spacing w:val="-4"/>
              </w:rPr>
              <w:t>1203</w:t>
            </w:r>
          </w:p>
        </w:tc>
        <w:tc>
          <w:tcPr>
            <w:tcW w:w="3608" w:type="dxa"/>
            <w:tcBorders>
              <w:left w:val="single" w:sz="8" w:space="0" w:color="000000"/>
              <w:right w:val="single" w:sz="8" w:space="0" w:color="000000"/>
            </w:tcBorders>
          </w:tcPr>
          <w:p w14:paraId="23A3406E" w14:textId="77777777" w:rsidR="00C900B4" w:rsidRDefault="00C900B4" w:rsidP="003E7EA3">
            <w:pPr>
              <w:pStyle w:val="TableParagraph"/>
              <w:ind w:left="5"/>
            </w:pPr>
            <w:r>
              <w:t>INFORMATION</w:t>
            </w:r>
            <w:r>
              <w:rPr>
                <w:spacing w:val="-14"/>
              </w:rPr>
              <w:t xml:space="preserve"> </w:t>
            </w:r>
            <w:r>
              <w:t>TECHNOLOGY</w:t>
            </w:r>
            <w:r>
              <w:rPr>
                <w:spacing w:val="-14"/>
              </w:rPr>
              <w:t xml:space="preserve"> </w:t>
            </w:r>
            <w:r>
              <w:t>(IT) ASSET MANAGEMENT (ITAM)</w:t>
            </w:r>
          </w:p>
        </w:tc>
        <w:tc>
          <w:tcPr>
            <w:tcW w:w="675" w:type="dxa"/>
            <w:tcBorders>
              <w:left w:val="single" w:sz="8" w:space="0" w:color="000000"/>
              <w:right w:val="single" w:sz="8" w:space="0" w:color="000000"/>
            </w:tcBorders>
          </w:tcPr>
          <w:p w14:paraId="48EB7522" w14:textId="77777777" w:rsidR="00C900B4" w:rsidRDefault="00C900B4" w:rsidP="003E7EA3">
            <w:pPr>
              <w:pStyle w:val="TableParagraph"/>
              <w:ind w:left="119" w:right="2"/>
              <w:jc w:val="center"/>
            </w:pPr>
            <w:r>
              <w:rPr>
                <w:spacing w:val="-10"/>
              </w:rPr>
              <w:t>M</w:t>
            </w:r>
          </w:p>
        </w:tc>
        <w:tc>
          <w:tcPr>
            <w:tcW w:w="2836" w:type="dxa"/>
            <w:tcBorders>
              <w:left w:val="single" w:sz="8" w:space="0" w:color="000000"/>
              <w:right w:val="single" w:sz="8" w:space="0" w:color="000000"/>
            </w:tcBorders>
          </w:tcPr>
          <w:p w14:paraId="0BF96389" w14:textId="77777777" w:rsidR="00C900B4" w:rsidRDefault="00C900B4" w:rsidP="003E7EA3">
            <w:pPr>
              <w:pStyle w:val="TableParagraph"/>
              <w:rPr>
                <w:sz w:val="20"/>
              </w:rPr>
            </w:pPr>
          </w:p>
        </w:tc>
      </w:tr>
      <w:tr w:rsidR="00C900B4" w14:paraId="6D4B4635" w14:textId="77777777" w:rsidTr="003E7EA3">
        <w:trPr>
          <w:trHeight w:val="759"/>
        </w:trPr>
        <w:tc>
          <w:tcPr>
            <w:tcW w:w="2050" w:type="dxa"/>
            <w:tcBorders>
              <w:left w:val="single" w:sz="8" w:space="0" w:color="000000"/>
              <w:right w:val="single" w:sz="8" w:space="0" w:color="000000"/>
            </w:tcBorders>
          </w:tcPr>
          <w:p w14:paraId="45CDB833" w14:textId="77777777" w:rsidR="00C900B4" w:rsidRDefault="00C900B4" w:rsidP="003E7EA3">
            <w:pPr>
              <w:pStyle w:val="TableParagraph"/>
              <w:ind w:left="113" w:right="1179" w:hanging="108"/>
            </w:pPr>
            <w:r>
              <w:rPr>
                <w:spacing w:val="-2"/>
              </w:rPr>
              <w:t>AFMAN 15-</w:t>
            </w:r>
            <w:r>
              <w:rPr>
                <w:spacing w:val="-4"/>
              </w:rPr>
              <w:t>2101</w:t>
            </w:r>
          </w:p>
        </w:tc>
        <w:tc>
          <w:tcPr>
            <w:tcW w:w="3608" w:type="dxa"/>
            <w:tcBorders>
              <w:left w:val="single" w:sz="8" w:space="0" w:color="000000"/>
              <w:right w:val="single" w:sz="8" w:space="0" w:color="000000"/>
            </w:tcBorders>
          </w:tcPr>
          <w:p w14:paraId="0020492F" w14:textId="77777777" w:rsidR="00C900B4" w:rsidRDefault="00C900B4" w:rsidP="003E7EA3">
            <w:pPr>
              <w:pStyle w:val="TableParagraph"/>
              <w:ind w:left="5" w:right="185"/>
            </w:pPr>
            <w:r>
              <w:t>LONG-HAUL</w:t>
            </w:r>
            <w:r>
              <w:rPr>
                <w:spacing w:val="-14"/>
              </w:rPr>
              <w:t xml:space="preserve"> </w:t>
            </w:r>
            <w:r>
              <w:t xml:space="preserve">COMMUNICATIONS </w:t>
            </w:r>
            <w:r>
              <w:rPr>
                <w:spacing w:val="-2"/>
              </w:rPr>
              <w:t>MANAGEMENT</w:t>
            </w:r>
          </w:p>
        </w:tc>
        <w:tc>
          <w:tcPr>
            <w:tcW w:w="675" w:type="dxa"/>
            <w:tcBorders>
              <w:left w:val="single" w:sz="8" w:space="0" w:color="000000"/>
              <w:right w:val="single" w:sz="8" w:space="0" w:color="000000"/>
            </w:tcBorders>
          </w:tcPr>
          <w:p w14:paraId="71A43C94" w14:textId="77777777" w:rsidR="00C900B4" w:rsidRDefault="00C900B4" w:rsidP="003E7EA3">
            <w:pPr>
              <w:pStyle w:val="TableParagraph"/>
              <w:ind w:left="119" w:right="2"/>
              <w:jc w:val="center"/>
            </w:pPr>
            <w:r>
              <w:rPr>
                <w:spacing w:val="-10"/>
              </w:rPr>
              <w:t>M</w:t>
            </w:r>
          </w:p>
        </w:tc>
        <w:tc>
          <w:tcPr>
            <w:tcW w:w="2836" w:type="dxa"/>
            <w:tcBorders>
              <w:left w:val="single" w:sz="8" w:space="0" w:color="000000"/>
              <w:right w:val="single" w:sz="8" w:space="0" w:color="000000"/>
            </w:tcBorders>
          </w:tcPr>
          <w:p w14:paraId="44B4F5EC" w14:textId="77777777" w:rsidR="00C900B4" w:rsidRDefault="00C900B4" w:rsidP="003E7EA3">
            <w:pPr>
              <w:pStyle w:val="TableParagraph"/>
              <w:rPr>
                <w:sz w:val="20"/>
              </w:rPr>
            </w:pPr>
          </w:p>
        </w:tc>
      </w:tr>
      <w:tr w:rsidR="00C900B4" w14:paraId="776F43F4" w14:textId="77777777" w:rsidTr="003E7EA3">
        <w:trPr>
          <w:trHeight w:val="759"/>
        </w:trPr>
        <w:tc>
          <w:tcPr>
            <w:tcW w:w="2050" w:type="dxa"/>
            <w:tcBorders>
              <w:left w:val="single" w:sz="8" w:space="0" w:color="000000"/>
              <w:right w:val="single" w:sz="8" w:space="0" w:color="000000"/>
            </w:tcBorders>
          </w:tcPr>
          <w:p w14:paraId="7BD15989" w14:textId="77777777" w:rsidR="00C900B4" w:rsidRDefault="00C900B4" w:rsidP="003E7EA3">
            <w:pPr>
              <w:pStyle w:val="TableParagraph"/>
              <w:ind w:left="5" w:right="1069"/>
            </w:pPr>
            <w:r>
              <w:rPr>
                <w:spacing w:val="-2"/>
              </w:rPr>
              <w:t>DAFMAN 15-1304</w:t>
            </w:r>
          </w:p>
        </w:tc>
        <w:tc>
          <w:tcPr>
            <w:tcW w:w="3608" w:type="dxa"/>
            <w:tcBorders>
              <w:left w:val="single" w:sz="8" w:space="0" w:color="000000"/>
              <w:right w:val="single" w:sz="8" w:space="0" w:color="000000"/>
            </w:tcBorders>
          </w:tcPr>
          <w:p w14:paraId="2964C765" w14:textId="77777777" w:rsidR="00C900B4" w:rsidRDefault="00C900B4" w:rsidP="003E7EA3">
            <w:pPr>
              <w:pStyle w:val="TableParagraph"/>
              <w:ind w:left="5"/>
            </w:pPr>
            <w:r>
              <w:t>Identity,</w:t>
            </w:r>
            <w:r>
              <w:rPr>
                <w:spacing w:val="-14"/>
              </w:rPr>
              <w:t xml:space="preserve"> </w:t>
            </w:r>
            <w:r>
              <w:t>Credential</w:t>
            </w:r>
            <w:r>
              <w:rPr>
                <w:spacing w:val="-13"/>
              </w:rPr>
              <w:t xml:space="preserve"> </w:t>
            </w:r>
            <w:r>
              <w:t>and</w:t>
            </w:r>
            <w:r>
              <w:rPr>
                <w:spacing w:val="-14"/>
              </w:rPr>
              <w:t xml:space="preserve"> </w:t>
            </w:r>
            <w:r>
              <w:t>Access Management (ICAM)</w:t>
            </w:r>
          </w:p>
        </w:tc>
        <w:tc>
          <w:tcPr>
            <w:tcW w:w="675" w:type="dxa"/>
            <w:tcBorders>
              <w:left w:val="single" w:sz="8" w:space="0" w:color="000000"/>
              <w:right w:val="single" w:sz="8" w:space="0" w:color="000000"/>
            </w:tcBorders>
          </w:tcPr>
          <w:p w14:paraId="1A423374" w14:textId="77777777" w:rsidR="00C900B4" w:rsidRDefault="00C900B4" w:rsidP="003E7EA3">
            <w:pPr>
              <w:pStyle w:val="TableParagraph"/>
              <w:ind w:left="119" w:right="2"/>
              <w:jc w:val="center"/>
            </w:pPr>
            <w:r>
              <w:rPr>
                <w:spacing w:val="-10"/>
              </w:rPr>
              <w:t>M</w:t>
            </w:r>
          </w:p>
        </w:tc>
        <w:tc>
          <w:tcPr>
            <w:tcW w:w="2836" w:type="dxa"/>
            <w:tcBorders>
              <w:left w:val="single" w:sz="8" w:space="0" w:color="000000"/>
              <w:right w:val="single" w:sz="8" w:space="0" w:color="000000"/>
            </w:tcBorders>
          </w:tcPr>
          <w:p w14:paraId="78BCA0BC" w14:textId="77777777" w:rsidR="00C900B4" w:rsidRDefault="00C900B4" w:rsidP="003E7EA3">
            <w:pPr>
              <w:pStyle w:val="TableParagraph"/>
              <w:rPr>
                <w:sz w:val="20"/>
              </w:rPr>
            </w:pPr>
          </w:p>
        </w:tc>
      </w:tr>
      <w:tr w:rsidR="00C900B4" w14:paraId="7A699C09" w14:textId="77777777" w:rsidTr="003E7EA3">
        <w:trPr>
          <w:trHeight w:val="623"/>
        </w:trPr>
        <w:tc>
          <w:tcPr>
            <w:tcW w:w="2050" w:type="dxa"/>
            <w:tcBorders>
              <w:left w:val="single" w:sz="8" w:space="0" w:color="000000"/>
              <w:right w:val="single" w:sz="8" w:space="0" w:color="000000"/>
            </w:tcBorders>
          </w:tcPr>
          <w:p w14:paraId="028EEAFE" w14:textId="77777777" w:rsidR="00C900B4" w:rsidRDefault="00C900B4" w:rsidP="003E7EA3">
            <w:pPr>
              <w:pStyle w:val="TableParagraph"/>
              <w:spacing w:line="252" w:lineRule="exact"/>
              <w:ind w:left="5"/>
            </w:pPr>
            <w:r>
              <w:t>NIST</w:t>
            </w:r>
            <w:r>
              <w:rPr>
                <w:spacing w:val="-10"/>
              </w:rPr>
              <w:t xml:space="preserve"> </w:t>
            </w:r>
            <w:r>
              <w:t>800-</w:t>
            </w:r>
            <w:r>
              <w:rPr>
                <w:spacing w:val="-5"/>
              </w:rPr>
              <w:t>53</w:t>
            </w:r>
          </w:p>
        </w:tc>
        <w:tc>
          <w:tcPr>
            <w:tcW w:w="3608" w:type="dxa"/>
            <w:tcBorders>
              <w:left w:val="single" w:sz="8" w:space="0" w:color="000000"/>
              <w:right w:val="single" w:sz="8" w:space="0" w:color="000000"/>
            </w:tcBorders>
          </w:tcPr>
          <w:p w14:paraId="3FD9D5C9" w14:textId="77777777" w:rsidR="00C900B4" w:rsidRDefault="00C900B4" w:rsidP="003E7EA3">
            <w:pPr>
              <w:pStyle w:val="TableParagraph"/>
              <w:ind w:left="5"/>
            </w:pPr>
            <w:r>
              <w:t>Security and Privacy Controls for Information</w:t>
            </w:r>
            <w:r>
              <w:rPr>
                <w:spacing w:val="-13"/>
              </w:rPr>
              <w:t xml:space="preserve"> </w:t>
            </w:r>
            <w:r>
              <w:t>Systems</w:t>
            </w:r>
            <w:r>
              <w:rPr>
                <w:spacing w:val="-13"/>
              </w:rPr>
              <w:t xml:space="preserve"> </w:t>
            </w:r>
            <w:r>
              <w:t>and</w:t>
            </w:r>
            <w:r>
              <w:rPr>
                <w:spacing w:val="-13"/>
              </w:rPr>
              <w:t xml:space="preserve"> </w:t>
            </w:r>
            <w:r>
              <w:t>Organizations</w:t>
            </w:r>
          </w:p>
        </w:tc>
        <w:tc>
          <w:tcPr>
            <w:tcW w:w="675" w:type="dxa"/>
            <w:tcBorders>
              <w:left w:val="single" w:sz="8" w:space="0" w:color="000000"/>
              <w:right w:val="single" w:sz="8" w:space="0" w:color="000000"/>
            </w:tcBorders>
          </w:tcPr>
          <w:p w14:paraId="22EB4CC0" w14:textId="77777777" w:rsidR="00C900B4" w:rsidRDefault="00C900B4" w:rsidP="003E7EA3">
            <w:pPr>
              <w:pStyle w:val="TableParagraph"/>
              <w:spacing w:line="252" w:lineRule="exact"/>
              <w:ind w:left="119" w:right="2"/>
              <w:jc w:val="center"/>
            </w:pPr>
            <w:r>
              <w:rPr>
                <w:spacing w:val="-10"/>
              </w:rPr>
              <w:t>M</w:t>
            </w:r>
          </w:p>
        </w:tc>
        <w:tc>
          <w:tcPr>
            <w:tcW w:w="2836" w:type="dxa"/>
            <w:tcBorders>
              <w:left w:val="single" w:sz="8" w:space="0" w:color="000000"/>
              <w:right w:val="single" w:sz="8" w:space="0" w:color="000000"/>
            </w:tcBorders>
          </w:tcPr>
          <w:p w14:paraId="37EC2C3B" w14:textId="77777777" w:rsidR="00C900B4" w:rsidRDefault="00C900B4" w:rsidP="003E7EA3">
            <w:pPr>
              <w:pStyle w:val="TableParagraph"/>
              <w:rPr>
                <w:sz w:val="20"/>
              </w:rPr>
            </w:pPr>
          </w:p>
        </w:tc>
      </w:tr>
      <w:tr w:rsidR="00C900B4" w14:paraId="4C24AA67" w14:textId="77777777" w:rsidTr="003E7EA3">
        <w:trPr>
          <w:trHeight w:val="624"/>
        </w:trPr>
        <w:tc>
          <w:tcPr>
            <w:tcW w:w="2050" w:type="dxa"/>
            <w:tcBorders>
              <w:left w:val="single" w:sz="8" w:space="0" w:color="000000"/>
              <w:right w:val="single" w:sz="8" w:space="0" w:color="000000"/>
            </w:tcBorders>
          </w:tcPr>
          <w:p w14:paraId="409405D9" w14:textId="77777777" w:rsidR="00C900B4" w:rsidRDefault="00C900B4" w:rsidP="003E7EA3">
            <w:pPr>
              <w:pStyle w:val="TableParagraph"/>
              <w:ind w:left="5"/>
            </w:pPr>
            <w:r>
              <w:t>NIST</w:t>
            </w:r>
            <w:r>
              <w:rPr>
                <w:spacing w:val="-10"/>
              </w:rPr>
              <w:t xml:space="preserve"> </w:t>
            </w:r>
            <w:r>
              <w:t>800-</w:t>
            </w:r>
            <w:r>
              <w:rPr>
                <w:spacing w:val="-5"/>
              </w:rPr>
              <w:t>88</w:t>
            </w:r>
          </w:p>
        </w:tc>
        <w:tc>
          <w:tcPr>
            <w:tcW w:w="3608" w:type="dxa"/>
            <w:tcBorders>
              <w:left w:val="single" w:sz="8" w:space="0" w:color="000000"/>
              <w:right w:val="single" w:sz="8" w:space="0" w:color="000000"/>
            </w:tcBorders>
          </w:tcPr>
          <w:p w14:paraId="09B123FC" w14:textId="77777777" w:rsidR="00C900B4" w:rsidRDefault="00C900B4" w:rsidP="003E7EA3">
            <w:pPr>
              <w:pStyle w:val="TableParagraph"/>
              <w:ind w:left="5"/>
            </w:pPr>
            <w:r>
              <w:t>Guidelines</w:t>
            </w:r>
            <w:r>
              <w:rPr>
                <w:spacing w:val="-9"/>
              </w:rPr>
              <w:t xml:space="preserve"> </w:t>
            </w:r>
            <w:r>
              <w:t>for</w:t>
            </w:r>
            <w:r>
              <w:rPr>
                <w:spacing w:val="-7"/>
              </w:rPr>
              <w:t xml:space="preserve"> </w:t>
            </w:r>
            <w:r>
              <w:t>Media</w:t>
            </w:r>
            <w:r>
              <w:rPr>
                <w:spacing w:val="-8"/>
              </w:rPr>
              <w:t xml:space="preserve"> </w:t>
            </w:r>
            <w:r>
              <w:rPr>
                <w:spacing w:val="-2"/>
              </w:rPr>
              <w:t>Sanitization</w:t>
            </w:r>
          </w:p>
        </w:tc>
        <w:tc>
          <w:tcPr>
            <w:tcW w:w="675" w:type="dxa"/>
            <w:tcBorders>
              <w:left w:val="single" w:sz="8" w:space="0" w:color="000000"/>
              <w:right w:val="single" w:sz="8" w:space="0" w:color="000000"/>
            </w:tcBorders>
          </w:tcPr>
          <w:p w14:paraId="6BBE3F54" w14:textId="77777777" w:rsidR="00C900B4" w:rsidRDefault="00C900B4" w:rsidP="003E7EA3">
            <w:pPr>
              <w:pStyle w:val="TableParagraph"/>
              <w:ind w:left="119" w:right="2"/>
              <w:jc w:val="center"/>
            </w:pPr>
            <w:r>
              <w:rPr>
                <w:spacing w:val="-10"/>
              </w:rPr>
              <w:t>M</w:t>
            </w:r>
          </w:p>
        </w:tc>
        <w:tc>
          <w:tcPr>
            <w:tcW w:w="2836" w:type="dxa"/>
            <w:tcBorders>
              <w:left w:val="single" w:sz="8" w:space="0" w:color="000000"/>
              <w:right w:val="single" w:sz="8" w:space="0" w:color="000000"/>
            </w:tcBorders>
          </w:tcPr>
          <w:p w14:paraId="7C906FF9" w14:textId="77777777" w:rsidR="00C900B4" w:rsidRDefault="00C900B4" w:rsidP="003E7EA3">
            <w:pPr>
              <w:pStyle w:val="TableParagraph"/>
              <w:rPr>
                <w:sz w:val="20"/>
              </w:rPr>
            </w:pPr>
          </w:p>
        </w:tc>
      </w:tr>
      <w:tr w:rsidR="00C900B4" w14:paraId="63E9F169" w14:textId="77777777" w:rsidTr="003E7EA3">
        <w:trPr>
          <w:trHeight w:val="1012"/>
        </w:trPr>
        <w:tc>
          <w:tcPr>
            <w:tcW w:w="2050" w:type="dxa"/>
            <w:tcBorders>
              <w:left w:val="single" w:sz="8" w:space="0" w:color="000000"/>
              <w:right w:val="single" w:sz="8" w:space="0" w:color="000000"/>
            </w:tcBorders>
          </w:tcPr>
          <w:p w14:paraId="35AA1081" w14:textId="77777777" w:rsidR="00C900B4" w:rsidRDefault="00C900B4" w:rsidP="003E7EA3">
            <w:pPr>
              <w:pStyle w:val="TableParagraph"/>
              <w:ind w:left="5" w:right="1304"/>
            </w:pPr>
            <w:r>
              <w:rPr>
                <w:spacing w:val="-4"/>
              </w:rPr>
              <w:t xml:space="preserve">CJCSI </w:t>
            </w:r>
            <w:r>
              <w:rPr>
                <w:spacing w:val="-2"/>
              </w:rPr>
              <w:t>6510.01</w:t>
            </w:r>
          </w:p>
        </w:tc>
        <w:tc>
          <w:tcPr>
            <w:tcW w:w="3608" w:type="dxa"/>
            <w:tcBorders>
              <w:left w:val="single" w:sz="8" w:space="0" w:color="000000"/>
              <w:right w:val="single" w:sz="8" w:space="0" w:color="000000"/>
            </w:tcBorders>
          </w:tcPr>
          <w:p w14:paraId="5847EB98" w14:textId="77777777" w:rsidR="00C900B4" w:rsidRDefault="00C900B4" w:rsidP="003E7EA3">
            <w:pPr>
              <w:pStyle w:val="TableParagraph"/>
              <w:ind w:left="5"/>
            </w:pPr>
            <w:r>
              <w:t>INFORMATION</w:t>
            </w:r>
            <w:r>
              <w:rPr>
                <w:spacing w:val="-14"/>
              </w:rPr>
              <w:t xml:space="preserve"> </w:t>
            </w:r>
            <w:r>
              <w:t>ASSURANCE</w:t>
            </w:r>
            <w:r>
              <w:rPr>
                <w:spacing w:val="-14"/>
              </w:rPr>
              <w:t xml:space="preserve"> </w:t>
            </w:r>
            <w:r>
              <w:t>(IA) AND SUPPORT TO COMPUTER NETWORK DEFENSE (CND)</w:t>
            </w:r>
          </w:p>
        </w:tc>
        <w:tc>
          <w:tcPr>
            <w:tcW w:w="675" w:type="dxa"/>
            <w:tcBorders>
              <w:left w:val="single" w:sz="8" w:space="0" w:color="000000"/>
              <w:right w:val="single" w:sz="8" w:space="0" w:color="000000"/>
            </w:tcBorders>
          </w:tcPr>
          <w:p w14:paraId="5A26120A" w14:textId="77777777" w:rsidR="00C900B4" w:rsidRDefault="00C900B4" w:rsidP="003E7EA3">
            <w:pPr>
              <w:pStyle w:val="TableParagraph"/>
              <w:spacing w:line="252" w:lineRule="exact"/>
              <w:ind w:left="119" w:right="2"/>
              <w:jc w:val="center"/>
            </w:pPr>
            <w:r>
              <w:rPr>
                <w:spacing w:val="-10"/>
              </w:rPr>
              <w:t>M</w:t>
            </w:r>
          </w:p>
        </w:tc>
        <w:tc>
          <w:tcPr>
            <w:tcW w:w="2836" w:type="dxa"/>
            <w:tcBorders>
              <w:left w:val="single" w:sz="8" w:space="0" w:color="000000"/>
              <w:right w:val="single" w:sz="8" w:space="0" w:color="000000"/>
            </w:tcBorders>
          </w:tcPr>
          <w:p w14:paraId="018EF216" w14:textId="77777777" w:rsidR="00C900B4" w:rsidRDefault="00C900B4" w:rsidP="003E7EA3">
            <w:pPr>
              <w:pStyle w:val="TableParagraph"/>
              <w:rPr>
                <w:sz w:val="20"/>
              </w:rPr>
            </w:pPr>
          </w:p>
        </w:tc>
      </w:tr>
      <w:tr w:rsidR="00C900B4" w14:paraId="53725C89" w14:textId="77777777" w:rsidTr="003E7EA3">
        <w:trPr>
          <w:trHeight w:val="1024"/>
        </w:trPr>
        <w:tc>
          <w:tcPr>
            <w:tcW w:w="2050" w:type="dxa"/>
            <w:tcBorders>
              <w:left w:val="single" w:sz="8" w:space="0" w:color="000000"/>
              <w:right w:val="single" w:sz="8" w:space="0" w:color="000000"/>
            </w:tcBorders>
          </w:tcPr>
          <w:p w14:paraId="20DF248F" w14:textId="77777777" w:rsidR="00C900B4" w:rsidRDefault="00C900B4" w:rsidP="003E7EA3">
            <w:pPr>
              <w:pStyle w:val="TableParagraph"/>
              <w:ind w:left="5" w:right="472"/>
            </w:pPr>
            <w:r>
              <w:t>CNSS</w:t>
            </w:r>
            <w:r>
              <w:rPr>
                <w:spacing w:val="-14"/>
              </w:rPr>
              <w:t xml:space="preserve"> </w:t>
            </w:r>
            <w:r>
              <w:t xml:space="preserve">instruction </w:t>
            </w:r>
            <w:r>
              <w:rPr>
                <w:spacing w:val="-4"/>
              </w:rPr>
              <w:t>1300</w:t>
            </w:r>
          </w:p>
        </w:tc>
        <w:tc>
          <w:tcPr>
            <w:tcW w:w="3608" w:type="dxa"/>
            <w:tcBorders>
              <w:left w:val="single" w:sz="8" w:space="0" w:color="000000"/>
              <w:right w:val="single" w:sz="8" w:space="0" w:color="000000"/>
            </w:tcBorders>
          </w:tcPr>
          <w:p w14:paraId="2B8A57F8" w14:textId="77777777" w:rsidR="00C900B4" w:rsidRDefault="00C900B4" w:rsidP="003E7EA3">
            <w:pPr>
              <w:pStyle w:val="TableParagraph"/>
              <w:ind w:left="5"/>
            </w:pPr>
            <w:r>
              <w:t>National</w:t>
            </w:r>
            <w:r>
              <w:rPr>
                <w:spacing w:val="-10"/>
              </w:rPr>
              <w:t xml:space="preserve"> </w:t>
            </w:r>
            <w:r>
              <w:t>Security</w:t>
            </w:r>
            <w:r>
              <w:rPr>
                <w:spacing w:val="-10"/>
              </w:rPr>
              <w:t xml:space="preserve"> </w:t>
            </w:r>
            <w:r>
              <w:t>Systems</w:t>
            </w:r>
            <w:r>
              <w:rPr>
                <w:spacing w:val="-10"/>
              </w:rPr>
              <w:t xml:space="preserve"> </w:t>
            </w:r>
            <w:r>
              <w:t>Public</w:t>
            </w:r>
            <w:r>
              <w:rPr>
                <w:spacing w:val="-10"/>
              </w:rPr>
              <w:t xml:space="preserve"> </w:t>
            </w:r>
            <w:r>
              <w:t xml:space="preserve">Key </w:t>
            </w:r>
            <w:r>
              <w:rPr>
                <w:spacing w:val="-2"/>
              </w:rPr>
              <w:t>Infrastructure</w:t>
            </w:r>
          </w:p>
        </w:tc>
        <w:tc>
          <w:tcPr>
            <w:tcW w:w="675" w:type="dxa"/>
            <w:tcBorders>
              <w:left w:val="single" w:sz="8" w:space="0" w:color="000000"/>
              <w:right w:val="single" w:sz="8" w:space="0" w:color="000000"/>
            </w:tcBorders>
          </w:tcPr>
          <w:p w14:paraId="755D8CA6" w14:textId="77777777" w:rsidR="00C900B4" w:rsidRDefault="00C900B4" w:rsidP="003E7EA3">
            <w:pPr>
              <w:pStyle w:val="TableParagraph"/>
              <w:spacing w:line="252" w:lineRule="exact"/>
              <w:ind w:left="119"/>
              <w:jc w:val="center"/>
            </w:pPr>
            <w:r>
              <w:rPr>
                <w:spacing w:val="-10"/>
              </w:rPr>
              <w:t>G</w:t>
            </w:r>
          </w:p>
        </w:tc>
        <w:tc>
          <w:tcPr>
            <w:tcW w:w="2836" w:type="dxa"/>
            <w:tcBorders>
              <w:left w:val="single" w:sz="8" w:space="0" w:color="000000"/>
              <w:right w:val="single" w:sz="8" w:space="0" w:color="000000"/>
            </w:tcBorders>
          </w:tcPr>
          <w:p w14:paraId="20E9A80E" w14:textId="77777777" w:rsidR="00C900B4" w:rsidRDefault="00C900B4" w:rsidP="003E7EA3">
            <w:pPr>
              <w:pStyle w:val="TableParagraph"/>
              <w:spacing w:line="242" w:lineRule="auto"/>
              <w:ind w:left="111" w:right="6"/>
            </w:pPr>
            <w:r>
              <w:t>Department of Defense Registration Practice Statement</w:t>
            </w:r>
            <w:r>
              <w:rPr>
                <w:spacing w:val="-9"/>
              </w:rPr>
              <w:t xml:space="preserve"> </w:t>
            </w:r>
            <w:r>
              <w:t>Version</w:t>
            </w:r>
            <w:r>
              <w:rPr>
                <w:spacing w:val="-9"/>
              </w:rPr>
              <w:t xml:space="preserve"> </w:t>
            </w:r>
            <w:r>
              <w:t>14,</w:t>
            </w:r>
            <w:r>
              <w:rPr>
                <w:spacing w:val="-10"/>
              </w:rPr>
              <w:t xml:space="preserve"> </w:t>
            </w:r>
            <w:r>
              <w:t>13</w:t>
            </w:r>
            <w:r>
              <w:rPr>
                <w:spacing w:val="-9"/>
              </w:rPr>
              <w:t xml:space="preserve"> </w:t>
            </w:r>
            <w:r>
              <w:t>July</w:t>
            </w:r>
          </w:p>
          <w:p w14:paraId="3EE0DC5B" w14:textId="77777777" w:rsidR="00C900B4" w:rsidRDefault="00C900B4" w:rsidP="003E7EA3">
            <w:pPr>
              <w:pStyle w:val="TableParagraph"/>
              <w:spacing w:before="1" w:line="237" w:lineRule="exact"/>
              <w:ind w:left="111"/>
            </w:pPr>
            <w:r>
              <w:rPr>
                <w:spacing w:val="-4"/>
              </w:rPr>
              <w:t>2022</w:t>
            </w:r>
          </w:p>
        </w:tc>
      </w:tr>
      <w:tr w:rsidR="00C900B4" w14:paraId="2BBAE8C2" w14:textId="77777777" w:rsidTr="003E7EA3">
        <w:trPr>
          <w:trHeight w:val="623"/>
        </w:trPr>
        <w:tc>
          <w:tcPr>
            <w:tcW w:w="2050" w:type="dxa"/>
            <w:tcBorders>
              <w:left w:val="single" w:sz="8" w:space="0" w:color="000000"/>
              <w:right w:val="single" w:sz="8" w:space="0" w:color="000000"/>
            </w:tcBorders>
          </w:tcPr>
          <w:p w14:paraId="6554C690" w14:textId="77777777" w:rsidR="00C900B4" w:rsidRDefault="00C900B4" w:rsidP="003E7EA3">
            <w:pPr>
              <w:pStyle w:val="TableParagraph"/>
              <w:ind w:left="5" w:right="491"/>
            </w:pPr>
            <w:r>
              <w:t>X.509</w:t>
            </w:r>
            <w:r>
              <w:rPr>
                <w:spacing w:val="-14"/>
              </w:rPr>
              <w:t xml:space="preserve"> </w:t>
            </w:r>
            <w:r>
              <w:t xml:space="preserve">Certificate </w:t>
            </w:r>
            <w:r>
              <w:rPr>
                <w:spacing w:val="-2"/>
              </w:rPr>
              <w:t>Policy</w:t>
            </w:r>
          </w:p>
        </w:tc>
        <w:tc>
          <w:tcPr>
            <w:tcW w:w="3608" w:type="dxa"/>
            <w:tcBorders>
              <w:left w:val="single" w:sz="8" w:space="0" w:color="000000"/>
              <w:right w:val="single" w:sz="8" w:space="0" w:color="000000"/>
            </w:tcBorders>
          </w:tcPr>
          <w:p w14:paraId="00527781" w14:textId="77777777" w:rsidR="00C900B4" w:rsidRDefault="00C900B4" w:rsidP="003E7EA3">
            <w:pPr>
              <w:pStyle w:val="TableParagraph"/>
              <w:rPr>
                <w:sz w:val="20"/>
              </w:rPr>
            </w:pPr>
          </w:p>
        </w:tc>
        <w:tc>
          <w:tcPr>
            <w:tcW w:w="675" w:type="dxa"/>
            <w:tcBorders>
              <w:left w:val="single" w:sz="8" w:space="0" w:color="000000"/>
              <w:right w:val="single" w:sz="8" w:space="0" w:color="000000"/>
            </w:tcBorders>
          </w:tcPr>
          <w:p w14:paraId="76BF46A2" w14:textId="77777777" w:rsidR="00C900B4" w:rsidRDefault="00C900B4" w:rsidP="003E7EA3">
            <w:pPr>
              <w:pStyle w:val="TableParagraph"/>
              <w:spacing w:line="252" w:lineRule="exact"/>
              <w:ind w:left="119"/>
              <w:jc w:val="center"/>
            </w:pPr>
            <w:r>
              <w:rPr>
                <w:spacing w:val="-10"/>
              </w:rPr>
              <w:t>G</w:t>
            </w:r>
          </w:p>
        </w:tc>
        <w:tc>
          <w:tcPr>
            <w:tcW w:w="2836" w:type="dxa"/>
            <w:tcBorders>
              <w:left w:val="single" w:sz="8" w:space="0" w:color="000000"/>
              <w:right w:val="single" w:sz="8" w:space="0" w:color="000000"/>
            </w:tcBorders>
          </w:tcPr>
          <w:p w14:paraId="2305AC97" w14:textId="77777777" w:rsidR="00C900B4" w:rsidRDefault="00C900B4" w:rsidP="003E7EA3">
            <w:pPr>
              <w:pStyle w:val="TableParagraph"/>
              <w:spacing w:line="252" w:lineRule="exact"/>
              <w:ind w:left="111"/>
            </w:pPr>
            <w:r>
              <w:t>Version</w:t>
            </w:r>
            <w:r>
              <w:rPr>
                <w:spacing w:val="-9"/>
              </w:rPr>
              <w:t xml:space="preserve"> </w:t>
            </w:r>
            <w:r>
              <w:t>2,</w:t>
            </w:r>
            <w:r>
              <w:rPr>
                <w:spacing w:val="-9"/>
              </w:rPr>
              <w:t xml:space="preserve"> </w:t>
            </w:r>
            <w:r>
              <w:t>December</w:t>
            </w:r>
            <w:r>
              <w:rPr>
                <w:spacing w:val="-9"/>
              </w:rPr>
              <w:t xml:space="preserve"> </w:t>
            </w:r>
            <w:r>
              <w:rPr>
                <w:spacing w:val="-4"/>
              </w:rPr>
              <w:t>2021</w:t>
            </w:r>
          </w:p>
        </w:tc>
      </w:tr>
      <w:tr w:rsidR="00C900B4" w14:paraId="6B4C7332" w14:textId="77777777" w:rsidTr="003E7EA3">
        <w:trPr>
          <w:trHeight w:val="1265"/>
        </w:trPr>
        <w:tc>
          <w:tcPr>
            <w:tcW w:w="2050" w:type="dxa"/>
            <w:tcBorders>
              <w:left w:val="single" w:sz="8" w:space="0" w:color="000000"/>
              <w:right w:val="single" w:sz="8" w:space="0" w:color="000000"/>
            </w:tcBorders>
          </w:tcPr>
          <w:p w14:paraId="3C803464" w14:textId="77777777" w:rsidR="00C900B4" w:rsidRDefault="00C900B4" w:rsidP="003E7EA3">
            <w:pPr>
              <w:pStyle w:val="TableParagraph"/>
              <w:spacing w:line="252" w:lineRule="exact"/>
              <w:ind w:left="5"/>
            </w:pPr>
            <w:r>
              <w:t>TO</w:t>
            </w:r>
            <w:r>
              <w:rPr>
                <w:spacing w:val="-13"/>
              </w:rPr>
              <w:t xml:space="preserve"> </w:t>
            </w:r>
            <w:r>
              <w:t>00-33A-</w:t>
            </w:r>
            <w:r>
              <w:rPr>
                <w:spacing w:val="-4"/>
              </w:rPr>
              <w:t>1001</w:t>
            </w:r>
          </w:p>
        </w:tc>
        <w:tc>
          <w:tcPr>
            <w:tcW w:w="3608" w:type="dxa"/>
            <w:tcBorders>
              <w:left w:val="single" w:sz="8" w:space="0" w:color="000000"/>
              <w:right w:val="single" w:sz="8" w:space="0" w:color="000000"/>
            </w:tcBorders>
          </w:tcPr>
          <w:p w14:paraId="1D66B8F9" w14:textId="77777777" w:rsidR="00C900B4" w:rsidRDefault="00C900B4" w:rsidP="003E7EA3">
            <w:pPr>
              <w:pStyle w:val="TableParagraph"/>
              <w:spacing w:line="254" w:lineRule="exact"/>
              <w:ind w:left="5" w:right="185"/>
            </w:pPr>
            <w:r>
              <w:t>METHODS AND PROCEDURES GENERAL CYBERSPACE SUPPORT ACTIVITIES MANAGEMENT PROCEDURES AND</w:t>
            </w:r>
            <w:r>
              <w:rPr>
                <w:spacing w:val="-14"/>
              </w:rPr>
              <w:t xml:space="preserve"> </w:t>
            </w:r>
            <w:r>
              <w:t>PRACTICE</w:t>
            </w:r>
            <w:r>
              <w:rPr>
                <w:spacing w:val="-14"/>
              </w:rPr>
              <w:t xml:space="preserve"> </w:t>
            </w:r>
            <w:r>
              <w:t>REQUIREMENTS</w:t>
            </w:r>
          </w:p>
        </w:tc>
        <w:tc>
          <w:tcPr>
            <w:tcW w:w="675" w:type="dxa"/>
            <w:tcBorders>
              <w:left w:val="single" w:sz="8" w:space="0" w:color="000000"/>
              <w:right w:val="single" w:sz="8" w:space="0" w:color="000000"/>
            </w:tcBorders>
          </w:tcPr>
          <w:p w14:paraId="08D2D75E" w14:textId="77777777" w:rsidR="00C900B4" w:rsidRDefault="00C900B4" w:rsidP="003E7EA3">
            <w:pPr>
              <w:pStyle w:val="TableParagraph"/>
              <w:ind w:left="119" w:right="2"/>
              <w:jc w:val="center"/>
            </w:pPr>
            <w:r>
              <w:rPr>
                <w:spacing w:val="-10"/>
              </w:rPr>
              <w:t>M</w:t>
            </w:r>
          </w:p>
        </w:tc>
        <w:tc>
          <w:tcPr>
            <w:tcW w:w="2836" w:type="dxa"/>
            <w:tcBorders>
              <w:left w:val="single" w:sz="8" w:space="0" w:color="000000"/>
              <w:right w:val="single" w:sz="8" w:space="0" w:color="000000"/>
            </w:tcBorders>
          </w:tcPr>
          <w:p w14:paraId="1B9CD963" w14:textId="77777777" w:rsidR="00C900B4" w:rsidRDefault="00C900B4" w:rsidP="003E7EA3">
            <w:pPr>
              <w:pStyle w:val="TableParagraph"/>
              <w:spacing w:line="242" w:lineRule="auto"/>
              <w:ind w:left="111"/>
            </w:pPr>
            <w:r>
              <w:t>Chapter</w:t>
            </w:r>
            <w:r>
              <w:rPr>
                <w:spacing w:val="-13"/>
              </w:rPr>
              <w:t xml:space="preserve"> </w:t>
            </w:r>
            <w:r>
              <w:t>3,</w:t>
            </w:r>
            <w:r>
              <w:rPr>
                <w:spacing w:val="-13"/>
              </w:rPr>
              <w:t xml:space="preserve"> </w:t>
            </w:r>
            <w:r>
              <w:t>Control</w:t>
            </w:r>
            <w:r>
              <w:rPr>
                <w:spacing w:val="-13"/>
              </w:rPr>
              <w:t xml:space="preserve"> </w:t>
            </w:r>
            <w:r>
              <w:t xml:space="preserve">of </w:t>
            </w:r>
            <w:r>
              <w:rPr>
                <w:spacing w:val="-2"/>
              </w:rPr>
              <w:t>Production</w:t>
            </w:r>
          </w:p>
        </w:tc>
      </w:tr>
      <w:tr w:rsidR="00C900B4" w14:paraId="75608D86" w14:textId="77777777" w:rsidTr="003E7EA3">
        <w:trPr>
          <w:trHeight w:val="413"/>
        </w:trPr>
        <w:tc>
          <w:tcPr>
            <w:tcW w:w="2050" w:type="dxa"/>
            <w:vMerge w:val="restart"/>
            <w:tcBorders>
              <w:left w:val="single" w:sz="8" w:space="0" w:color="000000"/>
              <w:right w:val="single" w:sz="8" w:space="0" w:color="000000"/>
            </w:tcBorders>
          </w:tcPr>
          <w:p w14:paraId="6EEC22E6" w14:textId="77777777" w:rsidR="00C900B4" w:rsidRDefault="00C900B4" w:rsidP="003E7EA3">
            <w:pPr>
              <w:pStyle w:val="TableParagraph"/>
              <w:spacing w:before="248"/>
              <w:ind w:left="5"/>
            </w:pPr>
            <w:r>
              <w:t>DoDI</w:t>
            </w:r>
            <w:r>
              <w:rPr>
                <w:spacing w:val="-8"/>
              </w:rPr>
              <w:t xml:space="preserve"> </w:t>
            </w:r>
            <w:r>
              <w:rPr>
                <w:spacing w:val="-2"/>
              </w:rPr>
              <w:t>8100.04</w:t>
            </w:r>
          </w:p>
        </w:tc>
        <w:tc>
          <w:tcPr>
            <w:tcW w:w="3608" w:type="dxa"/>
            <w:tcBorders>
              <w:left w:val="single" w:sz="8" w:space="0" w:color="000000"/>
              <w:bottom w:val="single" w:sz="6" w:space="0" w:color="0561C1"/>
              <w:right w:val="single" w:sz="8" w:space="0" w:color="000000"/>
            </w:tcBorders>
          </w:tcPr>
          <w:p w14:paraId="7403B462" w14:textId="77777777" w:rsidR="00C900B4" w:rsidRDefault="00C900B4" w:rsidP="003E7EA3">
            <w:pPr>
              <w:pStyle w:val="TableParagraph"/>
              <w:spacing w:line="205" w:lineRule="exact"/>
              <w:ind w:left="112"/>
            </w:pPr>
            <w:r>
              <w:t>DoD</w:t>
            </w:r>
            <w:r>
              <w:rPr>
                <w:spacing w:val="-11"/>
              </w:rPr>
              <w:t xml:space="preserve"> </w:t>
            </w:r>
            <w:r>
              <w:t>Unified</w:t>
            </w:r>
            <w:r>
              <w:rPr>
                <w:spacing w:val="-10"/>
              </w:rPr>
              <w:t xml:space="preserve"> </w:t>
            </w:r>
            <w:r>
              <w:t>Capabilities</w:t>
            </w:r>
            <w:r>
              <w:rPr>
                <w:spacing w:val="-10"/>
              </w:rPr>
              <w:t xml:space="preserve"> </w:t>
            </w:r>
            <w:r>
              <w:rPr>
                <w:spacing w:val="-4"/>
              </w:rPr>
              <w:t>(UC)</w:t>
            </w:r>
          </w:p>
          <w:p w14:paraId="4D2C03EB" w14:textId="77777777" w:rsidR="00C900B4" w:rsidRDefault="00C900B4" w:rsidP="003E7EA3">
            <w:pPr>
              <w:pStyle w:val="TableParagraph"/>
              <w:spacing w:line="188" w:lineRule="exact"/>
              <w:ind w:left="5" w:right="-15"/>
            </w:pPr>
            <w:hyperlink r:id="rId22">
              <w:r>
                <w:rPr>
                  <w:color w:val="0561C1"/>
                  <w:spacing w:val="-2"/>
                </w:rPr>
                <w:t>http://www.dtic.mil/whs/directives/corres</w:t>
              </w:r>
            </w:hyperlink>
          </w:p>
        </w:tc>
        <w:tc>
          <w:tcPr>
            <w:tcW w:w="675" w:type="dxa"/>
            <w:vMerge w:val="restart"/>
            <w:tcBorders>
              <w:left w:val="single" w:sz="8" w:space="0" w:color="000000"/>
              <w:right w:val="single" w:sz="8" w:space="0" w:color="000000"/>
            </w:tcBorders>
          </w:tcPr>
          <w:p w14:paraId="2C9F3300" w14:textId="77777777" w:rsidR="00C900B4" w:rsidRDefault="00C900B4" w:rsidP="003E7EA3">
            <w:pPr>
              <w:pStyle w:val="TableParagraph"/>
              <w:spacing w:line="248" w:lineRule="exact"/>
              <w:ind w:left="288"/>
            </w:pPr>
            <w:r>
              <w:rPr>
                <w:spacing w:val="-10"/>
              </w:rPr>
              <w:t>M</w:t>
            </w:r>
          </w:p>
        </w:tc>
        <w:tc>
          <w:tcPr>
            <w:tcW w:w="2836" w:type="dxa"/>
            <w:vMerge w:val="restart"/>
            <w:tcBorders>
              <w:left w:val="single" w:sz="8" w:space="0" w:color="000000"/>
              <w:right w:val="single" w:sz="8" w:space="0" w:color="000000"/>
            </w:tcBorders>
          </w:tcPr>
          <w:p w14:paraId="72745EAA" w14:textId="77777777" w:rsidR="00C900B4" w:rsidRDefault="00C900B4" w:rsidP="003E7EA3">
            <w:pPr>
              <w:pStyle w:val="TableParagraph"/>
              <w:rPr>
                <w:sz w:val="20"/>
              </w:rPr>
            </w:pPr>
          </w:p>
        </w:tc>
      </w:tr>
      <w:tr w:rsidR="00C900B4" w14:paraId="24259056" w14:textId="77777777" w:rsidTr="003E7EA3">
        <w:trPr>
          <w:trHeight w:val="248"/>
        </w:trPr>
        <w:tc>
          <w:tcPr>
            <w:tcW w:w="2050" w:type="dxa"/>
            <w:vMerge/>
            <w:tcBorders>
              <w:top w:val="nil"/>
              <w:left w:val="single" w:sz="8" w:space="0" w:color="000000"/>
              <w:right w:val="single" w:sz="8" w:space="0" w:color="000000"/>
            </w:tcBorders>
          </w:tcPr>
          <w:p w14:paraId="142251EE" w14:textId="77777777" w:rsidR="00C900B4" w:rsidRDefault="00C900B4" w:rsidP="003E7EA3">
            <w:pPr>
              <w:rPr>
                <w:sz w:val="2"/>
                <w:szCs w:val="2"/>
              </w:rPr>
            </w:pPr>
          </w:p>
        </w:tc>
        <w:tc>
          <w:tcPr>
            <w:tcW w:w="3608" w:type="dxa"/>
            <w:tcBorders>
              <w:top w:val="single" w:sz="6" w:space="0" w:color="0561C1"/>
              <w:left w:val="single" w:sz="8" w:space="0" w:color="000000"/>
              <w:right w:val="single" w:sz="8" w:space="0" w:color="000000"/>
            </w:tcBorders>
          </w:tcPr>
          <w:p w14:paraId="03ADE1DE" w14:textId="77777777" w:rsidR="00C900B4" w:rsidRDefault="00C900B4" w:rsidP="003E7EA3">
            <w:pPr>
              <w:pStyle w:val="TableParagraph"/>
              <w:spacing w:line="229" w:lineRule="exact"/>
              <w:ind w:left="5"/>
            </w:pPr>
            <w:hyperlink r:id="rId23">
              <w:r>
                <w:rPr>
                  <w:color w:val="0561C1"/>
                  <w:spacing w:val="-4"/>
                  <w:u w:val="single" w:color="0561C1"/>
                </w:rPr>
                <w:t>/pdf/81000</w:t>
              </w:r>
            </w:hyperlink>
            <w:r>
              <w:rPr>
                <w:color w:val="0561C1"/>
                <w:spacing w:val="4"/>
                <w:u w:val="single" w:color="0561C1"/>
              </w:rPr>
              <w:t xml:space="preserve"> </w:t>
            </w:r>
            <w:r>
              <w:rPr>
                <w:color w:val="0561C1"/>
                <w:spacing w:val="-2"/>
                <w:u w:val="single" w:color="0561C1"/>
              </w:rPr>
              <w:t>4p.pdf</w:t>
            </w:r>
          </w:p>
        </w:tc>
        <w:tc>
          <w:tcPr>
            <w:tcW w:w="675" w:type="dxa"/>
            <w:vMerge/>
            <w:tcBorders>
              <w:top w:val="nil"/>
              <w:left w:val="single" w:sz="8" w:space="0" w:color="000000"/>
              <w:right w:val="single" w:sz="8" w:space="0" w:color="000000"/>
            </w:tcBorders>
          </w:tcPr>
          <w:p w14:paraId="40BEC349" w14:textId="77777777" w:rsidR="00C900B4" w:rsidRDefault="00C900B4" w:rsidP="003E7EA3">
            <w:pPr>
              <w:rPr>
                <w:sz w:val="2"/>
                <w:szCs w:val="2"/>
              </w:rPr>
            </w:pPr>
          </w:p>
        </w:tc>
        <w:tc>
          <w:tcPr>
            <w:tcW w:w="2836" w:type="dxa"/>
            <w:vMerge/>
            <w:tcBorders>
              <w:top w:val="nil"/>
              <w:left w:val="single" w:sz="8" w:space="0" w:color="000000"/>
              <w:right w:val="single" w:sz="8" w:space="0" w:color="000000"/>
            </w:tcBorders>
          </w:tcPr>
          <w:p w14:paraId="7156A5DA" w14:textId="77777777" w:rsidR="00C900B4" w:rsidRDefault="00C900B4" w:rsidP="003E7EA3">
            <w:pPr>
              <w:rPr>
                <w:sz w:val="2"/>
                <w:szCs w:val="2"/>
              </w:rPr>
            </w:pPr>
          </w:p>
        </w:tc>
      </w:tr>
      <w:tr w:rsidR="00C900B4" w14:paraId="744FDB39" w14:textId="77777777" w:rsidTr="003E7EA3">
        <w:trPr>
          <w:trHeight w:val="758"/>
        </w:trPr>
        <w:tc>
          <w:tcPr>
            <w:tcW w:w="2050" w:type="dxa"/>
            <w:tcBorders>
              <w:left w:val="single" w:sz="8" w:space="0" w:color="000000"/>
              <w:right w:val="single" w:sz="8" w:space="0" w:color="000000"/>
            </w:tcBorders>
          </w:tcPr>
          <w:p w14:paraId="501EFBB2" w14:textId="77777777" w:rsidR="00C900B4" w:rsidRDefault="00C900B4" w:rsidP="003E7EA3">
            <w:pPr>
              <w:pStyle w:val="TableParagraph"/>
              <w:spacing w:line="252" w:lineRule="exact"/>
              <w:ind w:left="5"/>
            </w:pPr>
            <w:r>
              <w:rPr>
                <w:spacing w:val="-5"/>
              </w:rPr>
              <w:t>DOD</w:t>
            </w:r>
          </w:p>
          <w:p w14:paraId="4FAACE4E" w14:textId="77777777" w:rsidR="00C900B4" w:rsidRDefault="00C900B4" w:rsidP="003E7EA3">
            <w:pPr>
              <w:pStyle w:val="TableParagraph"/>
              <w:spacing w:line="254" w:lineRule="exact"/>
              <w:ind w:left="5"/>
            </w:pPr>
            <w:r>
              <w:rPr>
                <w:spacing w:val="-2"/>
              </w:rPr>
              <w:t xml:space="preserve">Telecommunications </w:t>
            </w:r>
            <w:r>
              <w:t>and</w:t>
            </w:r>
            <w:r>
              <w:rPr>
                <w:spacing w:val="-13"/>
              </w:rPr>
              <w:t xml:space="preserve"> </w:t>
            </w:r>
            <w:r>
              <w:t>DSN</w:t>
            </w:r>
            <w:r>
              <w:rPr>
                <w:spacing w:val="-14"/>
              </w:rPr>
              <w:t xml:space="preserve"> </w:t>
            </w:r>
            <w:r>
              <w:t>STIG</w:t>
            </w:r>
            <w:r>
              <w:rPr>
                <w:spacing w:val="-13"/>
              </w:rPr>
              <w:t xml:space="preserve"> </w:t>
            </w:r>
            <w:r>
              <w:t>V2R7</w:t>
            </w:r>
          </w:p>
        </w:tc>
        <w:tc>
          <w:tcPr>
            <w:tcW w:w="3608" w:type="dxa"/>
            <w:tcBorders>
              <w:left w:val="single" w:sz="8" w:space="0" w:color="000000"/>
              <w:right w:val="single" w:sz="8" w:space="0" w:color="000000"/>
            </w:tcBorders>
          </w:tcPr>
          <w:p w14:paraId="66B95CBA" w14:textId="77777777" w:rsidR="00C900B4" w:rsidRDefault="00C900B4" w:rsidP="003E7EA3">
            <w:pPr>
              <w:pStyle w:val="TableParagraph"/>
              <w:ind w:left="5"/>
            </w:pPr>
            <w:r>
              <w:t>DISA Field Security Operations Developed</w:t>
            </w:r>
            <w:r>
              <w:rPr>
                <w:spacing w:val="-14"/>
              </w:rPr>
              <w:t xml:space="preserve"> </w:t>
            </w:r>
            <w:r>
              <w:t>by</w:t>
            </w:r>
            <w:r>
              <w:rPr>
                <w:spacing w:val="-14"/>
              </w:rPr>
              <w:t xml:space="preserve"> </w:t>
            </w:r>
            <w:r>
              <w:t>DISA</w:t>
            </w:r>
            <w:r>
              <w:rPr>
                <w:spacing w:val="-10"/>
              </w:rPr>
              <w:t xml:space="preserve"> </w:t>
            </w:r>
            <w:r>
              <w:t>for</w:t>
            </w:r>
            <w:r>
              <w:rPr>
                <w:spacing w:val="-8"/>
              </w:rPr>
              <w:t xml:space="preserve"> </w:t>
            </w:r>
            <w:r>
              <w:t>the</w:t>
            </w:r>
            <w:r>
              <w:rPr>
                <w:spacing w:val="-9"/>
              </w:rPr>
              <w:t xml:space="preserve"> </w:t>
            </w:r>
            <w:r>
              <w:t>DOD</w:t>
            </w:r>
          </w:p>
        </w:tc>
        <w:tc>
          <w:tcPr>
            <w:tcW w:w="675" w:type="dxa"/>
            <w:tcBorders>
              <w:left w:val="single" w:sz="8" w:space="0" w:color="000000"/>
              <w:right w:val="single" w:sz="8" w:space="0" w:color="000000"/>
            </w:tcBorders>
          </w:tcPr>
          <w:p w14:paraId="702735F7" w14:textId="77777777" w:rsidR="00C900B4" w:rsidRDefault="00C900B4" w:rsidP="003E7EA3">
            <w:pPr>
              <w:pStyle w:val="TableParagraph"/>
              <w:ind w:left="119" w:right="2"/>
              <w:jc w:val="center"/>
            </w:pPr>
            <w:r>
              <w:rPr>
                <w:spacing w:val="-10"/>
              </w:rPr>
              <w:t>M</w:t>
            </w:r>
          </w:p>
        </w:tc>
        <w:tc>
          <w:tcPr>
            <w:tcW w:w="2836" w:type="dxa"/>
            <w:tcBorders>
              <w:left w:val="single" w:sz="8" w:space="0" w:color="000000"/>
              <w:right w:val="single" w:sz="8" w:space="0" w:color="000000"/>
            </w:tcBorders>
          </w:tcPr>
          <w:p w14:paraId="2B4E423D" w14:textId="77777777" w:rsidR="00C900B4" w:rsidRDefault="00C900B4" w:rsidP="003E7EA3">
            <w:pPr>
              <w:pStyle w:val="TableParagraph"/>
              <w:rPr>
                <w:sz w:val="20"/>
              </w:rPr>
            </w:pPr>
          </w:p>
        </w:tc>
      </w:tr>
      <w:tr w:rsidR="00C900B4" w14:paraId="42B8D156" w14:textId="77777777" w:rsidTr="003E7EA3">
        <w:trPr>
          <w:trHeight w:val="623"/>
        </w:trPr>
        <w:tc>
          <w:tcPr>
            <w:tcW w:w="2050" w:type="dxa"/>
            <w:tcBorders>
              <w:left w:val="single" w:sz="8" w:space="0" w:color="000000"/>
              <w:right w:val="single" w:sz="8" w:space="0" w:color="000000"/>
            </w:tcBorders>
          </w:tcPr>
          <w:p w14:paraId="369A1B55" w14:textId="77777777" w:rsidR="00C900B4" w:rsidRDefault="00C900B4" w:rsidP="003E7EA3">
            <w:pPr>
              <w:pStyle w:val="TableParagraph"/>
              <w:spacing w:line="252" w:lineRule="exact"/>
              <w:ind w:left="5"/>
            </w:pPr>
            <w:r>
              <w:rPr>
                <w:spacing w:val="-2"/>
              </w:rPr>
              <w:t>DODI</w:t>
            </w:r>
            <w:r>
              <w:rPr>
                <w:spacing w:val="6"/>
              </w:rPr>
              <w:t xml:space="preserve"> </w:t>
            </w:r>
            <w:r>
              <w:rPr>
                <w:spacing w:val="-2"/>
              </w:rPr>
              <w:t>8140.01-</w:t>
            </w:r>
            <w:r>
              <w:rPr>
                <w:spacing w:val="-10"/>
              </w:rPr>
              <w:t>M</w:t>
            </w:r>
          </w:p>
        </w:tc>
        <w:tc>
          <w:tcPr>
            <w:tcW w:w="3608" w:type="dxa"/>
            <w:tcBorders>
              <w:left w:val="single" w:sz="8" w:space="0" w:color="000000"/>
              <w:right w:val="single" w:sz="8" w:space="0" w:color="000000"/>
            </w:tcBorders>
          </w:tcPr>
          <w:p w14:paraId="51176F02" w14:textId="77777777" w:rsidR="00C900B4" w:rsidRDefault="00C900B4" w:rsidP="003E7EA3">
            <w:pPr>
              <w:pStyle w:val="TableParagraph"/>
              <w:ind w:left="5"/>
            </w:pPr>
            <w:r>
              <w:rPr>
                <w:spacing w:val="-2"/>
              </w:rPr>
              <w:t>Information Assurance</w:t>
            </w:r>
            <w:r>
              <w:rPr>
                <w:spacing w:val="-3"/>
              </w:rPr>
              <w:t xml:space="preserve"> </w:t>
            </w:r>
            <w:r>
              <w:rPr>
                <w:spacing w:val="-2"/>
              </w:rPr>
              <w:t xml:space="preserve">Workforce </w:t>
            </w:r>
            <w:r>
              <w:t>Improvement Program</w:t>
            </w:r>
          </w:p>
        </w:tc>
        <w:tc>
          <w:tcPr>
            <w:tcW w:w="675" w:type="dxa"/>
            <w:tcBorders>
              <w:left w:val="single" w:sz="8" w:space="0" w:color="000000"/>
              <w:right w:val="single" w:sz="8" w:space="0" w:color="000000"/>
            </w:tcBorders>
          </w:tcPr>
          <w:p w14:paraId="0B0A857C" w14:textId="77777777" w:rsidR="00C900B4" w:rsidRDefault="00C900B4" w:rsidP="003E7EA3">
            <w:pPr>
              <w:pStyle w:val="TableParagraph"/>
              <w:spacing w:line="252" w:lineRule="exact"/>
              <w:ind w:left="119" w:right="2"/>
              <w:jc w:val="center"/>
            </w:pPr>
            <w:r>
              <w:rPr>
                <w:spacing w:val="-10"/>
              </w:rPr>
              <w:t>M</w:t>
            </w:r>
          </w:p>
        </w:tc>
        <w:tc>
          <w:tcPr>
            <w:tcW w:w="2836" w:type="dxa"/>
            <w:tcBorders>
              <w:left w:val="single" w:sz="8" w:space="0" w:color="000000"/>
              <w:right w:val="single" w:sz="8" w:space="0" w:color="000000"/>
            </w:tcBorders>
          </w:tcPr>
          <w:p w14:paraId="2DAF8CC9" w14:textId="77777777" w:rsidR="00C900B4" w:rsidRDefault="00C900B4" w:rsidP="003E7EA3">
            <w:pPr>
              <w:pStyle w:val="TableParagraph"/>
              <w:rPr>
                <w:sz w:val="20"/>
              </w:rPr>
            </w:pPr>
          </w:p>
        </w:tc>
      </w:tr>
      <w:tr w:rsidR="00C900B4" w14:paraId="3EE8C811" w14:textId="77777777" w:rsidTr="003E7EA3">
        <w:trPr>
          <w:trHeight w:val="1265"/>
        </w:trPr>
        <w:tc>
          <w:tcPr>
            <w:tcW w:w="2050" w:type="dxa"/>
            <w:tcBorders>
              <w:left w:val="single" w:sz="8" w:space="0" w:color="000000"/>
              <w:right w:val="single" w:sz="8" w:space="0" w:color="000000"/>
            </w:tcBorders>
          </w:tcPr>
          <w:p w14:paraId="4743B3AC" w14:textId="77777777" w:rsidR="00C900B4" w:rsidRDefault="00C900B4" w:rsidP="003E7EA3">
            <w:pPr>
              <w:pStyle w:val="TableParagraph"/>
              <w:spacing w:before="8"/>
            </w:pPr>
          </w:p>
          <w:p w14:paraId="0B50A8C0" w14:textId="77777777" w:rsidR="00C900B4" w:rsidRDefault="00C900B4" w:rsidP="003E7EA3">
            <w:pPr>
              <w:pStyle w:val="TableParagraph"/>
              <w:ind w:left="5"/>
            </w:pPr>
            <w:r>
              <w:rPr>
                <w:spacing w:val="-4"/>
              </w:rPr>
              <w:t>(FGDC)-STD-007.4- 2002</w:t>
            </w:r>
          </w:p>
        </w:tc>
        <w:tc>
          <w:tcPr>
            <w:tcW w:w="3608" w:type="dxa"/>
            <w:tcBorders>
              <w:left w:val="single" w:sz="8" w:space="0" w:color="000000"/>
              <w:right w:val="single" w:sz="8" w:space="0" w:color="000000"/>
            </w:tcBorders>
          </w:tcPr>
          <w:p w14:paraId="30668A5E" w14:textId="77777777" w:rsidR="00C900B4" w:rsidRDefault="00C900B4" w:rsidP="003E7EA3">
            <w:pPr>
              <w:pStyle w:val="TableParagraph"/>
              <w:ind w:left="111"/>
            </w:pPr>
            <w:r>
              <w:t>Geospatial</w:t>
            </w:r>
            <w:r>
              <w:rPr>
                <w:spacing w:val="-14"/>
              </w:rPr>
              <w:t xml:space="preserve"> </w:t>
            </w:r>
            <w:r>
              <w:t>Positioning</w:t>
            </w:r>
            <w:r>
              <w:rPr>
                <w:spacing w:val="-14"/>
              </w:rPr>
              <w:t xml:space="preserve"> </w:t>
            </w:r>
            <w:r>
              <w:t xml:space="preserve">Accuracy Standards, Part 4: Architecture, Engineering, Construction, and </w:t>
            </w:r>
            <w:r>
              <w:rPr>
                <w:spacing w:val="-2"/>
              </w:rPr>
              <w:t>Facilities</w:t>
            </w:r>
          </w:p>
          <w:p w14:paraId="68D70FF6" w14:textId="77777777" w:rsidR="00C900B4" w:rsidRDefault="00C900B4" w:rsidP="003E7EA3">
            <w:pPr>
              <w:pStyle w:val="TableParagraph"/>
              <w:spacing w:line="234" w:lineRule="exact"/>
              <w:ind w:left="5"/>
            </w:pPr>
            <w:r>
              <w:rPr>
                <w:spacing w:val="-2"/>
              </w:rPr>
              <w:t>Management,</w:t>
            </w:r>
            <w:r>
              <w:rPr>
                <w:spacing w:val="14"/>
              </w:rPr>
              <w:t xml:space="preserve"> </w:t>
            </w:r>
            <w:r>
              <w:rPr>
                <w:spacing w:val="-2"/>
              </w:rPr>
              <w:t>FGDC-STD-007.4-</w:t>
            </w:r>
            <w:r>
              <w:rPr>
                <w:spacing w:val="-4"/>
              </w:rPr>
              <w:t>2002</w:t>
            </w:r>
          </w:p>
        </w:tc>
        <w:tc>
          <w:tcPr>
            <w:tcW w:w="675" w:type="dxa"/>
            <w:tcBorders>
              <w:left w:val="single" w:sz="8" w:space="0" w:color="000000"/>
              <w:right w:val="single" w:sz="8" w:space="0" w:color="000000"/>
            </w:tcBorders>
          </w:tcPr>
          <w:p w14:paraId="1D8C4C14" w14:textId="77777777" w:rsidR="00C900B4" w:rsidRDefault="00C900B4" w:rsidP="003E7EA3">
            <w:pPr>
              <w:pStyle w:val="TableParagraph"/>
              <w:spacing w:line="252" w:lineRule="exact"/>
              <w:ind w:left="119" w:right="2"/>
              <w:jc w:val="center"/>
            </w:pPr>
            <w:r>
              <w:rPr>
                <w:spacing w:val="-10"/>
              </w:rPr>
              <w:t>M</w:t>
            </w:r>
          </w:p>
        </w:tc>
        <w:tc>
          <w:tcPr>
            <w:tcW w:w="2836" w:type="dxa"/>
            <w:tcBorders>
              <w:left w:val="single" w:sz="8" w:space="0" w:color="000000"/>
              <w:right w:val="single" w:sz="8" w:space="0" w:color="000000"/>
            </w:tcBorders>
          </w:tcPr>
          <w:p w14:paraId="2A4F4A79" w14:textId="77777777" w:rsidR="00C900B4" w:rsidRDefault="00C900B4" w:rsidP="003E7EA3">
            <w:pPr>
              <w:pStyle w:val="TableParagraph"/>
              <w:rPr>
                <w:sz w:val="20"/>
              </w:rPr>
            </w:pPr>
          </w:p>
        </w:tc>
      </w:tr>
    </w:tbl>
    <w:p w14:paraId="0350124A" w14:textId="77777777" w:rsidR="00C900B4" w:rsidRDefault="00C900B4" w:rsidP="00C900B4">
      <w:pPr>
        <w:pStyle w:val="TableParagraph"/>
        <w:rPr>
          <w:sz w:val="20"/>
        </w:rPr>
        <w:sectPr w:rsidR="00C900B4" w:rsidSect="00C900B4">
          <w:type w:val="continuous"/>
          <w:pgSz w:w="12240" w:h="15840"/>
          <w:pgMar w:top="720" w:right="0" w:bottom="960" w:left="0" w:header="0" w:footer="720" w:gutter="0"/>
          <w:cols w:space="720"/>
        </w:sectPr>
      </w:pPr>
    </w:p>
    <w:tbl>
      <w:tblPr>
        <w:tblW w:w="0" w:type="auto"/>
        <w:tblInd w:w="1455" w:type="dxa"/>
        <w:tblBorders>
          <w:top w:val="single" w:sz="18" w:space="0" w:color="DADADA"/>
          <w:left w:val="single" w:sz="18" w:space="0" w:color="DADADA"/>
          <w:bottom w:val="single" w:sz="18" w:space="0" w:color="DADADA"/>
          <w:right w:val="single" w:sz="18" w:space="0" w:color="DADADA"/>
          <w:insideH w:val="single" w:sz="18" w:space="0" w:color="DADADA"/>
          <w:insideV w:val="single" w:sz="18" w:space="0" w:color="DADADA"/>
        </w:tblBorders>
        <w:tblLayout w:type="fixed"/>
        <w:tblCellMar>
          <w:left w:w="0" w:type="dxa"/>
          <w:right w:w="0" w:type="dxa"/>
        </w:tblCellMar>
        <w:tblLook w:val="01E0" w:firstRow="1" w:lastRow="1" w:firstColumn="1" w:lastColumn="1" w:noHBand="0" w:noVBand="0"/>
      </w:tblPr>
      <w:tblGrid>
        <w:gridCol w:w="2050"/>
        <w:gridCol w:w="3608"/>
        <w:gridCol w:w="675"/>
        <w:gridCol w:w="2836"/>
      </w:tblGrid>
      <w:tr w:rsidR="00C900B4" w14:paraId="5E417D8F" w14:textId="77777777" w:rsidTr="003E7EA3">
        <w:trPr>
          <w:trHeight w:val="1012"/>
        </w:trPr>
        <w:tc>
          <w:tcPr>
            <w:tcW w:w="2050" w:type="dxa"/>
            <w:tcBorders>
              <w:left w:val="single" w:sz="8" w:space="0" w:color="000000"/>
              <w:right w:val="single" w:sz="8" w:space="0" w:color="000000"/>
            </w:tcBorders>
          </w:tcPr>
          <w:p w14:paraId="31DA59C1" w14:textId="77777777" w:rsidR="00C900B4" w:rsidRDefault="00C900B4" w:rsidP="003E7EA3">
            <w:pPr>
              <w:pStyle w:val="TableParagraph"/>
              <w:spacing w:before="8"/>
            </w:pPr>
          </w:p>
          <w:p w14:paraId="20B215C9" w14:textId="77777777" w:rsidR="00C900B4" w:rsidRDefault="00C900B4" w:rsidP="003E7EA3">
            <w:pPr>
              <w:pStyle w:val="TableParagraph"/>
              <w:ind w:left="5"/>
            </w:pPr>
            <w:r>
              <w:rPr>
                <w:spacing w:val="-4"/>
              </w:rPr>
              <w:t>(FGDC)-STD-007.3- 1998</w:t>
            </w:r>
          </w:p>
        </w:tc>
        <w:tc>
          <w:tcPr>
            <w:tcW w:w="3608" w:type="dxa"/>
            <w:tcBorders>
              <w:left w:val="single" w:sz="8" w:space="0" w:color="000000"/>
              <w:right w:val="single" w:sz="8" w:space="0" w:color="000000"/>
            </w:tcBorders>
          </w:tcPr>
          <w:p w14:paraId="6AFA943D" w14:textId="77777777" w:rsidR="00C900B4" w:rsidRDefault="00C900B4" w:rsidP="003E7EA3">
            <w:pPr>
              <w:pStyle w:val="TableParagraph"/>
              <w:spacing w:line="254" w:lineRule="exact"/>
              <w:ind w:left="5" w:right="274" w:firstLine="106"/>
            </w:pPr>
            <w:r>
              <w:t xml:space="preserve">Geospatial Positioning Accuracy Standards, Part 3: National Standard for Spatial Data Accuracy, FGDC- </w:t>
            </w:r>
            <w:r>
              <w:rPr>
                <w:spacing w:val="-2"/>
              </w:rPr>
              <w:t>STD-007.3-1998</w:t>
            </w:r>
          </w:p>
        </w:tc>
        <w:tc>
          <w:tcPr>
            <w:tcW w:w="675" w:type="dxa"/>
            <w:tcBorders>
              <w:left w:val="single" w:sz="8" w:space="0" w:color="000000"/>
              <w:right w:val="single" w:sz="8" w:space="0" w:color="000000"/>
            </w:tcBorders>
          </w:tcPr>
          <w:p w14:paraId="2A15C84B" w14:textId="77777777" w:rsidR="00C900B4" w:rsidRDefault="00C900B4" w:rsidP="003E7EA3">
            <w:pPr>
              <w:pStyle w:val="TableParagraph"/>
              <w:ind w:left="119" w:right="2"/>
              <w:jc w:val="center"/>
            </w:pPr>
            <w:r>
              <w:rPr>
                <w:spacing w:val="-10"/>
              </w:rPr>
              <w:t>M</w:t>
            </w:r>
          </w:p>
        </w:tc>
        <w:tc>
          <w:tcPr>
            <w:tcW w:w="2836" w:type="dxa"/>
            <w:tcBorders>
              <w:left w:val="single" w:sz="8" w:space="0" w:color="000000"/>
              <w:right w:val="single" w:sz="8" w:space="0" w:color="000000"/>
            </w:tcBorders>
          </w:tcPr>
          <w:p w14:paraId="20B1C0E3" w14:textId="77777777" w:rsidR="00C900B4" w:rsidRDefault="00C900B4" w:rsidP="003E7EA3">
            <w:pPr>
              <w:pStyle w:val="TableParagraph"/>
              <w:rPr>
                <w:sz w:val="20"/>
              </w:rPr>
            </w:pPr>
          </w:p>
        </w:tc>
      </w:tr>
      <w:tr w:rsidR="00C900B4" w14:paraId="7CFA9A2E" w14:textId="77777777" w:rsidTr="003E7EA3">
        <w:trPr>
          <w:trHeight w:val="755"/>
        </w:trPr>
        <w:tc>
          <w:tcPr>
            <w:tcW w:w="2050" w:type="dxa"/>
            <w:tcBorders>
              <w:left w:val="single" w:sz="8" w:space="0" w:color="000000"/>
              <w:right w:val="single" w:sz="8" w:space="0" w:color="000000"/>
            </w:tcBorders>
          </w:tcPr>
          <w:p w14:paraId="117AC087" w14:textId="77777777" w:rsidR="00C900B4" w:rsidRDefault="00C900B4" w:rsidP="003E7EA3">
            <w:pPr>
              <w:pStyle w:val="TableParagraph"/>
              <w:spacing w:line="249" w:lineRule="exact"/>
              <w:ind w:left="5"/>
            </w:pPr>
            <w:r>
              <w:rPr>
                <w:spacing w:val="-5"/>
              </w:rPr>
              <w:t>DOD</w:t>
            </w:r>
          </w:p>
          <w:p w14:paraId="2D38ABE6" w14:textId="77777777" w:rsidR="00C900B4" w:rsidRDefault="00C900B4" w:rsidP="003E7EA3">
            <w:pPr>
              <w:pStyle w:val="TableParagraph"/>
              <w:spacing w:line="250" w:lineRule="atLeast"/>
              <w:ind w:left="5"/>
            </w:pPr>
            <w:r>
              <w:rPr>
                <w:spacing w:val="-2"/>
              </w:rPr>
              <w:t xml:space="preserve">Telecommunications </w:t>
            </w:r>
            <w:r>
              <w:t>and</w:t>
            </w:r>
            <w:r>
              <w:rPr>
                <w:spacing w:val="-13"/>
              </w:rPr>
              <w:t xml:space="preserve"> </w:t>
            </w:r>
            <w:r>
              <w:t>DSN</w:t>
            </w:r>
            <w:r>
              <w:rPr>
                <w:spacing w:val="-14"/>
              </w:rPr>
              <w:t xml:space="preserve"> </w:t>
            </w:r>
            <w:r>
              <w:t>STIG</w:t>
            </w:r>
            <w:r>
              <w:rPr>
                <w:spacing w:val="-13"/>
              </w:rPr>
              <w:t xml:space="preserve"> </w:t>
            </w:r>
            <w:r>
              <w:t>V2R7</w:t>
            </w:r>
          </w:p>
        </w:tc>
        <w:tc>
          <w:tcPr>
            <w:tcW w:w="3608" w:type="dxa"/>
            <w:tcBorders>
              <w:left w:val="single" w:sz="8" w:space="0" w:color="000000"/>
              <w:right w:val="single" w:sz="8" w:space="0" w:color="000000"/>
            </w:tcBorders>
          </w:tcPr>
          <w:p w14:paraId="72275A83" w14:textId="77777777" w:rsidR="00C900B4" w:rsidRDefault="00C900B4" w:rsidP="003E7EA3">
            <w:pPr>
              <w:pStyle w:val="TableParagraph"/>
              <w:ind w:left="5"/>
            </w:pPr>
            <w:r>
              <w:t>DISA Field Security Operations Developed</w:t>
            </w:r>
            <w:r>
              <w:rPr>
                <w:spacing w:val="-14"/>
              </w:rPr>
              <w:t xml:space="preserve"> </w:t>
            </w:r>
            <w:r>
              <w:t>by</w:t>
            </w:r>
            <w:r>
              <w:rPr>
                <w:spacing w:val="-14"/>
              </w:rPr>
              <w:t xml:space="preserve"> </w:t>
            </w:r>
            <w:r>
              <w:t>DISA</w:t>
            </w:r>
            <w:r>
              <w:rPr>
                <w:spacing w:val="-10"/>
              </w:rPr>
              <w:t xml:space="preserve"> </w:t>
            </w:r>
            <w:r>
              <w:t>for</w:t>
            </w:r>
            <w:r>
              <w:rPr>
                <w:spacing w:val="-8"/>
              </w:rPr>
              <w:t xml:space="preserve"> </w:t>
            </w:r>
            <w:r>
              <w:t>the</w:t>
            </w:r>
            <w:r>
              <w:rPr>
                <w:spacing w:val="-9"/>
              </w:rPr>
              <w:t xml:space="preserve"> </w:t>
            </w:r>
            <w:r>
              <w:t>DOD</w:t>
            </w:r>
          </w:p>
        </w:tc>
        <w:tc>
          <w:tcPr>
            <w:tcW w:w="675" w:type="dxa"/>
            <w:tcBorders>
              <w:left w:val="single" w:sz="8" w:space="0" w:color="000000"/>
              <w:right w:val="single" w:sz="8" w:space="0" w:color="000000"/>
            </w:tcBorders>
          </w:tcPr>
          <w:p w14:paraId="6AC84A20" w14:textId="77777777" w:rsidR="00C900B4" w:rsidRDefault="00C900B4" w:rsidP="003E7EA3">
            <w:pPr>
              <w:pStyle w:val="TableParagraph"/>
              <w:spacing w:line="249" w:lineRule="exact"/>
              <w:ind w:left="119" w:right="2"/>
              <w:jc w:val="center"/>
            </w:pPr>
            <w:r>
              <w:rPr>
                <w:spacing w:val="-10"/>
              </w:rPr>
              <w:t>M</w:t>
            </w:r>
          </w:p>
        </w:tc>
        <w:tc>
          <w:tcPr>
            <w:tcW w:w="2836" w:type="dxa"/>
            <w:tcBorders>
              <w:left w:val="single" w:sz="8" w:space="0" w:color="000000"/>
              <w:right w:val="single" w:sz="8" w:space="0" w:color="000000"/>
            </w:tcBorders>
          </w:tcPr>
          <w:p w14:paraId="20D09541" w14:textId="77777777" w:rsidR="00C900B4" w:rsidRDefault="00C900B4" w:rsidP="003E7EA3">
            <w:pPr>
              <w:pStyle w:val="TableParagraph"/>
              <w:rPr>
                <w:sz w:val="20"/>
              </w:rPr>
            </w:pPr>
          </w:p>
        </w:tc>
      </w:tr>
      <w:tr w:rsidR="00C900B4" w14:paraId="4902B257" w14:textId="77777777" w:rsidTr="003E7EA3">
        <w:trPr>
          <w:trHeight w:val="623"/>
        </w:trPr>
        <w:tc>
          <w:tcPr>
            <w:tcW w:w="2050" w:type="dxa"/>
            <w:tcBorders>
              <w:left w:val="single" w:sz="8" w:space="0" w:color="000000"/>
              <w:right w:val="single" w:sz="8" w:space="0" w:color="000000"/>
            </w:tcBorders>
          </w:tcPr>
          <w:p w14:paraId="34F9C010" w14:textId="77777777" w:rsidR="00C900B4" w:rsidRDefault="00C900B4" w:rsidP="003E7EA3">
            <w:pPr>
              <w:pStyle w:val="TableParagraph"/>
              <w:spacing w:line="252" w:lineRule="exact"/>
              <w:ind w:left="5"/>
            </w:pPr>
            <w:r>
              <w:rPr>
                <w:spacing w:val="-2"/>
              </w:rPr>
              <w:t>DODI</w:t>
            </w:r>
            <w:r>
              <w:rPr>
                <w:spacing w:val="6"/>
              </w:rPr>
              <w:t xml:space="preserve"> </w:t>
            </w:r>
            <w:r>
              <w:rPr>
                <w:spacing w:val="-2"/>
              </w:rPr>
              <w:t>8140.01-</w:t>
            </w:r>
            <w:r>
              <w:rPr>
                <w:spacing w:val="-10"/>
              </w:rPr>
              <w:t>M</w:t>
            </w:r>
          </w:p>
        </w:tc>
        <w:tc>
          <w:tcPr>
            <w:tcW w:w="3608" w:type="dxa"/>
            <w:tcBorders>
              <w:left w:val="single" w:sz="8" w:space="0" w:color="000000"/>
              <w:right w:val="single" w:sz="8" w:space="0" w:color="000000"/>
            </w:tcBorders>
          </w:tcPr>
          <w:p w14:paraId="6C49E846" w14:textId="77777777" w:rsidR="00C900B4" w:rsidRDefault="00C900B4" w:rsidP="003E7EA3">
            <w:pPr>
              <w:pStyle w:val="TableParagraph"/>
              <w:ind w:left="5"/>
            </w:pPr>
            <w:r>
              <w:rPr>
                <w:spacing w:val="-2"/>
              </w:rPr>
              <w:t>Information Assurance</w:t>
            </w:r>
            <w:r>
              <w:rPr>
                <w:spacing w:val="-3"/>
              </w:rPr>
              <w:t xml:space="preserve"> </w:t>
            </w:r>
            <w:r>
              <w:rPr>
                <w:spacing w:val="-2"/>
              </w:rPr>
              <w:t xml:space="preserve">Workforce </w:t>
            </w:r>
            <w:r>
              <w:t>Improvement Program</w:t>
            </w:r>
          </w:p>
        </w:tc>
        <w:tc>
          <w:tcPr>
            <w:tcW w:w="675" w:type="dxa"/>
            <w:tcBorders>
              <w:left w:val="single" w:sz="8" w:space="0" w:color="000000"/>
              <w:right w:val="single" w:sz="8" w:space="0" w:color="000000"/>
            </w:tcBorders>
          </w:tcPr>
          <w:p w14:paraId="6A60A3B0" w14:textId="77777777" w:rsidR="00C900B4" w:rsidRDefault="00C900B4" w:rsidP="003E7EA3">
            <w:pPr>
              <w:pStyle w:val="TableParagraph"/>
              <w:spacing w:line="252" w:lineRule="exact"/>
              <w:ind w:left="119" w:right="2"/>
              <w:jc w:val="center"/>
            </w:pPr>
            <w:r>
              <w:rPr>
                <w:spacing w:val="-10"/>
              </w:rPr>
              <w:t>M</w:t>
            </w:r>
          </w:p>
        </w:tc>
        <w:tc>
          <w:tcPr>
            <w:tcW w:w="2836" w:type="dxa"/>
            <w:tcBorders>
              <w:left w:val="single" w:sz="8" w:space="0" w:color="000000"/>
              <w:right w:val="single" w:sz="8" w:space="0" w:color="000000"/>
            </w:tcBorders>
          </w:tcPr>
          <w:p w14:paraId="18748443" w14:textId="77777777" w:rsidR="00C900B4" w:rsidRDefault="00C900B4" w:rsidP="003E7EA3">
            <w:pPr>
              <w:pStyle w:val="TableParagraph"/>
              <w:rPr>
                <w:sz w:val="20"/>
              </w:rPr>
            </w:pPr>
          </w:p>
        </w:tc>
      </w:tr>
      <w:tr w:rsidR="00C900B4" w14:paraId="1AF5FD04" w14:textId="77777777" w:rsidTr="003E7EA3">
        <w:trPr>
          <w:trHeight w:val="1265"/>
        </w:trPr>
        <w:tc>
          <w:tcPr>
            <w:tcW w:w="2050" w:type="dxa"/>
            <w:tcBorders>
              <w:left w:val="single" w:sz="8" w:space="0" w:color="000000"/>
              <w:right w:val="single" w:sz="8" w:space="0" w:color="000000"/>
            </w:tcBorders>
          </w:tcPr>
          <w:p w14:paraId="07808FB2" w14:textId="77777777" w:rsidR="00C900B4" w:rsidRDefault="00C900B4" w:rsidP="003E7EA3">
            <w:pPr>
              <w:pStyle w:val="TableParagraph"/>
              <w:spacing w:before="9"/>
            </w:pPr>
          </w:p>
          <w:p w14:paraId="6A155C34" w14:textId="77777777" w:rsidR="00C900B4" w:rsidRDefault="00C900B4" w:rsidP="003E7EA3">
            <w:pPr>
              <w:pStyle w:val="TableParagraph"/>
              <w:ind w:left="5"/>
            </w:pPr>
            <w:r>
              <w:rPr>
                <w:spacing w:val="-4"/>
              </w:rPr>
              <w:t>(FGDC)-STD-007.4- 2002</w:t>
            </w:r>
          </w:p>
        </w:tc>
        <w:tc>
          <w:tcPr>
            <w:tcW w:w="3608" w:type="dxa"/>
            <w:tcBorders>
              <w:left w:val="single" w:sz="8" w:space="0" w:color="000000"/>
              <w:right w:val="single" w:sz="8" w:space="0" w:color="000000"/>
            </w:tcBorders>
          </w:tcPr>
          <w:p w14:paraId="507F2E1A" w14:textId="77777777" w:rsidR="00C900B4" w:rsidRDefault="00C900B4" w:rsidP="003E7EA3">
            <w:pPr>
              <w:pStyle w:val="TableParagraph"/>
              <w:ind w:left="111"/>
            </w:pPr>
            <w:r>
              <w:t>Geospatial</w:t>
            </w:r>
            <w:r>
              <w:rPr>
                <w:spacing w:val="-14"/>
              </w:rPr>
              <w:t xml:space="preserve"> </w:t>
            </w:r>
            <w:r>
              <w:t>Positioning</w:t>
            </w:r>
            <w:r>
              <w:rPr>
                <w:spacing w:val="-14"/>
              </w:rPr>
              <w:t xml:space="preserve"> </w:t>
            </w:r>
            <w:r>
              <w:t xml:space="preserve">Accuracy Standards, Part 4: Architecture, Engineering, Construction, and </w:t>
            </w:r>
            <w:r>
              <w:rPr>
                <w:spacing w:val="-2"/>
              </w:rPr>
              <w:t>Facilities</w:t>
            </w:r>
          </w:p>
          <w:p w14:paraId="3A1874E9" w14:textId="77777777" w:rsidR="00C900B4" w:rsidRDefault="00C900B4" w:rsidP="003E7EA3">
            <w:pPr>
              <w:pStyle w:val="TableParagraph"/>
              <w:spacing w:line="233" w:lineRule="exact"/>
              <w:ind w:left="5"/>
            </w:pPr>
            <w:r>
              <w:rPr>
                <w:spacing w:val="-2"/>
              </w:rPr>
              <w:t>Management,</w:t>
            </w:r>
            <w:r>
              <w:rPr>
                <w:spacing w:val="14"/>
              </w:rPr>
              <w:t xml:space="preserve"> </w:t>
            </w:r>
            <w:r>
              <w:rPr>
                <w:spacing w:val="-2"/>
              </w:rPr>
              <w:t>FGDC-STD-007.4-</w:t>
            </w:r>
            <w:r>
              <w:rPr>
                <w:spacing w:val="-4"/>
              </w:rPr>
              <w:t>2002</w:t>
            </w:r>
          </w:p>
        </w:tc>
        <w:tc>
          <w:tcPr>
            <w:tcW w:w="675" w:type="dxa"/>
            <w:tcBorders>
              <w:left w:val="single" w:sz="8" w:space="0" w:color="000000"/>
              <w:right w:val="single" w:sz="8" w:space="0" w:color="000000"/>
            </w:tcBorders>
          </w:tcPr>
          <w:p w14:paraId="5749E3D6" w14:textId="77777777" w:rsidR="00C900B4" w:rsidRDefault="00C900B4" w:rsidP="003E7EA3">
            <w:pPr>
              <w:pStyle w:val="TableParagraph"/>
              <w:ind w:left="119" w:right="2"/>
              <w:jc w:val="center"/>
            </w:pPr>
            <w:r>
              <w:rPr>
                <w:spacing w:val="-10"/>
              </w:rPr>
              <w:t>M</w:t>
            </w:r>
          </w:p>
        </w:tc>
        <w:tc>
          <w:tcPr>
            <w:tcW w:w="2836" w:type="dxa"/>
            <w:tcBorders>
              <w:left w:val="single" w:sz="8" w:space="0" w:color="000000"/>
              <w:right w:val="single" w:sz="8" w:space="0" w:color="000000"/>
            </w:tcBorders>
          </w:tcPr>
          <w:p w14:paraId="48B676BD" w14:textId="77777777" w:rsidR="00C900B4" w:rsidRDefault="00C900B4" w:rsidP="003E7EA3">
            <w:pPr>
              <w:pStyle w:val="TableParagraph"/>
              <w:rPr>
                <w:sz w:val="20"/>
              </w:rPr>
            </w:pPr>
          </w:p>
        </w:tc>
      </w:tr>
      <w:tr w:rsidR="00C900B4" w14:paraId="204DD2D1" w14:textId="77777777" w:rsidTr="003E7EA3">
        <w:trPr>
          <w:trHeight w:val="1012"/>
        </w:trPr>
        <w:tc>
          <w:tcPr>
            <w:tcW w:w="2050" w:type="dxa"/>
            <w:tcBorders>
              <w:left w:val="single" w:sz="8" w:space="0" w:color="000000"/>
              <w:right w:val="single" w:sz="8" w:space="0" w:color="000000"/>
            </w:tcBorders>
          </w:tcPr>
          <w:p w14:paraId="69F83973" w14:textId="77777777" w:rsidR="00C900B4" w:rsidRDefault="00C900B4" w:rsidP="003E7EA3">
            <w:pPr>
              <w:pStyle w:val="TableParagraph"/>
              <w:spacing w:before="8"/>
            </w:pPr>
          </w:p>
          <w:p w14:paraId="72C0D70D" w14:textId="77777777" w:rsidR="00C900B4" w:rsidRDefault="00C900B4" w:rsidP="003E7EA3">
            <w:pPr>
              <w:pStyle w:val="TableParagraph"/>
              <w:ind w:left="5"/>
            </w:pPr>
            <w:r>
              <w:rPr>
                <w:spacing w:val="-4"/>
              </w:rPr>
              <w:t>(FGDC)-STD-007.3- 1998</w:t>
            </w:r>
          </w:p>
        </w:tc>
        <w:tc>
          <w:tcPr>
            <w:tcW w:w="3608" w:type="dxa"/>
            <w:tcBorders>
              <w:left w:val="single" w:sz="8" w:space="0" w:color="000000"/>
              <w:right w:val="single" w:sz="8" w:space="0" w:color="000000"/>
            </w:tcBorders>
          </w:tcPr>
          <w:p w14:paraId="6B070B9A" w14:textId="77777777" w:rsidR="00C900B4" w:rsidRDefault="00C900B4" w:rsidP="003E7EA3">
            <w:pPr>
              <w:pStyle w:val="TableParagraph"/>
              <w:spacing w:line="254" w:lineRule="exact"/>
              <w:ind w:left="5" w:right="274" w:firstLine="106"/>
            </w:pPr>
            <w:r>
              <w:t xml:space="preserve">Geospatial Positioning Accuracy Standards, Part 3: National Standard for Spatial Data Accuracy, FGDC- </w:t>
            </w:r>
            <w:r>
              <w:rPr>
                <w:spacing w:val="-2"/>
              </w:rPr>
              <w:t>STD-007.3-1998</w:t>
            </w:r>
          </w:p>
        </w:tc>
        <w:tc>
          <w:tcPr>
            <w:tcW w:w="675" w:type="dxa"/>
            <w:tcBorders>
              <w:left w:val="single" w:sz="8" w:space="0" w:color="000000"/>
              <w:right w:val="single" w:sz="8" w:space="0" w:color="000000"/>
            </w:tcBorders>
          </w:tcPr>
          <w:p w14:paraId="0854F2C8" w14:textId="77777777" w:rsidR="00C900B4" w:rsidRDefault="00C900B4" w:rsidP="003E7EA3">
            <w:pPr>
              <w:pStyle w:val="TableParagraph"/>
              <w:spacing w:line="252" w:lineRule="exact"/>
              <w:ind w:left="119" w:right="2"/>
              <w:jc w:val="center"/>
            </w:pPr>
            <w:r>
              <w:rPr>
                <w:spacing w:val="-10"/>
              </w:rPr>
              <w:t>M</w:t>
            </w:r>
          </w:p>
        </w:tc>
        <w:tc>
          <w:tcPr>
            <w:tcW w:w="2836" w:type="dxa"/>
            <w:tcBorders>
              <w:left w:val="single" w:sz="8" w:space="0" w:color="000000"/>
              <w:right w:val="single" w:sz="8" w:space="0" w:color="000000"/>
            </w:tcBorders>
          </w:tcPr>
          <w:p w14:paraId="3DF2A26C" w14:textId="77777777" w:rsidR="00C900B4" w:rsidRDefault="00C900B4" w:rsidP="003E7EA3">
            <w:pPr>
              <w:pStyle w:val="TableParagraph"/>
              <w:rPr>
                <w:sz w:val="20"/>
              </w:rPr>
            </w:pPr>
          </w:p>
        </w:tc>
      </w:tr>
      <w:tr w:rsidR="00C900B4" w14:paraId="6435C3A8" w14:textId="77777777" w:rsidTr="003E7EA3">
        <w:trPr>
          <w:trHeight w:val="754"/>
        </w:trPr>
        <w:tc>
          <w:tcPr>
            <w:tcW w:w="2050" w:type="dxa"/>
            <w:tcBorders>
              <w:left w:val="single" w:sz="8" w:space="0" w:color="000000"/>
              <w:right w:val="single" w:sz="8" w:space="0" w:color="000000"/>
            </w:tcBorders>
          </w:tcPr>
          <w:p w14:paraId="649D5DA3" w14:textId="77777777" w:rsidR="00C900B4" w:rsidRDefault="00C900B4" w:rsidP="003E7EA3">
            <w:pPr>
              <w:pStyle w:val="TableParagraph"/>
              <w:spacing w:line="249" w:lineRule="exact"/>
              <w:ind w:left="5"/>
            </w:pPr>
            <w:r>
              <w:rPr>
                <w:spacing w:val="-4"/>
              </w:rPr>
              <w:t>FGDC–STD-001-1998</w:t>
            </w:r>
          </w:p>
        </w:tc>
        <w:tc>
          <w:tcPr>
            <w:tcW w:w="3608" w:type="dxa"/>
            <w:tcBorders>
              <w:left w:val="single" w:sz="8" w:space="0" w:color="000000"/>
              <w:right w:val="single" w:sz="8" w:space="0" w:color="000000"/>
            </w:tcBorders>
          </w:tcPr>
          <w:p w14:paraId="041E1B86" w14:textId="77777777" w:rsidR="00C900B4" w:rsidRDefault="00C900B4" w:rsidP="003E7EA3">
            <w:pPr>
              <w:pStyle w:val="TableParagraph"/>
              <w:ind w:left="5"/>
            </w:pPr>
            <w:r>
              <w:t>Content</w:t>
            </w:r>
            <w:r>
              <w:rPr>
                <w:spacing w:val="-14"/>
              </w:rPr>
              <w:t xml:space="preserve"> </w:t>
            </w:r>
            <w:r>
              <w:t>Standard</w:t>
            </w:r>
            <w:r>
              <w:rPr>
                <w:spacing w:val="-14"/>
              </w:rPr>
              <w:t xml:space="preserve"> </w:t>
            </w:r>
            <w:r>
              <w:t>for</w:t>
            </w:r>
            <w:r>
              <w:rPr>
                <w:spacing w:val="-14"/>
              </w:rPr>
              <w:t xml:space="preserve"> </w:t>
            </w:r>
            <w:r>
              <w:t>Digital</w:t>
            </w:r>
            <w:r>
              <w:rPr>
                <w:spacing w:val="-13"/>
              </w:rPr>
              <w:t xml:space="preserve"> </w:t>
            </w:r>
            <w:r>
              <w:t>Geospatial Metadata (version 2.0), FGDC-STD-</w:t>
            </w:r>
          </w:p>
          <w:p w14:paraId="121286F9" w14:textId="77777777" w:rsidR="00C900B4" w:rsidRDefault="00C900B4" w:rsidP="003E7EA3">
            <w:pPr>
              <w:pStyle w:val="TableParagraph"/>
              <w:spacing w:line="233" w:lineRule="exact"/>
              <w:ind w:left="5"/>
            </w:pPr>
            <w:r>
              <w:rPr>
                <w:spacing w:val="-2"/>
              </w:rPr>
              <w:t>001-</w:t>
            </w:r>
            <w:r>
              <w:rPr>
                <w:spacing w:val="-4"/>
              </w:rPr>
              <w:t>1998</w:t>
            </w:r>
          </w:p>
        </w:tc>
        <w:tc>
          <w:tcPr>
            <w:tcW w:w="675" w:type="dxa"/>
            <w:tcBorders>
              <w:left w:val="single" w:sz="8" w:space="0" w:color="000000"/>
              <w:right w:val="single" w:sz="8" w:space="0" w:color="000000"/>
            </w:tcBorders>
          </w:tcPr>
          <w:p w14:paraId="6BD0C723" w14:textId="77777777" w:rsidR="00C900B4" w:rsidRDefault="00C900B4" w:rsidP="003E7EA3">
            <w:pPr>
              <w:pStyle w:val="TableParagraph"/>
              <w:spacing w:line="249" w:lineRule="exact"/>
              <w:ind w:left="119" w:right="2"/>
              <w:jc w:val="center"/>
            </w:pPr>
            <w:r>
              <w:rPr>
                <w:spacing w:val="-10"/>
              </w:rPr>
              <w:t>M</w:t>
            </w:r>
          </w:p>
        </w:tc>
        <w:tc>
          <w:tcPr>
            <w:tcW w:w="2836" w:type="dxa"/>
            <w:tcBorders>
              <w:left w:val="single" w:sz="8" w:space="0" w:color="000000"/>
              <w:right w:val="single" w:sz="8" w:space="0" w:color="000000"/>
            </w:tcBorders>
          </w:tcPr>
          <w:p w14:paraId="43746AE6" w14:textId="77777777" w:rsidR="00C900B4" w:rsidRDefault="00C900B4" w:rsidP="003E7EA3">
            <w:pPr>
              <w:pStyle w:val="TableParagraph"/>
              <w:rPr>
                <w:sz w:val="20"/>
              </w:rPr>
            </w:pPr>
          </w:p>
        </w:tc>
      </w:tr>
      <w:tr w:rsidR="00C900B4" w14:paraId="7ADCD6C3" w14:textId="77777777" w:rsidTr="003E7EA3">
        <w:trPr>
          <w:trHeight w:val="932"/>
        </w:trPr>
        <w:tc>
          <w:tcPr>
            <w:tcW w:w="2050" w:type="dxa"/>
            <w:tcBorders>
              <w:left w:val="single" w:sz="8" w:space="0" w:color="000000"/>
              <w:right w:val="single" w:sz="8" w:space="0" w:color="000000"/>
            </w:tcBorders>
          </w:tcPr>
          <w:p w14:paraId="7D9FF685" w14:textId="77777777" w:rsidR="00C900B4" w:rsidRDefault="00C900B4" w:rsidP="003E7EA3">
            <w:pPr>
              <w:pStyle w:val="TableParagraph"/>
              <w:spacing w:line="216" w:lineRule="auto"/>
              <w:ind w:left="112"/>
            </w:pPr>
            <w:r>
              <w:t>AFI</w:t>
            </w:r>
            <w:r>
              <w:rPr>
                <w:spacing w:val="-13"/>
              </w:rPr>
              <w:t xml:space="preserve"> </w:t>
            </w:r>
            <w:r>
              <w:t>31-501,</w:t>
            </w:r>
            <w:r>
              <w:rPr>
                <w:spacing w:val="-14"/>
              </w:rPr>
              <w:t xml:space="preserve"> </w:t>
            </w:r>
            <w:r>
              <w:t>and</w:t>
            </w:r>
            <w:r>
              <w:rPr>
                <w:spacing w:val="-12"/>
              </w:rPr>
              <w:t xml:space="preserve"> </w:t>
            </w:r>
            <w:r>
              <w:t xml:space="preserve">all </w:t>
            </w:r>
            <w:r>
              <w:rPr>
                <w:spacing w:val="-2"/>
              </w:rPr>
              <w:t>MAJCOM/Base Specific</w:t>
            </w:r>
          </w:p>
          <w:p w14:paraId="7CC13B22" w14:textId="77777777" w:rsidR="00C900B4" w:rsidRDefault="00C900B4" w:rsidP="003E7EA3">
            <w:pPr>
              <w:pStyle w:val="TableParagraph"/>
              <w:spacing w:line="233" w:lineRule="exact"/>
              <w:ind w:left="5"/>
            </w:pPr>
            <w:r>
              <w:rPr>
                <w:spacing w:val="-2"/>
              </w:rPr>
              <w:t>supplements</w:t>
            </w:r>
          </w:p>
        </w:tc>
        <w:tc>
          <w:tcPr>
            <w:tcW w:w="3608" w:type="dxa"/>
            <w:tcBorders>
              <w:left w:val="single" w:sz="8" w:space="0" w:color="000000"/>
              <w:right w:val="single" w:sz="8" w:space="0" w:color="000000"/>
            </w:tcBorders>
          </w:tcPr>
          <w:p w14:paraId="1C067A12" w14:textId="77777777" w:rsidR="00C900B4" w:rsidRDefault="00C900B4" w:rsidP="003E7EA3">
            <w:pPr>
              <w:pStyle w:val="TableParagraph"/>
              <w:ind w:left="5" w:right="516"/>
            </w:pPr>
            <w:r>
              <w:t>Personnel</w:t>
            </w:r>
            <w:r>
              <w:rPr>
                <w:spacing w:val="-14"/>
              </w:rPr>
              <w:t xml:space="preserve"> </w:t>
            </w:r>
            <w:r>
              <w:t>Security</w:t>
            </w:r>
            <w:r>
              <w:rPr>
                <w:spacing w:val="-14"/>
              </w:rPr>
              <w:t xml:space="preserve"> </w:t>
            </w:r>
            <w:r>
              <w:t xml:space="preserve">Program </w:t>
            </w:r>
            <w:r>
              <w:rPr>
                <w:spacing w:val="-2"/>
              </w:rPr>
              <w:t>Management</w:t>
            </w:r>
          </w:p>
        </w:tc>
        <w:tc>
          <w:tcPr>
            <w:tcW w:w="675" w:type="dxa"/>
            <w:tcBorders>
              <w:left w:val="single" w:sz="8" w:space="0" w:color="000000"/>
              <w:right w:val="single" w:sz="8" w:space="0" w:color="000000"/>
            </w:tcBorders>
          </w:tcPr>
          <w:p w14:paraId="3F85BB9D" w14:textId="77777777" w:rsidR="00C900B4" w:rsidRDefault="00C900B4" w:rsidP="003E7EA3">
            <w:pPr>
              <w:pStyle w:val="TableParagraph"/>
              <w:spacing w:line="252" w:lineRule="exact"/>
              <w:ind w:left="119" w:right="2"/>
              <w:jc w:val="center"/>
            </w:pPr>
            <w:r>
              <w:rPr>
                <w:spacing w:val="-10"/>
              </w:rPr>
              <w:t>M</w:t>
            </w:r>
          </w:p>
        </w:tc>
        <w:tc>
          <w:tcPr>
            <w:tcW w:w="2836" w:type="dxa"/>
            <w:tcBorders>
              <w:left w:val="single" w:sz="8" w:space="0" w:color="000000"/>
              <w:right w:val="single" w:sz="8" w:space="0" w:color="000000"/>
            </w:tcBorders>
          </w:tcPr>
          <w:p w14:paraId="087B3CEC" w14:textId="77777777" w:rsidR="00C900B4" w:rsidRDefault="00C900B4" w:rsidP="003E7EA3">
            <w:pPr>
              <w:pStyle w:val="TableParagraph"/>
              <w:rPr>
                <w:sz w:val="20"/>
              </w:rPr>
            </w:pPr>
          </w:p>
        </w:tc>
      </w:tr>
      <w:tr w:rsidR="00C900B4" w14:paraId="0CA1EE0C" w14:textId="77777777" w:rsidTr="003E7EA3">
        <w:trPr>
          <w:trHeight w:val="624"/>
        </w:trPr>
        <w:tc>
          <w:tcPr>
            <w:tcW w:w="2050" w:type="dxa"/>
            <w:tcBorders>
              <w:left w:val="single" w:sz="8" w:space="0" w:color="000000"/>
              <w:right w:val="single" w:sz="8" w:space="0" w:color="000000"/>
            </w:tcBorders>
          </w:tcPr>
          <w:p w14:paraId="0527FD6A" w14:textId="77777777" w:rsidR="00C900B4" w:rsidRDefault="00C900B4" w:rsidP="003E7EA3">
            <w:pPr>
              <w:pStyle w:val="TableParagraph"/>
              <w:spacing w:line="230" w:lineRule="exact"/>
              <w:ind w:left="112"/>
            </w:pPr>
            <w:r>
              <w:rPr>
                <w:spacing w:val="-5"/>
              </w:rPr>
              <w:t>AFI32-</w:t>
            </w:r>
            <w:r>
              <w:rPr>
                <w:spacing w:val="-4"/>
              </w:rPr>
              <w:t>7086</w:t>
            </w:r>
          </w:p>
        </w:tc>
        <w:tc>
          <w:tcPr>
            <w:tcW w:w="3608" w:type="dxa"/>
            <w:tcBorders>
              <w:left w:val="single" w:sz="8" w:space="0" w:color="000000"/>
              <w:right w:val="single" w:sz="8" w:space="0" w:color="000000"/>
            </w:tcBorders>
          </w:tcPr>
          <w:p w14:paraId="6A3187AC" w14:textId="77777777" w:rsidR="00C900B4" w:rsidRDefault="00C900B4" w:rsidP="003E7EA3">
            <w:pPr>
              <w:pStyle w:val="TableParagraph"/>
              <w:ind w:left="5"/>
            </w:pPr>
            <w:r>
              <w:t>Hazardous</w:t>
            </w:r>
            <w:r>
              <w:rPr>
                <w:spacing w:val="-13"/>
              </w:rPr>
              <w:t xml:space="preserve"> </w:t>
            </w:r>
            <w:r>
              <w:t>Material</w:t>
            </w:r>
            <w:r>
              <w:rPr>
                <w:spacing w:val="-11"/>
              </w:rPr>
              <w:t xml:space="preserve"> </w:t>
            </w:r>
            <w:r>
              <w:rPr>
                <w:spacing w:val="-2"/>
              </w:rPr>
              <w:t>Management</w:t>
            </w:r>
          </w:p>
        </w:tc>
        <w:tc>
          <w:tcPr>
            <w:tcW w:w="675" w:type="dxa"/>
            <w:tcBorders>
              <w:left w:val="single" w:sz="8" w:space="0" w:color="000000"/>
              <w:right w:val="single" w:sz="8" w:space="0" w:color="000000"/>
            </w:tcBorders>
          </w:tcPr>
          <w:p w14:paraId="092ECC38" w14:textId="77777777" w:rsidR="00C900B4" w:rsidRDefault="00C900B4" w:rsidP="003E7EA3">
            <w:pPr>
              <w:pStyle w:val="TableParagraph"/>
              <w:ind w:left="119" w:right="2"/>
              <w:jc w:val="center"/>
            </w:pPr>
            <w:r>
              <w:rPr>
                <w:spacing w:val="-10"/>
              </w:rPr>
              <w:t>M</w:t>
            </w:r>
          </w:p>
        </w:tc>
        <w:tc>
          <w:tcPr>
            <w:tcW w:w="2836" w:type="dxa"/>
            <w:tcBorders>
              <w:left w:val="single" w:sz="8" w:space="0" w:color="000000"/>
              <w:right w:val="single" w:sz="8" w:space="0" w:color="000000"/>
            </w:tcBorders>
          </w:tcPr>
          <w:p w14:paraId="635D480C" w14:textId="77777777" w:rsidR="00C900B4" w:rsidRDefault="00C900B4" w:rsidP="003E7EA3">
            <w:pPr>
              <w:pStyle w:val="TableParagraph"/>
              <w:rPr>
                <w:sz w:val="20"/>
              </w:rPr>
            </w:pPr>
          </w:p>
        </w:tc>
      </w:tr>
      <w:tr w:rsidR="00C900B4" w14:paraId="2E046175" w14:textId="77777777" w:rsidTr="003E7EA3">
        <w:trPr>
          <w:trHeight w:val="623"/>
        </w:trPr>
        <w:tc>
          <w:tcPr>
            <w:tcW w:w="2050" w:type="dxa"/>
            <w:tcBorders>
              <w:left w:val="single" w:sz="8" w:space="0" w:color="000000"/>
              <w:right w:val="single" w:sz="8" w:space="0" w:color="000000"/>
            </w:tcBorders>
          </w:tcPr>
          <w:p w14:paraId="3B35F53C" w14:textId="77777777" w:rsidR="00C900B4" w:rsidRDefault="00C900B4" w:rsidP="003E7EA3">
            <w:pPr>
              <w:pStyle w:val="TableParagraph"/>
              <w:spacing w:line="228" w:lineRule="exact"/>
              <w:ind w:left="112"/>
            </w:pPr>
            <w:r>
              <w:rPr>
                <w:spacing w:val="-4"/>
              </w:rPr>
              <w:t>AFI63-101/20-</w:t>
            </w:r>
            <w:r>
              <w:rPr>
                <w:spacing w:val="-5"/>
              </w:rPr>
              <w:t>10</w:t>
            </w:r>
          </w:p>
        </w:tc>
        <w:tc>
          <w:tcPr>
            <w:tcW w:w="3608" w:type="dxa"/>
            <w:tcBorders>
              <w:left w:val="single" w:sz="8" w:space="0" w:color="000000"/>
              <w:right w:val="single" w:sz="8" w:space="0" w:color="000000"/>
            </w:tcBorders>
          </w:tcPr>
          <w:p w14:paraId="200DE573" w14:textId="77777777" w:rsidR="00C900B4" w:rsidRDefault="00C900B4" w:rsidP="003E7EA3">
            <w:pPr>
              <w:pStyle w:val="TableParagraph"/>
              <w:spacing w:line="252" w:lineRule="exact"/>
              <w:ind w:left="5"/>
            </w:pPr>
            <w:r>
              <w:t>Integrated</w:t>
            </w:r>
            <w:r>
              <w:rPr>
                <w:spacing w:val="-8"/>
              </w:rPr>
              <w:t xml:space="preserve"> </w:t>
            </w:r>
            <w:r>
              <w:t>Life</w:t>
            </w:r>
            <w:r>
              <w:rPr>
                <w:spacing w:val="-9"/>
              </w:rPr>
              <w:t xml:space="preserve"> </w:t>
            </w:r>
            <w:r>
              <w:t>Cycle</w:t>
            </w:r>
            <w:r>
              <w:rPr>
                <w:spacing w:val="-8"/>
              </w:rPr>
              <w:t xml:space="preserve"> </w:t>
            </w:r>
            <w:r>
              <w:rPr>
                <w:spacing w:val="-2"/>
              </w:rPr>
              <w:t>Management</w:t>
            </w:r>
          </w:p>
        </w:tc>
        <w:tc>
          <w:tcPr>
            <w:tcW w:w="675" w:type="dxa"/>
            <w:tcBorders>
              <w:left w:val="single" w:sz="8" w:space="0" w:color="000000"/>
              <w:right w:val="single" w:sz="8" w:space="0" w:color="000000"/>
            </w:tcBorders>
          </w:tcPr>
          <w:p w14:paraId="502840C5" w14:textId="77777777" w:rsidR="00C900B4" w:rsidRDefault="00C900B4" w:rsidP="003E7EA3">
            <w:pPr>
              <w:pStyle w:val="TableParagraph"/>
              <w:spacing w:line="252" w:lineRule="exact"/>
              <w:ind w:left="119" w:right="2"/>
              <w:jc w:val="center"/>
            </w:pPr>
            <w:r>
              <w:rPr>
                <w:spacing w:val="-10"/>
              </w:rPr>
              <w:t>M</w:t>
            </w:r>
          </w:p>
        </w:tc>
        <w:tc>
          <w:tcPr>
            <w:tcW w:w="2836" w:type="dxa"/>
            <w:tcBorders>
              <w:left w:val="single" w:sz="8" w:space="0" w:color="000000"/>
              <w:right w:val="single" w:sz="8" w:space="0" w:color="000000"/>
            </w:tcBorders>
          </w:tcPr>
          <w:p w14:paraId="3349B729" w14:textId="77777777" w:rsidR="00C900B4" w:rsidRDefault="00C900B4" w:rsidP="003E7EA3">
            <w:pPr>
              <w:pStyle w:val="TableParagraph"/>
              <w:rPr>
                <w:sz w:val="20"/>
              </w:rPr>
            </w:pPr>
          </w:p>
        </w:tc>
      </w:tr>
      <w:tr w:rsidR="00C900B4" w14:paraId="07887442" w14:textId="77777777" w:rsidTr="003E7EA3">
        <w:trPr>
          <w:trHeight w:val="624"/>
        </w:trPr>
        <w:tc>
          <w:tcPr>
            <w:tcW w:w="2050" w:type="dxa"/>
            <w:tcBorders>
              <w:left w:val="single" w:sz="8" w:space="0" w:color="000000"/>
              <w:right w:val="single" w:sz="8" w:space="0" w:color="000000"/>
            </w:tcBorders>
          </w:tcPr>
          <w:p w14:paraId="791B9CDE" w14:textId="77777777" w:rsidR="00C900B4" w:rsidRDefault="00C900B4" w:rsidP="003E7EA3">
            <w:pPr>
              <w:pStyle w:val="TableParagraph"/>
              <w:spacing w:line="230" w:lineRule="exact"/>
              <w:ind w:left="112"/>
            </w:pPr>
            <w:r>
              <w:t>AFI</w:t>
            </w:r>
            <w:r>
              <w:rPr>
                <w:spacing w:val="-8"/>
              </w:rPr>
              <w:t xml:space="preserve"> </w:t>
            </w:r>
            <w:r>
              <w:t>91-</w:t>
            </w:r>
            <w:r>
              <w:rPr>
                <w:spacing w:val="-5"/>
              </w:rPr>
              <w:t>203</w:t>
            </w:r>
          </w:p>
        </w:tc>
        <w:tc>
          <w:tcPr>
            <w:tcW w:w="3608" w:type="dxa"/>
            <w:tcBorders>
              <w:left w:val="single" w:sz="8" w:space="0" w:color="000000"/>
              <w:right w:val="single" w:sz="8" w:space="0" w:color="000000"/>
            </w:tcBorders>
          </w:tcPr>
          <w:p w14:paraId="335DE8E9" w14:textId="77777777" w:rsidR="00C900B4" w:rsidRDefault="00C900B4" w:rsidP="003E7EA3">
            <w:pPr>
              <w:pStyle w:val="TableParagraph"/>
              <w:ind w:left="5"/>
            </w:pPr>
            <w:r>
              <w:t>Air</w:t>
            </w:r>
            <w:r>
              <w:rPr>
                <w:spacing w:val="-13"/>
              </w:rPr>
              <w:t xml:space="preserve"> </w:t>
            </w:r>
            <w:r>
              <w:t>Force</w:t>
            </w:r>
            <w:r>
              <w:rPr>
                <w:spacing w:val="-14"/>
              </w:rPr>
              <w:t xml:space="preserve"> </w:t>
            </w:r>
            <w:r>
              <w:t>Consolidated</w:t>
            </w:r>
            <w:r>
              <w:rPr>
                <w:spacing w:val="-13"/>
              </w:rPr>
              <w:t xml:space="preserve"> </w:t>
            </w:r>
            <w:r>
              <w:t xml:space="preserve">Occupational </w:t>
            </w:r>
            <w:r>
              <w:rPr>
                <w:spacing w:val="-2"/>
              </w:rPr>
              <w:t>Safety</w:t>
            </w:r>
          </w:p>
        </w:tc>
        <w:tc>
          <w:tcPr>
            <w:tcW w:w="675" w:type="dxa"/>
            <w:tcBorders>
              <w:left w:val="single" w:sz="8" w:space="0" w:color="000000"/>
              <w:right w:val="single" w:sz="8" w:space="0" w:color="000000"/>
            </w:tcBorders>
          </w:tcPr>
          <w:p w14:paraId="34BCFAA7" w14:textId="77777777" w:rsidR="00C900B4" w:rsidRDefault="00C900B4" w:rsidP="003E7EA3">
            <w:pPr>
              <w:pStyle w:val="TableParagraph"/>
              <w:ind w:left="119" w:right="2"/>
              <w:jc w:val="center"/>
            </w:pPr>
            <w:r>
              <w:rPr>
                <w:spacing w:val="-10"/>
              </w:rPr>
              <w:t>M</w:t>
            </w:r>
          </w:p>
        </w:tc>
        <w:tc>
          <w:tcPr>
            <w:tcW w:w="2836" w:type="dxa"/>
            <w:tcBorders>
              <w:left w:val="single" w:sz="8" w:space="0" w:color="000000"/>
              <w:right w:val="single" w:sz="8" w:space="0" w:color="000000"/>
            </w:tcBorders>
          </w:tcPr>
          <w:p w14:paraId="50E8A17F" w14:textId="77777777" w:rsidR="00C900B4" w:rsidRDefault="00C900B4" w:rsidP="003E7EA3">
            <w:pPr>
              <w:pStyle w:val="TableParagraph"/>
              <w:rPr>
                <w:sz w:val="20"/>
              </w:rPr>
            </w:pPr>
          </w:p>
        </w:tc>
      </w:tr>
      <w:tr w:rsidR="00C900B4" w14:paraId="53A912D2" w14:textId="77777777" w:rsidTr="003E7EA3">
        <w:trPr>
          <w:trHeight w:val="623"/>
        </w:trPr>
        <w:tc>
          <w:tcPr>
            <w:tcW w:w="2050" w:type="dxa"/>
            <w:tcBorders>
              <w:left w:val="single" w:sz="8" w:space="0" w:color="000000"/>
              <w:right w:val="single" w:sz="8" w:space="0" w:color="000000"/>
            </w:tcBorders>
          </w:tcPr>
          <w:p w14:paraId="18E0C9C4" w14:textId="77777777" w:rsidR="00C900B4" w:rsidRDefault="00C900B4" w:rsidP="003E7EA3">
            <w:pPr>
              <w:pStyle w:val="TableParagraph"/>
              <w:spacing w:line="216" w:lineRule="exact"/>
              <w:ind w:left="112"/>
            </w:pPr>
            <w:r>
              <w:t>OSHA</w:t>
            </w:r>
            <w:r>
              <w:rPr>
                <w:spacing w:val="-7"/>
              </w:rPr>
              <w:t xml:space="preserve"> </w:t>
            </w:r>
            <w:r>
              <w:t>CFR</w:t>
            </w:r>
            <w:r>
              <w:rPr>
                <w:spacing w:val="-5"/>
              </w:rPr>
              <w:t xml:space="preserve"> </w:t>
            </w:r>
            <w:r>
              <w:t>Title</w:t>
            </w:r>
            <w:r>
              <w:rPr>
                <w:spacing w:val="-7"/>
              </w:rPr>
              <w:t xml:space="preserve"> </w:t>
            </w:r>
            <w:r>
              <w:rPr>
                <w:spacing w:val="-5"/>
              </w:rPr>
              <w:t>29,</w:t>
            </w:r>
          </w:p>
          <w:p w14:paraId="02A92A1E" w14:textId="77777777" w:rsidR="00C900B4" w:rsidRDefault="00C900B4" w:rsidP="003E7EA3">
            <w:pPr>
              <w:pStyle w:val="TableParagraph"/>
              <w:spacing w:line="240" w:lineRule="exact"/>
              <w:ind w:left="112"/>
            </w:pPr>
            <w:r>
              <w:t>Volume</w:t>
            </w:r>
            <w:r>
              <w:rPr>
                <w:spacing w:val="-6"/>
              </w:rPr>
              <w:t xml:space="preserve"> </w:t>
            </w:r>
            <w:r>
              <w:t>6</w:t>
            </w:r>
            <w:r>
              <w:rPr>
                <w:spacing w:val="-5"/>
              </w:rPr>
              <w:t xml:space="preserve"> </w:t>
            </w:r>
            <w:r>
              <w:t>Part</w:t>
            </w:r>
            <w:r>
              <w:rPr>
                <w:spacing w:val="-5"/>
              </w:rPr>
              <w:t xml:space="preserve"> </w:t>
            </w:r>
            <w:r>
              <w:rPr>
                <w:spacing w:val="-4"/>
              </w:rPr>
              <w:t>1910</w:t>
            </w:r>
          </w:p>
        </w:tc>
        <w:tc>
          <w:tcPr>
            <w:tcW w:w="3608" w:type="dxa"/>
            <w:tcBorders>
              <w:left w:val="single" w:sz="8" w:space="0" w:color="000000"/>
              <w:right w:val="single" w:sz="8" w:space="0" w:color="000000"/>
            </w:tcBorders>
          </w:tcPr>
          <w:p w14:paraId="2EC16012" w14:textId="77777777" w:rsidR="00C900B4" w:rsidRDefault="00C900B4" w:rsidP="003E7EA3">
            <w:pPr>
              <w:pStyle w:val="TableParagraph"/>
              <w:ind w:left="5"/>
            </w:pPr>
            <w:r>
              <w:t>Occupational</w:t>
            </w:r>
            <w:r>
              <w:rPr>
                <w:spacing w:val="-13"/>
              </w:rPr>
              <w:t xml:space="preserve"> </w:t>
            </w:r>
            <w:r>
              <w:t>Safety</w:t>
            </w:r>
            <w:r>
              <w:rPr>
                <w:spacing w:val="-13"/>
              </w:rPr>
              <w:t xml:space="preserve"> </w:t>
            </w:r>
            <w:r>
              <w:t>and</w:t>
            </w:r>
            <w:r>
              <w:rPr>
                <w:spacing w:val="-13"/>
              </w:rPr>
              <w:t xml:space="preserve"> </w:t>
            </w:r>
            <w:r>
              <w:t xml:space="preserve">Health </w:t>
            </w:r>
            <w:r>
              <w:rPr>
                <w:spacing w:val="-2"/>
              </w:rPr>
              <w:t>Standards</w:t>
            </w:r>
          </w:p>
        </w:tc>
        <w:tc>
          <w:tcPr>
            <w:tcW w:w="675" w:type="dxa"/>
            <w:tcBorders>
              <w:left w:val="single" w:sz="8" w:space="0" w:color="000000"/>
              <w:right w:val="single" w:sz="8" w:space="0" w:color="000000"/>
            </w:tcBorders>
          </w:tcPr>
          <w:p w14:paraId="4B8F5B99" w14:textId="77777777" w:rsidR="00C900B4" w:rsidRDefault="00C900B4" w:rsidP="003E7EA3">
            <w:pPr>
              <w:pStyle w:val="TableParagraph"/>
              <w:spacing w:line="252" w:lineRule="exact"/>
              <w:ind w:left="119" w:right="2"/>
              <w:jc w:val="center"/>
            </w:pPr>
            <w:r>
              <w:rPr>
                <w:spacing w:val="-10"/>
              </w:rPr>
              <w:t>M</w:t>
            </w:r>
          </w:p>
        </w:tc>
        <w:tc>
          <w:tcPr>
            <w:tcW w:w="2836" w:type="dxa"/>
            <w:tcBorders>
              <w:left w:val="single" w:sz="8" w:space="0" w:color="000000"/>
              <w:right w:val="single" w:sz="8" w:space="0" w:color="000000"/>
            </w:tcBorders>
          </w:tcPr>
          <w:p w14:paraId="55B9CAE2" w14:textId="77777777" w:rsidR="00C900B4" w:rsidRDefault="00C900B4" w:rsidP="003E7EA3">
            <w:pPr>
              <w:pStyle w:val="TableParagraph"/>
              <w:rPr>
                <w:sz w:val="20"/>
              </w:rPr>
            </w:pPr>
          </w:p>
        </w:tc>
      </w:tr>
      <w:tr w:rsidR="00C900B4" w14:paraId="3BB96FC8" w14:textId="77777777" w:rsidTr="003E7EA3">
        <w:trPr>
          <w:trHeight w:val="681"/>
        </w:trPr>
        <w:tc>
          <w:tcPr>
            <w:tcW w:w="2050" w:type="dxa"/>
            <w:tcBorders>
              <w:left w:val="single" w:sz="8" w:space="0" w:color="000000"/>
              <w:right w:val="single" w:sz="8" w:space="0" w:color="000000"/>
            </w:tcBorders>
          </w:tcPr>
          <w:p w14:paraId="1843F083" w14:textId="77777777" w:rsidR="00C900B4" w:rsidRDefault="00C900B4" w:rsidP="003E7EA3">
            <w:pPr>
              <w:pStyle w:val="TableParagraph"/>
              <w:spacing w:line="217" w:lineRule="exact"/>
              <w:ind w:left="112"/>
            </w:pPr>
            <w:r>
              <w:t>OSHA</w:t>
            </w:r>
            <w:r>
              <w:rPr>
                <w:spacing w:val="-7"/>
              </w:rPr>
              <w:t xml:space="preserve"> </w:t>
            </w:r>
            <w:r>
              <w:t>CFR</w:t>
            </w:r>
            <w:r>
              <w:rPr>
                <w:spacing w:val="-5"/>
              </w:rPr>
              <w:t xml:space="preserve"> </w:t>
            </w:r>
            <w:r>
              <w:t>Title</w:t>
            </w:r>
            <w:r>
              <w:rPr>
                <w:spacing w:val="-7"/>
              </w:rPr>
              <w:t xml:space="preserve"> </w:t>
            </w:r>
            <w:r>
              <w:rPr>
                <w:spacing w:val="-5"/>
              </w:rPr>
              <w:t>29,</w:t>
            </w:r>
          </w:p>
          <w:p w14:paraId="016E8C7D" w14:textId="77777777" w:rsidR="00C900B4" w:rsidRDefault="00C900B4" w:rsidP="003E7EA3">
            <w:pPr>
              <w:pStyle w:val="TableParagraph"/>
              <w:spacing w:line="227" w:lineRule="exact"/>
              <w:ind w:left="112"/>
            </w:pPr>
            <w:r>
              <w:t>Volume</w:t>
            </w:r>
            <w:r>
              <w:rPr>
                <w:spacing w:val="-7"/>
              </w:rPr>
              <w:t xml:space="preserve"> </w:t>
            </w:r>
            <w:r>
              <w:t>5</w:t>
            </w:r>
            <w:r>
              <w:rPr>
                <w:spacing w:val="-5"/>
              </w:rPr>
              <w:t xml:space="preserve"> </w:t>
            </w:r>
            <w:r>
              <w:rPr>
                <w:spacing w:val="-4"/>
              </w:rPr>
              <w:t>Part</w:t>
            </w:r>
          </w:p>
          <w:p w14:paraId="0910420C" w14:textId="77777777" w:rsidR="00C900B4" w:rsidRDefault="00C900B4" w:rsidP="003E7EA3">
            <w:pPr>
              <w:pStyle w:val="TableParagraph"/>
              <w:spacing w:line="218" w:lineRule="exact"/>
              <w:ind w:left="112"/>
            </w:pPr>
            <w:r>
              <w:rPr>
                <w:spacing w:val="-2"/>
              </w:rPr>
              <w:t>1910.268</w:t>
            </w:r>
          </w:p>
        </w:tc>
        <w:tc>
          <w:tcPr>
            <w:tcW w:w="3608" w:type="dxa"/>
            <w:tcBorders>
              <w:left w:val="single" w:sz="8" w:space="0" w:color="000000"/>
              <w:right w:val="single" w:sz="8" w:space="0" w:color="000000"/>
            </w:tcBorders>
          </w:tcPr>
          <w:p w14:paraId="4FC28766" w14:textId="77777777" w:rsidR="00C900B4" w:rsidRDefault="00C900B4" w:rsidP="003E7EA3">
            <w:pPr>
              <w:pStyle w:val="TableParagraph"/>
              <w:ind w:left="5"/>
            </w:pPr>
            <w:r>
              <w:rPr>
                <w:spacing w:val="-2"/>
              </w:rPr>
              <w:t>Telecommunications</w:t>
            </w:r>
          </w:p>
        </w:tc>
        <w:tc>
          <w:tcPr>
            <w:tcW w:w="675" w:type="dxa"/>
            <w:tcBorders>
              <w:left w:val="single" w:sz="8" w:space="0" w:color="000000"/>
              <w:right w:val="single" w:sz="8" w:space="0" w:color="000000"/>
            </w:tcBorders>
          </w:tcPr>
          <w:p w14:paraId="74D12C81" w14:textId="77777777" w:rsidR="00C900B4" w:rsidRDefault="00C900B4" w:rsidP="003E7EA3">
            <w:pPr>
              <w:pStyle w:val="TableParagraph"/>
              <w:ind w:left="119" w:right="2"/>
              <w:jc w:val="center"/>
            </w:pPr>
            <w:r>
              <w:rPr>
                <w:spacing w:val="-10"/>
              </w:rPr>
              <w:t>M</w:t>
            </w:r>
          </w:p>
        </w:tc>
        <w:tc>
          <w:tcPr>
            <w:tcW w:w="2836" w:type="dxa"/>
            <w:tcBorders>
              <w:left w:val="single" w:sz="8" w:space="0" w:color="000000"/>
              <w:right w:val="single" w:sz="8" w:space="0" w:color="000000"/>
            </w:tcBorders>
          </w:tcPr>
          <w:p w14:paraId="17A54E4C" w14:textId="77777777" w:rsidR="00C900B4" w:rsidRDefault="00C900B4" w:rsidP="003E7EA3">
            <w:pPr>
              <w:pStyle w:val="TableParagraph"/>
              <w:rPr>
                <w:sz w:val="20"/>
              </w:rPr>
            </w:pPr>
          </w:p>
        </w:tc>
      </w:tr>
      <w:tr w:rsidR="00C900B4" w14:paraId="2CE994F5" w14:textId="77777777" w:rsidTr="003E7EA3">
        <w:trPr>
          <w:trHeight w:val="682"/>
        </w:trPr>
        <w:tc>
          <w:tcPr>
            <w:tcW w:w="2050" w:type="dxa"/>
            <w:tcBorders>
              <w:left w:val="single" w:sz="8" w:space="0" w:color="000000"/>
              <w:right w:val="single" w:sz="8" w:space="0" w:color="000000"/>
            </w:tcBorders>
          </w:tcPr>
          <w:p w14:paraId="54023202" w14:textId="77777777" w:rsidR="00C900B4" w:rsidRDefault="00C900B4" w:rsidP="003E7EA3">
            <w:pPr>
              <w:pStyle w:val="TableParagraph"/>
              <w:spacing w:line="217" w:lineRule="exact"/>
              <w:ind w:left="112"/>
            </w:pPr>
            <w:r>
              <w:t>OSHA</w:t>
            </w:r>
            <w:r>
              <w:rPr>
                <w:spacing w:val="-12"/>
              </w:rPr>
              <w:t xml:space="preserve"> </w:t>
            </w:r>
            <w:r>
              <w:t>CFR</w:t>
            </w:r>
            <w:r>
              <w:rPr>
                <w:spacing w:val="-11"/>
              </w:rPr>
              <w:t xml:space="preserve"> </w:t>
            </w:r>
            <w:r>
              <w:t>Title</w:t>
            </w:r>
            <w:r>
              <w:rPr>
                <w:spacing w:val="-13"/>
              </w:rPr>
              <w:t xml:space="preserve"> </w:t>
            </w:r>
            <w:r>
              <w:rPr>
                <w:spacing w:val="-5"/>
              </w:rPr>
              <w:t>29,</w:t>
            </w:r>
          </w:p>
          <w:p w14:paraId="73455535" w14:textId="77777777" w:rsidR="00C900B4" w:rsidRDefault="00C900B4" w:rsidP="003E7EA3">
            <w:pPr>
              <w:pStyle w:val="TableParagraph"/>
              <w:spacing w:line="226" w:lineRule="exact"/>
              <w:ind w:left="112"/>
            </w:pPr>
            <w:r>
              <w:t xml:space="preserve">Volume 6 Part </w:t>
            </w:r>
            <w:r>
              <w:rPr>
                <w:spacing w:val="-4"/>
              </w:rPr>
              <w:t>1910.1001/1926.1101</w:t>
            </w:r>
          </w:p>
        </w:tc>
        <w:tc>
          <w:tcPr>
            <w:tcW w:w="3608" w:type="dxa"/>
            <w:tcBorders>
              <w:left w:val="single" w:sz="8" w:space="0" w:color="000000"/>
              <w:right w:val="single" w:sz="8" w:space="0" w:color="000000"/>
            </w:tcBorders>
          </w:tcPr>
          <w:p w14:paraId="45E2D454" w14:textId="77777777" w:rsidR="00C900B4" w:rsidRDefault="00C900B4" w:rsidP="003E7EA3">
            <w:pPr>
              <w:pStyle w:val="TableParagraph"/>
              <w:ind w:left="5"/>
            </w:pPr>
            <w:r>
              <w:rPr>
                <w:spacing w:val="-2"/>
              </w:rPr>
              <w:t>Asbestos</w:t>
            </w:r>
          </w:p>
        </w:tc>
        <w:tc>
          <w:tcPr>
            <w:tcW w:w="675" w:type="dxa"/>
            <w:tcBorders>
              <w:left w:val="single" w:sz="8" w:space="0" w:color="000000"/>
              <w:right w:val="single" w:sz="8" w:space="0" w:color="000000"/>
            </w:tcBorders>
          </w:tcPr>
          <w:p w14:paraId="29F880F2" w14:textId="77777777" w:rsidR="00C900B4" w:rsidRDefault="00C900B4" w:rsidP="003E7EA3">
            <w:pPr>
              <w:pStyle w:val="TableParagraph"/>
              <w:ind w:left="119" w:right="2"/>
              <w:jc w:val="center"/>
            </w:pPr>
            <w:r>
              <w:rPr>
                <w:spacing w:val="-10"/>
              </w:rPr>
              <w:t>M</w:t>
            </w:r>
          </w:p>
        </w:tc>
        <w:tc>
          <w:tcPr>
            <w:tcW w:w="2836" w:type="dxa"/>
            <w:tcBorders>
              <w:left w:val="single" w:sz="8" w:space="0" w:color="000000"/>
              <w:right w:val="single" w:sz="8" w:space="0" w:color="000000"/>
            </w:tcBorders>
          </w:tcPr>
          <w:p w14:paraId="3D778301" w14:textId="77777777" w:rsidR="00C900B4" w:rsidRDefault="00C900B4" w:rsidP="003E7EA3">
            <w:pPr>
              <w:pStyle w:val="TableParagraph"/>
              <w:rPr>
                <w:sz w:val="20"/>
              </w:rPr>
            </w:pPr>
          </w:p>
        </w:tc>
      </w:tr>
      <w:tr w:rsidR="00C900B4" w14:paraId="4784FD75" w14:textId="77777777" w:rsidTr="003E7EA3">
        <w:trPr>
          <w:trHeight w:val="681"/>
        </w:trPr>
        <w:tc>
          <w:tcPr>
            <w:tcW w:w="2050" w:type="dxa"/>
            <w:tcBorders>
              <w:left w:val="single" w:sz="8" w:space="0" w:color="000000"/>
              <w:right w:val="single" w:sz="8" w:space="0" w:color="000000"/>
            </w:tcBorders>
          </w:tcPr>
          <w:p w14:paraId="18043B72" w14:textId="77777777" w:rsidR="00C900B4" w:rsidRDefault="00C900B4" w:rsidP="003E7EA3">
            <w:pPr>
              <w:pStyle w:val="TableParagraph"/>
              <w:spacing w:line="215" w:lineRule="exact"/>
              <w:ind w:left="112"/>
            </w:pPr>
            <w:r>
              <w:t>OSHA</w:t>
            </w:r>
            <w:r>
              <w:rPr>
                <w:spacing w:val="-7"/>
              </w:rPr>
              <w:t xml:space="preserve"> </w:t>
            </w:r>
            <w:r>
              <w:t>CFR</w:t>
            </w:r>
            <w:r>
              <w:rPr>
                <w:spacing w:val="-5"/>
              </w:rPr>
              <w:t xml:space="preserve"> </w:t>
            </w:r>
            <w:r>
              <w:t>Title</w:t>
            </w:r>
            <w:r>
              <w:rPr>
                <w:spacing w:val="-7"/>
              </w:rPr>
              <w:t xml:space="preserve"> </w:t>
            </w:r>
            <w:r>
              <w:rPr>
                <w:spacing w:val="-5"/>
              </w:rPr>
              <w:t>29,</w:t>
            </w:r>
          </w:p>
          <w:p w14:paraId="75693FFB" w14:textId="77777777" w:rsidR="00C900B4" w:rsidRDefault="00C900B4" w:rsidP="003E7EA3">
            <w:pPr>
              <w:pStyle w:val="TableParagraph"/>
              <w:spacing w:line="227" w:lineRule="exact"/>
              <w:ind w:left="112"/>
            </w:pPr>
            <w:r>
              <w:t>Response</w:t>
            </w:r>
            <w:r>
              <w:rPr>
                <w:spacing w:val="-12"/>
              </w:rPr>
              <w:t xml:space="preserve"> </w:t>
            </w:r>
            <w:r>
              <w:t>Volume</w:t>
            </w:r>
            <w:r>
              <w:rPr>
                <w:spacing w:val="-11"/>
              </w:rPr>
              <w:t xml:space="preserve"> </w:t>
            </w:r>
            <w:r>
              <w:rPr>
                <w:spacing w:val="-10"/>
              </w:rPr>
              <w:t>5</w:t>
            </w:r>
          </w:p>
          <w:p w14:paraId="61C86988" w14:textId="77777777" w:rsidR="00C900B4" w:rsidRDefault="00C900B4" w:rsidP="003E7EA3">
            <w:pPr>
              <w:pStyle w:val="TableParagraph"/>
              <w:spacing w:line="219" w:lineRule="exact"/>
              <w:ind w:left="112"/>
            </w:pPr>
            <w:r>
              <w:t>Part</w:t>
            </w:r>
            <w:r>
              <w:rPr>
                <w:spacing w:val="-5"/>
              </w:rPr>
              <w:t xml:space="preserve"> </w:t>
            </w:r>
            <w:r>
              <w:rPr>
                <w:spacing w:val="-2"/>
              </w:rPr>
              <w:t>1910.120</w:t>
            </w:r>
          </w:p>
        </w:tc>
        <w:tc>
          <w:tcPr>
            <w:tcW w:w="3608" w:type="dxa"/>
            <w:tcBorders>
              <w:left w:val="single" w:sz="8" w:space="0" w:color="000000"/>
              <w:right w:val="single" w:sz="8" w:space="0" w:color="000000"/>
            </w:tcBorders>
          </w:tcPr>
          <w:p w14:paraId="60856F3B" w14:textId="77777777" w:rsidR="00C900B4" w:rsidRDefault="00C900B4" w:rsidP="003E7EA3">
            <w:pPr>
              <w:pStyle w:val="TableParagraph"/>
              <w:ind w:left="5"/>
            </w:pPr>
            <w:r>
              <w:t>Hazardous</w:t>
            </w:r>
            <w:r>
              <w:rPr>
                <w:spacing w:val="-13"/>
              </w:rPr>
              <w:t xml:space="preserve"> </w:t>
            </w:r>
            <w:r>
              <w:t>Waste</w:t>
            </w:r>
            <w:r>
              <w:rPr>
                <w:spacing w:val="-13"/>
              </w:rPr>
              <w:t xml:space="preserve"> </w:t>
            </w:r>
            <w:r>
              <w:t>Operation</w:t>
            </w:r>
            <w:r>
              <w:rPr>
                <w:spacing w:val="-12"/>
              </w:rPr>
              <w:t xml:space="preserve"> </w:t>
            </w:r>
            <w:r>
              <w:t xml:space="preserve">and </w:t>
            </w:r>
            <w:r>
              <w:rPr>
                <w:spacing w:val="-2"/>
              </w:rPr>
              <w:t>Emergency</w:t>
            </w:r>
          </w:p>
        </w:tc>
        <w:tc>
          <w:tcPr>
            <w:tcW w:w="675" w:type="dxa"/>
            <w:tcBorders>
              <w:left w:val="single" w:sz="8" w:space="0" w:color="000000"/>
              <w:right w:val="single" w:sz="8" w:space="0" w:color="000000"/>
            </w:tcBorders>
          </w:tcPr>
          <w:p w14:paraId="7A0908B1" w14:textId="77777777" w:rsidR="00C900B4" w:rsidRDefault="00C900B4" w:rsidP="003E7EA3">
            <w:pPr>
              <w:pStyle w:val="TableParagraph"/>
              <w:spacing w:line="252" w:lineRule="exact"/>
              <w:ind w:left="119" w:right="2"/>
              <w:jc w:val="center"/>
            </w:pPr>
            <w:r>
              <w:rPr>
                <w:spacing w:val="-10"/>
              </w:rPr>
              <w:t>M</w:t>
            </w:r>
          </w:p>
        </w:tc>
        <w:tc>
          <w:tcPr>
            <w:tcW w:w="2836" w:type="dxa"/>
            <w:tcBorders>
              <w:left w:val="single" w:sz="8" w:space="0" w:color="000000"/>
              <w:right w:val="single" w:sz="8" w:space="0" w:color="000000"/>
            </w:tcBorders>
          </w:tcPr>
          <w:p w14:paraId="479F5B79" w14:textId="77777777" w:rsidR="00C900B4" w:rsidRDefault="00C900B4" w:rsidP="003E7EA3">
            <w:pPr>
              <w:pStyle w:val="TableParagraph"/>
              <w:rPr>
                <w:sz w:val="20"/>
              </w:rPr>
            </w:pPr>
          </w:p>
        </w:tc>
      </w:tr>
      <w:tr w:rsidR="00C900B4" w14:paraId="2748C7D4" w14:textId="77777777" w:rsidTr="003E7EA3">
        <w:trPr>
          <w:trHeight w:val="681"/>
        </w:trPr>
        <w:tc>
          <w:tcPr>
            <w:tcW w:w="2050" w:type="dxa"/>
            <w:tcBorders>
              <w:left w:val="single" w:sz="8" w:space="0" w:color="000000"/>
              <w:right w:val="single" w:sz="8" w:space="0" w:color="000000"/>
            </w:tcBorders>
          </w:tcPr>
          <w:p w14:paraId="53FC5CCD" w14:textId="77777777" w:rsidR="00C900B4" w:rsidRDefault="00C900B4" w:rsidP="003E7EA3">
            <w:pPr>
              <w:pStyle w:val="TableParagraph"/>
              <w:spacing w:line="215" w:lineRule="exact"/>
              <w:ind w:left="112"/>
            </w:pPr>
            <w:r>
              <w:t>OSHA</w:t>
            </w:r>
            <w:r>
              <w:rPr>
                <w:spacing w:val="-7"/>
              </w:rPr>
              <w:t xml:space="preserve"> </w:t>
            </w:r>
            <w:r>
              <w:t>CFR</w:t>
            </w:r>
            <w:r>
              <w:rPr>
                <w:spacing w:val="-5"/>
              </w:rPr>
              <w:t xml:space="preserve"> </w:t>
            </w:r>
            <w:r>
              <w:t>Title</w:t>
            </w:r>
            <w:r>
              <w:rPr>
                <w:spacing w:val="-7"/>
              </w:rPr>
              <w:t xml:space="preserve"> </w:t>
            </w:r>
            <w:r>
              <w:rPr>
                <w:spacing w:val="-5"/>
              </w:rPr>
              <w:t>29</w:t>
            </w:r>
          </w:p>
          <w:p w14:paraId="13810283" w14:textId="77777777" w:rsidR="00C900B4" w:rsidRDefault="00C900B4" w:rsidP="003E7EA3">
            <w:pPr>
              <w:pStyle w:val="TableParagraph"/>
              <w:spacing w:line="227" w:lineRule="exact"/>
              <w:ind w:left="112"/>
            </w:pPr>
            <w:r>
              <w:t>Volume</w:t>
            </w:r>
            <w:r>
              <w:rPr>
                <w:spacing w:val="-7"/>
              </w:rPr>
              <w:t xml:space="preserve"> </w:t>
            </w:r>
            <w:r>
              <w:t>5</w:t>
            </w:r>
            <w:r>
              <w:rPr>
                <w:spacing w:val="-5"/>
              </w:rPr>
              <w:t xml:space="preserve"> </w:t>
            </w:r>
            <w:r>
              <w:rPr>
                <w:spacing w:val="-4"/>
              </w:rPr>
              <w:t>Part</w:t>
            </w:r>
          </w:p>
          <w:p w14:paraId="574A0D7E" w14:textId="77777777" w:rsidR="00C900B4" w:rsidRDefault="00C900B4" w:rsidP="003E7EA3">
            <w:pPr>
              <w:pStyle w:val="TableParagraph"/>
              <w:spacing w:line="219" w:lineRule="exact"/>
              <w:ind w:left="112"/>
            </w:pPr>
            <w:r>
              <w:rPr>
                <w:spacing w:val="-2"/>
              </w:rPr>
              <w:t>1910.146</w:t>
            </w:r>
          </w:p>
        </w:tc>
        <w:tc>
          <w:tcPr>
            <w:tcW w:w="3608" w:type="dxa"/>
            <w:tcBorders>
              <w:left w:val="single" w:sz="8" w:space="0" w:color="000000"/>
              <w:right w:val="single" w:sz="8" w:space="0" w:color="000000"/>
            </w:tcBorders>
          </w:tcPr>
          <w:p w14:paraId="4EF47390" w14:textId="77777777" w:rsidR="00C900B4" w:rsidRDefault="00C900B4" w:rsidP="003E7EA3">
            <w:pPr>
              <w:pStyle w:val="TableParagraph"/>
              <w:spacing w:line="252" w:lineRule="exact"/>
              <w:ind w:left="5"/>
            </w:pPr>
            <w:r>
              <w:rPr>
                <w:spacing w:val="-2"/>
              </w:rPr>
              <w:t>Permit-required</w:t>
            </w:r>
            <w:r>
              <w:rPr>
                <w:spacing w:val="9"/>
              </w:rPr>
              <w:t xml:space="preserve"> </w:t>
            </w:r>
            <w:r>
              <w:rPr>
                <w:spacing w:val="-2"/>
              </w:rPr>
              <w:t>Confined</w:t>
            </w:r>
            <w:r>
              <w:rPr>
                <w:spacing w:val="8"/>
              </w:rPr>
              <w:t xml:space="preserve"> </w:t>
            </w:r>
            <w:r>
              <w:rPr>
                <w:spacing w:val="-2"/>
              </w:rPr>
              <w:t>Spaces</w:t>
            </w:r>
          </w:p>
        </w:tc>
        <w:tc>
          <w:tcPr>
            <w:tcW w:w="675" w:type="dxa"/>
            <w:tcBorders>
              <w:left w:val="single" w:sz="8" w:space="0" w:color="000000"/>
              <w:right w:val="single" w:sz="8" w:space="0" w:color="000000"/>
            </w:tcBorders>
          </w:tcPr>
          <w:p w14:paraId="13023E85" w14:textId="77777777" w:rsidR="00C900B4" w:rsidRDefault="00C900B4" w:rsidP="003E7EA3">
            <w:pPr>
              <w:pStyle w:val="TableParagraph"/>
              <w:spacing w:line="252" w:lineRule="exact"/>
              <w:ind w:left="119" w:right="2"/>
              <w:jc w:val="center"/>
            </w:pPr>
            <w:r>
              <w:rPr>
                <w:spacing w:val="-10"/>
              </w:rPr>
              <w:t>M</w:t>
            </w:r>
          </w:p>
        </w:tc>
        <w:tc>
          <w:tcPr>
            <w:tcW w:w="2836" w:type="dxa"/>
            <w:tcBorders>
              <w:left w:val="single" w:sz="8" w:space="0" w:color="000000"/>
              <w:right w:val="single" w:sz="8" w:space="0" w:color="000000"/>
            </w:tcBorders>
          </w:tcPr>
          <w:p w14:paraId="58253AAC" w14:textId="77777777" w:rsidR="00C900B4" w:rsidRDefault="00C900B4" w:rsidP="003E7EA3">
            <w:pPr>
              <w:pStyle w:val="TableParagraph"/>
              <w:rPr>
                <w:sz w:val="20"/>
              </w:rPr>
            </w:pPr>
          </w:p>
        </w:tc>
      </w:tr>
      <w:tr w:rsidR="00C900B4" w14:paraId="798E1BEC" w14:textId="77777777" w:rsidTr="003E7EA3">
        <w:trPr>
          <w:trHeight w:val="680"/>
        </w:trPr>
        <w:tc>
          <w:tcPr>
            <w:tcW w:w="2050" w:type="dxa"/>
            <w:tcBorders>
              <w:left w:val="single" w:sz="8" w:space="0" w:color="000000"/>
              <w:right w:val="single" w:sz="8" w:space="0" w:color="000000"/>
            </w:tcBorders>
          </w:tcPr>
          <w:p w14:paraId="2E26E6B6" w14:textId="77777777" w:rsidR="00C900B4" w:rsidRDefault="00C900B4" w:rsidP="003E7EA3">
            <w:pPr>
              <w:pStyle w:val="TableParagraph"/>
              <w:spacing w:line="215" w:lineRule="exact"/>
              <w:ind w:left="112"/>
            </w:pPr>
            <w:r>
              <w:lastRenderedPageBreak/>
              <w:t>OSHA</w:t>
            </w:r>
            <w:r>
              <w:rPr>
                <w:spacing w:val="-7"/>
              </w:rPr>
              <w:t xml:space="preserve"> </w:t>
            </w:r>
            <w:r>
              <w:t>CFR</w:t>
            </w:r>
            <w:r>
              <w:rPr>
                <w:spacing w:val="-5"/>
              </w:rPr>
              <w:t xml:space="preserve"> </w:t>
            </w:r>
            <w:r>
              <w:t>Title</w:t>
            </w:r>
            <w:r>
              <w:rPr>
                <w:spacing w:val="-7"/>
              </w:rPr>
              <w:t xml:space="preserve"> </w:t>
            </w:r>
            <w:r>
              <w:rPr>
                <w:spacing w:val="-5"/>
              </w:rPr>
              <w:t>29</w:t>
            </w:r>
          </w:p>
          <w:p w14:paraId="256D8DAA" w14:textId="77777777" w:rsidR="00C900B4" w:rsidRDefault="00C900B4" w:rsidP="003E7EA3">
            <w:pPr>
              <w:pStyle w:val="TableParagraph"/>
              <w:spacing w:line="227" w:lineRule="exact"/>
              <w:ind w:left="112"/>
            </w:pPr>
            <w:r>
              <w:t>Volume</w:t>
            </w:r>
            <w:r>
              <w:rPr>
                <w:spacing w:val="-7"/>
              </w:rPr>
              <w:t xml:space="preserve"> </w:t>
            </w:r>
            <w:r>
              <w:t>5</w:t>
            </w:r>
            <w:r>
              <w:rPr>
                <w:spacing w:val="-5"/>
              </w:rPr>
              <w:t xml:space="preserve"> </w:t>
            </w:r>
            <w:r>
              <w:rPr>
                <w:spacing w:val="-4"/>
              </w:rPr>
              <w:t>Part</w:t>
            </w:r>
          </w:p>
          <w:p w14:paraId="76E0796A" w14:textId="77777777" w:rsidR="00C900B4" w:rsidRDefault="00C900B4" w:rsidP="003E7EA3">
            <w:pPr>
              <w:pStyle w:val="TableParagraph"/>
              <w:spacing w:line="219" w:lineRule="exact"/>
              <w:ind w:left="112"/>
            </w:pPr>
            <w:r>
              <w:rPr>
                <w:spacing w:val="-2"/>
              </w:rPr>
              <w:t>1910.147</w:t>
            </w:r>
          </w:p>
        </w:tc>
        <w:tc>
          <w:tcPr>
            <w:tcW w:w="3608" w:type="dxa"/>
            <w:tcBorders>
              <w:left w:val="single" w:sz="8" w:space="0" w:color="000000"/>
              <w:right w:val="single" w:sz="8" w:space="0" w:color="000000"/>
            </w:tcBorders>
          </w:tcPr>
          <w:p w14:paraId="1C9EBC5D" w14:textId="77777777" w:rsidR="00C900B4" w:rsidRDefault="00C900B4" w:rsidP="003E7EA3">
            <w:pPr>
              <w:pStyle w:val="TableParagraph"/>
              <w:spacing w:line="252" w:lineRule="exact"/>
              <w:ind w:left="5"/>
            </w:pPr>
            <w:r>
              <w:t>The</w:t>
            </w:r>
            <w:r>
              <w:rPr>
                <w:spacing w:val="-8"/>
              </w:rPr>
              <w:t xml:space="preserve"> </w:t>
            </w:r>
            <w:r>
              <w:t>Control</w:t>
            </w:r>
            <w:r>
              <w:rPr>
                <w:spacing w:val="-8"/>
              </w:rPr>
              <w:t xml:space="preserve"> </w:t>
            </w:r>
            <w:r>
              <w:t>of</w:t>
            </w:r>
            <w:r>
              <w:rPr>
                <w:spacing w:val="-6"/>
              </w:rPr>
              <w:t xml:space="preserve"> </w:t>
            </w:r>
            <w:r>
              <w:t>Hazardous</w:t>
            </w:r>
            <w:r>
              <w:rPr>
                <w:spacing w:val="-8"/>
              </w:rPr>
              <w:t xml:space="preserve"> </w:t>
            </w:r>
            <w:r>
              <w:rPr>
                <w:spacing w:val="-2"/>
              </w:rPr>
              <w:t>Energy</w:t>
            </w:r>
          </w:p>
        </w:tc>
        <w:tc>
          <w:tcPr>
            <w:tcW w:w="675" w:type="dxa"/>
            <w:tcBorders>
              <w:left w:val="single" w:sz="8" w:space="0" w:color="000000"/>
              <w:right w:val="single" w:sz="8" w:space="0" w:color="000000"/>
            </w:tcBorders>
          </w:tcPr>
          <w:p w14:paraId="10AD0225" w14:textId="77777777" w:rsidR="00C900B4" w:rsidRDefault="00C900B4" w:rsidP="003E7EA3">
            <w:pPr>
              <w:pStyle w:val="TableParagraph"/>
              <w:spacing w:line="252" w:lineRule="exact"/>
              <w:ind w:left="119" w:right="2"/>
              <w:jc w:val="center"/>
            </w:pPr>
            <w:r>
              <w:rPr>
                <w:spacing w:val="-10"/>
              </w:rPr>
              <w:t>M</w:t>
            </w:r>
          </w:p>
        </w:tc>
        <w:tc>
          <w:tcPr>
            <w:tcW w:w="2836" w:type="dxa"/>
            <w:tcBorders>
              <w:left w:val="single" w:sz="8" w:space="0" w:color="000000"/>
              <w:right w:val="single" w:sz="8" w:space="0" w:color="000000"/>
            </w:tcBorders>
          </w:tcPr>
          <w:p w14:paraId="58380E6C" w14:textId="77777777" w:rsidR="00C900B4" w:rsidRDefault="00C900B4" w:rsidP="003E7EA3">
            <w:pPr>
              <w:pStyle w:val="TableParagraph"/>
              <w:rPr>
                <w:sz w:val="20"/>
              </w:rPr>
            </w:pPr>
          </w:p>
        </w:tc>
      </w:tr>
      <w:tr w:rsidR="00C900B4" w14:paraId="721D3831" w14:textId="77777777" w:rsidTr="003E7EA3">
        <w:trPr>
          <w:trHeight w:val="681"/>
        </w:trPr>
        <w:tc>
          <w:tcPr>
            <w:tcW w:w="2050" w:type="dxa"/>
            <w:tcBorders>
              <w:left w:val="single" w:sz="8" w:space="0" w:color="000000"/>
              <w:right w:val="single" w:sz="8" w:space="0" w:color="000000"/>
            </w:tcBorders>
          </w:tcPr>
          <w:p w14:paraId="5BD23301" w14:textId="77777777" w:rsidR="00C900B4" w:rsidRDefault="00C900B4" w:rsidP="003E7EA3">
            <w:pPr>
              <w:pStyle w:val="TableParagraph"/>
              <w:spacing w:line="215" w:lineRule="exact"/>
              <w:ind w:left="112"/>
            </w:pPr>
            <w:r>
              <w:t>OSHA</w:t>
            </w:r>
            <w:r>
              <w:rPr>
                <w:spacing w:val="-7"/>
              </w:rPr>
              <w:t xml:space="preserve"> </w:t>
            </w:r>
            <w:r>
              <w:t>CFR</w:t>
            </w:r>
            <w:r>
              <w:rPr>
                <w:spacing w:val="-5"/>
              </w:rPr>
              <w:t xml:space="preserve"> </w:t>
            </w:r>
            <w:r>
              <w:t>Title</w:t>
            </w:r>
            <w:r>
              <w:rPr>
                <w:spacing w:val="-7"/>
              </w:rPr>
              <w:t xml:space="preserve"> </w:t>
            </w:r>
            <w:r>
              <w:rPr>
                <w:spacing w:val="-5"/>
              </w:rPr>
              <w:t>29</w:t>
            </w:r>
          </w:p>
          <w:p w14:paraId="29FB9A63" w14:textId="77777777" w:rsidR="00C900B4" w:rsidRDefault="00C900B4" w:rsidP="003E7EA3">
            <w:pPr>
              <w:pStyle w:val="TableParagraph"/>
              <w:spacing w:line="227" w:lineRule="exact"/>
              <w:ind w:left="112"/>
            </w:pPr>
            <w:r>
              <w:t>Volume</w:t>
            </w:r>
            <w:r>
              <w:rPr>
                <w:spacing w:val="-7"/>
              </w:rPr>
              <w:t xml:space="preserve"> </w:t>
            </w:r>
            <w:r>
              <w:t>6</w:t>
            </w:r>
            <w:r>
              <w:rPr>
                <w:spacing w:val="-5"/>
              </w:rPr>
              <w:t xml:space="preserve"> </w:t>
            </w:r>
            <w:r>
              <w:rPr>
                <w:spacing w:val="-4"/>
              </w:rPr>
              <w:t>Part</w:t>
            </w:r>
          </w:p>
          <w:p w14:paraId="345E8675" w14:textId="77777777" w:rsidR="00C900B4" w:rsidRDefault="00C900B4" w:rsidP="003E7EA3">
            <w:pPr>
              <w:pStyle w:val="TableParagraph"/>
              <w:spacing w:line="219" w:lineRule="exact"/>
              <w:ind w:left="112"/>
            </w:pPr>
            <w:r>
              <w:rPr>
                <w:spacing w:val="-2"/>
              </w:rPr>
              <w:t>1910.1200</w:t>
            </w:r>
          </w:p>
        </w:tc>
        <w:tc>
          <w:tcPr>
            <w:tcW w:w="3608" w:type="dxa"/>
            <w:tcBorders>
              <w:left w:val="single" w:sz="8" w:space="0" w:color="000000"/>
              <w:right w:val="single" w:sz="8" w:space="0" w:color="000000"/>
            </w:tcBorders>
          </w:tcPr>
          <w:p w14:paraId="2958FCB7" w14:textId="77777777" w:rsidR="00C900B4" w:rsidRDefault="00C900B4" w:rsidP="003E7EA3">
            <w:pPr>
              <w:pStyle w:val="TableParagraph"/>
              <w:spacing w:line="252" w:lineRule="exact"/>
              <w:ind w:left="5"/>
            </w:pPr>
            <w:r>
              <w:t>Hazard</w:t>
            </w:r>
            <w:r>
              <w:rPr>
                <w:spacing w:val="-10"/>
              </w:rPr>
              <w:t xml:space="preserve"> </w:t>
            </w:r>
            <w:r>
              <w:rPr>
                <w:spacing w:val="-2"/>
              </w:rPr>
              <w:t>Communications</w:t>
            </w:r>
          </w:p>
        </w:tc>
        <w:tc>
          <w:tcPr>
            <w:tcW w:w="675" w:type="dxa"/>
            <w:tcBorders>
              <w:left w:val="single" w:sz="8" w:space="0" w:color="000000"/>
              <w:right w:val="single" w:sz="8" w:space="0" w:color="000000"/>
            </w:tcBorders>
          </w:tcPr>
          <w:p w14:paraId="55E3B386" w14:textId="77777777" w:rsidR="00C900B4" w:rsidRDefault="00C900B4" w:rsidP="003E7EA3">
            <w:pPr>
              <w:pStyle w:val="TableParagraph"/>
              <w:spacing w:line="252" w:lineRule="exact"/>
              <w:ind w:left="119" w:right="2"/>
              <w:jc w:val="center"/>
            </w:pPr>
            <w:r>
              <w:rPr>
                <w:spacing w:val="-10"/>
              </w:rPr>
              <w:t>M</w:t>
            </w:r>
          </w:p>
        </w:tc>
        <w:tc>
          <w:tcPr>
            <w:tcW w:w="2836" w:type="dxa"/>
            <w:tcBorders>
              <w:left w:val="single" w:sz="8" w:space="0" w:color="000000"/>
              <w:right w:val="single" w:sz="8" w:space="0" w:color="000000"/>
            </w:tcBorders>
          </w:tcPr>
          <w:p w14:paraId="1B6AFA9E" w14:textId="77777777" w:rsidR="00C900B4" w:rsidRDefault="00C900B4" w:rsidP="003E7EA3">
            <w:pPr>
              <w:pStyle w:val="TableParagraph"/>
              <w:rPr>
                <w:sz w:val="20"/>
              </w:rPr>
            </w:pPr>
          </w:p>
        </w:tc>
      </w:tr>
    </w:tbl>
    <w:p w14:paraId="6601A3DD" w14:textId="77777777" w:rsidR="00C900B4" w:rsidRDefault="00C900B4" w:rsidP="00C900B4">
      <w:pPr>
        <w:pStyle w:val="TableParagraph"/>
        <w:rPr>
          <w:sz w:val="20"/>
        </w:rPr>
        <w:sectPr w:rsidR="00C900B4" w:rsidSect="00C900B4">
          <w:type w:val="continuous"/>
          <w:pgSz w:w="12240" w:h="15840"/>
          <w:pgMar w:top="720" w:right="0" w:bottom="960" w:left="0" w:header="0" w:footer="720" w:gutter="0"/>
          <w:cols w:space="720"/>
        </w:sectPr>
      </w:pPr>
    </w:p>
    <w:tbl>
      <w:tblPr>
        <w:tblW w:w="0" w:type="auto"/>
        <w:tblInd w:w="1455" w:type="dxa"/>
        <w:tblBorders>
          <w:top w:val="single" w:sz="18" w:space="0" w:color="DADADA"/>
          <w:left w:val="single" w:sz="18" w:space="0" w:color="DADADA"/>
          <w:bottom w:val="single" w:sz="18" w:space="0" w:color="DADADA"/>
          <w:right w:val="single" w:sz="18" w:space="0" w:color="DADADA"/>
          <w:insideH w:val="single" w:sz="18" w:space="0" w:color="DADADA"/>
          <w:insideV w:val="single" w:sz="18" w:space="0" w:color="DADADA"/>
        </w:tblBorders>
        <w:tblLayout w:type="fixed"/>
        <w:tblCellMar>
          <w:left w:w="0" w:type="dxa"/>
          <w:right w:w="0" w:type="dxa"/>
        </w:tblCellMar>
        <w:tblLook w:val="01E0" w:firstRow="1" w:lastRow="1" w:firstColumn="1" w:lastColumn="1" w:noHBand="0" w:noVBand="0"/>
      </w:tblPr>
      <w:tblGrid>
        <w:gridCol w:w="2050"/>
        <w:gridCol w:w="3608"/>
        <w:gridCol w:w="675"/>
        <w:gridCol w:w="2836"/>
      </w:tblGrid>
      <w:tr w:rsidR="00C900B4" w14:paraId="1F80F89F" w14:textId="77777777" w:rsidTr="003E7EA3">
        <w:trPr>
          <w:trHeight w:val="911"/>
        </w:trPr>
        <w:tc>
          <w:tcPr>
            <w:tcW w:w="2050" w:type="dxa"/>
            <w:tcBorders>
              <w:left w:val="single" w:sz="8" w:space="0" w:color="000000"/>
              <w:right w:val="single" w:sz="8" w:space="0" w:color="000000"/>
            </w:tcBorders>
          </w:tcPr>
          <w:p w14:paraId="67F83D0F" w14:textId="77777777" w:rsidR="00C900B4" w:rsidRDefault="00C900B4" w:rsidP="003E7EA3">
            <w:pPr>
              <w:pStyle w:val="TableParagraph"/>
              <w:spacing w:line="218" w:lineRule="exact"/>
              <w:ind w:left="112"/>
            </w:pPr>
            <w:r>
              <w:t>OSHA</w:t>
            </w:r>
            <w:r>
              <w:rPr>
                <w:spacing w:val="-7"/>
              </w:rPr>
              <w:t xml:space="preserve"> </w:t>
            </w:r>
            <w:r>
              <w:t>CFR</w:t>
            </w:r>
            <w:r>
              <w:rPr>
                <w:spacing w:val="-5"/>
              </w:rPr>
              <w:t xml:space="preserve"> </w:t>
            </w:r>
            <w:r>
              <w:t>Title</w:t>
            </w:r>
            <w:r>
              <w:rPr>
                <w:spacing w:val="-7"/>
              </w:rPr>
              <w:t xml:space="preserve"> </w:t>
            </w:r>
            <w:r>
              <w:rPr>
                <w:spacing w:val="-5"/>
              </w:rPr>
              <w:t>29</w:t>
            </w:r>
          </w:p>
          <w:p w14:paraId="394B583E" w14:textId="77777777" w:rsidR="00C900B4" w:rsidRDefault="00C900B4" w:rsidP="003E7EA3">
            <w:pPr>
              <w:pStyle w:val="TableParagraph"/>
              <w:spacing w:line="228" w:lineRule="exact"/>
              <w:ind w:left="112"/>
            </w:pPr>
            <w:r>
              <w:t>Volume</w:t>
            </w:r>
            <w:r>
              <w:rPr>
                <w:spacing w:val="-7"/>
              </w:rPr>
              <w:t xml:space="preserve"> </w:t>
            </w:r>
            <w:r>
              <w:t>8</w:t>
            </w:r>
            <w:r>
              <w:rPr>
                <w:spacing w:val="-5"/>
              </w:rPr>
              <w:t xml:space="preserve"> </w:t>
            </w:r>
            <w:r>
              <w:rPr>
                <w:spacing w:val="-4"/>
              </w:rPr>
              <w:t>Part</w:t>
            </w:r>
          </w:p>
          <w:p w14:paraId="1A851CAA" w14:textId="77777777" w:rsidR="00C900B4" w:rsidRDefault="00C900B4" w:rsidP="003E7EA3">
            <w:pPr>
              <w:pStyle w:val="TableParagraph"/>
              <w:spacing w:line="227" w:lineRule="exact"/>
              <w:ind w:left="112"/>
            </w:pPr>
            <w:r>
              <w:t>1926.650,</w:t>
            </w:r>
            <w:r>
              <w:rPr>
                <w:spacing w:val="-9"/>
              </w:rPr>
              <w:t xml:space="preserve"> </w:t>
            </w:r>
            <w:r>
              <w:t>651,</w:t>
            </w:r>
            <w:r>
              <w:rPr>
                <w:spacing w:val="-8"/>
              </w:rPr>
              <w:t xml:space="preserve"> </w:t>
            </w:r>
            <w:r>
              <w:rPr>
                <w:spacing w:val="-5"/>
              </w:rPr>
              <w:t>and</w:t>
            </w:r>
          </w:p>
          <w:p w14:paraId="7FA96CF0" w14:textId="77777777" w:rsidR="00C900B4" w:rsidRDefault="00C900B4" w:rsidP="003E7EA3">
            <w:pPr>
              <w:pStyle w:val="TableParagraph"/>
              <w:spacing w:line="218" w:lineRule="exact"/>
              <w:ind w:left="112"/>
            </w:pPr>
            <w:r>
              <w:rPr>
                <w:spacing w:val="-5"/>
              </w:rPr>
              <w:t>652</w:t>
            </w:r>
          </w:p>
        </w:tc>
        <w:tc>
          <w:tcPr>
            <w:tcW w:w="3608" w:type="dxa"/>
            <w:tcBorders>
              <w:left w:val="single" w:sz="8" w:space="0" w:color="000000"/>
              <w:right w:val="single" w:sz="8" w:space="0" w:color="000000"/>
            </w:tcBorders>
          </w:tcPr>
          <w:p w14:paraId="21C52275" w14:textId="77777777" w:rsidR="00C900B4" w:rsidRDefault="00C900B4" w:rsidP="003E7EA3">
            <w:pPr>
              <w:pStyle w:val="TableParagraph"/>
              <w:spacing w:line="252" w:lineRule="exact"/>
              <w:ind w:left="5"/>
            </w:pPr>
            <w:r>
              <w:rPr>
                <w:spacing w:val="-2"/>
              </w:rPr>
              <w:t>Labor/Excavation</w:t>
            </w:r>
          </w:p>
        </w:tc>
        <w:tc>
          <w:tcPr>
            <w:tcW w:w="675" w:type="dxa"/>
            <w:tcBorders>
              <w:left w:val="single" w:sz="8" w:space="0" w:color="000000"/>
              <w:right w:val="single" w:sz="8" w:space="0" w:color="000000"/>
            </w:tcBorders>
          </w:tcPr>
          <w:p w14:paraId="22C7B24E" w14:textId="77777777" w:rsidR="00C900B4" w:rsidRDefault="00C900B4" w:rsidP="003E7EA3">
            <w:pPr>
              <w:pStyle w:val="TableParagraph"/>
              <w:ind w:left="119" w:right="2"/>
              <w:jc w:val="center"/>
            </w:pPr>
            <w:r>
              <w:rPr>
                <w:spacing w:val="-10"/>
              </w:rPr>
              <w:t>M</w:t>
            </w:r>
          </w:p>
        </w:tc>
        <w:tc>
          <w:tcPr>
            <w:tcW w:w="2836" w:type="dxa"/>
            <w:tcBorders>
              <w:left w:val="single" w:sz="8" w:space="0" w:color="000000"/>
              <w:right w:val="single" w:sz="8" w:space="0" w:color="000000"/>
            </w:tcBorders>
          </w:tcPr>
          <w:p w14:paraId="62101EF8" w14:textId="77777777" w:rsidR="00C900B4" w:rsidRDefault="00C900B4" w:rsidP="003E7EA3">
            <w:pPr>
              <w:pStyle w:val="TableParagraph"/>
              <w:rPr>
                <w:sz w:val="20"/>
              </w:rPr>
            </w:pPr>
          </w:p>
        </w:tc>
      </w:tr>
      <w:tr w:rsidR="00C900B4" w14:paraId="368A2EDC" w14:textId="77777777" w:rsidTr="003E7EA3">
        <w:trPr>
          <w:trHeight w:val="907"/>
        </w:trPr>
        <w:tc>
          <w:tcPr>
            <w:tcW w:w="2050" w:type="dxa"/>
            <w:tcBorders>
              <w:left w:val="single" w:sz="8" w:space="0" w:color="000000"/>
              <w:right w:val="single" w:sz="8" w:space="0" w:color="000000"/>
            </w:tcBorders>
          </w:tcPr>
          <w:p w14:paraId="31CEAE26" w14:textId="77777777" w:rsidR="00C900B4" w:rsidRDefault="00C900B4" w:rsidP="003E7EA3">
            <w:pPr>
              <w:pStyle w:val="TableParagraph"/>
              <w:spacing w:line="216" w:lineRule="auto"/>
              <w:ind w:left="112"/>
            </w:pPr>
            <w:r>
              <w:rPr>
                <w:spacing w:val="-2"/>
              </w:rPr>
              <w:t xml:space="preserve">Environmental </w:t>
            </w:r>
            <w:r>
              <w:t>Protection Agency (EPA)</w:t>
            </w:r>
            <w:r>
              <w:rPr>
                <w:spacing w:val="-14"/>
              </w:rPr>
              <w:t xml:space="preserve"> </w:t>
            </w:r>
            <w:r>
              <w:t>CFR</w:t>
            </w:r>
            <w:r>
              <w:rPr>
                <w:spacing w:val="-14"/>
              </w:rPr>
              <w:t xml:space="preserve"> </w:t>
            </w:r>
            <w:r>
              <w:t>Title</w:t>
            </w:r>
            <w:r>
              <w:rPr>
                <w:spacing w:val="-14"/>
              </w:rPr>
              <w:t xml:space="preserve"> </w:t>
            </w:r>
            <w:r>
              <w:t>40,</w:t>
            </w:r>
          </w:p>
          <w:p w14:paraId="60FBBF18" w14:textId="77777777" w:rsidR="00C900B4" w:rsidRDefault="00C900B4" w:rsidP="003E7EA3">
            <w:pPr>
              <w:pStyle w:val="TableParagraph"/>
              <w:spacing w:line="209" w:lineRule="exact"/>
              <w:ind w:left="112"/>
            </w:pPr>
            <w:r>
              <w:t>Volume</w:t>
            </w:r>
            <w:r>
              <w:rPr>
                <w:spacing w:val="-11"/>
              </w:rPr>
              <w:t xml:space="preserve"> </w:t>
            </w:r>
            <w:r>
              <w:rPr>
                <w:spacing w:val="-5"/>
              </w:rPr>
              <w:t>32</w:t>
            </w:r>
          </w:p>
        </w:tc>
        <w:tc>
          <w:tcPr>
            <w:tcW w:w="3608" w:type="dxa"/>
            <w:tcBorders>
              <w:left w:val="single" w:sz="8" w:space="0" w:color="000000"/>
              <w:right w:val="single" w:sz="8" w:space="0" w:color="000000"/>
            </w:tcBorders>
          </w:tcPr>
          <w:p w14:paraId="34DEED03" w14:textId="77777777" w:rsidR="00C900B4" w:rsidRDefault="00C900B4" w:rsidP="003E7EA3">
            <w:pPr>
              <w:pStyle w:val="TableParagraph"/>
              <w:ind w:left="5"/>
            </w:pPr>
            <w:r>
              <w:t>Protection</w:t>
            </w:r>
            <w:r>
              <w:rPr>
                <w:spacing w:val="-14"/>
              </w:rPr>
              <w:t xml:space="preserve"> </w:t>
            </w:r>
            <w:r>
              <w:t>of</w:t>
            </w:r>
            <w:r>
              <w:rPr>
                <w:spacing w:val="-14"/>
              </w:rPr>
              <w:t xml:space="preserve"> </w:t>
            </w:r>
            <w:r>
              <w:t>Environment,</w:t>
            </w:r>
            <w:r>
              <w:rPr>
                <w:spacing w:val="-14"/>
              </w:rPr>
              <w:t xml:space="preserve"> </w:t>
            </w:r>
            <w:r>
              <w:t>Council</w:t>
            </w:r>
            <w:r>
              <w:rPr>
                <w:spacing w:val="-13"/>
              </w:rPr>
              <w:t xml:space="preserve"> </w:t>
            </w:r>
            <w:r>
              <w:t>on Environment Quality</w:t>
            </w:r>
          </w:p>
        </w:tc>
        <w:tc>
          <w:tcPr>
            <w:tcW w:w="675" w:type="dxa"/>
            <w:tcBorders>
              <w:left w:val="single" w:sz="8" w:space="0" w:color="000000"/>
              <w:right w:val="single" w:sz="8" w:space="0" w:color="000000"/>
            </w:tcBorders>
          </w:tcPr>
          <w:p w14:paraId="67375824" w14:textId="77777777" w:rsidR="00C900B4" w:rsidRDefault="00C900B4" w:rsidP="003E7EA3">
            <w:pPr>
              <w:pStyle w:val="TableParagraph"/>
              <w:spacing w:line="252" w:lineRule="exact"/>
              <w:ind w:left="119" w:right="2"/>
              <w:jc w:val="center"/>
            </w:pPr>
            <w:r>
              <w:rPr>
                <w:spacing w:val="-10"/>
              </w:rPr>
              <w:t>M</w:t>
            </w:r>
          </w:p>
        </w:tc>
        <w:tc>
          <w:tcPr>
            <w:tcW w:w="2836" w:type="dxa"/>
            <w:tcBorders>
              <w:left w:val="single" w:sz="8" w:space="0" w:color="000000"/>
              <w:right w:val="single" w:sz="8" w:space="0" w:color="000000"/>
            </w:tcBorders>
          </w:tcPr>
          <w:p w14:paraId="513D44EE" w14:textId="77777777" w:rsidR="00C900B4" w:rsidRDefault="00C900B4" w:rsidP="003E7EA3">
            <w:pPr>
              <w:pStyle w:val="TableParagraph"/>
              <w:rPr>
                <w:sz w:val="20"/>
              </w:rPr>
            </w:pPr>
          </w:p>
        </w:tc>
      </w:tr>
      <w:tr w:rsidR="00C900B4" w14:paraId="118F0479" w14:textId="77777777" w:rsidTr="003E7EA3">
        <w:trPr>
          <w:trHeight w:val="911"/>
        </w:trPr>
        <w:tc>
          <w:tcPr>
            <w:tcW w:w="2050" w:type="dxa"/>
            <w:tcBorders>
              <w:left w:val="single" w:sz="8" w:space="0" w:color="000000"/>
              <w:right w:val="single" w:sz="8" w:space="0" w:color="000000"/>
            </w:tcBorders>
          </w:tcPr>
          <w:p w14:paraId="6E3483F0" w14:textId="77777777" w:rsidR="00C900B4" w:rsidRDefault="00C900B4" w:rsidP="003E7EA3">
            <w:pPr>
              <w:pStyle w:val="TableParagraph"/>
              <w:spacing w:line="218" w:lineRule="exact"/>
              <w:ind w:left="112"/>
            </w:pPr>
            <w:r>
              <w:t>EPA</w:t>
            </w:r>
            <w:r>
              <w:rPr>
                <w:spacing w:val="-6"/>
              </w:rPr>
              <w:t xml:space="preserve"> </w:t>
            </w:r>
            <w:r>
              <w:t>CFR</w:t>
            </w:r>
            <w:r>
              <w:rPr>
                <w:spacing w:val="-4"/>
              </w:rPr>
              <w:t xml:space="preserve"> </w:t>
            </w:r>
            <w:r>
              <w:t>Title</w:t>
            </w:r>
            <w:r>
              <w:rPr>
                <w:spacing w:val="-6"/>
              </w:rPr>
              <w:t xml:space="preserve"> </w:t>
            </w:r>
            <w:r>
              <w:rPr>
                <w:spacing w:val="-5"/>
              </w:rPr>
              <w:t>40,</w:t>
            </w:r>
          </w:p>
          <w:p w14:paraId="6FB67C1B" w14:textId="77777777" w:rsidR="00C900B4" w:rsidRDefault="00C900B4" w:rsidP="003E7EA3">
            <w:pPr>
              <w:pStyle w:val="TableParagraph"/>
              <w:spacing w:line="228" w:lineRule="exact"/>
              <w:ind w:left="112"/>
            </w:pPr>
            <w:r>
              <w:t>Volume</w:t>
            </w:r>
            <w:r>
              <w:rPr>
                <w:spacing w:val="-7"/>
              </w:rPr>
              <w:t xml:space="preserve"> </w:t>
            </w:r>
            <w:r>
              <w:t>25,</w:t>
            </w:r>
            <w:r>
              <w:rPr>
                <w:spacing w:val="-6"/>
              </w:rPr>
              <w:t xml:space="preserve"> </w:t>
            </w:r>
            <w:r>
              <w:rPr>
                <w:spacing w:val="-2"/>
              </w:rPr>
              <w:t>Parts</w:t>
            </w:r>
          </w:p>
          <w:p w14:paraId="46C403A1" w14:textId="77777777" w:rsidR="00C900B4" w:rsidRDefault="00C900B4" w:rsidP="003E7EA3">
            <w:pPr>
              <w:pStyle w:val="TableParagraph"/>
              <w:spacing w:line="227" w:lineRule="exact"/>
              <w:ind w:left="112"/>
            </w:pPr>
            <w:r>
              <w:t>260,</w:t>
            </w:r>
            <w:r>
              <w:rPr>
                <w:spacing w:val="-6"/>
              </w:rPr>
              <w:t xml:space="preserve"> </w:t>
            </w:r>
            <w:r>
              <w:t>261,</w:t>
            </w:r>
            <w:r>
              <w:rPr>
                <w:spacing w:val="-4"/>
              </w:rPr>
              <w:t xml:space="preserve"> 262,</w:t>
            </w:r>
          </w:p>
          <w:p w14:paraId="68CC2003" w14:textId="77777777" w:rsidR="00C900B4" w:rsidRDefault="00C900B4" w:rsidP="003E7EA3">
            <w:pPr>
              <w:pStyle w:val="TableParagraph"/>
              <w:spacing w:line="218" w:lineRule="exact"/>
              <w:ind w:left="112"/>
            </w:pPr>
            <w:r>
              <w:t>263,</w:t>
            </w:r>
            <w:r>
              <w:rPr>
                <w:spacing w:val="-6"/>
              </w:rPr>
              <w:t xml:space="preserve"> </w:t>
            </w:r>
            <w:r>
              <w:t>264,</w:t>
            </w:r>
            <w:r>
              <w:rPr>
                <w:spacing w:val="-4"/>
              </w:rPr>
              <w:t xml:space="preserve"> </w:t>
            </w:r>
            <w:r>
              <w:rPr>
                <w:spacing w:val="-5"/>
              </w:rPr>
              <w:t>265</w:t>
            </w:r>
          </w:p>
        </w:tc>
        <w:tc>
          <w:tcPr>
            <w:tcW w:w="3608" w:type="dxa"/>
            <w:tcBorders>
              <w:left w:val="single" w:sz="8" w:space="0" w:color="000000"/>
              <w:right w:val="single" w:sz="8" w:space="0" w:color="000000"/>
            </w:tcBorders>
          </w:tcPr>
          <w:p w14:paraId="79F4FBD6" w14:textId="77777777" w:rsidR="00C900B4" w:rsidRDefault="00C900B4" w:rsidP="003E7EA3">
            <w:pPr>
              <w:pStyle w:val="TableParagraph"/>
              <w:spacing w:line="252" w:lineRule="exact"/>
              <w:ind w:left="5"/>
            </w:pPr>
            <w:r>
              <w:t>Hazardous</w:t>
            </w:r>
            <w:r>
              <w:rPr>
                <w:spacing w:val="-13"/>
              </w:rPr>
              <w:t xml:space="preserve"> </w:t>
            </w:r>
            <w:r>
              <w:t>Waste</w:t>
            </w:r>
            <w:r>
              <w:rPr>
                <w:spacing w:val="-13"/>
              </w:rPr>
              <w:t xml:space="preserve"> </w:t>
            </w:r>
            <w:r>
              <w:t>Management</w:t>
            </w:r>
            <w:r>
              <w:rPr>
                <w:spacing w:val="-12"/>
              </w:rPr>
              <w:t xml:space="preserve"> </w:t>
            </w:r>
            <w:r>
              <w:rPr>
                <w:spacing w:val="-2"/>
              </w:rPr>
              <w:t>System</w:t>
            </w:r>
          </w:p>
        </w:tc>
        <w:tc>
          <w:tcPr>
            <w:tcW w:w="675" w:type="dxa"/>
            <w:tcBorders>
              <w:left w:val="single" w:sz="8" w:space="0" w:color="000000"/>
              <w:right w:val="single" w:sz="8" w:space="0" w:color="000000"/>
            </w:tcBorders>
          </w:tcPr>
          <w:p w14:paraId="466E3E66" w14:textId="77777777" w:rsidR="00C900B4" w:rsidRDefault="00C900B4" w:rsidP="003E7EA3">
            <w:pPr>
              <w:pStyle w:val="TableParagraph"/>
              <w:ind w:left="119" w:right="2"/>
              <w:jc w:val="center"/>
            </w:pPr>
            <w:r>
              <w:rPr>
                <w:spacing w:val="-10"/>
              </w:rPr>
              <w:t>M</w:t>
            </w:r>
          </w:p>
        </w:tc>
        <w:tc>
          <w:tcPr>
            <w:tcW w:w="2836" w:type="dxa"/>
            <w:tcBorders>
              <w:left w:val="single" w:sz="8" w:space="0" w:color="000000"/>
              <w:right w:val="single" w:sz="8" w:space="0" w:color="000000"/>
            </w:tcBorders>
          </w:tcPr>
          <w:p w14:paraId="0E5C9A10" w14:textId="77777777" w:rsidR="00C900B4" w:rsidRDefault="00C900B4" w:rsidP="003E7EA3">
            <w:pPr>
              <w:pStyle w:val="TableParagraph"/>
              <w:rPr>
                <w:sz w:val="20"/>
              </w:rPr>
            </w:pPr>
          </w:p>
        </w:tc>
      </w:tr>
      <w:tr w:rsidR="00C900B4" w14:paraId="6505F806" w14:textId="77777777" w:rsidTr="003E7EA3">
        <w:trPr>
          <w:trHeight w:val="759"/>
        </w:trPr>
        <w:tc>
          <w:tcPr>
            <w:tcW w:w="2050" w:type="dxa"/>
            <w:tcBorders>
              <w:left w:val="single" w:sz="8" w:space="0" w:color="000000"/>
              <w:right w:val="single" w:sz="8" w:space="0" w:color="000000"/>
            </w:tcBorders>
          </w:tcPr>
          <w:p w14:paraId="36AB5353" w14:textId="77777777" w:rsidR="00C900B4" w:rsidRDefault="00C900B4" w:rsidP="003E7EA3">
            <w:pPr>
              <w:pStyle w:val="TableParagraph"/>
              <w:spacing w:line="216" w:lineRule="auto"/>
              <w:ind w:left="112"/>
            </w:pPr>
            <w:r>
              <w:t>CFR</w:t>
            </w:r>
            <w:r>
              <w:rPr>
                <w:spacing w:val="-13"/>
              </w:rPr>
              <w:t xml:space="preserve"> </w:t>
            </w:r>
            <w:r>
              <w:t>Title</w:t>
            </w:r>
            <w:r>
              <w:rPr>
                <w:spacing w:val="-14"/>
              </w:rPr>
              <w:t xml:space="preserve"> </w:t>
            </w:r>
            <w:r>
              <w:t>32,</w:t>
            </w:r>
            <w:r>
              <w:rPr>
                <w:spacing w:val="-13"/>
              </w:rPr>
              <w:t xml:space="preserve"> </w:t>
            </w:r>
            <w:r>
              <w:t>Part 989, Volume 6</w:t>
            </w:r>
          </w:p>
        </w:tc>
        <w:tc>
          <w:tcPr>
            <w:tcW w:w="3608" w:type="dxa"/>
            <w:tcBorders>
              <w:left w:val="single" w:sz="8" w:space="0" w:color="000000"/>
              <w:right w:val="single" w:sz="8" w:space="0" w:color="000000"/>
            </w:tcBorders>
          </w:tcPr>
          <w:p w14:paraId="65A867EC" w14:textId="77777777" w:rsidR="00C900B4" w:rsidRDefault="00C900B4" w:rsidP="003E7EA3">
            <w:pPr>
              <w:pStyle w:val="TableParagraph"/>
              <w:spacing w:line="254" w:lineRule="exact"/>
              <w:ind w:left="5"/>
            </w:pPr>
            <w:r>
              <w:t>Air Force Environmental Impact Analysis Process (EIAP)</w:t>
            </w:r>
            <w:r>
              <w:rPr>
                <w:spacing w:val="-2"/>
              </w:rPr>
              <w:t xml:space="preserve"> </w:t>
            </w:r>
            <w:r>
              <w:t>National Environmental</w:t>
            </w:r>
            <w:r>
              <w:rPr>
                <w:spacing w:val="-14"/>
              </w:rPr>
              <w:t xml:space="preserve"> </w:t>
            </w:r>
            <w:r>
              <w:t>Policy</w:t>
            </w:r>
            <w:r>
              <w:rPr>
                <w:spacing w:val="-14"/>
              </w:rPr>
              <w:t xml:space="preserve"> </w:t>
            </w:r>
            <w:r>
              <w:t>Act</w:t>
            </w:r>
            <w:r>
              <w:rPr>
                <w:spacing w:val="-14"/>
              </w:rPr>
              <w:t xml:space="preserve"> </w:t>
            </w:r>
            <w:r>
              <w:t>(NEPA)</w:t>
            </w:r>
          </w:p>
        </w:tc>
        <w:tc>
          <w:tcPr>
            <w:tcW w:w="675" w:type="dxa"/>
            <w:tcBorders>
              <w:left w:val="single" w:sz="8" w:space="0" w:color="000000"/>
              <w:right w:val="single" w:sz="8" w:space="0" w:color="000000"/>
            </w:tcBorders>
          </w:tcPr>
          <w:p w14:paraId="08A7C199" w14:textId="77777777" w:rsidR="00C900B4" w:rsidRDefault="00C900B4" w:rsidP="003E7EA3">
            <w:pPr>
              <w:pStyle w:val="TableParagraph"/>
              <w:spacing w:line="252" w:lineRule="exact"/>
              <w:ind w:left="119" w:right="2"/>
              <w:jc w:val="center"/>
            </w:pPr>
            <w:r>
              <w:rPr>
                <w:spacing w:val="-10"/>
              </w:rPr>
              <w:t>M</w:t>
            </w:r>
          </w:p>
        </w:tc>
        <w:tc>
          <w:tcPr>
            <w:tcW w:w="2836" w:type="dxa"/>
            <w:tcBorders>
              <w:left w:val="single" w:sz="8" w:space="0" w:color="000000"/>
              <w:right w:val="single" w:sz="8" w:space="0" w:color="000000"/>
            </w:tcBorders>
          </w:tcPr>
          <w:p w14:paraId="26BABD89" w14:textId="77777777" w:rsidR="00C900B4" w:rsidRDefault="00C900B4" w:rsidP="003E7EA3">
            <w:pPr>
              <w:pStyle w:val="TableParagraph"/>
              <w:rPr>
                <w:sz w:val="20"/>
              </w:rPr>
            </w:pPr>
          </w:p>
        </w:tc>
      </w:tr>
      <w:tr w:rsidR="00C900B4" w14:paraId="1385AB47" w14:textId="77777777" w:rsidTr="003E7EA3">
        <w:trPr>
          <w:trHeight w:val="1007"/>
        </w:trPr>
        <w:tc>
          <w:tcPr>
            <w:tcW w:w="2050" w:type="dxa"/>
            <w:tcBorders>
              <w:left w:val="single" w:sz="8" w:space="0" w:color="000000"/>
              <w:right w:val="single" w:sz="8" w:space="0" w:color="000000"/>
            </w:tcBorders>
          </w:tcPr>
          <w:p w14:paraId="3108F46B" w14:textId="77777777" w:rsidR="00C900B4" w:rsidRDefault="00C900B4" w:rsidP="003E7EA3">
            <w:pPr>
              <w:pStyle w:val="TableParagraph"/>
            </w:pPr>
          </w:p>
          <w:p w14:paraId="3F957879" w14:textId="77777777" w:rsidR="00C900B4" w:rsidRDefault="00C900B4" w:rsidP="003E7EA3">
            <w:pPr>
              <w:pStyle w:val="TableParagraph"/>
              <w:spacing w:line="216" w:lineRule="auto"/>
              <w:ind w:left="112" w:right="13"/>
            </w:pPr>
            <w:r>
              <w:rPr>
                <w:spacing w:val="-4"/>
              </w:rPr>
              <w:t>FGDC-STD-001- 1998</w:t>
            </w:r>
          </w:p>
        </w:tc>
        <w:tc>
          <w:tcPr>
            <w:tcW w:w="3608" w:type="dxa"/>
            <w:tcBorders>
              <w:left w:val="single" w:sz="8" w:space="0" w:color="000000"/>
              <w:right w:val="single" w:sz="8" w:space="0" w:color="000000"/>
            </w:tcBorders>
          </w:tcPr>
          <w:p w14:paraId="643B9E5C" w14:textId="77777777" w:rsidR="00C900B4" w:rsidRDefault="00C900B4" w:rsidP="003E7EA3">
            <w:pPr>
              <w:pStyle w:val="TableParagraph"/>
              <w:ind w:left="112"/>
            </w:pPr>
            <w:r>
              <w:t>Federal Geographic Data Committee (FGDC)</w:t>
            </w:r>
            <w:r>
              <w:rPr>
                <w:spacing w:val="-14"/>
              </w:rPr>
              <w:t xml:space="preserve"> </w:t>
            </w:r>
            <w:r>
              <w:t>Content</w:t>
            </w:r>
            <w:r>
              <w:rPr>
                <w:spacing w:val="-12"/>
              </w:rPr>
              <w:t xml:space="preserve"> </w:t>
            </w:r>
            <w:r>
              <w:t>Standard</w:t>
            </w:r>
            <w:r>
              <w:rPr>
                <w:spacing w:val="-11"/>
              </w:rPr>
              <w:t xml:space="preserve"> </w:t>
            </w:r>
            <w:r>
              <w:t>for</w:t>
            </w:r>
            <w:r>
              <w:rPr>
                <w:spacing w:val="-10"/>
              </w:rPr>
              <w:t xml:space="preserve"> </w:t>
            </w:r>
            <w:r>
              <w:t>Digital</w:t>
            </w:r>
          </w:p>
          <w:p w14:paraId="5E37188B" w14:textId="77777777" w:rsidR="00C900B4" w:rsidRDefault="00C900B4" w:rsidP="003E7EA3">
            <w:pPr>
              <w:pStyle w:val="TableParagraph"/>
              <w:spacing w:line="252" w:lineRule="exact"/>
              <w:ind w:left="5" w:firstLine="106"/>
            </w:pPr>
            <w:r>
              <w:t>Geospatial</w:t>
            </w:r>
            <w:r>
              <w:rPr>
                <w:spacing w:val="-12"/>
              </w:rPr>
              <w:t xml:space="preserve"> </w:t>
            </w:r>
            <w:r>
              <w:t>Metadata</w:t>
            </w:r>
            <w:r>
              <w:rPr>
                <w:spacing w:val="-13"/>
              </w:rPr>
              <w:t xml:space="preserve"> </w:t>
            </w:r>
            <w:r>
              <w:t>Version</w:t>
            </w:r>
            <w:r>
              <w:rPr>
                <w:spacing w:val="-12"/>
              </w:rPr>
              <w:t xml:space="preserve"> </w:t>
            </w:r>
            <w:r>
              <w:t xml:space="preserve">2.0 </w:t>
            </w:r>
            <w:r>
              <w:rPr>
                <w:color w:val="0561C1"/>
                <w:spacing w:val="-2"/>
                <w:u w:val="single" w:color="0561C1"/>
              </w:rPr>
              <w:t>http</w:t>
            </w:r>
            <w:hyperlink r:id="rId24">
              <w:r>
                <w:rPr>
                  <w:color w:val="0561C1"/>
                  <w:spacing w:val="-2"/>
                  <w:u w:val="single" w:color="0561C1"/>
                </w:rPr>
                <w:t>s://www.fgd</w:t>
              </w:r>
            </w:hyperlink>
            <w:r>
              <w:rPr>
                <w:color w:val="0561C1"/>
                <w:spacing w:val="-2"/>
                <w:u w:val="single" w:color="0561C1"/>
              </w:rPr>
              <w:t>c.go</w:t>
            </w:r>
            <w:hyperlink r:id="rId25">
              <w:r>
                <w:rPr>
                  <w:color w:val="0561C1"/>
                  <w:spacing w:val="-2"/>
                  <w:u w:val="single" w:color="0561C1"/>
                </w:rPr>
                <w:t>v/standards</w:t>
              </w:r>
            </w:hyperlink>
          </w:p>
        </w:tc>
        <w:tc>
          <w:tcPr>
            <w:tcW w:w="675" w:type="dxa"/>
            <w:tcBorders>
              <w:left w:val="single" w:sz="8" w:space="0" w:color="000000"/>
              <w:right w:val="single" w:sz="8" w:space="0" w:color="000000"/>
            </w:tcBorders>
          </w:tcPr>
          <w:p w14:paraId="02B586A2" w14:textId="77777777" w:rsidR="00C900B4" w:rsidRDefault="00C900B4" w:rsidP="003E7EA3">
            <w:pPr>
              <w:pStyle w:val="TableParagraph"/>
              <w:spacing w:line="249" w:lineRule="exact"/>
              <w:ind w:left="119" w:right="2"/>
              <w:jc w:val="center"/>
            </w:pPr>
            <w:r>
              <w:rPr>
                <w:spacing w:val="-10"/>
              </w:rPr>
              <w:t>M</w:t>
            </w:r>
          </w:p>
        </w:tc>
        <w:tc>
          <w:tcPr>
            <w:tcW w:w="2836" w:type="dxa"/>
            <w:tcBorders>
              <w:left w:val="single" w:sz="8" w:space="0" w:color="000000"/>
              <w:right w:val="single" w:sz="8" w:space="0" w:color="000000"/>
            </w:tcBorders>
          </w:tcPr>
          <w:p w14:paraId="08FAAB2E" w14:textId="77777777" w:rsidR="00C900B4" w:rsidRDefault="00C900B4" w:rsidP="003E7EA3">
            <w:pPr>
              <w:pStyle w:val="TableParagraph"/>
              <w:rPr>
                <w:sz w:val="20"/>
              </w:rPr>
            </w:pPr>
          </w:p>
        </w:tc>
      </w:tr>
      <w:tr w:rsidR="00C900B4" w14:paraId="54448D23" w14:textId="77777777" w:rsidTr="003E7EA3">
        <w:trPr>
          <w:trHeight w:val="1263"/>
        </w:trPr>
        <w:tc>
          <w:tcPr>
            <w:tcW w:w="2050" w:type="dxa"/>
            <w:tcBorders>
              <w:left w:val="single" w:sz="8" w:space="0" w:color="000000"/>
              <w:right w:val="single" w:sz="8" w:space="0" w:color="000000"/>
            </w:tcBorders>
          </w:tcPr>
          <w:p w14:paraId="0A0889AB" w14:textId="77777777" w:rsidR="00C900B4" w:rsidRDefault="00C900B4" w:rsidP="003E7EA3">
            <w:pPr>
              <w:pStyle w:val="TableParagraph"/>
              <w:spacing w:before="228" w:line="240" w:lineRule="exact"/>
              <w:ind w:left="112"/>
            </w:pPr>
            <w:r>
              <w:t>FGDC-</w:t>
            </w:r>
            <w:r>
              <w:rPr>
                <w:spacing w:val="-7"/>
              </w:rPr>
              <w:t xml:space="preserve"> </w:t>
            </w:r>
            <w:r>
              <w:t>STD-</w:t>
            </w:r>
            <w:r>
              <w:rPr>
                <w:spacing w:val="-6"/>
              </w:rPr>
              <w:t xml:space="preserve"> </w:t>
            </w:r>
            <w:r>
              <w:rPr>
                <w:spacing w:val="-2"/>
              </w:rPr>
              <w:t>007.3-</w:t>
            </w:r>
          </w:p>
          <w:p w14:paraId="04962946" w14:textId="77777777" w:rsidR="00C900B4" w:rsidRDefault="00C900B4" w:rsidP="003E7EA3">
            <w:pPr>
              <w:pStyle w:val="TableParagraph"/>
              <w:spacing w:line="240" w:lineRule="exact"/>
              <w:ind w:left="112"/>
            </w:pPr>
            <w:r>
              <w:rPr>
                <w:spacing w:val="-4"/>
              </w:rPr>
              <w:t>1998</w:t>
            </w:r>
          </w:p>
        </w:tc>
        <w:tc>
          <w:tcPr>
            <w:tcW w:w="3608" w:type="dxa"/>
            <w:tcBorders>
              <w:left w:val="single" w:sz="8" w:space="0" w:color="000000"/>
              <w:right w:val="single" w:sz="8" w:space="0" w:color="000000"/>
            </w:tcBorders>
          </w:tcPr>
          <w:p w14:paraId="0FBA0A7B" w14:textId="77777777" w:rsidR="00C900B4" w:rsidRDefault="00C900B4" w:rsidP="003E7EA3">
            <w:pPr>
              <w:pStyle w:val="TableParagraph"/>
              <w:ind w:left="112"/>
            </w:pPr>
            <w:r>
              <w:t>Federal</w:t>
            </w:r>
            <w:r>
              <w:rPr>
                <w:spacing w:val="-12"/>
              </w:rPr>
              <w:t xml:space="preserve"> </w:t>
            </w:r>
            <w:r>
              <w:t>Geographic</w:t>
            </w:r>
            <w:r>
              <w:rPr>
                <w:spacing w:val="-12"/>
              </w:rPr>
              <w:t xml:space="preserve"> </w:t>
            </w:r>
            <w:r>
              <w:t>Data</w:t>
            </w:r>
            <w:r>
              <w:rPr>
                <w:spacing w:val="-12"/>
              </w:rPr>
              <w:t xml:space="preserve"> </w:t>
            </w:r>
            <w:r>
              <w:t>Committee (FGDC) Geospatial Positioning Accuracy</w:t>
            </w:r>
            <w:r>
              <w:rPr>
                <w:spacing w:val="-14"/>
              </w:rPr>
              <w:t xml:space="preserve"> </w:t>
            </w:r>
            <w:r>
              <w:t>Standards.</w:t>
            </w:r>
            <w:r>
              <w:rPr>
                <w:spacing w:val="-14"/>
              </w:rPr>
              <w:t xml:space="preserve"> </w:t>
            </w:r>
            <w:r>
              <w:t>Part</w:t>
            </w:r>
            <w:r>
              <w:rPr>
                <w:spacing w:val="-14"/>
              </w:rPr>
              <w:t xml:space="preserve"> </w:t>
            </w:r>
            <w:r>
              <w:t>3:</w:t>
            </w:r>
            <w:r>
              <w:rPr>
                <w:spacing w:val="-13"/>
              </w:rPr>
              <w:t xml:space="preserve"> </w:t>
            </w:r>
            <w:r>
              <w:t>National</w:t>
            </w:r>
          </w:p>
          <w:p w14:paraId="6F30DAAC" w14:textId="77777777" w:rsidR="00C900B4" w:rsidRDefault="00C900B4" w:rsidP="003E7EA3">
            <w:pPr>
              <w:pStyle w:val="TableParagraph"/>
              <w:spacing w:line="254" w:lineRule="exact"/>
              <w:ind w:left="5" w:firstLine="107"/>
            </w:pPr>
            <w:r>
              <w:t>Standard</w:t>
            </w:r>
            <w:r>
              <w:rPr>
                <w:spacing w:val="-10"/>
              </w:rPr>
              <w:t xml:space="preserve"> </w:t>
            </w:r>
            <w:r>
              <w:t>for</w:t>
            </w:r>
            <w:r>
              <w:rPr>
                <w:spacing w:val="-11"/>
              </w:rPr>
              <w:t xml:space="preserve"> </w:t>
            </w:r>
            <w:r>
              <w:t>Spatial</w:t>
            </w:r>
            <w:r>
              <w:rPr>
                <w:spacing w:val="-10"/>
              </w:rPr>
              <w:t xml:space="preserve"> </w:t>
            </w:r>
            <w:r>
              <w:t>Data</w:t>
            </w:r>
            <w:r>
              <w:rPr>
                <w:spacing w:val="-9"/>
              </w:rPr>
              <w:t xml:space="preserve"> </w:t>
            </w:r>
            <w:r>
              <w:t xml:space="preserve">Accuracy </w:t>
            </w:r>
            <w:hyperlink r:id="rId26">
              <w:r>
                <w:rPr>
                  <w:color w:val="0561C1"/>
                  <w:spacing w:val="-2"/>
                  <w:u w:val="single" w:color="0561C1"/>
                </w:rPr>
                <w:t>http://www.fgdc.gov/standards</w:t>
              </w:r>
            </w:hyperlink>
          </w:p>
        </w:tc>
        <w:tc>
          <w:tcPr>
            <w:tcW w:w="675" w:type="dxa"/>
            <w:tcBorders>
              <w:left w:val="single" w:sz="8" w:space="0" w:color="000000"/>
              <w:right w:val="single" w:sz="8" w:space="0" w:color="000000"/>
            </w:tcBorders>
          </w:tcPr>
          <w:p w14:paraId="4041F3B4" w14:textId="77777777" w:rsidR="00C900B4" w:rsidRDefault="00C900B4" w:rsidP="003E7EA3">
            <w:pPr>
              <w:pStyle w:val="TableParagraph"/>
              <w:spacing w:line="252" w:lineRule="exact"/>
              <w:ind w:left="119" w:right="2"/>
              <w:jc w:val="center"/>
            </w:pPr>
            <w:r>
              <w:rPr>
                <w:spacing w:val="-10"/>
              </w:rPr>
              <w:t>M</w:t>
            </w:r>
          </w:p>
        </w:tc>
        <w:tc>
          <w:tcPr>
            <w:tcW w:w="2836" w:type="dxa"/>
            <w:tcBorders>
              <w:left w:val="single" w:sz="8" w:space="0" w:color="000000"/>
              <w:right w:val="single" w:sz="8" w:space="0" w:color="000000"/>
            </w:tcBorders>
          </w:tcPr>
          <w:p w14:paraId="3D2F2253" w14:textId="77777777" w:rsidR="00C900B4" w:rsidRDefault="00C900B4" w:rsidP="003E7EA3">
            <w:pPr>
              <w:pStyle w:val="TableParagraph"/>
              <w:rPr>
                <w:sz w:val="20"/>
              </w:rPr>
            </w:pPr>
          </w:p>
        </w:tc>
      </w:tr>
      <w:tr w:rsidR="00C900B4" w14:paraId="3182DDA4" w14:textId="77777777" w:rsidTr="003E7EA3">
        <w:trPr>
          <w:trHeight w:val="1767"/>
        </w:trPr>
        <w:tc>
          <w:tcPr>
            <w:tcW w:w="2050" w:type="dxa"/>
            <w:tcBorders>
              <w:left w:val="single" w:sz="8" w:space="0" w:color="000000"/>
              <w:right w:val="single" w:sz="8" w:space="0" w:color="000000"/>
            </w:tcBorders>
          </w:tcPr>
          <w:p w14:paraId="64E76063" w14:textId="77777777" w:rsidR="00C900B4" w:rsidRDefault="00C900B4" w:rsidP="003E7EA3">
            <w:pPr>
              <w:pStyle w:val="TableParagraph"/>
              <w:spacing w:before="225" w:line="240" w:lineRule="exact"/>
              <w:ind w:left="112"/>
            </w:pPr>
            <w:r>
              <w:t>FGDC-</w:t>
            </w:r>
            <w:r>
              <w:rPr>
                <w:spacing w:val="-7"/>
              </w:rPr>
              <w:t xml:space="preserve"> </w:t>
            </w:r>
            <w:r>
              <w:t>STD-</w:t>
            </w:r>
            <w:r>
              <w:rPr>
                <w:spacing w:val="-6"/>
              </w:rPr>
              <w:t xml:space="preserve"> </w:t>
            </w:r>
            <w:r>
              <w:rPr>
                <w:spacing w:val="-2"/>
              </w:rPr>
              <w:t>007.4-</w:t>
            </w:r>
          </w:p>
          <w:p w14:paraId="1B69ACA7" w14:textId="77777777" w:rsidR="00C900B4" w:rsidRDefault="00C900B4" w:rsidP="003E7EA3">
            <w:pPr>
              <w:pStyle w:val="TableParagraph"/>
              <w:spacing w:line="240" w:lineRule="exact"/>
              <w:ind w:left="112"/>
            </w:pPr>
            <w:r>
              <w:rPr>
                <w:spacing w:val="-4"/>
              </w:rPr>
              <w:t>2002</w:t>
            </w:r>
          </w:p>
        </w:tc>
        <w:tc>
          <w:tcPr>
            <w:tcW w:w="3608" w:type="dxa"/>
            <w:tcBorders>
              <w:left w:val="single" w:sz="8" w:space="0" w:color="000000"/>
              <w:right w:val="single" w:sz="8" w:space="0" w:color="000000"/>
            </w:tcBorders>
          </w:tcPr>
          <w:p w14:paraId="401151B8" w14:textId="77777777" w:rsidR="00C900B4" w:rsidRDefault="00C900B4" w:rsidP="003E7EA3">
            <w:pPr>
              <w:pStyle w:val="TableParagraph"/>
              <w:ind w:left="112"/>
            </w:pPr>
            <w:r>
              <w:t>Federal</w:t>
            </w:r>
            <w:r>
              <w:rPr>
                <w:spacing w:val="-13"/>
              </w:rPr>
              <w:t xml:space="preserve"> </w:t>
            </w:r>
            <w:r>
              <w:t>Geographic</w:t>
            </w:r>
            <w:r>
              <w:rPr>
                <w:spacing w:val="-14"/>
              </w:rPr>
              <w:t xml:space="preserve"> </w:t>
            </w:r>
            <w:r>
              <w:t>Data</w:t>
            </w:r>
            <w:r>
              <w:rPr>
                <w:spacing w:val="-14"/>
              </w:rPr>
              <w:t xml:space="preserve"> </w:t>
            </w:r>
            <w:r>
              <w:t>Committee (FGDC) Geospatial Positioning Accuracy Standards. PART 4: Standards for Architecture, Engineering, Construction (A/E/C)</w:t>
            </w:r>
          </w:p>
          <w:p w14:paraId="7378CB85" w14:textId="77777777" w:rsidR="00C900B4" w:rsidRDefault="00C900B4" w:rsidP="003E7EA3">
            <w:pPr>
              <w:pStyle w:val="TableParagraph"/>
              <w:spacing w:line="250" w:lineRule="atLeast"/>
              <w:ind w:left="5" w:right="687" w:firstLine="106"/>
            </w:pPr>
            <w:r>
              <w:t xml:space="preserve">and Facility Management </w:t>
            </w:r>
            <w:hyperlink r:id="rId27">
              <w:r>
                <w:rPr>
                  <w:color w:val="0561C1"/>
                  <w:spacing w:val="-4"/>
                  <w:u w:val="single" w:color="0561C1"/>
                </w:rPr>
                <w:t>http://www.fgdc.gov/standards</w:t>
              </w:r>
            </w:hyperlink>
          </w:p>
        </w:tc>
        <w:tc>
          <w:tcPr>
            <w:tcW w:w="675" w:type="dxa"/>
            <w:tcBorders>
              <w:left w:val="single" w:sz="8" w:space="0" w:color="000000"/>
              <w:right w:val="single" w:sz="8" w:space="0" w:color="000000"/>
            </w:tcBorders>
          </w:tcPr>
          <w:p w14:paraId="7C2498AF" w14:textId="77777777" w:rsidR="00C900B4" w:rsidRDefault="00C900B4" w:rsidP="003E7EA3">
            <w:pPr>
              <w:pStyle w:val="TableParagraph"/>
              <w:spacing w:line="249" w:lineRule="exact"/>
              <w:ind w:left="119" w:right="2"/>
              <w:jc w:val="center"/>
            </w:pPr>
            <w:r>
              <w:rPr>
                <w:spacing w:val="-10"/>
              </w:rPr>
              <w:t>M</w:t>
            </w:r>
          </w:p>
        </w:tc>
        <w:tc>
          <w:tcPr>
            <w:tcW w:w="2836" w:type="dxa"/>
            <w:tcBorders>
              <w:left w:val="single" w:sz="8" w:space="0" w:color="000000"/>
              <w:right w:val="single" w:sz="8" w:space="0" w:color="000000"/>
            </w:tcBorders>
          </w:tcPr>
          <w:p w14:paraId="23027D05" w14:textId="77777777" w:rsidR="00C900B4" w:rsidRDefault="00C900B4" w:rsidP="003E7EA3">
            <w:pPr>
              <w:pStyle w:val="TableParagraph"/>
              <w:rPr>
                <w:sz w:val="20"/>
              </w:rPr>
            </w:pPr>
          </w:p>
        </w:tc>
      </w:tr>
      <w:tr w:rsidR="00C900B4" w14:paraId="2A73AEC1" w14:textId="77777777" w:rsidTr="003E7EA3">
        <w:trPr>
          <w:trHeight w:val="620"/>
        </w:trPr>
        <w:tc>
          <w:tcPr>
            <w:tcW w:w="2050" w:type="dxa"/>
            <w:tcBorders>
              <w:left w:val="single" w:sz="8" w:space="0" w:color="000000"/>
              <w:right w:val="single" w:sz="8" w:space="0" w:color="000000"/>
            </w:tcBorders>
          </w:tcPr>
          <w:p w14:paraId="047DB898" w14:textId="77777777" w:rsidR="00C900B4" w:rsidRDefault="00C900B4" w:rsidP="003E7EA3">
            <w:pPr>
              <w:pStyle w:val="TableParagraph"/>
              <w:spacing w:line="226" w:lineRule="exact"/>
              <w:ind w:left="112"/>
            </w:pPr>
            <w:r>
              <w:t>NEMA</w:t>
            </w:r>
            <w:r>
              <w:rPr>
                <w:spacing w:val="-13"/>
              </w:rPr>
              <w:t xml:space="preserve"> </w:t>
            </w:r>
            <w:r>
              <w:t>TC-</w:t>
            </w:r>
            <w:r>
              <w:rPr>
                <w:spacing w:val="-10"/>
              </w:rPr>
              <w:t>2</w:t>
            </w:r>
          </w:p>
        </w:tc>
        <w:tc>
          <w:tcPr>
            <w:tcW w:w="3608" w:type="dxa"/>
            <w:tcBorders>
              <w:left w:val="single" w:sz="8" w:space="0" w:color="000000"/>
              <w:right w:val="single" w:sz="8" w:space="0" w:color="000000"/>
            </w:tcBorders>
          </w:tcPr>
          <w:p w14:paraId="661F54CA" w14:textId="77777777" w:rsidR="00C900B4" w:rsidRDefault="00C900B4" w:rsidP="003E7EA3">
            <w:pPr>
              <w:pStyle w:val="TableParagraph"/>
              <w:ind w:left="5"/>
            </w:pPr>
            <w:r>
              <w:t>Electrical</w:t>
            </w:r>
            <w:r>
              <w:rPr>
                <w:spacing w:val="-14"/>
              </w:rPr>
              <w:t xml:space="preserve"> </w:t>
            </w:r>
            <w:r>
              <w:t>Polyvinyl</w:t>
            </w:r>
            <w:r>
              <w:rPr>
                <w:spacing w:val="-14"/>
              </w:rPr>
              <w:t xml:space="preserve"> </w:t>
            </w:r>
            <w:r>
              <w:t>Chloride</w:t>
            </w:r>
            <w:r>
              <w:rPr>
                <w:spacing w:val="-14"/>
              </w:rPr>
              <w:t xml:space="preserve"> </w:t>
            </w:r>
            <w:r>
              <w:t>(PVC) Tubing and Conduit</w:t>
            </w:r>
          </w:p>
        </w:tc>
        <w:tc>
          <w:tcPr>
            <w:tcW w:w="675" w:type="dxa"/>
            <w:tcBorders>
              <w:left w:val="single" w:sz="8" w:space="0" w:color="000000"/>
              <w:right w:val="single" w:sz="8" w:space="0" w:color="000000"/>
            </w:tcBorders>
          </w:tcPr>
          <w:p w14:paraId="5B04C4B7" w14:textId="77777777" w:rsidR="00C900B4" w:rsidRDefault="00C900B4" w:rsidP="003E7EA3">
            <w:pPr>
              <w:pStyle w:val="TableParagraph"/>
              <w:spacing w:line="250" w:lineRule="exact"/>
              <w:ind w:left="119" w:right="2"/>
              <w:jc w:val="center"/>
            </w:pPr>
            <w:r>
              <w:rPr>
                <w:spacing w:val="-10"/>
              </w:rPr>
              <w:t>M</w:t>
            </w:r>
          </w:p>
        </w:tc>
        <w:tc>
          <w:tcPr>
            <w:tcW w:w="2836" w:type="dxa"/>
            <w:tcBorders>
              <w:left w:val="single" w:sz="8" w:space="0" w:color="000000"/>
              <w:right w:val="single" w:sz="8" w:space="0" w:color="000000"/>
            </w:tcBorders>
          </w:tcPr>
          <w:p w14:paraId="60FB7992" w14:textId="77777777" w:rsidR="00C900B4" w:rsidRDefault="00C900B4" w:rsidP="003E7EA3">
            <w:pPr>
              <w:pStyle w:val="TableParagraph"/>
              <w:rPr>
                <w:sz w:val="20"/>
              </w:rPr>
            </w:pPr>
          </w:p>
        </w:tc>
      </w:tr>
      <w:tr w:rsidR="00C900B4" w14:paraId="0D8F18B6" w14:textId="77777777" w:rsidTr="003E7EA3">
        <w:trPr>
          <w:trHeight w:val="623"/>
        </w:trPr>
        <w:tc>
          <w:tcPr>
            <w:tcW w:w="2050" w:type="dxa"/>
            <w:tcBorders>
              <w:left w:val="single" w:sz="8" w:space="0" w:color="000000"/>
              <w:right w:val="single" w:sz="8" w:space="0" w:color="000000"/>
            </w:tcBorders>
          </w:tcPr>
          <w:p w14:paraId="3303FE5A" w14:textId="77777777" w:rsidR="00C900B4" w:rsidRDefault="00C900B4" w:rsidP="003E7EA3">
            <w:pPr>
              <w:pStyle w:val="TableParagraph"/>
              <w:spacing w:line="228" w:lineRule="exact"/>
              <w:ind w:left="112"/>
            </w:pPr>
            <w:r>
              <w:rPr>
                <w:spacing w:val="-4"/>
              </w:rPr>
              <w:t>TIA-606-</w:t>
            </w:r>
            <w:r>
              <w:rPr>
                <w:spacing w:val="-10"/>
              </w:rPr>
              <w:t>B</w:t>
            </w:r>
          </w:p>
        </w:tc>
        <w:tc>
          <w:tcPr>
            <w:tcW w:w="3608" w:type="dxa"/>
            <w:tcBorders>
              <w:left w:val="single" w:sz="8" w:space="0" w:color="000000"/>
              <w:right w:val="single" w:sz="8" w:space="0" w:color="000000"/>
            </w:tcBorders>
          </w:tcPr>
          <w:p w14:paraId="3B418D2D" w14:textId="77777777" w:rsidR="00C900B4" w:rsidRDefault="00C900B4" w:rsidP="003E7EA3">
            <w:pPr>
              <w:pStyle w:val="TableParagraph"/>
              <w:ind w:left="5"/>
            </w:pPr>
            <w:r>
              <w:t xml:space="preserve">Administration Standard for </w:t>
            </w:r>
            <w:r>
              <w:rPr>
                <w:spacing w:val="-2"/>
              </w:rPr>
              <w:t>Telecommunications Infrastructure</w:t>
            </w:r>
          </w:p>
        </w:tc>
        <w:tc>
          <w:tcPr>
            <w:tcW w:w="675" w:type="dxa"/>
            <w:tcBorders>
              <w:left w:val="single" w:sz="8" w:space="0" w:color="000000"/>
              <w:right w:val="single" w:sz="8" w:space="0" w:color="000000"/>
            </w:tcBorders>
          </w:tcPr>
          <w:p w14:paraId="5CD1BFF4" w14:textId="77777777" w:rsidR="00C900B4" w:rsidRDefault="00C900B4" w:rsidP="003E7EA3">
            <w:pPr>
              <w:pStyle w:val="TableParagraph"/>
              <w:spacing w:line="252" w:lineRule="exact"/>
              <w:ind w:left="119" w:right="2"/>
              <w:jc w:val="center"/>
            </w:pPr>
            <w:r>
              <w:rPr>
                <w:spacing w:val="-10"/>
              </w:rPr>
              <w:t>M</w:t>
            </w:r>
          </w:p>
        </w:tc>
        <w:tc>
          <w:tcPr>
            <w:tcW w:w="2836" w:type="dxa"/>
            <w:tcBorders>
              <w:left w:val="single" w:sz="8" w:space="0" w:color="000000"/>
              <w:right w:val="single" w:sz="8" w:space="0" w:color="000000"/>
            </w:tcBorders>
          </w:tcPr>
          <w:p w14:paraId="75BDCDDA" w14:textId="77777777" w:rsidR="00C900B4" w:rsidRDefault="00C900B4" w:rsidP="003E7EA3">
            <w:pPr>
              <w:pStyle w:val="TableParagraph"/>
              <w:rPr>
                <w:sz w:val="20"/>
              </w:rPr>
            </w:pPr>
          </w:p>
        </w:tc>
      </w:tr>
      <w:tr w:rsidR="00C900B4" w14:paraId="153FA167" w14:textId="77777777" w:rsidTr="003E7EA3">
        <w:trPr>
          <w:trHeight w:val="624"/>
        </w:trPr>
        <w:tc>
          <w:tcPr>
            <w:tcW w:w="2050" w:type="dxa"/>
            <w:tcBorders>
              <w:left w:val="single" w:sz="8" w:space="0" w:color="000000"/>
              <w:right w:val="single" w:sz="8" w:space="0" w:color="000000"/>
            </w:tcBorders>
          </w:tcPr>
          <w:p w14:paraId="45B3C2FA" w14:textId="77777777" w:rsidR="00C900B4" w:rsidRDefault="00C900B4" w:rsidP="003E7EA3">
            <w:pPr>
              <w:pStyle w:val="TableParagraph"/>
              <w:spacing w:line="230" w:lineRule="exact"/>
              <w:ind w:left="112"/>
            </w:pPr>
            <w:r>
              <w:rPr>
                <w:spacing w:val="-4"/>
              </w:rPr>
              <w:t>TIA-568-</w:t>
            </w:r>
            <w:r>
              <w:rPr>
                <w:spacing w:val="-10"/>
              </w:rPr>
              <w:t>C</w:t>
            </w:r>
          </w:p>
        </w:tc>
        <w:tc>
          <w:tcPr>
            <w:tcW w:w="3608" w:type="dxa"/>
            <w:tcBorders>
              <w:left w:val="single" w:sz="8" w:space="0" w:color="000000"/>
              <w:right w:val="single" w:sz="8" w:space="0" w:color="000000"/>
            </w:tcBorders>
          </w:tcPr>
          <w:p w14:paraId="1C4BC7E4" w14:textId="77777777" w:rsidR="00C900B4" w:rsidRDefault="00C900B4" w:rsidP="003E7EA3">
            <w:pPr>
              <w:pStyle w:val="TableParagraph"/>
              <w:ind w:left="5" w:right="1664"/>
            </w:pPr>
            <w:r>
              <w:t>Commercial</w:t>
            </w:r>
            <w:r>
              <w:rPr>
                <w:spacing w:val="-14"/>
              </w:rPr>
              <w:t xml:space="preserve"> </w:t>
            </w:r>
            <w:r>
              <w:t xml:space="preserve">Building </w:t>
            </w:r>
            <w:r>
              <w:rPr>
                <w:spacing w:val="-2"/>
              </w:rPr>
              <w:t>Telecommunications</w:t>
            </w:r>
          </w:p>
        </w:tc>
        <w:tc>
          <w:tcPr>
            <w:tcW w:w="675" w:type="dxa"/>
            <w:tcBorders>
              <w:left w:val="single" w:sz="8" w:space="0" w:color="000000"/>
              <w:right w:val="single" w:sz="8" w:space="0" w:color="000000"/>
            </w:tcBorders>
          </w:tcPr>
          <w:p w14:paraId="22402BDB" w14:textId="77777777" w:rsidR="00C900B4" w:rsidRDefault="00C900B4" w:rsidP="003E7EA3">
            <w:pPr>
              <w:pStyle w:val="TableParagraph"/>
              <w:ind w:left="119" w:right="2"/>
              <w:jc w:val="center"/>
            </w:pPr>
            <w:r>
              <w:rPr>
                <w:spacing w:val="-10"/>
              </w:rPr>
              <w:t>M</w:t>
            </w:r>
          </w:p>
        </w:tc>
        <w:tc>
          <w:tcPr>
            <w:tcW w:w="2836" w:type="dxa"/>
            <w:tcBorders>
              <w:left w:val="single" w:sz="8" w:space="0" w:color="000000"/>
              <w:right w:val="single" w:sz="8" w:space="0" w:color="000000"/>
            </w:tcBorders>
          </w:tcPr>
          <w:p w14:paraId="12DF229D" w14:textId="77777777" w:rsidR="00C900B4" w:rsidRDefault="00C900B4" w:rsidP="003E7EA3">
            <w:pPr>
              <w:pStyle w:val="TableParagraph"/>
              <w:rPr>
                <w:sz w:val="20"/>
              </w:rPr>
            </w:pPr>
          </w:p>
        </w:tc>
      </w:tr>
      <w:tr w:rsidR="00C900B4" w14:paraId="13079A31" w14:textId="77777777" w:rsidTr="003E7EA3">
        <w:trPr>
          <w:trHeight w:val="623"/>
        </w:trPr>
        <w:tc>
          <w:tcPr>
            <w:tcW w:w="2050" w:type="dxa"/>
            <w:tcBorders>
              <w:left w:val="single" w:sz="8" w:space="0" w:color="000000"/>
              <w:right w:val="single" w:sz="8" w:space="0" w:color="000000"/>
            </w:tcBorders>
          </w:tcPr>
          <w:p w14:paraId="451FA105" w14:textId="77777777" w:rsidR="00C900B4" w:rsidRDefault="00C900B4" w:rsidP="003E7EA3">
            <w:pPr>
              <w:pStyle w:val="TableParagraph"/>
              <w:spacing w:line="228" w:lineRule="exact"/>
              <w:ind w:left="112"/>
            </w:pPr>
            <w:r>
              <w:rPr>
                <w:spacing w:val="-4"/>
              </w:rPr>
              <w:t>TIA-607-</w:t>
            </w:r>
            <w:r>
              <w:rPr>
                <w:spacing w:val="-10"/>
              </w:rPr>
              <w:t>B</w:t>
            </w:r>
          </w:p>
        </w:tc>
        <w:tc>
          <w:tcPr>
            <w:tcW w:w="3608" w:type="dxa"/>
            <w:tcBorders>
              <w:left w:val="single" w:sz="8" w:space="0" w:color="000000"/>
              <w:right w:val="single" w:sz="8" w:space="0" w:color="000000"/>
            </w:tcBorders>
          </w:tcPr>
          <w:p w14:paraId="697103EC" w14:textId="77777777" w:rsidR="00C900B4" w:rsidRDefault="00C900B4" w:rsidP="003E7EA3">
            <w:pPr>
              <w:pStyle w:val="TableParagraph"/>
              <w:ind w:left="5"/>
            </w:pPr>
            <w:r>
              <w:rPr>
                <w:spacing w:val="-2"/>
              </w:rPr>
              <w:t>Commercial</w:t>
            </w:r>
            <w:r>
              <w:rPr>
                <w:spacing w:val="-4"/>
              </w:rPr>
              <w:t xml:space="preserve"> </w:t>
            </w:r>
            <w:r>
              <w:rPr>
                <w:spacing w:val="-2"/>
              </w:rPr>
              <w:t>Building</w:t>
            </w:r>
            <w:r>
              <w:rPr>
                <w:spacing w:val="-5"/>
              </w:rPr>
              <w:t xml:space="preserve"> </w:t>
            </w:r>
            <w:r>
              <w:rPr>
                <w:spacing w:val="-2"/>
              </w:rPr>
              <w:t>Grounding</w:t>
            </w:r>
            <w:r>
              <w:rPr>
                <w:spacing w:val="-5"/>
              </w:rPr>
              <w:t xml:space="preserve"> </w:t>
            </w:r>
            <w:r>
              <w:rPr>
                <w:spacing w:val="-2"/>
              </w:rPr>
              <w:t>for Telecommunications</w:t>
            </w:r>
          </w:p>
        </w:tc>
        <w:tc>
          <w:tcPr>
            <w:tcW w:w="675" w:type="dxa"/>
            <w:tcBorders>
              <w:left w:val="single" w:sz="8" w:space="0" w:color="000000"/>
              <w:right w:val="single" w:sz="8" w:space="0" w:color="000000"/>
            </w:tcBorders>
          </w:tcPr>
          <w:p w14:paraId="2FB05D09" w14:textId="77777777" w:rsidR="00C900B4" w:rsidRDefault="00C900B4" w:rsidP="003E7EA3">
            <w:pPr>
              <w:pStyle w:val="TableParagraph"/>
              <w:spacing w:line="252" w:lineRule="exact"/>
              <w:ind w:left="119" w:right="2"/>
              <w:jc w:val="center"/>
            </w:pPr>
            <w:r>
              <w:rPr>
                <w:spacing w:val="-10"/>
              </w:rPr>
              <w:t>M</w:t>
            </w:r>
          </w:p>
        </w:tc>
        <w:tc>
          <w:tcPr>
            <w:tcW w:w="2836" w:type="dxa"/>
            <w:tcBorders>
              <w:left w:val="single" w:sz="8" w:space="0" w:color="000000"/>
              <w:right w:val="single" w:sz="8" w:space="0" w:color="000000"/>
            </w:tcBorders>
          </w:tcPr>
          <w:p w14:paraId="1BEDF61E" w14:textId="77777777" w:rsidR="00C900B4" w:rsidRDefault="00C900B4" w:rsidP="003E7EA3">
            <w:pPr>
              <w:pStyle w:val="TableParagraph"/>
              <w:rPr>
                <w:sz w:val="20"/>
              </w:rPr>
            </w:pPr>
          </w:p>
        </w:tc>
      </w:tr>
      <w:tr w:rsidR="00C900B4" w14:paraId="16F75AA0" w14:textId="77777777" w:rsidTr="003E7EA3">
        <w:trPr>
          <w:trHeight w:val="624"/>
        </w:trPr>
        <w:tc>
          <w:tcPr>
            <w:tcW w:w="2050" w:type="dxa"/>
            <w:tcBorders>
              <w:left w:val="single" w:sz="8" w:space="0" w:color="000000"/>
              <w:right w:val="single" w:sz="8" w:space="0" w:color="000000"/>
            </w:tcBorders>
          </w:tcPr>
          <w:p w14:paraId="25B3139B" w14:textId="77777777" w:rsidR="00C900B4" w:rsidRDefault="00C900B4" w:rsidP="003E7EA3">
            <w:pPr>
              <w:pStyle w:val="TableParagraph"/>
              <w:spacing w:line="230" w:lineRule="exact"/>
              <w:ind w:left="112"/>
            </w:pPr>
            <w:r>
              <w:rPr>
                <w:spacing w:val="-4"/>
              </w:rPr>
              <w:t>TIA-526-</w:t>
            </w:r>
            <w:r>
              <w:rPr>
                <w:spacing w:val="-10"/>
              </w:rPr>
              <w:t>7</w:t>
            </w:r>
          </w:p>
        </w:tc>
        <w:tc>
          <w:tcPr>
            <w:tcW w:w="3608" w:type="dxa"/>
            <w:tcBorders>
              <w:left w:val="single" w:sz="8" w:space="0" w:color="000000"/>
              <w:right w:val="single" w:sz="8" w:space="0" w:color="000000"/>
            </w:tcBorders>
          </w:tcPr>
          <w:p w14:paraId="6203F7ED" w14:textId="77777777" w:rsidR="00C900B4" w:rsidRDefault="00C900B4" w:rsidP="003E7EA3">
            <w:pPr>
              <w:pStyle w:val="TableParagraph"/>
              <w:ind w:left="5"/>
            </w:pPr>
            <w:r>
              <w:t>Measurement of Optical Power Loss of Installed</w:t>
            </w:r>
            <w:r>
              <w:rPr>
                <w:spacing w:val="-10"/>
              </w:rPr>
              <w:t xml:space="preserve"> </w:t>
            </w:r>
            <w:r>
              <w:t>Single-mode</w:t>
            </w:r>
            <w:r>
              <w:rPr>
                <w:spacing w:val="-11"/>
              </w:rPr>
              <w:t xml:space="preserve"> </w:t>
            </w:r>
            <w:r>
              <w:t>Fiber</w:t>
            </w:r>
            <w:r>
              <w:rPr>
                <w:spacing w:val="-10"/>
              </w:rPr>
              <w:t xml:space="preserve"> </w:t>
            </w:r>
            <w:r>
              <w:t>Cable</w:t>
            </w:r>
            <w:r>
              <w:rPr>
                <w:spacing w:val="-11"/>
              </w:rPr>
              <w:t xml:space="preserve"> </w:t>
            </w:r>
            <w:r>
              <w:t>Plant</w:t>
            </w:r>
          </w:p>
        </w:tc>
        <w:tc>
          <w:tcPr>
            <w:tcW w:w="675" w:type="dxa"/>
            <w:tcBorders>
              <w:left w:val="single" w:sz="8" w:space="0" w:color="000000"/>
              <w:right w:val="single" w:sz="8" w:space="0" w:color="000000"/>
            </w:tcBorders>
          </w:tcPr>
          <w:p w14:paraId="4D4B1809" w14:textId="77777777" w:rsidR="00C900B4" w:rsidRDefault="00C900B4" w:rsidP="003E7EA3">
            <w:pPr>
              <w:pStyle w:val="TableParagraph"/>
              <w:ind w:left="119" w:right="2"/>
              <w:jc w:val="center"/>
            </w:pPr>
            <w:r>
              <w:rPr>
                <w:spacing w:val="-10"/>
              </w:rPr>
              <w:t>M</w:t>
            </w:r>
          </w:p>
        </w:tc>
        <w:tc>
          <w:tcPr>
            <w:tcW w:w="2836" w:type="dxa"/>
            <w:tcBorders>
              <w:left w:val="single" w:sz="8" w:space="0" w:color="000000"/>
              <w:right w:val="single" w:sz="8" w:space="0" w:color="000000"/>
            </w:tcBorders>
          </w:tcPr>
          <w:p w14:paraId="54E60269" w14:textId="77777777" w:rsidR="00C900B4" w:rsidRDefault="00C900B4" w:rsidP="003E7EA3">
            <w:pPr>
              <w:pStyle w:val="TableParagraph"/>
              <w:rPr>
                <w:sz w:val="20"/>
              </w:rPr>
            </w:pPr>
          </w:p>
        </w:tc>
      </w:tr>
      <w:tr w:rsidR="00C900B4" w14:paraId="7E652DC9" w14:textId="77777777" w:rsidTr="003E7EA3">
        <w:trPr>
          <w:trHeight w:val="732"/>
        </w:trPr>
        <w:tc>
          <w:tcPr>
            <w:tcW w:w="2050" w:type="dxa"/>
            <w:tcBorders>
              <w:left w:val="single" w:sz="8" w:space="0" w:color="000000"/>
              <w:right w:val="single" w:sz="8" w:space="0" w:color="000000"/>
            </w:tcBorders>
          </w:tcPr>
          <w:p w14:paraId="2A5C75DB" w14:textId="77777777" w:rsidR="00C900B4" w:rsidRDefault="00C900B4" w:rsidP="003E7EA3">
            <w:pPr>
              <w:pStyle w:val="TableParagraph"/>
              <w:spacing w:line="228" w:lineRule="exact"/>
              <w:ind w:left="112"/>
            </w:pPr>
            <w:r>
              <w:rPr>
                <w:spacing w:val="-4"/>
              </w:rPr>
              <w:t>TIA-569-</w:t>
            </w:r>
            <w:r>
              <w:rPr>
                <w:spacing w:val="-10"/>
              </w:rPr>
              <w:t>C</w:t>
            </w:r>
          </w:p>
        </w:tc>
        <w:tc>
          <w:tcPr>
            <w:tcW w:w="3608" w:type="dxa"/>
            <w:tcBorders>
              <w:left w:val="single" w:sz="8" w:space="0" w:color="000000"/>
              <w:right w:val="single" w:sz="8" w:space="0" w:color="000000"/>
            </w:tcBorders>
          </w:tcPr>
          <w:p w14:paraId="38222235" w14:textId="77777777" w:rsidR="00C900B4" w:rsidRDefault="00C900B4" w:rsidP="003E7EA3">
            <w:pPr>
              <w:pStyle w:val="TableParagraph"/>
              <w:spacing w:line="227" w:lineRule="exact"/>
              <w:ind w:left="112"/>
            </w:pPr>
            <w:r>
              <w:t>Commercial</w:t>
            </w:r>
            <w:r>
              <w:rPr>
                <w:spacing w:val="-12"/>
              </w:rPr>
              <w:t xml:space="preserve"> </w:t>
            </w:r>
            <w:r>
              <w:t>Building</w:t>
            </w:r>
            <w:r>
              <w:rPr>
                <w:spacing w:val="-12"/>
              </w:rPr>
              <w:t xml:space="preserve"> </w:t>
            </w:r>
            <w:r>
              <w:t>Standard</w:t>
            </w:r>
            <w:r>
              <w:rPr>
                <w:spacing w:val="-12"/>
              </w:rPr>
              <w:t xml:space="preserve"> </w:t>
            </w:r>
            <w:r>
              <w:rPr>
                <w:spacing w:val="-5"/>
              </w:rPr>
              <w:t>for</w:t>
            </w:r>
          </w:p>
          <w:p w14:paraId="10872851" w14:textId="77777777" w:rsidR="00C900B4" w:rsidRDefault="00C900B4" w:rsidP="003E7EA3">
            <w:pPr>
              <w:pStyle w:val="TableParagraph"/>
              <w:spacing w:line="254" w:lineRule="exact"/>
              <w:ind w:left="5"/>
            </w:pPr>
            <w:r>
              <w:t>Telecommunications</w:t>
            </w:r>
            <w:r>
              <w:rPr>
                <w:spacing w:val="-14"/>
              </w:rPr>
              <w:t xml:space="preserve"> </w:t>
            </w:r>
            <w:r>
              <w:t>Pathways</w:t>
            </w:r>
            <w:r>
              <w:rPr>
                <w:spacing w:val="-14"/>
              </w:rPr>
              <w:t xml:space="preserve"> </w:t>
            </w:r>
            <w:r>
              <w:t xml:space="preserve">and </w:t>
            </w:r>
            <w:r>
              <w:rPr>
                <w:spacing w:val="-2"/>
              </w:rPr>
              <w:t>Spaces</w:t>
            </w:r>
          </w:p>
        </w:tc>
        <w:tc>
          <w:tcPr>
            <w:tcW w:w="675" w:type="dxa"/>
            <w:tcBorders>
              <w:left w:val="single" w:sz="8" w:space="0" w:color="000000"/>
              <w:right w:val="single" w:sz="8" w:space="0" w:color="000000"/>
            </w:tcBorders>
          </w:tcPr>
          <w:p w14:paraId="2C2275D5" w14:textId="77777777" w:rsidR="00C900B4" w:rsidRDefault="00C900B4" w:rsidP="003E7EA3">
            <w:pPr>
              <w:pStyle w:val="TableParagraph"/>
              <w:spacing w:line="252" w:lineRule="exact"/>
              <w:ind w:left="119" w:right="2"/>
              <w:jc w:val="center"/>
            </w:pPr>
            <w:r>
              <w:rPr>
                <w:spacing w:val="-10"/>
              </w:rPr>
              <w:t>M</w:t>
            </w:r>
          </w:p>
        </w:tc>
        <w:tc>
          <w:tcPr>
            <w:tcW w:w="2836" w:type="dxa"/>
            <w:tcBorders>
              <w:left w:val="single" w:sz="8" w:space="0" w:color="000000"/>
              <w:right w:val="single" w:sz="8" w:space="0" w:color="000000"/>
            </w:tcBorders>
          </w:tcPr>
          <w:p w14:paraId="410F2E04" w14:textId="77777777" w:rsidR="00C900B4" w:rsidRDefault="00C900B4" w:rsidP="003E7EA3">
            <w:pPr>
              <w:pStyle w:val="TableParagraph"/>
              <w:rPr>
                <w:sz w:val="20"/>
              </w:rPr>
            </w:pPr>
          </w:p>
        </w:tc>
      </w:tr>
      <w:tr w:rsidR="00C900B4" w14:paraId="45E0923B" w14:textId="77777777" w:rsidTr="003E7EA3">
        <w:trPr>
          <w:trHeight w:val="620"/>
        </w:trPr>
        <w:tc>
          <w:tcPr>
            <w:tcW w:w="2050" w:type="dxa"/>
            <w:tcBorders>
              <w:left w:val="single" w:sz="8" w:space="0" w:color="000000"/>
              <w:right w:val="single" w:sz="8" w:space="0" w:color="000000"/>
            </w:tcBorders>
          </w:tcPr>
          <w:p w14:paraId="0A9A6C29" w14:textId="77777777" w:rsidR="00C900B4" w:rsidRDefault="00C900B4" w:rsidP="003E7EA3">
            <w:pPr>
              <w:pStyle w:val="TableParagraph"/>
              <w:spacing w:line="226" w:lineRule="exact"/>
              <w:ind w:left="112"/>
            </w:pPr>
            <w:r>
              <w:rPr>
                <w:spacing w:val="-4"/>
              </w:rPr>
              <w:lastRenderedPageBreak/>
              <w:t>TIA-570-</w:t>
            </w:r>
            <w:r>
              <w:rPr>
                <w:spacing w:val="-10"/>
              </w:rPr>
              <w:t>C</w:t>
            </w:r>
          </w:p>
        </w:tc>
        <w:tc>
          <w:tcPr>
            <w:tcW w:w="3608" w:type="dxa"/>
            <w:tcBorders>
              <w:left w:val="single" w:sz="8" w:space="0" w:color="000000"/>
              <w:right w:val="single" w:sz="8" w:space="0" w:color="000000"/>
            </w:tcBorders>
          </w:tcPr>
          <w:p w14:paraId="61342959" w14:textId="77777777" w:rsidR="00C900B4" w:rsidRDefault="00C900B4" w:rsidP="003E7EA3">
            <w:pPr>
              <w:pStyle w:val="TableParagraph"/>
              <w:ind w:left="5" w:right="687"/>
            </w:pPr>
            <w:r>
              <w:t>Residential</w:t>
            </w:r>
            <w:r>
              <w:rPr>
                <w:spacing w:val="-14"/>
              </w:rPr>
              <w:t xml:space="preserve"> </w:t>
            </w:r>
            <w:r>
              <w:t>Telecommunications Industry Standard</w:t>
            </w:r>
          </w:p>
        </w:tc>
        <w:tc>
          <w:tcPr>
            <w:tcW w:w="675" w:type="dxa"/>
            <w:tcBorders>
              <w:left w:val="single" w:sz="8" w:space="0" w:color="000000"/>
              <w:right w:val="single" w:sz="8" w:space="0" w:color="000000"/>
            </w:tcBorders>
          </w:tcPr>
          <w:p w14:paraId="29232DF9" w14:textId="77777777" w:rsidR="00C900B4" w:rsidRDefault="00C900B4" w:rsidP="003E7EA3">
            <w:pPr>
              <w:pStyle w:val="TableParagraph"/>
              <w:spacing w:line="250" w:lineRule="exact"/>
              <w:ind w:left="119" w:right="2"/>
              <w:jc w:val="center"/>
            </w:pPr>
            <w:r>
              <w:rPr>
                <w:spacing w:val="-10"/>
              </w:rPr>
              <w:t>M</w:t>
            </w:r>
          </w:p>
        </w:tc>
        <w:tc>
          <w:tcPr>
            <w:tcW w:w="2836" w:type="dxa"/>
            <w:tcBorders>
              <w:left w:val="single" w:sz="8" w:space="0" w:color="000000"/>
              <w:right w:val="single" w:sz="8" w:space="0" w:color="000000"/>
            </w:tcBorders>
          </w:tcPr>
          <w:p w14:paraId="45A77FD9" w14:textId="77777777" w:rsidR="00C900B4" w:rsidRDefault="00C900B4" w:rsidP="003E7EA3">
            <w:pPr>
              <w:pStyle w:val="TableParagraph"/>
              <w:rPr>
                <w:sz w:val="20"/>
              </w:rPr>
            </w:pPr>
          </w:p>
        </w:tc>
      </w:tr>
      <w:tr w:rsidR="00C900B4" w14:paraId="1761542E" w14:textId="77777777" w:rsidTr="003E7EA3">
        <w:trPr>
          <w:trHeight w:val="760"/>
        </w:trPr>
        <w:tc>
          <w:tcPr>
            <w:tcW w:w="2050" w:type="dxa"/>
            <w:tcBorders>
              <w:left w:val="single" w:sz="8" w:space="0" w:color="000000"/>
              <w:right w:val="single" w:sz="8" w:space="0" w:color="000000"/>
            </w:tcBorders>
          </w:tcPr>
          <w:p w14:paraId="5356B893" w14:textId="77777777" w:rsidR="00C900B4" w:rsidRDefault="00C900B4" w:rsidP="003E7EA3">
            <w:pPr>
              <w:pStyle w:val="TableParagraph"/>
              <w:spacing w:line="230" w:lineRule="exact"/>
              <w:ind w:left="112"/>
            </w:pPr>
            <w:r>
              <w:rPr>
                <w:spacing w:val="-4"/>
              </w:rPr>
              <w:t>TIA-758-</w:t>
            </w:r>
            <w:r>
              <w:rPr>
                <w:spacing w:val="-10"/>
              </w:rPr>
              <w:t>B</w:t>
            </w:r>
          </w:p>
        </w:tc>
        <w:tc>
          <w:tcPr>
            <w:tcW w:w="3608" w:type="dxa"/>
            <w:tcBorders>
              <w:left w:val="single" w:sz="8" w:space="0" w:color="000000"/>
              <w:right w:val="single" w:sz="8" w:space="0" w:color="000000"/>
            </w:tcBorders>
          </w:tcPr>
          <w:p w14:paraId="40F3C2C2" w14:textId="77777777" w:rsidR="00C900B4" w:rsidRDefault="00C900B4" w:rsidP="003E7EA3">
            <w:pPr>
              <w:pStyle w:val="TableParagraph"/>
              <w:ind w:left="5"/>
            </w:pPr>
            <w:r>
              <w:rPr>
                <w:spacing w:val="-2"/>
              </w:rPr>
              <w:t>Customer-owned</w:t>
            </w:r>
            <w:r>
              <w:rPr>
                <w:spacing w:val="-7"/>
              </w:rPr>
              <w:t xml:space="preserve"> </w:t>
            </w:r>
            <w:r>
              <w:rPr>
                <w:spacing w:val="-2"/>
              </w:rPr>
              <w:t>Outside</w:t>
            </w:r>
            <w:r>
              <w:rPr>
                <w:spacing w:val="-6"/>
              </w:rPr>
              <w:t xml:space="preserve"> </w:t>
            </w:r>
            <w:r>
              <w:rPr>
                <w:spacing w:val="-2"/>
              </w:rPr>
              <w:t>Plant</w:t>
            </w:r>
          </w:p>
          <w:p w14:paraId="628360C5" w14:textId="77777777" w:rsidR="00C900B4" w:rsidRDefault="00C900B4" w:rsidP="003E7EA3">
            <w:pPr>
              <w:pStyle w:val="TableParagraph"/>
              <w:spacing w:line="252" w:lineRule="exact"/>
              <w:ind w:left="5" w:right="565"/>
            </w:pPr>
            <w:r>
              <w:t>Telecommunication</w:t>
            </w:r>
            <w:r>
              <w:rPr>
                <w:spacing w:val="-14"/>
              </w:rPr>
              <w:t xml:space="preserve"> </w:t>
            </w:r>
            <w:r>
              <w:t xml:space="preserve">Infrastructure </w:t>
            </w:r>
            <w:r>
              <w:rPr>
                <w:spacing w:val="-2"/>
              </w:rPr>
              <w:t>Standard</w:t>
            </w:r>
          </w:p>
        </w:tc>
        <w:tc>
          <w:tcPr>
            <w:tcW w:w="675" w:type="dxa"/>
            <w:tcBorders>
              <w:left w:val="single" w:sz="8" w:space="0" w:color="000000"/>
              <w:right w:val="single" w:sz="8" w:space="0" w:color="000000"/>
            </w:tcBorders>
          </w:tcPr>
          <w:p w14:paraId="65244CAA" w14:textId="77777777" w:rsidR="00C900B4" w:rsidRDefault="00C900B4" w:rsidP="003E7EA3">
            <w:pPr>
              <w:pStyle w:val="TableParagraph"/>
              <w:ind w:left="119" w:right="2"/>
              <w:jc w:val="center"/>
            </w:pPr>
            <w:r>
              <w:rPr>
                <w:spacing w:val="-10"/>
              </w:rPr>
              <w:t>M</w:t>
            </w:r>
          </w:p>
        </w:tc>
        <w:tc>
          <w:tcPr>
            <w:tcW w:w="2836" w:type="dxa"/>
            <w:tcBorders>
              <w:left w:val="single" w:sz="8" w:space="0" w:color="000000"/>
              <w:right w:val="single" w:sz="8" w:space="0" w:color="000000"/>
            </w:tcBorders>
          </w:tcPr>
          <w:p w14:paraId="3C9E1390" w14:textId="77777777" w:rsidR="00C900B4" w:rsidRDefault="00C900B4" w:rsidP="003E7EA3">
            <w:pPr>
              <w:pStyle w:val="TableParagraph"/>
              <w:rPr>
                <w:sz w:val="20"/>
              </w:rPr>
            </w:pPr>
          </w:p>
        </w:tc>
      </w:tr>
    </w:tbl>
    <w:p w14:paraId="0BE72C86" w14:textId="77777777" w:rsidR="00C900B4" w:rsidRDefault="00C900B4" w:rsidP="00C900B4">
      <w:pPr>
        <w:pStyle w:val="TableParagraph"/>
        <w:rPr>
          <w:sz w:val="20"/>
        </w:rPr>
        <w:sectPr w:rsidR="00C900B4" w:rsidSect="00C900B4">
          <w:type w:val="continuous"/>
          <w:pgSz w:w="12240" w:h="15840"/>
          <w:pgMar w:top="720" w:right="0" w:bottom="960" w:left="0" w:header="0" w:footer="720" w:gutter="0"/>
          <w:cols w:space="720"/>
        </w:sectPr>
      </w:pPr>
    </w:p>
    <w:tbl>
      <w:tblPr>
        <w:tblW w:w="0" w:type="auto"/>
        <w:tblInd w:w="1455" w:type="dxa"/>
        <w:tblBorders>
          <w:top w:val="single" w:sz="18" w:space="0" w:color="DADADA"/>
          <w:left w:val="single" w:sz="18" w:space="0" w:color="DADADA"/>
          <w:bottom w:val="single" w:sz="18" w:space="0" w:color="DADADA"/>
          <w:right w:val="single" w:sz="18" w:space="0" w:color="DADADA"/>
          <w:insideH w:val="single" w:sz="18" w:space="0" w:color="DADADA"/>
          <w:insideV w:val="single" w:sz="18" w:space="0" w:color="DADADA"/>
        </w:tblBorders>
        <w:tblLayout w:type="fixed"/>
        <w:tblCellMar>
          <w:left w:w="0" w:type="dxa"/>
          <w:right w:w="0" w:type="dxa"/>
        </w:tblCellMar>
        <w:tblLook w:val="01E0" w:firstRow="1" w:lastRow="1" w:firstColumn="1" w:lastColumn="1" w:noHBand="0" w:noVBand="0"/>
      </w:tblPr>
      <w:tblGrid>
        <w:gridCol w:w="2050"/>
        <w:gridCol w:w="3608"/>
        <w:gridCol w:w="675"/>
        <w:gridCol w:w="2836"/>
      </w:tblGrid>
      <w:tr w:rsidR="00C900B4" w14:paraId="50E76A9B" w14:textId="77777777" w:rsidTr="003E7EA3">
        <w:trPr>
          <w:trHeight w:val="960"/>
        </w:trPr>
        <w:tc>
          <w:tcPr>
            <w:tcW w:w="2050" w:type="dxa"/>
            <w:tcBorders>
              <w:left w:val="single" w:sz="8" w:space="0" w:color="000000"/>
              <w:right w:val="single" w:sz="8" w:space="0" w:color="000000"/>
            </w:tcBorders>
          </w:tcPr>
          <w:p w14:paraId="3EA3D2EB" w14:textId="77777777" w:rsidR="00C900B4" w:rsidRDefault="00C900B4" w:rsidP="003E7EA3">
            <w:pPr>
              <w:pStyle w:val="TableParagraph"/>
              <w:spacing w:before="236"/>
              <w:ind w:left="112"/>
            </w:pPr>
            <w:r>
              <w:t>BICSI</w:t>
            </w:r>
            <w:r>
              <w:rPr>
                <w:spacing w:val="-8"/>
              </w:rPr>
              <w:t xml:space="preserve"> </w:t>
            </w:r>
            <w:r>
              <w:t>TDM</w:t>
            </w:r>
            <w:r>
              <w:rPr>
                <w:spacing w:val="-5"/>
              </w:rPr>
              <w:t xml:space="preserve"> </w:t>
            </w:r>
            <w:r>
              <w:rPr>
                <w:spacing w:val="-2"/>
              </w:rPr>
              <w:t>Manual</w:t>
            </w:r>
          </w:p>
        </w:tc>
        <w:tc>
          <w:tcPr>
            <w:tcW w:w="3608" w:type="dxa"/>
            <w:tcBorders>
              <w:left w:val="single" w:sz="8" w:space="0" w:color="000000"/>
              <w:right w:val="single" w:sz="8" w:space="0" w:color="000000"/>
            </w:tcBorders>
          </w:tcPr>
          <w:p w14:paraId="2DDF4ABA" w14:textId="77777777" w:rsidR="00C900B4" w:rsidRDefault="00C900B4" w:rsidP="003E7EA3">
            <w:pPr>
              <w:pStyle w:val="TableParagraph"/>
              <w:spacing w:line="225" w:lineRule="auto"/>
              <w:ind w:left="5" w:right="516" w:firstLine="106"/>
            </w:pPr>
            <w:r>
              <w:t xml:space="preserve">Building Industries Consulting Services International </w:t>
            </w:r>
            <w:r>
              <w:rPr>
                <w:spacing w:val="-2"/>
              </w:rPr>
              <w:t>Telecommunications</w:t>
            </w:r>
            <w:r>
              <w:rPr>
                <w:spacing w:val="-14"/>
              </w:rPr>
              <w:t xml:space="preserve"> </w:t>
            </w:r>
            <w:r>
              <w:rPr>
                <w:spacing w:val="-2"/>
              </w:rPr>
              <w:t>Distribution</w:t>
            </w:r>
          </w:p>
          <w:p w14:paraId="6A4294BD" w14:textId="77777777" w:rsidR="00C900B4" w:rsidRDefault="00C900B4" w:rsidP="003E7EA3">
            <w:pPr>
              <w:pStyle w:val="TableParagraph"/>
              <w:spacing w:line="233" w:lineRule="exact"/>
              <w:ind w:left="5"/>
            </w:pPr>
            <w:r>
              <w:rPr>
                <w:spacing w:val="-2"/>
              </w:rPr>
              <w:t>Methods</w:t>
            </w:r>
            <w:r>
              <w:rPr>
                <w:spacing w:val="-11"/>
              </w:rPr>
              <w:t xml:space="preserve"> </w:t>
            </w:r>
            <w:r>
              <w:rPr>
                <w:spacing w:val="-2"/>
              </w:rPr>
              <w:t>(TDM)</w:t>
            </w:r>
            <w:r>
              <w:rPr>
                <w:spacing w:val="4"/>
              </w:rPr>
              <w:t xml:space="preserve"> </w:t>
            </w:r>
            <w:r>
              <w:rPr>
                <w:spacing w:val="-2"/>
              </w:rPr>
              <w:t>Manual</w:t>
            </w:r>
          </w:p>
        </w:tc>
        <w:tc>
          <w:tcPr>
            <w:tcW w:w="675" w:type="dxa"/>
            <w:tcBorders>
              <w:left w:val="single" w:sz="8" w:space="0" w:color="000000"/>
              <w:right w:val="single" w:sz="8" w:space="0" w:color="000000"/>
            </w:tcBorders>
          </w:tcPr>
          <w:p w14:paraId="17510854" w14:textId="77777777" w:rsidR="00C900B4" w:rsidRDefault="00C900B4" w:rsidP="003E7EA3">
            <w:pPr>
              <w:pStyle w:val="TableParagraph"/>
              <w:ind w:left="119" w:right="2"/>
              <w:jc w:val="center"/>
            </w:pPr>
            <w:r>
              <w:rPr>
                <w:spacing w:val="-10"/>
              </w:rPr>
              <w:t>M</w:t>
            </w:r>
          </w:p>
        </w:tc>
        <w:tc>
          <w:tcPr>
            <w:tcW w:w="2836" w:type="dxa"/>
            <w:tcBorders>
              <w:left w:val="single" w:sz="8" w:space="0" w:color="000000"/>
              <w:right w:val="single" w:sz="8" w:space="0" w:color="000000"/>
            </w:tcBorders>
          </w:tcPr>
          <w:p w14:paraId="1AB9470C" w14:textId="77777777" w:rsidR="00C900B4" w:rsidRDefault="00C900B4" w:rsidP="003E7EA3">
            <w:pPr>
              <w:pStyle w:val="TableParagraph"/>
              <w:rPr>
                <w:sz w:val="20"/>
              </w:rPr>
            </w:pPr>
          </w:p>
        </w:tc>
      </w:tr>
      <w:tr w:rsidR="00C900B4" w14:paraId="3B443574" w14:textId="77777777" w:rsidTr="003E7EA3">
        <w:trPr>
          <w:trHeight w:val="623"/>
        </w:trPr>
        <w:tc>
          <w:tcPr>
            <w:tcW w:w="2050" w:type="dxa"/>
            <w:tcBorders>
              <w:left w:val="single" w:sz="8" w:space="0" w:color="000000"/>
              <w:right w:val="single" w:sz="8" w:space="0" w:color="000000"/>
            </w:tcBorders>
          </w:tcPr>
          <w:p w14:paraId="58F18E94" w14:textId="77777777" w:rsidR="00C900B4" w:rsidRDefault="00C900B4" w:rsidP="003E7EA3">
            <w:pPr>
              <w:pStyle w:val="TableParagraph"/>
              <w:spacing w:line="228" w:lineRule="exact"/>
              <w:ind w:left="112"/>
            </w:pPr>
            <w:r>
              <w:rPr>
                <w:spacing w:val="-2"/>
              </w:rPr>
              <w:t>BICSI</w:t>
            </w:r>
          </w:p>
        </w:tc>
        <w:tc>
          <w:tcPr>
            <w:tcW w:w="3608" w:type="dxa"/>
            <w:tcBorders>
              <w:left w:val="single" w:sz="8" w:space="0" w:color="000000"/>
              <w:right w:val="single" w:sz="8" w:space="0" w:color="000000"/>
            </w:tcBorders>
          </w:tcPr>
          <w:p w14:paraId="45F7AE8A" w14:textId="77777777" w:rsidR="00C900B4" w:rsidRDefault="00C900B4" w:rsidP="003E7EA3">
            <w:pPr>
              <w:pStyle w:val="TableParagraph"/>
              <w:spacing w:line="252" w:lineRule="exact"/>
              <w:ind w:left="5"/>
            </w:pPr>
            <w:r>
              <w:t>Outside</w:t>
            </w:r>
            <w:r>
              <w:rPr>
                <w:spacing w:val="-10"/>
              </w:rPr>
              <w:t xml:space="preserve"> </w:t>
            </w:r>
            <w:r>
              <w:t>plant</w:t>
            </w:r>
            <w:r>
              <w:rPr>
                <w:spacing w:val="-8"/>
              </w:rPr>
              <w:t xml:space="preserve"> </w:t>
            </w:r>
            <w:r>
              <w:t>design</w:t>
            </w:r>
            <w:r>
              <w:rPr>
                <w:spacing w:val="-8"/>
              </w:rPr>
              <w:t xml:space="preserve"> </w:t>
            </w:r>
            <w:r>
              <w:t>reference</w:t>
            </w:r>
            <w:r>
              <w:rPr>
                <w:spacing w:val="-10"/>
              </w:rPr>
              <w:t xml:space="preserve"> </w:t>
            </w:r>
            <w:r>
              <w:rPr>
                <w:spacing w:val="-2"/>
              </w:rPr>
              <w:t>manual</w:t>
            </w:r>
          </w:p>
        </w:tc>
        <w:tc>
          <w:tcPr>
            <w:tcW w:w="675" w:type="dxa"/>
            <w:tcBorders>
              <w:left w:val="single" w:sz="8" w:space="0" w:color="000000"/>
              <w:right w:val="single" w:sz="8" w:space="0" w:color="000000"/>
            </w:tcBorders>
          </w:tcPr>
          <w:p w14:paraId="49EFB7C1" w14:textId="77777777" w:rsidR="00C900B4" w:rsidRDefault="00C900B4" w:rsidP="003E7EA3">
            <w:pPr>
              <w:pStyle w:val="TableParagraph"/>
              <w:spacing w:line="252" w:lineRule="exact"/>
              <w:ind w:left="119" w:right="2"/>
              <w:jc w:val="center"/>
            </w:pPr>
            <w:r>
              <w:rPr>
                <w:spacing w:val="-10"/>
              </w:rPr>
              <w:t>M</w:t>
            </w:r>
          </w:p>
        </w:tc>
        <w:tc>
          <w:tcPr>
            <w:tcW w:w="2836" w:type="dxa"/>
            <w:tcBorders>
              <w:left w:val="single" w:sz="8" w:space="0" w:color="000000"/>
              <w:right w:val="single" w:sz="8" w:space="0" w:color="000000"/>
            </w:tcBorders>
          </w:tcPr>
          <w:p w14:paraId="0C6935DE" w14:textId="77777777" w:rsidR="00C900B4" w:rsidRDefault="00C900B4" w:rsidP="003E7EA3">
            <w:pPr>
              <w:pStyle w:val="TableParagraph"/>
              <w:rPr>
                <w:sz w:val="20"/>
              </w:rPr>
            </w:pPr>
          </w:p>
        </w:tc>
      </w:tr>
      <w:tr w:rsidR="00C900B4" w14:paraId="6DA58936" w14:textId="77777777" w:rsidTr="003E7EA3">
        <w:trPr>
          <w:trHeight w:val="624"/>
        </w:trPr>
        <w:tc>
          <w:tcPr>
            <w:tcW w:w="2050" w:type="dxa"/>
            <w:tcBorders>
              <w:left w:val="single" w:sz="8" w:space="0" w:color="000000"/>
              <w:right w:val="single" w:sz="8" w:space="0" w:color="000000"/>
            </w:tcBorders>
          </w:tcPr>
          <w:p w14:paraId="42C378A2" w14:textId="77777777" w:rsidR="00C900B4" w:rsidRDefault="00C900B4" w:rsidP="003E7EA3">
            <w:pPr>
              <w:pStyle w:val="TableParagraph"/>
              <w:spacing w:line="216" w:lineRule="auto"/>
              <w:ind w:left="112"/>
            </w:pPr>
            <w:r>
              <w:t>RUS</w:t>
            </w:r>
            <w:r>
              <w:rPr>
                <w:spacing w:val="-14"/>
              </w:rPr>
              <w:t xml:space="preserve"> </w:t>
            </w:r>
            <w:r>
              <w:t>Bulletin</w:t>
            </w:r>
            <w:r>
              <w:rPr>
                <w:spacing w:val="-14"/>
              </w:rPr>
              <w:t xml:space="preserve"> </w:t>
            </w:r>
            <w:r>
              <w:t xml:space="preserve">1535F- </w:t>
            </w:r>
            <w:r>
              <w:rPr>
                <w:spacing w:val="-4"/>
              </w:rPr>
              <w:t>401</w:t>
            </w:r>
          </w:p>
        </w:tc>
        <w:tc>
          <w:tcPr>
            <w:tcW w:w="3608" w:type="dxa"/>
            <w:tcBorders>
              <w:left w:val="single" w:sz="8" w:space="0" w:color="000000"/>
              <w:right w:val="single" w:sz="8" w:space="0" w:color="000000"/>
            </w:tcBorders>
          </w:tcPr>
          <w:p w14:paraId="5FF7C25B" w14:textId="77777777" w:rsidR="00C900B4" w:rsidRDefault="00C900B4" w:rsidP="003E7EA3">
            <w:pPr>
              <w:pStyle w:val="TableParagraph"/>
              <w:ind w:left="5"/>
            </w:pPr>
            <w:r>
              <w:t>Standards</w:t>
            </w:r>
            <w:r>
              <w:rPr>
                <w:spacing w:val="-8"/>
              </w:rPr>
              <w:t xml:space="preserve"> </w:t>
            </w:r>
            <w:r>
              <w:t>for</w:t>
            </w:r>
            <w:r>
              <w:rPr>
                <w:spacing w:val="-8"/>
              </w:rPr>
              <w:t xml:space="preserve"> </w:t>
            </w:r>
            <w:r>
              <w:t>Splicing</w:t>
            </w:r>
            <w:r>
              <w:rPr>
                <w:spacing w:val="-8"/>
              </w:rPr>
              <w:t xml:space="preserve"> </w:t>
            </w:r>
            <w:r>
              <w:t>Copper</w:t>
            </w:r>
            <w:r>
              <w:rPr>
                <w:spacing w:val="-8"/>
              </w:rPr>
              <w:t xml:space="preserve"> </w:t>
            </w:r>
            <w:r>
              <w:t>and</w:t>
            </w:r>
            <w:r>
              <w:rPr>
                <w:spacing w:val="-8"/>
              </w:rPr>
              <w:t xml:space="preserve"> </w:t>
            </w:r>
            <w:r>
              <w:t xml:space="preserve">Fiber </w:t>
            </w:r>
            <w:r>
              <w:rPr>
                <w:spacing w:val="-2"/>
              </w:rPr>
              <w:t>Cable</w:t>
            </w:r>
          </w:p>
        </w:tc>
        <w:tc>
          <w:tcPr>
            <w:tcW w:w="675" w:type="dxa"/>
            <w:tcBorders>
              <w:left w:val="single" w:sz="8" w:space="0" w:color="000000"/>
              <w:right w:val="single" w:sz="8" w:space="0" w:color="000000"/>
            </w:tcBorders>
          </w:tcPr>
          <w:p w14:paraId="3EE7FF4A" w14:textId="77777777" w:rsidR="00C900B4" w:rsidRDefault="00C900B4" w:rsidP="003E7EA3">
            <w:pPr>
              <w:pStyle w:val="TableParagraph"/>
              <w:ind w:left="119" w:right="2"/>
              <w:jc w:val="center"/>
            </w:pPr>
            <w:r>
              <w:rPr>
                <w:spacing w:val="-10"/>
              </w:rPr>
              <w:t>M</w:t>
            </w:r>
          </w:p>
        </w:tc>
        <w:tc>
          <w:tcPr>
            <w:tcW w:w="2836" w:type="dxa"/>
            <w:tcBorders>
              <w:left w:val="single" w:sz="8" w:space="0" w:color="000000"/>
              <w:right w:val="single" w:sz="8" w:space="0" w:color="000000"/>
            </w:tcBorders>
          </w:tcPr>
          <w:p w14:paraId="653998BD" w14:textId="77777777" w:rsidR="00C900B4" w:rsidRDefault="00C900B4" w:rsidP="003E7EA3">
            <w:pPr>
              <w:pStyle w:val="TableParagraph"/>
              <w:rPr>
                <w:sz w:val="20"/>
              </w:rPr>
            </w:pPr>
          </w:p>
        </w:tc>
      </w:tr>
      <w:tr w:rsidR="00C900B4" w14:paraId="3B7687F5" w14:textId="77777777" w:rsidTr="003E7EA3">
        <w:trPr>
          <w:trHeight w:val="623"/>
        </w:trPr>
        <w:tc>
          <w:tcPr>
            <w:tcW w:w="2050" w:type="dxa"/>
            <w:tcBorders>
              <w:left w:val="single" w:sz="8" w:space="0" w:color="000000"/>
              <w:right w:val="single" w:sz="8" w:space="0" w:color="000000"/>
            </w:tcBorders>
          </w:tcPr>
          <w:p w14:paraId="028DD4CE" w14:textId="77777777" w:rsidR="00C900B4" w:rsidRDefault="00C900B4" w:rsidP="003E7EA3">
            <w:pPr>
              <w:pStyle w:val="TableParagraph"/>
              <w:spacing w:line="216" w:lineRule="auto"/>
              <w:ind w:left="112"/>
            </w:pPr>
            <w:r>
              <w:t>RUS</w:t>
            </w:r>
            <w:r>
              <w:rPr>
                <w:spacing w:val="-14"/>
              </w:rPr>
              <w:t xml:space="preserve"> </w:t>
            </w:r>
            <w:r>
              <w:t>Bulletin</w:t>
            </w:r>
            <w:r>
              <w:rPr>
                <w:spacing w:val="-14"/>
              </w:rPr>
              <w:t xml:space="preserve"> </w:t>
            </w:r>
            <w:r>
              <w:t xml:space="preserve">1551F- </w:t>
            </w:r>
            <w:r>
              <w:rPr>
                <w:spacing w:val="-4"/>
              </w:rPr>
              <w:t>643</w:t>
            </w:r>
          </w:p>
        </w:tc>
        <w:tc>
          <w:tcPr>
            <w:tcW w:w="3608" w:type="dxa"/>
            <w:tcBorders>
              <w:left w:val="single" w:sz="8" w:space="0" w:color="000000"/>
              <w:right w:val="single" w:sz="8" w:space="0" w:color="000000"/>
            </w:tcBorders>
          </w:tcPr>
          <w:p w14:paraId="1629A3CD" w14:textId="77777777" w:rsidR="00C900B4" w:rsidRDefault="00C900B4" w:rsidP="003E7EA3">
            <w:pPr>
              <w:pStyle w:val="TableParagraph"/>
              <w:spacing w:line="252" w:lineRule="exact"/>
              <w:ind w:left="5"/>
            </w:pPr>
            <w:r>
              <w:t>Underground</w:t>
            </w:r>
            <w:r>
              <w:rPr>
                <w:spacing w:val="-12"/>
              </w:rPr>
              <w:t xml:space="preserve"> </w:t>
            </w:r>
            <w:r>
              <w:t>Plant</w:t>
            </w:r>
            <w:r>
              <w:rPr>
                <w:spacing w:val="-10"/>
              </w:rPr>
              <w:t xml:space="preserve"> </w:t>
            </w:r>
            <w:r>
              <w:rPr>
                <w:spacing w:val="-2"/>
              </w:rPr>
              <w:t>Design</w:t>
            </w:r>
          </w:p>
        </w:tc>
        <w:tc>
          <w:tcPr>
            <w:tcW w:w="675" w:type="dxa"/>
            <w:tcBorders>
              <w:left w:val="single" w:sz="8" w:space="0" w:color="000000"/>
              <w:right w:val="single" w:sz="8" w:space="0" w:color="000000"/>
            </w:tcBorders>
          </w:tcPr>
          <w:p w14:paraId="567DB575" w14:textId="77777777" w:rsidR="00C900B4" w:rsidRDefault="00C900B4" w:rsidP="003E7EA3">
            <w:pPr>
              <w:pStyle w:val="TableParagraph"/>
              <w:spacing w:line="252" w:lineRule="exact"/>
              <w:ind w:left="119" w:right="2"/>
              <w:jc w:val="center"/>
            </w:pPr>
            <w:r>
              <w:rPr>
                <w:spacing w:val="-10"/>
              </w:rPr>
              <w:t>M</w:t>
            </w:r>
          </w:p>
        </w:tc>
        <w:tc>
          <w:tcPr>
            <w:tcW w:w="2836" w:type="dxa"/>
            <w:tcBorders>
              <w:left w:val="single" w:sz="8" w:space="0" w:color="000000"/>
              <w:right w:val="single" w:sz="8" w:space="0" w:color="000000"/>
            </w:tcBorders>
          </w:tcPr>
          <w:p w14:paraId="2FA72D03" w14:textId="77777777" w:rsidR="00C900B4" w:rsidRDefault="00C900B4" w:rsidP="003E7EA3">
            <w:pPr>
              <w:pStyle w:val="TableParagraph"/>
              <w:rPr>
                <w:sz w:val="20"/>
              </w:rPr>
            </w:pPr>
          </w:p>
        </w:tc>
      </w:tr>
      <w:tr w:rsidR="00C900B4" w14:paraId="12A87495" w14:textId="77777777" w:rsidTr="003E7EA3">
        <w:trPr>
          <w:trHeight w:val="961"/>
        </w:trPr>
        <w:tc>
          <w:tcPr>
            <w:tcW w:w="2050" w:type="dxa"/>
            <w:tcBorders>
              <w:left w:val="single" w:sz="8" w:space="0" w:color="000000"/>
              <w:right w:val="single" w:sz="8" w:space="0" w:color="000000"/>
            </w:tcBorders>
          </w:tcPr>
          <w:p w14:paraId="4D4AA0DD" w14:textId="77777777" w:rsidR="00C900B4" w:rsidRDefault="00C900B4" w:rsidP="003E7EA3">
            <w:pPr>
              <w:pStyle w:val="TableParagraph"/>
              <w:spacing w:before="4"/>
            </w:pPr>
          </w:p>
          <w:p w14:paraId="430A167A" w14:textId="77777777" w:rsidR="00C900B4" w:rsidRDefault="00C900B4" w:rsidP="003E7EA3">
            <w:pPr>
              <w:pStyle w:val="TableParagraph"/>
              <w:spacing w:line="216" w:lineRule="auto"/>
              <w:ind w:left="112"/>
            </w:pPr>
            <w:r>
              <w:t>RUS</w:t>
            </w:r>
            <w:r>
              <w:rPr>
                <w:spacing w:val="-14"/>
              </w:rPr>
              <w:t xml:space="preserve"> </w:t>
            </w:r>
            <w:r>
              <w:t>Bulletin</w:t>
            </w:r>
            <w:r>
              <w:rPr>
                <w:spacing w:val="-14"/>
              </w:rPr>
              <w:t xml:space="preserve"> </w:t>
            </w:r>
            <w:r>
              <w:t xml:space="preserve">1551F- </w:t>
            </w:r>
            <w:r>
              <w:rPr>
                <w:spacing w:val="-4"/>
              </w:rPr>
              <w:t>644</w:t>
            </w:r>
          </w:p>
        </w:tc>
        <w:tc>
          <w:tcPr>
            <w:tcW w:w="3608" w:type="dxa"/>
            <w:tcBorders>
              <w:left w:val="single" w:sz="8" w:space="0" w:color="000000"/>
              <w:right w:val="single" w:sz="8" w:space="0" w:color="000000"/>
            </w:tcBorders>
          </w:tcPr>
          <w:p w14:paraId="750D1824" w14:textId="77777777" w:rsidR="00C900B4" w:rsidRDefault="00C900B4" w:rsidP="003E7EA3">
            <w:pPr>
              <w:pStyle w:val="TableParagraph"/>
              <w:spacing w:line="216" w:lineRule="auto"/>
              <w:ind w:left="112"/>
            </w:pPr>
            <w:r>
              <w:t>Underground</w:t>
            </w:r>
            <w:r>
              <w:rPr>
                <w:spacing w:val="-14"/>
              </w:rPr>
              <w:t xml:space="preserve"> </w:t>
            </w:r>
            <w:r>
              <w:t>Plant</w:t>
            </w:r>
            <w:r>
              <w:rPr>
                <w:spacing w:val="-14"/>
              </w:rPr>
              <w:t xml:space="preserve"> </w:t>
            </w:r>
            <w:r>
              <w:t xml:space="preserve">Construction </w:t>
            </w:r>
            <w:r>
              <w:rPr>
                <w:spacing w:val="-2"/>
              </w:rPr>
              <w:t>Telecommunications,</w:t>
            </w:r>
          </w:p>
          <w:p w14:paraId="12640468" w14:textId="77777777" w:rsidR="00C900B4" w:rsidRDefault="00C900B4" w:rsidP="003E7EA3">
            <w:pPr>
              <w:pStyle w:val="TableParagraph"/>
              <w:spacing w:line="250" w:lineRule="atLeast"/>
              <w:ind w:left="5" w:right="543"/>
            </w:pPr>
            <w:r>
              <w:t>Engineering</w:t>
            </w:r>
            <w:r>
              <w:rPr>
                <w:spacing w:val="-14"/>
              </w:rPr>
              <w:t xml:space="preserve"> </w:t>
            </w:r>
            <w:r>
              <w:t>Shield</w:t>
            </w:r>
            <w:r>
              <w:rPr>
                <w:spacing w:val="-14"/>
              </w:rPr>
              <w:t xml:space="preserve"> </w:t>
            </w:r>
            <w:r>
              <w:t>Continuity</w:t>
            </w:r>
            <w:r>
              <w:rPr>
                <w:spacing w:val="-14"/>
              </w:rPr>
              <w:t xml:space="preserve"> </w:t>
            </w:r>
            <w:r>
              <w:t>and Construction Manual</w:t>
            </w:r>
          </w:p>
        </w:tc>
        <w:tc>
          <w:tcPr>
            <w:tcW w:w="675" w:type="dxa"/>
            <w:tcBorders>
              <w:left w:val="single" w:sz="8" w:space="0" w:color="000000"/>
              <w:right w:val="single" w:sz="8" w:space="0" w:color="000000"/>
            </w:tcBorders>
          </w:tcPr>
          <w:p w14:paraId="2209CFD7" w14:textId="77777777" w:rsidR="00C900B4" w:rsidRDefault="00C900B4" w:rsidP="003E7EA3">
            <w:pPr>
              <w:pStyle w:val="TableParagraph"/>
              <w:ind w:left="119" w:right="2"/>
              <w:jc w:val="center"/>
            </w:pPr>
            <w:r>
              <w:rPr>
                <w:spacing w:val="-10"/>
              </w:rPr>
              <w:t>M</w:t>
            </w:r>
          </w:p>
        </w:tc>
        <w:tc>
          <w:tcPr>
            <w:tcW w:w="2836" w:type="dxa"/>
            <w:tcBorders>
              <w:left w:val="single" w:sz="8" w:space="0" w:color="000000"/>
              <w:right w:val="single" w:sz="8" w:space="0" w:color="000000"/>
            </w:tcBorders>
          </w:tcPr>
          <w:p w14:paraId="6D773E93" w14:textId="77777777" w:rsidR="00C900B4" w:rsidRDefault="00C900B4" w:rsidP="003E7EA3">
            <w:pPr>
              <w:pStyle w:val="TableParagraph"/>
              <w:rPr>
                <w:sz w:val="20"/>
              </w:rPr>
            </w:pPr>
          </w:p>
        </w:tc>
      </w:tr>
      <w:tr w:rsidR="00C900B4" w14:paraId="16F46E45" w14:textId="77777777" w:rsidTr="003E7EA3">
        <w:trPr>
          <w:trHeight w:val="624"/>
        </w:trPr>
        <w:tc>
          <w:tcPr>
            <w:tcW w:w="2050" w:type="dxa"/>
            <w:tcBorders>
              <w:left w:val="single" w:sz="8" w:space="0" w:color="000000"/>
              <w:right w:val="single" w:sz="8" w:space="0" w:color="000000"/>
            </w:tcBorders>
          </w:tcPr>
          <w:p w14:paraId="638D3040" w14:textId="77777777" w:rsidR="00C900B4" w:rsidRDefault="00C900B4" w:rsidP="003E7EA3">
            <w:pPr>
              <w:pStyle w:val="TableParagraph"/>
              <w:spacing w:before="8"/>
              <w:ind w:left="5"/>
            </w:pPr>
            <w:r>
              <w:t>RUS</w:t>
            </w:r>
            <w:r>
              <w:rPr>
                <w:spacing w:val="-14"/>
              </w:rPr>
              <w:t xml:space="preserve"> </w:t>
            </w:r>
            <w:r>
              <w:t>Bulletin</w:t>
            </w:r>
            <w:r>
              <w:rPr>
                <w:spacing w:val="-14"/>
              </w:rPr>
              <w:t xml:space="preserve"> </w:t>
            </w:r>
            <w:r>
              <w:t xml:space="preserve">1551F- </w:t>
            </w:r>
            <w:r>
              <w:rPr>
                <w:spacing w:val="-4"/>
              </w:rPr>
              <w:t>801</w:t>
            </w:r>
          </w:p>
        </w:tc>
        <w:tc>
          <w:tcPr>
            <w:tcW w:w="3608" w:type="dxa"/>
            <w:tcBorders>
              <w:left w:val="single" w:sz="8" w:space="0" w:color="000000"/>
              <w:right w:val="single" w:sz="8" w:space="0" w:color="000000"/>
            </w:tcBorders>
          </w:tcPr>
          <w:p w14:paraId="3A80E2F6" w14:textId="77777777" w:rsidR="00C900B4" w:rsidRDefault="00C900B4" w:rsidP="003E7EA3">
            <w:pPr>
              <w:pStyle w:val="TableParagraph"/>
              <w:spacing w:line="231" w:lineRule="exact"/>
              <w:ind w:left="112"/>
            </w:pPr>
            <w:r>
              <w:t>Electrical</w:t>
            </w:r>
            <w:r>
              <w:rPr>
                <w:spacing w:val="-12"/>
              </w:rPr>
              <w:t xml:space="preserve"> </w:t>
            </w:r>
            <w:r>
              <w:t>Protection</w:t>
            </w:r>
            <w:r>
              <w:rPr>
                <w:spacing w:val="-11"/>
              </w:rPr>
              <w:t xml:space="preserve"> </w:t>
            </w:r>
            <w:r>
              <w:rPr>
                <w:spacing w:val="-2"/>
              </w:rPr>
              <w:t>Fundamentals</w:t>
            </w:r>
          </w:p>
        </w:tc>
        <w:tc>
          <w:tcPr>
            <w:tcW w:w="675" w:type="dxa"/>
            <w:tcBorders>
              <w:left w:val="single" w:sz="8" w:space="0" w:color="000000"/>
              <w:right w:val="single" w:sz="8" w:space="0" w:color="000000"/>
            </w:tcBorders>
          </w:tcPr>
          <w:p w14:paraId="7D8FDDCA" w14:textId="77777777" w:rsidR="00C900B4" w:rsidRDefault="00C900B4" w:rsidP="003E7EA3">
            <w:pPr>
              <w:pStyle w:val="TableParagraph"/>
              <w:ind w:left="119" w:right="2"/>
              <w:jc w:val="center"/>
            </w:pPr>
            <w:r>
              <w:rPr>
                <w:spacing w:val="-10"/>
              </w:rPr>
              <w:t>M</w:t>
            </w:r>
          </w:p>
        </w:tc>
        <w:tc>
          <w:tcPr>
            <w:tcW w:w="2836" w:type="dxa"/>
            <w:tcBorders>
              <w:left w:val="single" w:sz="8" w:space="0" w:color="000000"/>
              <w:right w:val="single" w:sz="8" w:space="0" w:color="000000"/>
            </w:tcBorders>
          </w:tcPr>
          <w:p w14:paraId="133C9A34" w14:textId="77777777" w:rsidR="00C900B4" w:rsidRDefault="00C900B4" w:rsidP="003E7EA3">
            <w:pPr>
              <w:pStyle w:val="TableParagraph"/>
              <w:rPr>
                <w:sz w:val="20"/>
              </w:rPr>
            </w:pPr>
          </w:p>
        </w:tc>
      </w:tr>
      <w:tr w:rsidR="00C900B4" w14:paraId="72E1B2A5" w14:textId="77777777" w:rsidTr="003E7EA3">
        <w:trPr>
          <w:trHeight w:val="623"/>
        </w:trPr>
        <w:tc>
          <w:tcPr>
            <w:tcW w:w="2050" w:type="dxa"/>
            <w:tcBorders>
              <w:left w:val="single" w:sz="8" w:space="0" w:color="000000"/>
              <w:right w:val="single" w:sz="8" w:space="0" w:color="000000"/>
            </w:tcBorders>
          </w:tcPr>
          <w:p w14:paraId="3A371B71" w14:textId="77777777" w:rsidR="00C900B4" w:rsidRDefault="00C900B4" w:rsidP="003E7EA3">
            <w:pPr>
              <w:pStyle w:val="TableParagraph"/>
              <w:spacing w:before="6"/>
              <w:ind w:left="5"/>
            </w:pPr>
            <w:r>
              <w:t>RUS</w:t>
            </w:r>
            <w:r>
              <w:rPr>
                <w:spacing w:val="-14"/>
              </w:rPr>
              <w:t xml:space="preserve"> </w:t>
            </w:r>
            <w:r>
              <w:t>Bulletin</w:t>
            </w:r>
            <w:r>
              <w:rPr>
                <w:spacing w:val="-14"/>
              </w:rPr>
              <w:t xml:space="preserve"> </w:t>
            </w:r>
            <w:r>
              <w:t>1553F- 151 (515b)</w:t>
            </w:r>
          </w:p>
        </w:tc>
        <w:tc>
          <w:tcPr>
            <w:tcW w:w="3608" w:type="dxa"/>
            <w:tcBorders>
              <w:left w:val="single" w:sz="8" w:space="0" w:color="000000"/>
              <w:right w:val="single" w:sz="8" w:space="0" w:color="000000"/>
            </w:tcBorders>
          </w:tcPr>
          <w:p w14:paraId="6F2497BD" w14:textId="77777777" w:rsidR="00C900B4" w:rsidRDefault="00C900B4" w:rsidP="003E7EA3">
            <w:pPr>
              <w:pStyle w:val="TableParagraph"/>
              <w:spacing w:line="216" w:lineRule="auto"/>
              <w:ind w:left="112"/>
            </w:pPr>
            <w:r>
              <w:t>Specifications</w:t>
            </w:r>
            <w:r>
              <w:rPr>
                <w:spacing w:val="-14"/>
              </w:rPr>
              <w:t xml:space="preserve"> </w:t>
            </w:r>
            <w:r>
              <w:t>and</w:t>
            </w:r>
            <w:r>
              <w:rPr>
                <w:spacing w:val="-14"/>
              </w:rPr>
              <w:t xml:space="preserve"> </w:t>
            </w:r>
            <w:r>
              <w:t>Drawings</w:t>
            </w:r>
            <w:r>
              <w:rPr>
                <w:spacing w:val="-14"/>
              </w:rPr>
              <w:t xml:space="preserve"> </w:t>
            </w:r>
            <w:r>
              <w:t>for Underground</w:t>
            </w:r>
            <w:r>
              <w:rPr>
                <w:spacing w:val="-7"/>
              </w:rPr>
              <w:t xml:space="preserve"> </w:t>
            </w:r>
            <w:r>
              <w:t>Cable Installation</w:t>
            </w:r>
          </w:p>
        </w:tc>
        <w:tc>
          <w:tcPr>
            <w:tcW w:w="675" w:type="dxa"/>
            <w:tcBorders>
              <w:left w:val="single" w:sz="8" w:space="0" w:color="000000"/>
              <w:right w:val="single" w:sz="8" w:space="0" w:color="000000"/>
            </w:tcBorders>
          </w:tcPr>
          <w:p w14:paraId="69DE17C2" w14:textId="77777777" w:rsidR="00C900B4" w:rsidRDefault="00C900B4" w:rsidP="003E7EA3">
            <w:pPr>
              <w:pStyle w:val="TableParagraph"/>
              <w:spacing w:line="252" w:lineRule="exact"/>
              <w:ind w:left="119" w:right="2"/>
              <w:jc w:val="center"/>
            </w:pPr>
            <w:r>
              <w:rPr>
                <w:spacing w:val="-10"/>
              </w:rPr>
              <w:t>M</w:t>
            </w:r>
          </w:p>
        </w:tc>
        <w:tc>
          <w:tcPr>
            <w:tcW w:w="2836" w:type="dxa"/>
            <w:tcBorders>
              <w:left w:val="single" w:sz="8" w:space="0" w:color="000000"/>
              <w:right w:val="single" w:sz="8" w:space="0" w:color="000000"/>
            </w:tcBorders>
          </w:tcPr>
          <w:p w14:paraId="08424F1D" w14:textId="77777777" w:rsidR="00C900B4" w:rsidRDefault="00C900B4" w:rsidP="003E7EA3">
            <w:pPr>
              <w:pStyle w:val="TableParagraph"/>
              <w:rPr>
                <w:sz w:val="20"/>
              </w:rPr>
            </w:pPr>
          </w:p>
        </w:tc>
      </w:tr>
      <w:tr w:rsidR="00C900B4" w14:paraId="21E11D6D" w14:textId="77777777" w:rsidTr="003E7EA3">
        <w:trPr>
          <w:trHeight w:val="682"/>
        </w:trPr>
        <w:tc>
          <w:tcPr>
            <w:tcW w:w="2050" w:type="dxa"/>
            <w:tcBorders>
              <w:left w:val="single" w:sz="8" w:space="0" w:color="000000"/>
              <w:right w:val="single" w:sz="8" w:space="0" w:color="000000"/>
            </w:tcBorders>
          </w:tcPr>
          <w:p w14:paraId="578F5D19" w14:textId="77777777" w:rsidR="00C900B4" w:rsidRDefault="00C900B4" w:rsidP="003E7EA3">
            <w:pPr>
              <w:pStyle w:val="TableParagraph"/>
              <w:spacing w:before="8"/>
              <w:ind w:left="5"/>
            </w:pPr>
            <w:r>
              <w:t>RUS</w:t>
            </w:r>
            <w:r>
              <w:rPr>
                <w:spacing w:val="-14"/>
              </w:rPr>
              <w:t xml:space="preserve"> </w:t>
            </w:r>
            <w:r>
              <w:t>Bulletin</w:t>
            </w:r>
            <w:r>
              <w:rPr>
                <w:spacing w:val="-14"/>
              </w:rPr>
              <w:t xml:space="preserve"> </w:t>
            </w:r>
            <w:r>
              <w:t>1553F- 201 (PC-4)</w:t>
            </w:r>
          </w:p>
        </w:tc>
        <w:tc>
          <w:tcPr>
            <w:tcW w:w="3608" w:type="dxa"/>
            <w:tcBorders>
              <w:left w:val="single" w:sz="8" w:space="0" w:color="000000"/>
              <w:right w:val="single" w:sz="8" w:space="0" w:color="000000"/>
            </w:tcBorders>
          </w:tcPr>
          <w:p w14:paraId="31F37D59" w14:textId="77777777" w:rsidR="00C900B4" w:rsidRDefault="00C900B4" w:rsidP="003E7EA3">
            <w:pPr>
              <w:pStyle w:val="TableParagraph"/>
              <w:spacing w:line="216" w:lineRule="auto"/>
              <w:ind w:left="112" w:right="185"/>
            </w:pPr>
            <w:r>
              <w:t>RUS</w:t>
            </w:r>
            <w:r>
              <w:rPr>
                <w:spacing w:val="-10"/>
              </w:rPr>
              <w:t xml:space="preserve"> </w:t>
            </w:r>
            <w:r>
              <w:t>Standard</w:t>
            </w:r>
            <w:r>
              <w:rPr>
                <w:spacing w:val="-10"/>
              </w:rPr>
              <w:t xml:space="preserve"> </w:t>
            </w:r>
            <w:r>
              <w:t>for</w:t>
            </w:r>
            <w:r>
              <w:rPr>
                <w:spacing w:val="-10"/>
              </w:rPr>
              <w:t xml:space="preserve"> </w:t>
            </w:r>
            <w:r>
              <w:t>Acceptance</w:t>
            </w:r>
            <w:r>
              <w:rPr>
                <w:spacing w:val="-11"/>
              </w:rPr>
              <w:t xml:space="preserve"> </w:t>
            </w:r>
            <w:r>
              <w:t>Tests and Measurements</w:t>
            </w:r>
          </w:p>
          <w:p w14:paraId="651C7D12" w14:textId="77777777" w:rsidR="00C900B4" w:rsidRDefault="00C900B4" w:rsidP="003E7EA3">
            <w:pPr>
              <w:pStyle w:val="TableParagraph"/>
              <w:spacing w:line="210" w:lineRule="exact"/>
              <w:ind w:left="112"/>
            </w:pPr>
            <w:r>
              <w:t>of</w:t>
            </w:r>
            <w:r>
              <w:rPr>
                <w:spacing w:val="-14"/>
              </w:rPr>
              <w:t xml:space="preserve"> </w:t>
            </w:r>
            <w:r>
              <w:t>Telecommunications</w:t>
            </w:r>
            <w:r>
              <w:rPr>
                <w:spacing w:val="-14"/>
              </w:rPr>
              <w:t xml:space="preserve"> </w:t>
            </w:r>
            <w:r>
              <w:rPr>
                <w:spacing w:val="-2"/>
              </w:rPr>
              <w:t>Plant</w:t>
            </w:r>
          </w:p>
        </w:tc>
        <w:tc>
          <w:tcPr>
            <w:tcW w:w="675" w:type="dxa"/>
            <w:tcBorders>
              <w:left w:val="single" w:sz="8" w:space="0" w:color="000000"/>
              <w:right w:val="single" w:sz="8" w:space="0" w:color="000000"/>
            </w:tcBorders>
          </w:tcPr>
          <w:p w14:paraId="10F70F28" w14:textId="77777777" w:rsidR="00C900B4" w:rsidRDefault="00C900B4" w:rsidP="003E7EA3">
            <w:pPr>
              <w:pStyle w:val="TableParagraph"/>
              <w:ind w:left="119" w:right="2"/>
              <w:jc w:val="center"/>
            </w:pPr>
            <w:r>
              <w:rPr>
                <w:spacing w:val="-10"/>
              </w:rPr>
              <w:t>M</w:t>
            </w:r>
          </w:p>
        </w:tc>
        <w:tc>
          <w:tcPr>
            <w:tcW w:w="2836" w:type="dxa"/>
            <w:tcBorders>
              <w:left w:val="single" w:sz="8" w:space="0" w:color="000000"/>
              <w:right w:val="single" w:sz="8" w:space="0" w:color="000000"/>
            </w:tcBorders>
          </w:tcPr>
          <w:p w14:paraId="710D2F6B" w14:textId="77777777" w:rsidR="00C900B4" w:rsidRDefault="00C900B4" w:rsidP="003E7EA3">
            <w:pPr>
              <w:pStyle w:val="TableParagraph"/>
              <w:rPr>
                <w:sz w:val="20"/>
              </w:rPr>
            </w:pPr>
          </w:p>
        </w:tc>
      </w:tr>
      <w:tr w:rsidR="00C900B4" w14:paraId="111C7248" w14:textId="77777777" w:rsidTr="003E7EA3">
        <w:trPr>
          <w:trHeight w:val="624"/>
        </w:trPr>
        <w:tc>
          <w:tcPr>
            <w:tcW w:w="2050" w:type="dxa"/>
            <w:tcBorders>
              <w:left w:val="single" w:sz="8" w:space="0" w:color="000000"/>
              <w:right w:val="single" w:sz="8" w:space="0" w:color="000000"/>
            </w:tcBorders>
          </w:tcPr>
          <w:p w14:paraId="54329452" w14:textId="77777777" w:rsidR="00C900B4" w:rsidRDefault="00C900B4" w:rsidP="003E7EA3">
            <w:pPr>
              <w:pStyle w:val="TableParagraph"/>
              <w:spacing w:before="8"/>
              <w:ind w:left="5"/>
            </w:pPr>
            <w:r>
              <w:t>RUS</w:t>
            </w:r>
            <w:r>
              <w:rPr>
                <w:spacing w:val="-14"/>
              </w:rPr>
              <w:t xml:space="preserve"> </w:t>
            </w:r>
            <w:r>
              <w:t>Bulletin</w:t>
            </w:r>
            <w:r>
              <w:rPr>
                <w:spacing w:val="-14"/>
              </w:rPr>
              <w:t xml:space="preserve"> </w:t>
            </w:r>
            <w:r>
              <w:t>1553F- 207 (PE-87)</w:t>
            </w:r>
          </w:p>
        </w:tc>
        <w:tc>
          <w:tcPr>
            <w:tcW w:w="3608" w:type="dxa"/>
            <w:tcBorders>
              <w:left w:val="single" w:sz="8" w:space="0" w:color="000000"/>
              <w:right w:val="single" w:sz="8" w:space="0" w:color="000000"/>
            </w:tcBorders>
          </w:tcPr>
          <w:p w14:paraId="3370F0B2" w14:textId="77777777" w:rsidR="00C900B4" w:rsidRDefault="00C900B4" w:rsidP="003E7EA3">
            <w:pPr>
              <w:pStyle w:val="TableParagraph"/>
              <w:spacing w:line="216" w:lineRule="auto"/>
              <w:ind w:left="112"/>
            </w:pPr>
            <w:r>
              <w:t>REA</w:t>
            </w:r>
            <w:r>
              <w:rPr>
                <w:spacing w:val="-13"/>
              </w:rPr>
              <w:t xml:space="preserve"> </w:t>
            </w:r>
            <w:r>
              <w:t>Specification</w:t>
            </w:r>
            <w:r>
              <w:rPr>
                <w:spacing w:val="-13"/>
              </w:rPr>
              <w:t xml:space="preserve"> </w:t>
            </w:r>
            <w:r>
              <w:t>for</w:t>
            </w:r>
            <w:r>
              <w:rPr>
                <w:spacing w:val="-13"/>
              </w:rPr>
              <w:t xml:space="preserve"> </w:t>
            </w:r>
            <w:r>
              <w:t xml:space="preserve">Terminating </w:t>
            </w:r>
            <w:r>
              <w:rPr>
                <w:spacing w:val="-2"/>
              </w:rPr>
              <w:t>Cables</w:t>
            </w:r>
          </w:p>
        </w:tc>
        <w:tc>
          <w:tcPr>
            <w:tcW w:w="675" w:type="dxa"/>
            <w:tcBorders>
              <w:left w:val="single" w:sz="8" w:space="0" w:color="000000"/>
              <w:right w:val="single" w:sz="8" w:space="0" w:color="000000"/>
            </w:tcBorders>
          </w:tcPr>
          <w:p w14:paraId="0ECEAD84" w14:textId="77777777" w:rsidR="00C900B4" w:rsidRDefault="00C900B4" w:rsidP="003E7EA3">
            <w:pPr>
              <w:pStyle w:val="TableParagraph"/>
              <w:ind w:left="119" w:right="2"/>
              <w:jc w:val="center"/>
            </w:pPr>
            <w:r>
              <w:rPr>
                <w:spacing w:val="-10"/>
              </w:rPr>
              <w:t>M</w:t>
            </w:r>
          </w:p>
        </w:tc>
        <w:tc>
          <w:tcPr>
            <w:tcW w:w="2836" w:type="dxa"/>
            <w:tcBorders>
              <w:left w:val="single" w:sz="8" w:space="0" w:color="000000"/>
              <w:right w:val="single" w:sz="8" w:space="0" w:color="000000"/>
            </w:tcBorders>
          </w:tcPr>
          <w:p w14:paraId="29E3540E" w14:textId="77777777" w:rsidR="00C900B4" w:rsidRDefault="00C900B4" w:rsidP="003E7EA3">
            <w:pPr>
              <w:pStyle w:val="TableParagraph"/>
              <w:rPr>
                <w:sz w:val="20"/>
              </w:rPr>
            </w:pPr>
          </w:p>
        </w:tc>
      </w:tr>
      <w:tr w:rsidR="00C900B4" w14:paraId="1563A5F6" w14:textId="77777777" w:rsidTr="003E7EA3">
        <w:trPr>
          <w:trHeight w:val="623"/>
        </w:trPr>
        <w:tc>
          <w:tcPr>
            <w:tcW w:w="2050" w:type="dxa"/>
            <w:tcBorders>
              <w:left w:val="single" w:sz="8" w:space="0" w:color="000000"/>
              <w:right w:val="single" w:sz="8" w:space="0" w:color="000000"/>
            </w:tcBorders>
          </w:tcPr>
          <w:p w14:paraId="0B58FBCB" w14:textId="77777777" w:rsidR="00C900B4" w:rsidRDefault="00C900B4" w:rsidP="003E7EA3">
            <w:pPr>
              <w:pStyle w:val="TableParagraph"/>
              <w:spacing w:before="6"/>
              <w:ind w:left="5"/>
            </w:pPr>
            <w:r>
              <w:t>NFPA</w:t>
            </w:r>
            <w:r>
              <w:rPr>
                <w:spacing w:val="-8"/>
              </w:rPr>
              <w:t xml:space="preserve"> </w:t>
            </w:r>
            <w:r>
              <w:rPr>
                <w:spacing w:val="-5"/>
              </w:rPr>
              <w:t>70</w:t>
            </w:r>
          </w:p>
        </w:tc>
        <w:tc>
          <w:tcPr>
            <w:tcW w:w="3608" w:type="dxa"/>
            <w:tcBorders>
              <w:left w:val="single" w:sz="8" w:space="0" w:color="000000"/>
              <w:right w:val="single" w:sz="8" w:space="0" w:color="000000"/>
            </w:tcBorders>
          </w:tcPr>
          <w:p w14:paraId="6FC040BB" w14:textId="77777777" w:rsidR="00C900B4" w:rsidRDefault="00C900B4" w:rsidP="003E7EA3">
            <w:pPr>
              <w:pStyle w:val="TableParagraph"/>
              <w:spacing w:line="230" w:lineRule="exact"/>
              <w:ind w:left="112"/>
            </w:pPr>
            <w:r>
              <w:t>National</w:t>
            </w:r>
            <w:r>
              <w:rPr>
                <w:spacing w:val="-10"/>
              </w:rPr>
              <w:t xml:space="preserve"> </w:t>
            </w:r>
            <w:r>
              <w:t>Electric</w:t>
            </w:r>
            <w:r>
              <w:rPr>
                <w:spacing w:val="-10"/>
              </w:rPr>
              <w:t xml:space="preserve"> </w:t>
            </w:r>
            <w:r>
              <w:rPr>
                <w:spacing w:val="-4"/>
              </w:rPr>
              <w:t>Code</w:t>
            </w:r>
          </w:p>
        </w:tc>
        <w:tc>
          <w:tcPr>
            <w:tcW w:w="675" w:type="dxa"/>
            <w:tcBorders>
              <w:left w:val="single" w:sz="8" w:space="0" w:color="000000"/>
              <w:right w:val="single" w:sz="8" w:space="0" w:color="000000"/>
            </w:tcBorders>
          </w:tcPr>
          <w:p w14:paraId="3D8049A8" w14:textId="77777777" w:rsidR="00C900B4" w:rsidRDefault="00C900B4" w:rsidP="003E7EA3">
            <w:pPr>
              <w:pStyle w:val="TableParagraph"/>
              <w:spacing w:line="252" w:lineRule="exact"/>
              <w:ind w:left="119" w:right="2"/>
              <w:jc w:val="center"/>
            </w:pPr>
            <w:r>
              <w:rPr>
                <w:spacing w:val="-10"/>
              </w:rPr>
              <w:t>M</w:t>
            </w:r>
          </w:p>
        </w:tc>
        <w:tc>
          <w:tcPr>
            <w:tcW w:w="2836" w:type="dxa"/>
            <w:tcBorders>
              <w:left w:val="single" w:sz="8" w:space="0" w:color="000000"/>
              <w:right w:val="single" w:sz="8" w:space="0" w:color="000000"/>
            </w:tcBorders>
          </w:tcPr>
          <w:p w14:paraId="7D969874" w14:textId="77777777" w:rsidR="00C900B4" w:rsidRDefault="00C900B4" w:rsidP="003E7EA3">
            <w:pPr>
              <w:pStyle w:val="TableParagraph"/>
              <w:rPr>
                <w:sz w:val="20"/>
              </w:rPr>
            </w:pPr>
          </w:p>
        </w:tc>
      </w:tr>
      <w:tr w:rsidR="00C900B4" w14:paraId="72E6A9B5" w14:textId="77777777" w:rsidTr="003E7EA3">
        <w:trPr>
          <w:trHeight w:val="623"/>
        </w:trPr>
        <w:tc>
          <w:tcPr>
            <w:tcW w:w="2050" w:type="dxa"/>
            <w:tcBorders>
              <w:left w:val="single" w:sz="8" w:space="0" w:color="000000"/>
              <w:bottom w:val="single" w:sz="8" w:space="0" w:color="000000"/>
              <w:right w:val="single" w:sz="8" w:space="0" w:color="000000"/>
            </w:tcBorders>
          </w:tcPr>
          <w:p w14:paraId="2AE27FBF" w14:textId="77777777" w:rsidR="00C900B4" w:rsidRDefault="00C900B4" w:rsidP="003E7EA3">
            <w:pPr>
              <w:pStyle w:val="TableParagraph"/>
              <w:spacing w:before="8"/>
              <w:ind w:left="5"/>
            </w:pPr>
            <w:r>
              <w:rPr>
                <w:spacing w:val="-4"/>
              </w:rPr>
              <w:t>3-260-</w:t>
            </w:r>
            <w:r>
              <w:rPr>
                <w:spacing w:val="-5"/>
              </w:rPr>
              <w:t>01</w:t>
            </w:r>
          </w:p>
        </w:tc>
        <w:tc>
          <w:tcPr>
            <w:tcW w:w="3608" w:type="dxa"/>
            <w:tcBorders>
              <w:left w:val="single" w:sz="8" w:space="0" w:color="000000"/>
              <w:bottom w:val="single" w:sz="8" w:space="0" w:color="000000"/>
              <w:right w:val="single" w:sz="8" w:space="0" w:color="000000"/>
            </w:tcBorders>
          </w:tcPr>
          <w:p w14:paraId="4E4B90C3" w14:textId="77777777" w:rsidR="00C900B4" w:rsidRDefault="00C900B4" w:rsidP="003E7EA3">
            <w:pPr>
              <w:pStyle w:val="TableParagraph"/>
              <w:spacing w:line="231" w:lineRule="exact"/>
              <w:ind w:left="112"/>
            </w:pPr>
            <w:r>
              <w:t>Unified</w:t>
            </w:r>
            <w:r>
              <w:rPr>
                <w:spacing w:val="-10"/>
              </w:rPr>
              <w:t xml:space="preserve"> </w:t>
            </w:r>
            <w:r>
              <w:t>Facilities</w:t>
            </w:r>
            <w:r>
              <w:rPr>
                <w:spacing w:val="-11"/>
              </w:rPr>
              <w:t xml:space="preserve"> </w:t>
            </w:r>
            <w:r>
              <w:rPr>
                <w:spacing w:val="-2"/>
              </w:rPr>
              <w:t>Criteria</w:t>
            </w:r>
          </w:p>
        </w:tc>
        <w:tc>
          <w:tcPr>
            <w:tcW w:w="675" w:type="dxa"/>
            <w:tcBorders>
              <w:left w:val="single" w:sz="8" w:space="0" w:color="000000"/>
              <w:bottom w:val="single" w:sz="8" w:space="0" w:color="000000"/>
              <w:right w:val="single" w:sz="8" w:space="0" w:color="000000"/>
            </w:tcBorders>
          </w:tcPr>
          <w:p w14:paraId="43FD6287" w14:textId="77777777" w:rsidR="00C900B4" w:rsidRDefault="00C900B4" w:rsidP="003E7EA3">
            <w:pPr>
              <w:pStyle w:val="TableParagraph"/>
              <w:ind w:left="119" w:right="2"/>
              <w:jc w:val="center"/>
            </w:pPr>
            <w:r>
              <w:rPr>
                <w:spacing w:val="-10"/>
              </w:rPr>
              <w:t>M</w:t>
            </w:r>
          </w:p>
        </w:tc>
        <w:tc>
          <w:tcPr>
            <w:tcW w:w="2836" w:type="dxa"/>
            <w:tcBorders>
              <w:left w:val="single" w:sz="8" w:space="0" w:color="000000"/>
              <w:bottom w:val="single" w:sz="8" w:space="0" w:color="000000"/>
              <w:right w:val="single" w:sz="8" w:space="0" w:color="000000"/>
            </w:tcBorders>
          </w:tcPr>
          <w:p w14:paraId="6AB9BF24" w14:textId="77777777" w:rsidR="00C900B4" w:rsidRDefault="00C900B4" w:rsidP="003E7EA3">
            <w:pPr>
              <w:pStyle w:val="TableParagraph"/>
              <w:rPr>
                <w:sz w:val="20"/>
              </w:rPr>
            </w:pPr>
          </w:p>
        </w:tc>
      </w:tr>
    </w:tbl>
    <w:p w14:paraId="16097899" w14:textId="77777777" w:rsidR="00C900B4" w:rsidRDefault="00C900B4" w:rsidP="00C900B4">
      <w:pPr>
        <w:pStyle w:val="TableParagraph"/>
        <w:rPr>
          <w:sz w:val="20"/>
        </w:rPr>
        <w:sectPr w:rsidR="00C900B4" w:rsidSect="00C900B4">
          <w:type w:val="continuous"/>
          <w:pgSz w:w="12240" w:h="15840"/>
          <w:pgMar w:top="720" w:right="0" w:bottom="960" w:left="0" w:header="0" w:footer="720" w:gutter="0"/>
          <w:cols w:space="720"/>
        </w:sectPr>
      </w:pPr>
    </w:p>
    <w:p w14:paraId="0464322B" w14:textId="77777777" w:rsidR="00C900B4" w:rsidRDefault="00C900B4" w:rsidP="00C900B4">
      <w:pPr>
        <w:pStyle w:val="Heading1"/>
        <w:spacing w:before="72"/>
        <w:ind w:left="3434"/>
      </w:pPr>
      <w:bookmarkStart w:id="124" w:name="APPENDIX_F_–_Peterson_Manhole/Antenna_As"/>
      <w:bookmarkEnd w:id="124"/>
      <w:r>
        <w:lastRenderedPageBreak/>
        <w:t>APPENDIX</w:t>
      </w:r>
      <w:r>
        <w:rPr>
          <w:spacing w:val="-9"/>
        </w:rPr>
        <w:t xml:space="preserve"> </w:t>
      </w:r>
      <w:r>
        <w:t>F</w:t>
      </w:r>
      <w:r>
        <w:rPr>
          <w:spacing w:val="-10"/>
        </w:rPr>
        <w:t xml:space="preserve"> </w:t>
      </w:r>
      <w:r>
        <w:t>–</w:t>
      </w:r>
      <w:r>
        <w:rPr>
          <w:spacing w:val="-10"/>
        </w:rPr>
        <w:t xml:space="preserve"> </w:t>
      </w:r>
      <w:r>
        <w:t>Peterson</w:t>
      </w:r>
      <w:r>
        <w:rPr>
          <w:spacing w:val="-10"/>
        </w:rPr>
        <w:t xml:space="preserve"> </w:t>
      </w:r>
      <w:r>
        <w:t>Manhole/Antenna</w:t>
      </w:r>
      <w:r>
        <w:rPr>
          <w:spacing w:val="-8"/>
        </w:rPr>
        <w:t xml:space="preserve"> </w:t>
      </w:r>
      <w:r>
        <w:rPr>
          <w:spacing w:val="-2"/>
        </w:rPr>
        <w:t>Assets</w:t>
      </w:r>
    </w:p>
    <w:p w14:paraId="12E55206" w14:textId="77777777" w:rsidR="00C900B4" w:rsidRDefault="00C900B4" w:rsidP="00C900B4">
      <w:pPr>
        <w:pStyle w:val="BodyText"/>
        <w:ind w:left="0"/>
        <w:rPr>
          <w:b/>
          <w:sz w:val="20"/>
        </w:rPr>
      </w:pPr>
    </w:p>
    <w:p w14:paraId="02885EB7" w14:textId="77777777" w:rsidR="00C900B4" w:rsidRDefault="00C900B4" w:rsidP="00C900B4">
      <w:pPr>
        <w:pStyle w:val="BodyText"/>
        <w:spacing w:before="65" w:after="1"/>
        <w:ind w:left="0"/>
        <w:rPr>
          <w:b/>
          <w:sz w:val="20"/>
        </w:rPr>
      </w:pPr>
    </w:p>
    <w:tbl>
      <w:tblPr>
        <w:tblW w:w="0" w:type="auto"/>
        <w:tblInd w:w="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9"/>
        <w:gridCol w:w="2971"/>
        <w:gridCol w:w="1800"/>
        <w:gridCol w:w="3079"/>
        <w:gridCol w:w="1992"/>
      </w:tblGrid>
      <w:tr w:rsidR="00C900B4" w14:paraId="1B8FE7B6" w14:textId="77777777" w:rsidTr="003E7EA3">
        <w:trPr>
          <w:trHeight w:val="504"/>
        </w:trPr>
        <w:tc>
          <w:tcPr>
            <w:tcW w:w="809" w:type="dxa"/>
          </w:tcPr>
          <w:p w14:paraId="44A63E3D" w14:textId="77777777" w:rsidR="00C900B4" w:rsidRDefault="00C900B4" w:rsidP="003E7EA3">
            <w:pPr>
              <w:pStyle w:val="TableParagraph"/>
              <w:spacing w:before="121"/>
              <w:ind w:left="126"/>
              <w:rPr>
                <w:b/>
              </w:rPr>
            </w:pPr>
            <w:r>
              <w:rPr>
                <w:b/>
              </w:rPr>
              <w:t>MH</w:t>
            </w:r>
            <w:r>
              <w:rPr>
                <w:b/>
                <w:spacing w:val="-5"/>
              </w:rPr>
              <w:t xml:space="preserve"> </w:t>
            </w:r>
            <w:r>
              <w:rPr>
                <w:b/>
                <w:spacing w:val="-10"/>
              </w:rPr>
              <w:t>#</w:t>
            </w:r>
          </w:p>
        </w:tc>
        <w:tc>
          <w:tcPr>
            <w:tcW w:w="2971" w:type="dxa"/>
          </w:tcPr>
          <w:p w14:paraId="38AE8700" w14:textId="77777777" w:rsidR="00C900B4" w:rsidRDefault="00C900B4" w:rsidP="003E7EA3">
            <w:pPr>
              <w:pStyle w:val="TableParagraph"/>
              <w:spacing w:before="121"/>
              <w:ind w:left="163"/>
              <w:rPr>
                <w:b/>
              </w:rPr>
            </w:pPr>
            <w:r>
              <w:rPr>
                <w:b/>
              </w:rPr>
              <w:t>Nearest</w:t>
            </w:r>
            <w:r>
              <w:rPr>
                <w:b/>
                <w:spacing w:val="-12"/>
              </w:rPr>
              <w:t xml:space="preserve"> </w:t>
            </w:r>
            <w:r>
              <w:rPr>
                <w:b/>
                <w:spacing w:val="-2"/>
              </w:rPr>
              <w:t>Street</w:t>
            </w:r>
          </w:p>
        </w:tc>
        <w:tc>
          <w:tcPr>
            <w:tcW w:w="1800" w:type="dxa"/>
          </w:tcPr>
          <w:p w14:paraId="1A7DD781" w14:textId="77777777" w:rsidR="00C900B4" w:rsidRDefault="00C900B4" w:rsidP="003E7EA3">
            <w:pPr>
              <w:pStyle w:val="TableParagraph"/>
              <w:spacing w:before="4" w:line="228" w:lineRule="auto"/>
              <w:ind w:left="101" w:right="222" w:firstLine="1"/>
              <w:rPr>
                <w:b/>
              </w:rPr>
            </w:pPr>
            <w:r>
              <w:rPr>
                <w:b/>
              </w:rPr>
              <w:t>Direction</w:t>
            </w:r>
            <w:r>
              <w:rPr>
                <w:b/>
                <w:spacing w:val="-14"/>
              </w:rPr>
              <w:t xml:space="preserve"> </w:t>
            </w:r>
            <w:r>
              <w:rPr>
                <w:b/>
              </w:rPr>
              <w:t xml:space="preserve">From </w:t>
            </w:r>
            <w:r>
              <w:rPr>
                <w:b/>
                <w:spacing w:val="-2"/>
              </w:rPr>
              <w:t>Street</w:t>
            </w:r>
          </w:p>
        </w:tc>
        <w:tc>
          <w:tcPr>
            <w:tcW w:w="3079" w:type="dxa"/>
          </w:tcPr>
          <w:p w14:paraId="68C134CC" w14:textId="77777777" w:rsidR="00C900B4" w:rsidRDefault="00C900B4" w:rsidP="003E7EA3">
            <w:pPr>
              <w:pStyle w:val="TableParagraph"/>
              <w:spacing w:before="121"/>
              <w:ind w:left="112"/>
              <w:rPr>
                <w:b/>
              </w:rPr>
            </w:pPr>
            <w:r>
              <w:rPr>
                <w:b/>
              </w:rPr>
              <w:t>Nearest</w:t>
            </w:r>
            <w:r>
              <w:rPr>
                <w:b/>
                <w:spacing w:val="-12"/>
              </w:rPr>
              <w:t xml:space="preserve"> </w:t>
            </w:r>
            <w:r>
              <w:rPr>
                <w:b/>
                <w:spacing w:val="-2"/>
              </w:rPr>
              <w:t>Bldg.</w:t>
            </w:r>
          </w:p>
        </w:tc>
        <w:tc>
          <w:tcPr>
            <w:tcW w:w="1992" w:type="dxa"/>
            <w:tcBorders>
              <w:right w:val="nil"/>
            </w:tcBorders>
          </w:tcPr>
          <w:p w14:paraId="57135425" w14:textId="77777777" w:rsidR="00C900B4" w:rsidRDefault="00C900B4" w:rsidP="003E7EA3">
            <w:pPr>
              <w:pStyle w:val="TableParagraph"/>
              <w:spacing w:before="4" w:line="228" w:lineRule="auto"/>
              <w:ind w:left="212" w:right="309"/>
              <w:rPr>
                <w:b/>
              </w:rPr>
            </w:pPr>
            <w:r>
              <w:rPr>
                <w:b/>
              </w:rPr>
              <w:t>Direction</w:t>
            </w:r>
            <w:r>
              <w:rPr>
                <w:b/>
                <w:spacing w:val="-14"/>
              </w:rPr>
              <w:t xml:space="preserve"> </w:t>
            </w:r>
            <w:r>
              <w:rPr>
                <w:b/>
              </w:rPr>
              <w:t xml:space="preserve">From </w:t>
            </w:r>
            <w:r>
              <w:rPr>
                <w:b/>
                <w:spacing w:val="-2"/>
              </w:rPr>
              <w:t>Bldg.</w:t>
            </w:r>
          </w:p>
        </w:tc>
      </w:tr>
      <w:tr w:rsidR="00C900B4" w14:paraId="441F8D09" w14:textId="77777777" w:rsidTr="003E7EA3">
        <w:trPr>
          <w:trHeight w:val="285"/>
        </w:trPr>
        <w:tc>
          <w:tcPr>
            <w:tcW w:w="809" w:type="dxa"/>
          </w:tcPr>
          <w:p w14:paraId="7AB8E38A" w14:textId="77777777" w:rsidR="00C900B4" w:rsidRDefault="00C900B4" w:rsidP="003E7EA3">
            <w:pPr>
              <w:pStyle w:val="TableParagraph"/>
              <w:spacing w:before="27" w:line="238" w:lineRule="exact"/>
              <w:ind w:left="11"/>
            </w:pPr>
            <w:r>
              <w:rPr>
                <w:spacing w:val="-10"/>
              </w:rPr>
              <w:t>2</w:t>
            </w:r>
          </w:p>
        </w:tc>
        <w:tc>
          <w:tcPr>
            <w:tcW w:w="2971" w:type="dxa"/>
          </w:tcPr>
          <w:p w14:paraId="21FE2EB4" w14:textId="77777777" w:rsidR="00C900B4" w:rsidRDefault="00C900B4" w:rsidP="003E7EA3">
            <w:pPr>
              <w:pStyle w:val="TableParagraph"/>
              <w:spacing w:before="27" w:line="238" w:lineRule="exact"/>
              <w:ind w:left="163"/>
            </w:pPr>
            <w:r>
              <w:t>Peterson</w:t>
            </w:r>
            <w:r>
              <w:rPr>
                <w:spacing w:val="-11"/>
              </w:rPr>
              <w:t xml:space="preserve"> </w:t>
            </w:r>
            <w:r>
              <w:rPr>
                <w:spacing w:val="-4"/>
              </w:rPr>
              <w:t>Blvd</w:t>
            </w:r>
          </w:p>
        </w:tc>
        <w:tc>
          <w:tcPr>
            <w:tcW w:w="1800" w:type="dxa"/>
          </w:tcPr>
          <w:p w14:paraId="2F5275C0" w14:textId="77777777" w:rsidR="00C900B4" w:rsidRDefault="00C900B4" w:rsidP="003E7EA3">
            <w:pPr>
              <w:pStyle w:val="TableParagraph"/>
              <w:spacing w:before="27" w:line="238" w:lineRule="exact"/>
              <w:ind w:left="96"/>
            </w:pPr>
            <w:r>
              <w:rPr>
                <w:spacing w:val="-4"/>
              </w:rPr>
              <w:t>EAST</w:t>
            </w:r>
          </w:p>
        </w:tc>
        <w:tc>
          <w:tcPr>
            <w:tcW w:w="3079" w:type="dxa"/>
          </w:tcPr>
          <w:p w14:paraId="097C0FBC" w14:textId="77777777" w:rsidR="00C900B4" w:rsidRDefault="00C900B4" w:rsidP="003E7EA3">
            <w:pPr>
              <w:pStyle w:val="TableParagraph"/>
              <w:spacing w:before="27" w:line="238" w:lineRule="exact"/>
              <w:ind w:left="112"/>
            </w:pPr>
            <w:r>
              <w:rPr>
                <w:spacing w:val="-4"/>
              </w:rPr>
              <w:t>1398</w:t>
            </w:r>
          </w:p>
        </w:tc>
        <w:tc>
          <w:tcPr>
            <w:tcW w:w="1992" w:type="dxa"/>
            <w:tcBorders>
              <w:right w:val="nil"/>
            </w:tcBorders>
          </w:tcPr>
          <w:p w14:paraId="77744F9F" w14:textId="77777777" w:rsidR="00C900B4" w:rsidRDefault="00C900B4" w:rsidP="003E7EA3">
            <w:pPr>
              <w:pStyle w:val="TableParagraph"/>
              <w:spacing w:before="27" w:line="238" w:lineRule="exact"/>
              <w:ind w:left="207"/>
            </w:pPr>
            <w:r>
              <w:rPr>
                <w:spacing w:val="-4"/>
              </w:rPr>
              <w:t>EAST</w:t>
            </w:r>
          </w:p>
        </w:tc>
      </w:tr>
      <w:tr w:rsidR="00C900B4" w14:paraId="57E62B2C" w14:textId="77777777" w:rsidTr="003E7EA3">
        <w:trPr>
          <w:trHeight w:val="285"/>
        </w:trPr>
        <w:tc>
          <w:tcPr>
            <w:tcW w:w="809" w:type="dxa"/>
          </w:tcPr>
          <w:p w14:paraId="097258EE" w14:textId="77777777" w:rsidR="00C900B4" w:rsidRDefault="00C900B4" w:rsidP="003E7EA3">
            <w:pPr>
              <w:pStyle w:val="TableParagraph"/>
              <w:spacing w:before="27" w:line="238" w:lineRule="exact"/>
              <w:ind w:left="11"/>
            </w:pPr>
            <w:r>
              <w:rPr>
                <w:spacing w:val="-10"/>
              </w:rPr>
              <w:t>3</w:t>
            </w:r>
          </w:p>
        </w:tc>
        <w:tc>
          <w:tcPr>
            <w:tcW w:w="2971" w:type="dxa"/>
          </w:tcPr>
          <w:p w14:paraId="02CA60F5" w14:textId="77777777" w:rsidR="00C900B4" w:rsidRDefault="00C900B4" w:rsidP="003E7EA3">
            <w:pPr>
              <w:pStyle w:val="TableParagraph"/>
              <w:spacing w:before="27" w:line="238" w:lineRule="exact"/>
              <w:ind w:left="163"/>
            </w:pPr>
            <w:r>
              <w:t>Peterson</w:t>
            </w:r>
            <w:r>
              <w:rPr>
                <w:spacing w:val="-11"/>
              </w:rPr>
              <w:t xml:space="preserve"> </w:t>
            </w:r>
            <w:r>
              <w:rPr>
                <w:spacing w:val="-4"/>
              </w:rPr>
              <w:t>Blvd</w:t>
            </w:r>
          </w:p>
        </w:tc>
        <w:tc>
          <w:tcPr>
            <w:tcW w:w="1800" w:type="dxa"/>
          </w:tcPr>
          <w:p w14:paraId="28F636DA" w14:textId="77777777" w:rsidR="00C900B4" w:rsidRDefault="00C900B4" w:rsidP="003E7EA3">
            <w:pPr>
              <w:pStyle w:val="TableParagraph"/>
              <w:spacing w:before="27" w:line="238" w:lineRule="exact"/>
              <w:ind w:left="96"/>
            </w:pPr>
            <w:r>
              <w:rPr>
                <w:spacing w:val="-4"/>
              </w:rPr>
              <w:t>EAST</w:t>
            </w:r>
          </w:p>
        </w:tc>
        <w:tc>
          <w:tcPr>
            <w:tcW w:w="3079" w:type="dxa"/>
          </w:tcPr>
          <w:p w14:paraId="08A3043F" w14:textId="77777777" w:rsidR="00C900B4" w:rsidRDefault="00C900B4" w:rsidP="003E7EA3">
            <w:pPr>
              <w:pStyle w:val="TableParagraph"/>
              <w:spacing w:before="27" w:line="238" w:lineRule="exact"/>
              <w:ind w:left="11"/>
            </w:pPr>
            <w:r>
              <w:rPr>
                <w:spacing w:val="-10"/>
              </w:rPr>
              <w:t>1</w:t>
            </w:r>
          </w:p>
        </w:tc>
        <w:tc>
          <w:tcPr>
            <w:tcW w:w="1992" w:type="dxa"/>
            <w:tcBorders>
              <w:right w:val="nil"/>
            </w:tcBorders>
          </w:tcPr>
          <w:p w14:paraId="70E68E18" w14:textId="77777777" w:rsidR="00C900B4" w:rsidRDefault="00C900B4" w:rsidP="003E7EA3">
            <w:pPr>
              <w:pStyle w:val="TableParagraph"/>
              <w:spacing w:before="27" w:line="238" w:lineRule="exact"/>
              <w:ind w:left="205"/>
            </w:pPr>
            <w:r>
              <w:rPr>
                <w:spacing w:val="-4"/>
              </w:rPr>
              <w:t>WEST</w:t>
            </w:r>
          </w:p>
        </w:tc>
      </w:tr>
      <w:tr w:rsidR="00C900B4" w14:paraId="76621879" w14:textId="77777777" w:rsidTr="003E7EA3">
        <w:trPr>
          <w:trHeight w:val="285"/>
        </w:trPr>
        <w:tc>
          <w:tcPr>
            <w:tcW w:w="809" w:type="dxa"/>
          </w:tcPr>
          <w:p w14:paraId="34132BF3" w14:textId="77777777" w:rsidR="00C900B4" w:rsidRDefault="00C900B4" w:rsidP="003E7EA3">
            <w:pPr>
              <w:pStyle w:val="TableParagraph"/>
              <w:spacing w:before="27" w:line="238" w:lineRule="exact"/>
              <w:ind w:left="124"/>
            </w:pPr>
            <w:r>
              <w:rPr>
                <w:spacing w:val="-5"/>
              </w:rPr>
              <w:t>3A</w:t>
            </w:r>
          </w:p>
        </w:tc>
        <w:tc>
          <w:tcPr>
            <w:tcW w:w="2971" w:type="dxa"/>
          </w:tcPr>
          <w:p w14:paraId="5E89D182" w14:textId="77777777" w:rsidR="00C900B4" w:rsidRDefault="00C900B4" w:rsidP="003E7EA3">
            <w:pPr>
              <w:pStyle w:val="TableParagraph"/>
              <w:spacing w:before="27" w:line="238" w:lineRule="exact"/>
              <w:ind w:left="163"/>
            </w:pPr>
            <w:r>
              <w:t>Peterson</w:t>
            </w:r>
            <w:r>
              <w:rPr>
                <w:spacing w:val="-11"/>
              </w:rPr>
              <w:t xml:space="preserve"> </w:t>
            </w:r>
            <w:r>
              <w:rPr>
                <w:spacing w:val="-4"/>
              </w:rPr>
              <w:t>Blvd</w:t>
            </w:r>
          </w:p>
        </w:tc>
        <w:tc>
          <w:tcPr>
            <w:tcW w:w="1800" w:type="dxa"/>
          </w:tcPr>
          <w:p w14:paraId="683745F6" w14:textId="77777777" w:rsidR="00C900B4" w:rsidRDefault="00C900B4" w:rsidP="003E7EA3">
            <w:pPr>
              <w:pStyle w:val="TableParagraph"/>
              <w:spacing w:before="27" w:line="238" w:lineRule="exact"/>
              <w:ind w:left="94"/>
            </w:pPr>
            <w:r>
              <w:rPr>
                <w:spacing w:val="-4"/>
              </w:rPr>
              <w:t>WEST</w:t>
            </w:r>
          </w:p>
        </w:tc>
        <w:tc>
          <w:tcPr>
            <w:tcW w:w="3079" w:type="dxa"/>
          </w:tcPr>
          <w:p w14:paraId="2B83D120" w14:textId="77777777" w:rsidR="00C900B4" w:rsidRDefault="00C900B4" w:rsidP="003E7EA3">
            <w:pPr>
              <w:pStyle w:val="TableParagraph"/>
              <w:spacing w:before="27" w:line="238" w:lineRule="exact"/>
              <w:ind w:left="112"/>
            </w:pPr>
            <w:r>
              <w:rPr>
                <w:spacing w:val="-4"/>
              </w:rPr>
              <w:t>1644</w:t>
            </w:r>
          </w:p>
        </w:tc>
        <w:tc>
          <w:tcPr>
            <w:tcW w:w="1992" w:type="dxa"/>
            <w:tcBorders>
              <w:right w:val="nil"/>
            </w:tcBorders>
          </w:tcPr>
          <w:p w14:paraId="7AFA7B88" w14:textId="77777777" w:rsidR="00C900B4" w:rsidRDefault="00C900B4" w:rsidP="003E7EA3">
            <w:pPr>
              <w:pStyle w:val="TableParagraph"/>
              <w:spacing w:before="27" w:line="238" w:lineRule="exact"/>
              <w:ind w:left="212"/>
            </w:pPr>
            <w:r>
              <w:rPr>
                <w:spacing w:val="-2"/>
              </w:rPr>
              <w:t>SOUTH</w:t>
            </w:r>
          </w:p>
        </w:tc>
      </w:tr>
      <w:tr w:rsidR="00C900B4" w14:paraId="5C150F11" w14:textId="77777777" w:rsidTr="003E7EA3">
        <w:trPr>
          <w:trHeight w:val="285"/>
        </w:trPr>
        <w:tc>
          <w:tcPr>
            <w:tcW w:w="809" w:type="dxa"/>
          </w:tcPr>
          <w:p w14:paraId="2C51D4C4" w14:textId="77777777" w:rsidR="00C900B4" w:rsidRDefault="00C900B4" w:rsidP="003E7EA3">
            <w:pPr>
              <w:pStyle w:val="TableParagraph"/>
              <w:spacing w:before="27" w:line="238" w:lineRule="exact"/>
              <w:ind w:left="11"/>
            </w:pPr>
            <w:r>
              <w:rPr>
                <w:spacing w:val="-10"/>
              </w:rPr>
              <w:t>4</w:t>
            </w:r>
          </w:p>
        </w:tc>
        <w:tc>
          <w:tcPr>
            <w:tcW w:w="2971" w:type="dxa"/>
          </w:tcPr>
          <w:p w14:paraId="5A5C31F4" w14:textId="77777777" w:rsidR="00C900B4" w:rsidRDefault="00C900B4" w:rsidP="003E7EA3">
            <w:pPr>
              <w:pStyle w:val="TableParagraph"/>
              <w:spacing w:before="27" w:line="238" w:lineRule="exact"/>
              <w:ind w:left="163"/>
            </w:pPr>
            <w:r>
              <w:t>Peterson</w:t>
            </w:r>
            <w:r>
              <w:rPr>
                <w:spacing w:val="-11"/>
              </w:rPr>
              <w:t xml:space="preserve"> </w:t>
            </w:r>
            <w:r>
              <w:rPr>
                <w:spacing w:val="-4"/>
              </w:rPr>
              <w:t>Blvd</w:t>
            </w:r>
          </w:p>
        </w:tc>
        <w:tc>
          <w:tcPr>
            <w:tcW w:w="1800" w:type="dxa"/>
          </w:tcPr>
          <w:p w14:paraId="1DF533D0" w14:textId="77777777" w:rsidR="00C900B4" w:rsidRDefault="00C900B4" w:rsidP="003E7EA3">
            <w:pPr>
              <w:pStyle w:val="TableParagraph"/>
              <w:spacing w:before="27" w:line="238" w:lineRule="exact"/>
              <w:ind w:left="96"/>
            </w:pPr>
            <w:r>
              <w:rPr>
                <w:spacing w:val="-4"/>
              </w:rPr>
              <w:t>EAST</w:t>
            </w:r>
          </w:p>
        </w:tc>
        <w:tc>
          <w:tcPr>
            <w:tcW w:w="3079" w:type="dxa"/>
          </w:tcPr>
          <w:p w14:paraId="62D161B1" w14:textId="77777777" w:rsidR="00C900B4" w:rsidRDefault="00C900B4" w:rsidP="003E7EA3">
            <w:pPr>
              <w:pStyle w:val="TableParagraph"/>
              <w:spacing w:before="27" w:line="238" w:lineRule="exact"/>
              <w:ind w:left="112"/>
            </w:pPr>
            <w:r>
              <w:rPr>
                <w:spacing w:val="-4"/>
              </w:rPr>
              <w:t>1500</w:t>
            </w:r>
          </w:p>
        </w:tc>
        <w:tc>
          <w:tcPr>
            <w:tcW w:w="1992" w:type="dxa"/>
            <w:tcBorders>
              <w:right w:val="nil"/>
            </w:tcBorders>
          </w:tcPr>
          <w:p w14:paraId="159DA6CF" w14:textId="77777777" w:rsidR="00C900B4" w:rsidRDefault="00C900B4" w:rsidP="003E7EA3">
            <w:pPr>
              <w:pStyle w:val="TableParagraph"/>
              <w:spacing w:before="27" w:line="238" w:lineRule="exact"/>
              <w:ind w:left="208"/>
            </w:pPr>
            <w:r>
              <w:rPr>
                <w:spacing w:val="-2"/>
              </w:rPr>
              <w:t>NORTH</w:t>
            </w:r>
          </w:p>
        </w:tc>
      </w:tr>
      <w:tr w:rsidR="00C900B4" w14:paraId="6C425070" w14:textId="77777777" w:rsidTr="003E7EA3">
        <w:trPr>
          <w:trHeight w:val="284"/>
        </w:trPr>
        <w:tc>
          <w:tcPr>
            <w:tcW w:w="809" w:type="dxa"/>
          </w:tcPr>
          <w:p w14:paraId="2EEFDE09" w14:textId="77777777" w:rsidR="00C900B4" w:rsidRDefault="00C900B4" w:rsidP="003E7EA3">
            <w:pPr>
              <w:pStyle w:val="TableParagraph"/>
              <w:spacing w:line="253" w:lineRule="exact"/>
              <w:ind w:left="11"/>
            </w:pPr>
            <w:r>
              <w:rPr>
                <w:spacing w:val="-10"/>
              </w:rPr>
              <w:t>8</w:t>
            </w:r>
          </w:p>
        </w:tc>
        <w:tc>
          <w:tcPr>
            <w:tcW w:w="2971" w:type="dxa"/>
          </w:tcPr>
          <w:p w14:paraId="4325D776" w14:textId="77777777" w:rsidR="00C900B4" w:rsidRDefault="00C900B4" w:rsidP="003E7EA3">
            <w:pPr>
              <w:pStyle w:val="TableParagraph"/>
              <w:spacing w:line="253" w:lineRule="exact"/>
              <w:ind w:left="163"/>
            </w:pPr>
            <w:r>
              <w:t>Peterson</w:t>
            </w:r>
            <w:r>
              <w:rPr>
                <w:spacing w:val="-11"/>
              </w:rPr>
              <w:t xml:space="preserve"> </w:t>
            </w:r>
            <w:r>
              <w:rPr>
                <w:spacing w:val="-4"/>
              </w:rPr>
              <w:t>Blvd</w:t>
            </w:r>
          </w:p>
        </w:tc>
        <w:tc>
          <w:tcPr>
            <w:tcW w:w="1800" w:type="dxa"/>
          </w:tcPr>
          <w:p w14:paraId="1DC79BB1" w14:textId="77777777" w:rsidR="00C900B4" w:rsidRDefault="00C900B4" w:rsidP="003E7EA3">
            <w:pPr>
              <w:pStyle w:val="TableParagraph"/>
              <w:spacing w:line="253" w:lineRule="exact"/>
              <w:ind w:left="103"/>
            </w:pPr>
            <w:r>
              <w:rPr>
                <w:spacing w:val="-4"/>
              </w:rPr>
              <w:t>EAST</w:t>
            </w:r>
          </w:p>
        </w:tc>
        <w:tc>
          <w:tcPr>
            <w:tcW w:w="3079" w:type="dxa"/>
          </w:tcPr>
          <w:p w14:paraId="0DAC9644" w14:textId="77777777" w:rsidR="00C900B4" w:rsidRDefault="00C900B4" w:rsidP="003E7EA3">
            <w:pPr>
              <w:pStyle w:val="TableParagraph"/>
              <w:spacing w:line="253" w:lineRule="exact"/>
              <w:ind w:left="11"/>
            </w:pPr>
            <w:r>
              <w:rPr>
                <w:spacing w:val="-10"/>
              </w:rPr>
              <w:t>1</w:t>
            </w:r>
          </w:p>
        </w:tc>
        <w:tc>
          <w:tcPr>
            <w:tcW w:w="1992" w:type="dxa"/>
            <w:tcBorders>
              <w:right w:val="nil"/>
            </w:tcBorders>
          </w:tcPr>
          <w:p w14:paraId="310D74B0" w14:textId="77777777" w:rsidR="00C900B4" w:rsidRDefault="00C900B4" w:rsidP="003E7EA3">
            <w:pPr>
              <w:pStyle w:val="TableParagraph"/>
              <w:spacing w:line="253" w:lineRule="exact"/>
              <w:ind w:left="205"/>
            </w:pPr>
            <w:r>
              <w:rPr>
                <w:spacing w:val="-4"/>
              </w:rPr>
              <w:t>WEST</w:t>
            </w:r>
          </w:p>
        </w:tc>
      </w:tr>
      <w:tr w:rsidR="00C900B4" w14:paraId="65E7BD7B" w14:textId="77777777" w:rsidTr="003E7EA3">
        <w:trPr>
          <w:trHeight w:val="285"/>
        </w:trPr>
        <w:tc>
          <w:tcPr>
            <w:tcW w:w="809" w:type="dxa"/>
          </w:tcPr>
          <w:p w14:paraId="4714C3FC" w14:textId="77777777" w:rsidR="00C900B4" w:rsidRDefault="00C900B4" w:rsidP="003E7EA3">
            <w:pPr>
              <w:pStyle w:val="TableParagraph"/>
              <w:spacing w:before="1"/>
              <w:ind w:left="120"/>
            </w:pPr>
            <w:r>
              <w:rPr>
                <w:spacing w:val="-5"/>
              </w:rPr>
              <w:t>10</w:t>
            </w:r>
          </w:p>
        </w:tc>
        <w:tc>
          <w:tcPr>
            <w:tcW w:w="2971" w:type="dxa"/>
          </w:tcPr>
          <w:p w14:paraId="02AF7896" w14:textId="77777777" w:rsidR="00C900B4" w:rsidRDefault="00C900B4" w:rsidP="003E7EA3">
            <w:pPr>
              <w:pStyle w:val="TableParagraph"/>
              <w:spacing w:before="1"/>
              <w:ind w:left="163"/>
            </w:pPr>
            <w:r>
              <w:t>Peterson</w:t>
            </w:r>
            <w:r>
              <w:rPr>
                <w:spacing w:val="-11"/>
              </w:rPr>
              <w:t xml:space="preserve"> </w:t>
            </w:r>
            <w:r>
              <w:rPr>
                <w:spacing w:val="-4"/>
              </w:rPr>
              <w:t>Blvd</w:t>
            </w:r>
          </w:p>
        </w:tc>
        <w:tc>
          <w:tcPr>
            <w:tcW w:w="1800" w:type="dxa"/>
          </w:tcPr>
          <w:p w14:paraId="20B1C466" w14:textId="77777777" w:rsidR="00C900B4" w:rsidRDefault="00C900B4" w:rsidP="003E7EA3">
            <w:pPr>
              <w:pStyle w:val="TableParagraph"/>
              <w:spacing w:before="1"/>
              <w:ind w:left="96"/>
            </w:pPr>
            <w:r>
              <w:rPr>
                <w:spacing w:val="-4"/>
              </w:rPr>
              <w:t>EAST</w:t>
            </w:r>
          </w:p>
        </w:tc>
        <w:tc>
          <w:tcPr>
            <w:tcW w:w="3079" w:type="dxa"/>
          </w:tcPr>
          <w:p w14:paraId="5EC82F7B" w14:textId="77777777" w:rsidR="00C900B4" w:rsidRDefault="00C900B4" w:rsidP="003E7EA3">
            <w:pPr>
              <w:pStyle w:val="TableParagraph"/>
              <w:spacing w:before="1"/>
              <w:ind w:left="112"/>
            </w:pPr>
            <w:r>
              <w:rPr>
                <w:spacing w:val="-4"/>
              </w:rPr>
              <w:t>1500</w:t>
            </w:r>
          </w:p>
        </w:tc>
        <w:tc>
          <w:tcPr>
            <w:tcW w:w="1992" w:type="dxa"/>
            <w:tcBorders>
              <w:right w:val="nil"/>
            </w:tcBorders>
          </w:tcPr>
          <w:p w14:paraId="40D27BE4" w14:textId="77777777" w:rsidR="00C900B4" w:rsidRDefault="00C900B4" w:rsidP="003E7EA3">
            <w:pPr>
              <w:pStyle w:val="TableParagraph"/>
              <w:spacing w:before="1"/>
              <w:ind w:left="205"/>
            </w:pPr>
            <w:r>
              <w:rPr>
                <w:spacing w:val="-4"/>
              </w:rPr>
              <w:t>WEST</w:t>
            </w:r>
          </w:p>
        </w:tc>
      </w:tr>
      <w:tr w:rsidR="00C900B4" w14:paraId="78E3D82D" w14:textId="77777777" w:rsidTr="003E7EA3">
        <w:trPr>
          <w:trHeight w:val="285"/>
        </w:trPr>
        <w:tc>
          <w:tcPr>
            <w:tcW w:w="809" w:type="dxa"/>
          </w:tcPr>
          <w:p w14:paraId="065D07DB" w14:textId="77777777" w:rsidR="00C900B4" w:rsidRDefault="00C900B4" w:rsidP="003E7EA3">
            <w:pPr>
              <w:pStyle w:val="TableParagraph"/>
              <w:spacing w:before="1"/>
              <w:ind w:left="118"/>
            </w:pPr>
            <w:r>
              <w:rPr>
                <w:spacing w:val="-5"/>
              </w:rPr>
              <w:t>10A</w:t>
            </w:r>
          </w:p>
        </w:tc>
        <w:tc>
          <w:tcPr>
            <w:tcW w:w="2971" w:type="dxa"/>
          </w:tcPr>
          <w:p w14:paraId="3A030CD0" w14:textId="77777777" w:rsidR="00C900B4" w:rsidRDefault="00C900B4" w:rsidP="003E7EA3">
            <w:pPr>
              <w:pStyle w:val="TableParagraph"/>
              <w:spacing w:before="1"/>
              <w:ind w:left="163"/>
            </w:pPr>
            <w:r>
              <w:t>Peterson</w:t>
            </w:r>
            <w:r>
              <w:rPr>
                <w:spacing w:val="-11"/>
              </w:rPr>
              <w:t xml:space="preserve"> </w:t>
            </w:r>
            <w:r>
              <w:rPr>
                <w:spacing w:val="-4"/>
              </w:rPr>
              <w:t>Blvd</w:t>
            </w:r>
          </w:p>
        </w:tc>
        <w:tc>
          <w:tcPr>
            <w:tcW w:w="1800" w:type="dxa"/>
          </w:tcPr>
          <w:p w14:paraId="220F6081" w14:textId="77777777" w:rsidR="00C900B4" w:rsidRDefault="00C900B4" w:rsidP="003E7EA3">
            <w:pPr>
              <w:pStyle w:val="TableParagraph"/>
              <w:spacing w:before="1"/>
              <w:ind w:left="96"/>
            </w:pPr>
            <w:r>
              <w:rPr>
                <w:spacing w:val="-4"/>
              </w:rPr>
              <w:t>EAST</w:t>
            </w:r>
          </w:p>
        </w:tc>
        <w:tc>
          <w:tcPr>
            <w:tcW w:w="3079" w:type="dxa"/>
          </w:tcPr>
          <w:p w14:paraId="42F5FFA4" w14:textId="77777777" w:rsidR="00C900B4" w:rsidRDefault="00C900B4" w:rsidP="003E7EA3">
            <w:pPr>
              <w:pStyle w:val="TableParagraph"/>
              <w:spacing w:before="1"/>
              <w:ind w:left="112"/>
            </w:pPr>
            <w:r>
              <w:rPr>
                <w:spacing w:val="-4"/>
              </w:rPr>
              <w:t>1376</w:t>
            </w:r>
          </w:p>
        </w:tc>
        <w:tc>
          <w:tcPr>
            <w:tcW w:w="1992" w:type="dxa"/>
            <w:tcBorders>
              <w:right w:val="nil"/>
            </w:tcBorders>
          </w:tcPr>
          <w:p w14:paraId="725D1B0E" w14:textId="77777777" w:rsidR="00C900B4" w:rsidRDefault="00C900B4" w:rsidP="003E7EA3">
            <w:pPr>
              <w:pStyle w:val="TableParagraph"/>
              <w:spacing w:before="1"/>
              <w:ind w:left="207"/>
            </w:pPr>
            <w:r>
              <w:rPr>
                <w:spacing w:val="-4"/>
              </w:rPr>
              <w:t>EAST</w:t>
            </w:r>
          </w:p>
        </w:tc>
      </w:tr>
      <w:tr w:rsidR="00C900B4" w14:paraId="75764DA2" w14:textId="77777777" w:rsidTr="003E7EA3">
        <w:trPr>
          <w:trHeight w:val="285"/>
        </w:trPr>
        <w:tc>
          <w:tcPr>
            <w:tcW w:w="809" w:type="dxa"/>
          </w:tcPr>
          <w:p w14:paraId="57E92C5C" w14:textId="77777777" w:rsidR="00C900B4" w:rsidRDefault="00C900B4" w:rsidP="003E7EA3">
            <w:pPr>
              <w:pStyle w:val="TableParagraph"/>
              <w:spacing w:line="253" w:lineRule="exact"/>
              <w:ind w:left="120"/>
            </w:pPr>
            <w:r>
              <w:rPr>
                <w:spacing w:val="-5"/>
              </w:rPr>
              <w:t>11</w:t>
            </w:r>
          </w:p>
        </w:tc>
        <w:tc>
          <w:tcPr>
            <w:tcW w:w="2971" w:type="dxa"/>
          </w:tcPr>
          <w:p w14:paraId="2757A28F" w14:textId="77777777" w:rsidR="00C900B4" w:rsidRDefault="00C900B4" w:rsidP="003E7EA3">
            <w:pPr>
              <w:pStyle w:val="TableParagraph"/>
              <w:spacing w:line="253" w:lineRule="exact"/>
              <w:ind w:left="163"/>
            </w:pPr>
            <w:r>
              <w:t>Peterson</w:t>
            </w:r>
            <w:r>
              <w:rPr>
                <w:spacing w:val="-11"/>
              </w:rPr>
              <w:t xml:space="preserve"> </w:t>
            </w:r>
            <w:r>
              <w:rPr>
                <w:spacing w:val="-4"/>
              </w:rPr>
              <w:t>Blvd</w:t>
            </w:r>
          </w:p>
        </w:tc>
        <w:tc>
          <w:tcPr>
            <w:tcW w:w="1800" w:type="dxa"/>
          </w:tcPr>
          <w:p w14:paraId="68041952" w14:textId="77777777" w:rsidR="00C900B4" w:rsidRDefault="00C900B4" w:rsidP="003E7EA3">
            <w:pPr>
              <w:pStyle w:val="TableParagraph"/>
              <w:spacing w:line="253" w:lineRule="exact"/>
              <w:ind w:left="94"/>
            </w:pPr>
            <w:r>
              <w:rPr>
                <w:spacing w:val="-4"/>
              </w:rPr>
              <w:t>WEST</w:t>
            </w:r>
          </w:p>
        </w:tc>
        <w:tc>
          <w:tcPr>
            <w:tcW w:w="3079" w:type="dxa"/>
          </w:tcPr>
          <w:p w14:paraId="004C42AC" w14:textId="77777777" w:rsidR="00C900B4" w:rsidRDefault="00C900B4" w:rsidP="003E7EA3">
            <w:pPr>
              <w:pStyle w:val="TableParagraph"/>
              <w:spacing w:line="253" w:lineRule="exact"/>
              <w:ind w:left="112"/>
            </w:pPr>
            <w:r>
              <w:rPr>
                <w:spacing w:val="-4"/>
              </w:rPr>
              <w:t>1350</w:t>
            </w:r>
          </w:p>
        </w:tc>
        <w:tc>
          <w:tcPr>
            <w:tcW w:w="1992" w:type="dxa"/>
            <w:tcBorders>
              <w:right w:val="nil"/>
            </w:tcBorders>
          </w:tcPr>
          <w:p w14:paraId="08A678D6" w14:textId="77777777" w:rsidR="00C900B4" w:rsidRDefault="00C900B4" w:rsidP="003E7EA3">
            <w:pPr>
              <w:pStyle w:val="TableParagraph"/>
              <w:spacing w:line="253" w:lineRule="exact"/>
              <w:ind w:left="207"/>
            </w:pPr>
            <w:r>
              <w:rPr>
                <w:spacing w:val="-4"/>
              </w:rPr>
              <w:t>EAST</w:t>
            </w:r>
          </w:p>
        </w:tc>
      </w:tr>
      <w:tr w:rsidR="00C900B4" w14:paraId="6DEDD16D" w14:textId="77777777" w:rsidTr="003E7EA3">
        <w:trPr>
          <w:trHeight w:val="285"/>
        </w:trPr>
        <w:tc>
          <w:tcPr>
            <w:tcW w:w="809" w:type="dxa"/>
          </w:tcPr>
          <w:p w14:paraId="568D284B" w14:textId="77777777" w:rsidR="00C900B4" w:rsidRDefault="00C900B4" w:rsidP="003E7EA3">
            <w:pPr>
              <w:pStyle w:val="TableParagraph"/>
              <w:spacing w:line="253" w:lineRule="exact"/>
              <w:ind w:left="120"/>
            </w:pPr>
            <w:r>
              <w:rPr>
                <w:spacing w:val="-5"/>
              </w:rPr>
              <w:t>12</w:t>
            </w:r>
          </w:p>
        </w:tc>
        <w:tc>
          <w:tcPr>
            <w:tcW w:w="2971" w:type="dxa"/>
          </w:tcPr>
          <w:p w14:paraId="004F97E5" w14:textId="77777777" w:rsidR="00C900B4" w:rsidRDefault="00C900B4" w:rsidP="003E7EA3">
            <w:pPr>
              <w:pStyle w:val="TableParagraph"/>
              <w:spacing w:line="253" w:lineRule="exact"/>
              <w:ind w:left="163"/>
            </w:pPr>
            <w:r>
              <w:t>Peterson</w:t>
            </w:r>
            <w:r>
              <w:rPr>
                <w:spacing w:val="-11"/>
              </w:rPr>
              <w:t xml:space="preserve"> </w:t>
            </w:r>
            <w:r>
              <w:rPr>
                <w:spacing w:val="-4"/>
              </w:rPr>
              <w:t>Blvd</w:t>
            </w:r>
          </w:p>
        </w:tc>
        <w:tc>
          <w:tcPr>
            <w:tcW w:w="1800" w:type="dxa"/>
          </w:tcPr>
          <w:p w14:paraId="0882ED15" w14:textId="77777777" w:rsidR="00C900B4" w:rsidRDefault="00C900B4" w:rsidP="003E7EA3">
            <w:pPr>
              <w:pStyle w:val="TableParagraph"/>
              <w:spacing w:line="253" w:lineRule="exact"/>
              <w:ind w:left="94"/>
            </w:pPr>
            <w:r>
              <w:rPr>
                <w:spacing w:val="-4"/>
              </w:rPr>
              <w:t>WEST</w:t>
            </w:r>
          </w:p>
        </w:tc>
        <w:tc>
          <w:tcPr>
            <w:tcW w:w="3079" w:type="dxa"/>
          </w:tcPr>
          <w:p w14:paraId="21CDFDA6" w14:textId="77777777" w:rsidR="00C900B4" w:rsidRDefault="00C900B4" w:rsidP="003E7EA3">
            <w:pPr>
              <w:pStyle w:val="TableParagraph"/>
              <w:spacing w:line="253" w:lineRule="exact"/>
              <w:ind w:left="112"/>
            </w:pPr>
            <w:r>
              <w:rPr>
                <w:spacing w:val="-4"/>
              </w:rPr>
              <w:t>1470</w:t>
            </w:r>
          </w:p>
        </w:tc>
        <w:tc>
          <w:tcPr>
            <w:tcW w:w="1992" w:type="dxa"/>
            <w:tcBorders>
              <w:right w:val="nil"/>
            </w:tcBorders>
          </w:tcPr>
          <w:p w14:paraId="768881F0" w14:textId="77777777" w:rsidR="00C900B4" w:rsidRDefault="00C900B4" w:rsidP="003E7EA3">
            <w:pPr>
              <w:pStyle w:val="TableParagraph"/>
              <w:spacing w:line="253" w:lineRule="exact"/>
              <w:ind w:left="208"/>
            </w:pPr>
            <w:r>
              <w:rPr>
                <w:spacing w:val="-2"/>
              </w:rPr>
              <w:t>NORTH</w:t>
            </w:r>
          </w:p>
        </w:tc>
      </w:tr>
      <w:tr w:rsidR="00C900B4" w14:paraId="59B5389A" w14:textId="77777777" w:rsidTr="003E7EA3">
        <w:trPr>
          <w:trHeight w:val="281"/>
        </w:trPr>
        <w:tc>
          <w:tcPr>
            <w:tcW w:w="809" w:type="dxa"/>
          </w:tcPr>
          <w:p w14:paraId="57884725" w14:textId="77777777" w:rsidR="00C900B4" w:rsidRDefault="00C900B4" w:rsidP="003E7EA3">
            <w:pPr>
              <w:pStyle w:val="TableParagraph"/>
              <w:spacing w:line="253" w:lineRule="exact"/>
              <w:ind w:left="120"/>
            </w:pPr>
            <w:r>
              <w:rPr>
                <w:spacing w:val="-5"/>
              </w:rPr>
              <w:t>13</w:t>
            </w:r>
          </w:p>
        </w:tc>
        <w:tc>
          <w:tcPr>
            <w:tcW w:w="2971" w:type="dxa"/>
          </w:tcPr>
          <w:p w14:paraId="221E3CB8" w14:textId="77777777" w:rsidR="00C900B4" w:rsidRDefault="00C900B4" w:rsidP="003E7EA3">
            <w:pPr>
              <w:pStyle w:val="TableParagraph"/>
              <w:spacing w:line="253" w:lineRule="exact"/>
              <w:ind w:left="163"/>
            </w:pPr>
            <w:r>
              <w:t>Peterson</w:t>
            </w:r>
            <w:r>
              <w:rPr>
                <w:spacing w:val="-11"/>
              </w:rPr>
              <w:t xml:space="preserve"> </w:t>
            </w:r>
            <w:r>
              <w:rPr>
                <w:spacing w:val="-4"/>
              </w:rPr>
              <w:t>Blvd</w:t>
            </w:r>
          </w:p>
        </w:tc>
        <w:tc>
          <w:tcPr>
            <w:tcW w:w="1800" w:type="dxa"/>
          </w:tcPr>
          <w:p w14:paraId="7D0C365B" w14:textId="77777777" w:rsidR="00C900B4" w:rsidRDefault="00C900B4" w:rsidP="003E7EA3">
            <w:pPr>
              <w:pStyle w:val="TableParagraph"/>
              <w:spacing w:line="253" w:lineRule="exact"/>
              <w:ind w:left="94"/>
            </w:pPr>
            <w:r>
              <w:rPr>
                <w:spacing w:val="-4"/>
              </w:rPr>
              <w:t>WEST</w:t>
            </w:r>
          </w:p>
        </w:tc>
        <w:tc>
          <w:tcPr>
            <w:tcW w:w="3079" w:type="dxa"/>
          </w:tcPr>
          <w:p w14:paraId="588E4741" w14:textId="77777777" w:rsidR="00C900B4" w:rsidRDefault="00C900B4" w:rsidP="003E7EA3">
            <w:pPr>
              <w:pStyle w:val="TableParagraph"/>
              <w:spacing w:line="253" w:lineRule="exact"/>
              <w:ind w:left="112"/>
            </w:pPr>
            <w:r>
              <w:rPr>
                <w:spacing w:val="-4"/>
              </w:rPr>
              <w:t>1470</w:t>
            </w:r>
          </w:p>
        </w:tc>
        <w:tc>
          <w:tcPr>
            <w:tcW w:w="1992" w:type="dxa"/>
            <w:tcBorders>
              <w:right w:val="nil"/>
            </w:tcBorders>
          </w:tcPr>
          <w:p w14:paraId="65506EBD" w14:textId="77777777" w:rsidR="00C900B4" w:rsidRDefault="00C900B4" w:rsidP="003E7EA3">
            <w:pPr>
              <w:pStyle w:val="TableParagraph"/>
              <w:spacing w:line="253" w:lineRule="exact"/>
              <w:ind w:left="208"/>
            </w:pPr>
            <w:r>
              <w:rPr>
                <w:spacing w:val="-2"/>
              </w:rPr>
              <w:t>NORTH</w:t>
            </w:r>
          </w:p>
        </w:tc>
      </w:tr>
      <w:tr w:rsidR="00C900B4" w14:paraId="5BF4D462" w14:textId="77777777" w:rsidTr="003E7EA3">
        <w:trPr>
          <w:trHeight w:val="285"/>
        </w:trPr>
        <w:tc>
          <w:tcPr>
            <w:tcW w:w="809" w:type="dxa"/>
          </w:tcPr>
          <w:p w14:paraId="18495406" w14:textId="77777777" w:rsidR="00C900B4" w:rsidRDefault="00C900B4" w:rsidP="003E7EA3">
            <w:pPr>
              <w:pStyle w:val="TableParagraph"/>
              <w:spacing w:before="27" w:line="238" w:lineRule="exact"/>
              <w:ind w:left="120"/>
            </w:pPr>
            <w:r>
              <w:rPr>
                <w:spacing w:val="-5"/>
              </w:rPr>
              <w:t>21</w:t>
            </w:r>
          </w:p>
        </w:tc>
        <w:tc>
          <w:tcPr>
            <w:tcW w:w="2971" w:type="dxa"/>
          </w:tcPr>
          <w:p w14:paraId="5029291E" w14:textId="77777777" w:rsidR="00C900B4" w:rsidRDefault="00C900B4" w:rsidP="003E7EA3">
            <w:pPr>
              <w:pStyle w:val="TableParagraph"/>
              <w:spacing w:before="27" w:line="238" w:lineRule="exact"/>
              <w:ind w:left="163"/>
            </w:pPr>
            <w:r>
              <w:t>Stewart</w:t>
            </w:r>
            <w:r>
              <w:rPr>
                <w:spacing w:val="-10"/>
              </w:rPr>
              <w:t xml:space="preserve"> </w:t>
            </w:r>
            <w:r>
              <w:rPr>
                <w:spacing w:val="-5"/>
              </w:rPr>
              <w:t>Ave</w:t>
            </w:r>
          </w:p>
        </w:tc>
        <w:tc>
          <w:tcPr>
            <w:tcW w:w="1800" w:type="dxa"/>
          </w:tcPr>
          <w:p w14:paraId="561B53EA" w14:textId="77777777" w:rsidR="00C900B4" w:rsidRDefault="00C900B4" w:rsidP="003E7EA3">
            <w:pPr>
              <w:pStyle w:val="TableParagraph"/>
              <w:spacing w:before="27" w:line="238" w:lineRule="exact"/>
              <w:ind w:left="100"/>
            </w:pPr>
            <w:r>
              <w:rPr>
                <w:spacing w:val="-2"/>
              </w:rPr>
              <w:t>SOUTH</w:t>
            </w:r>
          </w:p>
        </w:tc>
        <w:tc>
          <w:tcPr>
            <w:tcW w:w="3079" w:type="dxa"/>
          </w:tcPr>
          <w:p w14:paraId="716F270D" w14:textId="77777777" w:rsidR="00C900B4" w:rsidRDefault="00C900B4" w:rsidP="003E7EA3">
            <w:pPr>
              <w:pStyle w:val="TableParagraph"/>
              <w:spacing w:before="27" w:line="238" w:lineRule="exact"/>
              <w:ind w:left="112"/>
            </w:pPr>
            <w:r>
              <w:rPr>
                <w:spacing w:val="-4"/>
              </w:rPr>
              <w:t>1038</w:t>
            </w:r>
          </w:p>
        </w:tc>
        <w:tc>
          <w:tcPr>
            <w:tcW w:w="1992" w:type="dxa"/>
            <w:tcBorders>
              <w:right w:val="nil"/>
            </w:tcBorders>
          </w:tcPr>
          <w:p w14:paraId="5039FEE7" w14:textId="77777777" w:rsidR="00C900B4" w:rsidRDefault="00C900B4" w:rsidP="003E7EA3">
            <w:pPr>
              <w:pStyle w:val="TableParagraph"/>
              <w:spacing w:before="27" w:line="238" w:lineRule="exact"/>
              <w:ind w:left="207"/>
            </w:pPr>
            <w:r>
              <w:rPr>
                <w:spacing w:val="-4"/>
              </w:rPr>
              <w:t>EAST</w:t>
            </w:r>
          </w:p>
        </w:tc>
      </w:tr>
      <w:tr w:rsidR="00C900B4" w14:paraId="612BDED6" w14:textId="77777777" w:rsidTr="003E7EA3">
        <w:trPr>
          <w:trHeight w:val="285"/>
        </w:trPr>
        <w:tc>
          <w:tcPr>
            <w:tcW w:w="809" w:type="dxa"/>
          </w:tcPr>
          <w:p w14:paraId="5A84A617" w14:textId="77777777" w:rsidR="00C900B4" w:rsidRDefault="00C900B4" w:rsidP="003E7EA3">
            <w:pPr>
              <w:pStyle w:val="TableParagraph"/>
              <w:spacing w:before="27" w:line="238" w:lineRule="exact"/>
              <w:ind w:left="120"/>
            </w:pPr>
            <w:r>
              <w:rPr>
                <w:spacing w:val="-5"/>
              </w:rPr>
              <w:t>22</w:t>
            </w:r>
          </w:p>
        </w:tc>
        <w:tc>
          <w:tcPr>
            <w:tcW w:w="2971" w:type="dxa"/>
          </w:tcPr>
          <w:p w14:paraId="2DE4AF2D" w14:textId="77777777" w:rsidR="00C900B4" w:rsidRDefault="00C900B4" w:rsidP="003E7EA3">
            <w:pPr>
              <w:pStyle w:val="TableParagraph"/>
              <w:spacing w:before="27" w:line="238" w:lineRule="exact"/>
              <w:ind w:left="163"/>
            </w:pPr>
            <w:r>
              <w:t>Suffolk</w:t>
            </w:r>
            <w:r>
              <w:rPr>
                <w:spacing w:val="-7"/>
              </w:rPr>
              <w:t xml:space="preserve"> </w:t>
            </w:r>
            <w:r>
              <w:rPr>
                <w:spacing w:val="-5"/>
              </w:rPr>
              <w:t>St.</w:t>
            </w:r>
          </w:p>
        </w:tc>
        <w:tc>
          <w:tcPr>
            <w:tcW w:w="1800" w:type="dxa"/>
          </w:tcPr>
          <w:p w14:paraId="39211DA0" w14:textId="77777777" w:rsidR="00C900B4" w:rsidRDefault="00C900B4" w:rsidP="003E7EA3">
            <w:pPr>
              <w:pStyle w:val="TableParagraph"/>
              <w:spacing w:before="27" w:line="238" w:lineRule="exact"/>
              <w:ind w:left="94"/>
            </w:pPr>
            <w:r>
              <w:rPr>
                <w:spacing w:val="-4"/>
              </w:rPr>
              <w:t>WEST</w:t>
            </w:r>
          </w:p>
        </w:tc>
        <w:tc>
          <w:tcPr>
            <w:tcW w:w="3079" w:type="dxa"/>
          </w:tcPr>
          <w:p w14:paraId="467A5984" w14:textId="77777777" w:rsidR="00C900B4" w:rsidRDefault="00C900B4" w:rsidP="003E7EA3">
            <w:pPr>
              <w:pStyle w:val="TableParagraph"/>
              <w:spacing w:before="27" w:line="238" w:lineRule="exact"/>
              <w:ind w:left="112"/>
            </w:pPr>
            <w:r>
              <w:rPr>
                <w:spacing w:val="-4"/>
              </w:rPr>
              <w:t>1038</w:t>
            </w:r>
          </w:p>
        </w:tc>
        <w:tc>
          <w:tcPr>
            <w:tcW w:w="1992" w:type="dxa"/>
            <w:tcBorders>
              <w:right w:val="nil"/>
            </w:tcBorders>
          </w:tcPr>
          <w:p w14:paraId="5EC9075A" w14:textId="77777777" w:rsidR="00C900B4" w:rsidRDefault="00C900B4" w:rsidP="003E7EA3">
            <w:pPr>
              <w:pStyle w:val="TableParagraph"/>
              <w:spacing w:before="27" w:line="238" w:lineRule="exact"/>
              <w:ind w:left="207"/>
            </w:pPr>
            <w:r>
              <w:rPr>
                <w:spacing w:val="-4"/>
              </w:rPr>
              <w:t>EAST</w:t>
            </w:r>
          </w:p>
        </w:tc>
      </w:tr>
      <w:tr w:rsidR="00C900B4" w14:paraId="4B301328" w14:textId="77777777" w:rsidTr="003E7EA3">
        <w:trPr>
          <w:trHeight w:val="285"/>
        </w:trPr>
        <w:tc>
          <w:tcPr>
            <w:tcW w:w="809" w:type="dxa"/>
          </w:tcPr>
          <w:p w14:paraId="6B109B18" w14:textId="77777777" w:rsidR="00C900B4" w:rsidRDefault="00C900B4" w:rsidP="003E7EA3">
            <w:pPr>
              <w:pStyle w:val="TableParagraph"/>
              <w:spacing w:before="27" w:line="238" w:lineRule="exact"/>
              <w:ind w:left="123"/>
            </w:pPr>
            <w:r>
              <w:rPr>
                <w:spacing w:val="-5"/>
              </w:rPr>
              <w:t>22A</w:t>
            </w:r>
          </w:p>
        </w:tc>
        <w:tc>
          <w:tcPr>
            <w:tcW w:w="2971" w:type="dxa"/>
          </w:tcPr>
          <w:p w14:paraId="771AE260" w14:textId="77777777" w:rsidR="00C900B4" w:rsidRDefault="00C900B4" w:rsidP="003E7EA3">
            <w:pPr>
              <w:pStyle w:val="TableParagraph"/>
              <w:spacing w:before="27" w:line="238" w:lineRule="exact"/>
              <w:ind w:left="163"/>
            </w:pPr>
            <w:r>
              <w:t>Suffolk</w:t>
            </w:r>
            <w:r>
              <w:rPr>
                <w:spacing w:val="-7"/>
              </w:rPr>
              <w:t xml:space="preserve"> </w:t>
            </w:r>
            <w:r>
              <w:rPr>
                <w:spacing w:val="-5"/>
              </w:rPr>
              <w:t>St.</w:t>
            </w:r>
          </w:p>
        </w:tc>
        <w:tc>
          <w:tcPr>
            <w:tcW w:w="1800" w:type="dxa"/>
          </w:tcPr>
          <w:p w14:paraId="5D6B640D" w14:textId="77777777" w:rsidR="00C900B4" w:rsidRDefault="00C900B4" w:rsidP="003E7EA3">
            <w:pPr>
              <w:pStyle w:val="TableParagraph"/>
              <w:spacing w:before="27" w:line="238" w:lineRule="exact"/>
              <w:ind w:left="94"/>
            </w:pPr>
            <w:r>
              <w:rPr>
                <w:spacing w:val="-4"/>
              </w:rPr>
              <w:t>WEST</w:t>
            </w:r>
          </w:p>
        </w:tc>
        <w:tc>
          <w:tcPr>
            <w:tcW w:w="3079" w:type="dxa"/>
          </w:tcPr>
          <w:p w14:paraId="7BEA2534" w14:textId="77777777" w:rsidR="00C900B4" w:rsidRDefault="00C900B4" w:rsidP="003E7EA3">
            <w:pPr>
              <w:pStyle w:val="TableParagraph"/>
              <w:spacing w:before="27" w:line="238" w:lineRule="exact"/>
              <w:ind w:left="112"/>
            </w:pPr>
            <w:r>
              <w:rPr>
                <w:spacing w:val="-5"/>
              </w:rPr>
              <w:t>910</w:t>
            </w:r>
          </w:p>
        </w:tc>
        <w:tc>
          <w:tcPr>
            <w:tcW w:w="1992" w:type="dxa"/>
            <w:tcBorders>
              <w:right w:val="nil"/>
            </w:tcBorders>
          </w:tcPr>
          <w:p w14:paraId="60A23DF7" w14:textId="77777777" w:rsidR="00C900B4" w:rsidRDefault="00C900B4" w:rsidP="003E7EA3">
            <w:pPr>
              <w:pStyle w:val="TableParagraph"/>
              <w:spacing w:before="27" w:line="238" w:lineRule="exact"/>
              <w:ind w:left="211"/>
            </w:pPr>
            <w:r>
              <w:rPr>
                <w:spacing w:val="-2"/>
              </w:rPr>
              <w:t>SOUTH</w:t>
            </w:r>
          </w:p>
        </w:tc>
      </w:tr>
      <w:tr w:rsidR="00C900B4" w14:paraId="1052669B" w14:textId="77777777" w:rsidTr="003E7EA3">
        <w:trPr>
          <w:trHeight w:val="284"/>
        </w:trPr>
        <w:tc>
          <w:tcPr>
            <w:tcW w:w="809" w:type="dxa"/>
          </w:tcPr>
          <w:p w14:paraId="0E5BCAFD" w14:textId="77777777" w:rsidR="00C900B4" w:rsidRDefault="00C900B4" w:rsidP="003E7EA3">
            <w:pPr>
              <w:pStyle w:val="TableParagraph"/>
              <w:spacing w:before="27" w:line="237" w:lineRule="exact"/>
              <w:ind w:left="120"/>
            </w:pPr>
            <w:r>
              <w:rPr>
                <w:spacing w:val="-5"/>
              </w:rPr>
              <w:t>23</w:t>
            </w:r>
          </w:p>
        </w:tc>
        <w:tc>
          <w:tcPr>
            <w:tcW w:w="2971" w:type="dxa"/>
          </w:tcPr>
          <w:p w14:paraId="7286FD23" w14:textId="77777777" w:rsidR="00C900B4" w:rsidRDefault="00C900B4" w:rsidP="003E7EA3">
            <w:pPr>
              <w:pStyle w:val="TableParagraph"/>
              <w:spacing w:before="27" w:line="237" w:lineRule="exact"/>
              <w:ind w:left="163"/>
            </w:pPr>
            <w:r>
              <w:t>Suffolk</w:t>
            </w:r>
            <w:r>
              <w:rPr>
                <w:spacing w:val="-7"/>
              </w:rPr>
              <w:t xml:space="preserve"> </w:t>
            </w:r>
            <w:r>
              <w:rPr>
                <w:spacing w:val="-5"/>
              </w:rPr>
              <w:t>St.</w:t>
            </w:r>
          </w:p>
        </w:tc>
        <w:tc>
          <w:tcPr>
            <w:tcW w:w="1800" w:type="dxa"/>
          </w:tcPr>
          <w:p w14:paraId="3FAA0E84" w14:textId="77777777" w:rsidR="00C900B4" w:rsidRDefault="00C900B4" w:rsidP="003E7EA3">
            <w:pPr>
              <w:pStyle w:val="TableParagraph"/>
              <w:spacing w:before="27" w:line="237" w:lineRule="exact"/>
              <w:ind w:left="94"/>
            </w:pPr>
            <w:r>
              <w:rPr>
                <w:spacing w:val="-4"/>
              </w:rPr>
              <w:t>WEST</w:t>
            </w:r>
          </w:p>
        </w:tc>
        <w:tc>
          <w:tcPr>
            <w:tcW w:w="3079" w:type="dxa"/>
          </w:tcPr>
          <w:p w14:paraId="79FBBFE2" w14:textId="77777777" w:rsidR="00C900B4" w:rsidRDefault="00C900B4" w:rsidP="003E7EA3">
            <w:pPr>
              <w:pStyle w:val="TableParagraph"/>
              <w:spacing w:before="27" w:line="237" w:lineRule="exact"/>
              <w:ind w:left="112"/>
            </w:pPr>
            <w:r>
              <w:rPr>
                <w:spacing w:val="-5"/>
              </w:rPr>
              <w:t>982</w:t>
            </w:r>
          </w:p>
        </w:tc>
        <w:tc>
          <w:tcPr>
            <w:tcW w:w="1992" w:type="dxa"/>
            <w:tcBorders>
              <w:right w:val="nil"/>
            </w:tcBorders>
          </w:tcPr>
          <w:p w14:paraId="49FD2A73" w14:textId="77777777" w:rsidR="00C900B4" w:rsidRDefault="00C900B4" w:rsidP="003E7EA3">
            <w:pPr>
              <w:pStyle w:val="TableParagraph"/>
              <w:spacing w:before="27" w:line="237" w:lineRule="exact"/>
              <w:ind w:left="212"/>
            </w:pPr>
            <w:r>
              <w:rPr>
                <w:spacing w:val="-2"/>
              </w:rPr>
              <w:t>NORTH</w:t>
            </w:r>
          </w:p>
        </w:tc>
      </w:tr>
      <w:tr w:rsidR="00C900B4" w14:paraId="405A1591" w14:textId="77777777" w:rsidTr="003E7EA3">
        <w:trPr>
          <w:trHeight w:val="285"/>
        </w:trPr>
        <w:tc>
          <w:tcPr>
            <w:tcW w:w="809" w:type="dxa"/>
          </w:tcPr>
          <w:p w14:paraId="44370035" w14:textId="77777777" w:rsidR="00C900B4" w:rsidRDefault="00C900B4" w:rsidP="003E7EA3">
            <w:pPr>
              <w:pStyle w:val="TableParagraph"/>
              <w:spacing w:before="27" w:line="238" w:lineRule="exact"/>
              <w:ind w:left="120"/>
            </w:pPr>
            <w:r>
              <w:rPr>
                <w:spacing w:val="-5"/>
              </w:rPr>
              <w:t>24</w:t>
            </w:r>
          </w:p>
        </w:tc>
        <w:tc>
          <w:tcPr>
            <w:tcW w:w="2971" w:type="dxa"/>
          </w:tcPr>
          <w:p w14:paraId="0D0FB811" w14:textId="77777777" w:rsidR="00C900B4" w:rsidRDefault="00C900B4" w:rsidP="003E7EA3">
            <w:pPr>
              <w:pStyle w:val="TableParagraph"/>
              <w:spacing w:before="27" w:line="238" w:lineRule="exact"/>
              <w:ind w:left="163"/>
            </w:pPr>
            <w:r>
              <w:t>Suffolk</w:t>
            </w:r>
            <w:r>
              <w:rPr>
                <w:spacing w:val="-7"/>
              </w:rPr>
              <w:t xml:space="preserve"> </w:t>
            </w:r>
            <w:r>
              <w:rPr>
                <w:spacing w:val="-5"/>
              </w:rPr>
              <w:t>St.</w:t>
            </w:r>
          </w:p>
        </w:tc>
        <w:tc>
          <w:tcPr>
            <w:tcW w:w="1800" w:type="dxa"/>
          </w:tcPr>
          <w:p w14:paraId="2F150A3E" w14:textId="77777777" w:rsidR="00C900B4" w:rsidRDefault="00C900B4" w:rsidP="003E7EA3">
            <w:pPr>
              <w:pStyle w:val="TableParagraph"/>
              <w:spacing w:before="27" w:line="238" w:lineRule="exact"/>
              <w:ind w:left="94"/>
            </w:pPr>
            <w:r>
              <w:rPr>
                <w:spacing w:val="-4"/>
              </w:rPr>
              <w:t>WEST</w:t>
            </w:r>
          </w:p>
        </w:tc>
        <w:tc>
          <w:tcPr>
            <w:tcW w:w="3079" w:type="dxa"/>
          </w:tcPr>
          <w:p w14:paraId="5536AA7D" w14:textId="77777777" w:rsidR="00C900B4" w:rsidRDefault="00C900B4" w:rsidP="003E7EA3">
            <w:pPr>
              <w:pStyle w:val="TableParagraph"/>
              <w:spacing w:before="27" w:line="238" w:lineRule="exact"/>
              <w:ind w:left="112"/>
            </w:pPr>
            <w:r>
              <w:rPr>
                <w:spacing w:val="-5"/>
              </w:rPr>
              <w:t>982</w:t>
            </w:r>
          </w:p>
        </w:tc>
        <w:tc>
          <w:tcPr>
            <w:tcW w:w="1992" w:type="dxa"/>
            <w:tcBorders>
              <w:right w:val="nil"/>
            </w:tcBorders>
          </w:tcPr>
          <w:p w14:paraId="2D375F91" w14:textId="77777777" w:rsidR="00C900B4" w:rsidRDefault="00C900B4" w:rsidP="003E7EA3">
            <w:pPr>
              <w:pStyle w:val="TableParagraph"/>
              <w:spacing w:before="27" w:line="238" w:lineRule="exact"/>
              <w:ind w:left="212"/>
            </w:pPr>
            <w:r>
              <w:rPr>
                <w:spacing w:val="-2"/>
              </w:rPr>
              <w:t>SOUTH</w:t>
            </w:r>
          </w:p>
        </w:tc>
      </w:tr>
      <w:tr w:rsidR="00C900B4" w14:paraId="0F331020" w14:textId="77777777" w:rsidTr="003E7EA3">
        <w:trPr>
          <w:trHeight w:val="285"/>
        </w:trPr>
        <w:tc>
          <w:tcPr>
            <w:tcW w:w="809" w:type="dxa"/>
          </w:tcPr>
          <w:p w14:paraId="5AFA37FC" w14:textId="77777777" w:rsidR="00C900B4" w:rsidRDefault="00C900B4" w:rsidP="003E7EA3">
            <w:pPr>
              <w:pStyle w:val="TableParagraph"/>
              <w:spacing w:before="27" w:line="238" w:lineRule="exact"/>
              <w:ind w:left="120"/>
            </w:pPr>
            <w:r>
              <w:rPr>
                <w:spacing w:val="-5"/>
              </w:rPr>
              <w:t>25</w:t>
            </w:r>
          </w:p>
        </w:tc>
        <w:tc>
          <w:tcPr>
            <w:tcW w:w="2971" w:type="dxa"/>
          </w:tcPr>
          <w:p w14:paraId="4C42B65B" w14:textId="77777777" w:rsidR="00C900B4" w:rsidRDefault="00C900B4" w:rsidP="003E7EA3">
            <w:pPr>
              <w:pStyle w:val="TableParagraph"/>
              <w:spacing w:before="27" w:line="238" w:lineRule="exact"/>
              <w:ind w:left="163"/>
            </w:pPr>
            <w:r>
              <w:t>Suffolk</w:t>
            </w:r>
            <w:r>
              <w:rPr>
                <w:spacing w:val="-7"/>
              </w:rPr>
              <w:t xml:space="preserve"> </w:t>
            </w:r>
            <w:r>
              <w:rPr>
                <w:spacing w:val="-5"/>
              </w:rPr>
              <w:t>St.</w:t>
            </w:r>
          </w:p>
        </w:tc>
        <w:tc>
          <w:tcPr>
            <w:tcW w:w="1800" w:type="dxa"/>
          </w:tcPr>
          <w:p w14:paraId="365AABE8" w14:textId="77777777" w:rsidR="00C900B4" w:rsidRDefault="00C900B4" w:rsidP="003E7EA3">
            <w:pPr>
              <w:pStyle w:val="TableParagraph"/>
              <w:spacing w:before="27" w:line="238" w:lineRule="exact"/>
              <w:ind w:left="94"/>
            </w:pPr>
            <w:r>
              <w:rPr>
                <w:spacing w:val="-4"/>
              </w:rPr>
              <w:t>WEST</w:t>
            </w:r>
          </w:p>
        </w:tc>
        <w:tc>
          <w:tcPr>
            <w:tcW w:w="3079" w:type="dxa"/>
          </w:tcPr>
          <w:p w14:paraId="4F81BDDE" w14:textId="77777777" w:rsidR="00C900B4" w:rsidRDefault="00C900B4" w:rsidP="003E7EA3">
            <w:pPr>
              <w:pStyle w:val="TableParagraph"/>
              <w:spacing w:before="27" w:line="238" w:lineRule="exact"/>
              <w:ind w:left="112"/>
            </w:pPr>
            <w:r>
              <w:rPr>
                <w:spacing w:val="-5"/>
              </w:rPr>
              <w:t>361</w:t>
            </w:r>
          </w:p>
        </w:tc>
        <w:tc>
          <w:tcPr>
            <w:tcW w:w="1992" w:type="dxa"/>
            <w:tcBorders>
              <w:right w:val="nil"/>
            </w:tcBorders>
          </w:tcPr>
          <w:p w14:paraId="3F5DDEA4" w14:textId="77777777" w:rsidR="00C900B4" w:rsidRDefault="00C900B4" w:rsidP="003E7EA3">
            <w:pPr>
              <w:pStyle w:val="TableParagraph"/>
              <w:spacing w:before="27" w:line="238" w:lineRule="exact"/>
              <w:ind w:left="207"/>
            </w:pPr>
            <w:r>
              <w:rPr>
                <w:spacing w:val="-4"/>
              </w:rPr>
              <w:t>EAST</w:t>
            </w:r>
          </w:p>
        </w:tc>
      </w:tr>
      <w:tr w:rsidR="00C900B4" w14:paraId="5A9FB6C5" w14:textId="77777777" w:rsidTr="003E7EA3">
        <w:trPr>
          <w:trHeight w:val="285"/>
        </w:trPr>
        <w:tc>
          <w:tcPr>
            <w:tcW w:w="809" w:type="dxa"/>
          </w:tcPr>
          <w:p w14:paraId="34FE473C" w14:textId="77777777" w:rsidR="00C900B4" w:rsidRDefault="00C900B4" w:rsidP="003E7EA3">
            <w:pPr>
              <w:pStyle w:val="TableParagraph"/>
              <w:spacing w:line="253" w:lineRule="exact"/>
              <w:ind w:left="120"/>
            </w:pPr>
            <w:r>
              <w:rPr>
                <w:spacing w:val="-5"/>
              </w:rPr>
              <w:t>26</w:t>
            </w:r>
          </w:p>
        </w:tc>
        <w:tc>
          <w:tcPr>
            <w:tcW w:w="2971" w:type="dxa"/>
          </w:tcPr>
          <w:p w14:paraId="19FF97B3" w14:textId="77777777" w:rsidR="00C900B4" w:rsidRDefault="00C900B4" w:rsidP="003E7EA3">
            <w:pPr>
              <w:pStyle w:val="TableParagraph"/>
              <w:spacing w:line="253" w:lineRule="exact"/>
              <w:ind w:left="163"/>
            </w:pPr>
            <w:r>
              <w:t>Mitchell</w:t>
            </w:r>
            <w:r>
              <w:rPr>
                <w:spacing w:val="-10"/>
              </w:rPr>
              <w:t xml:space="preserve"> </w:t>
            </w:r>
            <w:r>
              <w:rPr>
                <w:spacing w:val="-5"/>
              </w:rPr>
              <w:t>St.</w:t>
            </w:r>
          </w:p>
        </w:tc>
        <w:tc>
          <w:tcPr>
            <w:tcW w:w="1800" w:type="dxa"/>
          </w:tcPr>
          <w:p w14:paraId="7D6B6BC4" w14:textId="77777777" w:rsidR="00C900B4" w:rsidRDefault="00C900B4" w:rsidP="003E7EA3">
            <w:pPr>
              <w:pStyle w:val="TableParagraph"/>
              <w:spacing w:line="253" w:lineRule="exact"/>
              <w:ind w:left="94"/>
            </w:pPr>
            <w:r>
              <w:rPr>
                <w:spacing w:val="-4"/>
              </w:rPr>
              <w:t>WEST</w:t>
            </w:r>
          </w:p>
        </w:tc>
        <w:tc>
          <w:tcPr>
            <w:tcW w:w="3079" w:type="dxa"/>
          </w:tcPr>
          <w:p w14:paraId="1D1231D2" w14:textId="77777777" w:rsidR="00C900B4" w:rsidRDefault="00C900B4" w:rsidP="003E7EA3">
            <w:pPr>
              <w:pStyle w:val="TableParagraph"/>
              <w:spacing w:line="253" w:lineRule="exact"/>
              <w:ind w:left="112"/>
            </w:pPr>
            <w:r>
              <w:rPr>
                <w:spacing w:val="-5"/>
              </w:rPr>
              <w:t>845</w:t>
            </w:r>
          </w:p>
        </w:tc>
        <w:tc>
          <w:tcPr>
            <w:tcW w:w="1992" w:type="dxa"/>
            <w:tcBorders>
              <w:right w:val="nil"/>
            </w:tcBorders>
          </w:tcPr>
          <w:p w14:paraId="5E0E0341" w14:textId="77777777" w:rsidR="00C900B4" w:rsidRDefault="00C900B4" w:rsidP="003E7EA3">
            <w:pPr>
              <w:pStyle w:val="TableParagraph"/>
              <w:spacing w:line="253" w:lineRule="exact"/>
              <w:ind w:left="207"/>
            </w:pPr>
            <w:r>
              <w:rPr>
                <w:spacing w:val="-4"/>
              </w:rPr>
              <w:t>EAST</w:t>
            </w:r>
          </w:p>
        </w:tc>
      </w:tr>
      <w:tr w:rsidR="00C900B4" w14:paraId="336CB9B9" w14:textId="77777777" w:rsidTr="003E7EA3">
        <w:trPr>
          <w:trHeight w:val="285"/>
        </w:trPr>
        <w:tc>
          <w:tcPr>
            <w:tcW w:w="809" w:type="dxa"/>
          </w:tcPr>
          <w:p w14:paraId="3C337B75" w14:textId="77777777" w:rsidR="00C900B4" w:rsidRDefault="00C900B4" w:rsidP="003E7EA3">
            <w:pPr>
              <w:pStyle w:val="TableParagraph"/>
              <w:spacing w:line="253" w:lineRule="exact"/>
              <w:ind w:left="120"/>
            </w:pPr>
            <w:r>
              <w:rPr>
                <w:spacing w:val="-5"/>
              </w:rPr>
              <w:t>27</w:t>
            </w:r>
          </w:p>
        </w:tc>
        <w:tc>
          <w:tcPr>
            <w:tcW w:w="2971" w:type="dxa"/>
          </w:tcPr>
          <w:p w14:paraId="1E1413D1" w14:textId="77777777" w:rsidR="00C900B4" w:rsidRDefault="00C900B4" w:rsidP="003E7EA3">
            <w:pPr>
              <w:pStyle w:val="TableParagraph"/>
              <w:spacing w:line="253" w:lineRule="exact"/>
              <w:ind w:left="163"/>
            </w:pPr>
            <w:r>
              <w:t>Mitchell</w:t>
            </w:r>
            <w:r>
              <w:rPr>
                <w:spacing w:val="-10"/>
              </w:rPr>
              <w:t xml:space="preserve"> </w:t>
            </w:r>
            <w:r>
              <w:rPr>
                <w:spacing w:val="-5"/>
              </w:rPr>
              <w:t>St.</w:t>
            </w:r>
          </w:p>
        </w:tc>
        <w:tc>
          <w:tcPr>
            <w:tcW w:w="1800" w:type="dxa"/>
          </w:tcPr>
          <w:p w14:paraId="03490A60" w14:textId="77777777" w:rsidR="00C900B4" w:rsidRDefault="00C900B4" w:rsidP="003E7EA3">
            <w:pPr>
              <w:pStyle w:val="TableParagraph"/>
              <w:spacing w:line="253" w:lineRule="exact"/>
              <w:ind w:left="94"/>
            </w:pPr>
            <w:r>
              <w:rPr>
                <w:spacing w:val="-4"/>
              </w:rPr>
              <w:t>WEST</w:t>
            </w:r>
          </w:p>
        </w:tc>
        <w:tc>
          <w:tcPr>
            <w:tcW w:w="3079" w:type="dxa"/>
          </w:tcPr>
          <w:p w14:paraId="241FC95D" w14:textId="77777777" w:rsidR="00C900B4" w:rsidRDefault="00C900B4" w:rsidP="003E7EA3">
            <w:pPr>
              <w:pStyle w:val="TableParagraph"/>
              <w:spacing w:line="253" w:lineRule="exact"/>
              <w:ind w:left="112"/>
            </w:pPr>
            <w:r>
              <w:rPr>
                <w:spacing w:val="-5"/>
              </w:rPr>
              <w:t>845</w:t>
            </w:r>
          </w:p>
        </w:tc>
        <w:tc>
          <w:tcPr>
            <w:tcW w:w="1992" w:type="dxa"/>
            <w:tcBorders>
              <w:right w:val="nil"/>
            </w:tcBorders>
          </w:tcPr>
          <w:p w14:paraId="727CA903" w14:textId="77777777" w:rsidR="00C900B4" w:rsidRDefault="00C900B4" w:rsidP="003E7EA3">
            <w:pPr>
              <w:pStyle w:val="TableParagraph"/>
              <w:spacing w:line="253" w:lineRule="exact"/>
              <w:ind w:left="207"/>
            </w:pPr>
            <w:r>
              <w:rPr>
                <w:spacing w:val="-4"/>
              </w:rPr>
              <w:t>EAST</w:t>
            </w:r>
          </w:p>
        </w:tc>
      </w:tr>
      <w:tr w:rsidR="00C900B4" w14:paraId="6A14BBDC" w14:textId="77777777" w:rsidTr="003E7EA3">
        <w:trPr>
          <w:trHeight w:val="285"/>
        </w:trPr>
        <w:tc>
          <w:tcPr>
            <w:tcW w:w="809" w:type="dxa"/>
          </w:tcPr>
          <w:p w14:paraId="6D1DBBC1" w14:textId="77777777" w:rsidR="00C900B4" w:rsidRDefault="00C900B4" w:rsidP="003E7EA3">
            <w:pPr>
              <w:pStyle w:val="TableParagraph"/>
              <w:spacing w:line="253" w:lineRule="exact"/>
              <w:ind w:left="120"/>
            </w:pPr>
            <w:r>
              <w:rPr>
                <w:spacing w:val="-5"/>
              </w:rPr>
              <w:t>28</w:t>
            </w:r>
          </w:p>
        </w:tc>
        <w:tc>
          <w:tcPr>
            <w:tcW w:w="2971" w:type="dxa"/>
          </w:tcPr>
          <w:p w14:paraId="28B8DB3E" w14:textId="77777777" w:rsidR="00C900B4" w:rsidRDefault="00C900B4" w:rsidP="003E7EA3">
            <w:pPr>
              <w:pStyle w:val="TableParagraph"/>
              <w:spacing w:line="253" w:lineRule="exact"/>
              <w:ind w:left="163"/>
            </w:pPr>
            <w:r>
              <w:t>Mitchell</w:t>
            </w:r>
            <w:r>
              <w:rPr>
                <w:spacing w:val="-10"/>
              </w:rPr>
              <w:t xml:space="preserve"> </w:t>
            </w:r>
            <w:r>
              <w:rPr>
                <w:spacing w:val="-5"/>
              </w:rPr>
              <w:t>St.</w:t>
            </w:r>
          </w:p>
        </w:tc>
        <w:tc>
          <w:tcPr>
            <w:tcW w:w="1800" w:type="dxa"/>
          </w:tcPr>
          <w:p w14:paraId="56BFA460" w14:textId="77777777" w:rsidR="00C900B4" w:rsidRDefault="00C900B4" w:rsidP="003E7EA3">
            <w:pPr>
              <w:pStyle w:val="TableParagraph"/>
              <w:spacing w:line="253" w:lineRule="exact"/>
              <w:ind w:left="94"/>
            </w:pPr>
            <w:r>
              <w:rPr>
                <w:spacing w:val="-4"/>
              </w:rPr>
              <w:t>WEST</w:t>
            </w:r>
          </w:p>
        </w:tc>
        <w:tc>
          <w:tcPr>
            <w:tcW w:w="3079" w:type="dxa"/>
          </w:tcPr>
          <w:p w14:paraId="1111E253" w14:textId="77777777" w:rsidR="00C900B4" w:rsidRDefault="00C900B4" w:rsidP="003E7EA3">
            <w:pPr>
              <w:pStyle w:val="TableParagraph"/>
              <w:spacing w:line="253" w:lineRule="exact"/>
              <w:ind w:left="112"/>
            </w:pPr>
            <w:r>
              <w:rPr>
                <w:spacing w:val="-5"/>
              </w:rPr>
              <w:t>845</w:t>
            </w:r>
          </w:p>
        </w:tc>
        <w:tc>
          <w:tcPr>
            <w:tcW w:w="1992" w:type="dxa"/>
            <w:tcBorders>
              <w:right w:val="nil"/>
            </w:tcBorders>
          </w:tcPr>
          <w:p w14:paraId="76244FC2" w14:textId="77777777" w:rsidR="00C900B4" w:rsidRDefault="00C900B4" w:rsidP="003E7EA3">
            <w:pPr>
              <w:pStyle w:val="TableParagraph"/>
              <w:spacing w:line="253" w:lineRule="exact"/>
              <w:ind w:left="207"/>
            </w:pPr>
            <w:r>
              <w:rPr>
                <w:spacing w:val="-4"/>
              </w:rPr>
              <w:t>EAST</w:t>
            </w:r>
          </w:p>
        </w:tc>
      </w:tr>
      <w:tr w:rsidR="00C900B4" w14:paraId="3685CBE5" w14:textId="77777777" w:rsidTr="003E7EA3">
        <w:trPr>
          <w:trHeight w:val="283"/>
        </w:trPr>
        <w:tc>
          <w:tcPr>
            <w:tcW w:w="809" w:type="dxa"/>
          </w:tcPr>
          <w:p w14:paraId="3877E6D3" w14:textId="77777777" w:rsidR="00C900B4" w:rsidRDefault="00C900B4" w:rsidP="003E7EA3">
            <w:pPr>
              <w:pStyle w:val="TableParagraph"/>
              <w:spacing w:line="253" w:lineRule="exact"/>
              <w:ind w:left="120"/>
            </w:pPr>
            <w:r>
              <w:rPr>
                <w:spacing w:val="-5"/>
              </w:rPr>
              <w:t>29</w:t>
            </w:r>
          </w:p>
        </w:tc>
        <w:tc>
          <w:tcPr>
            <w:tcW w:w="2971" w:type="dxa"/>
          </w:tcPr>
          <w:p w14:paraId="6ADF08D0" w14:textId="77777777" w:rsidR="00C900B4" w:rsidRDefault="00C900B4" w:rsidP="003E7EA3">
            <w:pPr>
              <w:pStyle w:val="TableParagraph"/>
              <w:spacing w:line="253" w:lineRule="exact"/>
              <w:ind w:left="163"/>
            </w:pPr>
            <w:r>
              <w:t>Mitchell</w:t>
            </w:r>
            <w:r>
              <w:rPr>
                <w:spacing w:val="-10"/>
              </w:rPr>
              <w:t xml:space="preserve"> </w:t>
            </w:r>
            <w:r>
              <w:rPr>
                <w:spacing w:val="-5"/>
              </w:rPr>
              <w:t>St.</w:t>
            </w:r>
          </w:p>
        </w:tc>
        <w:tc>
          <w:tcPr>
            <w:tcW w:w="1800" w:type="dxa"/>
          </w:tcPr>
          <w:p w14:paraId="0961FD71" w14:textId="77777777" w:rsidR="00C900B4" w:rsidRDefault="00C900B4" w:rsidP="003E7EA3">
            <w:pPr>
              <w:pStyle w:val="TableParagraph"/>
              <w:spacing w:line="253" w:lineRule="exact"/>
              <w:ind w:left="96"/>
            </w:pPr>
            <w:r>
              <w:rPr>
                <w:spacing w:val="-4"/>
              </w:rPr>
              <w:t>EAST</w:t>
            </w:r>
          </w:p>
        </w:tc>
        <w:tc>
          <w:tcPr>
            <w:tcW w:w="3079" w:type="dxa"/>
          </w:tcPr>
          <w:p w14:paraId="0F447E7E" w14:textId="77777777" w:rsidR="00C900B4" w:rsidRDefault="00C900B4" w:rsidP="003E7EA3">
            <w:pPr>
              <w:pStyle w:val="TableParagraph"/>
              <w:spacing w:line="253" w:lineRule="exact"/>
              <w:ind w:left="112"/>
            </w:pPr>
            <w:r>
              <w:rPr>
                <w:spacing w:val="-5"/>
              </w:rPr>
              <w:t>845</w:t>
            </w:r>
          </w:p>
        </w:tc>
        <w:tc>
          <w:tcPr>
            <w:tcW w:w="1992" w:type="dxa"/>
            <w:tcBorders>
              <w:right w:val="nil"/>
            </w:tcBorders>
          </w:tcPr>
          <w:p w14:paraId="51B56237" w14:textId="77777777" w:rsidR="00C900B4" w:rsidRDefault="00C900B4" w:rsidP="003E7EA3">
            <w:pPr>
              <w:pStyle w:val="TableParagraph"/>
              <w:spacing w:line="253" w:lineRule="exact"/>
              <w:ind w:left="207"/>
            </w:pPr>
            <w:r>
              <w:rPr>
                <w:spacing w:val="-4"/>
              </w:rPr>
              <w:t>EAST</w:t>
            </w:r>
          </w:p>
        </w:tc>
      </w:tr>
      <w:tr w:rsidR="00C900B4" w14:paraId="29AB3B82" w14:textId="77777777" w:rsidTr="003E7EA3">
        <w:trPr>
          <w:trHeight w:val="285"/>
        </w:trPr>
        <w:tc>
          <w:tcPr>
            <w:tcW w:w="809" w:type="dxa"/>
          </w:tcPr>
          <w:p w14:paraId="45EBE9F5" w14:textId="77777777" w:rsidR="00C900B4" w:rsidRDefault="00C900B4" w:rsidP="003E7EA3">
            <w:pPr>
              <w:pStyle w:val="TableParagraph"/>
              <w:spacing w:before="1"/>
              <w:ind w:left="120"/>
            </w:pPr>
            <w:r>
              <w:rPr>
                <w:spacing w:val="-5"/>
              </w:rPr>
              <w:t>30</w:t>
            </w:r>
          </w:p>
        </w:tc>
        <w:tc>
          <w:tcPr>
            <w:tcW w:w="2971" w:type="dxa"/>
          </w:tcPr>
          <w:p w14:paraId="067B26B6" w14:textId="77777777" w:rsidR="00C900B4" w:rsidRDefault="00C900B4" w:rsidP="003E7EA3">
            <w:pPr>
              <w:pStyle w:val="TableParagraph"/>
              <w:spacing w:before="1"/>
              <w:ind w:left="163"/>
            </w:pPr>
            <w:r>
              <w:t>Mitchell</w:t>
            </w:r>
            <w:r>
              <w:rPr>
                <w:spacing w:val="-10"/>
              </w:rPr>
              <w:t xml:space="preserve"> </w:t>
            </w:r>
            <w:r>
              <w:rPr>
                <w:spacing w:val="-5"/>
              </w:rPr>
              <w:t>St</w:t>
            </w:r>
          </w:p>
        </w:tc>
        <w:tc>
          <w:tcPr>
            <w:tcW w:w="1800" w:type="dxa"/>
          </w:tcPr>
          <w:p w14:paraId="3D88CB44" w14:textId="77777777" w:rsidR="00C900B4" w:rsidRDefault="00C900B4" w:rsidP="003E7EA3">
            <w:pPr>
              <w:pStyle w:val="TableParagraph"/>
              <w:spacing w:before="1"/>
              <w:ind w:left="96"/>
            </w:pPr>
            <w:r>
              <w:rPr>
                <w:spacing w:val="-4"/>
              </w:rPr>
              <w:t>EAST</w:t>
            </w:r>
          </w:p>
        </w:tc>
        <w:tc>
          <w:tcPr>
            <w:tcW w:w="3079" w:type="dxa"/>
          </w:tcPr>
          <w:p w14:paraId="43EABD8E" w14:textId="77777777" w:rsidR="00C900B4" w:rsidRDefault="00C900B4" w:rsidP="003E7EA3">
            <w:pPr>
              <w:pStyle w:val="TableParagraph"/>
              <w:spacing w:before="1"/>
              <w:ind w:left="112"/>
            </w:pPr>
            <w:r>
              <w:rPr>
                <w:spacing w:val="-5"/>
              </w:rPr>
              <w:t>895</w:t>
            </w:r>
          </w:p>
        </w:tc>
        <w:tc>
          <w:tcPr>
            <w:tcW w:w="1992" w:type="dxa"/>
            <w:tcBorders>
              <w:right w:val="nil"/>
            </w:tcBorders>
          </w:tcPr>
          <w:p w14:paraId="1F76BFDD" w14:textId="77777777" w:rsidR="00C900B4" w:rsidRDefault="00C900B4" w:rsidP="003E7EA3">
            <w:pPr>
              <w:pStyle w:val="TableParagraph"/>
              <w:spacing w:before="1"/>
              <w:ind w:left="207"/>
            </w:pPr>
            <w:r>
              <w:rPr>
                <w:spacing w:val="-4"/>
              </w:rPr>
              <w:t>EAST</w:t>
            </w:r>
          </w:p>
        </w:tc>
      </w:tr>
      <w:tr w:rsidR="00C900B4" w14:paraId="6B042D30" w14:textId="77777777" w:rsidTr="003E7EA3">
        <w:trPr>
          <w:trHeight w:val="282"/>
        </w:trPr>
        <w:tc>
          <w:tcPr>
            <w:tcW w:w="809" w:type="dxa"/>
          </w:tcPr>
          <w:p w14:paraId="2916A2E0" w14:textId="77777777" w:rsidR="00C900B4" w:rsidRDefault="00C900B4" w:rsidP="003E7EA3">
            <w:pPr>
              <w:pStyle w:val="TableParagraph"/>
              <w:spacing w:before="1"/>
              <w:ind w:left="120"/>
            </w:pPr>
            <w:r>
              <w:rPr>
                <w:spacing w:val="-5"/>
              </w:rPr>
              <w:t>31</w:t>
            </w:r>
          </w:p>
        </w:tc>
        <w:tc>
          <w:tcPr>
            <w:tcW w:w="2971" w:type="dxa"/>
          </w:tcPr>
          <w:p w14:paraId="64732B23" w14:textId="77777777" w:rsidR="00C900B4" w:rsidRDefault="00C900B4" w:rsidP="003E7EA3">
            <w:pPr>
              <w:pStyle w:val="TableParagraph"/>
              <w:spacing w:before="1"/>
              <w:ind w:left="163"/>
            </w:pPr>
            <w:r>
              <w:t>Kincheloe</w:t>
            </w:r>
            <w:r>
              <w:rPr>
                <w:spacing w:val="-14"/>
              </w:rPr>
              <w:t xml:space="preserve"> </w:t>
            </w:r>
            <w:r>
              <w:rPr>
                <w:spacing w:val="-4"/>
              </w:rPr>
              <w:t>Loop</w:t>
            </w:r>
          </w:p>
        </w:tc>
        <w:tc>
          <w:tcPr>
            <w:tcW w:w="1800" w:type="dxa"/>
          </w:tcPr>
          <w:p w14:paraId="314ACDA9" w14:textId="77777777" w:rsidR="00C900B4" w:rsidRDefault="00C900B4" w:rsidP="003E7EA3">
            <w:pPr>
              <w:pStyle w:val="TableParagraph"/>
              <w:spacing w:before="1"/>
              <w:ind w:left="96"/>
            </w:pPr>
            <w:r>
              <w:rPr>
                <w:spacing w:val="-2"/>
              </w:rPr>
              <w:t>NORTH</w:t>
            </w:r>
          </w:p>
        </w:tc>
        <w:tc>
          <w:tcPr>
            <w:tcW w:w="3079" w:type="dxa"/>
          </w:tcPr>
          <w:p w14:paraId="1DC08E1C" w14:textId="77777777" w:rsidR="00C900B4" w:rsidRDefault="00C900B4" w:rsidP="003E7EA3">
            <w:pPr>
              <w:pStyle w:val="TableParagraph"/>
              <w:spacing w:before="1"/>
              <w:ind w:left="112"/>
            </w:pPr>
            <w:r>
              <w:rPr>
                <w:spacing w:val="-5"/>
              </w:rPr>
              <w:t>207</w:t>
            </w:r>
          </w:p>
        </w:tc>
        <w:tc>
          <w:tcPr>
            <w:tcW w:w="1992" w:type="dxa"/>
            <w:tcBorders>
              <w:right w:val="nil"/>
            </w:tcBorders>
          </w:tcPr>
          <w:p w14:paraId="7F18871C" w14:textId="77777777" w:rsidR="00C900B4" w:rsidRDefault="00C900B4" w:rsidP="003E7EA3">
            <w:pPr>
              <w:pStyle w:val="TableParagraph"/>
              <w:spacing w:before="1"/>
              <w:ind w:left="208"/>
            </w:pPr>
            <w:r>
              <w:rPr>
                <w:spacing w:val="-2"/>
              </w:rPr>
              <w:t>NORTH</w:t>
            </w:r>
          </w:p>
        </w:tc>
      </w:tr>
      <w:tr w:rsidR="00C900B4" w14:paraId="6982DF67" w14:textId="77777777" w:rsidTr="003E7EA3">
        <w:trPr>
          <w:trHeight w:val="283"/>
        </w:trPr>
        <w:tc>
          <w:tcPr>
            <w:tcW w:w="809" w:type="dxa"/>
          </w:tcPr>
          <w:p w14:paraId="1A46798F" w14:textId="77777777" w:rsidR="00C900B4" w:rsidRDefault="00C900B4" w:rsidP="003E7EA3">
            <w:pPr>
              <w:pStyle w:val="TableParagraph"/>
              <w:spacing w:before="27" w:line="237" w:lineRule="exact"/>
              <w:ind w:left="118"/>
            </w:pPr>
            <w:r>
              <w:rPr>
                <w:spacing w:val="-5"/>
              </w:rPr>
              <w:t>31A</w:t>
            </w:r>
          </w:p>
        </w:tc>
        <w:tc>
          <w:tcPr>
            <w:tcW w:w="2971" w:type="dxa"/>
          </w:tcPr>
          <w:p w14:paraId="1CB224D0" w14:textId="77777777" w:rsidR="00C900B4" w:rsidRDefault="00C900B4" w:rsidP="003E7EA3">
            <w:pPr>
              <w:pStyle w:val="TableParagraph"/>
              <w:spacing w:before="27" w:line="237" w:lineRule="exact"/>
              <w:ind w:left="163"/>
            </w:pPr>
            <w:r>
              <w:t>Kincheloe</w:t>
            </w:r>
            <w:r>
              <w:rPr>
                <w:spacing w:val="-14"/>
              </w:rPr>
              <w:t xml:space="preserve"> </w:t>
            </w:r>
            <w:r>
              <w:rPr>
                <w:spacing w:val="-4"/>
              </w:rPr>
              <w:t>Loop</w:t>
            </w:r>
          </w:p>
        </w:tc>
        <w:tc>
          <w:tcPr>
            <w:tcW w:w="1800" w:type="dxa"/>
          </w:tcPr>
          <w:p w14:paraId="793B0C70" w14:textId="77777777" w:rsidR="00C900B4" w:rsidRDefault="00C900B4" w:rsidP="003E7EA3">
            <w:pPr>
              <w:pStyle w:val="TableParagraph"/>
              <w:spacing w:before="27" w:line="237" w:lineRule="exact"/>
              <w:ind w:left="100"/>
            </w:pPr>
            <w:r>
              <w:rPr>
                <w:spacing w:val="-2"/>
              </w:rPr>
              <w:t>SOUTH</w:t>
            </w:r>
          </w:p>
        </w:tc>
        <w:tc>
          <w:tcPr>
            <w:tcW w:w="3079" w:type="dxa"/>
          </w:tcPr>
          <w:p w14:paraId="69590C76" w14:textId="77777777" w:rsidR="00C900B4" w:rsidRDefault="00C900B4" w:rsidP="003E7EA3">
            <w:pPr>
              <w:pStyle w:val="TableParagraph"/>
              <w:spacing w:before="27" w:line="237" w:lineRule="exact"/>
              <w:ind w:left="112"/>
            </w:pPr>
            <w:r>
              <w:rPr>
                <w:spacing w:val="-5"/>
              </w:rPr>
              <w:t>207</w:t>
            </w:r>
          </w:p>
        </w:tc>
        <w:tc>
          <w:tcPr>
            <w:tcW w:w="1992" w:type="dxa"/>
            <w:tcBorders>
              <w:right w:val="nil"/>
            </w:tcBorders>
          </w:tcPr>
          <w:p w14:paraId="183FFABD" w14:textId="77777777" w:rsidR="00C900B4" w:rsidRDefault="00C900B4" w:rsidP="003E7EA3">
            <w:pPr>
              <w:pStyle w:val="TableParagraph"/>
              <w:spacing w:before="27" w:line="237" w:lineRule="exact"/>
              <w:ind w:left="207"/>
            </w:pPr>
            <w:r>
              <w:rPr>
                <w:spacing w:val="-4"/>
              </w:rPr>
              <w:t>EAST</w:t>
            </w:r>
          </w:p>
        </w:tc>
      </w:tr>
      <w:tr w:rsidR="00C900B4" w14:paraId="1BFB9ED6" w14:textId="77777777" w:rsidTr="003E7EA3">
        <w:trPr>
          <w:trHeight w:val="285"/>
        </w:trPr>
        <w:tc>
          <w:tcPr>
            <w:tcW w:w="809" w:type="dxa"/>
          </w:tcPr>
          <w:p w14:paraId="5CC15BD7" w14:textId="77777777" w:rsidR="00C900B4" w:rsidRDefault="00C900B4" w:rsidP="003E7EA3">
            <w:pPr>
              <w:pStyle w:val="TableParagraph"/>
              <w:spacing w:before="27" w:line="238" w:lineRule="exact"/>
              <w:ind w:left="120"/>
            </w:pPr>
            <w:r>
              <w:rPr>
                <w:spacing w:val="-5"/>
              </w:rPr>
              <w:t>32</w:t>
            </w:r>
          </w:p>
        </w:tc>
        <w:tc>
          <w:tcPr>
            <w:tcW w:w="2971" w:type="dxa"/>
          </w:tcPr>
          <w:p w14:paraId="00ED36C1" w14:textId="77777777" w:rsidR="00C900B4" w:rsidRDefault="00C900B4" w:rsidP="003E7EA3">
            <w:pPr>
              <w:pStyle w:val="TableParagraph"/>
              <w:spacing w:before="27" w:line="238" w:lineRule="exact"/>
              <w:ind w:left="163"/>
            </w:pPr>
            <w:r>
              <w:t>Kincheloe</w:t>
            </w:r>
            <w:r>
              <w:rPr>
                <w:spacing w:val="-14"/>
              </w:rPr>
              <w:t xml:space="preserve"> </w:t>
            </w:r>
            <w:r>
              <w:rPr>
                <w:spacing w:val="-4"/>
              </w:rPr>
              <w:t>Loop</w:t>
            </w:r>
          </w:p>
        </w:tc>
        <w:tc>
          <w:tcPr>
            <w:tcW w:w="1800" w:type="dxa"/>
          </w:tcPr>
          <w:p w14:paraId="275A2FF4" w14:textId="77777777" w:rsidR="00C900B4" w:rsidRDefault="00C900B4" w:rsidP="003E7EA3">
            <w:pPr>
              <w:pStyle w:val="TableParagraph"/>
              <w:spacing w:before="27" w:line="238" w:lineRule="exact"/>
              <w:ind w:right="830"/>
              <w:jc w:val="right"/>
            </w:pPr>
            <w:r>
              <w:rPr>
                <w:spacing w:val="-2"/>
              </w:rPr>
              <w:t>NORTH</w:t>
            </w:r>
          </w:p>
        </w:tc>
        <w:tc>
          <w:tcPr>
            <w:tcW w:w="3079" w:type="dxa"/>
          </w:tcPr>
          <w:p w14:paraId="49EE7311" w14:textId="77777777" w:rsidR="00C900B4" w:rsidRDefault="00C900B4" w:rsidP="003E7EA3">
            <w:pPr>
              <w:pStyle w:val="TableParagraph"/>
              <w:spacing w:before="27" w:line="238" w:lineRule="exact"/>
              <w:ind w:left="112"/>
            </w:pPr>
            <w:r>
              <w:rPr>
                <w:spacing w:val="-5"/>
              </w:rPr>
              <w:t>205</w:t>
            </w:r>
          </w:p>
        </w:tc>
        <w:tc>
          <w:tcPr>
            <w:tcW w:w="1992" w:type="dxa"/>
            <w:tcBorders>
              <w:right w:val="nil"/>
            </w:tcBorders>
          </w:tcPr>
          <w:p w14:paraId="5BC126D5" w14:textId="77777777" w:rsidR="00C900B4" w:rsidRDefault="00C900B4" w:rsidP="003E7EA3">
            <w:pPr>
              <w:pStyle w:val="TableParagraph"/>
              <w:spacing w:before="27" w:line="238" w:lineRule="exact"/>
              <w:ind w:left="212"/>
            </w:pPr>
            <w:r>
              <w:rPr>
                <w:spacing w:val="-2"/>
              </w:rPr>
              <w:t>NORTH</w:t>
            </w:r>
          </w:p>
        </w:tc>
      </w:tr>
      <w:tr w:rsidR="00C900B4" w14:paraId="70AA40BA" w14:textId="77777777" w:rsidTr="003E7EA3">
        <w:trPr>
          <w:trHeight w:val="285"/>
        </w:trPr>
        <w:tc>
          <w:tcPr>
            <w:tcW w:w="809" w:type="dxa"/>
          </w:tcPr>
          <w:p w14:paraId="1F0928F9" w14:textId="77777777" w:rsidR="00C900B4" w:rsidRDefault="00C900B4" w:rsidP="003E7EA3">
            <w:pPr>
              <w:pStyle w:val="TableParagraph"/>
              <w:spacing w:before="27" w:line="238" w:lineRule="exact"/>
              <w:ind w:left="120"/>
            </w:pPr>
            <w:r>
              <w:rPr>
                <w:spacing w:val="-5"/>
              </w:rPr>
              <w:t>33</w:t>
            </w:r>
          </w:p>
        </w:tc>
        <w:tc>
          <w:tcPr>
            <w:tcW w:w="2971" w:type="dxa"/>
          </w:tcPr>
          <w:p w14:paraId="3D7598E5" w14:textId="77777777" w:rsidR="00C900B4" w:rsidRDefault="00C900B4" w:rsidP="003E7EA3">
            <w:pPr>
              <w:pStyle w:val="TableParagraph"/>
              <w:spacing w:before="27" w:line="238" w:lineRule="exact"/>
              <w:ind w:left="163"/>
            </w:pPr>
            <w:r>
              <w:t>Kincheloe</w:t>
            </w:r>
            <w:r>
              <w:rPr>
                <w:spacing w:val="-14"/>
              </w:rPr>
              <w:t xml:space="preserve"> </w:t>
            </w:r>
            <w:r>
              <w:rPr>
                <w:spacing w:val="-4"/>
              </w:rPr>
              <w:t>Loop</w:t>
            </w:r>
          </w:p>
        </w:tc>
        <w:tc>
          <w:tcPr>
            <w:tcW w:w="1800" w:type="dxa"/>
          </w:tcPr>
          <w:p w14:paraId="63776B1F" w14:textId="77777777" w:rsidR="00C900B4" w:rsidRDefault="00C900B4" w:rsidP="003E7EA3">
            <w:pPr>
              <w:pStyle w:val="TableParagraph"/>
              <w:spacing w:before="27" w:line="238" w:lineRule="exact"/>
              <w:ind w:right="830"/>
              <w:jc w:val="right"/>
            </w:pPr>
            <w:r>
              <w:rPr>
                <w:spacing w:val="-2"/>
              </w:rPr>
              <w:t>NORTH</w:t>
            </w:r>
          </w:p>
        </w:tc>
        <w:tc>
          <w:tcPr>
            <w:tcW w:w="3079" w:type="dxa"/>
          </w:tcPr>
          <w:p w14:paraId="77556D9C" w14:textId="77777777" w:rsidR="00C900B4" w:rsidRDefault="00C900B4" w:rsidP="003E7EA3">
            <w:pPr>
              <w:pStyle w:val="TableParagraph"/>
              <w:spacing w:before="27" w:line="238" w:lineRule="exact"/>
              <w:ind w:left="112"/>
            </w:pPr>
            <w:r>
              <w:rPr>
                <w:spacing w:val="-5"/>
              </w:rPr>
              <w:t>200</w:t>
            </w:r>
          </w:p>
        </w:tc>
        <w:tc>
          <w:tcPr>
            <w:tcW w:w="1992" w:type="dxa"/>
            <w:tcBorders>
              <w:right w:val="nil"/>
            </w:tcBorders>
          </w:tcPr>
          <w:p w14:paraId="235AE259" w14:textId="77777777" w:rsidR="00C900B4" w:rsidRDefault="00C900B4" w:rsidP="003E7EA3">
            <w:pPr>
              <w:pStyle w:val="TableParagraph"/>
              <w:spacing w:before="27" w:line="238" w:lineRule="exact"/>
              <w:ind w:left="208"/>
            </w:pPr>
            <w:r>
              <w:rPr>
                <w:spacing w:val="-2"/>
              </w:rPr>
              <w:t>NORTH</w:t>
            </w:r>
          </w:p>
        </w:tc>
      </w:tr>
      <w:tr w:rsidR="00C900B4" w14:paraId="69EA46DC" w14:textId="77777777" w:rsidTr="003E7EA3">
        <w:trPr>
          <w:trHeight w:val="285"/>
        </w:trPr>
        <w:tc>
          <w:tcPr>
            <w:tcW w:w="809" w:type="dxa"/>
          </w:tcPr>
          <w:p w14:paraId="4E821BF3" w14:textId="77777777" w:rsidR="00C900B4" w:rsidRDefault="00C900B4" w:rsidP="003E7EA3">
            <w:pPr>
              <w:pStyle w:val="TableParagraph"/>
              <w:spacing w:before="27" w:line="238" w:lineRule="exact"/>
              <w:ind w:left="120"/>
            </w:pPr>
            <w:r>
              <w:rPr>
                <w:spacing w:val="-5"/>
              </w:rPr>
              <w:t>34</w:t>
            </w:r>
          </w:p>
        </w:tc>
        <w:tc>
          <w:tcPr>
            <w:tcW w:w="2971" w:type="dxa"/>
          </w:tcPr>
          <w:p w14:paraId="70772732" w14:textId="77777777" w:rsidR="00C900B4" w:rsidRDefault="00C900B4" w:rsidP="003E7EA3">
            <w:pPr>
              <w:pStyle w:val="TableParagraph"/>
              <w:spacing w:before="27" w:line="238" w:lineRule="exact"/>
              <w:ind w:left="163"/>
            </w:pPr>
            <w:r>
              <w:t>Kincheloe</w:t>
            </w:r>
            <w:r>
              <w:rPr>
                <w:spacing w:val="-14"/>
              </w:rPr>
              <w:t xml:space="preserve"> </w:t>
            </w:r>
            <w:r>
              <w:rPr>
                <w:spacing w:val="-4"/>
              </w:rPr>
              <w:t>Loop</w:t>
            </w:r>
          </w:p>
        </w:tc>
        <w:tc>
          <w:tcPr>
            <w:tcW w:w="1800" w:type="dxa"/>
          </w:tcPr>
          <w:p w14:paraId="262794EA" w14:textId="77777777" w:rsidR="00C900B4" w:rsidRDefault="00C900B4" w:rsidP="003E7EA3">
            <w:pPr>
              <w:pStyle w:val="TableParagraph"/>
              <w:spacing w:before="27" w:line="238" w:lineRule="exact"/>
              <w:ind w:left="96"/>
            </w:pPr>
            <w:r>
              <w:rPr>
                <w:spacing w:val="-4"/>
              </w:rPr>
              <w:t>EAST</w:t>
            </w:r>
          </w:p>
        </w:tc>
        <w:tc>
          <w:tcPr>
            <w:tcW w:w="3079" w:type="dxa"/>
          </w:tcPr>
          <w:p w14:paraId="57889046" w14:textId="77777777" w:rsidR="00C900B4" w:rsidRDefault="00C900B4" w:rsidP="003E7EA3">
            <w:pPr>
              <w:pStyle w:val="TableParagraph"/>
              <w:spacing w:before="27" w:line="238" w:lineRule="exact"/>
              <w:ind w:left="112"/>
            </w:pPr>
            <w:r>
              <w:rPr>
                <w:spacing w:val="-5"/>
              </w:rPr>
              <w:t>200</w:t>
            </w:r>
          </w:p>
        </w:tc>
        <w:tc>
          <w:tcPr>
            <w:tcW w:w="1992" w:type="dxa"/>
            <w:tcBorders>
              <w:right w:val="nil"/>
            </w:tcBorders>
          </w:tcPr>
          <w:p w14:paraId="2D13C145" w14:textId="77777777" w:rsidR="00C900B4" w:rsidRDefault="00C900B4" w:rsidP="003E7EA3">
            <w:pPr>
              <w:pStyle w:val="TableParagraph"/>
              <w:spacing w:before="27" w:line="238" w:lineRule="exact"/>
              <w:ind w:left="211"/>
            </w:pPr>
            <w:r>
              <w:rPr>
                <w:spacing w:val="-2"/>
              </w:rPr>
              <w:t>SOUTH</w:t>
            </w:r>
          </w:p>
        </w:tc>
      </w:tr>
      <w:tr w:rsidR="00C900B4" w14:paraId="0AEA9563" w14:textId="77777777" w:rsidTr="003E7EA3">
        <w:trPr>
          <w:trHeight w:val="285"/>
        </w:trPr>
        <w:tc>
          <w:tcPr>
            <w:tcW w:w="809" w:type="dxa"/>
          </w:tcPr>
          <w:p w14:paraId="5BAD5B1C" w14:textId="77777777" w:rsidR="00C900B4" w:rsidRDefault="00C900B4" w:rsidP="003E7EA3">
            <w:pPr>
              <w:pStyle w:val="TableParagraph"/>
              <w:spacing w:before="27" w:line="238" w:lineRule="exact"/>
              <w:ind w:left="120"/>
            </w:pPr>
            <w:r>
              <w:rPr>
                <w:spacing w:val="-5"/>
              </w:rPr>
              <w:t>35</w:t>
            </w:r>
          </w:p>
        </w:tc>
        <w:tc>
          <w:tcPr>
            <w:tcW w:w="2971" w:type="dxa"/>
          </w:tcPr>
          <w:p w14:paraId="248D1E4F" w14:textId="77777777" w:rsidR="00C900B4" w:rsidRDefault="00C900B4" w:rsidP="003E7EA3">
            <w:pPr>
              <w:pStyle w:val="TableParagraph"/>
              <w:spacing w:before="27" w:line="238" w:lineRule="exact"/>
              <w:ind w:left="163"/>
            </w:pPr>
            <w:r>
              <w:t>Kincheloe</w:t>
            </w:r>
            <w:r>
              <w:rPr>
                <w:spacing w:val="-14"/>
              </w:rPr>
              <w:t xml:space="preserve"> </w:t>
            </w:r>
            <w:r>
              <w:rPr>
                <w:spacing w:val="-4"/>
              </w:rPr>
              <w:t>Loop</w:t>
            </w:r>
          </w:p>
        </w:tc>
        <w:tc>
          <w:tcPr>
            <w:tcW w:w="1800" w:type="dxa"/>
          </w:tcPr>
          <w:p w14:paraId="54D08E12" w14:textId="77777777" w:rsidR="00C900B4" w:rsidRDefault="00C900B4" w:rsidP="003E7EA3">
            <w:pPr>
              <w:pStyle w:val="TableParagraph"/>
              <w:spacing w:before="27" w:line="238" w:lineRule="exact"/>
              <w:ind w:left="103"/>
            </w:pPr>
            <w:r>
              <w:rPr>
                <w:spacing w:val="-2"/>
              </w:rPr>
              <w:t>NORTH</w:t>
            </w:r>
          </w:p>
        </w:tc>
        <w:tc>
          <w:tcPr>
            <w:tcW w:w="3079" w:type="dxa"/>
          </w:tcPr>
          <w:p w14:paraId="5FE72C6B" w14:textId="77777777" w:rsidR="00C900B4" w:rsidRDefault="00C900B4" w:rsidP="003E7EA3">
            <w:pPr>
              <w:pStyle w:val="TableParagraph"/>
              <w:spacing w:before="27" w:line="238" w:lineRule="exact"/>
              <w:ind w:left="112"/>
            </w:pPr>
            <w:r>
              <w:rPr>
                <w:spacing w:val="-5"/>
              </w:rPr>
              <w:t>104</w:t>
            </w:r>
          </w:p>
        </w:tc>
        <w:tc>
          <w:tcPr>
            <w:tcW w:w="1992" w:type="dxa"/>
            <w:tcBorders>
              <w:right w:val="nil"/>
            </w:tcBorders>
          </w:tcPr>
          <w:p w14:paraId="429FE395" w14:textId="77777777" w:rsidR="00C900B4" w:rsidRDefault="00C900B4" w:rsidP="003E7EA3">
            <w:pPr>
              <w:pStyle w:val="TableParagraph"/>
              <w:spacing w:before="27" w:line="238" w:lineRule="exact"/>
              <w:ind w:left="208"/>
            </w:pPr>
            <w:r>
              <w:rPr>
                <w:spacing w:val="-2"/>
              </w:rPr>
              <w:t>NORTH</w:t>
            </w:r>
          </w:p>
        </w:tc>
      </w:tr>
      <w:tr w:rsidR="00C900B4" w14:paraId="36C28457" w14:textId="77777777" w:rsidTr="003E7EA3">
        <w:trPr>
          <w:trHeight w:val="285"/>
        </w:trPr>
        <w:tc>
          <w:tcPr>
            <w:tcW w:w="809" w:type="dxa"/>
          </w:tcPr>
          <w:p w14:paraId="6471AAAA" w14:textId="77777777" w:rsidR="00C900B4" w:rsidRDefault="00C900B4" w:rsidP="003E7EA3">
            <w:pPr>
              <w:pStyle w:val="TableParagraph"/>
              <w:spacing w:before="27" w:line="238" w:lineRule="exact"/>
              <w:ind w:left="120"/>
            </w:pPr>
            <w:r>
              <w:rPr>
                <w:spacing w:val="-5"/>
              </w:rPr>
              <w:t>36</w:t>
            </w:r>
          </w:p>
        </w:tc>
        <w:tc>
          <w:tcPr>
            <w:tcW w:w="2971" w:type="dxa"/>
          </w:tcPr>
          <w:p w14:paraId="77AD2255" w14:textId="77777777" w:rsidR="00C900B4" w:rsidRDefault="00C900B4" w:rsidP="003E7EA3">
            <w:pPr>
              <w:pStyle w:val="TableParagraph"/>
              <w:spacing w:before="27" w:line="238" w:lineRule="exact"/>
              <w:ind w:left="163"/>
            </w:pPr>
            <w:r>
              <w:t>Kincheloe</w:t>
            </w:r>
            <w:r>
              <w:rPr>
                <w:spacing w:val="-14"/>
              </w:rPr>
              <w:t xml:space="preserve"> </w:t>
            </w:r>
            <w:r>
              <w:rPr>
                <w:spacing w:val="-4"/>
              </w:rPr>
              <w:t>Loop</w:t>
            </w:r>
          </w:p>
        </w:tc>
        <w:tc>
          <w:tcPr>
            <w:tcW w:w="1800" w:type="dxa"/>
          </w:tcPr>
          <w:p w14:paraId="480B0A45" w14:textId="77777777" w:rsidR="00C900B4" w:rsidRDefault="00C900B4" w:rsidP="003E7EA3">
            <w:pPr>
              <w:pStyle w:val="TableParagraph"/>
              <w:spacing w:before="27" w:line="238" w:lineRule="exact"/>
              <w:ind w:left="100"/>
            </w:pPr>
            <w:r>
              <w:rPr>
                <w:spacing w:val="-2"/>
              </w:rPr>
              <w:t>SOUTH</w:t>
            </w:r>
          </w:p>
        </w:tc>
        <w:tc>
          <w:tcPr>
            <w:tcW w:w="3079" w:type="dxa"/>
          </w:tcPr>
          <w:p w14:paraId="6A95C86A" w14:textId="77777777" w:rsidR="00C900B4" w:rsidRDefault="00C900B4" w:rsidP="003E7EA3">
            <w:pPr>
              <w:pStyle w:val="TableParagraph"/>
              <w:spacing w:before="27" w:line="238" w:lineRule="exact"/>
              <w:ind w:left="112"/>
            </w:pPr>
            <w:r>
              <w:rPr>
                <w:spacing w:val="-5"/>
              </w:rPr>
              <w:t>104</w:t>
            </w:r>
          </w:p>
        </w:tc>
        <w:tc>
          <w:tcPr>
            <w:tcW w:w="1992" w:type="dxa"/>
            <w:tcBorders>
              <w:right w:val="nil"/>
            </w:tcBorders>
          </w:tcPr>
          <w:p w14:paraId="0F367210" w14:textId="77777777" w:rsidR="00C900B4" w:rsidRDefault="00C900B4" w:rsidP="003E7EA3">
            <w:pPr>
              <w:pStyle w:val="TableParagraph"/>
              <w:spacing w:before="27" w:line="238" w:lineRule="exact"/>
              <w:ind w:left="207"/>
            </w:pPr>
            <w:r>
              <w:rPr>
                <w:spacing w:val="-4"/>
              </w:rPr>
              <w:t>EAST</w:t>
            </w:r>
          </w:p>
        </w:tc>
      </w:tr>
      <w:tr w:rsidR="00C900B4" w14:paraId="78127CA2" w14:textId="77777777" w:rsidTr="003E7EA3">
        <w:trPr>
          <w:trHeight w:val="284"/>
        </w:trPr>
        <w:tc>
          <w:tcPr>
            <w:tcW w:w="809" w:type="dxa"/>
          </w:tcPr>
          <w:p w14:paraId="5F5BBDBE" w14:textId="77777777" w:rsidR="00C900B4" w:rsidRDefault="00C900B4" w:rsidP="003E7EA3">
            <w:pPr>
              <w:pStyle w:val="TableParagraph"/>
              <w:spacing w:line="253" w:lineRule="exact"/>
              <w:ind w:left="120"/>
            </w:pPr>
            <w:r>
              <w:rPr>
                <w:spacing w:val="-5"/>
              </w:rPr>
              <w:t>37</w:t>
            </w:r>
          </w:p>
        </w:tc>
        <w:tc>
          <w:tcPr>
            <w:tcW w:w="2971" w:type="dxa"/>
          </w:tcPr>
          <w:p w14:paraId="5D8B0E71" w14:textId="77777777" w:rsidR="00C900B4" w:rsidRDefault="00C900B4" w:rsidP="003E7EA3">
            <w:pPr>
              <w:pStyle w:val="TableParagraph"/>
              <w:spacing w:line="253" w:lineRule="exact"/>
              <w:ind w:left="163"/>
            </w:pPr>
            <w:r>
              <w:t>Kincheloe</w:t>
            </w:r>
            <w:r>
              <w:rPr>
                <w:spacing w:val="-14"/>
              </w:rPr>
              <w:t xml:space="preserve"> </w:t>
            </w:r>
            <w:r>
              <w:rPr>
                <w:spacing w:val="-4"/>
              </w:rPr>
              <w:t>Loop</w:t>
            </w:r>
          </w:p>
        </w:tc>
        <w:tc>
          <w:tcPr>
            <w:tcW w:w="1800" w:type="dxa"/>
          </w:tcPr>
          <w:p w14:paraId="3AB5FEE3" w14:textId="77777777" w:rsidR="00C900B4" w:rsidRDefault="00C900B4" w:rsidP="003E7EA3">
            <w:pPr>
              <w:pStyle w:val="TableParagraph"/>
              <w:spacing w:line="253" w:lineRule="exact"/>
              <w:ind w:left="100"/>
            </w:pPr>
            <w:r>
              <w:rPr>
                <w:spacing w:val="-2"/>
              </w:rPr>
              <w:t>SOUTH</w:t>
            </w:r>
          </w:p>
        </w:tc>
        <w:tc>
          <w:tcPr>
            <w:tcW w:w="3079" w:type="dxa"/>
          </w:tcPr>
          <w:p w14:paraId="73000B46" w14:textId="77777777" w:rsidR="00C900B4" w:rsidRDefault="00C900B4" w:rsidP="003E7EA3">
            <w:pPr>
              <w:pStyle w:val="TableParagraph"/>
              <w:spacing w:line="253" w:lineRule="exact"/>
              <w:ind w:left="112"/>
            </w:pPr>
            <w:r>
              <w:rPr>
                <w:spacing w:val="-5"/>
              </w:rPr>
              <w:t>104</w:t>
            </w:r>
          </w:p>
        </w:tc>
        <w:tc>
          <w:tcPr>
            <w:tcW w:w="1992" w:type="dxa"/>
            <w:tcBorders>
              <w:right w:val="nil"/>
            </w:tcBorders>
          </w:tcPr>
          <w:p w14:paraId="63BD8133" w14:textId="77777777" w:rsidR="00C900B4" w:rsidRDefault="00C900B4" w:rsidP="003E7EA3">
            <w:pPr>
              <w:pStyle w:val="TableParagraph"/>
              <w:spacing w:line="253" w:lineRule="exact"/>
              <w:ind w:left="207"/>
            </w:pPr>
            <w:r>
              <w:rPr>
                <w:spacing w:val="-4"/>
              </w:rPr>
              <w:t>EAST</w:t>
            </w:r>
          </w:p>
        </w:tc>
      </w:tr>
      <w:tr w:rsidR="00C900B4" w14:paraId="2684E1B5" w14:textId="77777777" w:rsidTr="003E7EA3">
        <w:trPr>
          <w:trHeight w:val="285"/>
        </w:trPr>
        <w:tc>
          <w:tcPr>
            <w:tcW w:w="809" w:type="dxa"/>
          </w:tcPr>
          <w:p w14:paraId="78443D66" w14:textId="77777777" w:rsidR="00C900B4" w:rsidRDefault="00C900B4" w:rsidP="003E7EA3">
            <w:pPr>
              <w:pStyle w:val="TableParagraph"/>
              <w:spacing w:before="1"/>
              <w:ind w:left="120"/>
            </w:pPr>
            <w:r>
              <w:rPr>
                <w:spacing w:val="-5"/>
              </w:rPr>
              <w:t>38</w:t>
            </w:r>
          </w:p>
        </w:tc>
        <w:tc>
          <w:tcPr>
            <w:tcW w:w="2971" w:type="dxa"/>
          </w:tcPr>
          <w:p w14:paraId="6CF45748" w14:textId="77777777" w:rsidR="00C900B4" w:rsidRDefault="00C900B4" w:rsidP="003E7EA3">
            <w:pPr>
              <w:pStyle w:val="TableParagraph"/>
              <w:spacing w:before="1"/>
              <w:ind w:left="163"/>
            </w:pPr>
            <w:r>
              <w:t>Kincheloe</w:t>
            </w:r>
            <w:r>
              <w:rPr>
                <w:spacing w:val="-14"/>
              </w:rPr>
              <w:t xml:space="preserve"> </w:t>
            </w:r>
            <w:r>
              <w:rPr>
                <w:spacing w:val="-4"/>
              </w:rPr>
              <w:t>Loop</w:t>
            </w:r>
          </w:p>
        </w:tc>
        <w:tc>
          <w:tcPr>
            <w:tcW w:w="1800" w:type="dxa"/>
          </w:tcPr>
          <w:p w14:paraId="74C54E47" w14:textId="77777777" w:rsidR="00C900B4" w:rsidRDefault="00C900B4" w:rsidP="003E7EA3">
            <w:pPr>
              <w:pStyle w:val="TableParagraph"/>
              <w:spacing w:before="1"/>
              <w:ind w:left="103"/>
            </w:pPr>
            <w:r>
              <w:rPr>
                <w:spacing w:val="-2"/>
              </w:rPr>
              <w:t>NORTH</w:t>
            </w:r>
          </w:p>
        </w:tc>
        <w:tc>
          <w:tcPr>
            <w:tcW w:w="3079" w:type="dxa"/>
          </w:tcPr>
          <w:p w14:paraId="5058F400" w14:textId="77777777" w:rsidR="00C900B4" w:rsidRDefault="00C900B4" w:rsidP="003E7EA3">
            <w:pPr>
              <w:pStyle w:val="TableParagraph"/>
              <w:spacing w:before="1"/>
              <w:ind w:left="112"/>
            </w:pPr>
            <w:r>
              <w:rPr>
                <w:spacing w:val="-4"/>
              </w:rPr>
              <w:t>POND</w:t>
            </w:r>
          </w:p>
        </w:tc>
        <w:tc>
          <w:tcPr>
            <w:tcW w:w="1992" w:type="dxa"/>
            <w:tcBorders>
              <w:right w:val="nil"/>
            </w:tcBorders>
          </w:tcPr>
          <w:p w14:paraId="7F9587BA" w14:textId="77777777" w:rsidR="00C900B4" w:rsidRDefault="00C900B4" w:rsidP="003E7EA3">
            <w:pPr>
              <w:pStyle w:val="TableParagraph"/>
              <w:spacing w:before="1"/>
              <w:ind w:left="210"/>
            </w:pPr>
            <w:r>
              <w:rPr>
                <w:spacing w:val="-2"/>
              </w:rPr>
              <w:t>SOUTH/WEST</w:t>
            </w:r>
          </w:p>
        </w:tc>
      </w:tr>
      <w:tr w:rsidR="00C900B4" w14:paraId="126A88B5" w14:textId="77777777" w:rsidTr="003E7EA3">
        <w:trPr>
          <w:trHeight w:val="285"/>
        </w:trPr>
        <w:tc>
          <w:tcPr>
            <w:tcW w:w="809" w:type="dxa"/>
          </w:tcPr>
          <w:p w14:paraId="52D3AF66" w14:textId="77777777" w:rsidR="00C900B4" w:rsidRDefault="00C900B4" w:rsidP="003E7EA3">
            <w:pPr>
              <w:pStyle w:val="TableParagraph"/>
              <w:spacing w:before="1"/>
              <w:ind w:left="120"/>
            </w:pPr>
            <w:r>
              <w:rPr>
                <w:spacing w:val="-5"/>
              </w:rPr>
              <w:t>39</w:t>
            </w:r>
          </w:p>
        </w:tc>
        <w:tc>
          <w:tcPr>
            <w:tcW w:w="2971" w:type="dxa"/>
          </w:tcPr>
          <w:p w14:paraId="1DFCC34F" w14:textId="77777777" w:rsidR="00C900B4" w:rsidRDefault="00C900B4" w:rsidP="003E7EA3">
            <w:pPr>
              <w:pStyle w:val="TableParagraph"/>
              <w:spacing w:before="1"/>
              <w:ind w:left="163"/>
            </w:pPr>
            <w:r>
              <w:t>Kincheloe</w:t>
            </w:r>
            <w:r>
              <w:rPr>
                <w:spacing w:val="-14"/>
              </w:rPr>
              <w:t xml:space="preserve"> </w:t>
            </w:r>
            <w:r>
              <w:rPr>
                <w:spacing w:val="-4"/>
              </w:rPr>
              <w:t>Loop</w:t>
            </w:r>
          </w:p>
        </w:tc>
        <w:tc>
          <w:tcPr>
            <w:tcW w:w="1800" w:type="dxa"/>
          </w:tcPr>
          <w:p w14:paraId="04DD6CB8" w14:textId="77777777" w:rsidR="00C900B4" w:rsidRDefault="00C900B4" w:rsidP="003E7EA3">
            <w:pPr>
              <w:pStyle w:val="TableParagraph"/>
              <w:spacing w:before="1"/>
              <w:ind w:left="103"/>
            </w:pPr>
            <w:r>
              <w:rPr>
                <w:spacing w:val="-2"/>
              </w:rPr>
              <w:t>NORTH</w:t>
            </w:r>
          </w:p>
        </w:tc>
        <w:tc>
          <w:tcPr>
            <w:tcW w:w="3079" w:type="dxa"/>
          </w:tcPr>
          <w:p w14:paraId="3DA0791B" w14:textId="77777777" w:rsidR="00C900B4" w:rsidRDefault="00C900B4" w:rsidP="003E7EA3">
            <w:pPr>
              <w:pStyle w:val="TableParagraph"/>
              <w:spacing w:before="1"/>
              <w:ind w:left="112"/>
            </w:pPr>
            <w:r>
              <w:rPr>
                <w:spacing w:val="-4"/>
              </w:rPr>
              <w:t>POND</w:t>
            </w:r>
          </w:p>
        </w:tc>
        <w:tc>
          <w:tcPr>
            <w:tcW w:w="1992" w:type="dxa"/>
            <w:tcBorders>
              <w:right w:val="nil"/>
            </w:tcBorders>
          </w:tcPr>
          <w:p w14:paraId="5052C55E" w14:textId="77777777" w:rsidR="00C900B4" w:rsidRDefault="00C900B4" w:rsidP="003E7EA3">
            <w:pPr>
              <w:pStyle w:val="TableParagraph"/>
              <w:spacing w:before="1"/>
              <w:ind w:left="206"/>
            </w:pPr>
            <w:r>
              <w:rPr>
                <w:spacing w:val="-4"/>
              </w:rPr>
              <w:t>WEST</w:t>
            </w:r>
          </w:p>
        </w:tc>
      </w:tr>
      <w:tr w:rsidR="00C900B4" w14:paraId="1417EAC1" w14:textId="77777777" w:rsidTr="003E7EA3">
        <w:trPr>
          <w:trHeight w:val="285"/>
        </w:trPr>
        <w:tc>
          <w:tcPr>
            <w:tcW w:w="809" w:type="dxa"/>
          </w:tcPr>
          <w:p w14:paraId="1C0B4E44" w14:textId="77777777" w:rsidR="00C900B4" w:rsidRDefault="00C900B4" w:rsidP="003E7EA3">
            <w:pPr>
              <w:pStyle w:val="TableParagraph"/>
              <w:spacing w:line="253" w:lineRule="exact"/>
              <w:ind w:left="120"/>
            </w:pPr>
            <w:r>
              <w:rPr>
                <w:spacing w:val="-5"/>
              </w:rPr>
              <w:t>40</w:t>
            </w:r>
          </w:p>
        </w:tc>
        <w:tc>
          <w:tcPr>
            <w:tcW w:w="2971" w:type="dxa"/>
          </w:tcPr>
          <w:p w14:paraId="78C63741" w14:textId="77777777" w:rsidR="00C900B4" w:rsidRDefault="00C900B4" w:rsidP="003E7EA3">
            <w:pPr>
              <w:pStyle w:val="TableParagraph"/>
              <w:spacing w:line="253" w:lineRule="exact"/>
              <w:ind w:left="163"/>
            </w:pPr>
            <w:r>
              <w:t>Golf</w:t>
            </w:r>
            <w:r>
              <w:rPr>
                <w:spacing w:val="-6"/>
              </w:rPr>
              <w:t xml:space="preserve"> </w:t>
            </w:r>
            <w:r>
              <w:rPr>
                <w:spacing w:val="-4"/>
              </w:rPr>
              <w:t>Path</w:t>
            </w:r>
          </w:p>
        </w:tc>
        <w:tc>
          <w:tcPr>
            <w:tcW w:w="1800" w:type="dxa"/>
          </w:tcPr>
          <w:p w14:paraId="6742AD6D" w14:textId="77777777" w:rsidR="00C900B4" w:rsidRDefault="00C900B4" w:rsidP="003E7EA3">
            <w:pPr>
              <w:pStyle w:val="TableParagraph"/>
              <w:spacing w:line="253" w:lineRule="exact"/>
              <w:ind w:left="100"/>
            </w:pPr>
            <w:r>
              <w:rPr>
                <w:spacing w:val="-2"/>
              </w:rPr>
              <w:t>SOUTH</w:t>
            </w:r>
          </w:p>
        </w:tc>
        <w:tc>
          <w:tcPr>
            <w:tcW w:w="3079" w:type="dxa"/>
          </w:tcPr>
          <w:p w14:paraId="04040F56" w14:textId="77777777" w:rsidR="00C900B4" w:rsidRDefault="00C900B4" w:rsidP="003E7EA3">
            <w:pPr>
              <w:pStyle w:val="TableParagraph"/>
              <w:spacing w:line="253" w:lineRule="exact"/>
              <w:ind w:left="112"/>
            </w:pPr>
            <w:r>
              <w:rPr>
                <w:spacing w:val="-4"/>
              </w:rPr>
              <w:t>POND</w:t>
            </w:r>
          </w:p>
        </w:tc>
        <w:tc>
          <w:tcPr>
            <w:tcW w:w="1992" w:type="dxa"/>
            <w:tcBorders>
              <w:right w:val="nil"/>
            </w:tcBorders>
          </w:tcPr>
          <w:p w14:paraId="2ACCF677" w14:textId="77777777" w:rsidR="00C900B4" w:rsidRDefault="00C900B4" w:rsidP="003E7EA3">
            <w:pPr>
              <w:pStyle w:val="TableParagraph"/>
              <w:spacing w:line="253" w:lineRule="exact"/>
              <w:ind w:left="207"/>
            </w:pPr>
            <w:r>
              <w:rPr>
                <w:spacing w:val="-4"/>
              </w:rPr>
              <w:t>EAST</w:t>
            </w:r>
          </w:p>
        </w:tc>
      </w:tr>
      <w:tr w:rsidR="00C900B4" w14:paraId="1F517878" w14:textId="77777777" w:rsidTr="003E7EA3">
        <w:trPr>
          <w:trHeight w:val="285"/>
        </w:trPr>
        <w:tc>
          <w:tcPr>
            <w:tcW w:w="809" w:type="dxa"/>
          </w:tcPr>
          <w:p w14:paraId="7495B870" w14:textId="77777777" w:rsidR="00C900B4" w:rsidRDefault="00C900B4" w:rsidP="003E7EA3">
            <w:pPr>
              <w:pStyle w:val="TableParagraph"/>
              <w:spacing w:line="253" w:lineRule="exact"/>
              <w:ind w:left="120"/>
            </w:pPr>
            <w:r>
              <w:rPr>
                <w:spacing w:val="-5"/>
              </w:rPr>
              <w:t>41</w:t>
            </w:r>
          </w:p>
        </w:tc>
        <w:tc>
          <w:tcPr>
            <w:tcW w:w="2971" w:type="dxa"/>
          </w:tcPr>
          <w:p w14:paraId="2ED1A816" w14:textId="77777777" w:rsidR="00C900B4" w:rsidRDefault="00C900B4" w:rsidP="003E7EA3">
            <w:pPr>
              <w:pStyle w:val="TableParagraph"/>
              <w:spacing w:line="253" w:lineRule="exact"/>
              <w:ind w:left="163"/>
            </w:pPr>
            <w:r>
              <w:t>Golf</w:t>
            </w:r>
            <w:r>
              <w:rPr>
                <w:spacing w:val="-6"/>
              </w:rPr>
              <w:t xml:space="preserve"> </w:t>
            </w:r>
            <w:r>
              <w:rPr>
                <w:spacing w:val="-4"/>
              </w:rPr>
              <w:t>Path</w:t>
            </w:r>
          </w:p>
        </w:tc>
        <w:tc>
          <w:tcPr>
            <w:tcW w:w="1800" w:type="dxa"/>
          </w:tcPr>
          <w:p w14:paraId="3C2A1029" w14:textId="77777777" w:rsidR="00C900B4" w:rsidRDefault="00C900B4" w:rsidP="003E7EA3">
            <w:pPr>
              <w:pStyle w:val="TableParagraph"/>
              <w:spacing w:line="253" w:lineRule="exact"/>
              <w:ind w:left="94"/>
            </w:pPr>
            <w:r>
              <w:rPr>
                <w:spacing w:val="-4"/>
              </w:rPr>
              <w:t>WEST</w:t>
            </w:r>
          </w:p>
        </w:tc>
        <w:tc>
          <w:tcPr>
            <w:tcW w:w="3079" w:type="dxa"/>
          </w:tcPr>
          <w:p w14:paraId="34BAC944" w14:textId="77777777" w:rsidR="00C900B4" w:rsidRDefault="00C900B4" w:rsidP="003E7EA3">
            <w:pPr>
              <w:pStyle w:val="TableParagraph"/>
              <w:spacing w:line="253" w:lineRule="exact"/>
              <w:ind w:left="112"/>
            </w:pPr>
            <w:r>
              <w:rPr>
                <w:spacing w:val="-4"/>
              </w:rPr>
              <w:t>POND</w:t>
            </w:r>
          </w:p>
        </w:tc>
        <w:tc>
          <w:tcPr>
            <w:tcW w:w="1992" w:type="dxa"/>
            <w:tcBorders>
              <w:right w:val="nil"/>
            </w:tcBorders>
          </w:tcPr>
          <w:p w14:paraId="7CC7FD68" w14:textId="77777777" w:rsidR="00C900B4" w:rsidRDefault="00C900B4" w:rsidP="003E7EA3">
            <w:pPr>
              <w:pStyle w:val="TableParagraph"/>
              <w:spacing w:line="253" w:lineRule="exact"/>
              <w:ind w:left="207"/>
            </w:pPr>
            <w:r>
              <w:rPr>
                <w:spacing w:val="-4"/>
              </w:rPr>
              <w:t>EAST</w:t>
            </w:r>
          </w:p>
        </w:tc>
      </w:tr>
      <w:tr w:rsidR="00C900B4" w14:paraId="66D3E16A" w14:textId="77777777" w:rsidTr="003E7EA3">
        <w:trPr>
          <w:trHeight w:val="281"/>
        </w:trPr>
        <w:tc>
          <w:tcPr>
            <w:tcW w:w="809" w:type="dxa"/>
          </w:tcPr>
          <w:p w14:paraId="13874679" w14:textId="77777777" w:rsidR="00C900B4" w:rsidRDefault="00C900B4" w:rsidP="003E7EA3">
            <w:pPr>
              <w:pStyle w:val="TableParagraph"/>
              <w:spacing w:line="253" w:lineRule="exact"/>
              <w:ind w:left="120"/>
            </w:pPr>
            <w:r>
              <w:rPr>
                <w:spacing w:val="-5"/>
              </w:rPr>
              <w:t>42</w:t>
            </w:r>
          </w:p>
        </w:tc>
        <w:tc>
          <w:tcPr>
            <w:tcW w:w="2971" w:type="dxa"/>
          </w:tcPr>
          <w:p w14:paraId="47A7503F" w14:textId="77777777" w:rsidR="00C900B4" w:rsidRDefault="00C900B4" w:rsidP="003E7EA3">
            <w:pPr>
              <w:pStyle w:val="TableParagraph"/>
              <w:spacing w:line="253" w:lineRule="exact"/>
              <w:ind w:left="163"/>
            </w:pPr>
            <w:r>
              <w:t>Golf</w:t>
            </w:r>
            <w:r>
              <w:rPr>
                <w:spacing w:val="-6"/>
              </w:rPr>
              <w:t xml:space="preserve"> </w:t>
            </w:r>
            <w:r>
              <w:rPr>
                <w:spacing w:val="-4"/>
              </w:rPr>
              <w:t>Path</w:t>
            </w:r>
          </w:p>
        </w:tc>
        <w:tc>
          <w:tcPr>
            <w:tcW w:w="1800" w:type="dxa"/>
          </w:tcPr>
          <w:p w14:paraId="78BE54E1" w14:textId="77777777" w:rsidR="00C900B4" w:rsidRDefault="00C900B4" w:rsidP="003E7EA3">
            <w:pPr>
              <w:pStyle w:val="TableParagraph"/>
              <w:spacing w:line="253" w:lineRule="exact"/>
              <w:ind w:left="100"/>
            </w:pPr>
            <w:r>
              <w:rPr>
                <w:spacing w:val="-2"/>
              </w:rPr>
              <w:t>SOUTH</w:t>
            </w:r>
          </w:p>
        </w:tc>
        <w:tc>
          <w:tcPr>
            <w:tcW w:w="3079" w:type="dxa"/>
          </w:tcPr>
          <w:p w14:paraId="38CB2D55" w14:textId="77777777" w:rsidR="00C900B4" w:rsidRDefault="00C900B4" w:rsidP="003E7EA3">
            <w:pPr>
              <w:pStyle w:val="TableParagraph"/>
              <w:spacing w:line="253" w:lineRule="exact"/>
              <w:ind w:left="112"/>
            </w:pPr>
            <w:r>
              <w:rPr>
                <w:spacing w:val="-5"/>
              </w:rPr>
              <w:t>N/A</w:t>
            </w:r>
          </w:p>
        </w:tc>
        <w:tc>
          <w:tcPr>
            <w:tcW w:w="1992" w:type="dxa"/>
            <w:tcBorders>
              <w:right w:val="nil"/>
            </w:tcBorders>
          </w:tcPr>
          <w:p w14:paraId="6596D770" w14:textId="77777777" w:rsidR="00C900B4" w:rsidRDefault="00C900B4" w:rsidP="003E7EA3">
            <w:pPr>
              <w:pStyle w:val="TableParagraph"/>
              <w:spacing w:line="253" w:lineRule="exact"/>
              <w:ind w:left="206"/>
            </w:pPr>
            <w:r>
              <w:rPr>
                <w:spacing w:val="-5"/>
              </w:rPr>
              <w:t>N/A</w:t>
            </w:r>
          </w:p>
        </w:tc>
      </w:tr>
      <w:tr w:rsidR="00C900B4" w14:paraId="177A8429" w14:textId="77777777" w:rsidTr="003E7EA3">
        <w:trPr>
          <w:trHeight w:val="285"/>
        </w:trPr>
        <w:tc>
          <w:tcPr>
            <w:tcW w:w="809" w:type="dxa"/>
          </w:tcPr>
          <w:p w14:paraId="697B97C4" w14:textId="77777777" w:rsidR="00C900B4" w:rsidRDefault="00C900B4" w:rsidP="003E7EA3">
            <w:pPr>
              <w:pStyle w:val="TableParagraph"/>
              <w:spacing w:before="27" w:line="238" w:lineRule="exact"/>
              <w:ind w:left="120"/>
            </w:pPr>
            <w:r>
              <w:rPr>
                <w:spacing w:val="-5"/>
              </w:rPr>
              <w:t>43</w:t>
            </w:r>
          </w:p>
        </w:tc>
        <w:tc>
          <w:tcPr>
            <w:tcW w:w="2971" w:type="dxa"/>
          </w:tcPr>
          <w:p w14:paraId="457A287F" w14:textId="77777777" w:rsidR="00C900B4" w:rsidRDefault="00C900B4" w:rsidP="003E7EA3">
            <w:pPr>
              <w:pStyle w:val="TableParagraph"/>
              <w:spacing w:before="27" w:line="238" w:lineRule="exact"/>
              <w:ind w:left="163"/>
            </w:pPr>
            <w:r>
              <w:t>Golf</w:t>
            </w:r>
            <w:r>
              <w:rPr>
                <w:spacing w:val="-6"/>
              </w:rPr>
              <w:t xml:space="preserve"> </w:t>
            </w:r>
            <w:r>
              <w:rPr>
                <w:spacing w:val="-4"/>
              </w:rPr>
              <w:t>Path</w:t>
            </w:r>
          </w:p>
        </w:tc>
        <w:tc>
          <w:tcPr>
            <w:tcW w:w="1800" w:type="dxa"/>
          </w:tcPr>
          <w:p w14:paraId="7A70785C" w14:textId="77777777" w:rsidR="00C900B4" w:rsidRDefault="00C900B4" w:rsidP="003E7EA3">
            <w:pPr>
              <w:pStyle w:val="TableParagraph"/>
              <w:spacing w:before="27" w:line="238" w:lineRule="exact"/>
              <w:ind w:left="96"/>
            </w:pPr>
            <w:r>
              <w:rPr>
                <w:spacing w:val="-4"/>
              </w:rPr>
              <w:t>EAST</w:t>
            </w:r>
          </w:p>
        </w:tc>
        <w:tc>
          <w:tcPr>
            <w:tcW w:w="3079" w:type="dxa"/>
          </w:tcPr>
          <w:p w14:paraId="47C654A9" w14:textId="77777777" w:rsidR="00C900B4" w:rsidRDefault="00C900B4" w:rsidP="003E7EA3">
            <w:pPr>
              <w:pStyle w:val="TableParagraph"/>
              <w:spacing w:before="27" w:line="238" w:lineRule="exact"/>
              <w:ind w:left="112"/>
            </w:pPr>
            <w:r>
              <w:rPr>
                <w:spacing w:val="-5"/>
              </w:rPr>
              <w:t>N/A</w:t>
            </w:r>
          </w:p>
        </w:tc>
        <w:tc>
          <w:tcPr>
            <w:tcW w:w="1992" w:type="dxa"/>
            <w:tcBorders>
              <w:right w:val="nil"/>
            </w:tcBorders>
          </w:tcPr>
          <w:p w14:paraId="1EAABF53" w14:textId="77777777" w:rsidR="00C900B4" w:rsidRDefault="00C900B4" w:rsidP="003E7EA3">
            <w:pPr>
              <w:pStyle w:val="TableParagraph"/>
              <w:spacing w:before="27" w:line="238" w:lineRule="exact"/>
              <w:ind w:left="206"/>
            </w:pPr>
            <w:r>
              <w:rPr>
                <w:spacing w:val="-5"/>
              </w:rPr>
              <w:t>N/A</w:t>
            </w:r>
          </w:p>
        </w:tc>
      </w:tr>
      <w:tr w:rsidR="00C900B4" w14:paraId="642538F2" w14:textId="77777777" w:rsidTr="003E7EA3">
        <w:trPr>
          <w:trHeight w:val="285"/>
        </w:trPr>
        <w:tc>
          <w:tcPr>
            <w:tcW w:w="809" w:type="dxa"/>
          </w:tcPr>
          <w:p w14:paraId="522CC46D" w14:textId="77777777" w:rsidR="00C900B4" w:rsidRDefault="00C900B4" w:rsidP="003E7EA3">
            <w:pPr>
              <w:pStyle w:val="TableParagraph"/>
              <w:spacing w:before="27" w:line="238" w:lineRule="exact"/>
              <w:ind w:left="120"/>
            </w:pPr>
            <w:r>
              <w:rPr>
                <w:spacing w:val="-5"/>
              </w:rPr>
              <w:t>44</w:t>
            </w:r>
          </w:p>
        </w:tc>
        <w:tc>
          <w:tcPr>
            <w:tcW w:w="2971" w:type="dxa"/>
          </w:tcPr>
          <w:p w14:paraId="1A7877E5" w14:textId="77777777" w:rsidR="00C900B4" w:rsidRDefault="00C900B4" w:rsidP="003E7EA3">
            <w:pPr>
              <w:pStyle w:val="TableParagraph"/>
              <w:spacing w:before="27" w:line="238" w:lineRule="exact"/>
              <w:ind w:left="163"/>
            </w:pPr>
            <w:r>
              <w:t>Golf</w:t>
            </w:r>
            <w:r>
              <w:rPr>
                <w:spacing w:val="-6"/>
              </w:rPr>
              <w:t xml:space="preserve"> </w:t>
            </w:r>
            <w:r>
              <w:rPr>
                <w:spacing w:val="-4"/>
              </w:rPr>
              <w:t>Path</w:t>
            </w:r>
          </w:p>
        </w:tc>
        <w:tc>
          <w:tcPr>
            <w:tcW w:w="1800" w:type="dxa"/>
          </w:tcPr>
          <w:p w14:paraId="1A9C4E0E" w14:textId="77777777" w:rsidR="00C900B4" w:rsidRDefault="00C900B4" w:rsidP="003E7EA3">
            <w:pPr>
              <w:pStyle w:val="TableParagraph"/>
              <w:spacing w:before="27" w:line="238" w:lineRule="exact"/>
              <w:ind w:left="94"/>
            </w:pPr>
            <w:r>
              <w:rPr>
                <w:spacing w:val="-4"/>
              </w:rPr>
              <w:t>WEST</w:t>
            </w:r>
          </w:p>
        </w:tc>
        <w:tc>
          <w:tcPr>
            <w:tcW w:w="3079" w:type="dxa"/>
          </w:tcPr>
          <w:p w14:paraId="796B3BF6" w14:textId="77777777" w:rsidR="00C900B4" w:rsidRDefault="00C900B4" w:rsidP="003E7EA3">
            <w:pPr>
              <w:pStyle w:val="TableParagraph"/>
              <w:spacing w:before="27" w:line="238" w:lineRule="exact"/>
              <w:ind w:right="1618"/>
              <w:jc w:val="right"/>
            </w:pPr>
            <w:r>
              <w:t>Airport</w:t>
            </w:r>
            <w:r>
              <w:rPr>
                <w:spacing w:val="-8"/>
              </w:rPr>
              <w:t xml:space="preserve"> </w:t>
            </w:r>
            <w:r>
              <w:rPr>
                <w:spacing w:val="-2"/>
              </w:rPr>
              <w:t>Fence</w:t>
            </w:r>
          </w:p>
        </w:tc>
        <w:tc>
          <w:tcPr>
            <w:tcW w:w="1992" w:type="dxa"/>
            <w:tcBorders>
              <w:right w:val="nil"/>
            </w:tcBorders>
          </w:tcPr>
          <w:p w14:paraId="21E83425" w14:textId="77777777" w:rsidR="00C900B4" w:rsidRDefault="00C900B4" w:rsidP="003E7EA3">
            <w:pPr>
              <w:pStyle w:val="TableParagraph"/>
              <w:spacing w:before="27" w:line="238" w:lineRule="exact"/>
              <w:ind w:left="205"/>
            </w:pPr>
            <w:r>
              <w:rPr>
                <w:spacing w:val="-4"/>
              </w:rPr>
              <w:t>WEST</w:t>
            </w:r>
          </w:p>
        </w:tc>
      </w:tr>
      <w:tr w:rsidR="00C900B4" w14:paraId="202F0B0B" w14:textId="77777777" w:rsidTr="003E7EA3">
        <w:trPr>
          <w:trHeight w:val="285"/>
        </w:trPr>
        <w:tc>
          <w:tcPr>
            <w:tcW w:w="809" w:type="dxa"/>
          </w:tcPr>
          <w:p w14:paraId="03067D06" w14:textId="77777777" w:rsidR="00C900B4" w:rsidRDefault="00C900B4" w:rsidP="003E7EA3">
            <w:pPr>
              <w:pStyle w:val="TableParagraph"/>
              <w:spacing w:before="27" w:line="238" w:lineRule="exact"/>
              <w:ind w:left="120"/>
            </w:pPr>
            <w:r>
              <w:rPr>
                <w:spacing w:val="-5"/>
              </w:rPr>
              <w:t>45</w:t>
            </w:r>
          </w:p>
        </w:tc>
        <w:tc>
          <w:tcPr>
            <w:tcW w:w="2971" w:type="dxa"/>
          </w:tcPr>
          <w:p w14:paraId="2AF7123E" w14:textId="77777777" w:rsidR="00C900B4" w:rsidRDefault="00C900B4" w:rsidP="003E7EA3">
            <w:pPr>
              <w:pStyle w:val="TableParagraph"/>
              <w:spacing w:before="27" w:line="238" w:lineRule="exact"/>
              <w:ind w:left="163"/>
            </w:pPr>
            <w:r>
              <w:t>Golf</w:t>
            </w:r>
            <w:r>
              <w:rPr>
                <w:spacing w:val="-6"/>
              </w:rPr>
              <w:t xml:space="preserve"> </w:t>
            </w:r>
            <w:r>
              <w:rPr>
                <w:spacing w:val="-4"/>
              </w:rPr>
              <w:t>Path</w:t>
            </w:r>
          </w:p>
        </w:tc>
        <w:tc>
          <w:tcPr>
            <w:tcW w:w="1800" w:type="dxa"/>
          </w:tcPr>
          <w:p w14:paraId="63839DCE" w14:textId="77777777" w:rsidR="00C900B4" w:rsidRDefault="00C900B4" w:rsidP="003E7EA3">
            <w:pPr>
              <w:pStyle w:val="TableParagraph"/>
              <w:spacing w:before="27" w:line="238" w:lineRule="exact"/>
              <w:ind w:left="94"/>
            </w:pPr>
            <w:r>
              <w:rPr>
                <w:spacing w:val="-4"/>
              </w:rPr>
              <w:t>WEST</w:t>
            </w:r>
          </w:p>
        </w:tc>
        <w:tc>
          <w:tcPr>
            <w:tcW w:w="3079" w:type="dxa"/>
          </w:tcPr>
          <w:p w14:paraId="4B49CB0A" w14:textId="77777777" w:rsidR="00C900B4" w:rsidRDefault="00C900B4" w:rsidP="003E7EA3">
            <w:pPr>
              <w:pStyle w:val="TableParagraph"/>
              <w:spacing w:before="27" w:line="238" w:lineRule="exact"/>
              <w:ind w:right="1618"/>
              <w:jc w:val="right"/>
            </w:pPr>
            <w:r>
              <w:t>Airport</w:t>
            </w:r>
            <w:r>
              <w:rPr>
                <w:spacing w:val="-8"/>
              </w:rPr>
              <w:t xml:space="preserve"> </w:t>
            </w:r>
            <w:r>
              <w:rPr>
                <w:spacing w:val="-2"/>
              </w:rPr>
              <w:t>Fence</w:t>
            </w:r>
          </w:p>
        </w:tc>
        <w:tc>
          <w:tcPr>
            <w:tcW w:w="1992" w:type="dxa"/>
            <w:tcBorders>
              <w:right w:val="nil"/>
            </w:tcBorders>
          </w:tcPr>
          <w:p w14:paraId="68FF2B5A" w14:textId="77777777" w:rsidR="00C900B4" w:rsidRDefault="00C900B4" w:rsidP="003E7EA3">
            <w:pPr>
              <w:pStyle w:val="TableParagraph"/>
              <w:spacing w:before="27" w:line="238" w:lineRule="exact"/>
              <w:ind w:left="205"/>
            </w:pPr>
            <w:r>
              <w:rPr>
                <w:spacing w:val="-4"/>
              </w:rPr>
              <w:t>WEST</w:t>
            </w:r>
          </w:p>
        </w:tc>
      </w:tr>
      <w:tr w:rsidR="00C900B4" w14:paraId="3058BEF4" w14:textId="77777777" w:rsidTr="003E7EA3">
        <w:trPr>
          <w:trHeight w:val="464"/>
        </w:trPr>
        <w:tc>
          <w:tcPr>
            <w:tcW w:w="809" w:type="dxa"/>
          </w:tcPr>
          <w:p w14:paraId="47C75553" w14:textId="77777777" w:rsidR="00C900B4" w:rsidRDefault="00C900B4" w:rsidP="003E7EA3">
            <w:pPr>
              <w:pStyle w:val="TableParagraph"/>
              <w:spacing w:before="116"/>
              <w:ind w:left="120"/>
            </w:pPr>
            <w:r>
              <w:rPr>
                <w:spacing w:val="-5"/>
              </w:rPr>
              <w:t>46</w:t>
            </w:r>
          </w:p>
        </w:tc>
        <w:tc>
          <w:tcPr>
            <w:tcW w:w="2971" w:type="dxa"/>
          </w:tcPr>
          <w:p w14:paraId="45213110" w14:textId="77777777" w:rsidR="00C900B4" w:rsidRDefault="00C900B4" w:rsidP="003E7EA3">
            <w:pPr>
              <w:pStyle w:val="TableParagraph"/>
              <w:spacing w:before="116"/>
              <w:ind w:left="163"/>
            </w:pPr>
            <w:r>
              <w:t>Right</w:t>
            </w:r>
            <w:r>
              <w:rPr>
                <w:spacing w:val="-7"/>
              </w:rPr>
              <w:t xml:space="preserve"> </w:t>
            </w:r>
            <w:r>
              <w:t>turn</w:t>
            </w:r>
            <w:r>
              <w:rPr>
                <w:spacing w:val="-5"/>
              </w:rPr>
              <w:t xml:space="preserve"> </w:t>
            </w:r>
            <w:r>
              <w:t>in</w:t>
            </w:r>
            <w:r>
              <w:rPr>
                <w:spacing w:val="-6"/>
              </w:rPr>
              <w:t xml:space="preserve"> </w:t>
            </w:r>
            <w:r>
              <w:t>airport</w:t>
            </w:r>
            <w:r>
              <w:rPr>
                <w:spacing w:val="-4"/>
              </w:rPr>
              <w:t xml:space="preserve"> fence</w:t>
            </w:r>
          </w:p>
        </w:tc>
        <w:tc>
          <w:tcPr>
            <w:tcW w:w="1800" w:type="dxa"/>
          </w:tcPr>
          <w:p w14:paraId="2563F979" w14:textId="77777777" w:rsidR="00C900B4" w:rsidRDefault="00C900B4" w:rsidP="003E7EA3">
            <w:pPr>
              <w:pStyle w:val="TableParagraph"/>
              <w:spacing w:before="116"/>
              <w:ind w:left="102"/>
            </w:pPr>
            <w:r>
              <w:rPr>
                <w:spacing w:val="-2"/>
              </w:rPr>
              <w:t>NORTH</w:t>
            </w:r>
          </w:p>
        </w:tc>
        <w:tc>
          <w:tcPr>
            <w:tcW w:w="3079" w:type="dxa"/>
          </w:tcPr>
          <w:p w14:paraId="07665573" w14:textId="77777777" w:rsidR="00C900B4" w:rsidRDefault="00C900B4" w:rsidP="003E7EA3">
            <w:pPr>
              <w:pStyle w:val="TableParagraph"/>
              <w:spacing w:before="116"/>
              <w:ind w:left="112"/>
            </w:pPr>
            <w:r>
              <w:t>Cart</w:t>
            </w:r>
            <w:r>
              <w:rPr>
                <w:spacing w:val="-5"/>
              </w:rPr>
              <w:t xml:space="preserve"> </w:t>
            </w:r>
            <w:r>
              <w:rPr>
                <w:spacing w:val="-4"/>
              </w:rPr>
              <w:t>Barn</w:t>
            </w:r>
          </w:p>
        </w:tc>
        <w:tc>
          <w:tcPr>
            <w:tcW w:w="1992" w:type="dxa"/>
            <w:tcBorders>
              <w:right w:val="nil"/>
            </w:tcBorders>
          </w:tcPr>
          <w:p w14:paraId="7BE8E2FB" w14:textId="77777777" w:rsidR="00C900B4" w:rsidRDefault="00C900B4" w:rsidP="003E7EA3">
            <w:pPr>
              <w:pStyle w:val="TableParagraph"/>
              <w:spacing w:before="116"/>
              <w:ind w:left="204"/>
            </w:pPr>
            <w:r>
              <w:rPr>
                <w:spacing w:val="-2"/>
              </w:rPr>
              <w:t>SOUTH/EAST</w:t>
            </w:r>
          </w:p>
        </w:tc>
      </w:tr>
      <w:tr w:rsidR="00C900B4" w14:paraId="331C3084" w14:textId="77777777" w:rsidTr="003E7EA3">
        <w:trPr>
          <w:trHeight w:val="285"/>
        </w:trPr>
        <w:tc>
          <w:tcPr>
            <w:tcW w:w="809" w:type="dxa"/>
          </w:tcPr>
          <w:p w14:paraId="57A27593" w14:textId="77777777" w:rsidR="00C900B4" w:rsidRDefault="00C900B4" w:rsidP="003E7EA3">
            <w:pPr>
              <w:pStyle w:val="TableParagraph"/>
              <w:spacing w:before="27" w:line="238" w:lineRule="exact"/>
              <w:ind w:left="120"/>
            </w:pPr>
            <w:r>
              <w:rPr>
                <w:spacing w:val="-5"/>
              </w:rPr>
              <w:t>47</w:t>
            </w:r>
          </w:p>
        </w:tc>
        <w:tc>
          <w:tcPr>
            <w:tcW w:w="2971" w:type="dxa"/>
          </w:tcPr>
          <w:p w14:paraId="0E856791" w14:textId="77777777" w:rsidR="00C900B4" w:rsidRDefault="00C900B4" w:rsidP="003E7EA3">
            <w:pPr>
              <w:pStyle w:val="TableParagraph"/>
              <w:spacing w:before="27" w:line="238" w:lineRule="exact"/>
              <w:ind w:left="163"/>
            </w:pPr>
            <w:r>
              <w:t>Airport</w:t>
            </w:r>
            <w:r>
              <w:rPr>
                <w:spacing w:val="-8"/>
              </w:rPr>
              <w:t xml:space="preserve"> </w:t>
            </w:r>
            <w:r>
              <w:rPr>
                <w:spacing w:val="-2"/>
              </w:rPr>
              <w:t>fence</w:t>
            </w:r>
          </w:p>
        </w:tc>
        <w:tc>
          <w:tcPr>
            <w:tcW w:w="1800" w:type="dxa"/>
          </w:tcPr>
          <w:p w14:paraId="2EE2CD04" w14:textId="77777777" w:rsidR="00C900B4" w:rsidRDefault="00C900B4" w:rsidP="003E7EA3">
            <w:pPr>
              <w:pStyle w:val="TableParagraph"/>
              <w:spacing w:before="27" w:line="238" w:lineRule="exact"/>
              <w:ind w:left="94"/>
            </w:pPr>
            <w:r>
              <w:rPr>
                <w:spacing w:val="-4"/>
              </w:rPr>
              <w:t>WEST</w:t>
            </w:r>
          </w:p>
        </w:tc>
        <w:tc>
          <w:tcPr>
            <w:tcW w:w="3079" w:type="dxa"/>
          </w:tcPr>
          <w:p w14:paraId="4DDFD3CA" w14:textId="77777777" w:rsidR="00C900B4" w:rsidRDefault="00C900B4" w:rsidP="003E7EA3">
            <w:pPr>
              <w:pStyle w:val="TableParagraph"/>
              <w:spacing w:before="27" w:line="238" w:lineRule="exact"/>
              <w:ind w:right="1618"/>
              <w:jc w:val="right"/>
            </w:pPr>
            <w:r>
              <w:t>Airport</w:t>
            </w:r>
            <w:r>
              <w:rPr>
                <w:spacing w:val="-8"/>
              </w:rPr>
              <w:t xml:space="preserve"> </w:t>
            </w:r>
            <w:r>
              <w:rPr>
                <w:spacing w:val="-2"/>
              </w:rPr>
              <w:t>Fence</w:t>
            </w:r>
          </w:p>
        </w:tc>
        <w:tc>
          <w:tcPr>
            <w:tcW w:w="1992" w:type="dxa"/>
            <w:tcBorders>
              <w:right w:val="nil"/>
            </w:tcBorders>
          </w:tcPr>
          <w:p w14:paraId="1ECCD536" w14:textId="77777777" w:rsidR="00C900B4" w:rsidRDefault="00C900B4" w:rsidP="003E7EA3">
            <w:pPr>
              <w:pStyle w:val="TableParagraph"/>
              <w:spacing w:before="27" w:line="238" w:lineRule="exact"/>
              <w:ind w:left="205"/>
            </w:pPr>
            <w:r>
              <w:rPr>
                <w:spacing w:val="-4"/>
              </w:rPr>
              <w:t>WEST</w:t>
            </w:r>
          </w:p>
        </w:tc>
      </w:tr>
      <w:tr w:rsidR="00C900B4" w14:paraId="73A71FB3" w14:textId="77777777" w:rsidTr="003E7EA3">
        <w:trPr>
          <w:trHeight w:val="285"/>
        </w:trPr>
        <w:tc>
          <w:tcPr>
            <w:tcW w:w="809" w:type="dxa"/>
          </w:tcPr>
          <w:p w14:paraId="5B7DFEC2" w14:textId="77777777" w:rsidR="00C900B4" w:rsidRDefault="00C900B4" w:rsidP="003E7EA3">
            <w:pPr>
              <w:pStyle w:val="TableParagraph"/>
              <w:spacing w:before="27" w:line="238" w:lineRule="exact"/>
              <w:ind w:left="120"/>
            </w:pPr>
            <w:r>
              <w:rPr>
                <w:spacing w:val="-5"/>
              </w:rPr>
              <w:t>48</w:t>
            </w:r>
          </w:p>
        </w:tc>
        <w:tc>
          <w:tcPr>
            <w:tcW w:w="2971" w:type="dxa"/>
          </w:tcPr>
          <w:p w14:paraId="0BA34B45" w14:textId="77777777" w:rsidR="00C900B4" w:rsidRDefault="00C900B4" w:rsidP="003E7EA3">
            <w:pPr>
              <w:pStyle w:val="TableParagraph"/>
              <w:spacing w:before="27" w:line="238" w:lineRule="exact"/>
              <w:ind w:left="163"/>
            </w:pPr>
            <w:r>
              <w:t>Runway</w:t>
            </w:r>
            <w:r>
              <w:rPr>
                <w:spacing w:val="-8"/>
              </w:rPr>
              <w:t xml:space="preserve"> </w:t>
            </w:r>
            <w:r>
              <w:t>L-15</w:t>
            </w:r>
            <w:r>
              <w:rPr>
                <w:spacing w:val="-8"/>
              </w:rPr>
              <w:t xml:space="preserve"> </w:t>
            </w:r>
            <w:r>
              <w:t>Airport</w:t>
            </w:r>
            <w:r>
              <w:rPr>
                <w:spacing w:val="-8"/>
              </w:rPr>
              <w:t xml:space="preserve"> </w:t>
            </w:r>
            <w:r>
              <w:rPr>
                <w:spacing w:val="-4"/>
              </w:rPr>
              <w:t>Prop</w:t>
            </w:r>
          </w:p>
        </w:tc>
        <w:tc>
          <w:tcPr>
            <w:tcW w:w="1800" w:type="dxa"/>
          </w:tcPr>
          <w:p w14:paraId="128B5409" w14:textId="77777777" w:rsidR="00C900B4" w:rsidRDefault="00C900B4" w:rsidP="003E7EA3">
            <w:pPr>
              <w:pStyle w:val="TableParagraph"/>
              <w:spacing w:before="27" w:line="238" w:lineRule="exact"/>
              <w:ind w:left="103"/>
            </w:pPr>
            <w:r>
              <w:rPr>
                <w:spacing w:val="-2"/>
              </w:rPr>
              <w:t>NORTH</w:t>
            </w:r>
          </w:p>
        </w:tc>
        <w:tc>
          <w:tcPr>
            <w:tcW w:w="3079" w:type="dxa"/>
          </w:tcPr>
          <w:p w14:paraId="06239911" w14:textId="77777777" w:rsidR="00C900B4" w:rsidRDefault="00C900B4" w:rsidP="003E7EA3">
            <w:pPr>
              <w:pStyle w:val="TableParagraph"/>
              <w:spacing w:before="27" w:line="238" w:lineRule="exact"/>
              <w:ind w:left="112"/>
            </w:pPr>
            <w:r>
              <w:t>Runway</w:t>
            </w:r>
            <w:r>
              <w:rPr>
                <w:spacing w:val="-13"/>
              </w:rPr>
              <w:t xml:space="preserve"> </w:t>
            </w:r>
            <w:r>
              <w:t>L-</w:t>
            </w:r>
            <w:r>
              <w:rPr>
                <w:spacing w:val="-5"/>
              </w:rPr>
              <w:t>15</w:t>
            </w:r>
          </w:p>
        </w:tc>
        <w:tc>
          <w:tcPr>
            <w:tcW w:w="1992" w:type="dxa"/>
            <w:tcBorders>
              <w:right w:val="nil"/>
            </w:tcBorders>
          </w:tcPr>
          <w:p w14:paraId="1EB3D2B5" w14:textId="77777777" w:rsidR="00C900B4" w:rsidRDefault="00C900B4" w:rsidP="003E7EA3">
            <w:pPr>
              <w:pStyle w:val="TableParagraph"/>
              <w:spacing w:before="27" w:line="238" w:lineRule="exact"/>
              <w:ind w:left="212"/>
            </w:pPr>
            <w:r>
              <w:rPr>
                <w:spacing w:val="-2"/>
              </w:rPr>
              <w:t>NORTH</w:t>
            </w:r>
          </w:p>
        </w:tc>
      </w:tr>
      <w:tr w:rsidR="00C900B4" w14:paraId="5A2B7F6B" w14:textId="77777777" w:rsidTr="003E7EA3">
        <w:trPr>
          <w:trHeight w:val="285"/>
        </w:trPr>
        <w:tc>
          <w:tcPr>
            <w:tcW w:w="809" w:type="dxa"/>
          </w:tcPr>
          <w:p w14:paraId="6D780DD6" w14:textId="77777777" w:rsidR="00C900B4" w:rsidRDefault="00C900B4" w:rsidP="003E7EA3">
            <w:pPr>
              <w:pStyle w:val="TableParagraph"/>
              <w:spacing w:line="253" w:lineRule="exact"/>
              <w:ind w:left="120"/>
            </w:pPr>
            <w:r>
              <w:rPr>
                <w:spacing w:val="-5"/>
              </w:rPr>
              <w:lastRenderedPageBreak/>
              <w:t>49</w:t>
            </w:r>
          </w:p>
        </w:tc>
        <w:tc>
          <w:tcPr>
            <w:tcW w:w="2971" w:type="dxa"/>
          </w:tcPr>
          <w:p w14:paraId="31B7B5AB" w14:textId="77777777" w:rsidR="00C900B4" w:rsidRDefault="00C900B4" w:rsidP="003E7EA3">
            <w:pPr>
              <w:pStyle w:val="TableParagraph"/>
              <w:spacing w:line="253" w:lineRule="exact"/>
              <w:ind w:left="163"/>
            </w:pPr>
            <w:r>
              <w:t>Runway</w:t>
            </w:r>
            <w:r>
              <w:rPr>
                <w:spacing w:val="-8"/>
              </w:rPr>
              <w:t xml:space="preserve"> </w:t>
            </w:r>
            <w:r>
              <w:t>L-15</w:t>
            </w:r>
            <w:r>
              <w:rPr>
                <w:spacing w:val="-8"/>
              </w:rPr>
              <w:t xml:space="preserve"> </w:t>
            </w:r>
            <w:r>
              <w:t>Airport</w:t>
            </w:r>
            <w:r>
              <w:rPr>
                <w:spacing w:val="-8"/>
              </w:rPr>
              <w:t xml:space="preserve"> </w:t>
            </w:r>
            <w:r>
              <w:rPr>
                <w:spacing w:val="-4"/>
              </w:rPr>
              <w:t>Prop</w:t>
            </w:r>
          </w:p>
        </w:tc>
        <w:tc>
          <w:tcPr>
            <w:tcW w:w="1800" w:type="dxa"/>
          </w:tcPr>
          <w:p w14:paraId="6FC11C63" w14:textId="77777777" w:rsidR="00C900B4" w:rsidRDefault="00C900B4" w:rsidP="003E7EA3">
            <w:pPr>
              <w:pStyle w:val="TableParagraph"/>
              <w:spacing w:line="253" w:lineRule="exact"/>
              <w:ind w:left="103"/>
            </w:pPr>
            <w:r>
              <w:rPr>
                <w:spacing w:val="-2"/>
              </w:rPr>
              <w:t>NORTH</w:t>
            </w:r>
          </w:p>
        </w:tc>
        <w:tc>
          <w:tcPr>
            <w:tcW w:w="3079" w:type="dxa"/>
          </w:tcPr>
          <w:p w14:paraId="5E6AF5CD" w14:textId="77777777" w:rsidR="00C900B4" w:rsidRDefault="00C900B4" w:rsidP="003E7EA3">
            <w:pPr>
              <w:pStyle w:val="TableParagraph"/>
              <w:spacing w:line="253" w:lineRule="exact"/>
              <w:ind w:left="112"/>
            </w:pPr>
            <w:r>
              <w:t>Runway</w:t>
            </w:r>
            <w:r>
              <w:rPr>
                <w:spacing w:val="-13"/>
              </w:rPr>
              <w:t xml:space="preserve"> </w:t>
            </w:r>
            <w:r>
              <w:t>L-</w:t>
            </w:r>
            <w:r>
              <w:rPr>
                <w:spacing w:val="-5"/>
              </w:rPr>
              <w:t>15</w:t>
            </w:r>
          </w:p>
        </w:tc>
        <w:tc>
          <w:tcPr>
            <w:tcW w:w="1992" w:type="dxa"/>
            <w:tcBorders>
              <w:right w:val="nil"/>
            </w:tcBorders>
          </w:tcPr>
          <w:p w14:paraId="4864B2C8" w14:textId="77777777" w:rsidR="00C900B4" w:rsidRDefault="00C900B4" w:rsidP="003E7EA3">
            <w:pPr>
              <w:pStyle w:val="TableParagraph"/>
              <w:spacing w:line="253" w:lineRule="exact"/>
              <w:ind w:left="212"/>
            </w:pPr>
            <w:r>
              <w:rPr>
                <w:spacing w:val="-2"/>
              </w:rPr>
              <w:t>NORTH</w:t>
            </w:r>
          </w:p>
        </w:tc>
      </w:tr>
    </w:tbl>
    <w:p w14:paraId="51C400C4" w14:textId="77777777" w:rsidR="00C900B4" w:rsidRDefault="00C900B4" w:rsidP="00C900B4">
      <w:pPr>
        <w:pStyle w:val="TableParagraph"/>
        <w:spacing w:line="253" w:lineRule="exact"/>
        <w:sectPr w:rsidR="00C900B4" w:rsidSect="00C900B4">
          <w:pgSz w:w="12240" w:h="15840"/>
          <w:pgMar w:top="1200" w:right="0" w:bottom="920" w:left="0" w:header="0" w:footer="720" w:gutter="0"/>
          <w:cols w:space="720"/>
        </w:sectPr>
      </w:pPr>
    </w:p>
    <w:tbl>
      <w:tblPr>
        <w:tblW w:w="0" w:type="auto"/>
        <w:tblInd w:w="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9"/>
        <w:gridCol w:w="2971"/>
        <w:gridCol w:w="1800"/>
        <w:gridCol w:w="3079"/>
        <w:gridCol w:w="1992"/>
      </w:tblGrid>
      <w:tr w:rsidR="00C900B4" w14:paraId="30D2CCB2" w14:textId="77777777" w:rsidTr="003E7EA3">
        <w:trPr>
          <w:trHeight w:val="285"/>
        </w:trPr>
        <w:tc>
          <w:tcPr>
            <w:tcW w:w="809" w:type="dxa"/>
          </w:tcPr>
          <w:p w14:paraId="675E3153" w14:textId="77777777" w:rsidR="00C900B4" w:rsidRDefault="00C900B4" w:rsidP="003E7EA3">
            <w:pPr>
              <w:pStyle w:val="TableParagraph"/>
              <w:spacing w:before="1"/>
              <w:ind w:left="120"/>
            </w:pPr>
            <w:r>
              <w:rPr>
                <w:spacing w:val="-5"/>
              </w:rPr>
              <w:t>50</w:t>
            </w:r>
          </w:p>
        </w:tc>
        <w:tc>
          <w:tcPr>
            <w:tcW w:w="2971" w:type="dxa"/>
          </w:tcPr>
          <w:p w14:paraId="239719FE" w14:textId="77777777" w:rsidR="00C900B4" w:rsidRDefault="00C900B4" w:rsidP="003E7EA3">
            <w:pPr>
              <w:pStyle w:val="TableParagraph"/>
              <w:spacing w:before="1"/>
              <w:ind w:left="163"/>
            </w:pPr>
            <w:r>
              <w:t>Vincent</w:t>
            </w:r>
            <w:r>
              <w:rPr>
                <w:spacing w:val="-10"/>
              </w:rPr>
              <w:t xml:space="preserve"> </w:t>
            </w:r>
            <w:r>
              <w:rPr>
                <w:spacing w:val="-5"/>
              </w:rPr>
              <w:t>St.</w:t>
            </w:r>
          </w:p>
        </w:tc>
        <w:tc>
          <w:tcPr>
            <w:tcW w:w="1800" w:type="dxa"/>
          </w:tcPr>
          <w:p w14:paraId="76CCDAC5" w14:textId="77777777" w:rsidR="00C900B4" w:rsidRDefault="00C900B4" w:rsidP="003E7EA3">
            <w:pPr>
              <w:pStyle w:val="TableParagraph"/>
              <w:spacing w:before="1"/>
              <w:ind w:left="200"/>
            </w:pPr>
            <w:r>
              <w:rPr>
                <w:spacing w:val="-4"/>
              </w:rPr>
              <w:t>WEST</w:t>
            </w:r>
          </w:p>
        </w:tc>
        <w:tc>
          <w:tcPr>
            <w:tcW w:w="3079" w:type="dxa"/>
          </w:tcPr>
          <w:p w14:paraId="2BF1ABEE" w14:textId="77777777" w:rsidR="00C900B4" w:rsidRDefault="00C900B4" w:rsidP="003E7EA3">
            <w:pPr>
              <w:pStyle w:val="TableParagraph"/>
              <w:spacing w:before="1"/>
              <w:ind w:left="112"/>
            </w:pPr>
            <w:r>
              <w:rPr>
                <w:spacing w:val="-5"/>
              </w:rPr>
              <w:t>504</w:t>
            </w:r>
          </w:p>
        </w:tc>
        <w:tc>
          <w:tcPr>
            <w:tcW w:w="1992" w:type="dxa"/>
            <w:tcBorders>
              <w:right w:val="nil"/>
            </w:tcBorders>
          </w:tcPr>
          <w:p w14:paraId="715DA6BE" w14:textId="77777777" w:rsidR="00C900B4" w:rsidRDefault="00C900B4" w:rsidP="003E7EA3">
            <w:pPr>
              <w:pStyle w:val="TableParagraph"/>
              <w:spacing w:before="1"/>
              <w:ind w:left="208"/>
            </w:pPr>
            <w:r>
              <w:rPr>
                <w:spacing w:val="-2"/>
              </w:rPr>
              <w:t>NORTH</w:t>
            </w:r>
          </w:p>
        </w:tc>
      </w:tr>
      <w:tr w:rsidR="00C900B4" w14:paraId="060C3467" w14:textId="77777777" w:rsidTr="003E7EA3">
        <w:trPr>
          <w:trHeight w:val="285"/>
        </w:trPr>
        <w:tc>
          <w:tcPr>
            <w:tcW w:w="809" w:type="dxa"/>
          </w:tcPr>
          <w:p w14:paraId="2203A44E" w14:textId="77777777" w:rsidR="00C900B4" w:rsidRDefault="00C900B4" w:rsidP="003E7EA3">
            <w:pPr>
              <w:pStyle w:val="TableParagraph"/>
              <w:spacing w:before="1"/>
              <w:ind w:left="120"/>
            </w:pPr>
            <w:r>
              <w:rPr>
                <w:spacing w:val="-5"/>
              </w:rPr>
              <w:t>51</w:t>
            </w:r>
          </w:p>
        </w:tc>
        <w:tc>
          <w:tcPr>
            <w:tcW w:w="2971" w:type="dxa"/>
          </w:tcPr>
          <w:p w14:paraId="00C2FD6F" w14:textId="77777777" w:rsidR="00C900B4" w:rsidRDefault="00C900B4" w:rsidP="003E7EA3">
            <w:pPr>
              <w:pStyle w:val="TableParagraph"/>
              <w:spacing w:before="1"/>
              <w:ind w:left="163"/>
            </w:pPr>
            <w:r>
              <w:t>Stewart</w:t>
            </w:r>
            <w:r>
              <w:rPr>
                <w:spacing w:val="-10"/>
              </w:rPr>
              <w:t xml:space="preserve"> </w:t>
            </w:r>
            <w:r>
              <w:rPr>
                <w:spacing w:val="-5"/>
              </w:rPr>
              <w:t>Ave</w:t>
            </w:r>
          </w:p>
        </w:tc>
        <w:tc>
          <w:tcPr>
            <w:tcW w:w="1800" w:type="dxa"/>
          </w:tcPr>
          <w:p w14:paraId="53814E89" w14:textId="77777777" w:rsidR="00C900B4" w:rsidRDefault="00C900B4" w:rsidP="003E7EA3">
            <w:pPr>
              <w:pStyle w:val="TableParagraph"/>
              <w:spacing w:before="1"/>
              <w:ind w:left="100"/>
            </w:pPr>
            <w:r>
              <w:rPr>
                <w:spacing w:val="-2"/>
              </w:rPr>
              <w:t>SOUTH</w:t>
            </w:r>
          </w:p>
        </w:tc>
        <w:tc>
          <w:tcPr>
            <w:tcW w:w="3079" w:type="dxa"/>
          </w:tcPr>
          <w:p w14:paraId="22AEB4FD" w14:textId="77777777" w:rsidR="00C900B4" w:rsidRDefault="00C900B4" w:rsidP="003E7EA3">
            <w:pPr>
              <w:pStyle w:val="TableParagraph"/>
              <w:spacing w:before="1"/>
              <w:ind w:left="112"/>
            </w:pPr>
            <w:r>
              <w:rPr>
                <w:spacing w:val="-4"/>
              </w:rPr>
              <w:t>1321</w:t>
            </w:r>
          </w:p>
        </w:tc>
        <w:tc>
          <w:tcPr>
            <w:tcW w:w="1992" w:type="dxa"/>
            <w:tcBorders>
              <w:right w:val="nil"/>
            </w:tcBorders>
          </w:tcPr>
          <w:p w14:paraId="23621D56" w14:textId="77777777" w:rsidR="00C900B4" w:rsidRDefault="00C900B4" w:rsidP="003E7EA3">
            <w:pPr>
              <w:pStyle w:val="TableParagraph"/>
              <w:spacing w:before="1"/>
              <w:ind w:left="208"/>
            </w:pPr>
            <w:r>
              <w:rPr>
                <w:spacing w:val="-2"/>
              </w:rPr>
              <w:t>NORTH</w:t>
            </w:r>
          </w:p>
        </w:tc>
      </w:tr>
    </w:tbl>
    <w:p w14:paraId="1D4303D3" w14:textId="77777777" w:rsidR="00C900B4" w:rsidRDefault="00C900B4" w:rsidP="00C900B4">
      <w:pPr>
        <w:pStyle w:val="BodyText"/>
        <w:spacing w:before="42" w:after="1"/>
        <w:ind w:left="0"/>
        <w:rPr>
          <w:b/>
          <w:sz w:val="20"/>
        </w:rPr>
      </w:pPr>
    </w:p>
    <w:tbl>
      <w:tblPr>
        <w:tblW w:w="0" w:type="auto"/>
        <w:tblInd w:w="5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9"/>
        <w:gridCol w:w="2971"/>
        <w:gridCol w:w="1800"/>
        <w:gridCol w:w="3079"/>
        <w:gridCol w:w="1919"/>
      </w:tblGrid>
      <w:tr w:rsidR="00C900B4" w14:paraId="579EFE46" w14:textId="77777777" w:rsidTr="003E7EA3">
        <w:trPr>
          <w:trHeight w:val="285"/>
        </w:trPr>
        <w:tc>
          <w:tcPr>
            <w:tcW w:w="809" w:type="dxa"/>
          </w:tcPr>
          <w:p w14:paraId="2EF6762B" w14:textId="77777777" w:rsidR="00C900B4" w:rsidRDefault="00C900B4" w:rsidP="003E7EA3">
            <w:pPr>
              <w:pStyle w:val="TableParagraph"/>
              <w:spacing w:line="253" w:lineRule="exact"/>
              <w:ind w:left="27" w:right="9"/>
              <w:jc w:val="center"/>
            </w:pPr>
            <w:r>
              <w:rPr>
                <w:spacing w:val="-5"/>
              </w:rPr>
              <w:t>52</w:t>
            </w:r>
          </w:p>
        </w:tc>
        <w:tc>
          <w:tcPr>
            <w:tcW w:w="2971" w:type="dxa"/>
          </w:tcPr>
          <w:p w14:paraId="40201228" w14:textId="77777777" w:rsidR="00C900B4" w:rsidRDefault="00C900B4" w:rsidP="003E7EA3">
            <w:pPr>
              <w:pStyle w:val="TableParagraph"/>
              <w:spacing w:line="253" w:lineRule="exact"/>
              <w:ind w:right="151"/>
              <w:jc w:val="right"/>
            </w:pPr>
            <w:r>
              <w:t>Ent</w:t>
            </w:r>
            <w:r>
              <w:rPr>
                <w:spacing w:val="-4"/>
              </w:rPr>
              <w:t xml:space="preserve"> </w:t>
            </w:r>
            <w:r>
              <w:rPr>
                <w:spacing w:val="-5"/>
              </w:rPr>
              <w:t>Ave</w:t>
            </w:r>
          </w:p>
        </w:tc>
        <w:tc>
          <w:tcPr>
            <w:tcW w:w="1800" w:type="dxa"/>
          </w:tcPr>
          <w:p w14:paraId="29656DC3" w14:textId="77777777" w:rsidR="00C900B4" w:rsidRDefault="00C900B4" w:rsidP="003E7EA3">
            <w:pPr>
              <w:pStyle w:val="TableParagraph"/>
              <w:spacing w:line="253" w:lineRule="exact"/>
              <w:ind w:left="641"/>
            </w:pPr>
            <w:r>
              <w:rPr>
                <w:spacing w:val="-2"/>
              </w:rPr>
              <w:t>SOUTH</w:t>
            </w:r>
          </w:p>
        </w:tc>
        <w:tc>
          <w:tcPr>
            <w:tcW w:w="3079" w:type="dxa"/>
          </w:tcPr>
          <w:p w14:paraId="33309487" w14:textId="77777777" w:rsidR="00C900B4" w:rsidRDefault="00C900B4" w:rsidP="003E7EA3">
            <w:pPr>
              <w:pStyle w:val="TableParagraph"/>
              <w:spacing w:line="253" w:lineRule="exact"/>
              <w:ind w:right="90"/>
              <w:jc w:val="center"/>
            </w:pPr>
            <w:r>
              <w:rPr>
                <w:spacing w:val="-5"/>
              </w:rPr>
              <w:t>670</w:t>
            </w:r>
          </w:p>
        </w:tc>
        <w:tc>
          <w:tcPr>
            <w:tcW w:w="1919" w:type="dxa"/>
            <w:tcBorders>
              <w:right w:val="nil"/>
            </w:tcBorders>
          </w:tcPr>
          <w:p w14:paraId="69BECBD8" w14:textId="77777777" w:rsidR="00C900B4" w:rsidRDefault="00C900B4" w:rsidP="003E7EA3">
            <w:pPr>
              <w:pStyle w:val="TableParagraph"/>
              <w:spacing w:line="253" w:lineRule="exact"/>
              <w:ind w:left="216" w:right="106"/>
              <w:jc w:val="center"/>
            </w:pPr>
            <w:r>
              <w:rPr>
                <w:spacing w:val="-4"/>
              </w:rPr>
              <w:t>WEST</w:t>
            </w:r>
          </w:p>
        </w:tc>
      </w:tr>
      <w:tr w:rsidR="00C900B4" w14:paraId="09DE2D54" w14:textId="77777777" w:rsidTr="003E7EA3">
        <w:trPr>
          <w:trHeight w:val="285"/>
        </w:trPr>
        <w:tc>
          <w:tcPr>
            <w:tcW w:w="809" w:type="dxa"/>
          </w:tcPr>
          <w:p w14:paraId="098DB759" w14:textId="77777777" w:rsidR="00C900B4" w:rsidRDefault="00C900B4" w:rsidP="003E7EA3">
            <w:pPr>
              <w:pStyle w:val="TableParagraph"/>
              <w:spacing w:line="253" w:lineRule="exact"/>
              <w:ind w:left="27" w:right="9"/>
              <w:jc w:val="center"/>
            </w:pPr>
            <w:r>
              <w:rPr>
                <w:spacing w:val="-5"/>
              </w:rPr>
              <w:t>53</w:t>
            </w:r>
          </w:p>
        </w:tc>
        <w:tc>
          <w:tcPr>
            <w:tcW w:w="2971" w:type="dxa"/>
          </w:tcPr>
          <w:p w14:paraId="1CBF84BC" w14:textId="77777777" w:rsidR="00C900B4" w:rsidRDefault="00C900B4" w:rsidP="003E7EA3">
            <w:pPr>
              <w:pStyle w:val="TableParagraph"/>
              <w:spacing w:line="253" w:lineRule="exact"/>
              <w:ind w:right="145"/>
              <w:jc w:val="right"/>
            </w:pPr>
            <w:r>
              <w:t>Paine</w:t>
            </w:r>
            <w:r>
              <w:rPr>
                <w:spacing w:val="-7"/>
              </w:rPr>
              <w:t xml:space="preserve"> </w:t>
            </w:r>
            <w:r>
              <w:rPr>
                <w:spacing w:val="-5"/>
              </w:rPr>
              <w:t>St.</w:t>
            </w:r>
          </w:p>
        </w:tc>
        <w:tc>
          <w:tcPr>
            <w:tcW w:w="1800" w:type="dxa"/>
          </w:tcPr>
          <w:p w14:paraId="7A53EAFF" w14:textId="77777777" w:rsidR="00C900B4" w:rsidRDefault="00C900B4" w:rsidP="003E7EA3">
            <w:pPr>
              <w:pStyle w:val="TableParagraph"/>
              <w:spacing w:line="253" w:lineRule="exact"/>
              <w:ind w:left="653"/>
            </w:pPr>
            <w:r>
              <w:rPr>
                <w:spacing w:val="-4"/>
              </w:rPr>
              <w:t>WEST</w:t>
            </w:r>
          </w:p>
        </w:tc>
        <w:tc>
          <w:tcPr>
            <w:tcW w:w="3079" w:type="dxa"/>
          </w:tcPr>
          <w:p w14:paraId="006B3C84" w14:textId="77777777" w:rsidR="00C900B4" w:rsidRDefault="00C900B4" w:rsidP="003E7EA3">
            <w:pPr>
              <w:pStyle w:val="TableParagraph"/>
              <w:spacing w:line="253" w:lineRule="exact"/>
              <w:ind w:right="90"/>
              <w:jc w:val="center"/>
            </w:pPr>
            <w:r>
              <w:rPr>
                <w:spacing w:val="-4"/>
              </w:rPr>
              <w:t>1361</w:t>
            </w:r>
          </w:p>
        </w:tc>
        <w:tc>
          <w:tcPr>
            <w:tcW w:w="1919" w:type="dxa"/>
            <w:tcBorders>
              <w:right w:val="nil"/>
            </w:tcBorders>
          </w:tcPr>
          <w:p w14:paraId="2CFD3B71" w14:textId="77777777" w:rsidR="00C900B4" w:rsidRDefault="00C900B4" w:rsidP="003E7EA3">
            <w:pPr>
              <w:pStyle w:val="TableParagraph"/>
              <w:spacing w:line="253" w:lineRule="exact"/>
              <w:ind w:left="216"/>
              <w:jc w:val="center"/>
            </w:pPr>
            <w:r>
              <w:rPr>
                <w:spacing w:val="-4"/>
              </w:rPr>
              <w:t>WEST</w:t>
            </w:r>
          </w:p>
        </w:tc>
      </w:tr>
      <w:tr w:rsidR="00C900B4" w14:paraId="084705FD" w14:textId="77777777" w:rsidTr="003E7EA3">
        <w:trPr>
          <w:trHeight w:val="285"/>
        </w:trPr>
        <w:tc>
          <w:tcPr>
            <w:tcW w:w="809" w:type="dxa"/>
          </w:tcPr>
          <w:p w14:paraId="2B7DB53D" w14:textId="77777777" w:rsidR="00C900B4" w:rsidRDefault="00C900B4" w:rsidP="003E7EA3">
            <w:pPr>
              <w:pStyle w:val="TableParagraph"/>
              <w:spacing w:line="253" w:lineRule="exact"/>
              <w:ind w:left="27" w:right="9"/>
              <w:jc w:val="center"/>
            </w:pPr>
            <w:r>
              <w:rPr>
                <w:spacing w:val="-5"/>
              </w:rPr>
              <w:t>54</w:t>
            </w:r>
          </w:p>
        </w:tc>
        <w:tc>
          <w:tcPr>
            <w:tcW w:w="2971" w:type="dxa"/>
          </w:tcPr>
          <w:p w14:paraId="109EAC75" w14:textId="77777777" w:rsidR="00C900B4" w:rsidRDefault="00C900B4" w:rsidP="003E7EA3">
            <w:pPr>
              <w:pStyle w:val="TableParagraph"/>
              <w:spacing w:line="253" w:lineRule="exact"/>
              <w:ind w:right="146"/>
              <w:jc w:val="right"/>
            </w:pPr>
            <w:r>
              <w:rPr>
                <w:spacing w:val="-2"/>
              </w:rPr>
              <w:t>Glasgow</w:t>
            </w:r>
          </w:p>
        </w:tc>
        <w:tc>
          <w:tcPr>
            <w:tcW w:w="1800" w:type="dxa"/>
          </w:tcPr>
          <w:p w14:paraId="324AC4AE" w14:textId="77777777" w:rsidR="00C900B4" w:rsidRDefault="00C900B4" w:rsidP="003E7EA3">
            <w:pPr>
              <w:pStyle w:val="TableParagraph"/>
              <w:spacing w:line="253" w:lineRule="exact"/>
              <w:ind w:left="281"/>
            </w:pPr>
            <w:r>
              <w:rPr>
                <w:spacing w:val="-2"/>
              </w:rPr>
              <w:t>SOUTHWEST</w:t>
            </w:r>
          </w:p>
        </w:tc>
        <w:tc>
          <w:tcPr>
            <w:tcW w:w="3079" w:type="dxa"/>
          </w:tcPr>
          <w:p w14:paraId="796823EE" w14:textId="77777777" w:rsidR="00C900B4" w:rsidRDefault="00C900B4" w:rsidP="003E7EA3">
            <w:pPr>
              <w:pStyle w:val="TableParagraph"/>
              <w:spacing w:line="253" w:lineRule="exact"/>
              <w:ind w:right="90"/>
              <w:jc w:val="center"/>
            </w:pPr>
            <w:r>
              <w:rPr>
                <w:spacing w:val="-4"/>
              </w:rPr>
              <w:t>1054</w:t>
            </w:r>
          </w:p>
        </w:tc>
        <w:tc>
          <w:tcPr>
            <w:tcW w:w="1919" w:type="dxa"/>
            <w:tcBorders>
              <w:right w:val="nil"/>
            </w:tcBorders>
          </w:tcPr>
          <w:p w14:paraId="2B376C6B" w14:textId="77777777" w:rsidR="00C900B4" w:rsidRDefault="00C900B4" w:rsidP="003E7EA3">
            <w:pPr>
              <w:pStyle w:val="TableParagraph"/>
              <w:spacing w:line="253" w:lineRule="exact"/>
              <w:ind w:left="216" w:right="108"/>
              <w:jc w:val="center"/>
            </w:pPr>
            <w:r>
              <w:rPr>
                <w:spacing w:val="-2"/>
              </w:rPr>
              <w:t>NORTHEAST</w:t>
            </w:r>
          </w:p>
        </w:tc>
      </w:tr>
      <w:tr w:rsidR="00C900B4" w14:paraId="1787350D" w14:textId="77777777" w:rsidTr="003E7EA3">
        <w:trPr>
          <w:trHeight w:val="283"/>
        </w:trPr>
        <w:tc>
          <w:tcPr>
            <w:tcW w:w="809" w:type="dxa"/>
          </w:tcPr>
          <w:p w14:paraId="27BD6878" w14:textId="77777777" w:rsidR="00C900B4" w:rsidRDefault="00C900B4" w:rsidP="003E7EA3">
            <w:pPr>
              <w:pStyle w:val="TableParagraph"/>
              <w:spacing w:line="253" w:lineRule="exact"/>
              <w:ind w:left="27" w:right="9"/>
              <w:jc w:val="center"/>
            </w:pPr>
            <w:r>
              <w:rPr>
                <w:spacing w:val="-5"/>
              </w:rPr>
              <w:t>56</w:t>
            </w:r>
          </w:p>
        </w:tc>
        <w:tc>
          <w:tcPr>
            <w:tcW w:w="2971" w:type="dxa"/>
          </w:tcPr>
          <w:p w14:paraId="285D87DB" w14:textId="77777777" w:rsidR="00C900B4" w:rsidRDefault="00C900B4" w:rsidP="003E7EA3">
            <w:pPr>
              <w:pStyle w:val="TableParagraph"/>
              <w:spacing w:line="253" w:lineRule="exact"/>
              <w:ind w:right="146"/>
              <w:jc w:val="right"/>
            </w:pPr>
            <w:r>
              <w:t>Tinker</w:t>
            </w:r>
            <w:r>
              <w:rPr>
                <w:spacing w:val="-7"/>
              </w:rPr>
              <w:t xml:space="preserve"> </w:t>
            </w:r>
            <w:r>
              <w:rPr>
                <w:spacing w:val="-5"/>
              </w:rPr>
              <w:t>St.</w:t>
            </w:r>
          </w:p>
        </w:tc>
        <w:tc>
          <w:tcPr>
            <w:tcW w:w="1800" w:type="dxa"/>
          </w:tcPr>
          <w:p w14:paraId="2731A23E" w14:textId="77777777" w:rsidR="00C900B4" w:rsidRDefault="00C900B4" w:rsidP="003E7EA3">
            <w:pPr>
              <w:pStyle w:val="TableParagraph"/>
              <w:spacing w:line="253" w:lineRule="exact"/>
              <w:ind w:left="680"/>
            </w:pPr>
            <w:r>
              <w:rPr>
                <w:spacing w:val="-4"/>
              </w:rPr>
              <w:t>EAST</w:t>
            </w:r>
          </w:p>
        </w:tc>
        <w:tc>
          <w:tcPr>
            <w:tcW w:w="3079" w:type="dxa"/>
          </w:tcPr>
          <w:p w14:paraId="3629FB84" w14:textId="77777777" w:rsidR="00C900B4" w:rsidRDefault="00C900B4" w:rsidP="003E7EA3">
            <w:pPr>
              <w:pStyle w:val="TableParagraph"/>
              <w:spacing w:line="253" w:lineRule="exact"/>
              <w:ind w:right="90"/>
              <w:jc w:val="center"/>
            </w:pPr>
            <w:r>
              <w:rPr>
                <w:spacing w:val="-5"/>
              </w:rPr>
              <w:t>615</w:t>
            </w:r>
          </w:p>
        </w:tc>
        <w:tc>
          <w:tcPr>
            <w:tcW w:w="1919" w:type="dxa"/>
            <w:tcBorders>
              <w:right w:val="nil"/>
            </w:tcBorders>
          </w:tcPr>
          <w:p w14:paraId="03A2CC60" w14:textId="77777777" w:rsidR="00C900B4" w:rsidRDefault="00C900B4" w:rsidP="003E7EA3">
            <w:pPr>
              <w:pStyle w:val="TableParagraph"/>
              <w:spacing w:line="253" w:lineRule="exact"/>
              <w:ind w:left="216" w:right="106"/>
              <w:jc w:val="center"/>
            </w:pPr>
            <w:r>
              <w:rPr>
                <w:spacing w:val="-4"/>
              </w:rPr>
              <w:t>WEST</w:t>
            </w:r>
          </w:p>
        </w:tc>
      </w:tr>
      <w:tr w:rsidR="00C900B4" w14:paraId="009D1899" w14:textId="77777777" w:rsidTr="003E7EA3">
        <w:trPr>
          <w:trHeight w:val="285"/>
        </w:trPr>
        <w:tc>
          <w:tcPr>
            <w:tcW w:w="809" w:type="dxa"/>
          </w:tcPr>
          <w:p w14:paraId="390AF3B6" w14:textId="77777777" w:rsidR="00C900B4" w:rsidRDefault="00C900B4" w:rsidP="003E7EA3">
            <w:pPr>
              <w:pStyle w:val="TableParagraph"/>
              <w:spacing w:before="1"/>
              <w:ind w:left="27" w:right="9"/>
              <w:jc w:val="center"/>
            </w:pPr>
            <w:r>
              <w:rPr>
                <w:spacing w:val="-5"/>
              </w:rPr>
              <w:t>57</w:t>
            </w:r>
          </w:p>
        </w:tc>
        <w:tc>
          <w:tcPr>
            <w:tcW w:w="2971" w:type="dxa"/>
          </w:tcPr>
          <w:p w14:paraId="74346B99" w14:textId="77777777" w:rsidR="00C900B4" w:rsidRDefault="00C900B4" w:rsidP="003E7EA3">
            <w:pPr>
              <w:pStyle w:val="TableParagraph"/>
              <w:spacing w:before="1"/>
              <w:ind w:right="40"/>
              <w:jc w:val="right"/>
            </w:pPr>
            <w:r>
              <w:t>Ent</w:t>
            </w:r>
            <w:r>
              <w:rPr>
                <w:spacing w:val="-4"/>
              </w:rPr>
              <w:t xml:space="preserve"> </w:t>
            </w:r>
            <w:r>
              <w:rPr>
                <w:spacing w:val="-5"/>
              </w:rPr>
              <w:t>Ave</w:t>
            </w:r>
          </w:p>
        </w:tc>
        <w:tc>
          <w:tcPr>
            <w:tcW w:w="1800" w:type="dxa"/>
          </w:tcPr>
          <w:p w14:paraId="1A10CEA9" w14:textId="77777777" w:rsidR="00C900B4" w:rsidRDefault="00C900B4" w:rsidP="003E7EA3">
            <w:pPr>
              <w:pStyle w:val="TableParagraph"/>
              <w:spacing w:before="1"/>
              <w:ind w:left="302"/>
            </w:pPr>
            <w:r>
              <w:rPr>
                <w:spacing w:val="-2"/>
              </w:rPr>
              <w:t>NORTHEAST</w:t>
            </w:r>
          </w:p>
        </w:tc>
        <w:tc>
          <w:tcPr>
            <w:tcW w:w="3079" w:type="dxa"/>
          </w:tcPr>
          <w:p w14:paraId="11D4E976" w14:textId="77777777" w:rsidR="00C900B4" w:rsidRDefault="00C900B4" w:rsidP="003E7EA3">
            <w:pPr>
              <w:pStyle w:val="TableParagraph"/>
              <w:spacing w:before="1"/>
              <w:ind w:right="90"/>
              <w:jc w:val="center"/>
            </w:pPr>
            <w:r>
              <w:rPr>
                <w:spacing w:val="-5"/>
              </w:rPr>
              <w:t>981</w:t>
            </w:r>
          </w:p>
        </w:tc>
        <w:tc>
          <w:tcPr>
            <w:tcW w:w="1919" w:type="dxa"/>
            <w:tcBorders>
              <w:right w:val="nil"/>
            </w:tcBorders>
          </w:tcPr>
          <w:p w14:paraId="300D12F5" w14:textId="77777777" w:rsidR="00C900B4" w:rsidRDefault="00C900B4" w:rsidP="003E7EA3">
            <w:pPr>
              <w:pStyle w:val="TableParagraph"/>
              <w:spacing w:before="1"/>
              <w:ind w:left="216" w:right="102"/>
              <w:jc w:val="center"/>
            </w:pPr>
            <w:r>
              <w:rPr>
                <w:spacing w:val="-4"/>
              </w:rPr>
              <w:t>EAST</w:t>
            </w:r>
          </w:p>
        </w:tc>
      </w:tr>
      <w:tr w:rsidR="00C900B4" w14:paraId="410A09A3" w14:textId="77777777" w:rsidTr="003E7EA3">
        <w:trPr>
          <w:trHeight w:val="285"/>
        </w:trPr>
        <w:tc>
          <w:tcPr>
            <w:tcW w:w="809" w:type="dxa"/>
          </w:tcPr>
          <w:p w14:paraId="25C56606" w14:textId="77777777" w:rsidR="00C900B4" w:rsidRDefault="00C900B4" w:rsidP="003E7EA3">
            <w:pPr>
              <w:pStyle w:val="TableParagraph"/>
              <w:spacing w:before="1"/>
              <w:ind w:left="27" w:right="9"/>
              <w:jc w:val="center"/>
            </w:pPr>
            <w:r>
              <w:rPr>
                <w:spacing w:val="-5"/>
              </w:rPr>
              <w:t>58</w:t>
            </w:r>
          </w:p>
        </w:tc>
        <w:tc>
          <w:tcPr>
            <w:tcW w:w="2971" w:type="dxa"/>
          </w:tcPr>
          <w:p w14:paraId="20E7AFC0" w14:textId="77777777" w:rsidR="00C900B4" w:rsidRDefault="00C900B4" w:rsidP="003E7EA3">
            <w:pPr>
              <w:pStyle w:val="TableParagraph"/>
              <w:spacing w:before="1"/>
              <w:ind w:right="-15"/>
              <w:jc w:val="right"/>
            </w:pPr>
            <w:r>
              <w:t>Stewart</w:t>
            </w:r>
            <w:r>
              <w:rPr>
                <w:spacing w:val="-10"/>
              </w:rPr>
              <w:t xml:space="preserve"> </w:t>
            </w:r>
            <w:r>
              <w:rPr>
                <w:spacing w:val="-5"/>
              </w:rPr>
              <w:t>Ave</w:t>
            </w:r>
          </w:p>
        </w:tc>
        <w:tc>
          <w:tcPr>
            <w:tcW w:w="1800" w:type="dxa"/>
          </w:tcPr>
          <w:p w14:paraId="734E273C" w14:textId="77777777" w:rsidR="00C900B4" w:rsidRDefault="00C900B4" w:rsidP="003E7EA3">
            <w:pPr>
              <w:pStyle w:val="TableParagraph"/>
              <w:spacing w:before="1"/>
              <w:ind w:left="641"/>
            </w:pPr>
            <w:r>
              <w:rPr>
                <w:spacing w:val="-2"/>
              </w:rPr>
              <w:t>SOUTH</w:t>
            </w:r>
          </w:p>
        </w:tc>
        <w:tc>
          <w:tcPr>
            <w:tcW w:w="3079" w:type="dxa"/>
          </w:tcPr>
          <w:p w14:paraId="1844201F" w14:textId="77777777" w:rsidR="00C900B4" w:rsidRDefault="00C900B4" w:rsidP="003E7EA3">
            <w:pPr>
              <w:pStyle w:val="TableParagraph"/>
              <w:spacing w:before="1"/>
              <w:ind w:right="90"/>
              <w:jc w:val="center"/>
            </w:pPr>
            <w:r>
              <w:rPr>
                <w:spacing w:val="-4"/>
              </w:rPr>
              <w:t>1158</w:t>
            </w:r>
          </w:p>
        </w:tc>
        <w:tc>
          <w:tcPr>
            <w:tcW w:w="1919" w:type="dxa"/>
            <w:tcBorders>
              <w:right w:val="nil"/>
            </w:tcBorders>
          </w:tcPr>
          <w:p w14:paraId="0891161D" w14:textId="77777777" w:rsidR="00C900B4" w:rsidRDefault="00C900B4" w:rsidP="003E7EA3">
            <w:pPr>
              <w:pStyle w:val="TableParagraph"/>
              <w:spacing w:before="1"/>
              <w:ind w:left="216" w:right="102"/>
              <w:jc w:val="center"/>
            </w:pPr>
            <w:r>
              <w:rPr>
                <w:spacing w:val="-4"/>
              </w:rPr>
              <w:t>EAST</w:t>
            </w:r>
          </w:p>
        </w:tc>
      </w:tr>
      <w:tr w:rsidR="00C900B4" w14:paraId="5E17B1C4" w14:textId="77777777" w:rsidTr="003E7EA3">
        <w:trPr>
          <w:trHeight w:val="281"/>
        </w:trPr>
        <w:tc>
          <w:tcPr>
            <w:tcW w:w="809" w:type="dxa"/>
          </w:tcPr>
          <w:p w14:paraId="39208769" w14:textId="77777777" w:rsidR="00C900B4" w:rsidRDefault="00C900B4" w:rsidP="003E7EA3">
            <w:pPr>
              <w:pStyle w:val="TableParagraph"/>
              <w:spacing w:line="253" w:lineRule="exact"/>
              <w:ind w:left="27" w:right="12"/>
              <w:jc w:val="center"/>
            </w:pPr>
            <w:r>
              <w:rPr>
                <w:spacing w:val="-5"/>
              </w:rPr>
              <w:t>58A</w:t>
            </w:r>
          </w:p>
        </w:tc>
        <w:tc>
          <w:tcPr>
            <w:tcW w:w="2971" w:type="dxa"/>
          </w:tcPr>
          <w:p w14:paraId="2FF78EC7" w14:textId="77777777" w:rsidR="00C900B4" w:rsidRDefault="00C900B4" w:rsidP="003E7EA3">
            <w:pPr>
              <w:pStyle w:val="TableParagraph"/>
              <w:spacing w:line="253" w:lineRule="exact"/>
              <w:ind w:right="-15"/>
              <w:jc w:val="right"/>
            </w:pPr>
            <w:r>
              <w:t>Stewart</w:t>
            </w:r>
            <w:r>
              <w:rPr>
                <w:spacing w:val="-10"/>
              </w:rPr>
              <w:t xml:space="preserve"> </w:t>
            </w:r>
            <w:r>
              <w:rPr>
                <w:spacing w:val="-5"/>
              </w:rPr>
              <w:t>Ave</w:t>
            </w:r>
          </w:p>
        </w:tc>
        <w:tc>
          <w:tcPr>
            <w:tcW w:w="1800" w:type="dxa"/>
          </w:tcPr>
          <w:p w14:paraId="472D34A5" w14:textId="77777777" w:rsidR="00C900B4" w:rsidRDefault="00C900B4" w:rsidP="003E7EA3">
            <w:pPr>
              <w:pStyle w:val="TableParagraph"/>
              <w:spacing w:line="253" w:lineRule="exact"/>
              <w:ind w:left="586"/>
            </w:pPr>
            <w:r>
              <w:rPr>
                <w:spacing w:val="-2"/>
              </w:rPr>
              <w:t>SOUTH</w:t>
            </w:r>
          </w:p>
        </w:tc>
        <w:tc>
          <w:tcPr>
            <w:tcW w:w="3079" w:type="dxa"/>
          </w:tcPr>
          <w:p w14:paraId="2C497B4E" w14:textId="77777777" w:rsidR="00C900B4" w:rsidRDefault="00C900B4" w:rsidP="003E7EA3">
            <w:pPr>
              <w:pStyle w:val="TableParagraph"/>
              <w:spacing w:line="253" w:lineRule="exact"/>
              <w:ind w:right="90"/>
              <w:jc w:val="center"/>
            </w:pPr>
            <w:r>
              <w:rPr>
                <w:spacing w:val="-4"/>
              </w:rPr>
              <w:t>1156</w:t>
            </w:r>
          </w:p>
        </w:tc>
        <w:tc>
          <w:tcPr>
            <w:tcW w:w="1919" w:type="dxa"/>
            <w:tcBorders>
              <w:right w:val="nil"/>
            </w:tcBorders>
          </w:tcPr>
          <w:p w14:paraId="1A0C1F41" w14:textId="77777777" w:rsidR="00C900B4" w:rsidRDefault="00C900B4" w:rsidP="003E7EA3">
            <w:pPr>
              <w:pStyle w:val="TableParagraph"/>
              <w:spacing w:line="253" w:lineRule="exact"/>
              <w:ind w:left="216" w:right="102"/>
              <w:jc w:val="center"/>
            </w:pPr>
            <w:r>
              <w:rPr>
                <w:spacing w:val="-4"/>
              </w:rPr>
              <w:t>EAST</w:t>
            </w:r>
          </w:p>
        </w:tc>
      </w:tr>
      <w:tr w:rsidR="00C900B4" w14:paraId="1AE609B5" w14:textId="77777777" w:rsidTr="003E7EA3">
        <w:trPr>
          <w:trHeight w:val="285"/>
        </w:trPr>
        <w:tc>
          <w:tcPr>
            <w:tcW w:w="809" w:type="dxa"/>
          </w:tcPr>
          <w:p w14:paraId="4E0B8C09" w14:textId="77777777" w:rsidR="00C900B4" w:rsidRDefault="00C900B4" w:rsidP="003E7EA3">
            <w:pPr>
              <w:pStyle w:val="TableParagraph"/>
              <w:spacing w:before="27" w:line="238" w:lineRule="exact"/>
              <w:ind w:left="27" w:right="9"/>
              <w:jc w:val="center"/>
            </w:pPr>
            <w:r>
              <w:rPr>
                <w:spacing w:val="-5"/>
              </w:rPr>
              <w:t>59</w:t>
            </w:r>
          </w:p>
        </w:tc>
        <w:tc>
          <w:tcPr>
            <w:tcW w:w="2971" w:type="dxa"/>
          </w:tcPr>
          <w:p w14:paraId="2C081B53" w14:textId="77777777" w:rsidR="00C900B4" w:rsidRDefault="00C900B4" w:rsidP="003E7EA3">
            <w:pPr>
              <w:pStyle w:val="TableParagraph"/>
              <w:spacing w:before="27" w:line="238" w:lineRule="exact"/>
              <w:ind w:right="-15"/>
              <w:jc w:val="right"/>
            </w:pPr>
            <w:r>
              <w:t>Stewart</w:t>
            </w:r>
            <w:r>
              <w:rPr>
                <w:spacing w:val="-10"/>
              </w:rPr>
              <w:t xml:space="preserve"> </w:t>
            </w:r>
            <w:r>
              <w:rPr>
                <w:spacing w:val="-5"/>
              </w:rPr>
              <w:t>Ave</w:t>
            </w:r>
          </w:p>
        </w:tc>
        <w:tc>
          <w:tcPr>
            <w:tcW w:w="1800" w:type="dxa"/>
          </w:tcPr>
          <w:p w14:paraId="4E0D01C3" w14:textId="77777777" w:rsidR="00C900B4" w:rsidRDefault="00C900B4" w:rsidP="003E7EA3">
            <w:pPr>
              <w:pStyle w:val="TableParagraph"/>
              <w:spacing w:before="27" w:line="238" w:lineRule="exact"/>
              <w:ind w:left="586"/>
            </w:pPr>
            <w:r>
              <w:rPr>
                <w:spacing w:val="-2"/>
              </w:rPr>
              <w:t>SOUTH</w:t>
            </w:r>
          </w:p>
        </w:tc>
        <w:tc>
          <w:tcPr>
            <w:tcW w:w="3079" w:type="dxa"/>
          </w:tcPr>
          <w:p w14:paraId="64098209" w14:textId="77777777" w:rsidR="00C900B4" w:rsidRDefault="00C900B4" w:rsidP="003E7EA3">
            <w:pPr>
              <w:pStyle w:val="TableParagraph"/>
              <w:spacing w:before="27" w:line="238" w:lineRule="exact"/>
              <w:ind w:right="90"/>
              <w:jc w:val="center"/>
            </w:pPr>
            <w:r>
              <w:rPr>
                <w:spacing w:val="-4"/>
              </w:rPr>
              <w:t>1026</w:t>
            </w:r>
          </w:p>
        </w:tc>
        <w:tc>
          <w:tcPr>
            <w:tcW w:w="1919" w:type="dxa"/>
            <w:tcBorders>
              <w:right w:val="nil"/>
            </w:tcBorders>
          </w:tcPr>
          <w:p w14:paraId="5BCE7832" w14:textId="77777777" w:rsidR="00C900B4" w:rsidRDefault="00C900B4" w:rsidP="003E7EA3">
            <w:pPr>
              <w:pStyle w:val="TableParagraph"/>
              <w:spacing w:before="27" w:line="238" w:lineRule="exact"/>
              <w:ind w:left="216" w:right="98"/>
              <w:jc w:val="center"/>
            </w:pPr>
            <w:r>
              <w:rPr>
                <w:spacing w:val="-2"/>
              </w:rPr>
              <w:t>NORTH</w:t>
            </w:r>
          </w:p>
        </w:tc>
      </w:tr>
      <w:tr w:rsidR="00C900B4" w14:paraId="049ABD53" w14:textId="77777777" w:rsidTr="003E7EA3">
        <w:trPr>
          <w:trHeight w:val="285"/>
        </w:trPr>
        <w:tc>
          <w:tcPr>
            <w:tcW w:w="809" w:type="dxa"/>
          </w:tcPr>
          <w:p w14:paraId="060F1BAE" w14:textId="77777777" w:rsidR="00C900B4" w:rsidRDefault="00C900B4" w:rsidP="003E7EA3">
            <w:pPr>
              <w:pStyle w:val="TableParagraph"/>
              <w:spacing w:before="27" w:line="238" w:lineRule="exact"/>
              <w:ind w:left="27" w:right="9"/>
              <w:jc w:val="center"/>
            </w:pPr>
            <w:r>
              <w:rPr>
                <w:spacing w:val="-5"/>
              </w:rPr>
              <w:t>60</w:t>
            </w:r>
          </w:p>
        </w:tc>
        <w:tc>
          <w:tcPr>
            <w:tcW w:w="2971" w:type="dxa"/>
          </w:tcPr>
          <w:p w14:paraId="0CA59B29" w14:textId="77777777" w:rsidR="00C900B4" w:rsidRDefault="00C900B4" w:rsidP="003E7EA3">
            <w:pPr>
              <w:pStyle w:val="TableParagraph"/>
              <w:spacing w:before="27" w:line="238" w:lineRule="exact"/>
              <w:ind w:right="148"/>
              <w:jc w:val="right"/>
            </w:pPr>
            <w:r>
              <w:t>Otis</w:t>
            </w:r>
            <w:r>
              <w:rPr>
                <w:spacing w:val="-6"/>
              </w:rPr>
              <w:t xml:space="preserve"> </w:t>
            </w:r>
            <w:r>
              <w:rPr>
                <w:spacing w:val="-5"/>
              </w:rPr>
              <w:t>St.</w:t>
            </w:r>
          </w:p>
        </w:tc>
        <w:tc>
          <w:tcPr>
            <w:tcW w:w="1800" w:type="dxa"/>
          </w:tcPr>
          <w:p w14:paraId="483E292B" w14:textId="77777777" w:rsidR="00C900B4" w:rsidRDefault="00C900B4" w:rsidP="003E7EA3">
            <w:pPr>
              <w:pStyle w:val="TableParagraph"/>
              <w:spacing w:before="27" w:line="238" w:lineRule="exact"/>
              <w:ind w:left="278"/>
            </w:pPr>
            <w:r>
              <w:rPr>
                <w:spacing w:val="-2"/>
              </w:rPr>
              <w:t>NORTHWEST</w:t>
            </w:r>
          </w:p>
        </w:tc>
        <w:tc>
          <w:tcPr>
            <w:tcW w:w="3079" w:type="dxa"/>
          </w:tcPr>
          <w:p w14:paraId="13BE3615" w14:textId="77777777" w:rsidR="00C900B4" w:rsidRDefault="00C900B4" w:rsidP="003E7EA3">
            <w:pPr>
              <w:pStyle w:val="TableParagraph"/>
              <w:spacing w:before="27" w:line="238" w:lineRule="exact"/>
              <w:ind w:right="90"/>
              <w:jc w:val="center"/>
            </w:pPr>
            <w:r>
              <w:rPr>
                <w:spacing w:val="-5"/>
              </w:rPr>
              <w:t>652</w:t>
            </w:r>
          </w:p>
        </w:tc>
        <w:tc>
          <w:tcPr>
            <w:tcW w:w="1919" w:type="dxa"/>
            <w:tcBorders>
              <w:right w:val="nil"/>
            </w:tcBorders>
          </w:tcPr>
          <w:p w14:paraId="032D86D8" w14:textId="77777777" w:rsidR="00C900B4" w:rsidRDefault="00C900B4" w:rsidP="003E7EA3">
            <w:pPr>
              <w:pStyle w:val="TableParagraph"/>
              <w:spacing w:before="27" w:line="238" w:lineRule="exact"/>
              <w:ind w:left="216" w:right="100"/>
              <w:jc w:val="center"/>
            </w:pPr>
            <w:r>
              <w:rPr>
                <w:spacing w:val="-2"/>
              </w:rPr>
              <w:t>SOUTHWEST</w:t>
            </w:r>
          </w:p>
        </w:tc>
      </w:tr>
      <w:tr w:rsidR="00C900B4" w14:paraId="389C8EA1" w14:textId="77777777" w:rsidTr="003E7EA3">
        <w:trPr>
          <w:trHeight w:val="285"/>
        </w:trPr>
        <w:tc>
          <w:tcPr>
            <w:tcW w:w="809" w:type="dxa"/>
          </w:tcPr>
          <w:p w14:paraId="3F5DDD1D" w14:textId="77777777" w:rsidR="00C900B4" w:rsidRDefault="00C900B4" w:rsidP="003E7EA3">
            <w:pPr>
              <w:pStyle w:val="TableParagraph"/>
              <w:spacing w:before="27" w:line="238" w:lineRule="exact"/>
              <w:ind w:left="27" w:right="9"/>
              <w:jc w:val="center"/>
            </w:pPr>
            <w:r>
              <w:rPr>
                <w:spacing w:val="-5"/>
              </w:rPr>
              <w:t>61</w:t>
            </w:r>
          </w:p>
        </w:tc>
        <w:tc>
          <w:tcPr>
            <w:tcW w:w="2971" w:type="dxa"/>
          </w:tcPr>
          <w:p w14:paraId="0EF888B5" w14:textId="77777777" w:rsidR="00C900B4" w:rsidRDefault="00C900B4" w:rsidP="003E7EA3">
            <w:pPr>
              <w:pStyle w:val="TableParagraph"/>
              <w:spacing w:before="27" w:line="238" w:lineRule="exact"/>
              <w:ind w:right="94"/>
              <w:jc w:val="right"/>
            </w:pPr>
            <w:r>
              <w:t>Ent</w:t>
            </w:r>
            <w:r>
              <w:rPr>
                <w:spacing w:val="-4"/>
              </w:rPr>
              <w:t xml:space="preserve"> </w:t>
            </w:r>
            <w:r>
              <w:rPr>
                <w:spacing w:val="-5"/>
              </w:rPr>
              <w:t>Ave</w:t>
            </w:r>
          </w:p>
        </w:tc>
        <w:tc>
          <w:tcPr>
            <w:tcW w:w="1800" w:type="dxa"/>
          </w:tcPr>
          <w:p w14:paraId="6FA13083" w14:textId="77777777" w:rsidR="00C900B4" w:rsidRDefault="00C900B4" w:rsidP="003E7EA3">
            <w:pPr>
              <w:pStyle w:val="TableParagraph"/>
              <w:spacing w:before="27" w:line="238" w:lineRule="exact"/>
              <w:ind w:left="641"/>
            </w:pPr>
            <w:r>
              <w:rPr>
                <w:spacing w:val="-2"/>
              </w:rPr>
              <w:t>SOUTH</w:t>
            </w:r>
          </w:p>
        </w:tc>
        <w:tc>
          <w:tcPr>
            <w:tcW w:w="3079" w:type="dxa"/>
          </w:tcPr>
          <w:p w14:paraId="15CF0A9A" w14:textId="77777777" w:rsidR="00C900B4" w:rsidRDefault="00C900B4" w:rsidP="003E7EA3">
            <w:pPr>
              <w:pStyle w:val="TableParagraph"/>
              <w:spacing w:before="27" w:line="238" w:lineRule="exact"/>
              <w:ind w:right="90"/>
              <w:jc w:val="center"/>
            </w:pPr>
            <w:r>
              <w:rPr>
                <w:spacing w:val="-5"/>
              </w:rPr>
              <w:t>560</w:t>
            </w:r>
          </w:p>
        </w:tc>
        <w:tc>
          <w:tcPr>
            <w:tcW w:w="1919" w:type="dxa"/>
            <w:tcBorders>
              <w:right w:val="nil"/>
            </w:tcBorders>
          </w:tcPr>
          <w:p w14:paraId="42D676E9" w14:textId="77777777" w:rsidR="00C900B4" w:rsidRDefault="00C900B4" w:rsidP="003E7EA3">
            <w:pPr>
              <w:pStyle w:val="TableParagraph"/>
              <w:spacing w:before="27" w:line="238" w:lineRule="exact"/>
              <w:ind w:left="216" w:right="100"/>
              <w:jc w:val="center"/>
            </w:pPr>
            <w:r>
              <w:rPr>
                <w:spacing w:val="-2"/>
              </w:rPr>
              <w:t>SOUTH</w:t>
            </w:r>
          </w:p>
        </w:tc>
      </w:tr>
      <w:tr w:rsidR="00C900B4" w14:paraId="375B2751" w14:textId="77777777" w:rsidTr="003E7EA3">
        <w:trPr>
          <w:trHeight w:val="285"/>
        </w:trPr>
        <w:tc>
          <w:tcPr>
            <w:tcW w:w="809" w:type="dxa"/>
          </w:tcPr>
          <w:p w14:paraId="691882FD" w14:textId="77777777" w:rsidR="00C900B4" w:rsidRDefault="00C900B4" w:rsidP="003E7EA3">
            <w:pPr>
              <w:pStyle w:val="TableParagraph"/>
              <w:spacing w:before="27" w:line="238" w:lineRule="exact"/>
              <w:ind w:left="27" w:right="9"/>
              <w:jc w:val="center"/>
            </w:pPr>
            <w:r>
              <w:rPr>
                <w:spacing w:val="-5"/>
              </w:rPr>
              <w:t>62</w:t>
            </w:r>
          </w:p>
        </w:tc>
        <w:tc>
          <w:tcPr>
            <w:tcW w:w="2971" w:type="dxa"/>
          </w:tcPr>
          <w:p w14:paraId="6C660F35" w14:textId="77777777" w:rsidR="00C900B4" w:rsidRDefault="00C900B4" w:rsidP="003E7EA3">
            <w:pPr>
              <w:pStyle w:val="TableParagraph"/>
              <w:spacing w:before="27" w:line="238" w:lineRule="exact"/>
              <w:ind w:right="-15"/>
              <w:jc w:val="right"/>
            </w:pPr>
            <w:r>
              <w:t>Peterson</w:t>
            </w:r>
            <w:r>
              <w:rPr>
                <w:spacing w:val="-11"/>
              </w:rPr>
              <w:t xml:space="preserve"> </w:t>
            </w:r>
            <w:r>
              <w:rPr>
                <w:spacing w:val="-4"/>
              </w:rPr>
              <w:t>Blvd</w:t>
            </w:r>
          </w:p>
        </w:tc>
        <w:tc>
          <w:tcPr>
            <w:tcW w:w="1800" w:type="dxa"/>
          </w:tcPr>
          <w:p w14:paraId="2262424B" w14:textId="77777777" w:rsidR="00C900B4" w:rsidRDefault="00C900B4" w:rsidP="003E7EA3">
            <w:pPr>
              <w:pStyle w:val="TableParagraph"/>
              <w:spacing w:before="27" w:line="238" w:lineRule="exact"/>
              <w:ind w:left="680"/>
            </w:pPr>
            <w:r>
              <w:rPr>
                <w:spacing w:val="-4"/>
              </w:rPr>
              <w:t>EAST</w:t>
            </w:r>
          </w:p>
        </w:tc>
        <w:tc>
          <w:tcPr>
            <w:tcW w:w="3079" w:type="dxa"/>
          </w:tcPr>
          <w:p w14:paraId="2E95E93A" w14:textId="77777777" w:rsidR="00C900B4" w:rsidRDefault="00C900B4" w:rsidP="003E7EA3">
            <w:pPr>
              <w:pStyle w:val="TableParagraph"/>
              <w:spacing w:before="27" w:line="238" w:lineRule="exact"/>
              <w:ind w:right="90"/>
              <w:jc w:val="center"/>
            </w:pPr>
            <w:r>
              <w:rPr>
                <w:spacing w:val="-4"/>
              </w:rPr>
              <w:t>1042</w:t>
            </w:r>
          </w:p>
        </w:tc>
        <w:tc>
          <w:tcPr>
            <w:tcW w:w="1919" w:type="dxa"/>
            <w:tcBorders>
              <w:right w:val="nil"/>
            </w:tcBorders>
          </w:tcPr>
          <w:p w14:paraId="48210F77" w14:textId="77777777" w:rsidR="00C900B4" w:rsidRDefault="00C900B4" w:rsidP="003E7EA3">
            <w:pPr>
              <w:pStyle w:val="TableParagraph"/>
              <w:spacing w:before="27" w:line="238" w:lineRule="exact"/>
              <w:ind w:left="216" w:right="47"/>
              <w:jc w:val="center"/>
            </w:pPr>
            <w:r>
              <w:rPr>
                <w:spacing w:val="-2"/>
              </w:rPr>
              <w:t>SOUTHWEST</w:t>
            </w:r>
          </w:p>
        </w:tc>
      </w:tr>
      <w:tr w:rsidR="00C900B4" w14:paraId="542C12C5" w14:textId="77777777" w:rsidTr="003E7EA3">
        <w:trPr>
          <w:trHeight w:val="285"/>
        </w:trPr>
        <w:tc>
          <w:tcPr>
            <w:tcW w:w="809" w:type="dxa"/>
          </w:tcPr>
          <w:p w14:paraId="3F001529" w14:textId="77777777" w:rsidR="00C900B4" w:rsidRDefault="00C900B4" w:rsidP="003E7EA3">
            <w:pPr>
              <w:pStyle w:val="TableParagraph"/>
              <w:spacing w:before="27" w:line="238" w:lineRule="exact"/>
              <w:ind w:left="27" w:right="9"/>
              <w:jc w:val="center"/>
            </w:pPr>
            <w:r>
              <w:rPr>
                <w:spacing w:val="-5"/>
              </w:rPr>
              <w:t>63</w:t>
            </w:r>
          </w:p>
        </w:tc>
        <w:tc>
          <w:tcPr>
            <w:tcW w:w="2971" w:type="dxa"/>
          </w:tcPr>
          <w:p w14:paraId="01388B5B" w14:textId="77777777" w:rsidR="00C900B4" w:rsidRDefault="00C900B4" w:rsidP="003E7EA3">
            <w:pPr>
              <w:pStyle w:val="TableParagraph"/>
              <w:spacing w:before="27" w:line="238" w:lineRule="exact"/>
              <w:ind w:right="-15"/>
              <w:jc w:val="right"/>
            </w:pPr>
            <w:r>
              <w:t>Glasgow</w:t>
            </w:r>
            <w:r>
              <w:rPr>
                <w:spacing w:val="-12"/>
              </w:rPr>
              <w:t xml:space="preserve"> </w:t>
            </w:r>
            <w:r>
              <w:rPr>
                <w:spacing w:val="-5"/>
              </w:rPr>
              <w:t>Ave</w:t>
            </w:r>
          </w:p>
        </w:tc>
        <w:tc>
          <w:tcPr>
            <w:tcW w:w="1800" w:type="dxa"/>
          </w:tcPr>
          <w:p w14:paraId="7146E425" w14:textId="77777777" w:rsidR="00C900B4" w:rsidRDefault="00C900B4" w:rsidP="003E7EA3">
            <w:pPr>
              <w:pStyle w:val="TableParagraph"/>
              <w:spacing w:before="27" w:line="238" w:lineRule="exact"/>
              <w:ind w:left="575"/>
            </w:pPr>
            <w:r>
              <w:rPr>
                <w:spacing w:val="-2"/>
              </w:rPr>
              <w:t>NORTH</w:t>
            </w:r>
          </w:p>
        </w:tc>
        <w:tc>
          <w:tcPr>
            <w:tcW w:w="3079" w:type="dxa"/>
          </w:tcPr>
          <w:p w14:paraId="47AB4139" w14:textId="77777777" w:rsidR="00C900B4" w:rsidRDefault="00C900B4" w:rsidP="003E7EA3">
            <w:pPr>
              <w:pStyle w:val="TableParagraph"/>
              <w:spacing w:before="27" w:line="238" w:lineRule="exact"/>
              <w:ind w:right="90"/>
              <w:jc w:val="center"/>
            </w:pPr>
            <w:r>
              <w:rPr>
                <w:spacing w:val="-4"/>
              </w:rPr>
              <w:t>1040</w:t>
            </w:r>
          </w:p>
        </w:tc>
        <w:tc>
          <w:tcPr>
            <w:tcW w:w="1919" w:type="dxa"/>
            <w:tcBorders>
              <w:right w:val="nil"/>
            </w:tcBorders>
          </w:tcPr>
          <w:p w14:paraId="0FF20EBD" w14:textId="77777777" w:rsidR="00C900B4" w:rsidRDefault="00C900B4" w:rsidP="003E7EA3">
            <w:pPr>
              <w:pStyle w:val="TableParagraph"/>
              <w:spacing w:before="27" w:line="238" w:lineRule="exact"/>
              <w:ind w:left="216" w:right="100"/>
              <w:jc w:val="center"/>
            </w:pPr>
            <w:r>
              <w:rPr>
                <w:spacing w:val="-2"/>
              </w:rPr>
              <w:t>SOUTH</w:t>
            </w:r>
          </w:p>
        </w:tc>
      </w:tr>
      <w:tr w:rsidR="00C900B4" w14:paraId="240B645C" w14:textId="77777777" w:rsidTr="003E7EA3">
        <w:trPr>
          <w:trHeight w:val="284"/>
        </w:trPr>
        <w:tc>
          <w:tcPr>
            <w:tcW w:w="809" w:type="dxa"/>
          </w:tcPr>
          <w:p w14:paraId="39D8EC8E" w14:textId="77777777" w:rsidR="00C900B4" w:rsidRDefault="00C900B4" w:rsidP="003E7EA3">
            <w:pPr>
              <w:pStyle w:val="TableParagraph"/>
              <w:spacing w:line="253" w:lineRule="exact"/>
              <w:ind w:left="27" w:right="9"/>
              <w:jc w:val="center"/>
            </w:pPr>
            <w:r>
              <w:rPr>
                <w:spacing w:val="-5"/>
              </w:rPr>
              <w:t>64</w:t>
            </w:r>
          </w:p>
        </w:tc>
        <w:tc>
          <w:tcPr>
            <w:tcW w:w="2971" w:type="dxa"/>
          </w:tcPr>
          <w:p w14:paraId="51F7C705" w14:textId="77777777" w:rsidR="00C900B4" w:rsidRDefault="00C900B4" w:rsidP="003E7EA3">
            <w:pPr>
              <w:pStyle w:val="TableParagraph"/>
              <w:spacing w:line="253" w:lineRule="exact"/>
              <w:ind w:right="-15"/>
              <w:jc w:val="right"/>
            </w:pPr>
            <w:r>
              <w:t>Glasgow</w:t>
            </w:r>
            <w:r>
              <w:rPr>
                <w:spacing w:val="-12"/>
              </w:rPr>
              <w:t xml:space="preserve"> </w:t>
            </w:r>
            <w:r>
              <w:rPr>
                <w:spacing w:val="-5"/>
              </w:rPr>
              <w:t>Ave</w:t>
            </w:r>
          </w:p>
        </w:tc>
        <w:tc>
          <w:tcPr>
            <w:tcW w:w="1800" w:type="dxa"/>
          </w:tcPr>
          <w:p w14:paraId="299AF6F1" w14:textId="77777777" w:rsidR="00C900B4" w:rsidRDefault="00C900B4" w:rsidP="003E7EA3">
            <w:pPr>
              <w:pStyle w:val="TableParagraph"/>
              <w:spacing w:line="253" w:lineRule="exact"/>
              <w:ind w:left="575"/>
            </w:pPr>
            <w:r>
              <w:rPr>
                <w:spacing w:val="-2"/>
              </w:rPr>
              <w:t>NORTH</w:t>
            </w:r>
          </w:p>
        </w:tc>
        <w:tc>
          <w:tcPr>
            <w:tcW w:w="3079" w:type="dxa"/>
          </w:tcPr>
          <w:p w14:paraId="39003326" w14:textId="77777777" w:rsidR="00C900B4" w:rsidRDefault="00C900B4" w:rsidP="003E7EA3">
            <w:pPr>
              <w:pStyle w:val="TableParagraph"/>
              <w:spacing w:line="253" w:lineRule="exact"/>
              <w:ind w:right="90"/>
              <w:jc w:val="center"/>
            </w:pPr>
            <w:r>
              <w:rPr>
                <w:spacing w:val="-4"/>
              </w:rPr>
              <w:t>1040</w:t>
            </w:r>
          </w:p>
        </w:tc>
        <w:tc>
          <w:tcPr>
            <w:tcW w:w="1919" w:type="dxa"/>
            <w:tcBorders>
              <w:right w:val="nil"/>
            </w:tcBorders>
          </w:tcPr>
          <w:p w14:paraId="57B70A1A" w14:textId="77777777" w:rsidR="00C900B4" w:rsidRDefault="00C900B4" w:rsidP="003E7EA3">
            <w:pPr>
              <w:pStyle w:val="TableParagraph"/>
              <w:spacing w:line="253" w:lineRule="exact"/>
              <w:ind w:left="216" w:right="100"/>
              <w:jc w:val="center"/>
            </w:pPr>
            <w:r>
              <w:rPr>
                <w:spacing w:val="-2"/>
              </w:rPr>
              <w:t>SOUTH</w:t>
            </w:r>
          </w:p>
        </w:tc>
      </w:tr>
      <w:tr w:rsidR="00C900B4" w14:paraId="5D3A9EB5" w14:textId="77777777" w:rsidTr="003E7EA3">
        <w:trPr>
          <w:trHeight w:val="285"/>
        </w:trPr>
        <w:tc>
          <w:tcPr>
            <w:tcW w:w="809" w:type="dxa"/>
          </w:tcPr>
          <w:p w14:paraId="6415D9E3" w14:textId="77777777" w:rsidR="00C900B4" w:rsidRDefault="00C900B4" w:rsidP="003E7EA3">
            <w:pPr>
              <w:pStyle w:val="TableParagraph"/>
              <w:spacing w:before="1"/>
              <w:ind w:left="27" w:right="9"/>
              <w:jc w:val="center"/>
            </w:pPr>
            <w:r>
              <w:rPr>
                <w:spacing w:val="-5"/>
              </w:rPr>
              <w:t>65</w:t>
            </w:r>
          </w:p>
        </w:tc>
        <w:tc>
          <w:tcPr>
            <w:tcW w:w="2971" w:type="dxa"/>
          </w:tcPr>
          <w:p w14:paraId="3554C9B5" w14:textId="77777777" w:rsidR="00C900B4" w:rsidRDefault="00C900B4" w:rsidP="003E7EA3">
            <w:pPr>
              <w:pStyle w:val="TableParagraph"/>
              <w:spacing w:before="1"/>
              <w:ind w:right="150"/>
              <w:jc w:val="right"/>
            </w:pPr>
            <w:r>
              <w:t>Mitchell</w:t>
            </w:r>
            <w:r>
              <w:rPr>
                <w:spacing w:val="-10"/>
              </w:rPr>
              <w:t xml:space="preserve"> </w:t>
            </w:r>
            <w:r>
              <w:rPr>
                <w:spacing w:val="-5"/>
              </w:rPr>
              <w:t>St.</w:t>
            </w:r>
          </w:p>
        </w:tc>
        <w:tc>
          <w:tcPr>
            <w:tcW w:w="1800" w:type="dxa"/>
          </w:tcPr>
          <w:p w14:paraId="10CB0258" w14:textId="77777777" w:rsidR="00C900B4" w:rsidRDefault="00C900B4" w:rsidP="003E7EA3">
            <w:pPr>
              <w:pStyle w:val="TableParagraph"/>
              <w:spacing w:before="1"/>
              <w:ind w:left="680"/>
            </w:pPr>
            <w:r>
              <w:rPr>
                <w:spacing w:val="-4"/>
              </w:rPr>
              <w:t>EAST</w:t>
            </w:r>
          </w:p>
        </w:tc>
        <w:tc>
          <w:tcPr>
            <w:tcW w:w="3079" w:type="dxa"/>
          </w:tcPr>
          <w:p w14:paraId="5725986C" w14:textId="77777777" w:rsidR="00C900B4" w:rsidRDefault="00C900B4" w:rsidP="003E7EA3">
            <w:pPr>
              <w:pStyle w:val="TableParagraph"/>
              <w:spacing w:before="1"/>
              <w:ind w:right="90"/>
              <w:jc w:val="center"/>
            </w:pPr>
            <w:r>
              <w:rPr>
                <w:spacing w:val="-4"/>
              </w:rPr>
              <w:t>1030</w:t>
            </w:r>
          </w:p>
        </w:tc>
        <w:tc>
          <w:tcPr>
            <w:tcW w:w="1919" w:type="dxa"/>
            <w:tcBorders>
              <w:right w:val="nil"/>
            </w:tcBorders>
          </w:tcPr>
          <w:p w14:paraId="585558C0" w14:textId="77777777" w:rsidR="00C900B4" w:rsidRDefault="00C900B4" w:rsidP="003E7EA3">
            <w:pPr>
              <w:pStyle w:val="TableParagraph"/>
              <w:spacing w:before="1"/>
              <w:ind w:left="216" w:right="105"/>
              <w:jc w:val="center"/>
            </w:pPr>
            <w:r>
              <w:rPr>
                <w:spacing w:val="-2"/>
              </w:rPr>
              <w:t>SOUTHEAST</w:t>
            </w:r>
          </w:p>
        </w:tc>
      </w:tr>
      <w:tr w:rsidR="00C900B4" w14:paraId="23DCD4AB" w14:textId="77777777" w:rsidTr="003E7EA3">
        <w:trPr>
          <w:trHeight w:val="285"/>
        </w:trPr>
        <w:tc>
          <w:tcPr>
            <w:tcW w:w="809" w:type="dxa"/>
          </w:tcPr>
          <w:p w14:paraId="2CE7613E" w14:textId="77777777" w:rsidR="00C900B4" w:rsidRDefault="00C900B4" w:rsidP="003E7EA3">
            <w:pPr>
              <w:pStyle w:val="TableParagraph"/>
              <w:spacing w:before="1"/>
              <w:ind w:left="27" w:right="9"/>
              <w:jc w:val="center"/>
            </w:pPr>
            <w:r>
              <w:rPr>
                <w:spacing w:val="-5"/>
              </w:rPr>
              <w:t>66</w:t>
            </w:r>
          </w:p>
        </w:tc>
        <w:tc>
          <w:tcPr>
            <w:tcW w:w="2971" w:type="dxa"/>
          </w:tcPr>
          <w:p w14:paraId="438A590C" w14:textId="77777777" w:rsidR="00C900B4" w:rsidRDefault="00C900B4" w:rsidP="003E7EA3">
            <w:pPr>
              <w:pStyle w:val="TableParagraph"/>
              <w:spacing w:before="1"/>
              <w:ind w:right="150"/>
              <w:jc w:val="right"/>
            </w:pPr>
            <w:r>
              <w:t>Mitchell</w:t>
            </w:r>
            <w:r>
              <w:rPr>
                <w:spacing w:val="-10"/>
              </w:rPr>
              <w:t xml:space="preserve"> </w:t>
            </w:r>
            <w:r>
              <w:rPr>
                <w:spacing w:val="-5"/>
              </w:rPr>
              <w:t>St.</w:t>
            </w:r>
          </w:p>
        </w:tc>
        <w:tc>
          <w:tcPr>
            <w:tcW w:w="1800" w:type="dxa"/>
          </w:tcPr>
          <w:p w14:paraId="2D86ECD0" w14:textId="77777777" w:rsidR="00C900B4" w:rsidRDefault="00C900B4" w:rsidP="003E7EA3">
            <w:pPr>
              <w:pStyle w:val="TableParagraph"/>
              <w:spacing w:before="1"/>
              <w:ind w:left="680"/>
            </w:pPr>
            <w:r>
              <w:rPr>
                <w:spacing w:val="-4"/>
              </w:rPr>
              <w:t>EAST</w:t>
            </w:r>
          </w:p>
        </w:tc>
        <w:tc>
          <w:tcPr>
            <w:tcW w:w="3079" w:type="dxa"/>
          </w:tcPr>
          <w:p w14:paraId="2C37BE08" w14:textId="77777777" w:rsidR="00C900B4" w:rsidRDefault="00C900B4" w:rsidP="003E7EA3">
            <w:pPr>
              <w:pStyle w:val="TableParagraph"/>
              <w:spacing w:before="1"/>
              <w:ind w:right="90"/>
              <w:jc w:val="center"/>
            </w:pPr>
            <w:r>
              <w:rPr>
                <w:spacing w:val="-5"/>
              </w:rPr>
              <w:t>869</w:t>
            </w:r>
          </w:p>
        </w:tc>
        <w:tc>
          <w:tcPr>
            <w:tcW w:w="1919" w:type="dxa"/>
            <w:tcBorders>
              <w:right w:val="nil"/>
            </w:tcBorders>
          </w:tcPr>
          <w:p w14:paraId="718203E8" w14:textId="77777777" w:rsidR="00C900B4" w:rsidRDefault="00C900B4" w:rsidP="003E7EA3">
            <w:pPr>
              <w:pStyle w:val="TableParagraph"/>
              <w:spacing w:before="1"/>
              <w:ind w:left="216" w:right="102"/>
              <w:jc w:val="center"/>
            </w:pPr>
            <w:r>
              <w:rPr>
                <w:spacing w:val="-4"/>
              </w:rPr>
              <w:t>EAST</w:t>
            </w:r>
          </w:p>
        </w:tc>
      </w:tr>
      <w:tr w:rsidR="00C900B4" w14:paraId="35C4E94D" w14:textId="77777777" w:rsidTr="003E7EA3">
        <w:trPr>
          <w:trHeight w:val="285"/>
        </w:trPr>
        <w:tc>
          <w:tcPr>
            <w:tcW w:w="809" w:type="dxa"/>
          </w:tcPr>
          <w:p w14:paraId="69D7617C" w14:textId="77777777" w:rsidR="00C900B4" w:rsidRDefault="00C900B4" w:rsidP="003E7EA3">
            <w:pPr>
              <w:pStyle w:val="TableParagraph"/>
              <w:spacing w:line="253" w:lineRule="exact"/>
              <w:ind w:left="27" w:right="9"/>
              <w:jc w:val="center"/>
            </w:pPr>
            <w:r>
              <w:rPr>
                <w:spacing w:val="-5"/>
              </w:rPr>
              <w:t>67</w:t>
            </w:r>
          </w:p>
        </w:tc>
        <w:tc>
          <w:tcPr>
            <w:tcW w:w="2971" w:type="dxa"/>
          </w:tcPr>
          <w:p w14:paraId="06C3C930" w14:textId="77777777" w:rsidR="00C900B4" w:rsidRDefault="00C900B4" w:rsidP="003E7EA3">
            <w:pPr>
              <w:pStyle w:val="TableParagraph"/>
              <w:spacing w:line="253" w:lineRule="exact"/>
              <w:ind w:right="145"/>
              <w:jc w:val="right"/>
            </w:pPr>
            <w:r>
              <w:rPr>
                <w:spacing w:val="-2"/>
              </w:rPr>
              <w:t>Dover</w:t>
            </w:r>
          </w:p>
        </w:tc>
        <w:tc>
          <w:tcPr>
            <w:tcW w:w="1800" w:type="dxa"/>
          </w:tcPr>
          <w:p w14:paraId="2009E293" w14:textId="77777777" w:rsidR="00C900B4" w:rsidRDefault="00C900B4" w:rsidP="003E7EA3">
            <w:pPr>
              <w:pStyle w:val="TableParagraph"/>
              <w:spacing w:line="253" w:lineRule="exact"/>
              <w:ind w:left="573"/>
            </w:pPr>
            <w:r>
              <w:rPr>
                <w:spacing w:val="-2"/>
              </w:rPr>
              <w:t>NORTH</w:t>
            </w:r>
          </w:p>
        </w:tc>
        <w:tc>
          <w:tcPr>
            <w:tcW w:w="3079" w:type="dxa"/>
          </w:tcPr>
          <w:p w14:paraId="3645D45B" w14:textId="77777777" w:rsidR="00C900B4" w:rsidRDefault="00C900B4" w:rsidP="003E7EA3">
            <w:pPr>
              <w:pStyle w:val="TableParagraph"/>
              <w:spacing w:line="253" w:lineRule="exact"/>
              <w:ind w:right="90"/>
              <w:jc w:val="center"/>
            </w:pPr>
            <w:r>
              <w:rPr>
                <w:spacing w:val="-5"/>
              </w:rPr>
              <w:t>365</w:t>
            </w:r>
          </w:p>
        </w:tc>
        <w:tc>
          <w:tcPr>
            <w:tcW w:w="1919" w:type="dxa"/>
            <w:tcBorders>
              <w:right w:val="nil"/>
            </w:tcBorders>
          </w:tcPr>
          <w:p w14:paraId="2FF06E51" w14:textId="77777777" w:rsidR="00C900B4" w:rsidRDefault="00C900B4" w:rsidP="003E7EA3">
            <w:pPr>
              <w:pStyle w:val="TableParagraph"/>
              <w:spacing w:line="253" w:lineRule="exact"/>
              <w:ind w:left="216" w:right="100"/>
              <w:jc w:val="center"/>
            </w:pPr>
            <w:r>
              <w:rPr>
                <w:spacing w:val="-2"/>
              </w:rPr>
              <w:t>SOUTH</w:t>
            </w:r>
          </w:p>
        </w:tc>
      </w:tr>
      <w:tr w:rsidR="00C900B4" w14:paraId="00889F3D" w14:textId="77777777" w:rsidTr="003E7EA3">
        <w:trPr>
          <w:trHeight w:val="285"/>
        </w:trPr>
        <w:tc>
          <w:tcPr>
            <w:tcW w:w="809" w:type="dxa"/>
          </w:tcPr>
          <w:p w14:paraId="5E36FA93" w14:textId="77777777" w:rsidR="00C900B4" w:rsidRDefault="00C900B4" w:rsidP="003E7EA3">
            <w:pPr>
              <w:pStyle w:val="TableParagraph"/>
              <w:spacing w:line="253" w:lineRule="exact"/>
              <w:ind w:left="27" w:right="9"/>
              <w:jc w:val="center"/>
            </w:pPr>
            <w:r>
              <w:rPr>
                <w:spacing w:val="-5"/>
              </w:rPr>
              <w:t>68</w:t>
            </w:r>
          </w:p>
        </w:tc>
        <w:tc>
          <w:tcPr>
            <w:tcW w:w="2971" w:type="dxa"/>
          </w:tcPr>
          <w:p w14:paraId="7E37BDCE" w14:textId="77777777" w:rsidR="00C900B4" w:rsidRDefault="00C900B4" w:rsidP="003E7EA3">
            <w:pPr>
              <w:pStyle w:val="TableParagraph"/>
              <w:spacing w:line="253" w:lineRule="exact"/>
              <w:ind w:right="-15"/>
              <w:jc w:val="right"/>
            </w:pPr>
            <w:r>
              <w:t>Stewart</w:t>
            </w:r>
            <w:r>
              <w:rPr>
                <w:spacing w:val="-10"/>
              </w:rPr>
              <w:t xml:space="preserve"> </w:t>
            </w:r>
            <w:r>
              <w:rPr>
                <w:spacing w:val="-5"/>
              </w:rPr>
              <w:t>Ave</w:t>
            </w:r>
          </w:p>
        </w:tc>
        <w:tc>
          <w:tcPr>
            <w:tcW w:w="1800" w:type="dxa"/>
          </w:tcPr>
          <w:p w14:paraId="3B7970F6" w14:textId="77777777" w:rsidR="00C900B4" w:rsidRDefault="00C900B4" w:rsidP="003E7EA3">
            <w:pPr>
              <w:pStyle w:val="TableParagraph"/>
              <w:spacing w:line="253" w:lineRule="exact"/>
              <w:ind w:left="586"/>
            </w:pPr>
            <w:r>
              <w:rPr>
                <w:spacing w:val="-2"/>
              </w:rPr>
              <w:t>SOUTH</w:t>
            </w:r>
          </w:p>
        </w:tc>
        <w:tc>
          <w:tcPr>
            <w:tcW w:w="3079" w:type="dxa"/>
          </w:tcPr>
          <w:p w14:paraId="3CEF6136" w14:textId="77777777" w:rsidR="00C900B4" w:rsidRDefault="00C900B4" w:rsidP="003E7EA3">
            <w:pPr>
              <w:pStyle w:val="TableParagraph"/>
              <w:spacing w:line="253" w:lineRule="exact"/>
              <w:ind w:right="90"/>
              <w:jc w:val="center"/>
            </w:pPr>
            <w:r>
              <w:rPr>
                <w:spacing w:val="-4"/>
              </w:rPr>
              <w:t>1141</w:t>
            </w:r>
          </w:p>
        </w:tc>
        <w:tc>
          <w:tcPr>
            <w:tcW w:w="1919" w:type="dxa"/>
            <w:tcBorders>
              <w:right w:val="nil"/>
            </w:tcBorders>
          </w:tcPr>
          <w:p w14:paraId="46713846" w14:textId="77777777" w:rsidR="00C900B4" w:rsidRDefault="00C900B4" w:rsidP="003E7EA3">
            <w:pPr>
              <w:pStyle w:val="TableParagraph"/>
              <w:spacing w:line="253" w:lineRule="exact"/>
              <w:ind w:left="216" w:right="105"/>
              <w:jc w:val="center"/>
            </w:pPr>
            <w:r>
              <w:rPr>
                <w:spacing w:val="-2"/>
              </w:rPr>
              <w:t>SOUTHEAST</w:t>
            </w:r>
          </w:p>
        </w:tc>
      </w:tr>
      <w:tr w:rsidR="00C900B4" w14:paraId="2956AC0E" w14:textId="77777777" w:rsidTr="003E7EA3">
        <w:trPr>
          <w:trHeight w:val="285"/>
        </w:trPr>
        <w:tc>
          <w:tcPr>
            <w:tcW w:w="809" w:type="dxa"/>
          </w:tcPr>
          <w:p w14:paraId="1451976B" w14:textId="77777777" w:rsidR="00C900B4" w:rsidRDefault="00C900B4" w:rsidP="003E7EA3">
            <w:pPr>
              <w:pStyle w:val="TableParagraph"/>
              <w:spacing w:line="253" w:lineRule="exact"/>
              <w:ind w:left="27" w:right="9"/>
              <w:jc w:val="center"/>
            </w:pPr>
            <w:r>
              <w:rPr>
                <w:spacing w:val="-5"/>
              </w:rPr>
              <w:t>69</w:t>
            </w:r>
          </w:p>
        </w:tc>
        <w:tc>
          <w:tcPr>
            <w:tcW w:w="2971" w:type="dxa"/>
          </w:tcPr>
          <w:p w14:paraId="192A9674" w14:textId="77777777" w:rsidR="00C900B4" w:rsidRDefault="00C900B4" w:rsidP="003E7EA3">
            <w:pPr>
              <w:pStyle w:val="TableParagraph"/>
              <w:spacing w:line="253" w:lineRule="exact"/>
              <w:ind w:right="145"/>
              <w:jc w:val="right"/>
            </w:pPr>
            <w:r>
              <w:t>Paine</w:t>
            </w:r>
            <w:r>
              <w:rPr>
                <w:spacing w:val="-7"/>
              </w:rPr>
              <w:t xml:space="preserve"> </w:t>
            </w:r>
            <w:r>
              <w:rPr>
                <w:spacing w:val="-5"/>
              </w:rPr>
              <w:t>St.</w:t>
            </w:r>
          </w:p>
        </w:tc>
        <w:tc>
          <w:tcPr>
            <w:tcW w:w="1800" w:type="dxa"/>
          </w:tcPr>
          <w:p w14:paraId="11DA900F" w14:textId="77777777" w:rsidR="00C900B4" w:rsidRDefault="00C900B4" w:rsidP="003E7EA3">
            <w:pPr>
              <w:pStyle w:val="TableParagraph"/>
              <w:spacing w:line="253" w:lineRule="exact"/>
              <w:ind w:left="573"/>
            </w:pPr>
            <w:r>
              <w:rPr>
                <w:spacing w:val="-2"/>
              </w:rPr>
              <w:t>NORTH</w:t>
            </w:r>
          </w:p>
        </w:tc>
        <w:tc>
          <w:tcPr>
            <w:tcW w:w="3079" w:type="dxa"/>
          </w:tcPr>
          <w:p w14:paraId="08D55C38" w14:textId="77777777" w:rsidR="00C900B4" w:rsidRDefault="00C900B4" w:rsidP="003E7EA3">
            <w:pPr>
              <w:pStyle w:val="TableParagraph"/>
              <w:spacing w:line="253" w:lineRule="exact"/>
              <w:ind w:right="90"/>
              <w:jc w:val="center"/>
            </w:pPr>
            <w:r>
              <w:rPr>
                <w:spacing w:val="-4"/>
              </w:rPr>
              <w:t>1350</w:t>
            </w:r>
          </w:p>
        </w:tc>
        <w:tc>
          <w:tcPr>
            <w:tcW w:w="1919" w:type="dxa"/>
            <w:tcBorders>
              <w:right w:val="nil"/>
            </w:tcBorders>
          </w:tcPr>
          <w:p w14:paraId="7C3F741E" w14:textId="77777777" w:rsidR="00C900B4" w:rsidRDefault="00C900B4" w:rsidP="003E7EA3">
            <w:pPr>
              <w:pStyle w:val="TableParagraph"/>
              <w:spacing w:line="253" w:lineRule="exact"/>
              <w:ind w:left="216" w:right="49"/>
              <w:jc w:val="center"/>
            </w:pPr>
            <w:r>
              <w:rPr>
                <w:spacing w:val="-2"/>
              </w:rPr>
              <w:t>NORTHWEST</w:t>
            </w:r>
          </w:p>
        </w:tc>
      </w:tr>
      <w:tr w:rsidR="00C900B4" w14:paraId="5D5F96A4" w14:textId="77777777" w:rsidTr="003E7EA3">
        <w:trPr>
          <w:trHeight w:val="281"/>
        </w:trPr>
        <w:tc>
          <w:tcPr>
            <w:tcW w:w="809" w:type="dxa"/>
          </w:tcPr>
          <w:p w14:paraId="7D136EC6" w14:textId="77777777" w:rsidR="00C900B4" w:rsidRDefault="00C900B4" w:rsidP="003E7EA3">
            <w:pPr>
              <w:pStyle w:val="TableParagraph"/>
              <w:spacing w:line="253" w:lineRule="exact"/>
              <w:ind w:left="27" w:right="9"/>
              <w:jc w:val="center"/>
            </w:pPr>
            <w:r>
              <w:rPr>
                <w:spacing w:val="-5"/>
              </w:rPr>
              <w:t>73</w:t>
            </w:r>
          </w:p>
        </w:tc>
        <w:tc>
          <w:tcPr>
            <w:tcW w:w="2971" w:type="dxa"/>
          </w:tcPr>
          <w:p w14:paraId="6D8D8C07" w14:textId="77777777" w:rsidR="00C900B4" w:rsidRDefault="00C900B4" w:rsidP="003E7EA3">
            <w:pPr>
              <w:pStyle w:val="TableParagraph"/>
              <w:spacing w:line="253" w:lineRule="exact"/>
              <w:ind w:right="-15"/>
              <w:jc w:val="right"/>
            </w:pPr>
            <w:r>
              <w:t>Stewart</w:t>
            </w:r>
            <w:r>
              <w:rPr>
                <w:spacing w:val="-10"/>
              </w:rPr>
              <w:t xml:space="preserve"> </w:t>
            </w:r>
            <w:r>
              <w:rPr>
                <w:spacing w:val="-5"/>
              </w:rPr>
              <w:t>Ave</w:t>
            </w:r>
          </w:p>
        </w:tc>
        <w:tc>
          <w:tcPr>
            <w:tcW w:w="1800" w:type="dxa"/>
          </w:tcPr>
          <w:p w14:paraId="6A41CA2C" w14:textId="77777777" w:rsidR="00C900B4" w:rsidRDefault="00C900B4" w:rsidP="003E7EA3">
            <w:pPr>
              <w:pStyle w:val="TableParagraph"/>
              <w:spacing w:line="253" w:lineRule="exact"/>
              <w:ind w:left="586"/>
            </w:pPr>
            <w:r>
              <w:rPr>
                <w:spacing w:val="-2"/>
              </w:rPr>
              <w:t>SOUTH</w:t>
            </w:r>
          </w:p>
        </w:tc>
        <w:tc>
          <w:tcPr>
            <w:tcW w:w="3079" w:type="dxa"/>
          </w:tcPr>
          <w:p w14:paraId="78F5EDE5" w14:textId="77777777" w:rsidR="00C900B4" w:rsidRDefault="00C900B4" w:rsidP="003E7EA3">
            <w:pPr>
              <w:pStyle w:val="TableParagraph"/>
              <w:spacing w:line="253" w:lineRule="exact"/>
              <w:ind w:right="90"/>
              <w:jc w:val="center"/>
            </w:pPr>
            <w:r>
              <w:rPr>
                <w:spacing w:val="-4"/>
              </w:rPr>
              <w:t>1038</w:t>
            </w:r>
          </w:p>
        </w:tc>
        <w:tc>
          <w:tcPr>
            <w:tcW w:w="1919" w:type="dxa"/>
            <w:tcBorders>
              <w:right w:val="nil"/>
            </w:tcBorders>
          </w:tcPr>
          <w:p w14:paraId="0DB46A52" w14:textId="77777777" w:rsidR="00C900B4" w:rsidRDefault="00C900B4" w:rsidP="003E7EA3">
            <w:pPr>
              <w:pStyle w:val="TableParagraph"/>
              <w:spacing w:line="253" w:lineRule="exact"/>
              <w:ind w:left="216" w:right="102"/>
              <w:jc w:val="center"/>
            </w:pPr>
            <w:r>
              <w:rPr>
                <w:spacing w:val="-2"/>
              </w:rPr>
              <w:t>NORTHWEST</w:t>
            </w:r>
          </w:p>
        </w:tc>
      </w:tr>
      <w:tr w:rsidR="00C900B4" w14:paraId="312BE614" w14:textId="77777777" w:rsidTr="003E7EA3">
        <w:trPr>
          <w:trHeight w:val="285"/>
        </w:trPr>
        <w:tc>
          <w:tcPr>
            <w:tcW w:w="809" w:type="dxa"/>
          </w:tcPr>
          <w:p w14:paraId="3722FD07" w14:textId="77777777" w:rsidR="00C900B4" w:rsidRDefault="00C900B4" w:rsidP="003E7EA3">
            <w:pPr>
              <w:pStyle w:val="TableParagraph"/>
              <w:spacing w:before="27" w:line="238" w:lineRule="exact"/>
              <w:ind w:left="27" w:right="9"/>
              <w:jc w:val="center"/>
            </w:pPr>
            <w:r>
              <w:rPr>
                <w:spacing w:val="-5"/>
              </w:rPr>
              <w:t>75</w:t>
            </w:r>
          </w:p>
        </w:tc>
        <w:tc>
          <w:tcPr>
            <w:tcW w:w="2971" w:type="dxa"/>
          </w:tcPr>
          <w:p w14:paraId="5451BB27" w14:textId="77777777" w:rsidR="00C900B4" w:rsidRDefault="00C900B4" w:rsidP="003E7EA3">
            <w:pPr>
              <w:pStyle w:val="TableParagraph"/>
              <w:spacing w:before="27" w:line="238" w:lineRule="exact"/>
              <w:ind w:right="-15"/>
              <w:jc w:val="right"/>
            </w:pPr>
            <w:r>
              <w:t>Stewart</w:t>
            </w:r>
            <w:r>
              <w:rPr>
                <w:spacing w:val="-10"/>
              </w:rPr>
              <w:t xml:space="preserve"> </w:t>
            </w:r>
            <w:r>
              <w:rPr>
                <w:spacing w:val="-5"/>
              </w:rPr>
              <w:t>Ave</w:t>
            </w:r>
          </w:p>
        </w:tc>
        <w:tc>
          <w:tcPr>
            <w:tcW w:w="1800" w:type="dxa"/>
          </w:tcPr>
          <w:p w14:paraId="5E859731" w14:textId="77777777" w:rsidR="00C900B4" w:rsidRDefault="00C900B4" w:rsidP="003E7EA3">
            <w:pPr>
              <w:pStyle w:val="TableParagraph"/>
              <w:spacing w:before="27" w:line="238" w:lineRule="exact"/>
              <w:ind w:left="586"/>
            </w:pPr>
            <w:r>
              <w:rPr>
                <w:spacing w:val="-2"/>
              </w:rPr>
              <w:t>SOUTH</w:t>
            </w:r>
          </w:p>
        </w:tc>
        <w:tc>
          <w:tcPr>
            <w:tcW w:w="3079" w:type="dxa"/>
          </w:tcPr>
          <w:p w14:paraId="46060C57" w14:textId="77777777" w:rsidR="00C900B4" w:rsidRDefault="00C900B4" w:rsidP="003E7EA3">
            <w:pPr>
              <w:pStyle w:val="TableParagraph"/>
              <w:spacing w:before="27" w:line="238" w:lineRule="exact"/>
              <w:ind w:right="90"/>
              <w:jc w:val="center"/>
            </w:pPr>
            <w:r>
              <w:rPr>
                <w:spacing w:val="-4"/>
              </w:rPr>
              <w:t>1038</w:t>
            </w:r>
          </w:p>
        </w:tc>
        <w:tc>
          <w:tcPr>
            <w:tcW w:w="1919" w:type="dxa"/>
            <w:tcBorders>
              <w:right w:val="nil"/>
            </w:tcBorders>
          </w:tcPr>
          <w:p w14:paraId="711441C4" w14:textId="77777777" w:rsidR="00C900B4" w:rsidRDefault="00C900B4" w:rsidP="003E7EA3">
            <w:pPr>
              <w:pStyle w:val="TableParagraph"/>
              <w:spacing w:before="27" w:line="238" w:lineRule="exact"/>
              <w:ind w:left="216" w:right="106"/>
              <w:jc w:val="center"/>
            </w:pPr>
            <w:r>
              <w:rPr>
                <w:spacing w:val="-4"/>
              </w:rPr>
              <w:t>WEST</w:t>
            </w:r>
          </w:p>
        </w:tc>
      </w:tr>
      <w:tr w:rsidR="00C900B4" w14:paraId="3A79C348" w14:textId="77777777" w:rsidTr="003E7EA3">
        <w:trPr>
          <w:trHeight w:val="285"/>
        </w:trPr>
        <w:tc>
          <w:tcPr>
            <w:tcW w:w="809" w:type="dxa"/>
          </w:tcPr>
          <w:p w14:paraId="7C265A10" w14:textId="77777777" w:rsidR="00C900B4" w:rsidRDefault="00C900B4" w:rsidP="003E7EA3">
            <w:pPr>
              <w:pStyle w:val="TableParagraph"/>
              <w:spacing w:before="27" w:line="238" w:lineRule="exact"/>
              <w:ind w:left="27" w:right="10"/>
              <w:jc w:val="center"/>
            </w:pPr>
            <w:r>
              <w:rPr>
                <w:spacing w:val="-5"/>
              </w:rPr>
              <w:t>100</w:t>
            </w:r>
          </w:p>
        </w:tc>
        <w:tc>
          <w:tcPr>
            <w:tcW w:w="2971" w:type="dxa"/>
          </w:tcPr>
          <w:p w14:paraId="665A1EFB" w14:textId="77777777" w:rsidR="00C900B4" w:rsidRDefault="00C900B4" w:rsidP="003E7EA3">
            <w:pPr>
              <w:pStyle w:val="TableParagraph"/>
              <w:spacing w:before="27" w:line="238" w:lineRule="exact"/>
              <w:ind w:right="-15"/>
              <w:jc w:val="right"/>
            </w:pPr>
            <w:r>
              <w:t>Stewart</w:t>
            </w:r>
            <w:r>
              <w:rPr>
                <w:spacing w:val="-10"/>
              </w:rPr>
              <w:t xml:space="preserve"> </w:t>
            </w:r>
            <w:r>
              <w:rPr>
                <w:spacing w:val="-5"/>
              </w:rPr>
              <w:t>Ave</w:t>
            </w:r>
          </w:p>
        </w:tc>
        <w:tc>
          <w:tcPr>
            <w:tcW w:w="1800" w:type="dxa"/>
          </w:tcPr>
          <w:p w14:paraId="2A637719" w14:textId="77777777" w:rsidR="00C900B4" w:rsidRDefault="00C900B4" w:rsidP="003E7EA3">
            <w:pPr>
              <w:pStyle w:val="TableParagraph"/>
              <w:spacing w:before="27" w:line="238" w:lineRule="exact"/>
              <w:ind w:left="586"/>
            </w:pPr>
            <w:r>
              <w:rPr>
                <w:spacing w:val="-2"/>
              </w:rPr>
              <w:t>SOUTH</w:t>
            </w:r>
          </w:p>
        </w:tc>
        <w:tc>
          <w:tcPr>
            <w:tcW w:w="3079" w:type="dxa"/>
          </w:tcPr>
          <w:p w14:paraId="44DCD3D9" w14:textId="77777777" w:rsidR="00C900B4" w:rsidRDefault="00C900B4" w:rsidP="003E7EA3">
            <w:pPr>
              <w:pStyle w:val="TableParagraph"/>
              <w:spacing w:before="27" w:line="238" w:lineRule="exact"/>
              <w:ind w:right="90"/>
              <w:jc w:val="center"/>
            </w:pPr>
            <w:r>
              <w:rPr>
                <w:spacing w:val="-4"/>
              </w:rPr>
              <w:t>1038</w:t>
            </w:r>
          </w:p>
        </w:tc>
        <w:tc>
          <w:tcPr>
            <w:tcW w:w="1919" w:type="dxa"/>
            <w:tcBorders>
              <w:right w:val="nil"/>
            </w:tcBorders>
          </w:tcPr>
          <w:p w14:paraId="66B7F689" w14:textId="77777777" w:rsidR="00C900B4" w:rsidRDefault="00C900B4" w:rsidP="003E7EA3">
            <w:pPr>
              <w:pStyle w:val="TableParagraph"/>
              <w:spacing w:before="27" w:line="238" w:lineRule="exact"/>
              <w:ind w:left="216" w:right="103"/>
              <w:jc w:val="center"/>
            </w:pPr>
            <w:r>
              <w:rPr>
                <w:spacing w:val="-2"/>
              </w:rPr>
              <w:t>NORTHEAST</w:t>
            </w:r>
          </w:p>
        </w:tc>
      </w:tr>
      <w:tr w:rsidR="00C900B4" w14:paraId="3F08A632" w14:textId="77777777" w:rsidTr="003E7EA3">
        <w:trPr>
          <w:trHeight w:val="283"/>
        </w:trPr>
        <w:tc>
          <w:tcPr>
            <w:tcW w:w="809" w:type="dxa"/>
          </w:tcPr>
          <w:p w14:paraId="6C456F01" w14:textId="77777777" w:rsidR="00C900B4" w:rsidRDefault="00C900B4" w:rsidP="003E7EA3">
            <w:pPr>
              <w:pStyle w:val="TableParagraph"/>
              <w:spacing w:before="27" w:line="237" w:lineRule="exact"/>
              <w:ind w:left="27" w:right="10"/>
              <w:jc w:val="center"/>
            </w:pPr>
            <w:r>
              <w:rPr>
                <w:spacing w:val="-5"/>
              </w:rPr>
              <w:t>101</w:t>
            </w:r>
          </w:p>
        </w:tc>
        <w:tc>
          <w:tcPr>
            <w:tcW w:w="2971" w:type="dxa"/>
          </w:tcPr>
          <w:p w14:paraId="3EC06F00" w14:textId="77777777" w:rsidR="00C900B4" w:rsidRDefault="00C900B4" w:rsidP="003E7EA3">
            <w:pPr>
              <w:pStyle w:val="TableParagraph"/>
              <w:spacing w:before="27" w:line="237" w:lineRule="exact"/>
              <w:ind w:right="-15"/>
              <w:jc w:val="right"/>
            </w:pPr>
            <w:r>
              <w:t>Stewart</w:t>
            </w:r>
            <w:r>
              <w:rPr>
                <w:spacing w:val="-10"/>
              </w:rPr>
              <w:t xml:space="preserve"> </w:t>
            </w:r>
            <w:r>
              <w:rPr>
                <w:spacing w:val="-5"/>
              </w:rPr>
              <w:t>Ave</w:t>
            </w:r>
          </w:p>
        </w:tc>
        <w:tc>
          <w:tcPr>
            <w:tcW w:w="1800" w:type="dxa"/>
          </w:tcPr>
          <w:p w14:paraId="776F33BB" w14:textId="77777777" w:rsidR="00C900B4" w:rsidRDefault="00C900B4" w:rsidP="003E7EA3">
            <w:pPr>
              <w:pStyle w:val="TableParagraph"/>
              <w:spacing w:before="27" w:line="237" w:lineRule="exact"/>
              <w:ind w:left="586"/>
            </w:pPr>
            <w:r>
              <w:rPr>
                <w:spacing w:val="-2"/>
              </w:rPr>
              <w:t>SOUTH</w:t>
            </w:r>
          </w:p>
        </w:tc>
        <w:tc>
          <w:tcPr>
            <w:tcW w:w="3079" w:type="dxa"/>
          </w:tcPr>
          <w:p w14:paraId="002079E2" w14:textId="77777777" w:rsidR="00C900B4" w:rsidRDefault="00C900B4" w:rsidP="003E7EA3">
            <w:pPr>
              <w:pStyle w:val="TableParagraph"/>
              <w:spacing w:before="27" w:line="237" w:lineRule="exact"/>
              <w:ind w:right="90"/>
              <w:jc w:val="center"/>
            </w:pPr>
            <w:r>
              <w:rPr>
                <w:spacing w:val="-4"/>
              </w:rPr>
              <w:t>1013</w:t>
            </w:r>
          </w:p>
        </w:tc>
        <w:tc>
          <w:tcPr>
            <w:tcW w:w="1919" w:type="dxa"/>
            <w:tcBorders>
              <w:right w:val="nil"/>
            </w:tcBorders>
          </w:tcPr>
          <w:p w14:paraId="78F08AC5" w14:textId="77777777" w:rsidR="00C900B4" w:rsidRDefault="00C900B4" w:rsidP="003E7EA3">
            <w:pPr>
              <w:pStyle w:val="TableParagraph"/>
              <w:spacing w:before="27" w:line="237" w:lineRule="exact"/>
              <w:ind w:left="216" w:right="103"/>
              <w:jc w:val="center"/>
            </w:pPr>
            <w:r>
              <w:rPr>
                <w:spacing w:val="-2"/>
              </w:rPr>
              <w:t>NORTHEAST</w:t>
            </w:r>
          </w:p>
        </w:tc>
      </w:tr>
      <w:tr w:rsidR="00C900B4" w14:paraId="3552E547" w14:textId="77777777" w:rsidTr="003E7EA3">
        <w:trPr>
          <w:trHeight w:val="285"/>
        </w:trPr>
        <w:tc>
          <w:tcPr>
            <w:tcW w:w="809" w:type="dxa"/>
          </w:tcPr>
          <w:p w14:paraId="49DCB357" w14:textId="77777777" w:rsidR="00C900B4" w:rsidRDefault="00C900B4" w:rsidP="003E7EA3">
            <w:pPr>
              <w:pStyle w:val="TableParagraph"/>
              <w:spacing w:before="27" w:line="238" w:lineRule="exact"/>
              <w:ind w:left="27" w:right="10"/>
              <w:jc w:val="center"/>
            </w:pPr>
            <w:r>
              <w:rPr>
                <w:spacing w:val="-5"/>
              </w:rPr>
              <w:t>102</w:t>
            </w:r>
          </w:p>
        </w:tc>
        <w:tc>
          <w:tcPr>
            <w:tcW w:w="2971" w:type="dxa"/>
          </w:tcPr>
          <w:p w14:paraId="32D8EF04" w14:textId="77777777" w:rsidR="00C900B4" w:rsidRDefault="00C900B4" w:rsidP="003E7EA3">
            <w:pPr>
              <w:pStyle w:val="TableParagraph"/>
              <w:spacing w:before="27" w:line="238" w:lineRule="exact"/>
              <w:ind w:right="-15"/>
              <w:jc w:val="right"/>
            </w:pPr>
            <w:r>
              <w:t>Stewart</w:t>
            </w:r>
            <w:r>
              <w:rPr>
                <w:spacing w:val="-10"/>
              </w:rPr>
              <w:t xml:space="preserve"> </w:t>
            </w:r>
            <w:r>
              <w:rPr>
                <w:spacing w:val="-5"/>
              </w:rPr>
              <w:t>Ave</w:t>
            </w:r>
          </w:p>
        </w:tc>
        <w:tc>
          <w:tcPr>
            <w:tcW w:w="1800" w:type="dxa"/>
          </w:tcPr>
          <w:p w14:paraId="47564132" w14:textId="77777777" w:rsidR="00C900B4" w:rsidRDefault="00C900B4" w:rsidP="003E7EA3">
            <w:pPr>
              <w:pStyle w:val="TableParagraph"/>
              <w:spacing w:before="27" w:line="238" w:lineRule="exact"/>
              <w:ind w:left="586"/>
            </w:pPr>
            <w:r>
              <w:rPr>
                <w:spacing w:val="-2"/>
              </w:rPr>
              <w:t>SOUTH</w:t>
            </w:r>
          </w:p>
        </w:tc>
        <w:tc>
          <w:tcPr>
            <w:tcW w:w="3079" w:type="dxa"/>
          </w:tcPr>
          <w:p w14:paraId="531005B6" w14:textId="77777777" w:rsidR="00C900B4" w:rsidRDefault="00C900B4" w:rsidP="003E7EA3">
            <w:pPr>
              <w:pStyle w:val="TableParagraph"/>
              <w:spacing w:before="27" w:line="238" w:lineRule="exact"/>
              <w:ind w:right="90"/>
              <w:jc w:val="center"/>
            </w:pPr>
            <w:r>
              <w:rPr>
                <w:spacing w:val="-4"/>
              </w:rPr>
              <w:t>1030</w:t>
            </w:r>
          </w:p>
        </w:tc>
        <w:tc>
          <w:tcPr>
            <w:tcW w:w="1919" w:type="dxa"/>
            <w:tcBorders>
              <w:right w:val="nil"/>
            </w:tcBorders>
          </w:tcPr>
          <w:p w14:paraId="28B7FC32" w14:textId="77777777" w:rsidR="00C900B4" w:rsidRDefault="00C900B4" w:rsidP="003E7EA3">
            <w:pPr>
              <w:pStyle w:val="TableParagraph"/>
              <w:spacing w:before="27" w:line="238" w:lineRule="exact"/>
              <w:ind w:left="216" w:right="103"/>
              <w:jc w:val="center"/>
            </w:pPr>
            <w:r>
              <w:rPr>
                <w:spacing w:val="-2"/>
              </w:rPr>
              <w:t>NORTHEAST</w:t>
            </w:r>
          </w:p>
        </w:tc>
      </w:tr>
      <w:tr w:rsidR="00C900B4" w14:paraId="2711DEF9" w14:textId="77777777" w:rsidTr="003E7EA3">
        <w:trPr>
          <w:trHeight w:val="285"/>
        </w:trPr>
        <w:tc>
          <w:tcPr>
            <w:tcW w:w="809" w:type="dxa"/>
          </w:tcPr>
          <w:p w14:paraId="4832A9D6" w14:textId="77777777" w:rsidR="00C900B4" w:rsidRDefault="00C900B4" w:rsidP="003E7EA3">
            <w:pPr>
              <w:pStyle w:val="TableParagraph"/>
              <w:spacing w:before="27" w:line="238" w:lineRule="exact"/>
              <w:ind w:left="27" w:right="10"/>
              <w:jc w:val="center"/>
            </w:pPr>
            <w:r>
              <w:rPr>
                <w:spacing w:val="-5"/>
              </w:rPr>
              <w:t>103</w:t>
            </w:r>
          </w:p>
        </w:tc>
        <w:tc>
          <w:tcPr>
            <w:tcW w:w="2971" w:type="dxa"/>
          </w:tcPr>
          <w:p w14:paraId="5AAA56CD" w14:textId="77777777" w:rsidR="00C900B4" w:rsidRDefault="00C900B4" w:rsidP="003E7EA3">
            <w:pPr>
              <w:pStyle w:val="TableParagraph"/>
              <w:spacing w:before="27" w:line="238" w:lineRule="exact"/>
              <w:ind w:right="-15"/>
              <w:jc w:val="right"/>
            </w:pPr>
            <w:r>
              <w:t>Stewart</w:t>
            </w:r>
            <w:r>
              <w:rPr>
                <w:spacing w:val="-10"/>
              </w:rPr>
              <w:t xml:space="preserve"> </w:t>
            </w:r>
            <w:r>
              <w:rPr>
                <w:spacing w:val="-5"/>
              </w:rPr>
              <w:t>Ave</w:t>
            </w:r>
          </w:p>
        </w:tc>
        <w:tc>
          <w:tcPr>
            <w:tcW w:w="1800" w:type="dxa"/>
          </w:tcPr>
          <w:p w14:paraId="53D0CB11" w14:textId="77777777" w:rsidR="00C900B4" w:rsidRDefault="00C900B4" w:rsidP="003E7EA3">
            <w:pPr>
              <w:pStyle w:val="TableParagraph"/>
              <w:spacing w:before="27" w:line="238" w:lineRule="exact"/>
              <w:ind w:left="312"/>
            </w:pPr>
            <w:r>
              <w:rPr>
                <w:spacing w:val="-2"/>
              </w:rPr>
              <w:t>SOUTHEAST</w:t>
            </w:r>
          </w:p>
        </w:tc>
        <w:tc>
          <w:tcPr>
            <w:tcW w:w="3079" w:type="dxa"/>
          </w:tcPr>
          <w:p w14:paraId="0C0B27CA" w14:textId="77777777" w:rsidR="00C900B4" w:rsidRDefault="00C900B4" w:rsidP="003E7EA3">
            <w:pPr>
              <w:pStyle w:val="TableParagraph"/>
              <w:spacing w:before="27" w:line="238" w:lineRule="exact"/>
              <w:ind w:right="90"/>
              <w:jc w:val="center"/>
            </w:pPr>
            <w:r>
              <w:rPr>
                <w:spacing w:val="-4"/>
              </w:rPr>
              <w:t>1094</w:t>
            </w:r>
          </w:p>
        </w:tc>
        <w:tc>
          <w:tcPr>
            <w:tcW w:w="1919" w:type="dxa"/>
            <w:tcBorders>
              <w:right w:val="nil"/>
            </w:tcBorders>
          </w:tcPr>
          <w:p w14:paraId="23023758" w14:textId="77777777" w:rsidR="00C900B4" w:rsidRDefault="00C900B4" w:rsidP="003E7EA3">
            <w:pPr>
              <w:pStyle w:val="TableParagraph"/>
              <w:spacing w:before="27" w:line="238" w:lineRule="exact"/>
              <w:ind w:left="216" w:right="105"/>
              <w:jc w:val="center"/>
            </w:pPr>
            <w:r>
              <w:rPr>
                <w:spacing w:val="-2"/>
              </w:rPr>
              <w:t>SOUTHEAST</w:t>
            </w:r>
          </w:p>
        </w:tc>
      </w:tr>
      <w:tr w:rsidR="00C900B4" w14:paraId="4819A276" w14:textId="77777777" w:rsidTr="003E7EA3">
        <w:trPr>
          <w:trHeight w:val="285"/>
        </w:trPr>
        <w:tc>
          <w:tcPr>
            <w:tcW w:w="809" w:type="dxa"/>
          </w:tcPr>
          <w:p w14:paraId="73A3AC2E" w14:textId="77777777" w:rsidR="00C900B4" w:rsidRDefault="00C900B4" w:rsidP="003E7EA3">
            <w:pPr>
              <w:pStyle w:val="TableParagraph"/>
              <w:spacing w:line="253" w:lineRule="exact"/>
              <w:ind w:left="27" w:right="10"/>
              <w:jc w:val="center"/>
            </w:pPr>
            <w:r>
              <w:rPr>
                <w:spacing w:val="-5"/>
              </w:rPr>
              <w:t>104</w:t>
            </w:r>
          </w:p>
        </w:tc>
        <w:tc>
          <w:tcPr>
            <w:tcW w:w="2971" w:type="dxa"/>
          </w:tcPr>
          <w:p w14:paraId="6911439D" w14:textId="77777777" w:rsidR="00C900B4" w:rsidRDefault="00C900B4" w:rsidP="003E7EA3">
            <w:pPr>
              <w:pStyle w:val="TableParagraph"/>
              <w:spacing w:line="253" w:lineRule="exact"/>
              <w:ind w:right="150"/>
              <w:jc w:val="right"/>
            </w:pPr>
            <w:r>
              <w:t>Beale</w:t>
            </w:r>
            <w:r>
              <w:rPr>
                <w:spacing w:val="-9"/>
              </w:rPr>
              <w:t xml:space="preserve"> </w:t>
            </w:r>
            <w:r>
              <w:rPr>
                <w:spacing w:val="-5"/>
              </w:rPr>
              <w:t>Ave</w:t>
            </w:r>
          </w:p>
        </w:tc>
        <w:tc>
          <w:tcPr>
            <w:tcW w:w="1800" w:type="dxa"/>
          </w:tcPr>
          <w:p w14:paraId="565BD53F" w14:textId="77777777" w:rsidR="00C900B4" w:rsidRDefault="00C900B4" w:rsidP="003E7EA3">
            <w:pPr>
              <w:pStyle w:val="TableParagraph"/>
              <w:spacing w:line="253" w:lineRule="exact"/>
              <w:ind w:left="586"/>
            </w:pPr>
            <w:r>
              <w:rPr>
                <w:spacing w:val="-2"/>
              </w:rPr>
              <w:t>SOUTH</w:t>
            </w:r>
          </w:p>
        </w:tc>
        <w:tc>
          <w:tcPr>
            <w:tcW w:w="3079" w:type="dxa"/>
          </w:tcPr>
          <w:p w14:paraId="1C10AB5B" w14:textId="77777777" w:rsidR="00C900B4" w:rsidRDefault="00C900B4" w:rsidP="003E7EA3">
            <w:pPr>
              <w:pStyle w:val="TableParagraph"/>
              <w:spacing w:line="253" w:lineRule="exact"/>
              <w:ind w:left="57" w:right="90"/>
              <w:jc w:val="center"/>
            </w:pPr>
            <w:r>
              <w:t>House</w:t>
            </w:r>
            <w:r>
              <w:rPr>
                <w:spacing w:val="-9"/>
              </w:rPr>
              <w:t xml:space="preserve"> </w:t>
            </w:r>
            <w:r>
              <w:rPr>
                <w:spacing w:val="-4"/>
              </w:rPr>
              <w:t>7149</w:t>
            </w:r>
          </w:p>
        </w:tc>
        <w:tc>
          <w:tcPr>
            <w:tcW w:w="1919" w:type="dxa"/>
            <w:tcBorders>
              <w:right w:val="nil"/>
            </w:tcBorders>
          </w:tcPr>
          <w:p w14:paraId="468A70E4" w14:textId="77777777" w:rsidR="00C900B4" w:rsidRDefault="00C900B4" w:rsidP="003E7EA3">
            <w:pPr>
              <w:pStyle w:val="TableParagraph"/>
              <w:spacing w:line="253" w:lineRule="exact"/>
              <w:ind w:left="216" w:right="102"/>
              <w:jc w:val="center"/>
            </w:pPr>
            <w:r>
              <w:rPr>
                <w:spacing w:val="-2"/>
              </w:rPr>
              <w:t>NORTH</w:t>
            </w:r>
          </w:p>
        </w:tc>
      </w:tr>
      <w:tr w:rsidR="00C900B4" w14:paraId="6545377C" w14:textId="77777777" w:rsidTr="003E7EA3">
        <w:trPr>
          <w:trHeight w:val="285"/>
        </w:trPr>
        <w:tc>
          <w:tcPr>
            <w:tcW w:w="809" w:type="dxa"/>
          </w:tcPr>
          <w:p w14:paraId="1A7A5539" w14:textId="77777777" w:rsidR="00C900B4" w:rsidRDefault="00C900B4" w:rsidP="003E7EA3">
            <w:pPr>
              <w:pStyle w:val="TableParagraph"/>
              <w:spacing w:line="253" w:lineRule="exact"/>
              <w:ind w:left="27" w:right="10"/>
              <w:jc w:val="center"/>
            </w:pPr>
            <w:r>
              <w:rPr>
                <w:spacing w:val="-5"/>
              </w:rPr>
              <w:t>105</w:t>
            </w:r>
          </w:p>
        </w:tc>
        <w:tc>
          <w:tcPr>
            <w:tcW w:w="2971" w:type="dxa"/>
          </w:tcPr>
          <w:p w14:paraId="622422B4" w14:textId="77777777" w:rsidR="00C900B4" w:rsidRDefault="00C900B4" w:rsidP="003E7EA3">
            <w:pPr>
              <w:pStyle w:val="TableParagraph"/>
              <w:spacing w:line="253" w:lineRule="exact"/>
              <w:ind w:right="-15"/>
              <w:jc w:val="right"/>
            </w:pPr>
            <w:r>
              <w:t>Stewart</w:t>
            </w:r>
            <w:r>
              <w:rPr>
                <w:spacing w:val="-10"/>
              </w:rPr>
              <w:t xml:space="preserve"> </w:t>
            </w:r>
            <w:r>
              <w:rPr>
                <w:spacing w:val="-5"/>
              </w:rPr>
              <w:t>Ave</w:t>
            </w:r>
          </w:p>
        </w:tc>
        <w:tc>
          <w:tcPr>
            <w:tcW w:w="1800" w:type="dxa"/>
          </w:tcPr>
          <w:p w14:paraId="1F5439AC" w14:textId="77777777" w:rsidR="00C900B4" w:rsidRDefault="00C900B4" w:rsidP="003E7EA3">
            <w:pPr>
              <w:pStyle w:val="TableParagraph"/>
              <w:spacing w:line="253" w:lineRule="exact"/>
              <w:ind w:left="586"/>
            </w:pPr>
            <w:r>
              <w:rPr>
                <w:spacing w:val="-2"/>
              </w:rPr>
              <w:t>SOUTH</w:t>
            </w:r>
          </w:p>
        </w:tc>
        <w:tc>
          <w:tcPr>
            <w:tcW w:w="3079" w:type="dxa"/>
          </w:tcPr>
          <w:p w14:paraId="7D352CA2" w14:textId="77777777" w:rsidR="00C900B4" w:rsidRDefault="00C900B4" w:rsidP="003E7EA3">
            <w:pPr>
              <w:pStyle w:val="TableParagraph"/>
              <w:spacing w:line="253" w:lineRule="exact"/>
              <w:ind w:left="2" w:right="90"/>
              <w:jc w:val="center"/>
            </w:pPr>
            <w:r>
              <w:t>House</w:t>
            </w:r>
            <w:r>
              <w:rPr>
                <w:spacing w:val="-9"/>
              </w:rPr>
              <w:t xml:space="preserve"> </w:t>
            </w:r>
            <w:r>
              <w:rPr>
                <w:spacing w:val="-5"/>
              </w:rPr>
              <w:t>512</w:t>
            </w:r>
          </w:p>
        </w:tc>
        <w:tc>
          <w:tcPr>
            <w:tcW w:w="1919" w:type="dxa"/>
            <w:tcBorders>
              <w:right w:val="nil"/>
            </w:tcBorders>
          </w:tcPr>
          <w:p w14:paraId="7BFE490B" w14:textId="77777777" w:rsidR="00C900B4" w:rsidRDefault="00C900B4" w:rsidP="003E7EA3">
            <w:pPr>
              <w:pStyle w:val="TableParagraph"/>
              <w:spacing w:line="253" w:lineRule="exact"/>
              <w:ind w:left="216" w:right="102"/>
              <w:jc w:val="center"/>
            </w:pPr>
            <w:r>
              <w:rPr>
                <w:spacing w:val="-2"/>
              </w:rPr>
              <w:t>NORTHWEST</w:t>
            </w:r>
          </w:p>
        </w:tc>
      </w:tr>
      <w:tr w:rsidR="00C900B4" w14:paraId="79DE0C76" w14:textId="77777777" w:rsidTr="003E7EA3">
        <w:trPr>
          <w:trHeight w:val="285"/>
        </w:trPr>
        <w:tc>
          <w:tcPr>
            <w:tcW w:w="809" w:type="dxa"/>
          </w:tcPr>
          <w:p w14:paraId="2B6E8011" w14:textId="77777777" w:rsidR="00C900B4" w:rsidRDefault="00C900B4" w:rsidP="003E7EA3">
            <w:pPr>
              <w:pStyle w:val="TableParagraph"/>
              <w:spacing w:line="253" w:lineRule="exact"/>
              <w:ind w:left="27" w:right="10"/>
              <w:jc w:val="center"/>
            </w:pPr>
            <w:r>
              <w:rPr>
                <w:spacing w:val="-5"/>
              </w:rPr>
              <w:t>106</w:t>
            </w:r>
          </w:p>
        </w:tc>
        <w:tc>
          <w:tcPr>
            <w:tcW w:w="2971" w:type="dxa"/>
          </w:tcPr>
          <w:p w14:paraId="4933D4DB" w14:textId="77777777" w:rsidR="00C900B4" w:rsidRDefault="00C900B4" w:rsidP="003E7EA3">
            <w:pPr>
              <w:pStyle w:val="TableParagraph"/>
              <w:spacing w:line="253" w:lineRule="exact"/>
              <w:ind w:right="-15"/>
              <w:jc w:val="right"/>
            </w:pPr>
            <w:r>
              <w:t>Stewart</w:t>
            </w:r>
            <w:r>
              <w:rPr>
                <w:spacing w:val="-10"/>
              </w:rPr>
              <w:t xml:space="preserve"> </w:t>
            </w:r>
            <w:r>
              <w:rPr>
                <w:spacing w:val="-5"/>
              </w:rPr>
              <w:t>Ave</w:t>
            </w:r>
          </w:p>
        </w:tc>
        <w:tc>
          <w:tcPr>
            <w:tcW w:w="1800" w:type="dxa"/>
          </w:tcPr>
          <w:p w14:paraId="6479B6BD" w14:textId="77777777" w:rsidR="00C900B4" w:rsidRDefault="00C900B4" w:rsidP="003E7EA3">
            <w:pPr>
              <w:pStyle w:val="TableParagraph"/>
              <w:spacing w:line="253" w:lineRule="exact"/>
              <w:ind w:left="586"/>
            </w:pPr>
            <w:r>
              <w:rPr>
                <w:spacing w:val="-2"/>
              </w:rPr>
              <w:t>SOUTH</w:t>
            </w:r>
          </w:p>
        </w:tc>
        <w:tc>
          <w:tcPr>
            <w:tcW w:w="3079" w:type="dxa"/>
          </w:tcPr>
          <w:p w14:paraId="2C64610E" w14:textId="77777777" w:rsidR="00C900B4" w:rsidRDefault="00C900B4" w:rsidP="003E7EA3">
            <w:pPr>
              <w:pStyle w:val="TableParagraph"/>
              <w:spacing w:line="253" w:lineRule="exact"/>
              <w:ind w:left="1" w:right="90"/>
              <w:jc w:val="center"/>
            </w:pPr>
            <w:r>
              <w:t>Run</w:t>
            </w:r>
            <w:r>
              <w:rPr>
                <w:spacing w:val="-5"/>
              </w:rPr>
              <w:t xml:space="preserve"> </w:t>
            </w:r>
            <w:r>
              <w:rPr>
                <w:spacing w:val="-4"/>
              </w:rPr>
              <w:t>Path</w:t>
            </w:r>
          </w:p>
        </w:tc>
        <w:tc>
          <w:tcPr>
            <w:tcW w:w="1919" w:type="dxa"/>
            <w:tcBorders>
              <w:right w:val="nil"/>
            </w:tcBorders>
          </w:tcPr>
          <w:p w14:paraId="21EC1B3F" w14:textId="77777777" w:rsidR="00C900B4" w:rsidRDefault="00C900B4" w:rsidP="003E7EA3">
            <w:pPr>
              <w:pStyle w:val="TableParagraph"/>
              <w:spacing w:line="253" w:lineRule="exact"/>
              <w:ind w:left="216" w:right="102"/>
              <w:jc w:val="center"/>
            </w:pPr>
            <w:r>
              <w:rPr>
                <w:spacing w:val="-2"/>
              </w:rPr>
              <w:t>NORTH</w:t>
            </w:r>
          </w:p>
        </w:tc>
      </w:tr>
      <w:tr w:rsidR="00C900B4" w14:paraId="0A54A771" w14:textId="77777777" w:rsidTr="003E7EA3">
        <w:trPr>
          <w:trHeight w:val="283"/>
        </w:trPr>
        <w:tc>
          <w:tcPr>
            <w:tcW w:w="809" w:type="dxa"/>
          </w:tcPr>
          <w:p w14:paraId="5690FD22" w14:textId="77777777" w:rsidR="00C900B4" w:rsidRDefault="00C900B4" w:rsidP="003E7EA3">
            <w:pPr>
              <w:pStyle w:val="TableParagraph"/>
              <w:spacing w:line="253" w:lineRule="exact"/>
              <w:ind w:left="27" w:right="10"/>
              <w:jc w:val="center"/>
            </w:pPr>
            <w:r>
              <w:rPr>
                <w:spacing w:val="-5"/>
              </w:rPr>
              <w:t>107</w:t>
            </w:r>
          </w:p>
        </w:tc>
        <w:tc>
          <w:tcPr>
            <w:tcW w:w="2971" w:type="dxa"/>
          </w:tcPr>
          <w:p w14:paraId="134BDB58" w14:textId="77777777" w:rsidR="00C900B4" w:rsidRDefault="00C900B4" w:rsidP="003E7EA3">
            <w:pPr>
              <w:pStyle w:val="TableParagraph"/>
              <w:spacing w:line="253" w:lineRule="exact"/>
              <w:ind w:right="-15"/>
              <w:jc w:val="right"/>
            </w:pPr>
            <w:r>
              <w:t>Stewart</w:t>
            </w:r>
            <w:r>
              <w:rPr>
                <w:spacing w:val="-10"/>
              </w:rPr>
              <w:t xml:space="preserve"> </w:t>
            </w:r>
            <w:r>
              <w:rPr>
                <w:spacing w:val="-5"/>
              </w:rPr>
              <w:t>Ave</w:t>
            </w:r>
          </w:p>
        </w:tc>
        <w:tc>
          <w:tcPr>
            <w:tcW w:w="1800" w:type="dxa"/>
          </w:tcPr>
          <w:p w14:paraId="602A7836" w14:textId="77777777" w:rsidR="00C900B4" w:rsidRDefault="00C900B4" w:rsidP="003E7EA3">
            <w:pPr>
              <w:pStyle w:val="TableParagraph"/>
              <w:spacing w:line="253" w:lineRule="exact"/>
              <w:ind w:left="586"/>
            </w:pPr>
            <w:r>
              <w:rPr>
                <w:spacing w:val="-2"/>
              </w:rPr>
              <w:t>SOUTH</w:t>
            </w:r>
          </w:p>
        </w:tc>
        <w:tc>
          <w:tcPr>
            <w:tcW w:w="3079" w:type="dxa"/>
          </w:tcPr>
          <w:p w14:paraId="5852A720" w14:textId="77777777" w:rsidR="00C900B4" w:rsidRDefault="00C900B4" w:rsidP="003E7EA3">
            <w:pPr>
              <w:pStyle w:val="TableParagraph"/>
              <w:spacing w:line="253" w:lineRule="exact"/>
              <w:ind w:left="1" w:right="90"/>
              <w:jc w:val="center"/>
            </w:pPr>
            <w:r>
              <w:t>Run</w:t>
            </w:r>
            <w:r>
              <w:rPr>
                <w:spacing w:val="-5"/>
              </w:rPr>
              <w:t xml:space="preserve"> </w:t>
            </w:r>
            <w:r>
              <w:rPr>
                <w:spacing w:val="-4"/>
              </w:rPr>
              <w:t>Path</w:t>
            </w:r>
          </w:p>
        </w:tc>
        <w:tc>
          <w:tcPr>
            <w:tcW w:w="1919" w:type="dxa"/>
            <w:tcBorders>
              <w:right w:val="nil"/>
            </w:tcBorders>
          </w:tcPr>
          <w:p w14:paraId="75E26BF6" w14:textId="77777777" w:rsidR="00C900B4" w:rsidRDefault="00C900B4" w:rsidP="003E7EA3">
            <w:pPr>
              <w:pStyle w:val="TableParagraph"/>
              <w:spacing w:line="253" w:lineRule="exact"/>
              <w:ind w:left="216" w:right="98"/>
              <w:jc w:val="center"/>
            </w:pPr>
            <w:r>
              <w:rPr>
                <w:spacing w:val="-2"/>
              </w:rPr>
              <w:t>NORTH</w:t>
            </w:r>
          </w:p>
        </w:tc>
      </w:tr>
      <w:tr w:rsidR="00C900B4" w14:paraId="0AB4A9DB" w14:textId="77777777" w:rsidTr="003E7EA3">
        <w:trPr>
          <w:trHeight w:val="285"/>
        </w:trPr>
        <w:tc>
          <w:tcPr>
            <w:tcW w:w="809" w:type="dxa"/>
          </w:tcPr>
          <w:p w14:paraId="6CA86341" w14:textId="77777777" w:rsidR="00C900B4" w:rsidRDefault="00C900B4" w:rsidP="003E7EA3">
            <w:pPr>
              <w:pStyle w:val="TableParagraph"/>
              <w:spacing w:before="1"/>
              <w:ind w:left="27" w:right="10"/>
              <w:jc w:val="center"/>
            </w:pPr>
            <w:r>
              <w:rPr>
                <w:spacing w:val="-5"/>
              </w:rPr>
              <w:t>108</w:t>
            </w:r>
          </w:p>
        </w:tc>
        <w:tc>
          <w:tcPr>
            <w:tcW w:w="2971" w:type="dxa"/>
          </w:tcPr>
          <w:p w14:paraId="12F4A037" w14:textId="77777777" w:rsidR="00C900B4" w:rsidRDefault="00C900B4" w:rsidP="003E7EA3">
            <w:pPr>
              <w:pStyle w:val="TableParagraph"/>
              <w:spacing w:before="1"/>
              <w:ind w:right="-15"/>
              <w:jc w:val="right"/>
            </w:pPr>
            <w:r>
              <w:t>Stewart</w:t>
            </w:r>
            <w:r>
              <w:rPr>
                <w:spacing w:val="-10"/>
              </w:rPr>
              <w:t xml:space="preserve"> </w:t>
            </w:r>
            <w:r>
              <w:rPr>
                <w:spacing w:val="-5"/>
              </w:rPr>
              <w:t>Ave</w:t>
            </w:r>
          </w:p>
        </w:tc>
        <w:tc>
          <w:tcPr>
            <w:tcW w:w="1800" w:type="dxa"/>
          </w:tcPr>
          <w:p w14:paraId="4DB30B29" w14:textId="77777777" w:rsidR="00C900B4" w:rsidRDefault="00C900B4" w:rsidP="003E7EA3">
            <w:pPr>
              <w:pStyle w:val="TableParagraph"/>
              <w:spacing w:before="1"/>
              <w:ind w:left="586"/>
            </w:pPr>
            <w:r>
              <w:rPr>
                <w:spacing w:val="-2"/>
              </w:rPr>
              <w:t>SOUTH</w:t>
            </w:r>
          </w:p>
        </w:tc>
        <w:tc>
          <w:tcPr>
            <w:tcW w:w="3079" w:type="dxa"/>
          </w:tcPr>
          <w:p w14:paraId="68C01209" w14:textId="77777777" w:rsidR="00C900B4" w:rsidRDefault="00C900B4" w:rsidP="003E7EA3">
            <w:pPr>
              <w:pStyle w:val="TableParagraph"/>
              <w:spacing w:before="1"/>
              <w:ind w:left="1" w:right="90"/>
              <w:jc w:val="center"/>
            </w:pPr>
            <w:r>
              <w:t>Run</w:t>
            </w:r>
            <w:r>
              <w:rPr>
                <w:spacing w:val="-5"/>
              </w:rPr>
              <w:t xml:space="preserve"> </w:t>
            </w:r>
            <w:r>
              <w:rPr>
                <w:spacing w:val="-4"/>
              </w:rPr>
              <w:t>Path</w:t>
            </w:r>
          </w:p>
        </w:tc>
        <w:tc>
          <w:tcPr>
            <w:tcW w:w="1919" w:type="dxa"/>
            <w:tcBorders>
              <w:right w:val="nil"/>
            </w:tcBorders>
          </w:tcPr>
          <w:p w14:paraId="2B80E3EC" w14:textId="77777777" w:rsidR="00C900B4" w:rsidRDefault="00C900B4" w:rsidP="003E7EA3">
            <w:pPr>
              <w:pStyle w:val="TableParagraph"/>
              <w:spacing w:before="1"/>
              <w:ind w:left="216" w:right="108"/>
              <w:jc w:val="center"/>
            </w:pPr>
            <w:r>
              <w:rPr>
                <w:spacing w:val="-2"/>
              </w:rPr>
              <w:t>NORTHEAST</w:t>
            </w:r>
          </w:p>
        </w:tc>
      </w:tr>
      <w:tr w:rsidR="00C900B4" w14:paraId="11933AE0" w14:textId="77777777" w:rsidTr="003E7EA3">
        <w:trPr>
          <w:trHeight w:val="285"/>
        </w:trPr>
        <w:tc>
          <w:tcPr>
            <w:tcW w:w="809" w:type="dxa"/>
          </w:tcPr>
          <w:p w14:paraId="4FE4F739" w14:textId="77777777" w:rsidR="00C900B4" w:rsidRDefault="00C900B4" w:rsidP="003E7EA3">
            <w:pPr>
              <w:pStyle w:val="TableParagraph"/>
              <w:spacing w:before="1"/>
              <w:ind w:left="27" w:right="10"/>
              <w:jc w:val="center"/>
            </w:pPr>
            <w:r>
              <w:rPr>
                <w:spacing w:val="-5"/>
              </w:rPr>
              <w:t>109</w:t>
            </w:r>
          </w:p>
        </w:tc>
        <w:tc>
          <w:tcPr>
            <w:tcW w:w="2971" w:type="dxa"/>
          </w:tcPr>
          <w:p w14:paraId="1DED162F" w14:textId="77777777" w:rsidR="00C900B4" w:rsidRDefault="00C900B4" w:rsidP="003E7EA3">
            <w:pPr>
              <w:pStyle w:val="TableParagraph"/>
              <w:spacing w:before="1"/>
              <w:ind w:right="-15"/>
              <w:jc w:val="right"/>
            </w:pPr>
            <w:r>
              <w:t>Stewart</w:t>
            </w:r>
            <w:r>
              <w:rPr>
                <w:spacing w:val="-10"/>
              </w:rPr>
              <w:t xml:space="preserve"> </w:t>
            </w:r>
            <w:r>
              <w:rPr>
                <w:spacing w:val="-5"/>
              </w:rPr>
              <w:t>Ave</w:t>
            </w:r>
          </w:p>
        </w:tc>
        <w:tc>
          <w:tcPr>
            <w:tcW w:w="1800" w:type="dxa"/>
          </w:tcPr>
          <w:p w14:paraId="2B78BFB3" w14:textId="77777777" w:rsidR="00C900B4" w:rsidRDefault="00C900B4" w:rsidP="003E7EA3">
            <w:pPr>
              <w:pStyle w:val="TableParagraph"/>
              <w:spacing w:before="1"/>
              <w:ind w:left="653"/>
            </w:pPr>
            <w:r>
              <w:rPr>
                <w:spacing w:val="-4"/>
              </w:rPr>
              <w:t>WEST</w:t>
            </w:r>
          </w:p>
        </w:tc>
        <w:tc>
          <w:tcPr>
            <w:tcW w:w="3079" w:type="dxa"/>
          </w:tcPr>
          <w:p w14:paraId="525EF976" w14:textId="77777777" w:rsidR="00C900B4" w:rsidRDefault="00C900B4" w:rsidP="003E7EA3">
            <w:pPr>
              <w:pStyle w:val="TableParagraph"/>
              <w:spacing w:before="1"/>
              <w:ind w:left="1" w:right="90"/>
              <w:jc w:val="center"/>
            </w:pPr>
            <w:r>
              <w:t>Run</w:t>
            </w:r>
            <w:r>
              <w:rPr>
                <w:spacing w:val="-5"/>
              </w:rPr>
              <w:t xml:space="preserve"> </w:t>
            </w:r>
            <w:r>
              <w:rPr>
                <w:spacing w:val="-4"/>
              </w:rPr>
              <w:t>Path</w:t>
            </w:r>
          </w:p>
        </w:tc>
        <w:tc>
          <w:tcPr>
            <w:tcW w:w="1919" w:type="dxa"/>
            <w:tcBorders>
              <w:right w:val="nil"/>
            </w:tcBorders>
          </w:tcPr>
          <w:p w14:paraId="20950FFE" w14:textId="77777777" w:rsidR="00C900B4" w:rsidRDefault="00C900B4" w:rsidP="003E7EA3">
            <w:pPr>
              <w:pStyle w:val="TableParagraph"/>
              <w:spacing w:before="1"/>
              <w:ind w:left="216" w:right="106"/>
              <w:jc w:val="center"/>
            </w:pPr>
            <w:r>
              <w:rPr>
                <w:spacing w:val="-4"/>
              </w:rPr>
              <w:t>WEST</w:t>
            </w:r>
          </w:p>
        </w:tc>
      </w:tr>
      <w:tr w:rsidR="00C900B4" w14:paraId="62E4A97D" w14:textId="77777777" w:rsidTr="003E7EA3">
        <w:trPr>
          <w:trHeight w:val="281"/>
        </w:trPr>
        <w:tc>
          <w:tcPr>
            <w:tcW w:w="809" w:type="dxa"/>
          </w:tcPr>
          <w:p w14:paraId="58464E4F" w14:textId="77777777" w:rsidR="00C900B4" w:rsidRDefault="00C900B4" w:rsidP="003E7EA3">
            <w:pPr>
              <w:pStyle w:val="TableParagraph"/>
              <w:spacing w:line="253" w:lineRule="exact"/>
              <w:ind w:left="27" w:right="10"/>
              <w:jc w:val="center"/>
            </w:pPr>
            <w:r>
              <w:rPr>
                <w:spacing w:val="-5"/>
              </w:rPr>
              <w:t>110</w:t>
            </w:r>
          </w:p>
        </w:tc>
        <w:tc>
          <w:tcPr>
            <w:tcW w:w="2971" w:type="dxa"/>
          </w:tcPr>
          <w:p w14:paraId="1C37099D" w14:textId="77777777" w:rsidR="00C900B4" w:rsidRDefault="00C900B4" w:rsidP="003E7EA3">
            <w:pPr>
              <w:pStyle w:val="TableParagraph"/>
              <w:spacing w:line="253" w:lineRule="exact"/>
              <w:ind w:right="-15"/>
              <w:jc w:val="right"/>
            </w:pPr>
            <w:r>
              <w:t>Stewart</w:t>
            </w:r>
            <w:r>
              <w:rPr>
                <w:spacing w:val="-10"/>
              </w:rPr>
              <w:t xml:space="preserve"> </w:t>
            </w:r>
            <w:r>
              <w:rPr>
                <w:spacing w:val="-5"/>
              </w:rPr>
              <w:t>Ave</w:t>
            </w:r>
          </w:p>
        </w:tc>
        <w:tc>
          <w:tcPr>
            <w:tcW w:w="1800" w:type="dxa"/>
          </w:tcPr>
          <w:p w14:paraId="06788882" w14:textId="77777777" w:rsidR="00C900B4" w:rsidRDefault="00C900B4" w:rsidP="003E7EA3">
            <w:pPr>
              <w:pStyle w:val="TableParagraph"/>
              <w:spacing w:line="253" w:lineRule="exact"/>
              <w:ind w:left="653"/>
            </w:pPr>
            <w:r>
              <w:rPr>
                <w:spacing w:val="-4"/>
              </w:rPr>
              <w:t>WEST</w:t>
            </w:r>
          </w:p>
        </w:tc>
        <w:tc>
          <w:tcPr>
            <w:tcW w:w="3079" w:type="dxa"/>
          </w:tcPr>
          <w:p w14:paraId="591986BE" w14:textId="77777777" w:rsidR="00C900B4" w:rsidRDefault="00C900B4" w:rsidP="003E7EA3">
            <w:pPr>
              <w:pStyle w:val="TableParagraph"/>
              <w:spacing w:line="253" w:lineRule="exact"/>
              <w:ind w:left="1" w:right="90"/>
              <w:jc w:val="center"/>
            </w:pPr>
            <w:r>
              <w:t>Run</w:t>
            </w:r>
            <w:r>
              <w:rPr>
                <w:spacing w:val="-5"/>
              </w:rPr>
              <w:t xml:space="preserve"> </w:t>
            </w:r>
            <w:r>
              <w:rPr>
                <w:spacing w:val="-4"/>
              </w:rPr>
              <w:t>Path</w:t>
            </w:r>
          </w:p>
        </w:tc>
        <w:tc>
          <w:tcPr>
            <w:tcW w:w="1919" w:type="dxa"/>
            <w:tcBorders>
              <w:right w:val="nil"/>
            </w:tcBorders>
          </w:tcPr>
          <w:p w14:paraId="4353049C" w14:textId="77777777" w:rsidR="00C900B4" w:rsidRDefault="00C900B4" w:rsidP="003E7EA3">
            <w:pPr>
              <w:pStyle w:val="TableParagraph"/>
              <w:spacing w:line="253" w:lineRule="exact"/>
              <w:ind w:left="216" w:right="106"/>
              <w:jc w:val="center"/>
            </w:pPr>
            <w:r>
              <w:rPr>
                <w:spacing w:val="-4"/>
              </w:rPr>
              <w:t>WEST</w:t>
            </w:r>
          </w:p>
        </w:tc>
      </w:tr>
      <w:tr w:rsidR="00C900B4" w14:paraId="002BD92D" w14:textId="77777777" w:rsidTr="003E7EA3">
        <w:trPr>
          <w:trHeight w:val="285"/>
        </w:trPr>
        <w:tc>
          <w:tcPr>
            <w:tcW w:w="809" w:type="dxa"/>
          </w:tcPr>
          <w:p w14:paraId="794711EC" w14:textId="77777777" w:rsidR="00C900B4" w:rsidRDefault="00C900B4" w:rsidP="003E7EA3">
            <w:pPr>
              <w:pStyle w:val="TableParagraph"/>
              <w:spacing w:before="27" w:line="238" w:lineRule="exact"/>
              <w:ind w:left="27" w:right="10"/>
              <w:jc w:val="center"/>
            </w:pPr>
            <w:r>
              <w:rPr>
                <w:spacing w:val="-5"/>
              </w:rPr>
              <w:t>111</w:t>
            </w:r>
          </w:p>
        </w:tc>
        <w:tc>
          <w:tcPr>
            <w:tcW w:w="2971" w:type="dxa"/>
          </w:tcPr>
          <w:p w14:paraId="3687920E" w14:textId="77777777" w:rsidR="00C900B4" w:rsidRDefault="00C900B4" w:rsidP="003E7EA3">
            <w:pPr>
              <w:pStyle w:val="TableParagraph"/>
              <w:spacing w:before="27" w:line="238" w:lineRule="exact"/>
              <w:ind w:right="-15"/>
              <w:jc w:val="right"/>
            </w:pPr>
            <w:r>
              <w:t>Stewart</w:t>
            </w:r>
            <w:r>
              <w:rPr>
                <w:spacing w:val="-10"/>
              </w:rPr>
              <w:t xml:space="preserve"> </w:t>
            </w:r>
            <w:r>
              <w:rPr>
                <w:spacing w:val="-5"/>
              </w:rPr>
              <w:t>Ave</w:t>
            </w:r>
          </w:p>
        </w:tc>
        <w:tc>
          <w:tcPr>
            <w:tcW w:w="1800" w:type="dxa"/>
          </w:tcPr>
          <w:p w14:paraId="09FAFEBA" w14:textId="77777777" w:rsidR="00C900B4" w:rsidRDefault="00C900B4" w:rsidP="003E7EA3">
            <w:pPr>
              <w:pStyle w:val="TableParagraph"/>
              <w:spacing w:before="27" w:line="238" w:lineRule="exact"/>
              <w:ind w:left="653"/>
            </w:pPr>
            <w:r>
              <w:rPr>
                <w:spacing w:val="-4"/>
              </w:rPr>
              <w:t>WEST</w:t>
            </w:r>
          </w:p>
        </w:tc>
        <w:tc>
          <w:tcPr>
            <w:tcW w:w="3079" w:type="dxa"/>
          </w:tcPr>
          <w:p w14:paraId="7D0ADEAA" w14:textId="77777777" w:rsidR="00C900B4" w:rsidRDefault="00C900B4" w:rsidP="003E7EA3">
            <w:pPr>
              <w:pStyle w:val="TableParagraph"/>
              <w:spacing w:before="27" w:line="238" w:lineRule="exact"/>
              <w:ind w:left="1" w:right="90"/>
              <w:jc w:val="center"/>
            </w:pPr>
            <w:r>
              <w:t>Run</w:t>
            </w:r>
            <w:r>
              <w:rPr>
                <w:spacing w:val="-5"/>
              </w:rPr>
              <w:t xml:space="preserve"> </w:t>
            </w:r>
            <w:r>
              <w:rPr>
                <w:spacing w:val="-4"/>
              </w:rPr>
              <w:t>Path</w:t>
            </w:r>
          </w:p>
        </w:tc>
        <w:tc>
          <w:tcPr>
            <w:tcW w:w="1919" w:type="dxa"/>
            <w:tcBorders>
              <w:right w:val="nil"/>
            </w:tcBorders>
          </w:tcPr>
          <w:p w14:paraId="250D0955" w14:textId="77777777" w:rsidR="00C900B4" w:rsidRDefault="00C900B4" w:rsidP="003E7EA3">
            <w:pPr>
              <w:pStyle w:val="TableParagraph"/>
              <w:spacing w:before="27" w:line="238" w:lineRule="exact"/>
              <w:ind w:left="216" w:right="106"/>
              <w:jc w:val="center"/>
            </w:pPr>
            <w:r>
              <w:rPr>
                <w:spacing w:val="-4"/>
              </w:rPr>
              <w:t>WEST</w:t>
            </w:r>
          </w:p>
        </w:tc>
      </w:tr>
      <w:tr w:rsidR="00C900B4" w14:paraId="39B39EE5" w14:textId="77777777" w:rsidTr="003E7EA3">
        <w:trPr>
          <w:trHeight w:val="285"/>
        </w:trPr>
        <w:tc>
          <w:tcPr>
            <w:tcW w:w="809" w:type="dxa"/>
          </w:tcPr>
          <w:p w14:paraId="2D3737EA" w14:textId="77777777" w:rsidR="00C900B4" w:rsidRDefault="00C900B4" w:rsidP="003E7EA3">
            <w:pPr>
              <w:pStyle w:val="TableParagraph"/>
              <w:spacing w:before="27" w:line="238" w:lineRule="exact"/>
              <w:ind w:left="27" w:right="10"/>
              <w:jc w:val="center"/>
            </w:pPr>
            <w:r>
              <w:rPr>
                <w:spacing w:val="-5"/>
              </w:rPr>
              <w:t>112</w:t>
            </w:r>
          </w:p>
        </w:tc>
        <w:tc>
          <w:tcPr>
            <w:tcW w:w="2971" w:type="dxa"/>
          </w:tcPr>
          <w:p w14:paraId="3A68D810" w14:textId="77777777" w:rsidR="00C900B4" w:rsidRDefault="00C900B4" w:rsidP="003E7EA3">
            <w:pPr>
              <w:pStyle w:val="TableParagraph"/>
              <w:spacing w:before="27" w:line="238" w:lineRule="exact"/>
              <w:ind w:right="-15"/>
              <w:jc w:val="right"/>
            </w:pPr>
            <w:r>
              <w:t>Stewart</w:t>
            </w:r>
            <w:r>
              <w:rPr>
                <w:spacing w:val="-10"/>
              </w:rPr>
              <w:t xml:space="preserve"> </w:t>
            </w:r>
            <w:r>
              <w:rPr>
                <w:spacing w:val="-5"/>
              </w:rPr>
              <w:t>Ave</w:t>
            </w:r>
          </w:p>
        </w:tc>
        <w:tc>
          <w:tcPr>
            <w:tcW w:w="1800" w:type="dxa"/>
          </w:tcPr>
          <w:p w14:paraId="6335ADAF" w14:textId="77777777" w:rsidR="00C900B4" w:rsidRDefault="00C900B4" w:rsidP="003E7EA3">
            <w:pPr>
              <w:pStyle w:val="TableParagraph"/>
              <w:spacing w:before="27" w:line="238" w:lineRule="exact"/>
              <w:ind w:left="653"/>
            </w:pPr>
            <w:r>
              <w:rPr>
                <w:spacing w:val="-4"/>
              </w:rPr>
              <w:t>WEST</w:t>
            </w:r>
          </w:p>
        </w:tc>
        <w:tc>
          <w:tcPr>
            <w:tcW w:w="3079" w:type="dxa"/>
          </w:tcPr>
          <w:p w14:paraId="1D55048B" w14:textId="77777777" w:rsidR="00C900B4" w:rsidRDefault="00C900B4" w:rsidP="003E7EA3">
            <w:pPr>
              <w:pStyle w:val="TableParagraph"/>
              <w:spacing w:before="27" w:line="238" w:lineRule="exact"/>
              <w:ind w:left="1" w:right="90"/>
              <w:jc w:val="center"/>
            </w:pPr>
            <w:r>
              <w:t>Run</w:t>
            </w:r>
            <w:r>
              <w:rPr>
                <w:spacing w:val="-5"/>
              </w:rPr>
              <w:t xml:space="preserve"> </w:t>
            </w:r>
            <w:r>
              <w:rPr>
                <w:spacing w:val="-4"/>
              </w:rPr>
              <w:t>Path</w:t>
            </w:r>
          </w:p>
        </w:tc>
        <w:tc>
          <w:tcPr>
            <w:tcW w:w="1919" w:type="dxa"/>
            <w:tcBorders>
              <w:right w:val="nil"/>
            </w:tcBorders>
          </w:tcPr>
          <w:p w14:paraId="619C0689" w14:textId="77777777" w:rsidR="00C900B4" w:rsidRDefault="00C900B4" w:rsidP="003E7EA3">
            <w:pPr>
              <w:pStyle w:val="TableParagraph"/>
              <w:spacing w:before="27" w:line="238" w:lineRule="exact"/>
              <w:ind w:left="216" w:right="106"/>
              <w:jc w:val="center"/>
            </w:pPr>
            <w:r>
              <w:rPr>
                <w:spacing w:val="-4"/>
              </w:rPr>
              <w:t>WEST</w:t>
            </w:r>
          </w:p>
        </w:tc>
      </w:tr>
      <w:tr w:rsidR="00C900B4" w14:paraId="339FEDFE" w14:textId="77777777" w:rsidTr="003E7EA3">
        <w:trPr>
          <w:trHeight w:val="285"/>
        </w:trPr>
        <w:tc>
          <w:tcPr>
            <w:tcW w:w="809" w:type="dxa"/>
          </w:tcPr>
          <w:p w14:paraId="3AE38AF6" w14:textId="77777777" w:rsidR="00C900B4" w:rsidRDefault="00C900B4" w:rsidP="003E7EA3">
            <w:pPr>
              <w:pStyle w:val="TableParagraph"/>
              <w:spacing w:before="27" w:line="238" w:lineRule="exact"/>
              <w:ind w:left="27" w:right="10"/>
              <w:jc w:val="center"/>
            </w:pPr>
            <w:r>
              <w:rPr>
                <w:spacing w:val="-5"/>
              </w:rPr>
              <w:t>113</w:t>
            </w:r>
          </w:p>
        </w:tc>
        <w:tc>
          <w:tcPr>
            <w:tcW w:w="2971" w:type="dxa"/>
          </w:tcPr>
          <w:p w14:paraId="4656DC0E" w14:textId="77777777" w:rsidR="00C900B4" w:rsidRDefault="00C900B4" w:rsidP="003E7EA3">
            <w:pPr>
              <w:pStyle w:val="TableParagraph"/>
              <w:spacing w:before="27" w:line="238" w:lineRule="exact"/>
              <w:ind w:right="-15"/>
              <w:jc w:val="right"/>
            </w:pPr>
            <w:r>
              <w:t>Stewart</w:t>
            </w:r>
            <w:r>
              <w:rPr>
                <w:spacing w:val="-10"/>
              </w:rPr>
              <w:t xml:space="preserve"> </w:t>
            </w:r>
            <w:r>
              <w:rPr>
                <w:spacing w:val="-5"/>
              </w:rPr>
              <w:t>Ave</w:t>
            </w:r>
          </w:p>
        </w:tc>
        <w:tc>
          <w:tcPr>
            <w:tcW w:w="1800" w:type="dxa"/>
          </w:tcPr>
          <w:p w14:paraId="0D44D304" w14:textId="77777777" w:rsidR="00C900B4" w:rsidRDefault="00C900B4" w:rsidP="003E7EA3">
            <w:pPr>
              <w:pStyle w:val="TableParagraph"/>
              <w:spacing w:before="27" w:line="238" w:lineRule="exact"/>
              <w:ind w:left="653"/>
            </w:pPr>
            <w:r>
              <w:rPr>
                <w:spacing w:val="-4"/>
              </w:rPr>
              <w:t>WEST</w:t>
            </w:r>
          </w:p>
        </w:tc>
        <w:tc>
          <w:tcPr>
            <w:tcW w:w="3079" w:type="dxa"/>
          </w:tcPr>
          <w:p w14:paraId="245FF056" w14:textId="77777777" w:rsidR="00C900B4" w:rsidRDefault="00C900B4" w:rsidP="003E7EA3">
            <w:pPr>
              <w:pStyle w:val="TableParagraph"/>
              <w:spacing w:before="27" w:line="238" w:lineRule="exact"/>
              <w:ind w:left="1" w:right="90"/>
              <w:jc w:val="center"/>
            </w:pPr>
            <w:r>
              <w:t>Run</w:t>
            </w:r>
            <w:r>
              <w:rPr>
                <w:spacing w:val="-5"/>
              </w:rPr>
              <w:t xml:space="preserve"> </w:t>
            </w:r>
            <w:r>
              <w:rPr>
                <w:spacing w:val="-4"/>
              </w:rPr>
              <w:t>Path</w:t>
            </w:r>
          </w:p>
        </w:tc>
        <w:tc>
          <w:tcPr>
            <w:tcW w:w="1919" w:type="dxa"/>
            <w:tcBorders>
              <w:right w:val="nil"/>
            </w:tcBorders>
          </w:tcPr>
          <w:p w14:paraId="0F93C958" w14:textId="77777777" w:rsidR="00C900B4" w:rsidRDefault="00C900B4" w:rsidP="003E7EA3">
            <w:pPr>
              <w:pStyle w:val="TableParagraph"/>
              <w:spacing w:before="27" w:line="238" w:lineRule="exact"/>
              <w:ind w:left="216" w:right="55"/>
              <w:jc w:val="center"/>
            </w:pPr>
            <w:r>
              <w:rPr>
                <w:spacing w:val="-4"/>
              </w:rPr>
              <w:t>WEST</w:t>
            </w:r>
          </w:p>
        </w:tc>
      </w:tr>
      <w:tr w:rsidR="00C900B4" w14:paraId="2F13BABE" w14:textId="77777777" w:rsidTr="003E7EA3">
        <w:trPr>
          <w:trHeight w:val="285"/>
        </w:trPr>
        <w:tc>
          <w:tcPr>
            <w:tcW w:w="809" w:type="dxa"/>
          </w:tcPr>
          <w:p w14:paraId="1979E585" w14:textId="77777777" w:rsidR="00C900B4" w:rsidRDefault="00C900B4" w:rsidP="003E7EA3">
            <w:pPr>
              <w:pStyle w:val="TableParagraph"/>
              <w:spacing w:before="27" w:line="238" w:lineRule="exact"/>
              <w:ind w:left="27" w:right="10"/>
              <w:jc w:val="center"/>
            </w:pPr>
            <w:r>
              <w:rPr>
                <w:spacing w:val="-5"/>
              </w:rPr>
              <w:t>114</w:t>
            </w:r>
          </w:p>
        </w:tc>
        <w:tc>
          <w:tcPr>
            <w:tcW w:w="2971" w:type="dxa"/>
          </w:tcPr>
          <w:p w14:paraId="7466D44A" w14:textId="77777777" w:rsidR="00C900B4" w:rsidRDefault="00C900B4" w:rsidP="003E7EA3">
            <w:pPr>
              <w:pStyle w:val="TableParagraph"/>
              <w:spacing w:before="27" w:line="238" w:lineRule="exact"/>
              <w:ind w:right="-15"/>
              <w:jc w:val="right"/>
            </w:pPr>
            <w:r>
              <w:t>Stewart</w:t>
            </w:r>
            <w:r>
              <w:rPr>
                <w:spacing w:val="-10"/>
              </w:rPr>
              <w:t xml:space="preserve"> </w:t>
            </w:r>
            <w:r>
              <w:rPr>
                <w:spacing w:val="-5"/>
              </w:rPr>
              <w:t>Ave</w:t>
            </w:r>
          </w:p>
        </w:tc>
        <w:tc>
          <w:tcPr>
            <w:tcW w:w="1800" w:type="dxa"/>
          </w:tcPr>
          <w:p w14:paraId="27EB04D5" w14:textId="77777777" w:rsidR="00C900B4" w:rsidRDefault="00C900B4" w:rsidP="003E7EA3">
            <w:pPr>
              <w:pStyle w:val="TableParagraph"/>
              <w:spacing w:before="27" w:line="238" w:lineRule="exact"/>
              <w:ind w:left="680"/>
            </w:pPr>
            <w:r>
              <w:rPr>
                <w:spacing w:val="-4"/>
              </w:rPr>
              <w:t>EAST</w:t>
            </w:r>
          </w:p>
        </w:tc>
        <w:tc>
          <w:tcPr>
            <w:tcW w:w="3079" w:type="dxa"/>
          </w:tcPr>
          <w:p w14:paraId="7E253338" w14:textId="77777777" w:rsidR="00C900B4" w:rsidRDefault="00C900B4" w:rsidP="003E7EA3">
            <w:pPr>
              <w:pStyle w:val="TableParagraph"/>
              <w:spacing w:before="27" w:line="238" w:lineRule="exact"/>
              <w:ind w:right="90"/>
              <w:jc w:val="center"/>
            </w:pPr>
            <w:r>
              <w:rPr>
                <w:spacing w:val="-4"/>
              </w:rPr>
              <w:t>2021</w:t>
            </w:r>
          </w:p>
        </w:tc>
        <w:tc>
          <w:tcPr>
            <w:tcW w:w="1919" w:type="dxa"/>
            <w:tcBorders>
              <w:right w:val="nil"/>
            </w:tcBorders>
          </w:tcPr>
          <w:p w14:paraId="742AF55C" w14:textId="77777777" w:rsidR="00C900B4" w:rsidRDefault="00C900B4" w:rsidP="003E7EA3">
            <w:pPr>
              <w:pStyle w:val="TableParagraph"/>
              <w:spacing w:before="27" w:line="238" w:lineRule="exact"/>
              <w:ind w:left="216" w:right="100"/>
              <w:jc w:val="center"/>
            </w:pPr>
            <w:r>
              <w:rPr>
                <w:spacing w:val="-2"/>
              </w:rPr>
              <w:t>SOUTH</w:t>
            </w:r>
          </w:p>
        </w:tc>
      </w:tr>
      <w:tr w:rsidR="00C900B4" w14:paraId="79BAF407" w14:textId="77777777" w:rsidTr="003E7EA3">
        <w:trPr>
          <w:trHeight w:val="285"/>
        </w:trPr>
        <w:tc>
          <w:tcPr>
            <w:tcW w:w="809" w:type="dxa"/>
          </w:tcPr>
          <w:p w14:paraId="22EFC94A" w14:textId="77777777" w:rsidR="00C900B4" w:rsidRDefault="00C900B4" w:rsidP="003E7EA3">
            <w:pPr>
              <w:pStyle w:val="TableParagraph"/>
              <w:spacing w:before="27" w:line="238" w:lineRule="exact"/>
              <w:ind w:left="27" w:right="10"/>
              <w:jc w:val="center"/>
            </w:pPr>
            <w:r>
              <w:rPr>
                <w:spacing w:val="-5"/>
              </w:rPr>
              <w:t>115</w:t>
            </w:r>
          </w:p>
        </w:tc>
        <w:tc>
          <w:tcPr>
            <w:tcW w:w="2971" w:type="dxa"/>
          </w:tcPr>
          <w:p w14:paraId="6409F38C" w14:textId="77777777" w:rsidR="00C900B4" w:rsidRDefault="00C900B4" w:rsidP="003E7EA3">
            <w:pPr>
              <w:pStyle w:val="TableParagraph"/>
              <w:spacing w:before="27" w:line="238" w:lineRule="exact"/>
              <w:ind w:right="-15"/>
              <w:jc w:val="right"/>
            </w:pPr>
            <w:r>
              <w:t>Stewart</w:t>
            </w:r>
            <w:r>
              <w:rPr>
                <w:spacing w:val="-10"/>
              </w:rPr>
              <w:t xml:space="preserve"> </w:t>
            </w:r>
            <w:r>
              <w:rPr>
                <w:spacing w:val="-5"/>
              </w:rPr>
              <w:t>Ave</w:t>
            </w:r>
          </w:p>
        </w:tc>
        <w:tc>
          <w:tcPr>
            <w:tcW w:w="1800" w:type="dxa"/>
          </w:tcPr>
          <w:p w14:paraId="6CD12FA0" w14:textId="77777777" w:rsidR="00C900B4" w:rsidRDefault="00C900B4" w:rsidP="003E7EA3">
            <w:pPr>
              <w:pStyle w:val="TableParagraph"/>
              <w:spacing w:before="27" w:line="238" w:lineRule="exact"/>
              <w:ind w:left="653"/>
            </w:pPr>
            <w:r>
              <w:rPr>
                <w:spacing w:val="-4"/>
              </w:rPr>
              <w:t>WEST</w:t>
            </w:r>
          </w:p>
        </w:tc>
        <w:tc>
          <w:tcPr>
            <w:tcW w:w="3079" w:type="dxa"/>
          </w:tcPr>
          <w:p w14:paraId="301D114D" w14:textId="77777777" w:rsidR="00C900B4" w:rsidRDefault="00C900B4" w:rsidP="003E7EA3">
            <w:pPr>
              <w:pStyle w:val="TableParagraph"/>
              <w:spacing w:before="27" w:line="238" w:lineRule="exact"/>
              <w:ind w:left="1" w:right="90"/>
              <w:jc w:val="center"/>
            </w:pPr>
            <w:r>
              <w:t>Run</w:t>
            </w:r>
            <w:r>
              <w:rPr>
                <w:spacing w:val="-5"/>
              </w:rPr>
              <w:t xml:space="preserve"> </w:t>
            </w:r>
            <w:r>
              <w:rPr>
                <w:spacing w:val="-4"/>
              </w:rPr>
              <w:t>Path</w:t>
            </w:r>
          </w:p>
        </w:tc>
        <w:tc>
          <w:tcPr>
            <w:tcW w:w="1919" w:type="dxa"/>
            <w:tcBorders>
              <w:right w:val="nil"/>
            </w:tcBorders>
          </w:tcPr>
          <w:p w14:paraId="662D7A55" w14:textId="77777777" w:rsidR="00C900B4" w:rsidRDefault="00C900B4" w:rsidP="003E7EA3">
            <w:pPr>
              <w:pStyle w:val="TableParagraph"/>
              <w:spacing w:before="27" w:line="238" w:lineRule="exact"/>
              <w:ind w:left="216" w:right="106"/>
              <w:jc w:val="center"/>
            </w:pPr>
            <w:r>
              <w:rPr>
                <w:spacing w:val="-4"/>
              </w:rPr>
              <w:t>WEST</w:t>
            </w:r>
          </w:p>
        </w:tc>
      </w:tr>
      <w:tr w:rsidR="00C900B4" w14:paraId="139F70E9" w14:textId="77777777" w:rsidTr="003E7EA3">
        <w:trPr>
          <w:trHeight w:val="284"/>
        </w:trPr>
        <w:tc>
          <w:tcPr>
            <w:tcW w:w="809" w:type="dxa"/>
          </w:tcPr>
          <w:p w14:paraId="1430B8FE" w14:textId="77777777" w:rsidR="00C900B4" w:rsidRDefault="00C900B4" w:rsidP="003E7EA3">
            <w:pPr>
              <w:pStyle w:val="TableParagraph"/>
              <w:spacing w:line="253" w:lineRule="exact"/>
              <w:ind w:left="27" w:right="10"/>
              <w:jc w:val="center"/>
            </w:pPr>
            <w:r>
              <w:rPr>
                <w:spacing w:val="-5"/>
              </w:rPr>
              <w:t>116</w:t>
            </w:r>
          </w:p>
        </w:tc>
        <w:tc>
          <w:tcPr>
            <w:tcW w:w="2971" w:type="dxa"/>
          </w:tcPr>
          <w:p w14:paraId="2C3592E9" w14:textId="77777777" w:rsidR="00C900B4" w:rsidRDefault="00C900B4" w:rsidP="003E7EA3">
            <w:pPr>
              <w:pStyle w:val="TableParagraph"/>
              <w:spacing w:line="253" w:lineRule="exact"/>
              <w:ind w:right="-15"/>
              <w:jc w:val="right"/>
            </w:pPr>
            <w:r>
              <w:t>Stewart</w:t>
            </w:r>
            <w:r>
              <w:rPr>
                <w:spacing w:val="-10"/>
              </w:rPr>
              <w:t xml:space="preserve"> </w:t>
            </w:r>
            <w:r>
              <w:rPr>
                <w:spacing w:val="-5"/>
              </w:rPr>
              <w:t>Ave</w:t>
            </w:r>
          </w:p>
        </w:tc>
        <w:tc>
          <w:tcPr>
            <w:tcW w:w="1800" w:type="dxa"/>
          </w:tcPr>
          <w:p w14:paraId="1E51B5AF" w14:textId="77777777" w:rsidR="00C900B4" w:rsidRDefault="00C900B4" w:rsidP="003E7EA3">
            <w:pPr>
              <w:pStyle w:val="TableParagraph"/>
              <w:spacing w:line="253" w:lineRule="exact"/>
              <w:ind w:left="653"/>
            </w:pPr>
            <w:r>
              <w:rPr>
                <w:spacing w:val="-4"/>
              </w:rPr>
              <w:t>WEST</w:t>
            </w:r>
          </w:p>
        </w:tc>
        <w:tc>
          <w:tcPr>
            <w:tcW w:w="3079" w:type="dxa"/>
          </w:tcPr>
          <w:p w14:paraId="3FB3C787" w14:textId="77777777" w:rsidR="00C900B4" w:rsidRDefault="00C900B4" w:rsidP="003E7EA3">
            <w:pPr>
              <w:pStyle w:val="TableParagraph"/>
              <w:spacing w:line="253" w:lineRule="exact"/>
              <w:ind w:right="90"/>
              <w:jc w:val="center"/>
            </w:pPr>
            <w:r>
              <w:rPr>
                <w:spacing w:val="-4"/>
              </w:rPr>
              <w:t>2012</w:t>
            </w:r>
          </w:p>
        </w:tc>
        <w:tc>
          <w:tcPr>
            <w:tcW w:w="1919" w:type="dxa"/>
            <w:tcBorders>
              <w:right w:val="nil"/>
            </w:tcBorders>
          </w:tcPr>
          <w:p w14:paraId="6EFA4E6C" w14:textId="77777777" w:rsidR="00C900B4" w:rsidRDefault="00C900B4" w:rsidP="003E7EA3">
            <w:pPr>
              <w:pStyle w:val="TableParagraph"/>
              <w:spacing w:line="253" w:lineRule="exact"/>
              <w:ind w:left="216" w:right="102"/>
              <w:jc w:val="center"/>
            </w:pPr>
            <w:r>
              <w:rPr>
                <w:spacing w:val="-4"/>
              </w:rPr>
              <w:t>EAST</w:t>
            </w:r>
          </w:p>
        </w:tc>
      </w:tr>
      <w:tr w:rsidR="00C900B4" w14:paraId="52386882" w14:textId="77777777" w:rsidTr="003E7EA3">
        <w:trPr>
          <w:trHeight w:val="285"/>
        </w:trPr>
        <w:tc>
          <w:tcPr>
            <w:tcW w:w="809" w:type="dxa"/>
          </w:tcPr>
          <w:p w14:paraId="66BB4EDE" w14:textId="77777777" w:rsidR="00C900B4" w:rsidRDefault="00C900B4" w:rsidP="003E7EA3">
            <w:pPr>
              <w:pStyle w:val="TableParagraph"/>
              <w:spacing w:before="1"/>
              <w:ind w:left="27" w:right="10"/>
              <w:jc w:val="center"/>
            </w:pPr>
            <w:r>
              <w:rPr>
                <w:spacing w:val="-5"/>
              </w:rPr>
              <w:t>115</w:t>
            </w:r>
          </w:p>
        </w:tc>
        <w:tc>
          <w:tcPr>
            <w:tcW w:w="2971" w:type="dxa"/>
          </w:tcPr>
          <w:p w14:paraId="3ACD8BA4" w14:textId="77777777" w:rsidR="00C900B4" w:rsidRDefault="00C900B4" w:rsidP="003E7EA3">
            <w:pPr>
              <w:pStyle w:val="TableParagraph"/>
              <w:spacing w:before="1"/>
              <w:ind w:right="-15"/>
              <w:jc w:val="right"/>
            </w:pPr>
            <w:r>
              <w:t>Stewart</w:t>
            </w:r>
            <w:r>
              <w:rPr>
                <w:spacing w:val="-10"/>
              </w:rPr>
              <w:t xml:space="preserve"> </w:t>
            </w:r>
            <w:r>
              <w:rPr>
                <w:spacing w:val="-5"/>
              </w:rPr>
              <w:t>Ave</w:t>
            </w:r>
          </w:p>
        </w:tc>
        <w:tc>
          <w:tcPr>
            <w:tcW w:w="1800" w:type="dxa"/>
          </w:tcPr>
          <w:p w14:paraId="7A72E91E" w14:textId="77777777" w:rsidR="00C900B4" w:rsidRDefault="00C900B4" w:rsidP="003E7EA3">
            <w:pPr>
              <w:pStyle w:val="TableParagraph"/>
              <w:spacing w:before="1"/>
              <w:ind w:left="680"/>
            </w:pPr>
            <w:r>
              <w:rPr>
                <w:spacing w:val="-4"/>
              </w:rPr>
              <w:t>EAST</w:t>
            </w:r>
          </w:p>
        </w:tc>
        <w:tc>
          <w:tcPr>
            <w:tcW w:w="3079" w:type="dxa"/>
          </w:tcPr>
          <w:p w14:paraId="25661C3C" w14:textId="77777777" w:rsidR="00C900B4" w:rsidRDefault="00C900B4" w:rsidP="003E7EA3">
            <w:pPr>
              <w:pStyle w:val="TableParagraph"/>
              <w:spacing w:before="1"/>
              <w:ind w:right="90"/>
              <w:jc w:val="center"/>
            </w:pPr>
            <w:r>
              <w:rPr>
                <w:spacing w:val="-4"/>
              </w:rPr>
              <w:t>2019</w:t>
            </w:r>
          </w:p>
        </w:tc>
        <w:tc>
          <w:tcPr>
            <w:tcW w:w="1919" w:type="dxa"/>
            <w:tcBorders>
              <w:right w:val="nil"/>
            </w:tcBorders>
          </w:tcPr>
          <w:p w14:paraId="5955F8D8" w14:textId="77777777" w:rsidR="00C900B4" w:rsidRDefault="00C900B4" w:rsidP="003E7EA3">
            <w:pPr>
              <w:pStyle w:val="TableParagraph"/>
              <w:spacing w:before="1"/>
              <w:ind w:left="216" w:right="106"/>
              <w:jc w:val="center"/>
            </w:pPr>
            <w:r>
              <w:rPr>
                <w:spacing w:val="-4"/>
              </w:rPr>
              <w:t>WEST</w:t>
            </w:r>
          </w:p>
        </w:tc>
      </w:tr>
      <w:tr w:rsidR="00C900B4" w14:paraId="6CD24197" w14:textId="77777777" w:rsidTr="003E7EA3">
        <w:trPr>
          <w:trHeight w:val="285"/>
        </w:trPr>
        <w:tc>
          <w:tcPr>
            <w:tcW w:w="809" w:type="dxa"/>
          </w:tcPr>
          <w:p w14:paraId="590E2E99" w14:textId="77777777" w:rsidR="00C900B4" w:rsidRDefault="00C900B4" w:rsidP="003E7EA3">
            <w:pPr>
              <w:pStyle w:val="TableParagraph"/>
              <w:spacing w:before="1"/>
              <w:ind w:left="27" w:right="4"/>
              <w:jc w:val="center"/>
            </w:pPr>
            <w:r>
              <w:rPr>
                <w:spacing w:val="-4"/>
              </w:rPr>
              <w:t>115A</w:t>
            </w:r>
          </w:p>
        </w:tc>
        <w:tc>
          <w:tcPr>
            <w:tcW w:w="2971" w:type="dxa"/>
          </w:tcPr>
          <w:p w14:paraId="101E8897" w14:textId="77777777" w:rsidR="00C900B4" w:rsidRDefault="00C900B4" w:rsidP="003E7EA3">
            <w:pPr>
              <w:pStyle w:val="TableParagraph"/>
              <w:spacing w:before="1"/>
              <w:ind w:right="-15"/>
              <w:jc w:val="right"/>
            </w:pPr>
            <w:r>
              <w:t>Stewart</w:t>
            </w:r>
            <w:r>
              <w:rPr>
                <w:spacing w:val="-10"/>
              </w:rPr>
              <w:t xml:space="preserve"> </w:t>
            </w:r>
            <w:r>
              <w:rPr>
                <w:spacing w:val="-5"/>
              </w:rPr>
              <w:t>Ave</w:t>
            </w:r>
          </w:p>
        </w:tc>
        <w:tc>
          <w:tcPr>
            <w:tcW w:w="1800" w:type="dxa"/>
          </w:tcPr>
          <w:p w14:paraId="7E6AB6A2" w14:textId="77777777" w:rsidR="00C900B4" w:rsidRDefault="00C900B4" w:rsidP="003E7EA3">
            <w:pPr>
              <w:pStyle w:val="TableParagraph"/>
              <w:spacing w:before="1"/>
              <w:ind w:left="680"/>
            </w:pPr>
            <w:r>
              <w:rPr>
                <w:spacing w:val="-4"/>
              </w:rPr>
              <w:t>EAST</w:t>
            </w:r>
          </w:p>
        </w:tc>
        <w:tc>
          <w:tcPr>
            <w:tcW w:w="3079" w:type="dxa"/>
          </w:tcPr>
          <w:p w14:paraId="5EED6461" w14:textId="77777777" w:rsidR="00C900B4" w:rsidRDefault="00C900B4" w:rsidP="003E7EA3">
            <w:pPr>
              <w:pStyle w:val="TableParagraph"/>
              <w:spacing w:before="1"/>
              <w:ind w:right="90"/>
              <w:jc w:val="center"/>
            </w:pPr>
            <w:r>
              <w:rPr>
                <w:spacing w:val="-4"/>
              </w:rPr>
              <w:t>2025</w:t>
            </w:r>
          </w:p>
        </w:tc>
        <w:tc>
          <w:tcPr>
            <w:tcW w:w="1919" w:type="dxa"/>
            <w:tcBorders>
              <w:right w:val="nil"/>
            </w:tcBorders>
          </w:tcPr>
          <w:p w14:paraId="5430BD12" w14:textId="77777777" w:rsidR="00C900B4" w:rsidRDefault="00C900B4" w:rsidP="003E7EA3">
            <w:pPr>
              <w:pStyle w:val="TableParagraph"/>
              <w:spacing w:before="1"/>
              <w:ind w:left="216" w:right="103"/>
              <w:jc w:val="center"/>
            </w:pPr>
            <w:r>
              <w:rPr>
                <w:spacing w:val="-2"/>
              </w:rPr>
              <w:t>NORTHWEST</w:t>
            </w:r>
          </w:p>
        </w:tc>
      </w:tr>
      <w:tr w:rsidR="00C900B4" w14:paraId="03F53F45" w14:textId="77777777" w:rsidTr="003E7EA3">
        <w:trPr>
          <w:trHeight w:val="285"/>
        </w:trPr>
        <w:tc>
          <w:tcPr>
            <w:tcW w:w="809" w:type="dxa"/>
          </w:tcPr>
          <w:p w14:paraId="592B26D4" w14:textId="77777777" w:rsidR="00C900B4" w:rsidRDefault="00C900B4" w:rsidP="003E7EA3">
            <w:pPr>
              <w:pStyle w:val="TableParagraph"/>
              <w:spacing w:line="253" w:lineRule="exact"/>
              <w:ind w:left="27" w:right="10"/>
              <w:jc w:val="center"/>
            </w:pPr>
            <w:r>
              <w:rPr>
                <w:spacing w:val="-5"/>
              </w:rPr>
              <w:t>116</w:t>
            </w:r>
          </w:p>
        </w:tc>
        <w:tc>
          <w:tcPr>
            <w:tcW w:w="2971" w:type="dxa"/>
          </w:tcPr>
          <w:p w14:paraId="677D7F49" w14:textId="77777777" w:rsidR="00C900B4" w:rsidRDefault="00C900B4" w:rsidP="003E7EA3">
            <w:pPr>
              <w:pStyle w:val="TableParagraph"/>
              <w:spacing w:line="253" w:lineRule="exact"/>
              <w:ind w:right="-15"/>
              <w:jc w:val="right"/>
            </w:pPr>
            <w:r>
              <w:t>Stewart</w:t>
            </w:r>
            <w:r>
              <w:rPr>
                <w:spacing w:val="-10"/>
              </w:rPr>
              <w:t xml:space="preserve"> </w:t>
            </w:r>
            <w:r>
              <w:rPr>
                <w:spacing w:val="-5"/>
              </w:rPr>
              <w:t>Ave</w:t>
            </w:r>
          </w:p>
        </w:tc>
        <w:tc>
          <w:tcPr>
            <w:tcW w:w="1800" w:type="dxa"/>
          </w:tcPr>
          <w:p w14:paraId="5488FF6A" w14:textId="77777777" w:rsidR="00C900B4" w:rsidRDefault="00C900B4" w:rsidP="003E7EA3">
            <w:pPr>
              <w:pStyle w:val="TableParagraph"/>
              <w:spacing w:line="253" w:lineRule="exact"/>
              <w:ind w:left="680"/>
            </w:pPr>
            <w:r>
              <w:rPr>
                <w:spacing w:val="-4"/>
              </w:rPr>
              <w:t>EAST</w:t>
            </w:r>
          </w:p>
        </w:tc>
        <w:tc>
          <w:tcPr>
            <w:tcW w:w="3079" w:type="dxa"/>
          </w:tcPr>
          <w:p w14:paraId="26BB74EE" w14:textId="77777777" w:rsidR="00C900B4" w:rsidRDefault="00C900B4" w:rsidP="003E7EA3">
            <w:pPr>
              <w:pStyle w:val="TableParagraph"/>
              <w:spacing w:line="253" w:lineRule="exact"/>
              <w:ind w:right="90"/>
              <w:jc w:val="center"/>
            </w:pPr>
            <w:r>
              <w:rPr>
                <w:spacing w:val="-4"/>
              </w:rPr>
              <w:t>2019</w:t>
            </w:r>
          </w:p>
        </w:tc>
        <w:tc>
          <w:tcPr>
            <w:tcW w:w="1919" w:type="dxa"/>
            <w:tcBorders>
              <w:right w:val="nil"/>
            </w:tcBorders>
          </w:tcPr>
          <w:p w14:paraId="008185C3" w14:textId="77777777" w:rsidR="00C900B4" w:rsidRDefault="00C900B4" w:rsidP="003E7EA3">
            <w:pPr>
              <w:pStyle w:val="TableParagraph"/>
              <w:spacing w:line="253" w:lineRule="exact"/>
              <w:ind w:left="216" w:right="102"/>
              <w:jc w:val="center"/>
            </w:pPr>
            <w:r>
              <w:rPr>
                <w:spacing w:val="-4"/>
              </w:rPr>
              <w:t>EAST</w:t>
            </w:r>
          </w:p>
        </w:tc>
      </w:tr>
      <w:tr w:rsidR="00C900B4" w14:paraId="0D23981F" w14:textId="77777777" w:rsidTr="003E7EA3">
        <w:trPr>
          <w:trHeight w:val="285"/>
        </w:trPr>
        <w:tc>
          <w:tcPr>
            <w:tcW w:w="809" w:type="dxa"/>
          </w:tcPr>
          <w:p w14:paraId="7288DABC" w14:textId="77777777" w:rsidR="00C900B4" w:rsidRDefault="00C900B4" w:rsidP="003E7EA3">
            <w:pPr>
              <w:pStyle w:val="TableParagraph"/>
              <w:spacing w:line="253" w:lineRule="exact"/>
              <w:ind w:left="27" w:right="4"/>
              <w:jc w:val="center"/>
            </w:pPr>
            <w:r>
              <w:rPr>
                <w:spacing w:val="-4"/>
              </w:rPr>
              <w:t>116A</w:t>
            </w:r>
          </w:p>
        </w:tc>
        <w:tc>
          <w:tcPr>
            <w:tcW w:w="2971" w:type="dxa"/>
          </w:tcPr>
          <w:p w14:paraId="073C4B21" w14:textId="77777777" w:rsidR="00C900B4" w:rsidRDefault="00C900B4" w:rsidP="003E7EA3">
            <w:pPr>
              <w:pStyle w:val="TableParagraph"/>
              <w:spacing w:line="253" w:lineRule="exact"/>
              <w:ind w:right="-15"/>
              <w:jc w:val="right"/>
            </w:pPr>
            <w:r>
              <w:t>Stewart</w:t>
            </w:r>
            <w:r>
              <w:rPr>
                <w:spacing w:val="-10"/>
              </w:rPr>
              <w:t xml:space="preserve"> </w:t>
            </w:r>
            <w:r>
              <w:rPr>
                <w:spacing w:val="-5"/>
              </w:rPr>
              <w:t>Ave</w:t>
            </w:r>
          </w:p>
        </w:tc>
        <w:tc>
          <w:tcPr>
            <w:tcW w:w="1800" w:type="dxa"/>
          </w:tcPr>
          <w:p w14:paraId="2F1AE9B6" w14:textId="77777777" w:rsidR="00C900B4" w:rsidRDefault="00C900B4" w:rsidP="003E7EA3">
            <w:pPr>
              <w:pStyle w:val="TableParagraph"/>
              <w:spacing w:line="253" w:lineRule="exact"/>
              <w:ind w:left="680"/>
            </w:pPr>
            <w:r>
              <w:rPr>
                <w:spacing w:val="-4"/>
              </w:rPr>
              <w:t>EAST</w:t>
            </w:r>
          </w:p>
        </w:tc>
        <w:tc>
          <w:tcPr>
            <w:tcW w:w="3079" w:type="dxa"/>
          </w:tcPr>
          <w:p w14:paraId="3684B1DA" w14:textId="77777777" w:rsidR="00C900B4" w:rsidRDefault="00C900B4" w:rsidP="003E7EA3">
            <w:pPr>
              <w:pStyle w:val="TableParagraph"/>
              <w:spacing w:line="253" w:lineRule="exact"/>
              <w:ind w:right="90"/>
              <w:jc w:val="center"/>
            </w:pPr>
            <w:r>
              <w:rPr>
                <w:spacing w:val="-4"/>
              </w:rPr>
              <w:t>2025</w:t>
            </w:r>
          </w:p>
        </w:tc>
        <w:tc>
          <w:tcPr>
            <w:tcW w:w="1919" w:type="dxa"/>
            <w:tcBorders>
              <w:right w:val="nil"/>
            </w:tcBorders>
          </w:tcPr>
          <w:p w14:paraId="1BA7BDA8" w14:textId="77777777" w:rsidR="00C900B4" w:rsidRDefault="00C900B4" w:rsidP="003E7EA3">
            <w:pPr>
              <w:pStyle w:val="TableParagraph"/>
              <w:spacing w:line="253" w:lineRule="exact"/>
              <w:ind w:left="216" w:right="108"/>
              <w:jc w:val="center"/>
            </w:pPr>
            <w:r>
              <w:rPr>
                <w:spacing w:val="-2"/>
              </w:rPr>
              <w:t>NORTHEAST</w:t>
            </w:r>
          </w:p>
        </w:tc>
      </w:tr>
      <w:tr w:rsidR="00C900B4" w14:paraId="1D5D7410" w14:textId="77777777" w:rsidTr="003E7EA3">
        <w:trPr>
          <w:trHeight w:val="285"/>
        </w:trPr>
        <w:tc>
          <w:tcPr>
            <w:tcW w:w="809" w:type="dxa"/>
          </w:tcPr>
          <w:p w14:paraId="298F98AE" w14:textId="77777777" w:rsidR="00C900B4" w:rsidRDefault="00C900B4" w:rsidP="003E7EA3">
            <w:pPr>
              <w:pStyle w:val="TableParagraph"/>
              <w:spacing w:line="253" w:lineRule="exact"/>
              <w:ind w:left="27" w:right="4"/>
              <w:jc w:val="center"/>
            </w:pPr>
            <w:r>
              <w:rPr>
                <w:spacing w:val="-4"/>
              </w:rPr>
              <w:lastRenderedPageBreak/>
              <w:t>116B</w:t>
            </w:r>
          </w:p>
        </w:tc>
        <w:tc>
          <w:tcPr>
            <w:tcW w:w="2971" w:type="dxa"/>
          </w:tcPr>
          <w:p w14:paraId="04E126A1" w14:textId="77777777" w:rsidR="00C900B4" w:rsidRDefault="00C900B4" w:rsidP="003E7EA3">
            <w:pPr>
              <w:pStyle w:val="TableParagraph"/>
              <w:spacing w:line="253" w:lineRule="exact"/>
              <w:ind w:right="-15"/>
              <w:jc w:val="right"/>
            </w:pPr>
            <w:r>
              <w:t>Stewart</w:t>
            </w:r>
            <w:r>
              <w:rPr>
                <w:spacing w:val="-10"/>
              </w:rPr>
              <w:t xml:space="preserve"> </w:t>
            </w:r>
            <w:r>
              <w:rPr>
                <w:spacing w:val="-5"/>
              </w:rPr>
              <w:t>Ave</w:t>
            </w:r>
          </w:p>
        </w:tc>
        <w:tc>
          <w:tcPr>
            <w:tcW w:w="1800" w:type="dxa"/>
          </w:tcPr>
          <w:p w14:paraId="4C9392AE" w14:textId="77777777" w:rsidR="00C900B4" w:rsidRDefault="00C900B4" w:rsidP="003E7EA3">
            <w:pPr>
              <w:pStyle w:val="TableParagraph"/>
              <w:spacing w:line="253" w:lineRule="exact"/>
              <w:ind w:left="680"/>
            </w:pPr>
            <w:r>
              <w:rPr>
                <w:spacing w:val="-4"/>
              </w:rPr>
              <w:t>EAST</w:t>
            </w:r>
          </w:p>
        </w:tc>
        <w:tc>
          <w:tcPr>
            <w:tcW w:w="3079" w:type="dxa"/>
          </w:tcPr>
          <w:p w14:paraId="546EECC9" w14:textId="77777777" w:rsidR="00C900B4" w:rsidRDefault="00C900B4" w:rsidP="003E7EA3">
            <w:pPr>
              <w:pStyle w:val="TableParagraph"/>
              <w:spacing w:line="253" w:lineRule="exact"/>
              <w:ind w:right="90"/>
              <w:jc w:val="center"/>
            </w:pPr>
            <w:r>
              <w:rPr>
                <w:spacing w:val="-4"/>
              </w:rPr>
              <w:t>2019</w:t>
            </w:r>
          </w:p>
        </w:tc>
        <w:tc>
          <w:tcPr>
            <w:tcW w:w="1919" w:type="dxa"/>
            <w:tcBorders>
              <w:right w:val="nil"/>
            </w:tcBorders>
          </w:tcPr>
          <w:p w14:paraId="3E7EB11D" w14:textId="77777777" w:rsidR="00C900B4" w:rsidRDefault="00C900B4" w:rsidP="003E7EA3">
            <w:pPr>
              <w:pStyle w:val="TableParagraph"/>
              <w:spacing w:line="253" w:lineRule="exact"/>
              <w:ind w:left="216" w:right="102"/>
              <w:jc w:val="center"/>
            </w:pPr>
            <w:r>
              <w:rPr>
                <w:spacing w:val="-4"/>
              </w:rPr>
              <w:t>EAST</w:t>
            </w:r>
          </w:p>
        </w:tc>
      </w:tr>
      <w:tr w:rsidR="00C900B4" w14:paraId="15152160" w14:textId="77777777" w:rsidTr="003E7EA3">
        <w:trPr>
          <w:trHeight w:val="281"/>
        </w:trPr>
        <w:tc>
          <w:tcPr>
            <w:tcW w:w="809" w:type="dxa"/>
          </w:tcPr>
          <w:p w14:paraId="253A4B14" w14:textId="77777777" w:rsidR="00C900B4" w:rsidRDefault="00C900B4" w:rsidP="003E7EA3">
            <w:pPr>
              <w:pStyle w:val="TableParagraph"/>
              <w:spacing w:line="253" w:lineRule="exact"/>
              <w:ind w:left="27" w:right="6"/>
              <w:jc w:val="center"/>
            </w:pPr>
            <w:r>
              <w:rPr>
                <w:spacing w:val="-4"/>
              </w:rPr>
              <w:t>116C</w:t>
            </w:r>
          </w:p>
        </w:tc>
        <w:tc>
          <w:tcPr>
            <w:tcW w:w="2971" w:type="dxa"/>
          </w:tcPr>
          <w:p w14:paraId="485EF9C2" w14:textId="77777777" w:rsidR="00C900B4" w:rsidRDefault="00C900B4" w:rsidP="003E7EA3">
            <w:pPr>
              <w:pStyle w:val="TableParagraph"/>
              <w:spacing w:line="253" w:lineRule="exact"/>
              <w:ind w:right="-15"/>
              <w:jc w:val="right"/>
            </w:pPr>
            <w:r>
              <w:t>Stewart</w:t>
            </w:r>
            <w:r>
              <w:rPr>
                <w:spacing w:val="-10"/>
              </w:rPr>
              <w:t xml:space="preserve"> </w:t>
            </w:r>
            <w:r>
              <w:rPr>
                <w:spacing w:val="-5"/>
              </w:rPr>
              <w:t>Ave</w:t>
            </w:r>
          </w:p>
        </w:tc>
        <w:tc>
          <w:tcPr>
            <w:tcW w:w="1800" w:type="dxa"/>
          </w:tcPr>
          <w:p w14:paraId="7EA069DB" w14:textId="77777777" w:rsidR="00C900B4" w:rsidRDefault="00C900B4" w:rsidP="003E7EA3">
            <w:pPr>
              <w:pStyle w:val="TableParagraph"/>
              <w:spacing w:line="253" w:lineRule="exact"/>
              <w:ind w:left="680"/>
            </w:pPr>
            <w:r>
              <w:rPr>
                <w:spacing w:val="-4"/>
              </w:rPr>
              <w:t>EAST</w:t>
            </w:r>
          </w:p>
        </w:tc>
        <w:tc>
          <w:tcPr>
            <w:tcW w:w="3079" w:type="dxa"/>
          </w:tcPr>
          <w:p w14:paraId="6B09E35A" w14:textId="77777777" w:rsidR="00C900B4" w:rsidRDefault="00C900B4" w:rsidP="003E7EA3">
            <w:pPr>
              <w:pStyle w:val="TableParagraph"/>
              <w:spacing w:line="253" w:lineRule="exact"/>
              <w:ind w:right="90"/>
              <w:jc w:val="center"/>
            </w:pPr>
            <w:r>
              <w:rPr>
                <w:spacing w:val="-4"/>
              </w:rPr>
              <w:t>2015</w:t>
            </w:r>
          </w:p>
        </w:tc>
        <w:tc>
          <w:tcPr>
            <w:tcW w:w="1919" w:type="dxa"/>
            <w:tcBorders>
              <w:right w:val="nil"/>
            </w:tcBorders>
          </w:tcPr>
          <w:p w14:paraId="7563EA01" w14:textId="77777777" w:rsidR="00C900B4" w:rsidRDefault="00C900B4" w:rsidP="003E7EA3">
            <w:pPr>
              <w:pStyle w:val="TableParagraph"/>
              <w:spacing w:line="253" w:lineRule="exact"/>
              <w:ind w:left="216" w:right="102"/>
              <w:jc w:val="center"/>
            </w:pPr>
            <w:r>
              <w:rPr>
                <w:spacing w:val="-4"/>
              </w:rPr>
              <w:t>EAST</w:t>
            </w:r>
          </w:p>
        </w:tc>
      </w:tr>
    </w:tbl>
    <w:p w14:paraId="66AE20D6" w14:textId="77777777" w:rsidR="00C900B4" w:rsidRDefault="00C900B4" w:rsidP="00C900B4">
      <w:pPr>
        <w:pStyle w:val="TableParagraph"/>
        <w:spacing w:line="253" w:lineRule="exact"/>
        <w:jc w:val="center"/>
        <w:sectPr w:rsidR="00C900B4" w:rsidSect="00C900B4">
          <w:type w:val="continuous"/>
          <w:pgSz w:w="12240" w:h="15840"/>
          <w:pgMar w:top="1280" w:right="0" w:bottom="920" w:left="0" w:header="0" w:footer="720" w:gutter="0"/>
          <w:cols w:space="720"/>
        </w:sectPr>
      </w:pPr>
    </w:p>
    <w:tbl>
      <w:tblPr>
        <w:tblW w:w="0" w:type="auto"/>
        <w:tblInd w:w="5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9"/>
        <w:gridCol w:w="2971"/>
        <w:gridCol w:w="1800"/>
        <w:gridCol w:w="3079"/>
        <w:gridCol w:w="1919"/>
      </w:tblGrid>
      <w:tr w:rsidR="00C900B4" w14:paraId="72E527D6" w14:textId="77777777" w:rsidTr="003E7EA3">
        <w:trPr>
          <w:trHeight w:val="285"/>
        </w:trPr>
        <w:tc>
          <w:tcPr>
            <w:tcW w:w="809" w:type="dxa"/>
          </w:tcPr>
          <w:p w14:paraId="412E9E17" w14:textId="77777777" w:rsidR="00C900B4" w:rsidRDefault="00C900B4" w:rsidP="003E7EA3">
            <w:pPr>
              <w:pStyle w:val="TableParagraph"/>
              <w:spacing w:before="27" w:line="238" w:lineRule="exact"/>
              <w:ind w:left="27" w:right="10"/>
              <w:jc w:val="center"/>
            </w:pPr>
            <w:r>
              <w:rPr>
                <w:spacing w:val="-5"/>
              </w:rPr>
              <w:t>119</w:t>
            </w:r>
          </w:p>
        </w:tc>
        <w:tc>
          <w:tcPr>
            <w:tcW w:w="2971" w:type="dxa"/>
          </w:tcPr>
          <w:p w14:paraId="3473A4DC" w14:textId="77777777" w:rsidR="00C900B4" w:rsidRDefault="00C900B4" w:rsidP="003E7EA3">
            <w:pPr>
              <w:pStyle w:val="TableParagraph"/>
              <w:spacing w:before="27" w:line="238" w:lineRule="exact"/>
              <w:ind w:right="-15"/>
              <w:jc w:val="right"/>
            </w:pPr>
            <w:r>
              <w:t>Stewart</w:t>
            </w:r>
            <w:r>
              <w:rPr>
                <w:spacing w:val="-10"/>
              </w:rPr>
              <w:t xml:space="preserve"> </w:t>
            </w:r>
            <w:r>
              <w:rPr>
                <w:spacing w:val="-5"/>
              </w:rPr>
              <w:t>Ave</w:t>
            </w:r>
          </w:p>
        </w:tc>
        <w:tc>
          <w:tcPr>
            <w:tcW w:w="1800" w:type="dxa"/>
          </w:tcPr>
          <w:p w14:paraId="538850DB" w14:textId="77777777" w:rsidR="00C900B4" w:rsidRDefault="00C900B4" w:rsidP="003E7EA3">
            <w:pPr>
              <w:pStyle w:val="TableParagraph"/>
              <w:spacing w:before="27" w:line="238" w:lineRule="exact"/>
              <w:ind w:left="105"/>
              <w:jc w:val="center"/>
            </w:pPr>
            <w:r>
              <w:rPr>
                <w:spacing w:val="-4"/>
              </w:rPr>
              <w:t>EAST</w:t>
            </w:r>
          </w:p>
        </w:tc>
        <w:tc>
          <w:tcPr>
            <w:tcW w:w="3079" w:type="dxa"/>
          </w:tcPr>
          <w:p w14:paraId="2F92BF98" w14:textId="77777777" w:rsidR="00C900B4" w:rsidRDefault="00C900B4" w:rsidP="003E7EA3">
            <w:pPr>
              <w:pStyle w:val="TableParagraph"/>
              <w:spacing w:before="27" w:line="238" w:lineRule="exact"/>
              <w:ind w:left="1276"/>
            </w:pPr>
            <w:r>
              <w:rPr>
                <w:spacing w:val="-4"/>
              </w:rPr>
              <w:t>2025</w:t>
            </w:r>
          </w:p>
        </w:tc>
        <w:tc>
          <w:tcPr>
            <w:tcW w:w="1919" w:type="dxa"/>
            <w:tcBorders>
              <w:right w:val="nil"/>
            </w:tcBorders>
          </w:tcPr>
          <w:p w14:paraId="2BCD027C" w14:textId="77777777" w:rsidR="00C900B4" w:rsidRDefault="00C900B4" w:rsidP="003E7EA3">
            <w:pPr>
              <w:pStyle w:val="TableParagraph"/>
              <w:spacing w:before="27" w:line="238" w:lineRule="exact"/>
              <w:ind w:left="216" w:right="102"/>
              <w:jc w:val="center"/>
            </w:pPr>
            <w:r>
              <w:rPr>
                <w:spacing w:val="-4"/>
              </w:rPr>
              <w:t>EAST</w:t>
            </w:r>
          </w:p>
        </w:tc>
      </w:tr>
      <w:tr w:rsidR="00C900B4" w14:paraId="7C38F43F" w14:textId="77777777" w:rsidTr="003E7EA3">
        <w:trPr>
          <w:trHeight w:val="285"/>
        </w:trPr>
        <w:tc>
          <w:tcPr>
            <w:tcW w:w="809" w:type="dxa"/>
          </w:tcPr>
          <w:p w14:paraId="5C361FF2" w14:textId="77777777" w:rsidR="00C900B4" w:rsidRDefault="00C900B4" w:rsidP="003E7EA3">
            <w:pPr>
              <w:pStyle w:val="TableParagraph"/>
              <w:spacing w:before="27" w:line="238" w:lineRule="exact"/>
              <w:ind w:left="27" w:right="10"/>
              <w:jc w:val="center"/>
            </w:pPr>
            <w:r>
              <w:rPr>
                <w:spacing w:val="-5"/>
              </w:rPr>
              <w:t>120</w:t>
            </w:r>
          </w:p>
        </w:tc>
        <w:tc>
          <w:tcPr>
            <w:tcW w:w="2971" w:type="dxa"/>
          </w:tcPr>
          <w:p w14:paraId="237473A3" w14:textId="77777777" w:rsidR="00C900B4" w:rsidRDefault="00C900B4" w:rsidP="003E7EA3">
            <w:pPr>
              <w:pStyle w:val="TableParagraph"/>
              <w:spacing w:before="27" w:line="238" w:lineRule="exact"/>
              <w:ind w:right="-15"/>
              <w:jc w:val="right"/>
            </w:pPr>
            <w:r>
              <w:t>Stewart</w:t>
            </w:r>
            <w:r>
              <w:rPr>
                <w:spacing w:val="-10"/>
              </w:rPr>
              <w:t xml:space="preserve"> </w:t>
            </w:r>
            <w:r>
              <w:rPr>
                <w:spacing w:val="-5"/>
              </w:rPr>
              <w:t>Ave</w:t>
            </w:r>
          </w:p>
        </w:tc>
        <w:tc>
          <w:tcPr>
            <w:tcW w:w="1800" w:type="dxa"/>
          </w:tcPr>
          <w:p w14:paraId="4584FD32" w14:textId="77777777" w:rsidR="00C900B4" w:rsidRDefault="00C900B4" w:rsidP="003E7EA3">
            <w:pPr>
              <w:pStyle w:val="TableParagraph"/>
              <w:spacing w:before="27" w:line="238" w:lineRule="exact"/>
              <w:ind w:left="105" w:right="3"/>
              <w:jc w:val="center"/>
            </w:pPr>
            <w:r>
              <w:rPr>
                <w:spacing w:val="-4"/>
              </w:rPr>
              <w:t>WEST</w:t>
            </w:r>
          </w:p>
        </w:tc>
        <w:tc>
          <w:tcPr>
            <w:tcW w:w="3079" w:type="dxa"/>
          </w:tcPr>
          <w:p w14:paraId="19F23DDC" w14:textId="77777777" w:rsidR="00C900B4" w:rsidRDefault="00C900B4" w:rsidP="003E7EA3">
            <w:pPr>
              <w:pStyle w:val="TableParagraph"/>
              <w:spacing w:before="27" w:line="238" w:lineRule="exact"/>
              <w:ind w:left="1276"/>
            </w:pPr>
            <w:r>
              <w:rPr>
                <w:spacing w:val="-4"/>
              </w:rPr>
              <w:t>2025</w:t>
            </w:r>
          </w:p>
        </w:tc>
        <w:tc>
          <w:tcPr>
            <w:tcW w:w="1919" w:type="dxa"/>
            <w:tcBorders>
              <w:right w:val="nil"/>
            </w:tcBorders>
          </w:tcPr>
          <w:p w14:paraId="7D3BDA77" w14:textId="77777777" w:rsidR="00C900B4" w:rsidRDefault="00C900B4" w:rsidP="003E7EA3">
            <w:pPr>
              <w:pStyle w:val="TableParagraph"/>
              <w:spacing w:before="27" w:line="238" w:lineRule="exact"/>
              <w:ind w:left="216" w:right="106"/>
              <w:jc w:val="center"/>
            </w:pPr>
            <w:r>
              <w:rPr>
                <w:spacing w:val="-4"/>
              </w:rPr>
              <w:t>WEST</w:t>
            </w:r>
          </w:p>
        </w:tc>
      </w:tr>
      <w:tr w:rsidR="00C900B4" w14:paraId="2E60E4D2" w14:textId="77777777" w:rsidTr="003E7EA3">
        <w:trPr>
          <w:trHeight w:val="285"/>
        </w:trPr>
        <w:tc>
          <w:tcPr>
            <w:tcW w:w="809" w:type="dxa"/>
          </w:tcPr>
          <w:p w14:paraId="2FFF202E" w14:textId="77777777" w:rsidR="00C900B4" w:rsidRDefault="00C900B4" w:rsidP="003E7EA3">
            <w:pPr>
              <w:pStyle w:val="TableParagraph"/>
              <w:spacing w:before="27" w:line="238" w:lineRule="exact"/>
              <w:ind w:left="27" w:right="7"/>
              <w:jc w:val="center"/>
            </w:pPr>
            <w:r>
              <w:rPr>
                <w:spacing w:val="-4"/>
              </w:rPr>
              <w:t>120A</w:t>
            </w:r>
          </w:p>
        </w:tc>
        <w:tc>
          <w:tcPr>
            <w:tcW w:w="2971" w:type="dxa"/>
          </w:tcPr>
          <w:p w14:paraId="698251F6" w14:textId="77777777" w:rsidR="00C900B4" w:rsidRDefault="00C900B4" w:rsidP="003E7EA3">
            <w:pPr>
              <w:pStyle w:val="TableParagraph"/>
              <w:spacing w:before="27" w:line="238" w:lineRule="exact"/>
              <w:ind w:right="-15"/>
              <w:jc w:val="right"/>
            </w:pPr>
            <w:r>
              <w:t>Stewart</w:t>
            </w:r>
            <w:r>
              <w:rPr>
                <w:spacing w:val="-10"/>
              </w:rPr>
              <w:t xml:space="preserve"> </w:t>
            </w:r>
            <w:r>
              <w:rPr>
                <w:spacing w:val="-5"/>
              </w:rPr>
              <w:t>Ave</w:t>
            </w:r>
          </w:p>
        </w:tc>
        <w:tc>
          <w:tcPr>
            <w:tcW w:w="1800" w:type="dxa"/>
          </w:tcPr>
          <w:p w14:paraId="478F2E9F" w14:textId="77777777" w:rsidR="00C900B4" w:rsidRDefault="00C900B4" w:rsidP="003E7EA3">
            <w:pPr>
              <w:pStyle w:val="TableParagraph"/>
              <w:spacing w:before="27" w:line="238" w:lineRule="exact"/>
              <w:ind w:left="105"/>
              <w:jc w:val="center"/>
            </w:pPr>
            <w:r>
              <w:rPr>
                <w:spacing w:val="-4"/>
              </w:rPr>
              <w:t>EAST</w:t>
            </w:r>
          </w:p>
        </w:tc>
        <w:tc>
          <w:tcPr>
            <w:tcW w:w="3079" w:type="dxa"/>
          </w:tcPr>
          <w:p w14:paraId="5AFC64F3" w14:textId="77777777" w:rsidR="00C900B4" w:rsidRDefault="00C900B4" w:rsidP="003E7EA3">
            <w:pPr>
              <w:pStyle w:val="TableParagraph"/>
              <w:spacing w:before="27" w:line="238" w:lineRule="exact"/>
              <w:ind w:left="1276"/>
            </w:pPr>
            <w:r>
              <w:rPr>
                <w:spacing w:val="-4"/>
              </w:rPr>
              <w:t>2025</w:t>
            </w:r>
          </w:p>
        </w:tc>
        <w:tc>
          <w:tcPr>
            <w:tcW w:w="1919" w:type="dxa"/>
            <w:tcBorders>
              <w:right w:val="nil"/>
            </w:tcBorders>
          </w:tcPr>
          <w:p w14:paraId="1FB99A4B" w14:textId="77777777" w:rsidR="00C900B4" w:rsidRDefault="00C900B4" w:rsidP="003E7EA3">
            <w:pPr>
              <w:pStyle w:val="TableParagraph"/>
              <w:spacing w:before="27" w:line="238" w:lineRule="exact"/>
              <w:ind w:left="216" w:right="106"/>
              <w:jc w:val="center"/>
            </w:pPr>
            <w:r>
              <w:rPr>
                <w:spacing w:val="-4"/>
              </w:rPr>
              <w:t>WEST</w:t>
            </w:r>
          </w:p>
        </w:tc>
      </w:tr>
      <w:tr w:rsidR="00C900B4" w14:paraId="17E180A4" w14:textId="77777777" w:rsidTr="003E7EA3">
        <w:trPr>
          <w:trHeight w:val="285"/>
        </w:trPr>
        <w:tc>
          <w:tcPr>
            <w:tcW w:w="809" w:type="dxa"/>
          </w:tcPr>
          <w:p w14:paraId="56372142" w14:textId="77777777" w:rsidR="00C900B4" w:rsidRDefault="00C900B4" w:rsidP="003E7EA3">
            <w:pPr>
              <w:pStyle w:val="TableParagraph"/>
              <w:spacing w:before="27" w:line="238" w:lineRule="exact"/>
              <w:ind w:left="27" w:right="7"/>
              <w:jc w:val="center"/>
            </w:pPr>
            <w:r>
              <w:rPr>
                <w:spacing w:val="-4"/>
              </w:rPr>
              <w:t>120B</w:t>
            </w:r>
          </w:p>
        </w:tc>
        <w:tc>
          <w:tcPr>
            <w:tcW w:w="2971" w:type="dxa"/>
          </w:tcPr>
          <w:p w14:paraId="1C03BA12" w14:textId="77777777" w:rsidR="00C900B4" w:rsidRDefault="00C900B4" w:rsidP="003E7EA3">
            <w:pPr>
              <w:pStyle w:val="TableParagraph"/>
              <w:spacing w:before="27" w:line="238" w:lineRule="exact"/>
              <w:ind w:right="-15"/>
              <w:jc w:val="right"/>
            </w:pPr>
            <w:r>
              <w:t>Stewart</w:t>
            </w:r>
            <w:r>
              <w:rPr>
                <w:spacing w:val="-10"/>
              </w:rPr>
              <w:t xml:space="preserve"> </w:t>
            </w:r>
            <w:r>
              <w:rPr>
                <w:spacing w:val="-5"/>
              </w:rPr>
              <w:t>Ave</w:t>
            </w:r>
          </w:p>
        </w:tc>
        <w:tc>
          <w:tcPr>
            <w:tcW w:w="1800" w:type="dxa"/>
          </w:tcPr>
          <w:p w14:paraId="5605F6E4" w14:textId="77777777" w:rsidR="00C900B4" w:rsidRDefault="00C900B4" w:rsidP="003E7EA3">
            <w:pPr>
              <w:pStyle w:val="TableParagraph"/>
              <w:spacing w:before="27" w:line="238" w:lineRule="exact"/>
              <w:ind w:left="105"/>
              <w:jc w:val="center"/>
            </w:pPr>
            <w:r>
              <w:rPr>
                <w:spacing w:val="-4"/>
              </w:rPr>
              <w:t>EAST</w:t>
            </w:r>
          </w:p>
        </w:tc>
        <w:tc>
          <w:tcPr>
            <w:tcW w:w="3079" w:type="dxa"/>
          </w:tcPr>
          <w:p w14:paraId="3DDD6511" w14:textId="77777777" w:rsidR="00C900B4" w:rsidRDefault="00C900B4" w:rsidP="003E7EA3">
            <w:pPr>
              <w:pStyle w:val="TableParagraph"/>
              <w:spacing w:before="27" w:line="238" w:lineRule="exact"/>
              <w:ind w:left="1276"/>
            </w:pPr>
            <w:r>
              <w:rPr>
                <w:spacing w:val="-4"/>
              </w:rPr>
              <w:t>2025</w:t>
            </w:r>
          </w:p>
        </w:tc>
        <w:tc>
          <w:tcPr>
            <w:tcW w:w="1919" w:type="dxa"/>
            <w:tcBorders>
              <w:right w:val="nil"/>
            </w:tcBorders>
          </w:tcPr>
          <w:p w14:paraId="717B07A7" w14:textId="77777777" w:rsidR="00C900B4" w:rsidRDefault="00C900B4" w:rsidP="003E7EA3">
            <w:pPr>
              <w:pStyle w:val="TableParagraph"/>
              <w:spacing w:before="27" w:line="238" w:lineRule="exact"/>
              <w:ind w:left="216" w:right="106"/>
              <w:jc w:val="center"/>
            </w:pPr>
            <w:r>
              <w:rPr>
                <w:spacing w:val="-4"/>
              </w:rPr>
              <w:t>WEST</w:t>
            </w:r>
          </w:p>
        </w:tc>
      </w:tr>
      <w:tr w:rsidR="00C900B4" w14:paraId="77FC1667" w14:textId="77777777" w:rsidTr="003E7EA3">
        <w:trPr>
          <w:trHeight w:val="285"/>
        </w:trPr>
        <w:tc>
          <w:tcPr>
            <w:tcW w:w="809" w:type="dxa"/>
          </w:tcPr>
          <w:p w14:paraId="4110C781" w14:textId="77777777" w:rsidR="00C900B4" w:rsidRDefault="00C900B4" w:rsidP="003E7EA3">
            <w:pPr>
              <w:pStyle w:val="TableParagraph"/>
              <w:spacing w:before="27" w:line="238" w:lineRule="exact"/>
              <w:ind w:left="27" w:right="10"/>
              <w:jc w:val="center"/>
            </w:pPr>
            <w:r>
              <w:rPr>
                <w:spacing w:val="-5"/>
              </w:rPr>
              <w:t>121</w:t>
            </w:r>
          </w:p>
        </w:tc>
        <w:tc>
          <w:tcPr>
            <w:tcW w:w="2971" w:type="dxa"/>
          </w:tcPr>
          <w:p w14:paraId="3BC274FB" w14:textId="77777777" w:rsidR="00C900B4" w:rsidRDefault="00C900B4" w:rsidP="003E7EA3">
            <w:pPr>
              <w:pStyle w:val="TableParagraph"/>
              <w:spacing w:before="27" w:line="238" w:lineRule="exact"/>
              <w:ind w:right="-15"/>
              <w:jc w:val="right"/>
            </w:pPr>
            <w:r>
              <w:t>Stewart</w:t>
            </w:r>
            <w:r>
              <w:rPr>
                <w:spacing w:val="-10"/>
              </w:rPr>
              <w:t xml:space="preserve"> </w:t>
            </w:r>
            <w:r>
              <w:rPr>
                <w:spacing w:val="-5"/>
              </w:rPr>
              <w:t>Ave</w:t>
            </w:r>
          </w:p>
        </w:tc>
        <w:tc>
          <w:tcPr>
            <w:tcW w:w="1800" w:type="dxa"/>
          </w:tcPr>
          <w:p w14:paraId="2E0EA836" w14:textId="77777777" w:rsidR="00C900B4" w:rsidRDefault="00C900B4" w:rsidP="003E7EA3">
            <w:pPr>
              <w:pStyle w:val="TableParagraph"/>
              <w:spacing w:before="27" w:line="238" w:lineRule="exact"/>
              <w:ind w:left="105" w:right="3"/>
              <w:jc w:val="center"/>
            </w:pPr>
            <w:r>
              <w:rPr>
                <w:spacing w:val="-4"/>
              </w:rPr>
              <w:t>WEST</w:t>
            </w:r>
          </w:p>
        </w:tc>
        <w:tc>
          <w:tcPr>
            <w:tcW w:w="3079" w:type="dxa"/>
          </w:tcPr>
          <w:p w14:paraId="0357F018" w14:textId="77777777" w:rsidR="00C900B4" w:rsidRDefault="00C900B4" w:rsidP="003E7EA3">
            <w:pPr>
              <w:pStyle w:val="TableParagraph"/>
              <w:spacing w:before="27" w:line="238" w:lineRule="exact"/>
              <w:ind w:left="1276"/>
            </w:pPr>
            <w:r>
              <w:rPr>
                <w:spacing w:val="-4"/>
              </w:rPr>
              <w:t>2025</w:t>
            </w:r>
          </w:p>
        </w:tc>
        <w:tc>
          <w:tcPr>
            <w:tcW w:w="1919" w:type="dxa"/>
            <w:tcBorders>
              <w:right w:val="nil"/>
            </w:tcBorders>
          </w:tcPr>
          <w:p w14:paraId="5FA27F57" w14:textId="77777777" w:rsidR="00C900B4" w:rsidRDefault="00C900B4" w:rsidP="003E7EA3">
            <w:pPr>
              <w:pStyle w:val="TableParagraph"/>
              <w:spacing w:before="27" w:line="238" w:lineRule="exact"/>
              <w:ind w:left="216" w:right="108"/>
              <w:jc w:val="center"/>
            </w:pPr>
            <w:r>
              <w:rPr>
                <w:spacing w:val="-2"/>
              </w:rPr>
              <w:t>SOUTHWEST</w:t>
            </w:r>
          </w:p>
        </w:tc>
      </w:tr>
    </w:tbl>
    <w:p w14:paraId="1CF4598B" w14:textId="77777777" w:rsidR="00C900B4" w:rsidRDefault="00C900B4" w:rsidP="00C900B4">
      <w:pPr>
        <w:pStyle w:val="BodyText"/>
        <w:spacing w:before="43"/>
        <w:ind w:left="0"/>
        <w:rPr>
          <w:b/>
          <w:sz w:val="20"/>
        </w:rPr>
      </w:pPr>
    </w:p>
    <w:tbl>
      <w:tblPr>
        <w:tblW w:w="0" w:type="auto"/>
        <w:tblInd w:w="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9"/>
        <w:gridCol w:w="2971"/>
        <w:gridCol w:w="1800"/>
        <w:gridCol w:w="3079"/>
        <w:gridCol w:w="1938"/>
      </w:tblGrid>
      <w:tr w:rsidR="00C900B4" w14:paraId="1D51702E" w14:textId="77777777" w:rsidTr="003E7EA3">
        <w:trPr>
          <w:trHeight w:val="283"/>
        </w:trPr>
        <w:tc>
          <w:tcPr>
            <w:tcW w:w="809" w:type="dxa"/>
          </w:tcPr>
          <w:p w14:paraId="651BE12A" w14:textId="77777777" w:rsidR="00C900B4" w:rsidRDefault="00C900B4" w:rsidP="003E7EA3">
            <w:pPr>
              <w:pStyle w:val="TableParagraph"/>
              <w:spacing w:line="253" w:lineRule="exact"/>
              <w:ind w:left="120"/>
            </w:pPr>
            <w:r>
              <w:rPr>
                <w:spacing w:val="-5"/>
              </w:rPr>
              <w:t>122</w:t>
            </w:r>
          </w:p>
        </w:tc>
        <w:tc>
          <w:tcPr>
            <w:tcW w:w="2971" w:type="dxa"/>
          </w:tcPr>
          <w:p w14:paraId="799A06E2" w14:textId="77777777" w:rsidR="00C900B4" w:rsidRDefault="00C900B4" w:rsidP="003E7EA3">
            <w:pPr>
              <w:pStyle w:val="TableParagraph"/>
              <w:spacing w:line="253" w:lineRule="exact"/>
              <w:ind w:left="163"/>
            </w:pPr>
            <w:r>
              <w:t>Stewart</w:t>
            </w:r>
            <w:r>
              <w:rPr>
                <w:spacing w:val="-10"/>
              </w:rPr>
              <w:t xml:space="preserve"> </w:t>
            </w:r>
            <w:r>
              <w:rPr>
                <w:spacing w:val="-5"/>
              </w:rPr>
              <w:t>Ave</w:t>
            </w:r>
          </w:p>
        </w:tc>
        <w:tc>
          <w:tcPr>
            <w:tcW w:w="1800" w:type="dxa"/>
          </w:tcPr>
          <w:p w14:paraId="25070B42" w14:textId="77777777" w:rsidR="00C900B4" w:rsidRDefault="00C900B4" w:rsidP="003E7EA3">
            <w:pPr>
              <w:pStyle w:val="TableParagraph"/>
              <w:spacing w:line="253" w:lineRule="exact"/>
              <w:ind w:left="94"/>
            </w:pPr>
            <w:r>
              <w:rPr>
                <w:spacing w:val="-4"/>
              </w:rPr>
              <w:t>WEST</w:t>
            </w:r>
          </w:p>
        </w:tc>
        <w:tc>
          <w:tcPr>
            <w:tcW w:w="3079" w:type="dxa"/>
          </w:tcPr>
          <w:p w14:paraId="1A479FE5" w14:textId="77777777" w:rsidR="00C900B4" w:rsidRDefault="00C900B4" w:rsidP="003E7EA3">
            <w:pPr>
              <w:pStyle w:val="TableParagraph"/>
              <w:spacing w:line="253" w:lineRule="exact"/>
              <w:ind w:left="112"/>
            </w:pPr>
            <w:r>
              <w:rPr>
                <w:spacing w:val="-4"/>
              </w:rPr>
              <w:t>2032</w:t>
            </w:r>
          </w:p>
        </w:tc>
        <w:tc>
          <w:tcPr>
            <w:tcW w:w="1938" w:type="dxa"/>
            <w:tcBorders>
              <w:right w:val="nil"/>
            </w:tcBorders>
          </w:tcPr>
          <w:p w14:paraId="48CDE184" w14:textId="77777777" w:rsidR="00C900B4" w:rsidRDefault="00C900B4" w:rsidP="003E7EA3">
            <w:pPr>
              <w:pStyle w:val="TableParagraph"/>
              <w:spacing w:line="253" w:lineRule="exact"/>
              <w:ind w:left="203" w:right="120"/>
              <w:jc w:val="center"/>
            </w:pPr>
            <w:r>
              <w:rPr>
                <w:spacing w:val="-4"/>
              </w:rPr>
              <w:t>EAST</w:t>
            </w:r>
          </w:p>
        </w:tc>
      </w:tr>
      <w:tr w:rsidR="00C900B4" w14:paraId="340F5DE8" w14:textId="77777777" w:rsidTr="003E7EA3">
        <w:trPr>
          <w:trHeight w:val="285"/>
        </w:trPr>
        <w:tc>
          <w:tcPr>
            <w:tcW w:w="809" w:type="dxa"/>
          </w:tcPr>
          <w:p w14:paraId="5849456A" w14:textId="77777777" w:rsidR="00C900B4" w:rsidRDefault="00C900B4" w:rsidP="003E7EA3">
            <w:pPr>
              <w:pStyle w:val="TableParagraph"/>
              <w:spacing w:before="1"/>
              <w:ind w:left="120"/>
            </w:pPr>
            <w:r>
              <w:rPr>
                <w:spacing w:val="-5"/>
              </w:rPr>
              <w:t>123</w:t>
            </w:r>
          </w:p>
        </w:tc>
        <w:tc>
          <w:tcPr>
            <w:tcW w:w="2971" w:type="dxa"/>
          </w:tcPr>
          <w:p w14:paraId="0DF8CFE6" w14:textId="77777777" w:rsidR="00C900B4" w:rsidRDefault="00C900B4" w:rsidP="003E7EA3">
            <w:pPr>
              <w:pStyle w:val="TableParagraph"/>
              <w:spacing w:before="1"/>
              <w:ind w:left="163"/>
            </w:pPr>
            <w:r>
              <w:t>Stewart</w:t>
            </w:r>
            <w:r>
              <w:rPr>
                <w:spacing w:val="-10"/>
              </w:rPr>
              <w:t xml:space="preserve"> </w:t>
            </w:r>
            <w:r>
              <w:rPr>
                <w:spacing w:val="-5"/>
              </w:rPr>
              <w:t>Ave</w:t>
            </w:r>
          </w:p>
        </w:tc>
        <w:tc>
          <w:tcPr>
            <w:tcW w:w="1800" w:type="dxa"/>
          </w:tcPr>
          <w:p w14:paraId="1D4C5C9C" w14:textId="77777777" w:rsidR="00C900B4" w:rsidRDefault="00C900B4" w:rsidP="003E7EA3">
            <w:pPr>
              <w:pStyle w:val="TableParagraph"/>
              <w:spacing w:before="1"/>
              <w:ind w:left="94"/>
            </w:pPr>
            <w:r>
              <w:rPr>
                <w:spacing w:val="-4"/>
              </w:rPr>
              <w:t>WEST</w:t>
            </w:r>
          </w:p>
        </w:tc>
        <w:tc>
          <w:tcPr>
            <w:tcW w:w="3079" w:type="dxa"/>
          </w:tcPr>
          <w:p w14:paraId="15898D0A" w14:textId="77777777" w:rsidR="00C900B4" w:rsidRDefault="00C900B4" w:rsidP="003E7EA3">
            <w:pPr>
              <w:pStyle w:val="TableParagraph"/>
              <w:spacing w:before="1"/>
              <w:ind w:left="112"/>
            </w:pPr>
            <w:r>
              <w:rPr>
                <w:spacing w:val="-4"/>
              </w:rPr>
              <w:t>2032</w:t>
            </w:r>
          </w:p>
        </w:tc>
        <w:tc>
          <w:tcPr>
            <w:tcW w:w="1938" w:type="dxa"/>
            <w:tcBorders>
              <w:right w:val="nil"/>
            </w:tcBorders>
          </w:tcPr>
          <w:p w14:paraId="58F46D3B" w14:textId="77777777" w:rsidR="00C900B4" w:rsidRDefault="00C900B4" w:rsidP="003E7EA3">
            <w:pPr>
              <w:pStyle w:val="TableParagraph"/>
              <w:spacing w:before="1"/>
              <w:ind w:left="203" w:right="120"/>
              <w:jc w:val="center"/>
            </w:pPr>
            <w:r>
              <w:rPr>
                <w:spacing w:val="-4"/>
              </w:rPr>
              <w:t>EAST</w:t>
            </w:r>
          </w:p>
        </w:tc>
      </w:tr>
      <w:tr w:rsidR="00C900B4" w14:paraId="0344D18E" w14:textId="77777777" w:rsidTr="003E7EA3">
        <w:trPr>
          <w:trHeight w:val="285"/>
        </w:trPr>
        <w:tc>
          <w:tcPr>
            <w:tcW w:w="809" w:type="dxa"/>
          </w:tcPr>
          <w:p w14:paraId="4C924F38" w14:textId="77777777" w:rsidR="00C900B4" w:rsidRDefault="00C900B4" w:rsidP="003E7EA3">
            <w:pPr>
              <w:pStyle w:val="TableParagraph"/>
              <w:spacing w:before="1"/>
              <w:ind w:left="120"/>
            </w:pPr>
            <w:r>
              <w:rPr>
                <w:spacing w:val="-5"/>
              </w:rPr>
              <w:t>124</w:t>
            </w:r>
          </w:p>
        </w:tc>
        <w:tc>
          <w:tcPr>
            <w:tcW w:w="2971" w:type="dxa"/>
          </w:tcPr>
          <w:p w14:paraId="23F5EB31" w14:textId="77777777" w:rsidR="00C900B4" w:rsidRDefault="00C900B4" w:rsidP="003E7EA3">
            <w:pPr>
              <w:pStyle w:val="TableParagraph"/>
              <w:spacing w:before="1"/>
              <w:ind w:left="163"/>
            </w:pPr>
            <w:r>
              <w:t>Stewart</w:t>
            </w:r>
            <w:r>
              <w:rPr>
                <w:spacing w:val="-10"/>
              </w:rPr>
              <w:t xml:space="preserve"> </w:t>
            </w:r>
            <w:r>
              <w:rPr>
                <w:spacing w:val="-5"/>
              </w:rPr>
              <w:t>Ave</w:t>
            </w:r>
          </w:p>
        </w:tc>
        <w:tc>
          <w:tcPr>
            <w:tcW w:w="1800" w:type="dxa"/>
          </w:tcPr>
          <w:p w14:paraId="2C4C7418" w14:textId="77777777" w:rsidR="00C900B4" w:rsidRDefault="00C900B4" w:rsidP="003E7EA3">
            <w:pPr>
              <w:pStyle w:val="TableParagraph"/>
              <w:spacing w:before="1"/>
              <w:ind w:left="94"/>
            </w:pPr>
            <w:r>
              <w:rPr>
                <w:spacing w:val="-4"/>
              </w:rPr>
              <w:t>WEST</w:t>
            </w:r>
          </w:p>
        </w:tc>
        <w:tc>
          <w:tcPr>
            <w:tcW w:w="3079" w:type="dxa"/>
          </w:tcPr>
          <w:p w14:paraId="0C0E8687" w14:textId="77777777" w:rsidR="00C900B4" w:rsidRDefault="00C900B4" w:rsidP="003E7EA3">
            <w:pPr>
              <w:pStyle w:val="TableParagraph"/>
              <w:spacing w:before="1"/>
              <w:ind w:left="112"/>
            </w:pPr>
            <w:r>
              <w:rPr>
                <w:spacing w:val="-4"/>
              </w:rPr>
              <w:t>2028</w:t>
            </w:r>
          </w:p>
        </w:tc>
        <w:tc>
          <w:tcPr>
            <w:tcW w:w="1938" w:type="dxa"/>
            <w:tcBorders>
              <w:right w:val="nil"/>
            </w:tcBorders>
          </w:tcPr>
          <w:p w14:paraId="244B994C" w14:textId="77777777" w:rsidR="00C900B4" w:rsidRDefault="00C900B4" w:rsidP="003E7EA3">
            <w:pPr>
              <w:pStyle w:val="TableParagraph"/>
              <w:spacing w:before="1"/>
              <w:ind w:left="203" w:right="107"/>
              <w:jc w:val="center"/>
            </w:pPr>
            <w:r>
              <w:rPr>
                <w:spacing w:val="-4"/>
              </w:rPr>
              <w:t>WEST</w:t>
            </w:r>
          </w:p>
        </w:tc>
      </w:tr>
      <w:tr w:rsidR="00C900B4" w14:paraId="14F13915" w14:textId="77777777" w:rsidTr="003E7EA3">
        <w:trPr>
          <w:trHeight w:val="285"/>
        </w:trPr>
        <w:tc>
          <w:tcPr>
            <w:tcW w:w="809" w:type="dxa"/>
          </w:tcPr>
          <w:p w14:paraId="0227D901" w14:textId="77777777" w:rsidR="00C900B4" w:rsidRDefault="00C900B4" w:rsidP="003E7EA3">
            <w:pPr>
              <w:pStyle w:val="TableParagraph"/>
              <w:spacing w:line="253" w:lineRule="exact"/>
              <w:ind w:left="120"/>
            </w:pPr>
            <w:r>
              <w:rPr>
                <w:spacing w:val="-5"/>
              </w:rPr>
              <w:t>125</w:t>
            </w:r>
          </w:p>
        </w:tc>
        <w:tc>
          <w:tcPr>
            <w:tcW w:w="2971" w:type="dxa"/>
          </w:tcPr>
          <w:p w14:paraId="4DBCB97B" w14:textId="77777777" w:rsidR="00C900B4" w:rsidRDefault="00C900B4" w:rsidP="003E7EA3">
            <w:pPr>
              <w:pStyle w:val="TableParagraph"/>
              <w:spacing w:line="253" w:lineRule="exact"/>
              <w:ind w:left="163"/>
            </w:pPr>
            <w:r>
              <w:t>Stewart</w:t>
            </w:r>
            <w:r>
              <w:rPr>
                <w:spacing w:val="-10"/>
              </w:rPr>
              <w:t xml:space="preserve"> </w:t>
            </w:r>
            <w:r>
              <w:rPr>
                <w:spacing w:val="-5"/>
              </w:rPr>
              <w:t>Ave</w:t>
            </w:r>
          </w:p>
        </w:tc>
        <w:tc>
          <w:tcPr>
            <w:tcW w:w="1800" w:type="dxa"/>
          </w:tcPr>
          <w:p w14:paraId="5C248469" w14:textId="77777777" w:rsidR="00C900B4" w:rsidRDefault="00C900B4" w:rsidP="003E7EA3">
            <w:pPr>
              <w:pStyle w:val="TableParagraph"/>
              <w:spacing w:line="253" w:lineRule="exact"/>
              <w:ind w:left="94"/>
            </w:pPr>
            <w:r>
              <w:rPr>
                <w:spacing w:val="-4"/>
              </w:rPr>
              <w:t>WEST</w:t>
            </w:r>
          </w:p>
        </w:tc>
        <w:tc>
          <w:tcPr>
            <w:tcW w:w="3079" w:type="dxa"/>
          </w:tcPr>
          <w:p w14:paraId="7FF89572" w14:textId="77777777" w:rsidR="00C900B4" w:rsidRDefault="00C900B4" w:rsidP="003E7EA3">
            <w:pPr>
              <w:pStyle w:val="TableParagraph"/>
              <w:spacing w:line="253" w:lineRule="exact"/>
              <w:ind w:left="112"/>
            </w:pPr>
            <w:r>
              <w:rPr>
                <w:spacing w:val="-4"/>
              </w:rPr>
              <w:t>2028</w:t>
            </w:r>
          </w:p>
        </w:tc>
        <w:tc>
          <w:tcPr>
            <w:tcW w:w="1938" w:type="dxa"/>
            <w:tcBorders>
              <w:right w:val="nil"/>
            </w:tcBorders>
          </w:tcPr>
          <w:p w14:paraId="7E8A266E" w14:textId="77777777" w:rsidR="00C900B4" w:rsidRDefault="00C900B4" w:rsidP="003E7EA3">
            <w:pPr>
              <w:pStyle w:val="TableParagraph"/>
              <w:spacing w:line="253" w:lineRule="exact"/>
              <w:ind w:left="203" w:right="107"/>
              <w:jc w:val="center"/>
            </w:pPr>
            <w:r>
              <w:rPr>
                <w:spacing w:val="-4"/>
              </w:rPr>
              <w:t>WEST</w:t>
            </w:r>
          </w:p>
        </w:tc>
      </w:tr>
      <w:tr w:rsidR="00C900B4" w14:paraId="6D628609" w14:textId="77777777" w:rsidTr="003E7EA3">
        <w:trPr>
          <w:trHeight w:val="285"/>
        </w:trPr>
        <w:tc>
          <w:tcPr>
            <w:tcW w:w="809" w:type="dxa"/>
          </w:tcPr>
          <w:p w14:paraId="05279C7F" w14:textId="77777777" w:rsidR="00C900B4" w:rsidRDefault="00C900B4" w:rsidP="003E7EA3">
            <w:pPr>
              <w:pStyle w:val="TableParagraph"/>
              <w:spacing w:line="253" w:lineRule="exact"/>
              <w:ind w:left="120"/>
            </w:pPr>
            <w:r>
              <w:rPr>
                <w:spacing w:val="-5"/>
              </w:rPr>
              <w:t>126</w:t>
            </w:r>
          </w:p>
        </w:tc>
        <w:tc>
          <w:tcPr>
            <w:tcW w:w="2971" w:type="dxa"/>
          </w:tcPr>
          <w:p w14:paraId="5BAB5AA6" w14:textId="77777777" w:rsidR="00C900B4" w:rsidRDefault="00C900B4" w:rsidP="003E7EA3">
            <w:pPr>
              <w:pStyle w:val="TableParagraph"/>
              <w:spacing w:line="253" w:lineRule="exact"/>
              <w:ind w:left="163"/>
            </w:pPr>
            <w:r>
              <w:t>Stewart</w:t>
            </w:r>
            <w:r>
              <w:rPr>
                <w:spacing w:val="-10"/>
              </w:rPr>
              <w:t xml:space="preserve"> </w:t>
            </w:r>
            <w:r>
              <w:rPr>
                <w:spacing w:val="-5"/>
              </w:rPr>
              <w:t>Ave</w:t>
            </w:r>
          </w:p>
        </w:tc>
        <w:tc>
          <w:tcPr>
            <w:tcW w:w="1800" w:type="dxa"/>
          </w:tcPr>
          <w:p w14:paraId="57C17A14" w14:textId="77777777" w:rsidR="00C900B4" w:rsidRDefault="00C900B4" w:rsidP="003E7EA3">
            <w:pPr>
              <w:pStyle w:val="TableParagraph"/>
              <w:spacing w:line="253" w:lineRule="exact"/>
              <w:ind w:left="96"/>
            </w:pPr>
            <w:r>
              <w:rPr>
                <w:spacing w:val="-4"/>
              </w:rPr>
              <w:t>EAST</w:t>
            </w:r>
          </w:p>
        </w:tc>
        <w:tc>
          <w:tcPr>
            <w:tcW w:w="3079" w:type="dxa"/>
          </w:tcPr>
          <w:p w14:paraId="3475410F" w14:textId="77777777" w:rsidR="00C900B4" w:rsidRDefault="00C900B4" w:rsidP="003E7EA3">
            <w:pPr>
              <w:pStyle w:val="TableParagraph"/>
              <w:spacing w:line="253" w:lineRule="exact"/>
              <w:ind w:left="112"/>
            </w:pPr>
            <w:r>
              <w:rPr>
                <w:spacing w:val="-4"/>
              </w:rPr>
              <w:t>2028</w:t>
            </w:r>
          </w:p>
        </w:tc>
        <w:tc>
          <w:tcPr>
            <w:tcW w:w="1938" w:type="dxa"/>
            <w:tcBorders>
              <w:right w:val="nil"/>
            </w:tcBorders>
          </w:tcPr>
          <w:p w14:paraId="114DB697" w14:textId="77777777" w:rsidR="00C900B4" w:rsidRDefault="00C900B4" w:rsidP="003E7EA3">
            <w:pPr>
              <w:pStyle w:val="TableParagraph"/>
              <w:spacing w:line="253" w:lineRule="exact"/>
              <w:ind w:left="203" w:right="99"/>
              <w:jc w:val="center"/>
            </w:pPr>
            <w:r>
              <w:rPr>
                <w:spacing w:val="-2"/>
              </w:rPr>
              <w:t>NORTHWEST</w:t>
            </w:r>
          </w:p>
        </w:tc>
      </w:tr>
      <w:tr w:rsidR="00C900B4" w14:paraId="75BCD2BD" w14:textId="77777777" w:rsidTr="003E7EA3">
        <w:trPr>
          <w:trHeight w:val="285"/>
        </w:trPr>
        <w:tc>
          <w:tcPr>
            <w:tcW w:w="809" w:type="dxa"/>
          </w:tcPr>
          <w:p w14:paraId="77BCF689" w14:textId="77777777" w:rsidR="00C900B4" w:rsidRDefault="00C900B4" w:rsidP="003E7EA3">
            <w:pPr>
              <w:pStyle w:val="TableParagraph"/>
              <w:spacing w:line="253" w:lineRule="exact"/>
              <w:ind w:left="120"/>
            </w:pPr>
            <w:r>
              <w:rPr>
                <w:spacing w:val="-5"/>
              </w:rPr>
              <w:t>127</w:t>
            </w:r>
          </w:p>
        </w:tc>
        <w:tc>
          <w:tcPr>
            <w:tcW w:w="2971" w:type="dxa"/>
          </w:tcPr>
          <w:p w14:paraId="274ADBEF" w14:textId="77777777" w:rsidR="00C900B4" w:rsidRDefault="00C900B4" w:rsidP="003E7EA3">
            <w:pPr>
              <w:pStyle w:val="TableParagraph"/>
              <w:spacing w:line="253" w:lineRule="exact"/>
              <w:ind w:left="163"/>
            </w:pPr>
            <w:r>
              <w:t>Stewart</w:t>
            </w:r>
            <w:r>
              <w:rPr>
                <w:spacing w:val="-10"/>
              </w:rPr>
              <w:t xml:space="preserve"> </w:t>
            </w:r>
            <w:r>
              <w:rPr>
                <w:spacing w:val="-5"/>
              </w:rPr>
              <w:t>Ave</w:t>
            </w:r>
          </w:p>
        </w:tc>
        <w:tc>
          <w:tcPr>
            <w:tcW w:w="1800" w:type="dxa"/>
          </w:tcPr>
          <w:p w14:paraId="7DE42488" w14:textId="77777777" w:rsidR="00C900B4" w:rsidRDefault="00C900B4" w:rsidP="003E7EA3">
            <w:pPr>
              <w:pStyle w:val="TableParagraph"/>
              <w:spacing w:line="253" w:lineRule="exact"/>
              <w:ind w:left="96"/>
            </w:pPr>
            <w:r>
              <w:rPr>
                <w:spacing w:val="-4"/>
              </w:rPr>
              <w:t>EAST</w:t>
            </w:r>
          </w:p>
        </w:tc>
        <w:tc>
          <w:tcPr>
            <w:tcW w:w="3079" w:type="dxa"/>
          </w:tcPr>
          <w:p w14:paraId="345A64E7" w14:textId="77777777" w:rsidR="00C900B4" w:rsidRDefault="00C900B4" w:rsidP="003E7EA3">
            <w:pPr>
              <w:pStyle w:val="TableParagraph"/>
              <w:spacing w:line="253" w:lineRule="exact"/>
              <w:ind w:left="112"/>
            </w:pPr>
            <w:r>
              <w:rPr>
                <w:spacing w:val="-4"/>
              </w:rPr>
              <w:t>2028</w:t>
            </w:r>
          </w:p>
        </w:tc>
        <w:tc>
          <w:tcPr>
            <w:tcW w:w="1938" w:type="dxa"/>
            <w:tcBorders>
              <w:right w:val="nil"/>
            </w:tcBorders>
          </w:tcPr>
          <w:p w14:paraId="0ADDB030" w14:textId="77777777" w:rsidR="00C900B4" w:rsidRDefault="00C900B4" w:rsidP="003E7EA3">
            <w:pPr>
              <w:pStyle w:val="TableParagraph"/>
              <w:spacing w:line="253" w:lineRule="exact"/>
              <w:ind w:left="203" w:right="99"/>
              <w:jc w:val="center"/>
            </w:pPr>
            <w:r>
              <w:rPr>
                <w:spacing w:val="-2"/>
              </w:rPr>
              <w:t>NORTHWEST</w:t>
            </w:r>
          </w:p>
        </w:tc>
      </w:tr>
      <w:tr w:rsidR="00C900B4" w14:paraId="431B05FD" w14:textId="77777777" w:rsidTr="003E7EA3">
        <w:trPr>
          <w:trHeight w:val="281"/>
        </w:trPr>
        <w:tc>
          <w:tcPr>
            <w:tcW w:w="809" w:type="dxa"/>
          </w:tcPr>
          <w:p w14:paraId="67ED8A6E" w14:textId="77777777" w:rsidR="00C900B4" w:rsidRDefault="00C900B4" w:rsidP="003E7EA3">
            <w:pPr>
              <w:pStyle w:val="TableParagraph"/>
              <w:spacing w:line="253" w:lineRule="exact"/>
              <w:ind w:left="120"/>
            </w:pPr>
            <w:r>
              <w:rPr>
                <w:spacing w:val="-5"/>
              </w:rPr>
              <w:t>130</w:t>
            </w:r>
          </w:p>
        </w:tc>
        <w:tc>
          <w:tcPr>
            <w:tcW w:w="2971" w:type="dxa"/>
          </w:tcPr>
          <w:p w14:paraId="1EE47BD9" w14:textId="77777777" w:rsidR="00C900B4" w:rsidRDefault="00C900B4" w:rsidP="003E7EA3">
            <w:pPr>
              <w:pStyle w:val="TableParagraph"/>
              <w:spacing w:line="253" w:lineRule="exact"/>
              <w:ind w:left="163"/>
            </w:pPr>
            <w:r>
              <w:t>Glasgow</w:t>
            </w:r>
            <w:r>
              <w:rPr>
                <w:spacing w:val="-12"/>
              </w:rPr>
              <w:t xml:space="preserve"> </w:t>
            </w:r>
            <w:r>
              <w:rPr>
                <w:spacing w:val="-5"/>
              </w:rPr>
              <w:t>Ave</w:t>
            </w:r>
          </w:p>
        </w:tc>
        <w:tc>
          <w:tcPr>
            <w:tcW w:w="1800" w:type="dxa"/>
          </w:tcPr>
          <w:p w14:paraId="3E6FFE29" w14:textId="77777777" w:rsidR="00C900B4" w:rsidRDefault="00C900B4" w:rsidP="003E7EA3">
            <w:pPr>
              <w:pStyle w:val="TableParagraph"/>
              <w:spacing w:line="253" w:lineRule="exact"/>
              <w:ind w:left="96"/>
            </w:pPr>
            <w:r>
              <w:rPr>
                <w:spacing w:val="-2"/>
              </w:rPr>
              <w:t>NORTH</w:t>
            </w:r>
          </w:p>
        </w:tc>
        <w:tc>
          <w:tcPr>
            <w:tcW w:w="3079" w:type="dxa"/>
          </w:tcPr>
          <w:p w14:paraId="69764BED" w14:textId="77777777" w:rsidR="00C900B4" w:rsidRDefault="00C900B4" w:rsidP="003E7EA3">
            <w:pPr>
              <w:pStyle w:val="TableParagraph"/>
              <w:spacing w:line="253" w:lineRule="exact"/>
              <w:ind w:left="112"/>
            </w:pPr>
            <w:r>
              <w:rPr>
                <w:spacing w:val="-4"/>
              </w:rPr>
              <w:t>1038</w:t>
            </w:r>
          </w:p>
        </w:tc>
        <w:tc>
          <w:tcPr>
            <w:tcW w:w="1938" w:type="dxa"/>
            <w:tcBorders>
              <w:right w:val="nil"/>
            </w:tcBorders>
          </w:tcPr>
          <w:p w14:paraId="7A4BA58D" w14:textId="77777777" w:rsidR="00C900B4" w:rsidRDefault="00C900B4" w:rsidP="003E7EA3">
            <w:pPr>
              <w:pStyle w:val="TableParagraph"/>
              <w:spacing w:line="253" w:lineRule="exact"/>
              <w:ind w:left="203" w:right="116"/>
              <w:jc w:val="center"/>
            </w:pPr>
            <w:r>
              <w:rPr>
                <w:spacing w:val="-2"/>
              </w:rPr>
              <w:t>SOUTHWEST</w:t>
            </w:r>
          </w:p>
        </w:tc>
      </w:tr>
      <w:tr w:rsidR="00C900B4" w14:paraId="20030E29" w14:textId="77777777" w:rsidTr="003E7EA3">
        <w:trPr>
          <w:trHeight w:val="285"/>
        </w:trPr>
        <w:tc>
          <w:tcPr>
            <w:tcW w:w="809" w:type="dxa"/>
          </w:tcPr>
          <w:p w14:paraId="7EC186CF" w14:textId="77777777" w:rsidR="00C900B4" w:rsidRDefault="00C900B4" w:rsidP="003E7EA3">
            <w:pPr>
              <w:pStyle w:val="TableParagraph"/>
              <w:spacing w:before="27" w:line="238" w:lineRule="exact"/>
              <w:ind w:left="112"/>
            </w:pPr>
            <w:r>
              <w:rPr>
                <w:spacing w:val="-4"/>
              </w:rPr>
              <w:t>130A</w:t>
            </w:r>
          </w:p>
        </w:tc>
        <w:tc>
          <w:tcPr>
            <w:tcW w:w="2971" w:type="dxa"/>
          </w:tcPr>
          <w:p w14:paraId="615DB37A" w14:textId="77777777" w:rsidR="00C900B4" w:rsidRDefault="00C900B4" w:rsidP="003E7EA3">
            <w:pPr>
              <w:pStyle w:val="TableParagraph"/>
              <w:spacing w:before="27" w:line="238" w:lineRule="exact"/>
              <w:ind w:left="163"/>
            </w:pPr>
            <w:r>
              <w:t>Glasgow</w:t>
            </w:r>
            <w:r>
              <w:rPr>
                <w:spacing w:val="-12"/>
              </w:rPr>
              <w:t xml:space="preserve"> </w:t>
            </w:r>
            <w:r>
              <w:rPr>
                <w:spacing w:val="-5"/>
              </w:rPr>
              <w:t>Ave</w:t>
            </w:r>
          </w:p>
        </w:tc>
        <w:tc>
          <w:tcPr>
            <w:tcW w:w="1800" w:type="dxa"/>
          </w:tcPr>
          <w:p w14:paraId="62BB27F5" w14:textId="77777777" w:rsidR="00C900B4" w:rsidRDefault="00C900B4" w:rsidP="003E7EA3">
            <w:pPr>
              <w:pStyle w:val="TableParagraph"/>
              <w:spacing w:before="27" w:line="238" w:lineRule="exact"/>
              <w:ind w:left="103"/>
            </w:pPr>
            <w:r>
              <w:rPr>
                <w:spacing w:val="-2"/>
              </w:rPr>
              <w:t>NORTH</w:t>
            </w:r>
          </w:p>
        </w:tc>
        <w:tc>
          <w:tcPr>
            <w:tcW w:w="3079" w:type="dxa"/>
          </w:tcPr>
          <w:p w14:paraId="40F8DDA3" w14:textId="77777777" w:rsidR="00C900B4" w:rsidRDefault="00C900B4" w:rsidP="003E7EA3">
            <w:pPr>
              <w:pStyle w:val="TableParagraph"/>
              <w:spacing w:before="27" w:line="238" w:lineRule="exact"/>
              <w:ind w:left="112"/>
            </w:pPr>
            <w:r>
              <w:rPr>
                <w:spacing w:val="-4"/>
              </w:rPr>
              <w:t>1038</w:t>
            </w:r>
          </w:p>
        </w:tc>
        <w:tc>
          <w:tcPr>
            <w:tcW w:w="1938" w:type="dxa"/>
            <w:tcBorders>
              <w:right w:val="nil"/>
            </w:tcBorders>
          </w:tcPr>
          <w:p w14:paraId="265B84D1" w14:textId="77777777" w:rsidR="00C900B4" w:rsidRDefault="00C900B4" w:rsidP="003E7EA3">
            <w:pPr>
              <w:pStyle w:val="TableParagraph"/>
              <w:spacing w:before="27" w:line="238" w:lineRule="exact"/>
              <w:ind w:left="203" w:right="87"/>
              <w:jc w:val="center"/>
            </w:pPr>
            <w:r>
              <w:rPr>
                <w:spacing w:val="-2"/>
              </w:rPr>
              <w:t>SOUTH</w:t>
            </w:r>
          </w:p>
        </w:tc>
      </w:tr>
      <w:tr w:rsidR="00C900B4" w14:paraId="0AB7FE18" w14:textId="77777777" w:rsidTr="003E7EA3">
        <w:trPr>
          <w:trHeight w:val="285"/>
        </w:trPr>
        <w:tc>
          <w:tcPr>
            <w:tcW w:w="809" w:type="dxa"/>
          </w:tcPr>
          <w:p w14:paraId="3042F245" w14:textId="77777777" w:rsidR="00C900B4" w:rsidRDefault="00C900B4" w:rsidP="003E7EA3">
            <w:pPr>
              <w:pStyle w:val="TableParagraph"/>
              <w:spacing w:before="27" w:line="238" w:lineRule="exact"/>
              <w:ind w:left="112"/>
            </w:pPr>
            <w:r>
              <w:rPr>
                <w:spacing w:val="-4"/>
              </w:rPr>
              <w:t>130B</w:t>
            </w:r>
          </w:p>
        </w:tc>
        <w:tc>
          <w:tcPr>
            <w:tcW w:w="2971" w:type="dxa"/>
          </w:tcPr>
          <w:p w14:paraId="1354FD76" w14:textId="77777777" w:rsidR="00C900B4" w:rsidRDefault="00C900B4" w:rsidP="003E7EA3">
            <w:pPr>
              <w:pStyle w:val="TableParagraph"/>
              <w:spacing w:before="27" w:line="238" w:lineRule="exact"/>
              <w:ind w:left="163"/>
            </w:pPr>
            <w:r>
              <w:t>Glasgow</w:t>
            </w:r>
            <w:r>
              <w:rPr>
                <w:spacing w:val="-12"/>
              </w:rPr>
              <w:t xml:space="preserve"> </w:t>
            </w:r>
            <w:r>
              <w:rPr>
                <w:spacing w:val="-5"/>
              </w:rPr>
              <w:t>Ave</w:t>
            </w:r>
          </w:p>
        </w:tc>
        <w:tc>
          <w:tcPr>
            <w:tcW w:w="1800" w:type="dxa"/>
          </w:tcPr>
          <w:p w14:paraId="3E8C5AC7" w14:textId="77777777" w:rsidR="00C900B4" w:rsidRDefault="00C900B4" w:rsidP="003E7EA3">
            <w:pPr>
              <w:pStyle w:val="TableParagraph"/>
              <w:spacing w:before="27" w:line="238" w:lineRule="exact"/>
              <w:ind w:left="103"/>
            </w:pPr>
            <w:r>
              <w:rPr>
                <w:spacing w:val="-2"/>
              </w:rPr>
              <w:t>NORTH</w:t>
            </w:r>
          </w:p>
        </w:tc>
        <w:tc>
          <w:tcPr>
            <w:tcW w:w="3079" w:type="dxa"/>
          </w:tcPr>
          <w:p w14:paraId="29836600" w14:textId="77777777" w:rsidR="00C900B4" w:rsidRDefault="00C900B4" w:rsidP="003E7EA3">
            <w:pPr>
              <w:pStyle w:val="TableParagraph"/>
              <w:spacing w:before="27" w:line="238" w:lineRule="exact"/>
              <w:ind w:left="112"/>
            </w:pPr>
            <w:r>
              <w:rPr>
                <w:spacing w:val="-4"/>
              </w:rPr>
              <w:t>1038</w:t>
            </w:r>
          </w:p>
        </w:tc>
        <w:tc>
          <w:tcPr>
            <w:tcW w:w="1938" w:type="dxa"/>
            <w:tcBorders>
              <w:right w:val="nil"/>
            </w:tcBorders>
          </w:tcPr>
          <w:p w14:paraId="30ECE272" w14:textId="77777777" w:rsidR="00C900B4" w:rsidRDefault="00C900B4" w:rsidP="003E7EA3">
            <w:pPr>
              <w:pStyle w:val="TableParagraph"/>
              <w:spacing w:before="27" w:line="238" w:lineRule="exact"/>
              <w:ind w:left="203" w:right="110"/>
              <w:jc w:val="center"/>
            </w:pPr>
            <w:r>
              <w:rPr>
                <w:spacing w:val="-2"/>
              </w:rPr>
              <w:t>SOUTHEAST</w:t>
            </w:r>
          </w:p>
        </w:tc>
      </w:tr>
      <w:tr w:rsidR="00C900B4" w14:paraId="3701E8A8" w14:textId="77777777" w:rsidTr="003E7EA3">
        <w:trPr>
          <w:trHeight w:val="284"/>
        </w:trPr>
        <w:tc>
          <w:tcPr>
            <w:tcW w:w="809" w:type="dxa"/>
          </w:tcPr>
          <w:p w14:paraId="4F9B878E" w14:textId="77777777" w:rsidR="00C900B4" w:rsidRDefault="00C900B4" w:rsidP="003E7EA3">
            <w:pPr>
              <w:pStyle w:val="TableParagraph"/>
              <w:spacing w:before="27" w:line="237" w:lineRule="exact"/>
              <w:ind w:left="120"/>
            </w:pPr>
            <w:r>
              <w:rPr>
                <w:spacing w:val="-5"/>
              </w:rPr>
              <w:t>131</w:t>
            </w:r>
          </w:p>
        </w:tc>
        <w:tc>
          <w:tcPr>
            <w:tcW w:w="2971" w:type="dxa"/>
          </w:tcPr>
          <w:p w14:paraId="1CAC2C34" w14:textId="77777777" w:rsidR="00C900B4" w:rsidRDefault="00C900B4" w:rsidP="003E7EA3">
            <w:pPr>
              <w:pStyle w:val="TableParagraph"/>
              <w:spacing w:before="27" w:line="237" w:lineRule="exact"/>
              <w:ind w:left="163"/>
            </w:pPr>
            <w:r>
              <w:t>Mitchell</w:t>
            </w:r>
            <w:r>
              <w:rPr>
                <w:spacing w:val="-10"/>
              </w:rPr>
              <w:t xml:space="preserve"> </w:t>
            </w:r>
            <w:r>
              <w:rPr>
                <w:spacing w:val="-5"/>
              </w:rPr>
              <w:t>St.</w:t>
            </w:r>
          </w:p>
        </w:tc>
        <w:tc>
          <w:tcPr>
            <w:tcW w:w="1800" w:type="dxa"/>
          </w:tcPr>
          <w:p w14:paraId="142883A9" w14:textId="77777777" w:rsidR="00C900B4" w:rsidRDefault="00C900B4" w:rsidP="003E7EA3">
            <w:pPr>
              <w:pStyle w:val="TableParagraph"/>
              <w:spacing w:before="27" w:line="237" w:lineRule="exact"/>
              <w:ind w:left="96"/>
            </w:pPr>
            <w:r>
              <w:rPr>
                <w:spacing w:val="-2"/>
              </w:rPr>
              <w:t>NORTH</w:t>
            </w:r>
          </w:p>
        </w:tc>
        <w:tc>
          <w:tcPr>
            <w:tcW w:w="3079" w:type="dxa"/>
          </w:tcPr>
          <w:p w14:paraId="714FA9C8" w14:textId="77777777" w:rsidR="00C900B4" w:rsidRDefault="00C900B4" w:rsidP="003E7EA3">
            <w:pPr>
              <w:pStyle w:val="TableParagraph"/>
              <w:spacing w:before="27" w:line="237" w:lineRule="exact"/>
              <w:ind w:left="112"/>
            </w:pPr>
            <w:r>
              <w:rPr>
                <w:spacing w:val="-5"/>
              </w:rPr>
              <w:t>867</w:t>
            </w:r>
          </w:p>
        </w:tc>
        <w:tc>
          <w:tcPr>
            <w:tcW w:w="1938" w:type="dxa"/>
            <w:tcBorders>
              <w:right w:val="nil"/>
            </w:tcBorders>
          </w:tcPr>
          <w:p w14:paraId="18315120" w14:textId="77777777" w:rsidR="00C900B4" w:rsidRDefault="00C900B4" w:rsidP="003E7EA3">
            <w:pPr>
              <w:pStyle w:val="TableParagraph"/>
              <w:spacing w:before="27" w:line="237" w:lineRule="exact"/>
              <w:ind w:left="203" w:right="95"/>
              <w:jc w:val="center"/>
            </w:pPr>
            <w:r>
              <w:rPr>
                <w:spacing w:val="-2"/>
              </w:rPr>
              <w:t>NORTHEAST</w:t>
            </w:r>
          </w:p>
        </w:tc>
      </w:tr>
      <w:tr w:rsidR="00C900B4" w14:paraId="5E9FAFAE" w14:textId="77777777" w:rsidTr="003E7EA3">
        <w:trPr>
          <w:trHeight w:val="285"/>
        </w:trPr>
        <w:tc>
          <w:tcPr>
            <w:tcW w:w="809" w:type="dxa"/>
          </w:tcPr>
          <w:p w14:paraId="5F473911" w14:textId="77777777" w:rsidR="00C900B4" w:rsidRDefault="00C900B4" w:rsidP="003E7EA3">
            <w:pPr>
              <w:pStyle w:val="TableParagraph"/>
              <w:spacing w:before="27" w:line="238" w:lineRule="exact"/>
              <w:ind w:left="120"/>
            </w:pPr>
            <w:r>
              <w:rPr>
                <w:spacing w:val="-5"/>
              </w:rPr>
              <w:t>132</w:t>
            </w:r>
          </w:p>
        </w:tc>
        <w:tc>
          <w:tcPr>
            <w:tcW w:w="2971" w:type="dxa"/>
          </w:tcPr>
          <w:p w14:paraId="4A651851" w14:textId="77777777" w:rsidR="00C900B4" w:rsidRDefault="00C900B4" w:rsidP="003E7EA3">
            <w:pPr>
              <w:pStyle w:val="TableParagraph"/>
              <w:spacing w:before="27" w:line="238" w:lineRule="exact"/>
              <w:ind w:left="163"/>
            </w:pPr>
            <w:r>
              <w:t>Stewart</w:t>
            </w:r>
            <w:r>
              <w:rPr>
                <w:spacing w:val="-10"/>
              </w:rPr>
              <w:t xml:space="preserve"> </w:t>
            </w:r>
            <w:r>
              <w:rPr>
                <w:spacing w:val="-5"/>
              </w:rPr>
              <w:t>Ave</w:t>
            </w:r>
          </w:p>
        </w:tc>
        <w:tc>
          <w:tcPr>
            <w:tcW w:w="1800" w:type="dxa"/>
          </w:tcPr>
          <w:p w14:paraId="2362BEC8" w14:textId="77777777" w:rsidR="00C900B4" w:rsidRDefault="00C900B4" w:rsidP="003E7EA3">
            <w:pPr>
              <w:pStyle w:val="TableParagraph"/>
              <w:spacing w:before="27" w:line="238" w:lineRule="exact"/>
              <w:ind w:left="94"/>
            </w:pPr>
            <w:r>
              <w:rPr>
                <w:spacing w:val="-4"/>
              </w:rPr>
              <w:t>WEST</w:t>
            </w:r>
          </w:p>
        </w:tc>
        <w:tc>
          <w:tcPr>
            <w:tcW w:w="3079" w:type="dxa"/>
          </w:tcPr>
          <w:p w14:paraId="1E3DD2F4" w14:textId="77777777" w:rsidR="00C900B4" w:rsidRDefault="00C900B4" w:rsidP="003E7EA3">
            <w:pPr>
              <w:pStyle w:val="TableParagraph"/>
              <w:spacing w:before="27" w:line="238" w:lineRule="exact"/>
              <w:ind w:left="112"/>
            </w:pPr>
            <w:r>
              <w:rPr>
                <w:spacing w:val="-4"/>
              </w:rPr>
              <w:t>1094</w:t>
            </w:r>
          </w:p>
        </w:tc>
        <w:tc>
          <w:tcPr>
            <w:tcW w:w="1938" w:type="dxa"/>
            <w:tcBorders>
              <w:right w:val="nil"/>
            </w:tcBorders>
          </w:tcPr>
          <w:p w14:paraId="44D29B61" w14:textId="77777777" w:rsidR="00C900B4" w:rsidRDefault="00C900B4" w:rsidP="003E7EA3">
            <w:pPr>
              <w:pStyle w:val="TableParagraph"/>
              <w:spacing w:before="27" w:line="238" w:lineRule="exact"/>
              <w:ind w:left="203" w:right="120"/>
              <w:jc w:val="center"/>
            </w:pPr>
            <w:r>
              <w:rPr>
                <w:spacing w:val="-4"/>
              </w:rPr>
              <w:t>EAST</w:t>
            </w:r>
          </w:p>
        </w:tc>
      </w:tr>
      <w:tr w:rsidR="00C900B4" w14:paraId="3BE7A768" w14:textId="77777777" w:rsidTr="003E7EA3">
        <w:trPr>
          <w:trHeight w:val="285"/>
        </w:trPr>
        <w:tc>
          <w:tcPr>
            <w:tcW w:w="809" w:type="dxa"/>
          </w:tcPr>
          <w:p w14:paraId="2F237F14" w14:textId="77777777" w:rsidR="00C900B4" w:rsidRDefault="00C900B4" w:rsidP="003E7EA3">
            <w:pPr>
              <w:pStyle w:val="TableParagraph"/>
              <w:spacing w:before="27" w:line="238" w:lineRule="exact"/>
              <w:ind w:left="120"/>
            </w:pPr>
            <w:r>
              <w:rPr>
                <w:spacing w:val="-5"/>
              </w:rPr>
              <w:t>133</w:t>
            </w:r>
          </w:p>
        </w:tc>
        <w:tc>
          <w:tcPr>
            <w:tcW w:w="2971" w:type="dxa"/>
          </w:tcPr>
          <w:p w14:paraId="7FCEE612" w14:textId="77777777" w:rsidR="00C900B4" w:rsidRDefault="00C900B4" w:rsidP="003E7EA3">
            <w:pPr>
              <w:pStyle w:val="TableParagraph"/>
              <w:spacing w:before="27" w:line="238" w:lineRule="exact"/>
              <w:ind w:left="163"/>
            </w:pPr>
            <w:r>
              <w:t>Stewart</w:t>
            </w:r>
            <w:r>
              <w:rPr>
                <w:spacing w:val="-10"/>
              </w:rPr>
              <w:t xml:space="preserve"> </w:t>
            </w:r>
            <w:r>
              <w:rPr>
                <w:spacing w:val="-5"/>
              </w:rPr>
              <w:t>Ave</w:t>
            </w:r>
          </w:p>
        </w:tc>
        <w:tc>
          <w:tcPr>
            <w:tcW w:w="1800" w:type="dxa"/>
          </w:tcPr>
          <w:p w14:paraId="3F5D4F81" w14:textId="77777777" w:rsidR="00C900B4" w:rsidRDefault="00C900B4" w:rsidP="003E7EA3">
            <w:pPr>
              <w:pStyle w:val="TableParagraph"/>
              <w:spacing w:before="27" w:line="238" w:lineRule="exact"/>
              <w:ind w:left="96"/>
            </w:pPr>
            <w:r>
              <w:rPr>
                <w:spacing w:val="-2"/>
              </w:rPr>
              <w:t>NORTH</w:t>
            </w:r>
          </w:p>
        </w:tc>
        <w:tc>
          <w:tcPr>
            <w:tcW w:w="3079" w:type="dxa"/>
          </w:tcPr>
          <w:p w14:paraId="79BFD137" w14:textId="77777777" w:rsidR="00C900B4" w:rsidRDefault="00C900B4" w:rsidP="003E7EA3">
            <w:pPr>
              <w:pStyle w:val="TableParagraph"/>
              <w:spacing w:before="27" w:line="238" w:lineRule="exact"/>
              <w:ind w:left="112"/>
            </w:pPr>
            <w:r>
              <w:t>HOUSE</w:t>
            </w:r>
            <w:r>
              <w:rPr>
                <w:spacing w:val="-11"/>
              </w:rPr>
              <w:t xml:space="preserve"> </w:t>
            </w:r>
            <w:r>
              <w:rPr>
                <w:spacing w:val="-5"/>
              </w:rPr>
              <w:t>462</w:t>
            </w:r>
          </w:p>
        </w:tc>
        <w:tc>
          <w:tcPr>
            <w:tcW w:w="1938" w:type="dxa"/>
            <w:tcBorders>
              <w:right w:val="nil"/>
            </w:tcBorders>
          </w:tcPr>
          <w:p w14:paraId="4ECA2483" w14:textId="77777777" w:rsidR="00C900B4" w:rsidRDefault="00C900B4" w:rsidP="003E7EA3">
            <w:pPr>
              <w:pStyle w:val="TableParagraph"/>
              <w:spacing w:before="27" w:line="238" w:lineRule="exact"/>
              <w:ind w:left="203"/>
              <w:jc w:val="center"/>
            </w:pPr>
            <w:r>
              <w:rPr>
                <w:spacing w:val="-2"/>
              </w:rPr>
              <w:t>SOUTHEAST</w:t>
            </w:r>
          </w:p>
        </w:tc>
      </w:tr>
      <w:tr w:rsidR="00C900B4" w14:paraId="300F9B91" w14:textId="77777777" w:rsidTr="003E7EA3">
        <w:trPr>
          <w:trHeight w:val="285"/>
        </w:trPr>
        <w:tc>
          <w:tcPr>
            <w:tcW w:w="809" w:type="dxa"/>
          </w:tcPr>
          <w:p w14:paraId="410E1740" w14:textId="77777777" w:rsidR="00C900B4" w:rsidRDefault="00C900B4" w:rsidP="003E7EA3">
            <w:pPr>
              <w:pStyle w:val="TableParagraph"/>
              <w:spacing w:line="253" w:lineRule="exact"/>
              <w:ind w:left="120"/>
            </w:pPr>
            <w:r>
              <w:rPr>
                <w:spacing w:val="-5"/>
              </w:rPr>
              <w:t>134</w:t>
            </w:r>
          </w:p>
        </w:tc>
        <w:tc>
          <w:tcPr>
            <w:tcW w:w="2971" w:type="dxa"/>
          </w:tcPr>
          <w:p w14:paraId="549EBD41" w14:textId="77777777" w:rsidR="00C900B4" w:rsidRDefault="00C900B4" w:rsidP="003E7EA3">
            <w:pPr>
              <w:pStyle w:val="TableParagraph"/>
              <w:spacing w:line="253" w:lineRule="exact"/>
              <w:ind w:left="163"/>
            </w:pPr>
            <w:r>
              <w:t>Stewart</w:t>
            </w:r>
            <w:r>
              <w:rPr>
                <w:spacing w:val="-10"/>
              </w:rPr>
              <w:t xml:space="preserve"> </w:t>
            </w:r>
            <w:r>
              <w:rPr>
                <w:spacing w:val="-5"/>
              </w:rPr>
              <w:t>Ave</w:t>
            </w:r>
          </w:p>
        </w:tc>
        <w:tc>
          <w:tcPr>
            <w:tcW w:w="1800" w:type="dxa"/>
          </w:tcPr>
          <w:p w14:paraId="68CF39A2" w14:textId="77777777" w:rsidR="00C900B4" w:rsidRDefault="00C900B4" w:rsidP="003E7EA3">
            <w:pPr>
              <w:pStyle w:val="TableParagraph"/>
              <w:spacing w:line="253" w:lineRule="exact"/>
              <w:ind w:left="96"/>
            </w:pPr>
            <w:r>
              <w:rPr>
                <w:spacing w:val="-2"/>
              </w:rPr>
              <w:t>NORTH</w:t>
            </w:r>
          </w:p>
        </w:tc>
        <w:tc>
          <w:tcPr>
            <w:tcW w:w="3079" w:type="dxa"/>
          </w:tcPr>
          <w:p w14:paraId="70E2DF94" w14:textId="77777777" w:rsidR="00C900B4" w:rsidRDefault="00C900B4" w:rsidP="003E7EA3">
            <w:pPr>
              <w:pStyle w:val="TableParagraph"/>
              <w:spacing w:line="253" w:lineRule="exact"/>
              <w:ind w:left="220"/>
            </w:pPr>
            <w:r>
              <w:t>Stewart</w:t>
            </w:r>
            <w:r>
              <w:rPr>
                <w:spacing w:val="-10"/>
              </w:rPr>
              <w:t xml:space="preserve"> </w:t>
            </w:r>
            <w:r>
              <w:rPr>
                <w:spacing w:val="-5"/>
              </w:rPr>
              <w:t>Av.</w:t>
            </w:r>
          </w:p>
        </w:tc>
        <w:tc>
          <w:tcPr>
            <w:tcW w:w="1938" w:type="dxa"/>
            <w:tcBorders>
              <w:right w:val="nil"/>
            </w:tcBorders>
          </w:tcPr>
          <w:p w14:paraId="4AA827E7" w14:textId="77777777" w:rsidR="00C900B4" w:rsidRDefault="00C900B4" w:rsidP="003E7EA3">
            <w:pPr>
              <w:pStyle w:val="TableParagraph"/>
              <w:spacing w:line="253" w:lineRule="exact"/>
              <w:ind w:left="203" w:right="75"/>
              <w:jc w:val="center"/>
            </w:pPr>
            <w:r>
              <w:rPr>
                <w:spacing w:val="-2"/>
              </w:rPr>
              <w:t>NORTH</w:t>
            </w:r>
          </w:p>
        </w:tc>
      </w:tr>
      <w:tr w:rsidR="00C900B4" w14:paraId="109C5E3D" w14:textId="77777777" w:rsidTr="003E7EA3">
        <w:trPr>
          <w:trHeight w:val="285"/>
        </w:trPr>
        <w:tc>
          <w:tcPr>
            <w:tcW w:w="809" w:type="dxa"/>
          </w:tcPr>
          <w:p w14:paraId="61CFCA90" w14:textId="77777777" w:rsidR="00C900B4" w:rsidRDefault="00C900B4" w:rsidP="003E7EA3">
            <w:pPr>
              <w:pStyle w:val="TableParagraph"/>
              <w:spacing w:line="253" w:lineRule="exact"/>
              <w:ind w:left="120"/>
            </w:pPr>
            <w:r>
              <w:rPr>
                <w:spacing w:val="-5"/>
              </w:rPr>
              <w:t>135</w:t>
            </w:r>
          </w:p>
        </w:tc>
        <w:tc>
          <w:tcPr>
            <w:tcW w:w="2971" w:type="dxa"/>
          </w:tcPr>
          <w:p w14:paraId="7B9ADBB0" w14:textId="77777777" w:rsidR="00C900B4" w:rsidRDefault="00C900B4" w:rsidP="003E7EA3">
            <w:pPr>
              <w:pStyle w:val="TableParagraph"/>
              <w:spacing w:line="253" w:lineRule="exact"/>
              <w:ind w:left="163"/>
            </w:pPr>
            <w:r>
              <w:t>Stewart</w:t>
            </w:r>
            <w:r>
              <w:rPr>
                <w:spacing w:val="-10"/>
              </w:rPr>
              <w:t xml:space="preserve"> </w:t>
            </w:r>
            <w:r>
              <w:rPr>
                <w:spacing w:val="-5"/>
              </w:rPr>
              <w:t>Ave</w:t>
            </w:r>
          </w:p>
        </w:tc>
        <w:tc>
          <w:tcPr>
            <w:tcW w:w="1800" w:type="dxa"/>
          </w:tcPr>
          <w:p w14:paraId="7EEAE5EC" w14:textId="77777777" w:rsidR="00C900B4" w:rsidRDefault="00C900B4" w:rsidP="003E7EA3">
            <w:pPr>
              <w:pStyle w:val="TableParagraph"/>
              <w:spacing w:line="253" w:lineRule="exact"/>
              <w:ind w:left="96"/>
            </w:pPr>
            <w:r>
              <w:rPr>
                <w:spacing w:val="-2"/>
              </w:rPr>
              <w:t>NORTH</w:t>
            </w:r>
          </w:p>
        </w:tc>
        <w:tc>
          <w:tcPr>
            <w:tcW w:w="3079" w:type="dxa"/>
          </w:tcPr>
          <w:p w14:paraId="148379A9" w14:textId="77777777" w:rsidR="00C900B4" w:rsidRDefault="00C900B4" w:rsidP="003E7EA3">
            <w:pPr>
              <w:pStyle w:val="TableParagraph"/>
              <w:spacing w:line="253" w:lineRule="exact"/>
              <w:ind w:left="112"/>
            </w:pPr>
            <w:r>
              <w:t>Stewart</w:t>
            </w:r>
            <w:r>
              <w:rPr>
                <w:spacing w:val="-10"/>
              </w:rPr>
              <w:t xml:space="preserve"> </w:t>
            </w:r>
            <w:r>
              <w:rPr>
                <w:spacing w:val="-5"/>
              </w:rPr>
              <w:t>Av.</w:t>
            </w:r>
          </w:p>
        </w:tc>
        <w:tc>
          <w:tcPr>
            <w:tcW w:w="1938" w:type="dxa"/>
            <w:tcBorders>
              <w:right w:val="nil"/>
            </w:tcBorders>
          </w:tcPr>
          <w:p w14:paraId="12DF03AA" w14:textId="77777777" w:rsidR="00C900B4" w:rsidRDefault="00C900B4" w:rsidP="003E7EA3">
            <w:pPr>
              <w:pStyle w:val="TableParagraph"/>
              <w:spacing w:line="253" w:lineRule="exact"/>
              <w:ind w:left="203" w:right="77"/>
              <w:jc w:val="center"/>
            </w:pPr>
            <w:r>
              <w:rPr>
                <w:spacing w:val="-2"/>
              </w:rPr>
              <w:t>NORTH</w:t>
            </w:r>
          </w:p>
        </w:tc>
      </w:tr>
      <w:tr w:rsidR="00C900B4" w14:paraId="5AD2E7B3" w14:textId="77777777" w:rsidTr="003E7EA3">
        <w:trPr>
          <w:trHeight w:val="285"/>
        </w:trPr>
        <w:tc>
          <w:tcPr>
            <w:tcW w:w="809" w:type="dxa"/>
          </w:tcPr>
          <w:p w14:paraId="59D7F697" w14:textId="77777777" w:rsidR="00C900B4" w:rsidRDefault="00C900B4" w:rsidP="003E7EA3">
            <w:pPr>
              <w:pStyle w:val="TableParagraph"/>
              <w:spacing w:line="253" w:lineRule="exact"/>
              <w:ind w:left="120"/>
            </w:pPr>
            <w:r>
              <w:rPr>
                <w:spacing w:val="-5"/>
              </w:rPr>
              <w:t>136</w:t>
            </w:r>
          </w:p>
        </w:tc>
        <w:tc>
          <w:tcPr>
            <w:tcW w:w="2971" w:type="dxa"/>
          </w:tcPr>
          <w:p w14:paraId="4D1BF40B" w14:textId="77777777" w:rsidR="00C900B4" w:rsidRDefault="00C900B4" w:rsidP="003E7EA3">
            <w:pPr>
              <w:pStyle w:val="TableParagraph"/>
              <w:spacing w:line="253" w:lineRule="exact"/>
              <w:ind w:left="163"/>
            </w:pPr>
            <w:r>
              <w:t>Stewart</w:t>
            </w:r>
            <w:r>
              <w:rPr>
                <w:spacing w:val="-10"/>
              </w:rPr>
              <w:t xml:space="preserve"> </w:t>
            </w:r>
            <w:r>
              <w:rPr>
                <w:spacing w:val="-5"/>
              </w:rPr>
              <w:t>Ave</w:t>
            </w:r>
          </w:p>
        </w:tc>
        <w:tc>
          <w:tcPr>
            <w:tcW w:w="1800" w:type="dxa"/>
          </w:tcPr>
          <w:p w14:paraId="446E2722" w14:textId="77777777" w:rsidR="00C900B4" w:rsidRDefault="00C900B4" w:rsidP="003E7EA3">
            <w:pPr>
              <w:pStyle w:val="TableParagraph"/>
              <w:spacing w:line="253" w:lineRule="exact"/>
              <w:ind w:left="96"/>
            </w:pPr>
            <w:r>
              <w:rPr>
                <w:spacing w:val="-2"/>
              </w:rPr>
              <w:t>NORTH</w:t>
            </w:r>
          </w:p>
        </w:tc>
        <w:tc>
          <w:tcPr>
            <w:tcW w:w="3079" w:type="dxa"/>
          </w:tcPr>
          <w:p w14:paraId="50E014B9" w14:textId="77777777" w:rsidR="00C900B4" w:rsidRDefault="00C900B4" w:rsidP="003E7EA3">
            <w:pPr>
              <w:pStyle w:val="TableParagraph"/>
              <w:spacing w:line="253" w:lineRule="exact"/>
              <w:ind w:left="112"/>
            </w:pPr>
            <w:r>
              <w:t>Stewart</w:t>
            </w:r>
            <w:r>
              <w:rPr>
                <w:spacing w:val="-10"/>
              </w:rPr>
              <w:t xml:space="preserve"> </w:t>
            </w:r>
            <w:r>
              <w:rPr>
                <w:spacing w:val="-5"/>
              </w:rPr>
              <w:t>Av.</w:t>
            </w:r>
          </w:p>
        </w:tc>
        <w:tc>
          <w:tcPr>
            <w:tcW w:w="1938" w:type="dxa"/>
            <w:tcBorders>
              <w:right w:val="nil"/>
            </w:tcBorders>
          </w:tcPr>
          <w:p w14:paraId="3F87E116" w14:textId="77777777" w:rsidR="00C900B4" w:rsidRDefault="00C900B4" w:rsidP="003E7EA3">
            <w:pPr>
              <w:pStyle w:val="TableParagraph"/>
              <w:spacing w:line="253" w:lineRule="exact"/>
              <w:ind w:left="203" w:right="95"/>
              <w:jc w:val="center"/>
            </w:pPr>
            <w:r>
              <w:rPr>
                <w:spacing w:val="-2"/>
              </w:rPr>
              <w:t>NORTHEAST</w:t>
            </w:r>
          </w:p>
        </w:tc>
      </w:tr>
      <w:tr w:rsidR="00C900B4" w14:paraId="37A60916" w14:textId="77777777" w:rsidTr="003E7EA3">
        <w:trPr>
          <w:trHeight w:val="283"/>
        </w:trPr>
        <w:tc>
          <w:tcPr>
            <w:tcW w:w="809" w:type="dxa"/>
          </w:tcPr>
          <w:p w14:paraId="680FAEA4" w14:textId="77777777" w:rsidR="00C900B4" w:rsidRDefault="00C900B4" w:rsidP="003E7EA3">
            <w:pPr>
              <w:pStyle w:val="TableParagraph"/>
              <w:spacing w:line="253" w:lineRule="exact"/>
              <w:ind w:left="122"/>
            </w:pPr>
            <w:r>
              <w:rPr>
                <w:spacing w:val="-4"/>
              </w:rPr>
              <w:t>136A</w:t>
            </w:r>
          </w:p>
        </w:tc>
        <w:tc>
          <w:tcPr>
            <w:tcW w:w="2971" w:type="dxa"/>
          </w:tcPr>
          <w:p w14:paraId="3CABCA01" w14:textId="77777777" w:rsidR="00C900B4" w:rsidRDefault="00C900B4" w:rsidP="003E7EA3">
            <w:pPr>
              <w:pStyle w:val="TableParagraph"/>
              <w:spacing w:line="253" w:lineRule="exact"/>
              <w:ind w:left="163"/>
            </w:pPr>
            <w:r>
              <w:t>Stewart</w:t>
            </w:r>
            <w:r>
              <w:rPr>
                <w:spacing w:val="-10"/>
              </w:rPr>
              <w:t xml:space="preserve"> </w:t>
            </w:r>
            <w:r>
              <w:rPr>
                <w:spacing w:val="-5"/>
              </w:rPr>
              <w:t>Ave</w:t>
            </w:r>
          </w:p>
        </w:tc>
        <w:tc>
          <w:tcPr>
            <w:tcW w:w="1800" w:type="dxa"/>
          </w:tcPr>
          <w:p w14:paraId="25716EF1" w14:textId="77777777" w:rsidR="00C900B4" w:rsidRDefault="00C900B4" w:rsidP="003E7EA3">
            <w:pPr>
              <w:pStyle w:val="TableParagraph"/>
              <w:spacing w:line="253" w:lineRule="exact"/>
              <w:ind w:left="96"/>
            </w:pPr>
            <w:r>
              <w:rPr>
                <w:spacing w:val="-4"/>
              </w:rPr>
              <w:t>EAST</w:t>
            </w:r>
          </w:p>
        </w:tc>
        <w:tc>
          <w:tcPr>
            <w:tcW w:w="3079" w:type="dxa"/>
          </w:tcPr>
          <w:p w14:paraId="0BB9E095" w14:textId="77777777" w:rsidR="00C900B4" w:rsidRDefault="00C900B4" w:rsidP="003E7EA3">
            <w:pPr>
              <w:pStyle w:val="TableParagraph"/>
              <w:spacing w:line="253" w:lineRule="exact"/>
              <w:ind w:left="219"/>
            </w:pPr>
            <w:r>
              <w:t>Fence</w:t>
            </w:r>
            <w:r>
              <w:rPr>
                <w:spacing w:val="-9"/>
              </w:rPr>
              <w:t xml:space="preserve"> </w:t>
            </w:r>
            <w:r>
              <w:rPr>
                <w:spacing w:val="-4"/>
              </w:rPr>
              <w:t>Line</w:t>
            </w:r>
          </w:p>
        </w:tc>
        <w:tc>
          <w:tcPr>
            <w:tcW w:w="1938" w:type="dxa"/>
            <w:tcBorders>
              <w:right w:val="nil"/>
            </w:tcBorders>
          </w:tcPr>
          <w:p w14:paraId="74E95D1D" w14:textId="77777777" w:rsidR="00C900B4" w:rsidRDefault="00C900B4" w:rsidP="003E7EA3">
            <w:pPr>
              <w:pStyle w:val="TableParagraph"/>
              <w:spacing w:line="253" w:lineRule="exact"/>
              <w:ind w:left="203" w:right="120"/>
              <w:jc w:val="center"/>
            </w:pPr>
            <w:r>
              <w:rPr>
                <w:spacing w:val="-4"/>
              </w:rPr>
              <w:t>EAST</w:t>
            </w:r>
          </w:p>
        </w:tc>
      </w:tr>
      <w:tr w:rsidR="00C900B4" w14:paraId="23612292" w14:textId="77777777" w:rsidTr="003E7EA3">
        <w:trPr>
          <w:trHeight w:val="285"/>
        </w:trPr>
        <w:tc>
          <w:tcPr>
            <w:tcW w:w="809" w:type="dxa"/>
          </w:tcPr>
          <w:p w14:paraId="77B76C07" w14:textId="77777777" w:rsidR="00C900B4" w:rsidRDefault="00C900B4" w:rsidP="003E7EA3">
            <w:pPr>
              <w:pStyle w:val="TableParagraph"/>
              <w:spacing w:before="1"/>
              <w:ind w:left="120"/>
            </w:pPr>
            <w:r>
              <w:rPr>
                <w:spacing w:val="-5"/>
              </w:rPr>
              <w:t>137</w:t>
            </w:r>
          </w:p>
        </w:tc>
        <w:tc>
          <w:tcPr>
            <w:tcW w:w="2971" w:type="dxa"/>
          </w:tcPr>
          <w:p w14:paraId="52B83CFB" w14:textId="77777777" w:rsidR="00C900B4" w:rsidRDefault="00C900B4" w:rsidP="003E7EA3">
            <w:pPr>
              <w:pStyle w:val="TableParagraph"/>
              <w:spacing w:before="1"/>
              <w:ind w:left="163"/>
            </w:pPr>
            <w:r>
              <w:t>Stewart</w:t>
            </w:r>
            <w:r>
              <w:rPr>
                <w:spacing w:val="-10"/>
              </w:rPr>
              <w:t xml:space="preserve"> </w:t>
            </w:r>
            <w:r>
              <w:rPr>
                <w:spacing w:val="-5"/>
              </w:rPr>
              <w:t>Ave</w:t>
            </w:r>
          </w:p>
        </w:tc>
        <w:tc>
          <w:tcPr>
            <w:tcW w:w="1800" w:type="dxa"/>
          </w:tcPr>
          <w:p w14:paraId="01084D84" w14:textId="77777777" w:rsidR="00C900B4" w:rsidRDefault="00C900B4" w:rsidP="003E7EA3">
            <w:pPr>
              <w:pStyle w:val="TableParagraph"/>
              <w:spacing w:before="1"/>
              <w:ind w:left="96"/>
            </w:pPr>
            <w:r>
              <w:rPr>
                <w:spacing w:val="-4"/>
              </w:rPr>
              <w:t>EAST</w:t>
            </w:r>
          </w:p>
        </w:tc>
        <w:tc>
          <w:tcPr>
            <w:tcW w:w="3079" w:type="dxa"/>
          </w:tcPr>
          <w:p w14:paraId="36927CBF" w14:textId="77777777" w:rsidR="00C900B4" w:rsidRDefault="00C900B4" w:rsidP="003E7EA3">
            <w:pPr>
              <w:pStyle w:val="TableParagraph"/>
              <w:spacing w:before="1"/>
              <w:ind w:left="220"/>
            </w:pPr>
            <w:r>
              <w:t>Stewart</w:t>
            </w:r>
            <w:r>
              <w:rPr>
                <w:spacing w:val="-10"/>
              </w:rPr>
              <w:t xml:space="preserve"> </w:t>
            </w:r>
            <w:r>
              <w:rPr>
                <w:spacing w:val="-5"/>
              </w:rPr>
              <w:t>Av.</w:t>
            </w:r>
          </w:p>
        </w:tc>
        <w:tc>
          <w:tcPr>
            <w:tcW w:w="1938" w:type="dxa"/>
            <w:tcBorders>
              <w:right w:val="nil"/>
            </w:tcBorders>
          </w:tcPr>
          <w:p w14:paraId="2CC88348" w14:textId="77777777" w:rsidR="00C900B4" w:rsidRDefault="00C900B4" w:rsidP="003E7EA3">
            <w:pPr>
              <w:pStyle w:val="TableParagraph"/>
              <w:spacing w:before="1"/>
              <w:ind w:left="203" w:right="120"/>
              <w:jc w:val="center"/>
            </w:pPr>
            <w:r>
              <w:rPr>
                <w:spacing w:val="-4"/>
              </w:rPr>
              <w:t>EAST</w:t>
            </w:r>
          </w:p>
        </w:tc>
      </w:tr>
      <w:tr w:rsidR="00C900B4" w14:paraId="1ADC1CBB" w14:textId="77777777" w:rsidTr="003E7EA3">
        <w:trPr>
          <w:trHeight w:val="285"/>
        </w:trPr>
        <w:tc>
          <w:tcPr>
            <w:tcW w:w="809" w:type="dxa"/>
          </w:tcPr>
          <w:p w14:paraId="60780478" w14:textId="77777777" w:rsidR="00C900B4" w:rsidRDefault="00C900B4" w:rsidP="003E7EA3">
            <w:pPr>
              <w:pStyle w:val="TableParagraph"/>
              <w:spacing w:before="1"/>
              <w:ind w:left="120"/>
            </w:pPr>
            <w:r>
              <w:rPr>
                <w:spacing w:val="-5"/>
              </w:rPr>
              <w:t>138</w:t>
            </w:r>
          </w:p>
        </w:tc>
        <w:tc>
          <w:tcPr>
            <w:tcW w:w="2971" w:type="dxa"/>
          </w:tcPr>
          <w:p w14:paraId="775049BB" w14:textId="77777777" w:rsidR="00C900B4" w:rsidRDefault="00C900B4" w:rsidP="003E7EA3">
            <w:pPr>
              <w:pStyle w:val="TableParagraph"/>
              <w:spacing w:before="1"/>
              <w:ind w:left="163"/>
            </w:pPr>
            <w:r>
              <w:t>Stewart</w:t>
            </w:r>
            <w:r>
              <w:rPr>
                <w:spacing w:val="-10"/>
              </w:rPr>
              <w:t xml:space="preserve"> </w:t>
            </w:r>
            <w:r>
              <w:rPr>
                <w:spacing w:val="-5"/>
              </w:rPr>
              <w:t>Ave</w:t>
            </w:r>
          </w:p>
        </w:tc>
        <w:tc>
          <w:tcPr>
            <w:tcW w:w="1800" w:type="dxa"/>
          </w:tcPr>
          <w:p w14:paraId="5E29787A" w14:textId="77777777" w:rsidR="00C900B4" w:rsidRDefault="00C900B4" w:rsidP="003E7EA3">
            <w:pPr>
              <w:pStyle w:val="TableParagraph"/>
              <w:spacing w:before="1"/>
              <w:ind w:left="96"/>
            </w:pPr>
            <w:r>
              <w:rPr>
                <w:spacing w:val="-4"/>
              </w:rPr>
              <w:t>EAST</w:t>
            </w:r>
          </w:p>
        </w:tc>
        <w:tc>
          <w:tcPr>
            <w:tcW w:w="3079" w:type="dxa"/>
          </w:tcPr>
          <w:p w14:paraId="77FFCFBC" w14:textId="77777777" w:rsidR="00C900B4" w:rsidRDefault="00C900B4" w:rsidP="003E7EA3">
            <w:pPr>
              <w:pStyle w:val="TableParagraph"/>
              <w:spacing w:before="1"/>
              <w:ind w:left="112"/>
            </w:pPr>
            <w:r>
              <w:t>Stewart</w:t>
            </w:r>
            <w:r>
              <w:rPr>
                <w:spacing w:val="-10"/>
              </w:rPr>
              <w:t xml:space="preserve"> </w:t>
            </w:r>
            <w:r>
              <w:rPr>
                <w:spacing w:val="-5"/>
              </w:rPr>
              <w:t>Av.</w:t>
            </w:r>
          </w:p>
        </w:tc>
        <w:tc>
          <w:tcPr>
            <w:tcW w:w="1938" w:type="dxa"/>
            <w:tcBorders>
              <w:right w:val="nil"/>
            </w:tcBorders>
          </w:tcPr>
          <w:p w14:paraId="2BD16352" w14:textId="77777777" w:rsidR="00C900B4" w:rsidRDefault="00C900B4" w:rsidP="003E7EA3">
            <w:pPr>
              <w:pStyle w:val="TableParagraph"/>
              <w:spacing w:before="1"/>
              <w:ind w:left="203" w:right="48"/>
              <w:jc w:val="center"/>
            </w:pPr>
            <w:r>
              <w:rPr>
                <w:spacing w:val="-4"/>
              </w:rPr>
              <w:t>EAST</w:t>
            </w:r>
          </w:p>
        </w:tc>
      </w:tr>
      <w:tr w:rsidR="00C900B4" w14:paraId="38DE764B" w14:textId="77777777" w:rsidTr="003E7EA3">
        <w:trPr>
          <w:trHeight w:val="281"/>
        </w:trPr>
        <w:tc>
          <w:tcPr>
            <w:tcW w:w="809" w:type="dxa"/>
          </w:tcPr>
          <w:p w14:paraId="0946E08B" w14:textId="77777777" w:rsidR="00C900B4" w:rsidRDefault="00C900B4" w:rsidP="003E7EA3">
            <w:pPr>
              <w:pStyle w:val="TableParagraph"/>
              <w:spacing w:line="253" w:lineRule="exact"/>
              <w:ind w:left="120"/>
            </w:pPr>
            <w:r>
              <w:rPr>
                <w:spacing w:val="-5"/>
              </w:rPr>
              <w:t>139</w:t>
            </w:r>
          </w:p>
        </w:tc>
        <w:tc>
          <w:tcPr>
            <w:tcW w:w="2971" w:type="dxa"/>
          </w:tcPr>
          <w:p w14:paraId="7F20E738" w14:textId="77777777" w:rsidR="00C900B4" w:rsidRDefault="00C900B4" w:rsidP="003E7EA3">
            <w:pPr>
              <w:pStyle w:val="TableParagraph"/>
              <w:spacing w:line="253" w:lineRule="exact"/>
              <w:ind w:left="163"/>
            </w:pPr>
            <w:r>
              <w:t>Stewart</w:t>
            </w:r>
            <w:r>
              <w:rPr>
                <w:spacing w:val="-10"/>
              </w:rPr>
              <w:t xml:space="preserve"> </w:t>
            </w:r>
            <w:r>
              <w:rPr>
                <w:spacing w:val="-5"/>
              </w:rPr>
              <w:t>Ave</w:t>
            </w:r>
          </w:p>
        </w:tc>
        <w:tc>
          <w:tcPr>
            <w:tcW w:w="1800" w:type="dxa"/>
          </w:tcPr>
          <w:p w14:paraId="2C534E6C" w14:textId="77777777" w:rsidR="00C900B4" w:rsidRDefault="00C900B4" w:rsidP="003E7EA3">
            <w:pPr>
              <w:pStyle w:val="TableParagraph"/>
              <w:spacing w:line="253" w:lineRule="exact"/>
              <w:ind w:left="96"/>
            </w:pPr>
            <w:r>
              <w:rPr>
                <w:spacing w:val="-4"/>
              </w:rPr>
              <w:t>EAST</w:t>
            </w:r>
          </w:p>
        </w:tc>
        <w:tc>
          <w:tcPr>
            <w:tcW w:w="3079" w:type="dxa"/>
          </w:tcPr>
          <w:p w14:paraId="12F46179" w14:textId="77777777" w:rsidR="00C900B4" w:rsidRDefault="00C900B4" w:rsidP="003E7EA3">
            <w:pPr>
              <w:pStyle w:val="TableParagraph"/>
              <w:spacing w:line="253" w:lineRule="exact"/>
              <w:ind w:left="112"/>
            </w:pPr>
            <w:r>
              <w:rPr>
                <w:spacing w:val="-4"/>
              </w:rPr>
              <w:t>2021</w:t>
            </w:r>
          </w:p>
        </w:tc>
        <w:tc>
          <w:tcPr>
            <w:tcW w:w="1938" w:type="dxa"/>
            <w:tcBorders>
              <w:right w:val="nil"/>
            </w:tcBorders>
          </w:tcPr>
          <w:p w14:paraId="444C2970" w14:textId="77777777" w:rsidR="00C900B4" w:rsidRDefault="00C900B4" w:rsidP="003E7EA3">
            <w:pPr>
              <w:pStyle w:val="TableParagraph"/>
              <w:spacing w:line="253" w:lineRule="exact"/>
              <w:ind w:left="203" w:right="87"/>
              <w:jc w:val="center"/>
            </w:pPr>
            <w:r>
              <w:rPr>
                <w:spacing w:val="-2"/>
              </w:rPr>
              <w:t>SOUTH</w:t>
            </w:r>
          </w:p>
        </w:tc>
      </w:tr>
      <w:tr w:rsidR="00C900B4" w14:paraId="4CB724D6" w14:textId="77777777" w:rsidTr="003E7EA3">
        <w:trPr>
          <w:trHeight w:val="285"/>
        </w:trPr>
        <w:tc>
          <w:tcPr>
            <w:tcW w:w="809" w:type="dxa"/>
          </w:tcPr>
          <w:p w14:paraId="496CF576" w14:textId="77777777" w:rsidR="00C900B4" w:rsidRDefault="00C900B4" w:rsidP="003E7EA3">
            <w:pPr>
              <w:pStyle w:val="TableParagraph"/>
              <w:spacing w:before="27" w:line="238" w:lineRule="exact"/>
              <w:ind w:left="120"/>
            </w:pPr>
            <w:r>
              <w:rPr>
                <w:spacing w:val="-5"/>
              </w:rPr>
              <w:t>140</w:t>
            </w:r>
          </w:p>
        </w:tc>
        <w:tc>
          <w:tcPr>
            <w:tcW w:w="2971" w:type="dxa"/>
          </w:tcPr>
          <w:p w14:paraId="74117E04" w14:textId="77777777" w:rsidR="00C900B4" w:rsidRDefault="00C900B4" w:rsidP="003E7EA3">
            <w:pPr>
              <w:pStyle w:val="TableParagraph"/>
              <w:spacing w:before="27" w:line="238" w:lineRule="exact"/>
              <w:ind w:left="163"/>
            </w:pPr>
            <w:r>
              <w:t>Stewart</w:t>
            </w:r>
            <w:r>
              <w:rPr>
                <w:spacing w:val="-10"/>
              </w:rPr>
              <w:t xml:space="preserve"> </w:t>
            </w:r>
            <w:r>
              <w:rPr>
                <w:spacing w:val="-5"/>
              </w:rPr>
              <w:t>Ave</w:t>
            </w:r>
          </w:p>
        </w:tc>
        <w:tc>
          <w:tcPr>
            <w:tcW w:w="1800" w:type="dxa"/>
          </w:tcPr>
          <w:p w14:paraId="5E1C4A99" w14:textId="77777777" w:rsidR="00C900B4" w:rsidRDefault="00C900B4" w:rsidP="003E7EA3">
            <w:pPr>
              <w:pStyle w:val="TableParagraph"/>
              <w:spacing w:before="27" w:line="238" w:lineRule="exact"/>
              <w:ind w:left="96"/>
            </w:pPr>
            <w:r>
              <w:rPr>
                <w:spacing w:val="-4"/>
              </w:rPr>
              <w:t>EAST</w:t>
            </w:r>
          </w:p>
        </w:tc>
        <w:tc>
          <w:tcPr>
            <w:tcW w:w="3079" w:type="dxa"/>
          </w:tcPr>
          <w:p w14:paraId="7E66C631" w14:textId="77777777" w:rsidR="00C900B4" w:rsidRDefault="00C900B4" w:rsidP="003E7EA3">
            <w:pPr>
              <w:pStyle w:val="TableParagraph"/>
              <w:spacing w:before="27" w:line="238" w:lineRule="exact"/>
              <w:ind w:left="112"/>
            </w:pPr>
            <w:r>
              <w:rPr>
                <w:spacing w:val="-4"/>
              </w:rPr>
              <w:t>2015</w:t>
            </w:r>
          </w:p>
        </w:tc>
        <w:tc>
          <w:tcPr>
            <w:tcW w:w="1938" w:type="dxa"/>
            <w:tcBorders>
              <w:right w:val="nil"/>
            </w:tcBorders>
          </w:tcPr>
          <w:p w14:paraId="47CE343F" w14:textId="77777777" w:rsidR="00C900B4" w:rsidRDefault="00C900B4" w:rsidP="003E7EA3">
            <w:pPr>
              <w:pStyle w:val="TableParagraph"/>
              <w:spacing w:before="27" w:line="238" w:lineRule="exact"/>
              <w:ind w:left="203" w:right="106"/>
              <w:jc w:val="center"/>
            </w:pPr>
            <w:r>
              <w:rPr>
                <w:spacing w:val="-2"/>
              </w:rPr>
              <w:t>NORTHWEST</w:t>
            </w:r>
          </w:p>
        </w:tc>
      </w:tr>
      <w:tr w:rsidR="00C900B4" w14:paraId="079F83E5" w14:textId="77777777" w:rsidTr="003E7EA3">
        <w:trPr>
          <w:trHeight w:val="285"/>
        </w:trPr>
        <w:tc>
          <w:tcPr>
            <w:tcW w:w="809" w:type="dxa"/>
          </w:tcPr>
          <w:p w14:paraId="290CF851" w14:textId="77777777" w:rsidR="00C900B4" w:rsidRDefault="00C900B4" w:rsidP="003E7EA3">
            <w:pPr>
              <w:pStyle w:val="TableParagraph"/>
              <w:spacing w:before="27" w:line="238" w:lineRule="exact"/>
              <w:ind w:left="120"/>
            </w:pPr>
            <w:r>
              <w:rPr>
                <w:spacing w:val="-5"/>
              </w:rPr>
              <w:t>141</w:t>
            </w:r>
          </w:p>
        </w:tc>
        <w:tc>
          <w:tcPr>
            <w:tcW w:w="2971" w:type="dxa"/>
          </w:tcPr>
          <w:p w14:paraId="719EF558" w14:textId="77777777" w:rsidR="00C900B4" w:rsidRDefault="00C900B4" w:rsidP="003E7EA3">
            <w:pPr>
              <w:pStyle w:val="TableParagraph"/>
              <w:spacing w:before="27" w:line="238" w:lineRule="exact"/>
              <w:ind w:left="163"/>
            </w:pPr>
            <w:r>
              <w:t>Stewart</w:t>
            </w:r>
            <w:r>
              <w:rPr>
                <w:spacing w:val="-10"/>
              </w:rPr>
              <w:t xml:space="preserve"> </w:t>
            </w:r>
            <w:r>
              <w:rPr>
                <w:spacing w:val="-5"/>
              </w:rPr>
              <w:t>Ave</w:t>
            </w:r>
          </w:p>
        </w:tc>
        <w:tc>
          <w:tcPr>
            <w:tcW w:w="1800" w:type="dxa"/>
          </w:tcPr>
          <w:p w14:paraId="7A371A77" w14:textId="77777777" w:rsidR="00C900B4" w:rsidRDefault="00C900B4" w:rsidP="003E7EA3">
            <w:pPr>
              <w:pStyle w:val="TableParagraph"/>
              <w:spacing w:before="27" w:line="238" w:lineRule="exact"/>
              <w:ind w:left="96"/>
            </w:pPr>
            <w:r>
              <w:rPr>
                <w:spacing w:val="-4"/>
              </w:rPr>
              <w:t>EAST</w:t>
            </w:r>
          </w:p>
        </w:tc>
        <w:tc>
          <w:tcPr>
            <w:tcW w:w="3079" w:type="dxa"/>
          </w:tcPr>
          <w:p w14:paraId="2EFF3DD8" w14:textId="77777777" w:rsidR="00C900B4" w:rsidRDefault="00C900B4" w:rsidP="003E7EA3">
            <w:pPr>
              <w:pStyle w:val="TableParagraph"/>
              <w:spacing w:before="27" w:line="238" w:lineRule="exact"/>
              <w:ind w:left="112"/>
            </w:pPr>
            <w:r>
              <w:rPr>
                <w:spacing w:val="-4"/>
              </w:rPr>
              <w:t>2019</w:t>
            </w:r>
          </w:p>
        </w:tc>
        <w:tc>
          <w:tcPr>
            <w:tcW w:w="1938" w:type="dxa"/>
            <w:tcBorders>
              <w:right w:val="nil"/>
            </w:tcBorders>
          </w:tcPr>
          <w:p w14:paraId="10F44FA1" w14:textId="77777777" w:rsidR="00C900B4" w:rsidRDefault="00C900B4" w:rsidP="003E7EA3">
            <w:pPr>
              <w:pStyle w:val="TableParagraph"/>
              <w:spacing w:before="27" w:line="238" w:lineRule="exact"/>
              <w:ind w:left="203" w:right="120"/>
              <w:jc w:val="center"/>
            </w:pPr>
            <w:r>
              <w:rPr>
                <w:spacing w:val="-4"/>
              </w:rPr>
              <w:t>EAST</w:t>
            </w:r>
          </w:p>
        </w:tc>
      </w:tr>
      <w:tr w:rsidR="00C900B4" w14:paraId="32568A13" w14:textId="77777777" w:rsidTr="003E7EA3">
        <w:trPr>
          <w:trHeight w:val="285"/>
        </w:trPr>
        <w:tc>
          <w:tcPr>
            <w:tcW w:w="809" w:type="dxa"/>
          </w:tcPr>
          <w:p w14:paraId="0D93A8B5" w14:textId="77777777" w:rsidR="00C900B4" w:rsidRDefault="00C900B4" w:rsidP="003E7EA3">
            <w:pPr>
              <w:pStyle w:val="TableParagraph"/>
              <w:spacing w:before="27" w:line="238" w:lineRule="exact"/>
              <w:ind w:left="120"/>
            </w:pPr>
            <w:r>
              <w:rPr>
                <w:spacing w:val="-5"/>
              </w:rPr>
              <w:t>142</w:t>
            </w:r>
          </w:p>
        </w:tc>
        <w:tc>
          <w:tcPr>
            <w:tcW w:w="2971" w:type="dxa"/>
          </w:tcPr>
          <w:p w14:paraId="74BBEA4A" w14:textId="77777777" w:rsidR="00C900B4" w:rsidRDefault="00C900B4" w:rsidP="003E7EA3">
            <w:pPr>
              <w:pStyle w:val="TableParagraph"/>
              <w:spacing w:before="27" w:line="238" w:lineRule="exact"/>
              <w:ind w:left="163"/>
            </w:pPr>
            <w:r>
              <w:t>Stewart</w:t>
            </w:r>
            <w:r>
              <w:rPr>
                <w:spacing w:val="-10"/>
              </w:rPr>
              <w:t xml:space="preserve"> </w:t>
            </w:r>
            <w:r>
              <w:rPr>
                <w:spacing w:val="-5"/>
              </w:rPr>
              <w:t>Ave</w:t>
            </w:r>
          </w:p>
        </w:tc>
        <w:tc>
          <w:tcPr>
            <w:tcW w:w="1800" w:type="dxa"/>
          </w:tcPr>
          <w:p w14:paraId="6817FE1C" w14:textId="77777777" w:rsidR="00C900B4" w:rsidRDefault="00C900B4" w:rsidP="003E7EA3">
            <w:pPr>
              <w:pStyle w:val="TableParagraph"/>
              <w:spacing w:before="27" w:line="238" w:lineRule="exact"/>
              <w:ind w:left="96"/>
            </w:pPr>
            <w:r>
              <w:rPr>
                <w:spacing w:val="-4"/>
              </w:rPr>
              <w:t>EAST</w:t>
            </w:r>
          </w:p>
        </w:tc>
        <w:tc>
          <w:tcPr>
            <w:tcW w:w="3079" w:type="dxa"/>
          </w:tcPr>
          <w:p w14:paraId="7B7C614B" w14:textId="77777777" w:rsidR="00C900B4" w:rsidRDefault="00C900B4" w:rsidP="003E7EA3">
            <w:pPr>
              <w:pStyle w:val="TableParagraph"/>
              <w:spacing w:before="27" w:line="238" w:lineRule="exact"/>
              <w:ind w:left="112"/>
            </w:pPr>
            <w:r>
              <w:rPr>
                <w:spacing w:val="-4"/>
              </w:rPr>
              <w:t>2919</w:t>
            </w:r>
          </w:p>
        </w:tc>
        <w:tc>
          <w:tcPr>
            <w:tcW w:w="1938" w:type="dxa"/>
            <w:tcBorders>
              <w:right w:val="nil"/>
            </w:tcBorders>
          </w:tcPr>
          <w:p w14:paraId="6DAD7460" w14:textId="77777777" w:rsidR="00C900B4" w:rsidRDefault="00C900B4" w:rsidP="003E7EA3">
            <w:pPr>
              <w:pStyle w:val="TableParagraph"/>
              <w:spacing w:before="27" w:line="238" w:lineRule="exact"/>
              <w:ind w:left="203" w:right="116"/>
              <w:jc w:val="center"/>
            </w:pPr>
            <w:r>
              <w:rPr>
                <w:spacing w:val="-2"/>
              </w:rPr>
              <w:t>SOUTHWEST</w:t>
            </w:r>
          </w:p>
        </w:tc>
      </w:tr>
      <w:tr w:rsidR="00C900B4" w14:paraId="050EC24A" w14:textId="77777777" w:rsidTr="003E7EA3">
        <w:trPr>
          <w:trHeight w:val="285"/>
        </w:trPr>
        <w:tc>
          <w:tcPr>
            <w:tcW w:w="809" w:type="dxa"/>
          </w:tcPr>
          <w:p w14:paraId="3CFBD6D7" w14:textId="77777777" w:rsidR="00C900B4" w:rsidRDefault="00C900B4" w:rsidP="003E7EA3">
            <w:pPr>
              <w:pStyle w:val="TableParagraph"/>
              <w:spacing w:before="27" w:line="238" w:lineRule="exact"/>
              <w:ind w:left="120"/>
            </w:pPr>
            <w:r>
              <w:rPr>
                <w:spacing w:val="-5"/>
              </w:rPr>
              <w:t>143</w:t>
            </w:r>
          </w:p>
        </w:tc>
        <w:tc>
          <w:tcPr>
            <w:tcW w:w="2971" w:type="dxa"/>
          </w:tcPr>
          <w:p w14:paraId="246DCB13" w14:textId="77777777" w:rsidR="00C900B4" w:rsidRDefault="00C900B4" w:rsidP="003E7EA3">
            <w:pPr>
              <w:pStyle w:val="TableParagraph"/>
              <w:spacing w:before="27" w:line="238" w:lineRule="exact"/>
              <w:ind w:left="163"/>
            </w:pPr>
            <w:r>
              <w:t>Stewart</w:t>
            </w:r>
            <w:r>
              <w:rPr>
                <w:spacing w:val="-10"/>
              </w:rPr>
              <w:t xml:space="preserve"> </w:t>
            </w:r>
            <w:r>
              <w:rPr>
                <w:spacing w:val="-5"/>
              </w:rPr>
              <w:t>Ave</w:t>
            </w:r>
          </w:p>
        </w:tc>
        <w:tc>
          <w:tcPr>
            <w:tcW w:w="1800" w:type="dxa"/>
          </w:tcPr>
          <w:p w14:paraId="231470FF" w14:textId="77777777" w:rsidR="00C900B4" w:rsidRDefault="00C900B4" w:rsidP="003E7EA3">
            <w:pPr>
              <w:pStyle w:val="TableParagraph"/>
              <w:spacing w:before="27" w:line="238" w:lineRule="exact"/>
              <w:ind w:left="96"/>
            </w:pPr>
            <w:r>
              <w:rPr>
                <w:spacing w:val="-4"/>
              </w:rPr>
              <w:t>EAST</w:t>
            </w:r>
          </w:p>
        </w:tc>
        <w:tc>
          <w:tcPr>
            <w:tcW w:w="3079" w:type="dxa"/>
          </w:tcPr>
          <w:p w14:paraId="623F98FD" w14:textId="77777777" w:rsidR="00C900B4" w:rsidRDefault="00C900B4" w:rsidP="003E7EA3">
            <w:pPr>
              <w:pStyle w:val="TableParagraph"/>
              <w:spacing w:before="27" w:line="238" w:lineRule="exact"/>
              <w:ind w:left="112"/>
            </w:pPr>
            <w:r>
              <w:rPr>
                <w:spacing w:val="-4"/>
              </w:rPr>
              <w:t>2019</w:t>
            </w:r>
          </w:p>
        </w:tc>
        <w:tc>
          <w:tcPr>
            <w:tcW w:w="1938" w:type="dxa"/>
            <w:tcBorders>
              <w:right w:val="nil"/>
            </w:tcBorders>
          </w:tcPr>
          <w:p w14:paraId="3CDCFE26" w14:textId="77777777" w:rsidR="00C900B4" w:rsidRDefault="00C900B4" w:rsidP="003E7EA3">
            <w:pPr>
              <w:pStyle w:val="TableParagraph"/>
              <w:spacing w:before="27" w:line="238" w:lineRule="exact"/>
              <w:ind w:left="203" w:right="110"/>
              <w:jc w:val="center"/>
            </w:pPr>
            <w:r>
              <w:rPr>
                <w:spacing w:val="-2"/>
              </w:rPr>
              <w:t>SOUTHEAST</w:t>
            </w:r>
          </w:p>
        </w:tc>
      </w:tr>
      <w:tr w:rsidR="00C900B4" w14:paraId="0BB6B1B3" w14:textId="77777777" w:rsidTr="003E7EA3">
        <w:trPr>
          <w:trHeight w:val="285"/>
        </w:trPr>
        <w:tc>
          <w:tcPr>
            <w:tcW w:w="809" w:type="dxa"/>
          </w:tcPr>
          <w:p w14:paraId="22403321" w14:textId="77777777" w:rsidR="00C900B4" w:rsidRDefault="00C900B4" w:rsidP="003E7EA3">
            <w:pPr>
              <w:pStyle w:val="TableParagraph"/>
              <w:spacing w:before="27" w:line="238" w:lineRule="exact"/>
              <w:ind w:left="120"/>
            </w:pPr>
            <w:r>
              <w:rPr>
                <w:spacing w:val="-5"/>
              </w:rPr>
              <w:t>144</w:t>
            </w:r>
          </w:p>
        </w:tc>
        <w:tc>
          <w:tcPr>
            <w:tcW w:w="2971" w:type="dxa"/>
          </w:tcPr>
          <w:p w14:paraId="13F62CD7" w14:textId="77777777" w:rsidR="00C900B4" w:rsidRDefault="00C900B4" w:rsidP="003E7EA3">
            <w:pPr>
              <w:pStyle w:val="TableParagraph"/>
              <w:spacing w:before="27" w:line="238" w:lineRule="exact"/>
              <w:ind w:left="163"/>
            </w:pPr>
            <w:r>
              <w:t>Stewart</w:t>
            </w:r>
            <w:r>
              <w:rPr>
                <w:spacing w:val="-10"/>
              </w:rPr>
              <w:t xml:space="preserve"> </w:t>
            </w:r>
            <w:r>
              <w:rPr>
                <w:spacing w:val="-5"/>
              </w:rPr>
              <w:t>Ave</w:t>
            </w:r>
          </w:p>
        </w:tc>
        <w:tc>
          <w:tcPr>
            <w:tcW w:w="1800" w:type="dxa"/>
          </w:tcPr>
          <w:p w14:paraId="66230241" w14:textId="77777777" w:rsidR="00C900B4" w:rsidRDefault="00C900B4" w:rsidP="003E7EA3">
            <w:pPr>
              <w:pStyle w:val="TableParagraph"/>
              <w:spacing w:before="27" w:line="238" w:lineRule="exact"/>
              <w:ind w:left="96"/>
            </w:pPr>
            <w:r>
              <w:rPr>
                <w:spacing w:val="-4"/>
              </w:rPr>
              <w:t>EAST</w:t>
            </w:r>
          </w:p>
        </w:tc>
        <w:tc>
          <w:tcPr>
            <w:tcW w:w="3079" w:type="dxa"/>
          </w:tcPr>
          <w:p w14:paraId="681A62C2" w14:textId="77777777" w:rsidR="00C900B4" w:rsidRDefault="00C900B4" w:rsidP="003E7EA3">
            <w:pPr>
              <w:pStyle w:val="TableParagraph"/>
              <w:spacing w:before="27" w:line="238" w:lineRule="exact"/>
              <w:ind w:left="112"/>
            </w:pPr>
            <w:r>
              <w:rPr>
                <w:spacing w:val="-4"/>
              </w:rPr>
              <w:t>2019</w:t>
            </w:r>
          </w:p>
        </w:tc>
        <w:tc>
          <w:tcPr>
            <w:tcW w:w="1938" w:type="dxa"/>
            <w:tcBorders>
              <w:right w:val="nil"/>
            </w:tcBorders>
          </w:tcPr>
          <w:p w14:paraId="574BA2F0" w14:textId="77777777" w:rsidR="00C900B4" w:rsidRDefault="00C900B4" w:rsidP="003E7EA3">
            <w:pPr>
              <w:pStyle w:val="TableParagraph"/>
              <w:spacing w:before="27" w:line="238" w:lineRule="exact"/>
              <w:ind w:left="203" w:right="120"/>
              <w:jc w:val="center"/>
            </w:pPr>
            <w:r>
              <w:rPr>
                <w:spacing w:val="-4"/>
              </w:rPr>
              <w:t>EAST</w:t>
            </w:r>
          </w:p>
        </w:tc>
      </w:tr>
      <w:tr w:rsidR="00C900B4" w14:paraId="695843F8" w14:textId="77777777" w:rsidTr="003E7EA3">
        <w:trPr>
          <w:trHeight w:val="283"/>
        </w:trPr>
        <w:tc>
          <w:tcPr>
            <w:tcW w:w="809" w:type="dxa"/>
          </w:tcPr>
          <w:p w14:paraId="7ACBD1B4" w14:textId="77777777" w:rsidR="00C900B4" w:rsidRDefault="00C900B4" w:rsidP="003E7EA3">
            <w:pPr>
              <w:pStyle w:val="TableParagraph"/>
              <w:spacing w:line="253" w:lineRule="exact"/>
              <w:ind w:left="120"/>
            </w:pPr>
            <w:r>
              <w:rPr>
                <w:spacing w:val="-5"/>
              </w:rPr>
              <w:t>145</w:t>
            </w:r>
          </w:p>
        </w:tc>
        <w:tc>
          <w:tcPr>
            <w:tcW w:w="2971" w:type="dxa"/>
          </w:tcPr>
          <w:p w14:paraId="7838D0A3" w14:textId="77777777" w:rsidR="00C900B4" w:rsidRDefault="00C900B4" w:rsidP="003E7EA3">
            <w:pPr>
              <w:pStyle w:val="TableParagraph"/>
              <w:spacing w:line="253" w:lineRule="exact"/>
              <w:ind w:left="163"/>
            </w:pPr>
            <w:r>
              <w:t>Stewart</w:t>
            </w:r>
            <w:r>
              <w:rPr>
                <w:spacing w:val="-10"/>
              </w:rPr>
              <w:t xml:space="preserve"> </w:t>
            </w:r>
            <w:r>
              <w:rPr>
                <w:spacing w:val="-5"/>
              </w:rPr>
              <w:t>Ave</w:t>
            </w:r>
          </w:p>
        </w:tc>
        <w:tc>
          <w:tcPr>
            <w:tcW w:w="1800" w:type="dxa"/>
          </w:tcPr>
          <w:p w14:paraId="36A8ECEF" w14:textId="77777777" w:rsidR="00C900B4" w:rsidRDefault="00C900B4" w:rsidP="003E7EA3">
            <w:pPr>
              <w:pStyle w:val="TableParagraph"/>
              <w:spacing w:line="253" w:lineRule="exact"/>
              <w:ind w:left="96"/>
            </w:pPr>
            <w:r>
              <w:rPr>
                <w:spacing w:val="-4"/>
              </w:rPr>
              <w:t>EAST</w:t>
            </w:r>
          </w:p>
        </w:tc>
        <w:tc>
          <w:tcPr>
            <w:tcW w:w="3079" w:type="dxa"/>
          </w:tcPr>
          <w:p w14:paraId="09966013" w14:textId="77777777" w:rsidR="00C900B4" w:rsidRDefault="00C900B4" w:rsidP="003E7EA3">
            <w:pPr>
              <w:pStyle w:val="TableParagraph"/>
              <w:spacing w:line="253" w:lineRule="exact"/>
              <w:ind w:left="112"/>
            </w:pPr>
            <w:r>
              <w:rPr>
                <w:spacing w:val="-4"/>
              </w:rPr>
              <w:t>2019</w:t>
            </w:r>
          </w:p>
        </w:tc>
        <w:tc>
          <w:tcPr>
            <w:tcW w:w="1938" w:type="dxa"/>
            <w:tcBorders>
              <w:right w:val="nil"/>
            </w:tcBorders>
          </w:tcPr>
          <w:p w14:paraId="68F064CF" w14:textId="77777777" w:rsidR="00C900B4" w:rsidRDefault="00C900B4" w:rsidP="003E7EA3">
            <w:pPr>
              <w:pStyle w:val="TableParagraph"/>
              <w:spacing w:line="253" w:lineRule="exact"/>
              <w:ind w:left="203" w:right="120"/>
              <w:jc w:val="center"/>
            </w:pPr>
            <w:r>
              <w:rPr>
                <w:spacing w:val="-4"/>
              </w:rPr>
              <w:t>EAST</w:t>
            </w:r>
          </w:p>
        </w:tc>
      </w:tr>
      <w:tr w:rsidR="00C900B4" w14:paraId="46B81755" w14:textId="77777777" w:rsidTr="003E7EA3">
        <w:trPr>
          <w:trHeight w:val="285"/>
        </w:trPr>
        <w:tc>
          <w:tcPr>
            <w:tcW w:w="809" w:type="dxa"/>
          </w:tcPr>
          <w:p w14:paraId="7A347B13" w14:textId="77777777" w:rsidR="00C900B4" w:rsidRDefault="00C900B4" w:rsidP="003E7EA3">
            <w:pPr>
              <w:pStyle w:val="TableParagraph"/>
              <w:spacing w:before="1"/>
              <w:ind w:left="120"/>
            </w:pPr>
            <w:r>
              <w:rPr>
                <w:spacing w:val="-5"/>
              </w:rPr>
              <w:t>165</w:t>
            </w:r>
          </w:p>
        </w:tc>
        <w:tc>
          <w:tcPr>
            <w:tcW w:w="2971" w:type="dxa"/>
          </w:tcPr>
          <w:p w14:paraId="4A627D04" w14:textId="77777777" w:rsidR="00C900B4" w:rsidRDefault="00C900B4" w:rsidP="003E7EA3">
            <w:pPr>
              <w:pStyle w:val="TableParagraph"/>
              <w:spacing w:before="1"/>
              <w:ind w:left="163"/>
            </w:pPr>
            <w:r>
              <w:t>Stewart</w:t>
            </w:r>
            <w:r>
              <w:rPr>
                <w:spacing w:val="-10"/>
              </w:rPr>
              <w:t xml:space="preserve"> </w:t>
            </w:r>
            <w:r>
              <w:rPr>
                <w:spacing w:val="-5"/>
              </w:rPr>
              <w:t>Ave</w:t>
            </w:r>
          </w:p>
        </w:tc>
        <w:tc>
          <w:tcPr>
            <w:tcW w:w="1800" w:type="dxa"/>
          </w:tcPr>
          <w:p w14:paraId="3F62D8B2" w14:textId="77777777" w:rsidR="00C900B4" w:rsidRDefault="00C900B4" w:rsidP="003E7EA3">
            <w:pPr>
              <w:pStyle w:val="TableParagraph"/>
              <w:spacing w:before="1"/>
              <w:ind w:left="94"/>
            </w:pPr>
            <w:r>
              <w:rPr>
                <w:spacing w:val="-2"/>
              </w:rPr>
              <w:t>NORTHWEST</w:t>
            </w:r>
          </w:p>
        </w:tc>
        <w:tc>
          <w:tcPr>
            <w:tcW w:w="3079" w:type="dxa"/>
          </w:tcPr>
          <w:p w14:paraId="4E200120" w14:textId="77777777" w:rsidR="00C900B4" w:rsidRDefault="00C900B4" w:rsidP="003E7EA3">
            <w:pPr>
              <w:pStyle w:val="TableParagraph"/>
              <w:spacing w:before="1"/>
              <w:ind w:left="112"/>
            </w:pPr>
            <w:r>
              <w:rPr>
                <w:spacing w:val="-4"/>
              </w:rPr>
              <w:t>1038</w:t>
            </w:r>
          </w:p>
        </w:tc>
        <w:tc>
          <w:tcPr>
            <w:tcW w:w="1938" w:type="dxa"/>
            <w:tcBorders>
              <w:right w:val="nil"/>
            </w:tcBorders>
          </w:tcPr>
          <w:p w14:paraId="3CD80802" w14:textId="77777777" w:rsidR="00C900B4" w:rsidRDefault="00C900B4" w:rsidP="003E7EA3">
            <w:pPr>
              <w:pStyle w:val="TableParagraph"/>
              <w:spacing w:before="1"/>
              <w:ind w:left="203" w:right="120"/>
              <w:jc w:val="center"/>
            </w:pPr>
            <w:r>
              <w:rPr>
                <w:spacing w:val="-4"/>
              </w:rPr>
              <w:t>EAST</w:t>
            </w:r>
          </w:p>
        </w:tc>
      </w:tr>
      <w:tr w:rsidR="00C900B4" w14:paraId="7D731679" w14:textId="77777777" w:rsidTr="003E7EA3">
        <w:trPr>
          <w:trHeight w:val="285"/>
        </w:trPr>
        <w:tc>
          <w:tcPr>
            <w:tcW w:w="809" w:type="dxa"/>
          </w:tcPr>
          <w:p w14:paraId="1F63F338" w14:textId="77777777" w:rsidR="00C900B4" w:rsidRDefault="00C900B4" w:rsidP="003E7EA3">
            <w:pPr>
              <w:pStyle w:val="TableParagraph"/>
              <w:spacing w:before="1"/>
              <w:ind w:left="120"/>
            </w:pPr>
            <w:r>
              <w:rPr>
                <w:spacing w:val="-5"/>
              </w:rPr>
              <w:t>202</w:t>
            </w:r>
          </w:p>
        </w:tc>
        <w:tc>
          <w:tcPr>
            <w:tcW w:w="2971" w:type="dxa"/>
          </w:tcPr>
          <w:p w14:paraId="58766EEE" w14:textId="77777777" w:rsidR="00C900B4" w:rsidRDefault="00C900B4" w:rsidP="003E7EA3">
            <w:pPr>
              <w:pStyle w:val="TableParagraph"/>
              <w:spacing w:before="1"/>
              <w:ind w:left="163"/>
            </w:pPr>
            <w:r>
              <w:t>Goodfellow</w:t>
            </w:r>
            <w:r>
              <w:rPr>
                <w:spacing w:val="-14"/>
              </w:rPr>
              <w:t xml:space="preserve"> </w:t>
            </w:r>
            <w:r>
              <w:rPr>
                <w:spacing w:val="-5"/>
              </w:rPr>
              <w:t>St.</w:t>
            </w:r>
          </w:p>
        </w:tc>
        <w:tc>
          <w:tcPr>
            <w:tcW w:w="1800" w:type="dxa"/>
          </w:tcPr>
          <w:p w14:paraId="528A7428" w14:textId="77777777" w:rsidR="00C900B4" w:rsidRDefault="00C900B4" w:rsidP="003E7EA3">
            <w:pPr>
              <w:pStyle w:val="TableParagraph"/>
              <w:spacing w:before="1"/>
              <w:ind w:left="94"/>
            </w:pPr>
            <w:r>
              <w:rPr>
                <w:spacing w:val="-4"/>
              </w:rPr>
              <w:t>WEST</w:t>
            </w:r>
          </w:p>
        </w:tc>
        <w:tc>
          <w:tcPr>
            <w:tcW w:w="3079" w:type="dxa"/>
          </w:tcPr>
          <w:p w14:paraId="2496F840" w14:textId="77777777" w:rsidR="00C900B4" w:rsidRDefault="00C900B4" w:rsidP="003E7EA3">
            <w:pPr>
              <w:pStyle w:val="TableParagraph"/>
              <w:spacing w:before="1"/>
              <w:ind w:left="112"/>
            </w:pPr>
            <w:r>
              <w:rPr>
                <w:spacing w:val="-4"/>
              </w:rPr>
              <w:t>1330</w:t>
            </w:r>
          </w:p>
        </w:tc>
        <w:tc>
          <w:tcPr>
            <w:tcW w:w="1938" w:type="dxa"/>
            <w:tcBorders>
              <w:right w:val="nil"/>
            </w:tcBorders>
          </w:tcPr>
          <w:p w14:paraId="4EBE814C" w14:textId="77777777" w:rsidR="00C900B4" w:rsidRDefault="00C900B4" w:rsidP="003E7EA3">
            <w:pPr>
              <w:pStyle w:val="TableParagraph"/>
              <w:spacing w:before="1"/>
              <w:ind w:left="203" w:right="107"/>
              <w:jc w:val="center"/>
            </w:pPr>
            <w:r>
              <w:rPr>
                <w:spacing w:val="-4"/>
              </w:rPr>
              <w:t>WEST</w:t>
            </w:r>
          </w:p>
        </w:tc>
      </w:tr>
      <w:tr w:rsidR="00C900B4" w14:paraId="5EA21CA8" w14:textId="77777777" w:rsidTr="003E7EA3">
        <w:trPr>
          <w:trHeight w:val="285"/>
        </w:trPr>
        <w:tc>
          <w:tcPr>
            <w:tcW w:w="809" w:type="dxa"/>
          </w:tcPr>
          <w:p w14:paraId="4332264E" w14:textId="77777777" w:rsidR="00C900B4" w:rsidRDefault="00C900B4" w:rsidP="003E7EA3">
            <w:pPr>
              <w:pStyle w:val="TableParagraph"/>
              <w:spacing w:line="253" w:lineRule="exact"/>
              <w:ind w:left="120"/>
            </w:pPr>
            <w:r>
              <w:rPr>
                <w:spacing w:val="-5"/>
              </w:rPr>
              <w:t>203</w:t>
            </w:r>
          </w:p>
        </w:tc>
        <w:tc>
          <w:tcPr>
            <w:tcW w:w="2971" w:type="dxa"/>
          </w:tcPr>
          <w:p w14:paraId="75F44C09" w14:textId="77777777" w:rsidR="00C900B4" w:rsidRDefault="00C900B4" w:rsidP="003E7EA3">
            <w:pPr>
              <w:pStyle w:val="TableParagraph"/>
              <w:spacing w:line="253" w:lineRule="exact"/>
              <w:ind w:left="163"/>
            </w:pPr>
            <w:r>
              <w:t>Stewart</w:t>
            </w:r>
            <w:r>
              <w:rPr>
                <w:spacing w:val="-10"/>
              </w:rPr>
              <w:t xml:space="preserve"> </w:t>
            </w:r>
            <w:r>
              <w:rPr>
                <w:spacing w:val="-5"/>
              </w:rPr>
              <w:t>Ave</w:t>
            </w:r>
          </w:p>
        </w:tc>
        <w:tc>
          <w:tcPr>
            <w:tcW w:w="1800" w:type="dxa"/>
          </w:tcPr>
          <w:p w14:paraId="3815DCF9" w14:textId="77777777" w:rsidR="00C900B4" w:rsidRDefault="00C900B4" w:rsidP="003E7EA3">
            <w:pPr>
              <w:pStyle w:val="TableParagraph"/>
              <w:spacing w:line="253" w:lineRule="exact"/>
              <w:ind w:left="94"/>
            </w:pPr>
            <w:r>
              <w:rPr>
                <w:spacing w:val="-4"/>
              </w:rPr>
              <w:t>WEST</w:t>
            </w:r>
          </w:p>
        </w:tc>
        <w:tc>
          <w:tcPr>
            <w:tcW w:w="3079" w:type="dxa"/>
          </w:tcPr>
          <w:p w14:paraId="39CAFEEB" w14:textId="77777777" w:rsidR="00C900B4" w:rsidRDefault="00C900B4" w:rsidP="003E7EA3">
            <w:pPr>
              <w:pStyle w:val="TableParagraph"/>
              <w:spacing w:line="253" w:lineRule="exact"/>
              <w:ind w:left="112"/>
            </w:pPr>
            <w:r>
              <w:rPr>
                <w:spacing w:val="-4"/>
              </w:rPr>
              <w:t>1340</w:t>
            </w:r>
          </w:p>
        </w:tc>
        <w:tc>
          <w:tcPr>
            <w:tcW w:w="1938" w:type="dxa"/>
            <w:tcBorders>
              <w:right w:val="nil"/>
            </w:tcBorders>
          </w:tcPr>
          <w:p w14:paraId="3BA25BA2" w14:textId="77777777" w:rsidR="00C900B4" w:rsidRDefault="00C900B4" w:rsidP="003E7EA3">
            <w:pPr>
              <w:pStyle w:val="TableParagraph"/>
              <w:spacing w:line="253" w:lineRule="exact"/>
              <w:ind w:left="203" w:right="120"/>
              <w:jc w:val="center"/>
            </w:pPr>
            <w:r>
              <w:rPr>
                <w:spacing w:val="-4"/>
              </w:rPr>
              <w:t>EAST</w:t>
            </w:r>
          </w:p>
        </w:tc>
      </w:tr>
      <w:tr w:rsidR="00C900B4" w14:paraId="667FA596" w14:textId="77777777" w:rsidTr="003E7EA3">
        <w:trPr>
          <w:trHeight w:val="285"/>
        </w:trPr>
        <w:tc>
          <w:tcPr>
            <w:tcW w:w="809" w:type="dxa"/>
          </w:tcPr>
          <w:p w14:paraId="0C324BD3" w14:textId="77777777" w:rsidR="00C900B4" w:rsidRDefault="00C900B4" w:rsidP="003E7EA3">
            <w:pPr>
              <w:pStyle w:val="TableParagraph"/>
              <w:spacing w:line="253" w:lineRule="exact"/>
              <w:ind w:left="120"/>
            </w:pPr>
            <w:r>
              <w:rPr>
                <w:spacing w:val="-5"/>
              </w:rPr>
              <w:t>204</w:t>
            </w:r>
          </w:p>
        </w:tc>
        <w:tc>
          <w:tcPr>
            <w:tcW w:w="2971" w:type="dxa"/>
          </w:tcPr>
          <w:p w14:paraId="00939B9F" w14:textId="77777777" w:rsidR="00C900B4" w:rsidRDefault="00C900B4" w:rsidP="003E7EA3">
            <w:pPr>
              <w:pStyle w:val="TableParagraph"/>
              <w:spacing w:line="253" w:lineRule="exact"/>
              <w:ind w:left="163"/>
            </w:pPr>
            <w:r>
              <w:t>Goodfellow</w:t>
            </w:r>
            <w:r>
              <w:rPr>
                <w:spacing w:val="-14"/>
              </w:rPr>
              <w:t xml:space="preserve"> </w:t>
            </w:r>
            <w:r>
              <w:rPr>
                <w:spacing w:val="-5"/>
              </w:rPr>
              <w:t>St.</w:t>
            </w:r>
          </w:p>
        </w:tc>
        <w:tc>
          <w:tcPr>
            <w:tcW w:w="1800" w:type="dxa"/>
          </w:tcPr>
          <w:p w14:paraId="39C5DE8E" w14:textId="77777777" w:rsidR="00C900B4" w:rsidRDefault="00C900B4" w:rsidP="003E7EA3">
            <w:pPr>
              <w:pStyle w:val="TableParagraph"/>
              <w:spacing w:line="253" w:lineRule="exact"/>
              <w:ind w:left="96"/>
            </w:pPr>
            <w:r>
              <w:rPr>
                <w:spacing w:val="-4"/>
              </w:rPr>
              <w:t>EAST</w:t>
            </w:r>
          </w:p>
        </w:tc>
        <w:tc>
          <w:tcPr>
            <w:tcW w:w="3079" w:type="dxa"/>
          </w:tcPr>
          <w:p w14:paraId="76F7C57A" w14:textId="77777777" w:rsidR="00C900B4" w:rsidRDefault="00C900B4" w:rsidP="003E7EA3">
            <w:pPr>
              <w:pStyle w:val="TableParagraph"/>
              <w:spacing w:line="253" w:lineRule="exact"/>
              <w:ind w:left="112"/>
            </w:pPr>
            <w:r>
              <w:rPr>
                <w:spacing w:val="-4"/>
              </w:rPr>
              <w:t>1326</w:t>
            </w:r>
          </w:p>
        </w:tc>
        <w:tc>
          <w:tcPr>
            <w:tcW w:w="1938" w:type="dxa"/>
            <w:tcBorders>
              <w:right w:val="nil"/>
            </w:tcBorders>
          </w:tcPr>
          <w:p w14:paraId="1A5FC119" w14:textId="77777777" w:rsidR="00C900B4" w:rsidRDefault="00C900B4" w:rsidP="003E7EA3">
            <w:pPr>
              <w:pStyle w:val="TableParagraph"/>
              <w:spacing w:line="253" w:lineRule="exact"/>
              <w:ind w:left="203" w:right="120"/>
              <w:jc w:val="center"/>
            </w:pPr>
            <w:r>
              <w:rPr>
                <w:spacing w:val="-4"/>
              </w:rPr>
              <w:t>EAST</w:t>
            </w:r>
          </w:p>
        </w:tc>
      </w:tr>
      <w:tr w:rsidR="00C900B4" w14:paraId="360BEA9F" w14:textId="77777777" w:rsidTr="003E7EA3">
        <w:trPr>
          <w:trHeight w:val="285"/>
        </w:trPr>
        <w:tc>
          <w:tcPr>
            <w:tcW w:w="809" w:type="dxa"/>
          </w:tcPr>
          <w:p w14:paraId="4A004C99" w14:textId="77777777" w:rsidR="00C900B4" w:rsidRDefault="00C900B4" w:rsidP="003E7EA3">
            <w:pPr>
              <w:pStyle w:val="TableParagraph"/>
              <w:spacing w:line="253" w:lineRule="exact"/>
              <w:ind w:left="122"/>
            </w:pPr>
            <w:r>
              <w:rPr>
                <w:spacing w:val="-4"/>
              </w:rPr>
              <w:t>204A</w:t>
            </w:r>
          </w:p>
        </w:tc>
        <w:tc>
          <w:tcPr>
            <w:tcW w:w="2971" w:type="dxa"/>
          </w:tcPr>
          <w:p w14:paraId="08877303" w14:textId="77777777" w:rsidR="00C900B4" w:rsidRDefault="00C900B4" w:rsidP="003E7EA3">
            <w:pPr>
              <w:pStyle w:val="TableParagraph"/>
              <w:spacing w:line="253" w:lineRule="exact"/>
              <w:ind w:left="163"/>
            </w:pPr>
            <w:r>
              <w:t>Stewart</w:t>
            </w:r>
            <w:r>
              <w:rPr>
                <w:spacing w:val="-10"/>
              </w:rPr>
              <w:t xml:space="preserve"> </w:t>
            </w:r>
            <w:r>
              <w:rPr>
                <w:spacing w:val="-5"/>
              </w:rPr>
              <w:t>Ave</w:t>
            </w:r>
          </w:p>
        </w:tc>
        <w:tc>
          <w:tcPr>
            <w:tcW w:w="1800" w:type="dxa"/>
          </w:tcPr>
          <w:p w14:paraId="4F53DD01" w14:textId="77777777" w:rsidR="00C900B4" w:rsidRDefault="00C900B4" w:rsidP="003E7EA3">
            <w:pPr>
              <w:pStyle w:val="TableParagraph"/>
              <w:spacing w:line="253" w:lineRule="exact"/>
              <w:ind w:left="100"/>
            </w:pPr>
            <w:r>
              <w:rPr>
                <w:spacing w:val="-2"/>
              </w:rPr>
              <w:t>SOUTHWEST</w:t>
            </w:r>
          </w:p>
        </w:tc>
        <w:tc>
          <w:tcPr>
            <w:tcW w:w="3079" w:type="dxa"/>
          </w:tcPr>
          <w:p w14:paraId="5F5261ED" w14:textId="77777777" w:rsidR="00C900B4" w:rsidRDefault="00C900B4" w:rsidP="003E7EA3">
            <w:pPr>
              <w:pStyle w:val="TableParagraph"/>
              <w:spacing w:line="253" w:lineRule="exact"/>
              <w:ind w:left="112"/>
            </w:pPr>
            <w:r>
              <w:rPr>
                <w:spacing w:val="-4"/>
              </w:rPr>
              <w:t>1336</w:t>
            </w:r>
          </w:p>
        </w:tc>
        <w:tc>
          <w:tcPr>
            <w:tcW w:w="1938" w:type="dxa"/>
            <w:tcBorders>
              <w:right w:val="nil"/>
            </w:tcBorders>
          </w:tcPr>
          <w:p w14:paraId="7683B6E2" w14:textId="77777777" w:rsidR="00C900B4" w:rsidRDefault="00C900B4" w:rsidP="003E7EA3">
            <w:pPr>
              <w:pStyle w:val="TableParagraph"/>
              <w:spacing w:line="253" w:lineRule="exact"/>
              <w:ind w:left="203" w:right="75"/>
              <w:jc w:val="center"/>
            </w:pPr>
            <w:r>
              <w:rPr>
                <w:spacing w:val="-2"/>
              </w:rPr>
              <w:t>NORTH</w:t>
            </w:r>
          </w:p>
        </w:tc>
      </w:tr>
      <w:tr w:rsidR="00C900B4" w14:paraId="7C3A26E6" w14:textId="77777777" w:rsidTr="003E7EA3">
        <w:trPr>
          <w:trHeight w:val="281"/>
        </w:trPr>
        <w:tc>
          <w:tcPr>
            <w:tcW w:w="809" w:type="dxa"/>
          </w:tcPr>
          <w:p w14:paraId="0234AC9C" w14:textId="77777777" w:rsidR="00C900B4" w:rsidRDefault="00C900B4" w:rsidP="003E7EA3">
            <w:pPr>
              <w:pStyle w:val="TableParagraph"/>
              <w:spacing w:line="253" w:lineRule="exact"/>
              <w:ind w:left="120"/>
            </w:pPr>
            <w:r>
              <w:rPr>
                <w:spacing w:val="-5"/>
              </w:rPr>
              <w:t>205</w:t>
            </w:r>
          </w:p>
        </w:tc>
        <w:tc>
          <w:tcPr>
            <w:tcW w:w="2971" w:type="dxa"/>
          </w:tcPr>
          <w:p w14:paraId="39CE7DCA" w14:textId="77777777" w:rsidR="00C900B4" w:rsidRDefault="00C900B4" w:rsidP="003E7EA3">
            <w:pPr>
              <w:pStyle w:val="TableParagraph"/>
              <w:spacing w:line="253" w:lineRule="exact"/>
              <w:ind w:left="163"/>
            </w:pPr>
            <w:r>
              <w:t>Goodfellow</w:t>
            </w:r>
            <w:r>
              <w:rPr>
                <w:spacing w:val="-14"/>
              </w:rPr>
              <w:t xml:space="preserve"> </w:t>
            </w:r>
            <w:r>
              <w:rPr>
                <w:spacing w:val="-5"/>
              </w:rPr>
              <w:t>St.</w:t>
            </w:r>
          </w:p>
        </w:tc>
        <w:tc>
          <w:tcPr>
            <w:tcW w:w="1800" w:type="dxa"/>
          </w:tcPr>
          <w:p w14:paraId="41BC932A" w14:textId="77777777" w:rsidR="00C900B4" w:rsidRDefault="00C900B4" w:rsidP="003E7EA3">
            <w:pPr>
              <w:pStyle w:val="TableParagraph"/>
              <w:spacing w:line="253" w:lineRule="exact"/>
              <w:ind w:left="94"/>
            </w:pPr>
            <w:r>
              <w:rPr>
                <w:spacing w:val="-2"/>
              </w:rPr>
              <w:t>SOUTHEAST</w:t>
            </w:r>
          </w:p>
        </w:tc>
        <w:tc>
          <w:tcPr>
            <w:tcW w:w="3079" w:type="dxa"/>
          </w:tcPr>
          <w:p w14:paraId="7A66887F" w14:textId="77777777" w:rsidR="00C900B4" w:rsidRDefault="00C900B4" w:rsidP="003E7EA3">
            <w:pPr>
              <w:pStyle w:val="TableParagraph"/>
              <w:spacing w:line="253" w:lineRule="exact"/>
              <w:ind w:left="112"/>
            </w:pPr>
            <w:r>
              <w:rPr>
                <w:spacing w:val="-4"/>
              </w:rPr>
              <w:t>1322</w:t>
            </w:r>
          </w:p>
        </w:tc>
        <w:tc>
          <w:tcPr>
            <w:tcW w:w="1938" w:type="dxa"/>
            <w:tcBorders>
              <w:right w:val="nil"/>
            </w:tcBorders>
          </w:tcPr>
          <w:p w14:paraId="4A8F72F6" w14:textId="77777777" w:rsidR="00C900B4" w:rsidRDefault="00C900B4" w:rsidP="003E7EA3">
            <w:pPr>
              <w:pStyle w:val="TableParagraph"/>
              <w:spacing w:line="253" w:lineRule="exact"/>
              <w:ind w:left="203" w:right="110"/>
              <w:jc w:val="center"/>
            </w:pPr>
            <w:r>
              <w:rPr>
                <w:spacing w:val="-2"/>
              </w:rPr>
              <w:t>SOUTHEAST</w:t>
            </w:r>
          </w:p>
        </w:tc>
      </w:tr>
      <w:tr w:rsidR="00C900B4" w14:paraId="1C6F27FA" w14:textId="77777777" w:rsidTr="003E7EA3">
        <w:trPr>
          <w:trHeight w:val="285"/>
        </w:trPr>
        <w:tc>
          <w:tcPr>
            <w:tcW w:w="809" w:type="dxa"/>
          </w:tcPr>
          <w:p w14:paraId="5DF33618" w14:textId="77777777" w:rsidR="00C900B4" w:rsidRDefault="00C900B4" w:rsidP="003E7EA3">
            <w:pPr>
              <w:pStyle w:val="TableParagraph"/>
              <w:spacing w:before="27" w:line="238" w:lineRule="exact"/>
              <w:ind w:left="120"/>
            </w:pPr>
            <w:r>
              <w:rPr>
                <w:spacing w:val="-5"/>
              </w:rPr>
              <w:t>206</w:t>
            </w:r>
          </w:p>
        </w:tc>
        <w:tc>
          <w:tcPr>
            <w:tcW w:w="2971" w:type="dxa"/>
          </w:tcPr>
          <w:p w14:paraId="566F3054" w14:textId="77777777" w:rsidR="00C900B4" w:rsidRDefault="00C900B4" w:rsidP="003E7EA3">
            <w:pPr>
              <w:pStyle w:val="TableParagraph"/>
              <w:spacing w:before="27" w:line="238" w:lineRule="exact"/>
              <w:ind w:left="163"/>
            </w:pPr>
            <w:r>
              <w:t>Ent</w:t>
            </w:r>
            <w:r>
              <w:rPr>
                <w:spacing w:val="-4"/>
              </w:rPr>
              <w:t xml:space="preserve"> </w:t>
            </w:r>
            <w:r>
              <w:rPr>
                <w:spacing w:val="-5"/>
              </w:rPr>
              <w:t>Ave</w:t>
            </w:r>
          </w:p>
        </w:tc>
        <w:tc>
          <w:tcPr>
            <w:tcW w:w="1800" w:type="dxa"/>
          </w:tcPr>
          <w:p w14:paraId="029DD8CA" w14:textId="77777777" w:rsidR="00C900B4" w:rsidRDefault="00C900B4" w:rsidP="003E7EA3">
            <w:pPr>
              <w:pStyle w:val="TableParagraph"/>
              <w:spacing w:before="27" w:line="238" w:lineRule="exact"/>
              <w:ind w:left="94"/>
            </w:pPr>
            <w:r>
              <w:rPr>
                <w:spacing w:val="-4"/>
              </w:rPr>
              <w:t>WEST</w:t>
            </w:r>
          </w:p>
        </w:tc>
        <w:tc>
          <w:tcPr>
            <w:tcW w:w="3079" w:type="dxa"/>
          </w:tcPr>
          <w:p w14:paraId="7C9281CA" w14:textId="77777777" w:rsidR="00C900B4" w:rsidRDefault="00C900B4" w:rsidP="003E7EA3">
            <w:pPr>
              <w:pStyle w:val="TableParagraph"/>
              <w:spacing w:before="27" w:line="238" w:lineRule="exact"/>
              <w:ind w:left="112"/>
            </w:pPr>
            <w:r>
              <w:rPr>
                <w:spacing w:val="-4"/>
              </w:rPr>
              <w:t>1324</w:t>
            </w:r>
          </w:p>
        </w:tc>
        <w:tc>
          <w:tcPr>
            <w:tcW w:w="1938" w:type="dxa"/>
            <w:tcBorders>
              <w:right w:val="nil"/>
            </w:tcBorders>
          </w:tcPr>
          <w:p w14:paraId="1B8A1C5F" w14:textId="77777777" w:rsidR="00C900B4" w:rsidRDefault="00C900B4" w:rsidP="003E7EA3">
            <w:pPr>
              <w:pStyle w:val="TableParagraph"/>
              <w:spacing w:before="27" w:line="238" w:lineRule="exact"/>
              <w:ind w:left="203" w:right="110"/>
              <w:jc w:val="center"/>
            </w:pPr>
            <w:r>
              <w:rPr>
                <w:spacing w:val="-2"/>
              </w:rPr>
              <w:t>SOUTHEAST</w:t>
            </w:r>
          </w:p>
        </w:tc>
      </w:tr>
      <w:tr w:rsidR="00C900B4" w14:paraId="3E6626C2" w14:textId="77777777" w:rsidTr="003E7EA3">
        <w:trPr>
          <w:trHeight w:val="285"/>
        </w:trPr>
        <w:tc>
          <w:tcPr>
            <w:tcW w:w="809" w:type="dxa"/>
          </w:tcPr>
          <w:p w14:paraId="6F5D75E3" w14:textId="77777777" w:rsidR="00C900B4" w:rsidRDefault="00C900B4" w:rsidP="003E7EA3">
            <w:pPr>
              <w:pStyle w:val="TableParagraph"/>
              <w:spacing w:before="27" w:line="238" w:lineRule="exact"/>
              <w:ind w:left="122"/>
            </w:pPr>
            <w:r>
              <w:rPr>
                <w:spacing w:val="-4"/>
              </w:rPr>
              <w:t>206A</w:t>
            </w:r>
          </w:p>
        </w:tc>
        <w:tc>
          <w:tcPr>
            <w:tcW w:w="2971" w:type="dxa"/>
          </w:tcPr>
          <w:p w14:paraId="6F807E06" w14:textId="77777777" w:rsidR="00C900B4" w:rsidRDefault="00C900B4" w:rsidP="003E7EA3">
            <w:pPr>
              <w:pStyle w:val="TableParagraph"/>
              <w:spacing w:before="27" w:line="238" w:lineRule="exact"/>
              <w:ind w:left="163"/>
            </w:pPr>
            <w:r>
              <w:t>Ent.</w:t>
            </w:r>
            <w:r>
              <w:rPr>
                <w:spacing w:val="-4"/>
              </w:rPr>
              <w:t xml:space="preserve"> </w:t>
            </w:r>
            <w:r>
              <w:rPr>
                <w:spacing w:val="-5"/>
              </w:rPr>
              <w:t>Ave</w:t>
            </w:r>
          </w:p>
        </w:tc>
        <w:tc>
          <w:tcPr>
            <w:tcW w:w="1800" w:type="dxa"/>
          </w:tcPr>
          <w:p w14:paraId="2F6F900F" w14:textId="77777777" w:rsidR="00C900B4" w:rsidRDefault="00C900B4" w:rsidP="003E7EA3">
            <w:pPr>
              <w:pStyle w:val="TableParagraph"/>
              <w:spacing w:before="27" w:line="238" w:lineRule="exact"/>
              <w:ind w:left="94"/>
            </w:pPr>
            <w:r>
              <w:rPr>
                <w:spacing w:val="-4"/>
              </w:rPr>
              <w:t>WEST</w:t>
            </w:r>
          </w:p>
        </w:tc>
        <w:tc>
          <w:tcPr>
            <w:tcW w:w="3079" w:type="dxa"/>
          </w:tcPr>
          <w:p w14:paraId="65F66E3B" w14:textId="77777777" w:rsidR="00C900B4" w:rsidRDefault="00C900B4" w:rsidP="003E7EA3">
            <w:pPr>
              <w:pStyle w:val="TableParagraph"/>
              <w:spacing w:before="27" w:line="238" w:lineRule="exact"/>
              <w:ind w:left="112"/>
            </w:pPr>
            <w:r>
              <w:rPr>
                <w:spacing w:val="-4"/>
              </w:rPr>
              <w:t>1324</w:t>
            </w:r>
          </w:p>
        </w:tc>
        <w:tc>
          <w:tcPr>
            <w:tcW w:w="1938" w:type="dxa"/>
            <w:tcBorders>
              <w:right w:val="nil"/>
            </w:tcBorders>
          </w:tcPr>
          <w:p w14:paraId="39EFC505" w14:textId="77777777" w:rsidR="00C900B4" w:rsidRDefault="00C900B4" w:rsidP="003E7EA3">
            <w:pPr>
              <w:pStyle w:val="TableParagraph"/>
              <w:spacing w:before="27" w:line="238" w:lineRule="exact"/>
              <w:ind w:left="203" w:right="110"/>
              <w:jc w:val="center"/>
            </w:pPr>
            <w:r>
              <w:rPr>
                <w:spacing w:val="-2"/>
              </w:rPr>
              <w:t>SOUTHEAST</w:t>
            </w:r>
          </w:p>
        </w:tc>
      </w:tr>
      <w:tr w:rsidR="00C900B4" w14:paraId="411964B7" w14:textId="77777777" w:rsidTr="003E7EA3">
        <w:trPr>
          <w:trHeight w:val="284"/>
        </w:trPr>
        <w:tc>
          <w:tcPr>
            <w:tcW w:w="809" w:type="dxa"/>
          </w:tcPr>
          <w:p w14:paraId="6FE9C76D" w14:textId="77777777" w:rsidR="00C900B4" w:rsidRDefault="00C900B4" w:rsidP="003E7EA3">
            <w:pPr>
              <w:pStyle w:val="TableParagraph"/>
              <w:spacing w:before="27" w:line="237" w:lineRule="exact"/>
              <w:ind w:left="120"/>
            </w:pPr>
            <w:r>
              <w:rPr>
                <w:spacing w:val="-5"/>
              </w:rPr>
              <w:t>207</w:t>
            </w:r>
          </w:p>
        </w:tc>
        <w:tc>
          <w:tcPr>
            <w:tcW w:w="2971" w:type="dxa"/>
          </w:tcPr>
          <w:p w14:paraId="76949076" w14:textId="77777777" w:rsidR="00C900B4" w:rsidRDefault="00C900B4" w:rsidP="003E7EA3">
            <w:pPr>
              <w:pStyle w:val="TableParagraph"/>
              <w:spacing w:before="27" w:line="237" w:lineRule="exact"/>
              <w:ind w:left="163"/>
            </w:pPr>
            <w:r>
              <w:t>Ent</w:t>
            </w:r>
            <w:r>
              <w:rPr>
                <w:spacing w:val="-4"/>
              </w:rPr>
              <w:t xml:space="preserve"> </w:t>
            </w:r>
            <w:r>
              <w:rPr>
                <w:spacing w:val="-5"/>
              </w:rPr>
              <w:t>Ave</w:t>
            </w:r>
          </w:p>
        </w:tc>
        <w:tc>
          <w:tcPr>
            <w:tcW w:w="1800" w:type="dxa"/>
          </w:tcPr>
          <w:p w14:paraId="3C77066A" w14:textId="77777777" w:rsidR="00C900B4" w:rsidRDefault="00C900B4" w:rsidP="003E7EA3">
            <w:pPr>
              <w:pStyle w:val="TableParagraph"/>
              <w:spacing w:before="27" w:line="237" w:lineRule="exact"/>
              <w:ind w:left="94"/>
            </w:pPr>
            <w:r>
              <w:rPr>
                <w:spacing w:val="-4"/>
              </w:rPr>
              <w:t>WEST</w:t>
            </w:r>
          </w:p>
        </w:tc>
        <w:tc>
          <w:tcPr>
            <w:tcW w:w="3079" w:type="dxa"/>
          </w:tcPr>
          <w:p w14:paraId="3D3DDA9D" w14:textId="77777777" w:rsidR="00C900B4" w:rsidRDefault="00C900B4" w:rsidP="003E7EA3">
            <w:pPr>
              <w:pStyle w:val="TableParagraph"/>
              <w:spacing w:before="27" w:line="237" w:lineRule="exact"/>
              <w:ind w:left="112"/>
            </w:pPr>
            <w:r>
              <w:rPr>
                <w:spacing w:val="-4"/>
              </w:rPr>
              <w:t>1324</w:t>
            </w:r>
          </w:p>
        </w:tc>
        <w:tc>
          <w:tcPr>
            <w:tcW w:w="1938" w:type="dxa"/>
            <w:tcBorders>
              <w:right w:val="nil"/>
            </w:tcBorders>
          </w:tcPr>
          <w:p w14:paraId="08F8852A" w14:textId="77777777" w:rsidR="00C900B4" w:rsidRDefault="00C900B4" w:rsidP="003E7EA3">
            <w:pPr>
              <w:pStyle w:val="TableParagraph"/>
              <w:spacing w:before="27" w:line="237" w:lineRule="exact"/>
              <w:ind w:left="203" w:right="118"/>
              <w:jc w:val="center"/>
            </w:pPr>
            <w:r>
              <w:rPr>
                <w:spacing w:val="-2"/>
              </w:rPr>
              <w:t>SOUTHWEST</w:t>
            </w:r>
          </w:p>
        </w:tc>
      </w:tr>
      <w:tr w:rsidR="00C900B4" w14:paraId="7372BCDA" w14:textId="77777777" w:rsidTr="003E7EA3">
        <w:trPr>
          <w:trHeight w:val="285"/>
        </w:trPr>
        <w:tc>
          <w:tcPr>
            <w:tcW w:w="809" w:type="dxa"/>
          </w:tcPr>
          <w:p w14:paraId="06398CC3" w14:textId="77777777" w:rsidR="00C900B4" w:rsidRDefault="00C900B4" w:rsidP="003E7EA3">
            <w:pPr>
              <w:pStyle w:val="TableParagraph"/>
              <w:spacing w:before="27" w:line="238" w:lineRule="exact"/>
              <w:ind w:left="120"/>
            </w:pPr>
            <w:r>
              <w:rPr>
                <w:spacing w:val="-5"/>
              </w:rPr>
              <w:t>208</w:t>
            </w:r>
          </w:p>
        </w:tc>
        <w:tc>
          <w:tcPr>
            <w:tcW w:w="2971" w:type="dxa"/>
          </w:tcPr>
          <w:p w14:paraId="68D9C4DE" w14:textId="77777777" w:rsidR="00C900B4" w:rsidRDefault="00C900B4" w:rsidP="003E7EA3">
            <w:pPr>
              <w:pStyle w:val="TableParagraph"/>
              <w:spacing w:before="27" w:line="238" w:lineRule="exact"/>
              <w:ind w:left="163"/>
            </w:pPr>
            <w:r>
              <w:t>Ent.</w:t>
            </w:r>
            <w:r>
              <w:rPr>
                <w:spacing w:val="-4"/>
              </w:rPr>
              <w:t xml:space="preserve"> </w:t>
            </w:r>
            <w:r>
              <w:rPr>
                <w:spacing w:val="-5"/>
              </w:rPr>
              <w:t>Ave</w:t>
            </w:r>
          </w:p>
        </w:tc>
        <w:tc>
          <w:tcPr>
            <w:tcW w:w="1800" w:type="dxa"/>
          </w:tcPr>
          <w:p w14:paraId="0562630D" w14:textId="77777777" w:rsidR="00C900B4" w:rsidRDefault="00C900B4" w:rsidP="003E7EA3">
            <w:pPr>
              <w:pStyle w:val="TableParagraph"/>
              <w:spacing w:before="27" w:line="238" w:lineRule="exact"/>
              <w:ind w:left="95"/>
            </w:pPr>
            <w:r>
              <w:rPr>
                <w:spacing w:val="-2"/>
              </w:rPr>
              <w:t>NORTHWEST</w:t>
            </w:r>
          </w:p>
        </w:tc>
        <w:tc>
          <w:tcPr>
            <w:tcW w:w="3079" w:type="dxa"/>
          </w:tcPr>
          <w:p w14:paraId="2A7E9A81" w14:textId="77777777" w:rsidR="00C900B4" w:rsidRDefault="00C900B4" w:rsidP="003E7EA3">
            <w:pPr>
              <w:pStyle w:val="TableParagraph"/>
              <w:spacing w:before="27" w:line="238" w:lineRule="exact"/>
              <w:ind w:left="112"/>
            </w:pPr>
            <w:r>
              <w:rPr>
                <w:spacing w:val="-4"/>
              </w:rPr>
              <w:t>1327</w:t>
            </w:r>
          </w:p>
        </w:tc>
        <w:tc>
          <w:tcPr>
            <w:tcW w:w="1938" w:type="dxa"/>
            <w:tcBorders>
              <w:right w:val="nil"/>
            </w:tcBorders>
          </w:tcPr>
          <w:p w14:paraId="55FA03DB" w14:textId="77777777" w:rsidR="00C900B4" w:rsidRDefault="00C900B4" w:rsidP="003E7EA3">
            <w:pPr>
              <w:pStyle w:val="TableParagraph"/>
              <w:spacing w:before="27" w:line="238" w:lineRule="exact"/>
              <w:ind w:left="203" w:right="77"/>
              <w:jc w:val="center"/>
            </w:pPr>
            <w:r>
              <w:rPr>
                <w:spacing w:val="-2"/>
              </w:rPr>
              <w:t>NORTH</w:t>
            </w:r>
          </w:p>
        </w:tc>
      </w:tr>
      <w:tr w:rsidR="00C900B4" w14:paraId="62F958C6" w14:textId="77777777" w:rsidTr="003E7EA3">
        <w:trPr>
          <w:trHeight w:val="285"/>
        </w:trPr>
        <w:tc>
          <w:tcPr>
            <w:tcW w:w="809" w:type="dxa"/>
          </w:tcPr>
          <w:p w14:paraId="13C3DE4D" w14:textId="77777777" w:rsidR="00C900B4" w:rsidRDefault="00C900B4" w:rsidP="003E7EA3">
            <w:pPr>
              <w:pStyle w:val="TableParagraph"/>
              <w:spacing w:before="27" w:line="238" w:lineRule="exact"/>
              <w:ind w:left="120"/>
            </w:pPr>
            <w:r>
              <w:rPr>
                <w:spacing w:val="-5"/>
              </w:rPr>
              <w:t>209</w:t>
            </w:r>
          </w:p>
        </w:tc>
        <w:tc>
          <w:tcPr>
            <w:tcW w:w="2971" w:type="dxa"/>
          </w:tcPr>
          <w:p w14:paraId="5C33E10D" w14:textId="77777777" w:rsidR="00C900B4" w:rsidRDefault="00C900B4" w:rsidP="003E7EA3">
            <w:pPr>
              <w:pStyle w:val="TableParagraph"/>
              <w:spacing w:before="27" w:line="238" w:lineRule="exact"/>
              <w:ind w:left="163"/>
            </w:pPr>
            <w:r>
              <w:t>Ent</w:t>
            </w:r>
            <w:r>
              <w:rPr>
                <w:spacing w:val="-4"/>
              </w:rPr>
              <w:t xml:space="preserve"> </w:t>
            </w:r>
            <w:r>
              <w:rPr>
                <w:spacing w:val="-5"/>
              </w:rPr>
              <w:t>Ave</w:t>
            </w:r>
          </w:p>
        </w:tc>
        <w:tc>
          <w:tcPr>
            <w:tcW w:w="1800" w:type="dxa"/>
          </w:tcPr>
          <w:p w14:paraId="4D4D8896" w14:textId="77777777" w:rsidR="00C900B4" w:rsidRDefault="00C900B4" w:rsidP="003E7EA3">
            <w:pPr>
              <w:pStyle w:val="TableParagraph"/>
              <w:spacing w:before="27" w:line="238" w:lineRule="exact"/>
              <w:ind w:left="94"/>
            </w:pPr>
            <w:r>
              <w:rPr>
                <w:spacing w:val="-4"/>
              </w:rPr>
              <w:t>WEST</w:t>
            </w:r>
          </w:p>
        </w:tc>
        <w:tc>
          <w:tcPr>
            <w:tcW w:w="3079" w:type="dxa"/>
          </w:tcPr>
          <w:p w14:paraId="327DCCAB" w14:textId="77777777" w:rsidR="00C900B4" w:rsidRDefault="00C900B4" w:rsidP="003E7EA3">
            <w:pPr>
              <w:pStyle w:val="TableParagraph"/>
              <w:spacing w:before="27" w:line="238" w:lineRule="exact"/>
              <w:ind w:left="112"/>
            </w:pPr>
            <w:r>
              <w:rPr>
                <w:spacing w:val="-5"/>
              </w:rPr>
              <w:t>672</w:t>
            </w:r>
          </w:p>
        </w:tc>
        <w:tc>
          <w:tcPr>
            <w:tcW w:w="1938" w:type="dxa"/>
            <w:tcBorders>
              <w:right w:val="nil"/>
            </w:tcBorders>
          </w:tcPr>
          <w:p w14:paraId="1F217E5C" w14:textId="77777777" w:rsidR="00C900B4" w:rsidRDefault="00C900B4" w:rsidP="003E7EA3">
            <w:pPr>
              <w:pStyle w:val="TableParagraph"/>
              <w:spacing w:before="27" w:line="238" w:lineRule="exact"/>
              <w:ind w:left="203" w:right="77"/>
              <w:jc w:val="center"/>
            </w:pPr>
            <w:r>
              <w:rPr>
                <w:spacing w:val="-2"/>
              </w:rPr>
              <w:t>NORTH</w:t>
            </w:r>
          </w:p>
        </w:tc>
      </w:tr>
      <w:tr w:rsidR="00C900B4" w14:paraId="49AE9DCF" w14:textId="77777777" w:rsidTr="003E7EA3">
        <w:trPr>
          <w:trHeight w:val="285"/>
        </w:trPr>
        <w:tc>
          <w:tcPr>
            <w:tcW w:w="809" w:type="dxa"/>
          </w:tcPr>
          <w:p w14:paraId="12CF9D77" w14:textId="77777777" w:rsidR="00C900B4" w:rsidRDefault="00C900B4" w:rsidP="003E7EA3">
            <w:pPr>
              <w:pStyle w:val="TableParagraph"/>
              <w:spacing w:line="253" w:lineRule="exact"/>
              <w:ind w:left="120"/>
            </w:pPr>
            <w:r>
              <w:rPr>
                <w:spacing w:val="-5"/>
              </w:rPr>
              <w:t>210</w:t>
            </w:r>
          </w:p>
        </w:tc>
        <w:tc>
          <w:tcPr>
            <w:tcW w:w="2971" w:type="dxa"/>
          </w:tcPr>
          <w:p w14:paraId="41D8A989" w14:textId="77777777" w:rsidR="00C900B4" w:rsidRDefault="00C900B4" w:rsidP="003E7EA3">
            <w:pPr>
              <w:pStyle w:val="TableParagraph"/>
              <w:spacing w:line="253" w:lineRule="exact"/>
              <w:ind w:left="163"/>
            </w:pPr>
            <w:r>
              <w:t>Otis</w:t>
            </w:r>
            <w:r>
              <w:rPr>
                <w:spacing w:val="-6"/>
              </w:rPr>
              <w:t xml:space="preserve"> </w:t>
            </w:r>
            <w:r>
              <w:rPr>
                <w:spacing w:val="-5"/>
              </w:rPr>
              <w:t>St</w:t>
            </w:r>
          </w:p>
        </w:tc>
        <w:tc>
          <w:tcPr>
            <w:tcW w:w="1800" w:type="dxa"/>
          </w:tcPr>
          <w:p w14:paraId="2FECB54D" w14:textId="77777777" w:rsidR="00C900B4" w:rsidRDefault="00C900B4" w:rsidP="003E7EA3">
            <w:pPr>
              <w:pStyle w:val="TableParagraph"/>
              <w:spacing w:line="253" w:lineRule="exact"/>
              <w:ind w:left="94"/>
            </w:pPr>
            <w:r>
              <w:rPr>
                <w:spacing w:val="-2"/>
              </w:rPr>
              <w:t>SOUTHEAST</w:t>
            </w:r>
          </w:p>
        </w:tc>
        <w:tc>
          <w:tcPr>
            <w:tcW w:w="3079" w:type="dxa"/>
          </w:tcPr>
          <w:p w14:paraId="26F41E38" w14:textId="77777777" w:rsidR="00C900B4" w:rsidRDefault="00C900B4" w:rsidP="003E7EA3">
            <w:pPr>
              <w:pStyle w:val="TableParagraph"/>
              <w:spacing w:line="253" w:lineRule="exact"/>
              <w:ind w:left="112"/>
            </w:pPr>
            <w:r>
              <w:rPr>
                <w:spacing w:val="-4"/>
              </w:rPr>
              <w:t>1270</w:t>
            </w:r>
          </w:p>
        </w:tc>
        <w:tc>
          <w:tcPr>
            <w:tcW w:w="1938" w:type="dxa"/>
            <w:tcBorders>
              <w:right w:val="nil"/>
            </w:tcBorders>
          </w:tcPr>
          <w:p w14:paraId="7E381C9D" w14:textId="77777777" w:rsidR="00C900B4" w:rsidRDefault="00C900B4" w:rsidP="003E7EA3">
            <w:pPr>
              <w:pStyle w:val="TableParagraph"/>
              <w:spacing w:line="253" w:lineRule="exact"/>
              <w:ind w:left="203" w:right="106"/>
              <w:jc w:val="center"/>
            </w:pPr>
            <w:r>
              <w:rPr>
                <w:spacing w:val="-2"/>
              </w:rPr>
              <w:t>NORTHWEST</w:t>
            </w:r>
          </w:p>
        </w:tc>
      </w:tr>
      <w:tr w:rsidR="00C900B4" w14:paraId="516CB002" w14:textId="77777777" w:rsidTr="003E7EA3">
        <w:trPr>
          <w:trHeight w:val="285"/>
        </w:trPr>
        <w:tc>
          <w:tcPr>
            <w:tcW w:w="809" w:type="dxa"/>
          </w:tcPr>
          <w:p w14:paraId="4AE8E1E5" w14:textId="77777777" w:rsidR="00C900B4" w:rsidRDefault="00C900B4" w:rsidP="003E7EA3">
            <w:pPr>
              <w:pStyle w:val="TableParagraph"/>
              <w:spacing w:line="253" w:lineRule="exact"/>
              <w:ind w:left="120"/>
            </w:pPr>
            <w:r>
              <w:rPr>
                <w:spacing w:val="-5"/>
              </w:rPr>
              <w:lastRenderedPageBreak/>
              <w:t>211</w:t>
            </w:r>
          </w:p>
        </w:tc>
        <w:tc>
          <w:tcPr>
            <w:tcW w:w="2971" w:type="dxa"/>
          </w:tcPr>
          <w:p w14:paraId="632EE3E8" w14:textId="77777777" w:rsidR="00C900B4" w:rsidRDefault="00C900B4" w:rsidP="003E7EA3">
            <w:pPr>
              <w:pStyle w:val="TableParagraph"/>
              <w:spacing w:line="253" w:lineRule="exact"/>
              <w:ind w:left="163"/>
            </w:pPr>
            <w:r>
              <w:t>Otis</w:t>
            </w:r>
            <w:r>
              <w:rPr>
                <w:spacing w:val="-6"/>
              </w:rPr>
              <w:t xml:space="preserve"> </w:t>
            </w:r>
            <w:r>
              <w:rPr>
                <w:spacing w:val="-5"/>
              </w:rPr>
              <w:t>St</w:t>
            </w:r>
          </w:p>
        </w:tc>
        <w:tc>
          <w:tcPr>
            <w:tcW w:w="1800" w:type="dxa"/>
          </w:tcPr>
          <w:p w14:paraId="18EA33B2" w14:textId="77777777" w:rsidR="00C900B4" w:rsidRDefault="00C900B4" w:rsidP="003E7EA3">
            <w:pPr>
              <w:pStyle w:val="TableParagraph"/>
              <w:spacing w:line="253" w:lineRule="exact"/>
              <w:ind w:left="94"/>
            </w:pPr>
            <w:r>
              <w:rPr>
                <w:spacing w:val="-2"/>
              </w:rPr>
              <w:t>SOUTHEAST</w:t>
            </w:r>
          </w:p>
        </w:tc>
        <w:tc>
          <w:tcPr>
            <w:tcW w:w="3079" w:type="dxa"/>
          </w:tcPr>
          <w:p w14:paraId="6BCDE32B" w14:textId="77777777" w:rsidR="00C900B4" w:rsidRDefault="00C900B4" w:rsidP="003E7EA3">
            <w:pPr>
              <w:pStyle w:val="TableParagraph"/>
              <w:spacing w:line="253" w:lineRule="exact"/>
              <w:ind w:left="112"/>
            </w:pPr>
            <w:r>
              <w:rPr>
                <w:spacing w:val="-5"/>
              </w:rPr>
              <w:t>615</w:t>
            </w:r>
          </w:p>
        </w:tc>
        <w:tc>
          <w:tcPr>
            <w:tcW w:w="1938" w:type="dxa"/>
            <w:tcBorders>
              <w:right w:val="nil"/>
            </w:tcBorders>
          </w:tcPr>
          <w:p w14:paraId="5490C89A" w14:textId="77777777" w:rsidR="00C900B4" w:rsidRDefault="00C900B4" w:rsidP="003E7EA3">
            <w:pPr>
              <w:pStyle w:val="TableParagraph"/>
              <w:spacing w:line="253" w:lineRule="exact"/>
              <w:ind w:left="203" w:right="107"/>
              <w:jc w:val="center"/>
            </w:pPr>
            <w:r>
              <w:rPr>
                <w:spacing w:val="-4"/>
              </w:rPr>
              <w:t>WEST</w:t>
            </w:r>
          </w:p>
        </w:tc>
      </w:tr>
      <w:tr w:rsidR="00C900B4" w14:paraId="1CECAEF0" w14:textId="77777777" w:rsidTr="003E7EA3">
        <w:trPr>
          <w:trHeight w:val="285"/>
        </w:trPr>
        <w:tc>
          <w:tcPr>
            <w:tcW w:w="809" w:type="dxa"/>
          </w:tcPr>
          <w:p w14:paraId="51A9246D" w14:textId="77777777" w:rsidR="00C900B4" w:rsidRDefault="00C900B4" w:rsidP="003E7EA3">
            <w:pPr>
              <w:pStyle w:val="TableParagraph"/>
              <w:spacing w:line="253" w:lineRule="exact"/>
              <w:ind w:left="120"/>
            </w:pPr>
            <w:r>
              <w:rPr>
                <w:spacing w:val="-5"/>
              </w:rPr>
              <w:t>212</w:t>
            </w:r>
          </w:p>
        </w:tc>
        <w:tc>
          <w:tcPr>
            <w:tcW w:w="2971" w:type="dxa"/>
          </w:tcPr>
          <w:p w14:paraId="60E7526C" w14:textId="77777777" w:rsidR="00C900B4" w:rsidRDefault="00C900B4" w:rsidP="003E7EA3">
            <w:pPr>
              <w:pStyle w:val="TableParagraph"/>
              <w:spacing w:line="253" w:lineRule="exact"/>
              <w:ind w:left="163"/>
            </w:pPr>
            <w:r>
              <w:t>Tinker</w:t>
            </w:r>
            <w:r>
              <w:rPr>
                <w:spacing w:val="-7"/>
              </w:rPr>
              <w:t xml:space="preserve"> </w:t>
            </w:r>
            <w:r>
              <w:rPr>
                <w:spacing w:val="-5"/>
              </w:rPr>
              <w:t>St.</w:t>
            </w:r>
          </w:p>
        </w:tc>
        <w:tc>
          <w:tcPr>
            <w:tcW w:w="1800" w:type="dxa"/>
          </w:tcPr>
          <w:p w14:paraId="2551D77F" w14:textId="77777777" w:rsidR="00C900B4" w:rsidRDefault="00C900B4" w:rsidP="003E7EA3">
            <w:pPr>
              <w:pStyle w:val="TableParagraph"/>
              <w:spacing w:line="253" w:lineRule="exact"/>
              <w:ind w:left="94"/>
            </w:pPr>
            <w:r>
              <w:rPr>
                <w:spacing w:val="-2"/>
              </w:rPr>
              <w:t>SOUTHEAST</w:t>
            </w:r>
          </w:p>
        </w:tc>
        <w:tc>
          <w:tcPr>
            <w:tcW w:w="3079" w:type="dxa"/>
          </w:tcPr>
          <w:p w14:paraId="4FC4E9F1" w14:textId="77777777" w:rsidR="00C900B4" w:rsidRDefault="00C900B4" w:rsidP="003E7EA3">
            <w:pPr>
              <w:pStyle w:val="TableParagraph"/>
              <w:spacing w:line="253" w:lineRule="exact"/>
              <w:ind w:left="112"/>
            </w:pPr>
            <w:r>
              <w:rPr>
                <w:spacing w:val="-5"/>
              </w:rPr>
              <w:t>590</w:t>
            </w:r>
          </w:p>
        </w:tc>
        <w:tc>
          <w:tcPr>
            <w:tcW w:w="1938" w:type="dxa"/>
            <w:tcBorders>
              <w:right w:val="nil"/>
            </w:tcBorders>
          </w:tcPr>
          <w:p w14:paraId="504FB557" w14:textId="77777777" w:rsidR="00C900B4" w:rsidRDefault="00C900B4" w:rsidP="003E7EA3">
            <w:pPr>
              <w:pStyle w:val="TableParagraph"/>
              <w:spacing w:line="253" w:lineRule="exact"/>
              <w:ind w:left="203" w:right="107"/>
              <w:jc w:val="center"/>
            </w:pPr>
            <w:r>
              <w:rPr>
                <w:spacing w:val="-4"/>
              </w:rPr>
              <w:t>WEST</w:t>
            </w:r>
          </w:p>
        </w:tc>
      </w:tr>
      <w:tr w:rsidR="00C900B4" w14:paraId="5B21ACDF" w14:textId="77777777" w:rsidTr="003E7EA3">
        <w:trPr>
          <w:trHeight w:val="285"/>
        </w:trPr>
        <w:tc>
          <w:tcPr>
            <w:tcW w:w="809" w:type="dxa"/>
          </w:tcPr>
          <w:p w14:paraId="3EFFE8FB" w14:textId="77777777" w:rsidR="00C900B4" w:rsidRDefault="00C900B4" w:rsidP="003E7EA3">
            <w:pPr>
              <w:pStyle w:val="TableParagraph"/>
              <w:spacing w:line="253" w:lineRule="exact"/>
              <w:ind w:left="120"/>
            </w:pPr>
            <w:r>
              <w:rPr>
                <w:spacing w:val="-5"/>
              </w:rPr>
              <w:t>223</w:t>
            </w:r>
          </w:p>
        </w:tc>
        <w:tc>
          <w:tcPr>
            <w:tcW w:w="2971" w:type="dxa"/>
          </w:tcPr>
          <w:p w14:paraId="7A99BD12" w14:textId="77777777" w:rsidR="00C900B4" w:rsidRDefault="00C900B4" w:rsidP="003E7EA3">
            <w:pPr>
              <w:pStyle w:val="TableParagraph"/>
              <w:spacing w:line="253" w:lineRule="exact"/>
              <w:ind w:left="163"/>
            </w:pPr>
            <w:r>
              <w:t>Stewart</w:t>
            </w:r>
            <w:r>
              <w:rPr>
                <w:spacing w:val="-10"/>
              </w:rPr>
              <w:t xml:space="preserve"> </w:t>
            </w:r>
            <w:r>
              <w:rPr>
                <w:spacing w:val="-5"/>
              </w:rPr>
              <w:t>Ave</w:t>
            </w:r>
          </w:p>
        </w:tc>
        <w:tc>
          <w:tcPr>
            <w:tcW w:w="1800" w:type="dxa"/>
          </w:tcPr>
          <w:p w14:paraId="76F75E36" w14:textId="77777777" w:rsidR="00C900B4" w:rsidRDefault="00C900B4" w:rsidP="003E7EA3">
            <w:pPr>
              <w:pStyle w:val="TableParagraph"/>
              <w:spacing w:line="253" w:lineRule="exact"/>
              <w:ind w:left="94"/>
            </w:pPr>
            <w:r>
              <w:rPr>
                <w:spacing w:val="-4"/>
              </w:rPr>
              <w:t>WEST</w:t>
            </w:r>
          </w:p>
        </w:tc>
        <w:tc>
          <w:tcPr>
            <w:tcW w:w="3079" w:type="dxa"/>
          </w:tcPr>
          <w:p w14:paraId="0AE6356E" w14:textId="77777777" w:rsidR="00C900B4" w:rsidRDefault="00C900B4" w:rsidP="003E7EA3">
            <w:pPr>
              <w:pStyle w:val="TableParagraph"/>
              <w:spacing w:line="253" w:lineRule="exact"/>
              <w:ind w:left="112"/>
            </w:pPr>
            <w:r>
              <w:rPr>
                <w:spacing w:val="-4"/>
              </w:rPr>
              <w:t>1038</w:t>
            </w:r>
          </w:p>
        </w:tc>
        <w:tc>
          <w:tcPr>
            <w:tcW w:w="1938" w:type="dxa"/>
            <w:tcBorders>
              <w:right w:val="nil"/>
            </w:tcBorders>
          </w:tcPr>
          <w:p w14:paraId="3C9C8185" w14:textId="77777777" w:rsidR="00C900B4" w:rsidRDefault="00C900B4" w:rsidP="003E7EA3">
            <w:pPr>
              <w:pStyle w:val="TableParagraph"/>
              <w:spacing w:line="253" w:lineRule="exact"/>
              <w:ind w:left="203" w:right="54"/>
              <w:jc w:val="center"/>
            </w:pPr>
            <w:r>
              <w:rPr>
                <w:spacing w:val="-2"/>
              </w:rPr>
              <w:t>NORTHEAST</w:t>
            </w:r>
          </w:p>
        </w:tc>
      </w:tr>
    </w:tbl>
    <w:p w14:paraId="35F1D3E2" w14:textId="77777777" w:rsidR="00C900B4" w:rsidRDefault="00C900B4" w:rsidP="00C900B4">
      <w:pPr>
        <w:pStyle w:val="TableParagraph"/>
        <w:spacing w:line="253" w:lineRule="exact"/>
        <w:jc w:val="center"/>
        <w:sectPr w:rsidR="00C900B4" w:rsidSect="00C900B4">
          <w:type w:val="continuous"/>
          <w:pgSz w:w="12240" w:h="15840"/>
          <w:pgMar w:top="1280" w:right="0" w:bottom="920" w:left="0" w:header="0" w:footer="720" w:gutter="0"/>
          <w:cols w:space="720"/>
        </w:sectPr>
      </w:pPr>
    </w:p>
    <w:tbl>
      <w:tblPr>
        <w:tblW w:w="0" w:type="auto"/>
        <w:tblInd w:w="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9"/>
        <w:gridCol w:w="2971"/>
        <w:gridCol w:w="1800"/>
        <w:gridCol w:w="3079"/>
        <w:gridCol w:w="1938"/>
      </w:tblGrid>
      <w:tr w:rsidR="00C900B4" w14:paraId="64F8A4C4" w14:textId="77777777" w:rsidTr="003E7EA3">
        <w:trPr>
          <w:trHeight w:val="285"/>
        </w:trPr>
        <w:tc>
          <w:tcPr>
            <w:tcW w:w="809" w:type="dxa"/>
          </w:tcPr>
          <w:p w14:paraId="195A5C05" w14:textId="77777777" w:rsidR="00C900B4" w:rsidRDefault="00C900B4" w:rsidP="003E7EA3">
            <w:pPr>
              <w:pStyle w:val="TableParagraph"/>
              <w:spacing w:before="1"/>
              <w:ind w:left="120"/>
            </w:pPr>
            <w:r>
              <w:rPr>
                <w:spacing w:val="-5"/>
              </w:rPr>
              <w:t>300</w:t>
            </w:r>
          </w:p>
        </w:tc>
        <w:tc>
          <w:tcPr>
            <w:tcW w:w="2971" w:type="dxa"/>
          </w:tcPr>
          <w:p w14:paraId="3A88FA44" w14:textId="77777777" w:rsidR="00C900B4" w:rsidRDefault="00C900B4" w:rsidP="003E7EA3">
            <w:pPr>
              <w:pStyle w:val="TableParagraph"/>
              <w:spacing w:before="1"/>
              <w:ind w:left="163"/>
            </w:pPr>
            <w:r>
              <w:t>Langley</w:t>
            </w:r>
            <w:r>
              <w:rPr>
                <w:spacing w:val="-10"/>
              </w:rPr>
              <w:t xml:space="preserve"> </w:t>
            </w:r>
            <w:r>
              <w:rPr>
                <w:spacing w:val="-5"/>
              </w:rPr>
              <w:t>St.</w:t>
            </w:r>
          </w:p>
        </w:tc>
        <w:tc>
          <w:tcPr>
            <w:tcW w:w="1800" w:type="dxa"/>
          </w:tcPr>
          <w:p w14:paraId="33F5E35D" w14:textId="77777777" w:rsidR="00C900B4" w:rsidRDefault="00C900B4" w:rsidP="003E7EA3">
            <w:pPr>
              <w:pStyle w:val="TableParagraph"/>
              <w:spacing w:before="1"/>
              <w:ind w:left="94"/>
            </w:pPr>
            <w:r>
              <w:rPr>
                <w:spacing w:val="-4"/>
              </w:rPr>
              <w:t>WEST</w:t>
            </w:r>
          </w:p>
        </w:tc>
        <w:tc>
          <w:tcPr>
            <w:tcW w:w="3079" w:type="dxa"/>
          </w:tcPr>
          <w:p w14:paraId="7B202665" w14:textId="77777777" w:rsidR="00C900B4" w:rsidRDefault="00C900B4" w:rsidP="003E7EA3">
            <w:pPr>
              <w:pStyle w:val="TableParagraph"/>
              <w:spacing w:before="1"/>
              <w:ind w:left="112"/>
            </w:pPr>
            <w:r>
              <w:t>HOUSE</w:t>
            </w:r>
            <w:r>
              <w:rPr>
                <w:spacing w:val="-11"/>
              </w:rPr>
              <w:t xml:space="preserve"> </w:t>
            </w:r>
            <w:r>
              <w:rPr>
                <w:spacing w:val="-5"/>
              </w:rPr>
              <w:t>422</w:t>
            </w:r>
          </w:p>
        </w:tc>
        <w:tc>
          <w:tcPr>
            <w:tcW w:w="1938" w:type="dxa"/>
            <w:tcBorders>
              <w:right w:val="nil"/>
            </w:tcBorders>
          </w:tcPr>
          <w:p w14:paraId="1B6DF910" w14:textId="77777777" w:rsidR="00C900B4" w:rsidRDefault="00C900B4" w:rsidP="003E7EA3">
            <w:pPr>
              <w:pStyle w:val="TableParagraph"/>
              <w:spacing w:before="1"/>
              <w:ind w:left="203" w:right="120"/>
              <w:jc w:val="center"/>
            </w:pPr>
            <w:r>
              <w:rPr>
                <w:spacing w:val="-4"/>
              </w:rPr>
              <w:t>EAST</w:t>
            </w:r>
          </w:p>
        </w:tc>
      </w:tr>
      <w:tr w:rsidR="00C900B4" w14:paraId="1C783BD0" w14:textId="77777777" w:rsidTr="003E7EA3">
        <w:trPr>
          <w:trHeight w:val="285"/>
        </w:trPr>
        <w:tc>
          <w:tcPr>
            <w:tcW w:w="809" w:type="dxa"/>
          </w:tcPr>
          <w:p w14:paraId="31D5D7C2" w14:textId="77777777" w:rsidR="00C900B4" w:rsidRDefault="00C900B4" w:rsidP="003E7EA3">
            <w:pPr>
              <w:pStyle w:val="TableParagraph"/>
              <w:spacing w:before="1"/>
              <w:ind w:left="120"/>
            </w:pPr>
            <w:r>
              <w:rPr>
                <w:spacing w:val="-5"/>
              </w:rPr>
              <w:t>301</w:t>
            </w:r>
          </w:p>
        </w:tc>
        <w:tc>
          <w:tcPr>
            <w:tcW w:w="2971" w:type="dxa"/>
          </w:tcPr>
          <w:p w14:paraId="73C2FE2C" w14:textId="77777777" w:rsidR="00C900B4" w:rsidRDefault="00C900B4" w:rsidP="003E7EA3">
            <w:pPr>
              <w:pStyle w:val="TableParagraph"/>
              <w:spacing w:before="1"/>
              <w:ind w:left="163"/>
            </w:pPr>
            <w:r>
              <w:t>Langley</w:t>
            </w:r>
            <w:r>
              <w:rPr>
                <w:spacing w:val="-10"/>
              </w:rPr>
              <w:t xml:space="preserve"> </w:t>
            </w:r>
            <w:r>
              <w:rPr>
                <w:spacing w:val="-5"/>
              </w:rPr>
              <w:t>St.</w:t>
            </w:r>
          </w:p>
        </w:tc>
        <w:tc>
          <w:tcPr>
            <w:tcW w:w="1800" w:type="dxa"/>
          </w:tcPr>
          <w:p w14:paraId="1A9DCFE1" w14:textId="77777777" w:rsidR="00C900B4" w:rsidRDefault="00C900B4" w:rsidP="003E7EA3">
            <w:pPr>
              <w:pStyle w:val="TableParagraph"/>
              <w:spacing w:before="1"/>
              <w:ind w:left="94"/>
            </w:pPr>
            <w:r>
              <w:rPr>
                <w:spacing w:val="-4"/>
              </w:rPr>
              <w:t>WEST</w:t>
            </w:r>
          </w:p>
        </w:tc>
        <w:tc>
          <w:tcPr>
            <w:tcW w:w="3079" w:type="dxa"/>
          </w:tcPr>
          <w:p w14:paraId="333CA1D0" w14:textId="77777777" w:rsidR="00C900B4" w:rsidRDefault="00C900B4" w:rsidP="003E7EA3">
            <w:pPr>
              <w:pStyle w:val="TableParagraph"/>
              <w:spacing w:before="1"/>
              <w:ind w:left="112"/>
            </w:pPr>
            <w:r>
              <w:t>HOUSE</w:t>
            </w:r>
            <w:r>
              <w:rPr>
                <w:spacing w:val="-11"/>
              </w:rPr>
              <w:t xml:space="preserve"> </w:t>
            </w:r>
            <w:r>
              <w:rPr>
                <w:spacing w:val="-5"/>
              </w:rPr>
              <w:t>242</w:t>
            </w:r>
          </w:p>
        </w:tc>
        <w:tc>
          <w:tcPr>
            <w:tcW w:w="1938" w:type="dxa"/>
            <w:tcBorders>
              <w:right w:val="nil"/>
            </w:tcBorders>
          </w:tcPr>
          <w:p w14:paraId="38186F72" w14:textId="77777777" w:rsidR="00C900B4" w:rsidRDefault="00C900B4" w:rsidP="003E7EA3">
            <w:pPr>
              <w:pStyle w:val="TableParagraph"/>
              <w:spacing w:before="1"/>
              <w:ind w:left="203" w:right="120"/>
              <w:jc w:val="center"/>
            </w:pPr>
            <w:r>
              <w:rPr>
                <w:spacing w:val="-4"/>
              </w:rPr>
              <w:t>EAST</w:t>
            </w:r>
          </w:p>
        </w:tc>
      </w:tr>
      <w:tr w:rsidR="00C900B4" w14:paraId="0832C350" w14:textId="77777777" w:rsidTr="003E7EA3">
        <w:trPr>
          <w:trHeight w:val="281"/>
        </w:trPr>
        <w:tc>
          <w:tcPr>
            <w:tcW w:w="809" w:type="dxa"/>
          </w:tcPr>
          <w:p w14:paraId="4B9B5468" w14:textId="77777777" w:rsidR="00C900B4" w:rsidRDefault="00C900B4" w:rsidP="003E7EA3">
            <w:pPr>
              <w:pStyle w:val="TableParagraph"/>
              <w:spacing w:line="253" w:lineRule="exact"/>
              <w:ind w:left="120"/>
            </w:pPr>
            <w:r>
              <w:rPr>
                <w:spacing w:val="-5"/>
              </w:rPr>
              <w:t>302</w:t>
            </w:r>
          </w:p>
        </w:tc>
        <w:tc>
          <w:tcPr>
            <w:tcW w:w="2971" w:type="dxa"/>
          </w:tcPr>
          <w:p w14:paraId="2101FC50" w14:textId="77777777" w:rsidR="00C900B4" w:rsidRDefault="00C900B4" w:rsidP="003E7EA3">
            <w:pPr>
              <w:pStyle w:val="TableParagraph"/>
              <w:spacing w:line="253" w:lineRule="exact"/>
              <w:ind w:left="163"/>
            </w:pPr>
            <w:r>
              <w:t>Langley</w:t>
            </w:r>
            <w:r>
              <w:rPr>
                <w:spacing w:val="-10"/>
              </w:rPr>
              <w:t xml:space="preserve"> </w:t>
            </w:r>
            <w:r>
              <w:rPr>
                <w:spacing w:val="-5"/>
              </w:rPr>
              <w:t>St.</w:t>
            </w:r>
          </w:p>
        </w:tc>
        <w:tc>
          <w:tcPr>
            <w:tcW w:w="1800" w:type="dxa"/>
          </w:tcPr>
          <w:p w14:paraId="64395D6E" w14:textId="77777777" w:rsidR="00C900B4" w:rsidRDefault="00C900B4" w:rsidP="003E7EA3">
            <w:pPr>
              <w:pStyle w:val="TableParagraph"/>
              <w:spacing w:line="253" w:lineRule="exact"/>
              <w:ind w:left="94"/>
            </w:pPr>
            <w:r>
              <w:rPr>
                <w:spacing w:val="-4"/>
              </w:rPr>
              <w:t>WEST</w:t>
            </w:r>
          </w:p>
        </w:tc>
        <w:tc>
          <w:tcPr>
            <w:tcW w:w="3079" w:type="dxa"/>
          </w:tcPr>
          <w:p w14:paraId="07C23309" w14:textId="77777777" w:rsidR="00C900B4" w:rsidRDefault="00C900B4" w:rsidP="003E7EA3">
            <w:pPr>
              <w:pStyle w:val="TableParagraph"/>
              <w:spacing w:line="253" w:lineRule="exact"/>
              <w:ind w:left="112"/>
            </w:pPr>
            <w:r>
              <w:t>BHIND</w:t>
            </w:r>
            <w:r>
              <w:rPr>
                <w:spacing w:val="-10"/>
              </w:rPr>
              <w:t xml:space="preserve"> </w:t>
            </w:r>
            <w:r>
              <w:t>HOUSE</w:t>
            </w:r>
            <w:r>
              <w:rPr>
                <w:spacing w:val="-8"/>
              </w:rPr>
              <w:t xml:space="preserve"> </w:t>
            </w:r>
            <w:r>
              <w:rPr>
                <w:spacing w:val="-5"/>
              </w:rPr>
              <w:t>112</w:t>
            </w:r>
          </w:p>
        </w:tc>
        <w:tc>
          <w:tcPr>
            <w:tcW w:w="1938" w:type="dxa"/>
            <w:tcBorders>
              <w:right w:val="nil"/>
            </w:tcBorders>
          </w:tcPr>
          <w:p w14:paraId="402C8D3A" w14:textId="77777777" w:rsidR="00C900B4" w:rsidRDefault="00C900B4" w:rsidP="003E7EA3">
            <w:pPr>
              <w:pStyle w:val="TableParagraph"/>
              <w:spacing w:line="253" w:lineRule="exact"/>
              <w:ind w:left="203" w:right="107"/>
              <w:jc w:val="center"/>
            </w:pPr>
            <w:r>
              <w:rPr>
                <w:spacing w:val="-4"/>
              </w:rPr>
              <w:t>WEST</w:t>
            </w:r>
          </w:p>
        </w:tc>
      </w:tr>
      <w:tr w:rsidR="00C900B4" w14:paraId="535F58A2" w14:textId="77777777" w:rsidTr="003E7EA3">
        <w:trPr>
          <w:trHeight w:val="285"/>
        </w:trPr>
        <w:tc>
          <w:tcPr>
            <w:tcW w:w="809" w:type="dxa"/>
          </w:tcPr>
          <w:p w14:paraId="1E7B945A" w14:textId="77777777" w:rsidR="00C900B4" w:rsidRDefault="00C900B4" w:rsidP="003E7EA3">
            <w:pPr>
              <w:pStyle w:val="TableParagraph"/>
              <w:spacing w:before="27" w:line="238" w:lineRule="exact"/>
              <w:ind w:left="120"/>
            </w:pPr>
            <w:r>
              <w:rPr>
                <w:spacing w:val="-5"/>
              </w:rPr>
              <w:t>303</w:t>
            </w:r>
          </w:p>
        </w:tc>
        <w:tc>
          <w:tcPr>
            <w:tcW w:w="2971" w:type="dxa"/>
          </w:tcPr>
          <w:p w14:paraId="05F714B2" w14:textId="77777777" w:rsidR="00C900B4" w:rsidRDefault="00C900B4" w:rsidP="003E7EA3">
            <w:pPr>
              <w:pStyle w:val="TableParagraph"/>
              <w:spacing w:before="27" w:line="238" w:lineRule="exact"/>
              <w:ind w:left="163"/>
            </w:pPr>
            <w:r>
              <w:t>Langley</w:t>
            </w:r>
            <w:r>
              <w:rPr>
                <w:spacing w:val="-10"/>
              </w:rPr>
              <w:t xml:space="preserve"> </w:t>
            </w:r>
            <w:r>
              <w:rPr>
                <w:spacing w:val="-5"/>
              </w:rPr>
              <w:t>St.</w:t>
            </w:r>
          </w:p>
        </w:tc>
        <w:tc>
          <w:tcPr>
            <w:tcW w:w="1800" w:type="dxa"/>
          </w:tcPr>
          <w:p w14:paraId="72E19587" w14:textId="77777777" w:rsidR="00C900B4" w:rsidRDefault="00C900B4" w:rsidP="003E7EA3">
            <w:pPr>
              <w:pStyle w:val="TableParagraph"/>
              <w:spacing w:before="27" w:line="238" w:lineRule="exact"/>
              <w:ind w:left="103"/>
            </w:pPr>
            <w:r>
              <w:rPr>
                <w:spacing w:val="-2"/>
              </w:rPr>
              <w:t>NORTH</w:t>
            </w:r>
          </w:p>
        </w:tc>
        <w:tc>
          <w:tcPr>
            <w:tcW w:w="3079" w:type="dxa"/>
          </w:tcPr>
          <w:p w14:paraId="533243F8" w14:textId="77777777" w:rsidR="00C900B4" w:rsidRDefault="00C900B4" w:rsidP="003E7EA3">
            <w:pPr>
              <w:pStyle w:val="TableParagraph"/>
              <w:spacing w:before="27" w:line="238" w:lineRule="exact"/>
              <w:ind w:left="220"/>
            </w:pPr>
            <w:r>
              <w:t>HOUSE</w:t>
            </w:r>
            <w:r>
              <w:rPr>
                <w:spacing w:val="-11"/>
              </w:rPr>
              <w:t xml:space="preserve"> </w:t>
            </w:r>
            <w:r>
              <w:rPr>
                <w:spacing w:val="-5"/>
              </w:rPr>
              <w:t>11</w:t>
            </w:r>
          </w:p>
        </w:tc>
        <w:tc>
          <w:tcPr>
            <w:tcW w:w="1938" w:type="dxa"/>
            <w:tcBorders>
              <w:right w:val="nil"/>
            </w:tcBorders>
          </w:tcPr>
          <w:p w14:paraId="4A665889" w14:textId="77777777" w:rsidR="00C900B4" w:rsidRDefault="00C900B4" w:rsidP="003E7EA3">
            <w:pPr>
              <w:pStyle w:val="TableParagraph"/>
              <w:spacing w:before="27" w:line="238" w:lineRule="exact"/>
              <w:ind w:left="203" w:right="75"/>
              <w:jc w:val="center"/>
            </w:pPr>
            <w:r>
              <w:rPr>
                <w:spacing w:val="-2"/>
              </w:rPr>
              <w:t>NORTH</w:t>
            </w:r>
          </w:p>
        </w:tc>
      </w:tr>
      <w:tr w:rsidR="00C900B4" w14:paraId="5539103B" w14:textId="77777777" w:rsidTr="003E7EA3">
        <w:trPr>
          <w:trHeight w:val="285"/>
        </w:trPr>
        <w:tc>
          <w:tcPr>
            <w:tcW w:w="809" w:type="dxa"/>
          </w:tcPr>
          <w:p w14:paraId="0BD82907" w14:textId="77777777" w:rsidR="00C900B4" w:rsidRDefault="00C900B4" w:rsidP="003E7EA3">
            <w:pPr>
              <w:pStyle w:val="TableParagraph"/>
              <w:spacing w:before="27" w:line="238" w:lineRule="exact"/>
              <w:ind w:left="120"/>
            </w:pPr>
            <w:r>
              <w:rPr>
                <w:spacing w:val="-5"/>
              </w:rPr>
              <w:t>304</w:t>
            </w:r>
          </w:p>
        </w:tc>
        <w:tc>
          <w:tcPr>
            <w:tcW w:w="2971" w:type="dxa"/>
          </w:tcPr>
          <w:p w14:paraId="7EAAB3C7" w14:textId="77777777" w:rsidR="00C900B4" w:rsidRDefault="00C900B4" w:rsidP="003E7EA3">
            <w:pPr>
              <w:pStyle w:val="TableParagraph"/>
              <w:spacing w:before="27" w:line="238" w:lineRule="exact"/>
              <w:ind w:left="163"/>
            </w:pPr>
            <w:r>
              <w:rPr>
                <w:spacing w:val="-2"/>
              </w:rPr>
              <w:t>Vandenberg</w:t>
            </w:r>
            <w:r>
              <w:rPr>
                <w:spacing w:val="5"/>
              </w:rPr>
              <w:t xml:space="preserve"> </w:t>
            </w:r>
            <w:r>
              <w:rPr>
                <w:spacing w:val="-5"/>
              </w:rPr>
              <w:t>St.</w:t>
            </w:r>
          </w:p>
        </w:tc>
        <w:tc>
          <w:tcPr>
            <w:tcW w:w="1800" w:type="dxa"/>
          </w:tcPr>
          <w:p w14:paraId="75BFC902" w14:textId="77777777" w:rsidR="00C900B4" w:rsidRDefault="00C900B4" w:rsidP="003E7EA3">
            <w:pPr>
              <w:pStyle w:val="TableParagraph"/>
              <w:spacing w:before="27" w:line="238" w:lineRule="exact"/>
              <w:ind w:left="100"/>
            </w:pPr>
            <w:r>
              <w:rPr>
                <w:spacing w:val="-2"/>
              </w:rPr>
              <w:t>SOUTH</w:t>
            </w:r>
          </w:p>
        </w:tc>
        <w:tc>
          <w:tcPr>
            <w:tcW w:w="3079" w:type="dxa"/>
          </w:tcPr>
          <w:p w14:paraId="598F4B55" w14:textId="77777777" w:rsidR="00C900B4" w:rsidRDefault="00C900B4" w:rsidP="003E7EA3">
            <w:pPr>
              <w:pStyle w:val="TableParagraph"/>
              <w:spacing w:before="27" w:line="238" w:lineRule="exact"/>
              <w:ind w:left="112"/>
            </w:pPr>
            <w:r>
              <w:t>CORNER</w:t>
            </w:r>
            <w:r>
              <w:rPr>
                <w:spacing w:val="-9"/>
              </w:rPr>
              <w:t xml:space="preserve"> </w:t>
            </w:r>
            <w:r>
              <w:t>OF</w:t>
            </w:r>
            <w:r>
              <w:rPr>
                <w:spacing w:val="-9"/>
              </w:rPr>
              <w:t xml:space="preserve"> </w:t>
            </w:r>
            <w:r>
              <w:t>PARKING</w:t>
            </w:r>
            <w:r>
              <w:rPr>
                <w:spacing w:val="-9"/>
              </w:rPr>
              <w:t xml:space="preserve"> </w:t>
            </w:r>
            <w:r>
              <w:rPr>
                <w:spacing w:val="-5"/>
              </w:rPr>
              <w:t>LOT</w:t>
            </w:r>
          </w:p>
        </w:tc>
        <w:tc>
          <w:tcPr>
            <w:tcW w:w="1938" w:type="dxa"/>
            <w:tcBorders>
              <w:right w:val="nil"/>
            </w:tcBorders>
          </w:tcPr>
          <w:p w14:paraId="6949F496" w14:textId="77777777" w:rsidR="00C900B4" w:rsidRDefault="00C900B4" w:rsidP="003E7EA3">
            <w:pPr>
              <w:pStyle w:val="TableParagraph"/>
              <w:spacing w:before="27" w:line="238" w:lineRule="exact"/>
              <w:ind w:left="203" w:right="75"/>
              <w:jc w:val="center"/>
            </w:pPr>
            <w:r>
              <w:rPr>
                <w:spacing w:val="-2"/>
              </w:rPr>
              <w:t>NORTH</w:t>
            </w:r>
          </w:p>
        </w:tc>
      </w:tr>
      <w:tr w:rsidR="00C900B4" w14:paraId="672CC9D1" w14:textId="77777777" w:rsidTr="003E7EA3">
        <w:trPr>
          <w:trHeight w:val="460"/>
        </w:trPr>
        <w:tc>
          <w:tcPr>
            <w:tcW w:w="809" w:type="dxa"/>
          </w:tcPr>
          <w:p w14:paraId="09309D4D" w14:textId="77777777" w:rsidR="00C900B4" w:rsidRDefault="00C900B4" w:rsidP="003E7EA3">
            <w:pPr>
              <w:pStyle w:val="TableParagraph"/>
              <w:spacing w:before="112"/>
              <w:ind w:left="120"/>
            </w:pPr>
            <w:r>
              <w:rPr>
                <w:spacing w:val="-5"/>
              </w:rPr>
              <w:t>305</w:t>
            </w:r>
          </w:p>
        </w:tc>
        <w:tc>
          <w:tcPr>
            <w:tcW w:w="2971" w:type="dxa"/>
          </w:tcPr>
          <w:p w14:paraId="290F3BBC" w14:textId="77777777" w:rsidR="00C900B4" w:rsidRDefault="00C900B4" w:rsidP="003E7EA3">
            <w:pPr>
              <w:pStyle w:val="TableParagraph"/>
              <w:spacing w:before="112"/>
              <w:ind w:left="164"/>
            </w:pPr>
            <w:r>
              <w:rPr>
                <w:spacing w:val="-2"/>
              </w:rPr>
              <w:t>Vandenberg</w:t>
            </w:r>
            <w:r>
              <w:rPr>
                <w:spacing w:val="5"/>
              </w:rPr>
              <w:t xml:space="preserve"> </w:t>
            </w:r>
            <w:r>
              <w:rPr>
                <w:spacing w:val="-5"/>
              </w:rPr>
              <w:t>St.</w:t>
            </w:r>
          </w:p>
        </w:tc>
        <w:tc>
          <w:tcPr>
            <w:tcW w:w="1800" w:type="dxa"/>
          </w:tcPr>
          <w:p w14:paraId="48736DF1" w14:textId="77777777" w:rsidR="00C900B4" w:rsidRDefault="00C900B4" w:rsidP="003E7EA3">
            <w:pPr>
              <w:pStyle w:val="TableParagraph"/>
              <w:spacing w:before="112"/>
              <w:ind w:left="94"/>
            </w:pPr>
            <w:r>
              <w:rPr>
                <w:spacing w:val="-4"/>
              </w:rPr>
              <w:t>WEST</w:t>
            </w:r>
          </w:p>
        </w:tc>
        <w:tc>
          <w:tcPr>
            <w:tcW w:w="3079" w:type="dxa"/>
          </w:tcPr>
          <w:p w14:paraId="0F4D9DCE" w14:textId="77777777" w:rsidR="00C900B4" w:rsidRDefault="00C900B4" w:rsidP="003E7EA3">
            <w:pPr>
              <w:pStyle w:val="TableParagraph"/>
              <w:spacing w:before="112"/>
              <w:ind w:left="112"/>
            </w:pPr>
            <w:r>
              <w:t>PARKING</w:t>
            </w:r>
            <w:r>
              <w:rPr>
                <w:spacing w:val="-10"/>
              </w:rPr>
              <w:t xml:space="preserve"> </w:t>
            </w:r>
            <w:r>
              <w:t>LOT</w:t>
            </w:r>
            <w:r>
              <w:rPr>
                <w:spacing w:val="-9"/>
              </w:rPr>
              <w:t xml:space="preserve"> </w:t>
            </w:r>
            <w:r>
              <w:t>BLDG.</w:t>
            </w:r>
            <w:r>
              <w:rPr>
                <w:spacing w:val="-8"/>
              </w:rPr>
              <w:t xml:space="preserve"> </w:t>
            </w:r>
            <w:r>
              <w:rPr>
                <w:spacing w:val="-10"/>
              </w:rPr>
              <w:t>3</w:t>
            </w:r>
          </w:p>
        </w:tc>
        <w:tc>
          <w:tcPr>
            <w:tcW w:w="1938" w:type="dxa"/>
            <w:tcBorders>
              <w:right w:val="nil"/>
            </w:tcBorders>
          </w:tcPr>
          <w:p w14:paraId="2FABA6DA" w14:textId="77777777" w:rsidR="00C900B4" w:rsidRDefault="00C900B4" w:rsidP="003E7EA3">
            <w:pPr>
              <w:pStyle w:val="TableParagraph"/>
              <w:spacing w:line="230" w:lineRule="exact"/>
              <w:ind w:left="577" w:hanging="183"/>
            </w:pPr>
            <w:r>
              <w:rPr>
                <w:spacing w:val="-4"/>
              </w:rPr>
              <w:t xml:space="preserve">NORTHEAST </w:t>
            </w:r>
            <w:r>
              <w:rPr>
                <w:spacing w:val="-2"/>
              </w:rPr>
              <w:t>CORNER</w:t>
            </w:r>
          </w:p>
        </w:tc>
      </w:tr>
      <w:tr w:rsidR="00C900B4" w14:paraId="575FA133" w14:textId="77777777" w:rsidTr="003E7EA3">
        <w:trPr>
          <w:trHeight w:val="285"/>
        </w:trPr>
        <w:tc>
          <w:tcPr>
            <w:tcW w:w="809" w:type="dxa"/>
          </w:tcPr>
          <w:p w14:paraId="3C4741D9" w14:textId="77777777" w:rsidR="00C900B4" w:rsidRDefault="00C900B4" w:rsidP="003E7EA3">
            <w:pPr>
              <w:pStyle w:val="TableParagraph"/>
              <w:spacing w:before="27" w:line="238" w:lineRule="exact"/>
              <w:ind w:left="120"/>
            </w:pPr>
            <w:r>
              <w:rPr>
                <w:spacing w:val="-5"/>
              </w:rPr>
              <w:t>306</w:t>
            </w:r>
          </w:p>
        </w:tc>
        <w:tc>
          <w:tcPr>
            <w:tcW w:w="2971" w:type="dxa"/>
          </w:tcPr>
          <w:p w14:paraId="14B60364" w14:textId="77777777" w:rsidR="00C900B4" w:rsidRDefault="00C900B4" w:rsidP="003E7EA3">
            <w:pPr>
              <w:pStyle w:val="TableParagraph"/>
              <w:spacing w:before="27" w:line="238" w:lineRule="exact"/>
              <w:ind w:left="163"/>
            </w:pPr>
            <w:r>
              <w:rPr>
                <w:spacing w:val="-2"/>
              </w:rPr>
              <w:t>Vandenberg</w:t>
            </w:r>
            <w:r>
              <w:rPr>
                <w:spacing w:val="5"/>
              </w:rPr>
              <w:t xml:space="preserve"> </w:t>
            </w:r>
            <w:r>
              <w:rPr>
                <w:spacing w:val="-5"/>
              </w:rPr>
              <w:t>St.</w:t>
            </w:r>
          </w:p>
        </w:tc>
        <w:tc>
          <w:tcPr>
            <w:tcW w:w="1800" w:type="dxa"/>
          </w:tcPr>
          <w:p w14:paraId="25ACD9D6" w14:textId="77777777" w:rsidR="00C900B4" w:rsidRDefault="00C900B4" w:rsidP="003E7EA3">
            <w:pPr>
              <w:pStyle w:val="TableParagraph"/>
              <w:spacing w:before="27" w:line="238" w:lineRule="exact"/>
              <w:ind w:left="94"/>
            </w:pPr>
            <w:r>
              <w:rPr>
                <w:spacing w:val="-4"/>
              </w:rPr>
              <w:t>WEST</w:t>
            </w:r>
          </w:p>
        </w:tc>
        <w:tc>
          <w:tcPr>
            <w:tcW w:w="3079" w:type="dxa"/>
          </w:tcPr>
          <w:p w14:paraId="732DBDA8" w14:textId="77777777" w:rsidR="00C900B4" w:rsidRDefault="00C900B4" w:rsidP="003E7EA3">
            <w:pPr>
              <w:pStyle w:val="TableParagraph"/>
              <w:spacing w:before="27" w:line="238" w:lineRule="exact"/>
              <w:ind w:left="220"/>
            </w:pPr>
            <w:r>
              <w:t>BLDG.</w:t>
            </w:r>
            <w:r>
              <w:rPr>
                <w:spacing w:val="-10"/>
              </w:rPr>
              <w:t xml:space="preserve"> 3</w:t>
            </w:r>
          </w:p>
        </w:tc>
        <w:tc>
          <w:tcPr>
            <w:tcW w:w="1938" w:type="dxa"/>
            <w:tcBorders>
              <w:right w:val="nil"/>
            </w:tcBorders>
          </w:tcPr>
          <w:p w14:paraId="3CD1CAD8" w14:textId="77777777" w:rsidR="00C900B4" w:rsidRDefault="00C900B4" w:rsidP="003E7EA3">
            <w:pPr>
              <w:pStyle w:val="TableParagraph"/>
              <w:spacing w:before="27" w:line="238" w:lineRule="exact"/>
              <w:ind w:left="203" w:right="87"/>
              <w:jc w:val="center"/>
            </w:pPr>
            <w:r>
              <w:rPr>
                <w:spacing w:val="-2"/>
              </w:rPr>
              <w:t>SOUTH</w:t>
            </w:r>
          </w:p>
        </w:tc>
      </w:tr>
      <w:tr w:rsidR="00C900B4" w14:paraId="3C09582C" w14:textId="77777777" w:rsidTr="003E7EA3">
        <w:trPr>
          <w:trHeight w:val="285"/>
        </w:trPr>
        <w:tc>
          <w:tcPr>
            <w:tcW w:w="809" w:type="dxa"/>
          </w:tcPr>
          <w:p w14:paraId="0AB80E7A" w14:textId="77777777" w:rsidR="00C900B4" w:rsidRDefault="00C900B4" w:rsidP="003E7EA3">
            <w:pPr>
              <w:pStyle w:val="TableParagraph"/>
              <w:spacing w:line="253" w:lineRule="exact"/>
              <w:ind w:left="120"/>
            </w:pPr>
            <w:r>
              <w:rPr>
                <w:spacing w:val="-5"/>
              </w:rPr>
              <w:t>307</w:t>
            </w:r>
          </w:p>
        </w:tc>
        <w:tc>
          <w:tcPr>
            <w:tcW w:w="2971" w:type="dxa"/>
          </w:tcPr>
          <w:p w14:paraId="521015D7" w14:textId="77777777" w:rsidR="00C900B4" w:rsidRDefault="00C900B4" w:rsidP="003E7EA3">
            <w:pPr>
              <w:pStyle w:val="TableParagraph"/>
              <w:spacing w:line="253" w:lineRule="exact"/>
              <w:ind w:left="163"/>
            </w:pPr>
            <w:r>
              <w:rPr>
                <w:spacing w:val="-2"/>
              </w:rPr>
              <w:t>Vandenberg</w:t>
            </w:r>
            <w:r>
              <w:rPr>
                <w:spacing w:val="5"/>
              </w:rPr>
              <w:t xml:space="preserve"> </w:t>
            </w:r>
            <w:r>
              <w:rPr>
                <w:spacing w:val="-5"/>
              </w:rPr>
              <w:t>St.</w:t>
            </w:r>
          </w:p>
        </w:tc>
        <w:tc>
          <w:tcPr>
            <w:tcW w:w="1800" w:type="dxa"/>
          </w:tcPr>
          <w:p w14:paraId="4E22C9CC" w14:textId="77777777" w:rsidR="00C900B4" w:rsidRDefault="00C900B4" w:rsidP="003E7EA3">
            <w:pPr>
              <w:pStyle w:val="TableParagraph"/>
              <w:spacing w:line="253" w:lineRule="exact"/>
              <w:ind w:left="94"/>
            </w:pPr>
            <w:r>
              <w:rPr>
                <w:spacing w:val="-4"/>
              </w:rPr>
              <w:t>WEST</w:t>
            </w:r>
          </w:p>
        </w:tc>
        <w:tc>
          <w:tcPr>
            <w:tcW w:w="3079" w:type="dxa"/>
          </w:tcPr>
          <w:p w14:paraId="27A47825" w14:textId="77777777" w:rsidR="00C900B4" w:rsidRDefault="00C900B4" w:rsidP="003E7EA3">
            <w:pPr>
              <w:pStyle w:val="TableParagraph"/>
              <w:spacing w:line="253" w:lineRule="exact"/>
              <w:ind w:left="220"/>
            </w:pPr>
            <w:r>
              <w:t>BLDG.</w:t>
            </w:r>
            <w:r>
              <w:rPr>
                <w:spacing w:val="-10"/>
              </w:rPr>
              <w:t xml:space="preserve"> 3</w:t>
            </w:r>
          </w:p>
        </w:tc>
        <w:tc>
          <w:tcPr>
            <w:tcW w:w="1938" w:type="dxa"/>
            <w:tcBorders>
              <w:right w:val="nil"/>
            </w:tcBorders>
          </w:tcPr>
          <w:p w14:paraId="6BA1DF88" w14:textId="77777777" w:rsidR="00C900B4" w:rsidRDefault="00C900B4" w:rsidP="003E7EA3">
            <w:pPr>
              <w:pStyle w:val="TableParagraph"/>
              <w:spacing w:line="253" w:lineRule="exact"/>
              <w:ind w:left="203" w:right="120"/>
              <w:jc w:val="center"/>
            </w:pPr>
            <w:r>
              <w:rPr>
                <w:spacing w:val="-4"/>
              </w:rPr>
              <w:t>EAST</w:t>
            </w:r>
          </w:p>
        </w:tc>
      </w:tr>
    </w:tbl>
    <w:p w14:paraId="4D885BE3" w14:textId="77777777" w:rsidR="00C900B4" w:rsidRDefault="00C900B4" w:rsidP="00C900B4">
      <w:pPr>
        <w:pStyle w:val="BodyText"/>
        <w:spacing w:before="43"/>
        <w:ind w:left="0"/>
        <w:rPr>
          <w:b/>
          <w:sz w:val="20"/>
        </w:rPr>
      </w:pPr>
    </w:p>
    <w:tbl>
      <w:tblPr>
        <w:tblW w:w="0" w:type="auto"/>
        <w:tblInd w:w="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9"/>
        <w:gridCol w:w="2971"/>
        <w:gridCol w:w="1800"/>
        <w:gridCol w:w="3079"/>
        <w:gridCol w:w="2017"/>
      </w:tblGrid>
      <w:tr w:rsidR="00C900B4" w14:paraId="041D2D8F" w14:textId="77777777" w:rsidTr="003E7EA3">
        <w:trPr>
          <w:trHeight w:val="285"/>
        </w:trPr>
        <w:tc>
          <w:tcPr>
            <w:tcW w:w="809" w:type="dxa"/>
          </w:tcPr>
          <w:p w14:paraId="0339ED62" w14:textId="77777777" w:rsidR="00C900B4" w:rsidRDefault="00C900B4" w:rsidP="003E7EA3">
            <w:pPr>
              <w:pStyle w:val="TableParagraph"/>
              <w:spacing w:before="1"/>
              <w:ind w:left="122"/>
            </w:pPr>
            <w:r>
              <w:rPr>
                <w:spacing w:val="-4"/>
              </w:rPr>
              <w:t>307A</w:t>
            </w:r>
          </w:p>
        </w:tc>
        <w:tc>
          <w:tcPr>
            <w:tcW w:w="2971" w:type="dxa"/>
          </w:tcPr>
          <w:p w14:paraId="60547AE0" w14:textId="77777777" w:rsidR="00C900B4" w:rsidRDefault="00C900B4" w:rsidP="003E7EA3">
            <w:pPr>
              <w:pStyle w:val="TableParagraph"/>
              <w:spacing w:before="1"/>
              <w:ind w:left="164"/>
            </w:pPr>
            <w:r>
              <w:rPr>
                <w:spacing w:val="-2"/>
              </w:rPr>
              <w:t>Vandenberg</w:t>
            </w:r>
            <w:r>
              <w:rPr>
                <w:spacing w:val="5"/>
              </w:rPr>
              <w:t xml:space="preserve"> </w:t>
            </w:r>
            <w:r>
              <w:rPr>
                <w:spacing w:val="-5"/>
              </w:rPr>
              <w:t>St.</w:t>
            </w:r>
          </w:p>
        </w:tc>
        <w:tc>
          <w:tcPr>
            <w:tcW w:w="1800" w:type="dxa"/>
          </w:tcPr>
          <w:p w14:paraId="23FADF03" w14:textId="77777777" w:rsidR="00C900B4" w:rsidRDefault="00C900B4" w:rsidP="003E7EA3">
            <w:pPr>
              <w:pStyle w:val="TableParagraph"/>
              <w:spacing w:before="1"/>
              <w:ind w:left="94"/>
            </w:pPr>
            <w:r>
              <w:rPr>
                <w:spacing w:val="-4"/>
              </w:rPr>
              <w:t>WEST</w:t>
            </w:r>
          </w:p>
        </w:tc>
        <w:tc>
          <w:tcPr>
            <w:tcW w:w="3079" w:type="dxa"/>
          </w:tcPr>
          <w:p w14:paraId="6A4A3554" w14:textId="77777777" w:rsidR="00C900B4" w:rsidRDefault="00C900B4" w:rsidP="003E7EA3">
            <w:pPr>
              <w:pStyle w:val="TableParagraph"/>
              <w:spacing w:before="1"/>
              <w:ind w:left="220"/>
            </w:pPr>
            <w:r>
              <w:t>BLDG.</w:t>
            </w:r>
            <w:r>
              <w:rPr>
                <w:spacing w:val="-10"/>
              </w:rPr>
              <w:t xml:space="preserve"> 3</w:t>
            </w:r>
          </w:p>
        </w:tc>
        <w:tc>
          <w:tcPr>
            <w:tcW w:w="2017" w:type="dxa"/>
          </w:tcPr>
          <w:p w14:paraId="3BECBD0B" w14:textId="77777777" w:rsidR="00C900B4" w:rsidRDefault="00C900B4" w:rsidP="003E7EA3">
            <w:pPr>
              <w:pStyle w:val="TableParagraph"/>
              <w:spacing w:before="1"/>
              <w:ind w:left="103"/>
            </w:pPr>
            <w:r>
              <w:rPr>
                <w:spacing w:val="-4"/>
              </w:rPr>
              <w:t>EAST</w:t>
            </w:r>
          </w:p>
        </w:tc>
      </w:tr>
      <w:tr w:rsidR="00C900B4" w14:paraId="4D232EF3" w14:textId="77777777" w:rsidTr="003E7EA3">
        <w:trPr>
          <w:trHeight w:val="285"/>
        </w:trPr>
        <w:tc>
          <w:tcPr>
            <w:tcW w:w="809" w:type="dxa"/>
          </w:tcPr>
          <w:p w14:paraId="6E698344" w14:textId="77777777" w:rsidR="00C900B4" w:rsidRDefault="00C900B4" w:rsidP="003E7EA3">
            <w:pPr>
              <w:pStyle w:val="TableParagraph"/>
              <w:spacing w:before="1"/>
              <w:ind w:left="121"/>
            </w:pPr>
            <w:r>
              <w:rPr>
                <w:spacing w:val="-5"/>
              </w:rPr>
              <w:t>308</w:t>
            </w:r>
          </w:p>
        </w:tc>
        <w:tc>
          <w:tcPr>
            <w:tcW w:w="2971" w:type="dxa"/>
          </w:tcPr>
          <w:p w14:paraId="60DDAA02" w14:textId="77777777" w:rsidR="00C900B4" w:rsidRDefault="00C900B4" w:rsidP="003E7EA3">
            <w:pPr>
              <w:pStyle w:val="TableParagraph"/>
              <w:spacing w:before="1"/>
              <w:ind w:left="164"/>
            </w:pPr>
            <w:r>
              <w:t>Vandenberg</w:t>
            </w:r>
            <w:r>
              <w:rPr>
                <w:spacing w:val="25"/>
              </w:rPr>
              <w:t xml:space="preserve"> </w:t>
            </w:r>
            <w:r>
              <w:rPr>
                <w:spacing w:val="-5"/>
              </w:rPr>
              <w:t>St.</w:t>
            </w:r>
          </w:p>
        </w:tc>
        <w:tc>
          <w:tcPr>
            <w:tcW w:w="1800" w:type="dxa"/>
          </w:tcPr>
          <w:p w14:paraId="32CFF48E" w14:textId="77777777" w:rsidR="00C900B4" w:rsidRDefault="00C900B4" w:rsidP="003E7EA3">
            <w:pPr>
              <w:pStyle w:val="TableParagraph"/>
              <w:spacing w:before="1"/>
              <w:ind w:left="94"/>
            </w:pPr>
            <w:r>
              <w:rPr>
                <w:spacing w:val="-4"/>
              </w:rPr>
              <w:t>WEST</w:t>
            </w:r>
          </w:p>
        </w:tc>
        <w:tc>
          <w:tcPr>
            <w:tcW w:w="3079" w:type="dxa"/>
          </w:tcPr>
          <w:p w14:paraId="6EE5BFA7" w14:textId="77777777" w:rsidR="00C900B4" w:rsidRDefault="00C900B4" w:rsidP="003E7EA3">
            <w:pPr>
              <w:pStyle w:val="TableParagraph"/>
              <w:spacing w:before="1"/>
              <w:ind w:left="220"/>
            </w:pPr>
            <w:r>
              <w:t>BLDG.</w:t>
            </w:r>
            <w:r>
              <w:rPr>
                <w:spacing w:val="-10"/>
              </w:rPr>
              <w:t xml:space="preserve"> 3</w:t>
            </w:r>
          </w:p>
        </w:tc>
        <w:tc>
          <w:tcPr>
            <w:tcW w:w="2017" w:type="dxa"/>
          </w:tcPr>
          <w:p w14:paraId="7EF66239" w14:textId="77777777" w:rsidR="00C900B4" w:rsidRDefault="00C900B4" w:rsidP="003E7EA3">
            <w:pPr>
              <w:pStyle w:val="TableParagraph"/>
              <w:spacing w:before="1"/>
              <w:ind w:left="103"/>
            </w:pPr>
            <w:r>
              <w:rPr>
                <w:spacing w:val="-4"/>
              </w:rPr>
              <w:t>EAST</w:t>
            </w:r>
          </w:p>
        </w:tc>
      </w:tr>
      <w:tr w:rsidR="00C900B4" w14:paraId="508ECA9A" w14:textId="77777777" w:rsidTr="003E7EA3">
        <w:trPr>
          <w:trHeight w:val="285"/>
        </w:trPr>
        <w:tc>
          <w:tcPr>
            <w:tcW w:w="809" w:type="dxa"/>
          </w:tcPr>
          <w:p w14:paraId="59CCFF0F" w14:textId="77777777" w:rsidR="00C900B4" w:rsidRDefault="00C900B4" w:rsidP="003E7EA3">
            <w:pPr>
              <w:pStyle w:val="TableParagraph"/>
              <w:spacing w:line="253" w:lineRule="exact"/>
              <w:ind w:left="121"/>
            </w:pPr>
            <w:r>
              <w:rPr>
                <w:spacing w:val="-5"/>
              </w:rPr>
              <w:t>309</w:t>
            </w:r>
          </w:p>
        </w:tc>
        <w:tc>
          <w:tcPr>
            <w:tcW w:w="2971" w:type="dxa"/>
          </w:tcPr>
          <w:p w14:paraId="2861DA09" w14:textId="77777777" w:rsidR="00C900B4" w:rsidRDefault="00C900B4" w:rsidP="003E7EA3">
            <w:pPr>
              <w:pStyle w:val="TableParagraph"/>
              <w:spacing w:line="253" w:lineRule="exact"/>
              <w:ind w:left="164"/>
            </w:pPr>
            <w:r>
              <w:rPr>
                <w:spacing w:val="-2"/>
              </w:rPr>
              <w:t>Vandenberg</w:t>
            </w:r>
            <w:r>
              <w:rPr>
                <w:spacing w:val="5"/>
              </w:rPr>
              <w:t xml:space="preserve"> </w:t>
            </w:r>
            <w:r>
              <w:rPr>
                <w:spacing w:val="-5"/>
              </w:rPr>
              <w:t>St.</w:t>
            </w:r>
          </w:p>
        </w:tc>
        <w:tc>
          <w:tcPr>
            <w:tcW w:w="1800" w:type="dxa"/>
          </w:tcPr>
          <w:p w14:paraId="4CF66136" w14:textId="77777777" w:rsidR="00C900B4" w:rsidRDefault="00C900B4" w:rsidP="003E7EA3">
            <w:pPr>
              <w:pStyle w:val="TableParagraph"/>
              <w:spacing w:line="253" w:lineRule="exact"/>
              <w:ind w:left="94"/>
            </w:pPr>
            <w:r>
              <w:rPr>
                <w:spacing w:val="-4"/>
              </w:rPr>
              <w:t>WEST</w:t>
            </w:r>
          </w:p>
        </w:tc>
        <w:tc>
          <w:tcPr>
            <w:tcW w:w="3079" w:type="dxa"/>
          </w:tcPr>
          <w:p w14:paraId="22FC3B92" w14:textId="77777777" w:rsidR="00C900B4" w:rsidRDefault="00C900B4" w:rsidP="003E7EA3">
            <w:pPr>
              <w:pStyle w:val="TableParagraph"/>
              <w:spacing w:line="253" w:lineRule="exact"/>
              <w:ind w:left="220"/>
            </w:pPr>
            <w:r>
              <w:t>BLDG.</w:t>
            </w:r>
            <w:r>
              <w:rPr>
                <w:spacing w:val="-10"/>
              </w:rPr>
              <w:t xml:space="preserve"> 3</w:t>
            </w:r>
          </w:p>
        </w:tc>
        <w:tc>
          <w:tcPr>
            <w:tcW w:w="2017" w:type="dxa"/>
          </w:tcPr>
          <w:p w14:paraId="4186198B" w14:textId="77777777" w:rsidR="00C900B4" w:rsidRDefault="00C900B4" w:rsidP="003E7EA3">
            <w:pPr>
              <w:pStyle w:val="TableParagraph"/>
              <w:spacing w:line="253" w:lineRule="exact"/>
              <w:ind w:left="103"/>
            </w:pPr>
            <w:r>
              <w:rPr>
                <w:spacing w:val="-4"/>
              </w:rPr>
              <w:t>EAST</w:t>
            </w:r>
          </w:p>
        </w:tc>
      </w:tr>
      <w:tr w:rsidR="00C900B4" w14:paraId="2F04CAB4" w14:textId="77777777" w:rsidTr="003E7EA3">
        <w:trPr>
          <w:trHeight w:val="285"/>
        </w:trPr>
        <w:tc>
          <w:tcPr>
            <w:tcW w:w="809" w:type="dxa"/>
          </w:tcPr>
          <w:p w14:paraId="10FF5F5F" w14:textId="77777777" w:rsidR="00C900B4" w:rsidRDefault="00C900B4" w:rsidP="003E7EA3">
            <w:pPr>
              <w:pStyle w:val="TableParagraph"/>
              <w:spacing w:line="253" w:lineRule="exact"/>
              <w:ind w:left="121"/>
            </w:pPr>
            <w:r>
              <w:rPr>
                <w:spacing w:val="-5"/>
              </w:rPr>
              <w:t>310</w:t>
            </w:r>
          </w:p>
        </w:tc>
        <w:tc>
          <w:tcPr>
            <w:tcW w:w="2971" w:type="dxa"/>
          </w:tcPr>
          <w:p w14:paraId="2FFA88CB" w14:textId="77777777" w:rsidR="00C900B4" w:rsidRDefault="00C900B4" w:rsidP="003E7EA3">
            <w:pPr>
              <w:pStyle w:val="TableParagraph"/>
              <w:spacing w:line="253" w:lineRule="exact"/>
              <w:ind w:left="164"/>
            </w:pPr>
            <w:r>
              <w:rPr>
                <w:spacing w:val="-2"/>
              </w:rPr>
              <w:t>Vandenberg</w:t>
            </w:r>
            <w:r>
              <w:rPr>
                <w:spacing w:val="5"/>
              </w:rPr>
              <w:t xml:space="preserve"> </w:t>
            </w:r>
            <w:r>
              <w:rPr>
                <w:spacing w:val="-5"/>
              </w:rPr>
              <w:t>St.</w:t>
            </w:r>
          </w:p>
        </w:tc>
        <w:tc>
          <w:tcPr>
            <w:tcW w:w="1800" w:type="dxa"/>
          </w:tcPr>
          <w:p w14:paraId="395E9FF3" w14:textId="77777777" w:rsidR="00C900B4" w:rsidRDefault="00C900B4" w:rsidP="003E7EA3">
            <w:pPr>
              <w:pStyle w:val="TableParagraph"/>
              <w:spacing w:line="253" w:lineRule="exact"/>
              <w:ind w:left="100"/>
            </w:pPr>
            <w:r>
              <w:rPr>
                <w:spacing w:val="-2"/>
              </w:rPr>
              <w:t>SOUTH</w:t>
            </w:r>
          </w:p>
        </w:tc>
        <w:tc>
          <w:tcPr>
            <w:tcW w:w="3079" w:type="dxa"/>
          </w:tcPr>
          <w:p w14:paraId="7E2AFCB3" w14:textId="77777777" w:rsidR="00C900B4" w:rsidRDefault="00C900B4" w:rsidP="003E7EA3">
            <w:pPr>
              <w:pStyle w:val="TableParagraph"/>
              <w:spacing w:line="253" w:lineRule="exact"/>
              <w:ind w:left="220"/>
            </w:pPr>
            <w:r>
              <w:t>BLDG.</w:t>
            </w:r>
            <w:r>
              <w:rPr>
                <w:spacing w:val="-10"/>
              </w:rPr>
              <w:t xml:space="preserve"> 3</w:t>
            </w:r>
          </w:p>
        </w:tc>
        <w:tc>
          <w:tcPr>
            <w:tcW w:w="2017" w:type="dxa"/>
          </w:tcPr>
          <w:p w14:paraId="522D4D8C" w14:textId="77777777" w:rsidR="00C900B4" w:rsidRDefault="00C900B4" w:rsidP="003E7EA3">
            <w:pPr>
              <w:pStyle w:val="TableParagraph"/>
              <w:spacing w:line="253" w:lineRule="exact"/>
              <w:ind w:left="103"/>
            </w:pPr>
            <w:r>
              <w:rPr>
                <w:spacing w:val="-2"/>
              </w:rPr>
              <w:t>NORTH</w:t>
            </w:r>
          </w:p>
        </w:tc>
      </w:tr>
      <w:tr w:rsidR="00C900B4" w14:paraId="7130686A" w14:textId="77777777" w:rsidTr="003E7EA3">
        <w:trPr>
          <w:trHeight w:val="285"/>
        </w:trPr>
        <w:tc>
          <w:tcPr>
            <w:tcW w:w="809" w:type="dxa"/>
          </w:tcPr>
          <w:p w14:paraId="65E122DF" w14:textId="77777777" w:rsidR="00C900B4" w:rsidRDefault="00C900B4" w:rsidP="003E7EA3">
            <w:pPr>
              <w:pStyle w:val="TableParagraph"/>
              <w:spacing w:line="253" w:lineRule="exact"/>
              <w:ind w:left="122"/>
            </w:pPr>
            <w:r>
              <w:rPr>
                <w:spacing w:val="-4"/>
              </w:rPr>
              <w:t>310A</w:t>
            </w:r>
          </w:p>
        </w:tc>
        <w:tc>
          <w:tcPr>
            <w:tcW w:w="2971" w:type="dxa"/>
          </w:tcPr>
          <w:p w14:paraId="0903A9CB" w14:textId="77777777" w:rsidR="00C900B4" w:rsidRDefault="00C900B4" w:rsidP="003E7EA3">
            <w:pPr>
              <w:pStyle w:val="TableParagraph"/>
              <w:spacing w:line="253" w:lineRule="exact"/>
              <w:ind w:left="164"/>
            </w:pPr>
            <w:r>
              <w:rPr>
                <w:spacing w:val="-2"/>
              </w:rPr>
              <w:t>Vandenberg</w:t>
            </w:r>
            <w:r>
              <w:rPr>
                <w:spacing w:val="5"/>
              </w:rPr>
              <w:t xml:space="preserve"> </w:t>
            </w:r>
            <w:r>
              <w:rPr>
                <w:spacing w:val="-5"/>
              </w:rPr>
              <w:t>St.</w:t>
            </w:r>
          </w:p>
        </w:tc>
        <w:tc>
          <w:tcPr>
            <w:tcW w:w="1800" w:type="dxa"/>
          </w:tcPr>
          <w:p w14:paraId="6C958FFC" w14:textId="77777777" w:rsidR="00C900B4" w:rsidRDefault="00C900B4" w:rsidP="003E7EA3">
            <w:pPr>
              <w:pStyle w:val="TableParagraph"/>
              <w:spacing w:line="253" w:lineRule="exact"/>
              <w:ind w:left="94"/>
            </w:pPr>
            <w:r>
              <w:rPr>
                <w:spacing w:val="-4"/>
              </w:rPr>
              <w:t>WEST</w:t>
            </w:r>
          </w:p>
        </w:tc>
        <w:tc>
          <w:tcPr>
            <w:tcW w:w="3079" w:type="dxa"/>
          </w:tcPr>
          <w:p w14:paraId="40C19C13" w14:textId="77777777" w:rsidR="00C900B4" w:rsidRDefault="00C900B4" w:rsidP="003E7EA3">
            <w:pPr>
              <w:pStyle w:val="TableParagraph"/>
              <w:spacing w:line="253" w:lineRule="exact"/>
              <w:ind w:left="220"/>
            </w:pPr>
            <w:r>
              <w:t>BLDG.</w:t>
            </w:r>
            <w:r>
              <w:rPr>
                <w:spacing w:val="-10"/>
              </w:rPr>
              <w:t xml:space="preserve"> 3</w:t>
            </w:r>
          </w:p>
        </w:tc>
        <w:tc>
          <w:tcPr>
            <w:tcW w:w="2017" w:type="dxa"/>
          </w:tcPr>
          <w:p w14:paraId="5E8D6389" w14:textId="77777777" w:rsidR="00C900B4" w:rsidRDefault="00C900B4" w:rsidP="003E7EA3">
            <w:pPr>
              <w:pStyle w:val="TableParagraph"/>
              <w:spacing w:line="253" w:lineRule="exact"/>
              <w:ind w:left="103"/>
            </w:pPr>
            <w:r>
              <w:rPr>
                <w:spacing w:val="-2"/>
              </w:rPr>
              <w:t>NORTH</w:t>
            </w:r>
          </w:p>
        </w:tc>
      </w:tr>
      <w:tr w:rsidR="00C900B4" w14:paraId="5351A770" w14:textId="77777777" w:rsidTr="003E7EA3">
        <w:trPr>
          <w:trHeight w:val="283"/>
        </w:trPr>
        <w:tc>
          <w:tcPr>
            <w:tcW w:w="809" w:type="dxa"/>
          </w:tcPr>
          <w:p w14:paraId="6922AF0E" w14:textId="77777777" w:rsidR="00C900B4" w:rsidRDefault="00C900B4" w:rsidP="003E7EA3">
            <w:pPr>
              <w:pStyle w:val="TableParagraph"/>
              <w:spacing w:line="253" w:lineRule="exact"/>
              <w:ind w:left="121"/>
            </w:pPr>
            <w:r>
              <w:rPr>
                <w:spacing w:val="-5"/>
              </w:rPr>
              <w:t>311</w:t>
            </w:r>
          </w:p>
        </w:tc>
        <w:tc>
          <w:tcPr>
            <w:tcW w:w="2971" w:type="dxa"/>
          </w:tcPr>
          <w:p w14:paraId="72A2925C" w14:textId="77777777" w:rsidR="00C900B4" w:rsidRDefault="00C900B4" w:rsidP="003E7EA3">
            <w:pPr>
              <w:pStyle w:val="TableParagraph"/>
              <w:spacing w:line="253" w:lineRule="exact"/>
              <w:ind w:left="164"/>
            </w:pPr>
            <w:r>
              <w:rPr>
                <w:spacing w:val="-2"/>
              </w:rPr>
              <w:t>Vandenberg</w:t>
            </w:r>
            <w:r>
              <w:rPr>
                <w:spacing w:val="5"/>
              </w:rPr>
              <w:t xml:space="preserve"> </w:t>
            </w:r>
            <w:r>
              <w:rPr>
                <w:spacing w:val="-5"/>
              </w:rPr>
              <w:t>St.</w:t>
            </w:r>
          </w:p>
        </w:tc>
        <w:tc>
          <w:tcPr>
            <w:tcW w:w="1800" w:type="dxa"/>
          </w:tcPr>
          <w:p w14:paraId="61D5D14D" w14:textId="77777777" w:rsidR="00C900B4" w:rsidRDefault="00C900B4" w:rsidP="003E7EA3">
            <w:pPr>
              <w:pStyle w:val="TableParagraph"/>
              <w:spacing w:line="253" w:lineRule="exact"/>
              <w:ind w:left="100"/>
            </w:pPr>
            <w:r>
              <w:rPr>
                <w:spacing w:val="-2"/>
              </w:rPr>
              <w:t>SOUTH</w:t>
            </w:r>
          </w:p>
        </w:tc>
        <w:tc>
          <w:tcPr>
            <w:tcW w:w="3079" w:type="dxa"/>
          </w:tcPr>
          <w:p w14:paraId="62CB56CE" w14:textId="77777777" w:rsidR="00C900B4" w:rsidRDefault="00C900B4" w:rsidP="003E7EA3">
            <w:pPr>
              <w:pStyle w:val="TableParagraph"/>
              <w:spacing w:line="253" w:lineRule="exact"/>
              <w:ind w:left="220"/>
            </w:pPr>
            <w:r>
              <w:t>BLDG.</w:t>
            </w:r>
            <w:r>
              <w:rPr>
                <w:spacing w:val="-10"/>
              </w:rPr>
              <w:t xml:space="preserve"> 3</w:t>
            </w:r>
          </w:p>
        </w:tc>
        <w:tc>
          <w:tcPr>
            <w:tcW w:w="2017" w:type="dxa"/>
          </w:tcPr>
          <w:p w14:paraId="2DCE02E4" w14:textId="77777777" w:rsidR="00C900B4" w:rsidRDefault="00C900B4" w:rsidP="003E7EA3">
            <w:pPr>
              <w:pStyle w:val="TableParagraph"/>
              <w:spacing w:line="253" w:lineRule="exact"/>
              <w:ind w:left="103"/>
            </w:pPr>
            <w:r>
              <w:rPr>
                <w:spacing w:val="-2"/>
              </w:rPr>
              <w:t>NORTH</w:t>
            </w:r>
          </w:p>
        </w:tc>
      </w:tr>
      <w:tr w:rsidR="00C900B4" w14:paraId="04BC45A8" w14:textId="77777777" w:rsidTr="003E7EA3">
        <w:trPr>
          <w:trHeight w:val="282"/>
        </w:trPr>
        <w:tc>
          <w:tcPr>
            <w:tcW w:w="809" w:type="dxa"/>
          </w:tcPr>
          <w:p w14:paraId="7E915FE1" w14:textId="77777777" w:rsidR="00C900B4" w:rsidRDefault="00C900B4" w:rsidP="003E7EA3">
            <w:pPr>
              <w:pStyle w:val="TableParagraph"/>
              <w:spacing w:before="1"/>
              <w:ind w:left="122"/>
            </w:pPr>
            <w:r>
              <w:rPr>
                <w:spacing w:val="-4"/>
              </w:rPr>
              <w:t>311A</w:t>
            </w:r>
          </w:p>
        </w:tc>
        <w:tc>
          <w:tcPr>
            <w:tcW w:w="2971" w:type="dxa"/>
          </w:tcPr>
          <w:p w14:paraId="2A184608" w14:textId="77777777" w:rsidR="00C900B4" w:rsidRDefault="00C900B4" w:rsidP="003E7EA3">
            <w:pPr>
              <w:pStyle w:val="TableParagraph"/>
              <w:spacing w:before="1"/>
              <w:ind w:left="164"/>
            </w:pPr>
            <w:r>
              <w:rPr>
                <w:spacing w:val="-2"/>
              </w:rPr>
              <w:t>Vandenberg</w:t>
            </w:r>
            <w:r>
              <w:rPr>
                <w:spacing w:val="5"/>
              </w:rPr>
              <w:t xml:space="preserve"> </w:t>
            </w:r>
            <w:r>
              <w:rPr>
                <w:spacing w:val="-5"/>
              </w:rPr>
              <w:t>St.</w:t>
            </w:r>
          </w:p>
        </w:tc>
        <w:tc>
          <w:tcPr>
            <w:tcW w:w="1800" w:type="dxa"/>
          </w:tcPr>
          <w:p w14:paraId="00436E29" w14:textId="77777777" w:rsidR="00C900B4" w:rsidRDefault="00C900B4" w:rsidP="003E7EA3">
            <w:pPr>
              <w:pStyle w:val="TableParagraph"/>
              <w:spacing w:before="1"/>
              <w:ind w:left="100"/>
            </w:pPr>
            <w:r>
              <w:rPr>
                <w:spacing w:val="-2"/>
              </w:rPr>
              <w:t>SOUTH</w:t>
            </w:r>
          </w:p>
        </w:tc>
        <w:tc>
          <w:tcPr>
            <w:tcW w:w="3079" w:type="dxa"/>
          </w:tcPr>
          <w:p w14:paraId="35E5D8C9" w14:textId="77777777" w:rsidR="00C900B4" w:rsidRDefault="00C900B4" w:rsidP="003E7EA3">
            <w:pPr>
              <w:pStyle w:val="TableParagraph"/>
              <w:spacing w:before="1"/>
              <w:ind w:left="220"/>
            </w:pPr>
            <w:r>
              <w:t>BLDG.</w:t>
            </w:r>
            <w:r>
              <w:rPr>
                <w:spacing w:val="-10"/>
              </w:rPr>
              <w:t xml:space="preserve"> 3</w:t>
            </w:r>
          </w:p>
        </w:tc>
        <w:tc>
          <w:tcPr>
            <w:tcW w:w="2017" w:type="dxa"/>
          </w:tcPr>
          <w:p w14:paraId="4DBA7235" w14:textId="77777777" w:rsidR="00C900B4" w:rsidRDefault="00C900B4" w:rsidP="003E7EA3">
            <w:pPr>
              <w:pStyle w:val="TableParagraph"/>
              <w:spacing w:before="1"/>
              <w:ind w:left="103"/>
            </w:pPr>
            <w:r>
              <w:rPr>
                <w:spacing w:val="-2"/>
              </w:rPr>
              <w:t>NORTH</w:t>
            </w:r>
          </w:p>
        </w:tc>
      </w:tr>
      <w:tr w:rsidR="00C900B4" w14:paraId="03B999BA" w14:textId="77777777" w:rsidTr="003E7EA3">
        <w:trPr>
          <w:trHeight w:val="285"/>
        </w:trPr>
        <w:tc>
          <w:tcPr>
            <w:tcW w:w="809" w:type="dxa"/>
          </w:tcPr>
          <w:p w14:paraId="45C8EECF" w14:textId="77777777" w:rsidR="00C900B4" w:rsidRDefault="00C900B4" w:rsidP="003E7EA3">
            <w:pPr>
              <w:pStyle w:val="TableParagraph"/>
              <w:spacing w:before="27" w:line="238" w:lineRule="exact"/>
              <w:ind w:left="121"/>
            </w:pPr>
            <w:r>
              <w:rPr>
                <w:spacing w:val="-5"/>
              </w:rPr>
              <w:t>312</w:t>
            </w:r>
          </w:p>
        </w:tc>
        <w:tc>
          <w:tcPr>
            <w:tcW w:w="2971" w:type="dxa"/>
          </w:tcPr>
          <w:p w14:paraId="487E5E8E" w14:textId="77777777" w:rsidR="00C900B4" w:rsidRDefault="00C900B4" w:rsidP="003E7EA3">
            <w:pPr>
              <w:pStyle w:val="TableParagraph"/>
              <w:spacing w:before="27" w:line="238" w:lineRule="exact"/>
              <w:ind w:left="164"/>
            </w:pPr>
            <w:r>
              <w:rPr>
                <w:spacing w:val="-2"/>
              </w:rPr>
              <w:t>Vandenberg</w:t>
            </w:r>
            <w:r>
              <w:rPr>
                <w:spacing w:val="5"/>
              </w:rPr>
              <w:t xml:space="preserve"> </w:t>
            </w:r>
            <w:r>
              <w:rPr>
                <w:spacing w:val="-5"/>
              </w:rPr>
              <w:t>St.</w:t>
            </w:r>
          </w:p>
        </w:tc>
        <w:tc>
          <w:tcPr>
            <w:tcW w:w="1800" w:type="dxa"/>
          </w:tcPr>
          <w:p w14:paraId="32FE41E2" w14:textId="77777777" w:rsidR="00C900B4" w:rsidRDefault="00C900B4" w:rsidP="003E7EA3">
            <w:pPr>
              <w:pStyle w:val="TableParagraph"/>
              <w:spacing w:before="27" w:line="238" w:lineRule="exact"/>
              <w:ind w:left="100"/>
            </w:pPr>
            <w:r>
              <w:rPr>
                <w:spacing w:val="-2"/>
              </w:rPr>
              <w:t>SOUTH</w:t>
            </w:r>
          </w:p>
        </w:tc>
        <w:tc>
          <w:tcPr>
            <w:tcW w:w="3079" w:type="dxa"/>
          </w:tcPr>
          <w:p w14:paraId="5F323BD7" w14:textId="77777777" w:rsidR="00C900B4" w:rsidRDefault="00C900B4" w:rsidP="003E7EA3">
            <w:pPr>
              <w:pStyle w:val="TableParagraph"/>
              <w:spacing w:before="27" w:line="238" w:lineRule="exact"/>
              <w:ind w:left="220"/>
            </w:pPr>
            <w:r>
              <w:t>BLDG.</w:t>
            </w:r>
            <w:r>
              <w:rPr>
                <w:spacing w:val="-10"/>
              </w:rPr>
              <w:t xml:space="preserve"> 2</w:t>
            </w:r>
          </w:p>
        </w:tc>
        <w:tc>
          <w:tcPr>
            <w:tcW w:w="2017" w:type="dxa"/>
          </w:tcPr>
          <w:p w14:paraId="252E7E8C" w14:textId="77777777" w:rsidR="00C900B4" w:rsidRDefault="00C900B4" w:rsidP="003E7EA3">
            <w:pPr>
              <w:pStyle w:val="TableParagraph"/>
              <w:spacing w:before="27" w:line="238" w:lineRule="exact"/>
              <w:ind w:left="103"/>
            </w:pPr>
            <w:r>
              <w:rPr>
                <w:spacing w:val="-2"/>
              </w:rPr>
              <w:t>NORTH</w:t>
            </w:r>
          </w:p>
        </w:tc>
      </w:tr>
      <w:tr w:rsidR="00C900B4" w14:paraId="5806CE27" w14:textId="77777777" w:rsidTr="003E7EA3">
        <w:trPr>
          <w:trHeight w:val="283"/>
        </w:trPr>
        <w:tc>
          <w:tcPr>
            <w:tcW w:w="809" w:type="dxa"/>
          </w:tcPr>
          <w:p w14:paraId="024B3862" w14:textId="77777777" w:rsidR="00C900B4" w:rsidRDefault="00C900B4" w:rsidP="003E7EA3">
            <w:pPr>
              <w:pStyle w:val="TableParagraph"/>
              <w:spacing w:before="27" w:line="237" w:lineRule="exact"/>
              <w:ind w:left="122"/>
            </w:pPr>
            <w:r>
              <w:rPr>
                <w:spacing w:val="-4"/>
              </w:rPr>
              <w:t>312A</w:t>
            </w:r>
          </w:p>
        </w:tc>
        <w:tc>
          <w:tcPr>
            <w:tcW w:w="2971" w:type="dxa"/>
          </w:tcPr>
          <w:p w14:paraId="1ABEC9D7" w14:textId="77777777" w:rsidR="00C900B4" w:rsidRDefault="00C900B4" w:rsidP="003E7EA3">
            <w:pPr>
              <w:pStyle w:val="TableParagraph"/>
              <w:spacing w:before="27" w:line="237" w:lineRule="exact"/>
              <w:ind w:left="164"/>
            </w:pPr>
            <w:r>
              <w:rPr>
                <w:spacing w:val="-2"/>
              </w:rPr>
              <w:t>Vandenberg</w:t>
            </w:r>
            <w:r>
              <w:rPr>
                <w:spacing w:val="5"/>
              </w:rPr>
              <w:t xml:space="preserve"> </w:t>
            </w:r>
            <w:r>
              <w:rPr>
                <w:spacing w:val="-5"/>
              </w:rPr>
              <w:t>St.</w:t>
            </w:r>
          </w:p>
        </w:tc>
        <w:tc>
          <w:tcPr>
            <w:tcW w:w="1800" w:type="dxa"/>
          </w:tcPr>
          <w:p w14:paraId="24520677" w14:textId="77777777" w:rsidR="00C900B4" w:rsidRDefault="00C900B4" w:rsidP="003E7EA3">
            <w:pPr>
              <w:pStyle w:val="TableParagraph"/>
              <w:spacing w:before="27" w:line="237" w:lineRule="exact"/>
              <w:ind w:left="100"/>
            </w:pPr>
            <w:r>
              <w:rPr>
                <w:spacing w:val="-2"/>
              </w:rPr>
              <w:t>SOUTH</w:t>
            </w:r>
          </w:p>
        </w:tc>
        <w:tc>
          <w:tcPr>
            <w:tcW w:w="3079" w:type="dxa"/>
          </w:tcPr>
          <w:p w14:paraId="79CEC70A" w14:textId="77777777" w:rsidR="00C900B4" w:rsidRDefault="00C900B4" w:rsidP="003E7EA3">
            <w:pPr>
              <w:pStyle w:val="TableParagraph"/>
              <w:spacing w:before="27" w:line="237" w:lineRule="exact"/>
              <w:ind w:left="220"/>
            </w:pPr>
            <w:r>
              <w:t>BLDG.</w:t>
            </w:r>
            <w:r>
              <w:rPr>
                <w:spacing w:val="-10"/>
              </w:rPr>
              <w:t xml:space="preserve"> 2</w:t>
            </w:r>
          </w:p>
        </w:tc>
        <w:tc>
          <w:tcPr>
            <w:tcW w:w="2017" w:type="dxa"/>
          </w:tcPr>
          <w:p w14:paraId="0CB6B33C" w14:textId="77777777" w:rsidR="00C900B4" w:rsidRDefault="00C900B4" w:rsidP="003E7EA3">
            <w:pPr>
              <w:pStyle w:val="TableParagraph"/>
              <w:spacing w:before="27" w:line="237" w:lineRule="exact"/>
              <w:ind w:left="100"/>
            </w:pPr>
            <w:r>
              <w:rPr>
                <w:spacing w:val="-2"/>
              </w:rPr>
              <w:t>SOUTHEAST</w:t>
            </w:r>
          </w:p>
        </w:tc>
      </w:tr>
      <w:tr w:rsidR="00C900B4" w14:paraId="223D1456" w14:textId="77777777" w:rsidTr="003E7EA3">
        <w:trPr>
          <w:trHeight w:val="285"/>
        </w:trPr>
        <w:tc>
          <w:tcPr>
            <w:tcW w:w="809" w:type="dxa"/>
          </w:tcPr>
          <w:p w14:paraId="181F8157" w14:textId="77777777" w:rsidR="00C900B4" w:rsidRDefault="00C900B4" w:rsidP="003E7EA3">
            <w:pPr>
              <w:pStyle w:val="TableParagraph"/>
              <w:spacing w:before="27" w:line="238" w:lineRule="exact"/>
              <w:ind w:left="121"/>
            </w:pPr>
            <w:r>
              <w:rPr>
                <w:spacing w:val="-5"/>
              </w:rPr>
              <w:t>313</w:t>
            </w:r>
          </w:p>
        </w:tc>
        <w:tc>
          <w:tcPr>
            <w:tcW w:w="2971" w:type="dxa"/>
          </w:tcPr>
          <w:p w14:paraId="0BB1B1E9" w14:textId="77777777" w:rsidR="00C900B4" w:rsidRDefault="00C900B4" w:rsidP="003E7EA3">
            <w:pPr>
              <w:pStyle w:val="TableParagraph"/>
              <w:spacing w:before="27" w:line="238" w:lineRule="exact"/>
              <w:ind w:left="164"/>
            </w:pPr>
            <w:r>
              <w:rPr>
                <w:spacing w:val="-2"/>
              </w:rPr>
              <w:t>Vandenberg</w:t>
            </w:r>
            <w:r>
              <w:rPr>
                <w:spacing w:val="5"/>
              </w:rPr>
              <w:t xml:space="preserve"> </w:t>
            </w:r>
            <w:r>
              <w:rPr>
                <w:spacing w:val="-5"/>
              </w:rPr>
              <w:t>St.</w:t>
            </w:r>
          </w:p>
        </w:tc>
        <w:tc>
          <w:tcPr>
            <w:tcW w:w="1800" w:type="dxa"/>
          </w:tcPr>
          <w:p w14:paraId="3B03002D" w14:textId="77777777" w:rsidR="00C900B4" w:rsidRDefault="00C900B4" w:rsidP="003E7EA3">
            <w:pPr>
              <w:pStyle w:val="TableParagraph"/>
              <w:spacing w:before="27" w:line="238" w:lineRule="exact"/>
              <w:ind w:left="100"/>
            </w:pPr>
            <w:r>
              <w:rPr>
                <w:spacing w:val="-2"/>
              </w:rPr>
              <w:t>SOUTH</w:t>
            </w:r>
          </w:p>
        </w:tc>
        <w:tc>
          <w:tcPr>
            <w:tcW w:w="3079" w:type="dxa"/>
          </w:tcPr>
          <w:p w14:paraId="7D2A9197" w14:textId="77777777" w:rsidR="00C900B4" w:rsidRDefault="00C900B4" w:rsidP="003E7EA3">
            <w:pPr>
              <w:pStyle w:val="TableParagraph"/>
              <w:spacing w:before="27" w:line="238" w:lineRule="exact"/>
              <w:ind w:left="220"/>
            </w:pPr>
            <w:r>
              <w:t>BLDG.</w:t>
            </w:r>
            <w:r>
              <w:rPr>
                <w:spacing w:val="-10"/>
              </w:rPr>
              <w:t xml:space="preserve"> 2</w:t>
            </w:r>
          </w:p>
        </w:tc>
        <w:tc>
          <w:tcPr>
            <w:tcW w:w="2017" w:type="dxa"/>
          </w:tcPr>
          <w:p w14:paraId="6520467D" w14:textId="77777777" w:rsidR="00C900B4" w:rsidRDefault="00C900B4" w:rsidP="003E7EA3">
            <w:pPr>
              <w:pStyle w:val="TableParagraph"/>
              <w:spacing w:before="27" w:line="238" w:lineRule="exact"/>
              <w:ind w:left="103"/>
            </w:pPr>
            <w:r>
              <w:rPr>
                <w:spacing w:val="-2"/>
              </w:rPr>
              <w:t>NORTH</w:t>
            </w:r>
          </w:p>
        </w:tc>
      </w:tr>
      <w:tr w:rsidR="00C900B4" w14:paraId="65277CB6" w14:textId="77777777" w:rsidTr="003E7EA3">
        <w:trPr>
          <w:trHeight w:val="285"/>
        </w:trPr>
        <w:tc>
          <w:tcPr>
            <w:tcW w:w="809" w:type="dxa"/>
          </w:tcPr>
          <w:p w14:paraId="1C41E270" w14:textId="77777777" w:rsidR="00C900B4" w:rsidRDefault="00C900B4" w:rsidP="003E7EA3">
            <w:pPr>
              <w:pStyle w:val="TableParagraph"/>
              <w:spacing w:before="27" w:line="238" w:lineRule="exact"/>
              <w:ind w:left="122"/>
            </w:pPr>
            <w:r>
              <w:rPr>
                <w:spacing w:val="-4"/>
              </w:rPr>
              <w:t>313A</w:t>
            </w:r>
          </w:p>
        </w:tc>
        <w:tc>
          <w:tcPr>
            <w:tcW w:w="2971" w:type="dxa"/>
          </w:tcPr>
          <w:p w14:paraId="2698A932" w14:textId="77777777" w:rsidR="00C900B4" w:rsidRDefault="00C900B4" w:rsidP="003E7EA3">
            <w:pPr>
              <w:pStyle w:val="TableParagraph"/>
              <w:spacing w:before="27" w:line="238" w:lineRule="exact"/>
              <w:ind w:left="164"/>
            </w:pPr>
            <w:r>
              <w:rPr>
                <w:spacing w:val="-2"/>
              </w:rPr>
              <w:t>Vandenberg</w:t>
            </w:r>
            <w:r>
              <w:rPr>
                <w:spacing w:val="5"/>
              </w:rPr>
              <w:t xml:space="preserve"> </w:t>
            </w:r>
            <w:r>
              <w:rPr>
                <w:spacing w:val="-5"/>
              </w:rPr>
              <w:t>St.</w:t>
            </w:r>
          </w:p>
        </w:tc>
        <w:tc>
          <w:tcPr>
            <w:tcW w:w="1800" w:type="dxa"/>
          </w:tcPr>
          <w:p w14:paraId="499FBA15" w14:textId="77777777" w:rsidR="00C900B4" w:rsidRDefault="00C900B4" w:rsidP="003E7EA3">
            <w:pPr>
              <w:pStyle w:val="TableParagraph"/>
              <w:spacing w:before="27" w:line="238" w:lineRule="exact"/>
              <w:ind w:left="100"/>
            </w:pPr>
            <w:r>
              <w:rPr>
                <w:spacing w:val="-2"/>
              </w:rPr>
              <w:t>SOUTH</w:t>
            </w:r>
          </w:p>
        </w:tc>
        <w:tc>
          <w:tcPr>
            <w:tcW w:w="3079" w:type="dxa"/>
          </w:tcPr>
          <w:p w14:paraId="0FB28615" w14:textId="77777777" w:rsidR="00C900B4" w:rsidRDefault="00C900B4" w:rsidP="003E7EA3">
            <w:pPr>
              <w:pStyle w:val="TableParagraph"/>
              <w:spacing w:before="27" w:line="238" w:lineRule="exact"/>
              <w:ind w:left="220"/>
            </w:pPr>
            <w:r>
              <w:t>BLDG.</w:t>
            </w:r>
            <w:r>
              <w:rPr>
                <w:spacing w:val="-10"/>
              </w:rPr>
              <w:t xml:space="preserve"> 2</w:t>
            </w:r>
          </w:p>
        </w:tc>
        <w:tc>
          <w:tcPr>
            <w:tcW w:w="2017" w:type="dxa"/>
          </w:tcPr>
          <w:p w14:paraId="4ECE8DEC" w14:textId="77777777" w:rsidR="00C900B4" w:rsidRDefault="00C900B4" w:rsidP="003E7EA3">
            <w:pPr>
              <w:pStyle w:val="TableParagraph"/>
              <w:spacing w:before="27" w:line="238" w:lineRule="exact"/>
              <w:ind w:left="103"/>
            </w:pPr>
            <w:r>
              <w:rPr>
                <w:spacing w:val="-2"/>
              </w:rPr>
              <w:t>NORTH</w:t>
            </w:r>
          </w:p>
        </w:tc>
      </w:tr>
      <w:tr w:rsidR="00C900B4" w14:paraId="1BA50FA0" w14:textId="77777777" w:rsidTr="003E7EA3">
        <w:trPr>
          <w:trHeight w:val="285"/>
        </w:trPr>
        <w:tc>
          <w:tcPr>
            <w:tcW w:w="809" w:type="dxa"/>
          </w:tcPr>
          <w:p w14:paraId="36E83420" w14:textId="77777777" w:rsidR="00C900B4" w:rsidRDefault="00C900B4" w:rsidP="003E7EA3">
            <w:pPr>
              <w:pStyle w:val="TableParagraph"/>
              <w:spacing w:before="27" w:line="238" w:lineRule="exact"/>
              <w:ind w:left="122"/>
            </w:pPr>
            <w:r>
              <w:rPr>
                <w:spacing w:val="-4"/>
              </w:rPr>
              <w:t>314A</w:t>
            </w:r>
          </w:p>
        </w:tc>
        <w:tc>
          <w:tcPr>
            <w:tcW w:w="2971" w:type="dxa"/>
          </w:tcPr>
          <w:p w14:paraId="05247995" w14:textId="77777777" w:rsidR="00C900B4" w:rsidRDefault="00C900B4" w:rsidP="003E7EA3">
            <w:pPr>
              <w:pStyle w:val="TableParagraph"/>
              <w:spacing w:before="27" w:line="238" w:lineRule="exact"/>
              <w:ind w:left="164"/>
            </w:pPr>
            <w:r>
              <w:rPr>
                <w:spacing w:val="-2"/>
              </w:rPr>
              <w:t>Vandenberg</w:t>
            </w:r>
            <w:r>
              <w:rPr>
                <w:spacing w:val="5"/>
              </w:rPr>
              <w:t xml:space="preserve"> </w:t>
            </w:r>
            <w:r>
              <w:rPr>
                <w:spacing w:val="-5"/>
              </w:rPr>
              <w:t>St.</w:t>
            </w:r>
          </w:p>
        </w:tc>
        <w:tc>
          <w:tcPr>
            <w:tcW w:w="1800" w:type="dxa"/>
          </w:tcPr>
          <w:p w14:paraId="63590751" w14:textId="77777777" w:rsidR="00C900B4" w:rsidRDefault="00C900B4" w:rsidP="003E7EA3">
            <w:pPr>
              <w:pStyle w:val="TableParagraph"/>
              <w:spacing w:before="27" w:line="238" w:lineRule="exact"/>
              <w:ind w:left="103"/>
            </w:pPr>
            <w:r>
              <w:rPr>
                <w:spacing w:val="-2"/>
              </w:rPr>
              <w:t>NORTH</w:t>
            </w:r>
          </w:p>
        </w:tc>
        <w:tc>
          <w:tcPr>
            <w:tcW w:w="3079" w:type="dxa"/>
          </w:tcPr>
          <w:p w14:paraId="697AA57C" w14:textId="77777777" w:rsidR="00C900B4" w:rsidRDefault="00C900B4" w:rsidP="003E7EA3">
            <w:pPr>
              <w:pStyle w:val="TableParagraph"/>
              <w:spacing w:before="27" w:line="238" w:lineRule="exact"/>
              <w:ind w:left="220"/>
            </w:pPr>
            <w:r>
              <w:t>BLDG.</w:t>
            </w:r>
            <w:r>
              <w:rPr>
                <w:spacing w:val="-10"/>
              </w:rPr>
              <w:t xml:space="preserve"> 2</w:t>
            </w:r>
          </w:p>
        </w:tc>
        <w:tc>
          <w:tcPr>
            <w:tcW w:w="2017" w:type="dxa"/>
          </w:tcPr>
          <w:p w14:paraId="212B77F1" w14:textId="77777777" w:rsidR="00C900B4" w:rsidRDefault="00C900B4" w:rsidP="003E7EA3">
            <w:pPr>
              <w:pStyle w:val="TableParagraph"/>
              <w:spacing w:before="27" w:line="238" w:lineRule="exact"/>
              <w:ind w:left="103"/>
            </w:pPr>
            <w:r>
              <w:rPr>
                <w:spacing w:val="-2"/>
              </w:rPr>
              <w:t>SOUTH</w:t>
            </w:r>
          </w:p>
        </w:tc>
      </w:tr>
      <w:tr w:rsidR="00C900B4" w14:paraId="603DEC57" w14:textId="77777777" w:rsidTr="003E7EA3">
        <w:trPr>
          <w:trHeight w:val="285"/>
        </w:trPr>
        <w:tc>
          <w:tcPr>
            <w:tcW w:w="809" w:type="dxa"/>
          </w:tcPr>
          <w:p w14:paraId="26553402" w14:textId="77777777" w:rsidR="00C900B4" w:rsidRDefault="00C900B4" w:rsidP="003E7EA3">
            <w:pPr>
              <w:pStyle w:val="TableParagraph"/>
              <w:spacing w:line="253" w:lineRule="exact"/>
              <w:ind w:left="122"/>
            </w:pPr>
            <w:r>
              <w:rPr>
                <w:spacing w:val="-4"/>
              </w:rPr>
              <w:t>314B</w:t>
            </w:r>
          </w:p>
        </w:tc>
        <w:tc>
          <w:tcPr>
            <w:tcW w:w="2971" w:type="dxa"/>
          </w:tcPr>
          <w:p w14:paraId="2DB90420" w14:textId="77777777" w:rsidR="00C900B4" w:rsidRDefault="00C900B4" w:rsidP="003E7EA3">
            <w:pPr>
              <w:pStyle w:val="TableParagraph"/>
              <w:spacing w:line="253" w:lineRule="exact"/>
              <w:ind w:left="164"/>
            </w:pPr>
            <w:r>
              <w:rPr>
                <w:spacing w:val="-2"/>
              </w:rPr>
              <w:t>Vandenberg</w:t>
            </w:r>
            <w:r>
              <w:rPr>
                <w:spacing w:val="5"/>
              </w:rPr>
              <w:t xml:space="preserve"> </w:t>
            </w:r>
            <w:r>
              <w:rPr>
                <w:spacing w:val="-5"/>
              </w:rPr>
              <w:t>St.</w:t>
            </w:r>
          </w:p>
        </w:tc>
        <w:tc>
          <w:tcPr>
            <w:tcW w:w="1800" w:type="dxa"/>
          </w:tcPr>
          <w:p w14:paraId="2DDFF979" w14:textId="77777777" w:rsidR="00C900B4" w:rsidRDefault="00C900B4" w:rsidP="003E7EA3">
            <w:pPr>
              <w:pStyle w:val="TableParagraph"/>
              <w:spacing w:line="253" w:lineRule="exact"/>
              <w:ind w:left="103"/>
            </w:pPr>
            <w:r>
              <w:rPr>
                <w:spacing w:val="-2"/>
              </w:rPr>
              <w:t>NORTH</w:t>
            </w:r>
          </w:p>
        </w:tc>
        <w:tc>
          <w:tcPr>
            <w:tcW w:w="3079" w:type="dxa"/>
          </w:tcPr>
          <w:p w14:paraId="04725321" w14:textId="77777777" w:rsidR="00C900B4" w:rsidRDefault="00C900B4" w:rsidP="003E7EA3">
            <w:pPr>
              <w:pStyle w:val="TableParagraph"/>
              <w:spacing w:line="253" w:lineRule="exact"/>
              <w:ind w:left="220"/>
            </w:pPr>
            <w:r>
              <w:t>BLDG.</w:t>
            </w:r>
            <w:r>
              <w:rPr>
                <w:spacing w:val="-10"/>
              </w:rPr>
              <w:t xml:space="preserve"> 1</w:t>
            </w:r>
          </w:p>
        </w:tc>
        <w:tc>
          <w:tcPr>
            <w:tcW w:w="2017" w:type="dxa"/>
          </w:tcPr>
          <w:p w14:paraId="30EBC6FF" w14:textId="77777777" w:rsidR="00C900B4" w:rsidRDefault="00C900B4" w:rsidP="003E7EA3">
            <w:pPr>
              <w:pStyle w:val="TableParagraph"/>
              <w:spacing w:line="253" w:lineRule="exact"/>
              <w:ind w:left="103"/>
            </w:pPr>
            <w:r>
              <w:rPr>
                <w:spacing w:val="-4"/>
              </w:rPr>
              <w:t>EAST</w:t>
            </w:r>
          </w:p>
        </w:tc>
      </w:tr>
      <w:tr w:rsidR="00C900B4" w14:paraId="046B3CA8" w14:textId="77777777" w:rsidTr="003E7EA3">
        <w:trPr>
          <w:trHeight w:val="285"/>
        </w:trPr>
        <w:tc>
          <w:tcPr>
            <w:tcW w:w="809" w:type="dxa"/>
          </w:tcPr>
          <w:p w14:paraId="42A0BF4A" w14:textId="77777777" w:rsidR="00C900B4" w:rsidRDefault="00C900B4" w:rsidP="003E7EA3">
            <w:pPr>
              <w:pStyle w:val="TableParagraph"/>
              <w:spacing w:line="253" w:lineRule="exact"/>
              <w:ind w:left="121"/>
            </w:pPr>
            <w:r>
              <w:rPr>
                <w:spacing w:val="-5"/>
              </w:rPr>
              <w:t>315</w:t>
            </w:r>
          </w:p>
        </w:tc>
        <w:tc>
          <w:tcPr>
            <w:tcW w:w="2971" w:type="dxa"/>
          </w:tcPr>
          <w:p w14:paraId="2BD75320" w14:textId="77777777" w:rsidR="00C900B4" w:rsidRDefault="00C900B4" w:rsidP="003E7EA3">
            <w:pPr>
              <w:pStyle w:val="TableParagraph"/>
              <w:spacing w:line="253" w:lineRule="exact"/>
              <w:ind w:left="164"/>
            </w:pPr>
            <w:r>
              <w:rPr>
                <w:spacing w:val="-2"/>
              </w:rPr>
              <w:t>Vandenberg</w:t>
            </w:r>
            <w:r>
              <w:rPr>
                <w:spacing w:val="5"/>
              </w:rPr>
              <w:t xml:space="preserve"> </w:t>
            </w:r>
            <w:r>
              <w:rPr>
                <w:spacing w:val="-5"/>
              </w:rPr>
              <w:t>St.</w:t>
            </w:r>
          </w:p>
        </w:tc>
        <w:tc>
          <w:tcPr>
            <w:tcW w:w="1800" w:type="dxa"/>
          </w:tcPr>
          <w:p w14:paraId="7E9CB2E9" w14:textId="77777777" w:rsidR="00C900B4" w:rsidRDefault="00C900B4" w:rsidP="003E7EA3">
            <w:pPr>
              <w:pStyle w:val="TableParagraph"/>
              <w:spacing w:line="253" w:lineRule="exact"/>
              <w:ind w:left="100"/>
            </w:pPr>
            <w:r>
              <w:rPr>
                <w:spacing w:val="-2"/>
              </w:rPr>
              <w:t>SOUTH</w:t>
            </w:r>
          </w:p>
        </w:tc>
        <w:tc>
          <w:tcPr>
            <w:tcW w:w="3079" w:type="dxa"/>
          </w:tcPr>
          <w:p w14:paraId="5C888F00" w14:textId="77777777" w:rsidR="00C900B4" w:rsidRDefault="00C900B4" w:rsidP="003E7EA3">
            <w:pPr>
              <w:pStyle w:val="TableParagraph"/>
              <w:spacing w:line="253" w:lineRule="exact"/>
              <w:ind w:left="220"/>
            </w:pPr>
            <w:r>
              <w:t>BLDG.</w:t>
            </w:r>
            <w:r>
              <w:rPr>
                <w:spacing w:val="-10"/>
              </w:rPr>
              <w:t xml:space="preserve"> 1</w:t>
            </w:r>
          </w:p>
        </w:tc>
        <w:tc>
          <w:tcPr>
            <w:tcW w:w="2017" w:type="dxa"/>
          </w:tcPr>
          <w:p w14:paraId="7DE2E4AA" w14:textId="77777777" w:rsidR="00C900B4" w:rsidRDefault="00C900B4" w:rsidP="003E7EA3">
            <w:pPr>
              <w:pStyle w:val="TableParagraph"/>
              <w:spacing w:line="253" w:lineRule="exact"/>
              <w:ind w:left="103"/>
            </w:pPr>
            <w:r>
              <w:rPr>
                <w:spacing w:val="-2"/>
              </w:rPr>
              <w:t>NORTH</w:t>
            </w:r>
          </w:p>
        </w:tc>
      </w:tr>
      <w:tr w:rsidR="00C900B4" w14:paraId="31008B7B" w14:textId="77777777" w:rsidTr="003E7EA3">
        <w:trPr>
          <w:trHeight w:val="283"/>
        </w:trPr>
        <w:tc>
          <w:tcPr>
            <w:tcW w:w="809" w:type="dxa"/>
          </w:tcPr>
          <w:p w14:paraId="2102A5EA" w14:textId="77777777" w:rsidR="00C900B4" w:rsidRDefault="00C900B4" w:rsidP="003E7EA3">
            <w:pPr>
              <w:pStyle w:val="TableParagraph"/>
              <w:spacing w:line="253" w:lineRule="exact"/>
              <w:ind w:left="122"/>
            </w:pPr>
            <w:r>
              <w:rPr>
                <w:spacing w:val="-4"/>
              </w:rPr>
              <w:t>315A</w:t>
            </w:r>
          </w:p>
        </w:tc>
        <w:tc>
          <w:tcPr>
            <w:tcW w:w="2971" w:type="dxa"/>
          </w:tcPr>
          <w:p w14:paraId="7DA3D447" w14:textId="77777777" w:rsidR="00C900B4" w:rsidRDefault="00C900B4" w:rsidP="003E7EA3">
            <w:pPr>
              <w:pStyle w:val="TableParagraph"/>
              <w:spacing w:line="253" w:lineRule="exact"/>
              <w:ind w:left="164"/>
            </w:pPr>
            <w:r>
              <w:t>Peterson</w:t>
            </w:r>
            <w:r>
              <w:rPr>
                <w:spacing w:val="-11"/>
              </w:rPr>
              <w:t xml:space="preserve"> </w:t>
            </w:r>
            <w:r>
              <w:rPr>
                <w:spacing w:val="-4"/>
              </w:rPr>
              <w:t>Blvd</w:t>
            </w:r>
          </w:p>
        </w:tc>
        <w:tc>
          <w:tcPr>
            <w:tcW w:w="1800" w:type="dxa"/>
          </w:tcPr>
          <w:p w14:paraId="11139292" w14:textId="77777777" w:rsidR="00C900B4" w:rsidRDefault="00C900B4" w:rsidP="003E7EA3">
            <w:pPr>
              <w:pStyle w:val="TableParagraph"/>
              <w:spacing w:line="253" w:lineRule="exact"/>
              <w:ind w:left="97"/>
            </w:pPr>
            <w:r>
              <w:rPr>
                <w:spacing w:val="-4"/>
              </w:rPr>
              <w:t>EAST</w:t>
            </w:r>
          </w:p>
        </w:tc>
        <w:tc>
          <w:tcPr>
            <w:tcW w:w="3079" w:type="dxa"/>
          </w:tcPr>
          <w:p w14:paraId="36EA985F" w14:textId="77777777" w:rsidR="00C900B4" w:rsidRDefault="00C900B4" w:rsidP="003E7EA3">
            <w:pPr>
              <w:pStyle w:val="TableParagraph"/>
              <w:spacing w:line="253" w:lineRule="exact"/>
              <w:ind w:left="220"/>
            </w:pPr>
            <w:r>
              <w:t>BLDG.</w:t>
            </w:r>
            <w:r>
              <w:rPr>
                <w:spacing w:val="-10"/>
              </w:rPr>
              <w:t xml:space="preserve"> 1</w:t>
            </w:r>
          </w:p>
        </w:tc>
        <w:tc>
          <w:tcPr>
            <w:tcW w:w="2017" w:type="dxa"/>
          </w:tcPr>
          <w:p w14:paraId="60E44A3A" w14:textId="77777777" w:rsidR="00C900B4" w:rsidRDefault="00C900B4" w:rsidP="003E7EA3">
            <w:pPr>
              <w:pStyle w:val="TableParagraph"/>
              <w:spacing w:line="253" w:lineRule="exact"/>
              <w:ind w:left="103"/>
            </w:pPr>
            <w:r>
              <w:rPr>
                <w:spacing w:val="-2"/>
              </w:rPr>
              <w:t>NORTHWEST</w:t>
            </w:r>
          </w:p>
        </w:tc>
      </w:tr>
      <w:tr w:rsidR="00C900B4" w14:paraId="3AC68A39" w14:textId="77777777" w:rsidTr="003E7EA3">
        <w:trPr>
          <w:trHeight w:val="285"/>
        </w:trPr>
        <w:tc>
          <w:tcPr>
            <w:tcW w:w="809" w:type="dxa"/>
          </w:tcPr>
          <w:p w14:paraId="7CF3C38C" w14:textId="77777777" w:rsidR="00C900B4" w:rsidRDefault="00C900B4" w:rsidP="003E7EA3">
            <w:pPr>
              <w:pStyle w:val="TableParagraph"/>
              <w:spacing w:before="1"/>
              <w:ind w:left="121"/>
            </w:pPr>
            <w:r>
              <w:rPr>
                <w:spacing w:val="-5"/>
              </w:rPr>
              <w:t>316</w:t>
            </w:r>
          </w:p>
        </w:tc>
        <w:tc>
          <w:tcPr>
            <w:tcW w:w="2971" w:type="dxa"/>
          </w:tcPr>
          <w:p w14:paraId="2EA1D835" w14:textId="77777777" w:rsidR="00C900B4" w:rsidRDefault="00C900B4" w:rsidP="003E7EA3">
            <w:pPr>
              <w:pStyle w:val="TableParagraph"/>
              <w:spacing w:before="1"/>
              <w:ind w:left="164"/>
            </w:pPr>
            <w:r>
              <w:t>Peterson</w:t>
            </w:r>
            <w:r>
              <w:rPr>
                <w:spacing w:val="-11"/>
              </w:rPr>
              <w:t xml:space="preserve"> </w:t>
            </w:r>
            <w:r>
              <w:rPr>
                <w:spacing w:val="-4"/>
              </w:rPr>
              <w:t>Blvd</w:t>
            </w:r>
          </w:p>
        </w:tc>
        <w:tc>
          <w:tcPr>
            <w:tcW w:w="1800" w:type="dxa"/>
          </w:tcPr>
          <w:p w14:paraId="11F036F5" w14:textId="77777777" w:rsidR="00C900B4" w:rsidRDefault="00C900B4" w:rsidP="003E7EA3">
            <w:pPr>
              <w:pStyle w:val="TableParagraph"/>
              <w:spacing w:before="1"/>
              <w:ind w:left="97"/>
            </w:pPr>
            <w:r>
              <w:rPr>
                <w:spacing w:val="-4"/>
              </w:rPr>
              <w:t>EAST</w:t>
            </w:r>
          </w:p>
        </w:tc>
        <w:tc>
          <w:tcPr>
            <w:tcW w:w="3079" w:type="dxa"/>
          </w:tcPr>
          <w:p w14:paraId="47791657" w14:textId="77777777" w:rsidR="00C900B4" w:rsidRDefault="00C900B4" w:rsidP="003E7EA3">
            <w:pPr>
              <w:pStyle w:val="TableParagraph"/>
              <w:spacing w:before="1"/>
              <w:ind w:left="220"/>
            </w:pPr>
            <w:r>
              <w:t>BLDG.</w:t>
            </w:r>
            <w:r>
              <w:rPr>
                <w:spacing w:val="-10"/>
              </w:rPr>
              <w:t xml:space="preserve"> 1</w:t>
            </w:r>
          </w:p>
        </w:tc>
        <w:tc>
          <w:tcPr>
            <w:tcW w:w="2017" w:type="dxa"/>
          </w:tcPr>
          <w:p w14:paraId="0B5AF06F" w14:textId="77777777" w:rsidR="00C900B4" w:rsidRDefault="00C900B4" w:rsidP="003E7EA3">
            <w:pPr>
              <w:pStyle w:val="TableParagraph"/>
              <w:spacing w:before="1"/>
              <w:ind w:left="100"/>
            </w:pPr>
            <w:r>
              <w:rPr>
                <w:spacing w:val="-4"/>
              </w:rPr>
              <w:t>WEST</w:t>
            </w:r>
          </w:p>
        </w:tc>
      </w:tr>
      <w:tr w:rsidR="00C900B4" w14:paraId="7335F260" w14:textId="77777777" w:rsidTr="003E7EA3">
        <w:trPr>
          <w:trHeight w:val="285"/>
        </w:trPr>
        <w:tc>
          <w:tcPr>
            <w:tcW w:w="809" w:type="dxa"/>
          </w:tcPr>
          <w:p w14:paraId="6DB17383" w14:textId="77777777" w:rsidR="00C900B4" w:rsidRDefault="00C900B4" w:rsidP="003E7EA3">
            <w:pPr>
              <w:pStyle w:val="TableParagraph"/>
              <w:spacing w:before="1"/>
              <w:ind w:left="121"/>
            </w:pPr>
            <w:r>
              <w:rPr>
                <w:spacing w:val="-5"/>
              </w:rPr>
              <w:t>320</w:t>
            </w:r>
          </w:p>
        </w:tc>
        <w:tc>
          <w:tcPr>
            <w:tcW w:w="2971" w:type="dxa"/>
          </w:tcPr>
          <w:p w14:paraId="4BA95B61" w14:textId="77777777" w:rsidR="00C900B4" w:rsidRDefault="00C900B4" w:rsidP="003E7EA3">
            <w:pPr>
              <w:pStyle w:val="TableParagraph"/>
              <w:spacing w:before="1"/>
              <w:ind w:left="164"/>
            </w:pPr>
            <w:r>
              <w:t>Peterson</w:t>
            </w:r>
            <w:r>
              <w:rPr>
                <w:spacing w:val="-11"/>
              </w:rPr>
              <w:t xml:space="preserve"> </w:t>
            </w:r>
            <w:r>
              <w:rPr>
                <w:spacing w:val="-4"/>
              </w:rPr>
              <w:t>Blvd</w:t>
            </w:r>
          </w:p>
        </w:tc>
        <w:tc>
          <w:tcPr>
            <w:tcW w:w="1800" w:type="dxa"/>
          </w:tcPr>
          <w:p w14:paraId="3B237C91" w14:textId="77777777" w:rsidR="00C900B4" w:rsidRDefault="00C900B4" w:rsidP="003E7EA3">
            <w:pPr>
              <w:pStyle w:val="TableParagraph"/>
              <w:spacing w:before="1"/>
              <w:ind w:left="94"/>
            </w:pPr>
            <w:r>
              <w:rPr>
                <w:spacing w:val="-4"/>
              </w:rPr>
              <w:t>WEST</w:t>
            </w:r>
          </w:p>
        </w:tc>
        <w:tc>
          <w:tcPr>
            <w:tcW w:w="3079" w:type="dxa"/>
          </w:tcPr>
          <w:p w14:paraId="5B6EA8D5" w14:textId="77777777" w:rsidR="00C900B4" w:rsidRDefault="00C900B4" w:rsidP="003E7EA3">
            <w:pPr>
              <w:pStyle w:val="TableParagraph"/>
              <w:spacing w:before="1"/>
              <w:ind w:left="112"/>
            </w:pPr>
            <w:r>
              <w:rPr>
                <w:spacing w:val="-4"/>
              </w:rPr>
              <w:t>1644</w:t>
            </w:r>
          </w:p>
        </w:tc>
        <w:tc>
          <w:tcPr>
            <w:tcW w:w="2017" w:type="dxa"/>
          </w:tcPr>
          <w:p w14:paraId="3F4FCB45" w14:textId="77777777" w:rsidR="00C900B4" w:rsidRDefault="00C900B4" w:rsidP="003E7EA3">
            <w:pPr>
              <w:pStyle w:val="TableParagraph"/>
              <w:spacing w:before="1"/>
              <w:ind w:left="100"/>
            </w:pPr>
            <w:r>
              <w:rPr>
                <w:spacing w:val="-2"/>
              </w:rPr>
              <w:t>NORTHEAST</w:t>
            </w:r>
          </w:p>
        </w:tc>
      </w:tr>
      <w:tr w:rsidR="00C900B4" w14:paraId="2A25E293" w14:textId="77777777" w:rsidTr="003E7EA3">
        <w:trPr>
          <w:trHeight w:val="285"/>
        </w:trPr>
        <w:tc>
          <w:tcPr>
            <w:tcW w:w="809" w:type="dxa"/>
          </w:tcPr>
          <w:p w14:paraId="77A044AF" w14:textId="77777777" w:rsidR="00C900B4" w:rsidRDefault="00C900B4" w:rsidP="003E7EA3">
            <w:pPr>
              <w:pStyle w:val="TableParagraph"/>
              <w:spacing w:line="253" w:lineRule="exact"/>
              <w:ind w:left="121"/>
            </w:pPr>
            <w:r>
              <w:rPr>
                <w:spacing w:val="-5"/>
              </w:rPr>
              <w:t>321</w:t>
            </w:r>
          </w:p>
        </w:tc>
        <w:tc>
          <w:tcPr>
            <w:tcW w:w="2971" w:type="dxa"/>
          </w:tcPr>
          <w:p w14:paraId="5A77D87F" w14:textId="77777777" w:rsidR="00C900B4" w:rsidRDefault="00C900B4" w:rsidP="003E7EA3">
            <w:pPr>
              <w:pStyle w:val="TableParagraph"/>
              <w:spacing w:line="253" w:lineRule="exact"/>
              <w:ind w:left="164"/>
            </w:pPr>
            <w:r>
              <w:t>Patrick</w:t>
            </w:r>
            <w:r>
              <w:rPr>
                <w:spacing w:val="-9"/>
              </w:rPr>
              <w:t xml:space="preserve"> </w:t>
            </w:r>
            <w:r>
              <w:rPr>
                <w:spacing w:val="-5"/>
              </w:rPr>
              <w:t>St.</w:t>
            </w:r>
          </w:p>
        </w:tc>
        <w:tc>
          <w:tcPr>
            <w:tcW w:w="1800" w:type="dxa"/>
          </w:tcPr>
          <w:p w14:paraId="42B961C5" w14:textId="77777777" w:rsidR="00C900B4" w:rsidRDefault="00C900B4" w:rsidP="003E7EA3">
            <w:pPr>
              <w:pStyle w:val="TableParagraph"/>
              <w:spacing w:line="253" w:lineRule="exact"/>
              <w:ind w:left="100"/>
            </w:pPr>
            <w:r>
              <w:rPr>
                <w:spacing w:val="-2"/>
              </w:rPr>
              <w:t>SOUTH</w:t>
            </w:r>
          </w:p>
        </w:tc>
        <w:tc>
          <w:tcPr>
            <w:tcW w:w="3079" w:type="dxa"/>
          </w:tcPr>
          <w:p w14:paraId="5CE8900A" w14:textId="77777777" w:rsidR="00C900B4" w:rsidRDefault="00C900B4" w:rsidP="003E7EA3">
            <w:pPr>
              <w:pStyle w:val="TableParagraph"/>
              <w:spacing w:line="253" w:lineRule="exact"/>
              <w:ind w:left="112"/>
            </w:pPr>
            <w:r>
              <w:rPr>
                <w:spacing w:val="-4"/>
              </w:rPr>
              <w:t>1644</w:t>
            </w:r>
          </w:p>
        </w:tc>
        <w:tc>
          <w:tcPr>
            <w:tcW w:w="2017" w:type="dxa"/>
          </w:tcPr>
          <w:p w14:paraId="60EAC8CA" w14:textId="77777777" w:rsidR="00C900B4" w:rsidRDefault="00C900B4" w:rsidP="003E7EA3">
            <w:pPr>
              <w:pStyle w:val="TableParagraph"/>
              <w:spacing w:line="253" w:lineRule="exact"/>
              <w:ind w:left="103"/>
            </w:pPr>
            <w:r>
              <w:rPr>
                <w:spacing w:val="-2"/>
              </w:rPr>
              <w:t>NORTHWEST</w:t>
            </w:r>
          </w:p>
        </w:tc>
      </w:tr>
      <w:tr w:rsidR="00C900B4" w14:paraId="6494C530" w14:textId="77777777" w:rsidTr="003E7EA3">
        <w:trPr>
          <w:trHeight w:val="281"/>
        </w:trPr>
        <w:tc>
          <w:tcPr>
            <w:tcW w:w="809" w:type="dxa"/>
          </w:tcPr>
          <w:p w14:paraId="0A71D82E" w14:textId="77777777" w:rsidR="00C900B4" w:rsidRDefault="00C900B4" w:rsidP="003E7EA3">
            <w:pPr>
              <w:pStyle w:val="TableParagraph"/>
              <w:spacing w:line="253" w:lineRule="exact"/>
              <w:ind w:left="121"/>
            </w:pPr>
            <w:r>
              <w:rPr>
                <w:spacing w:val="-5"/>
              </w:rPr>
              <w:t>322</w:t>
            </w:r>
          </w:p>
        </w:tc>
        <w:tc>
          <w:tcPr>
            <w:tcW w:w="2971" w:type="dxa"/>
          </w:tcPr>
          <w:p w14:paraId="4C7F07B8" w14:textId="77777777" w:rsidR="00C900B4" w:rsidRDefault="00C900B4" w:rsidP="003E7EA3">
            <w:pPr>
              <w:pStyle w:val="TableParagraph"/>
              <w:spacing w:line="253" w:lineRule="exact"/>
              <w:ind w:left="164"/>
            </w:pPr>
            <w:r>
              <w:t>Patrick</w:t>
            </w:r>
            <w:r>
              <w:rPr>
                <w:spacing w:val="-9"/>
              </w:rPr>
              <w:t xml:space="preserve"> </w:t>
            </w:r>
            <w:r>
              <w:rPr>
                <w:spacing w:val="-5"/>
              </w:rPr>
              <w:t>St.</w:t>
            </w:r>
          </w:p>
        </w:tc>
        <w:tc>
          <w:tcPr>
            <w:tcW w:w="1800" w:type="dxa"/>
          </w:tcPr>
          <w:p w14:paraId="405801B9" w14:textId="77777777" w:rsidR="00C900B4" w:rsidRDefault="00C900B4" w:rsidP="003E7EA3">
            <w:pPr>
              <w:pStyle w:val="TableParagraph"/>
              <w:spacing w:line="253" w:lineRule="exact"/>
              <w:ind w:left="97"/>
            </w:pPr>
            <w:r>
              <w:rPr>
                <w:spacing w:val="-4"/>
              </w:rPr>
              <w:t>EAST</w:t>
            </w:r>
          </w:p>
        </w:tc>
        <w:tc>
          <w:tcPr>
            <w:tcW w:w="3079" w:type="dxa"/>
          </w:tcPr>
          <w:p w14:paraId="0B46F4EC" w14:textId="77777777" w:rsidR="00C900B4" w:rsidRDefault="00C900B4" w:rsidP="003E7EA3">
            <w:pPr>
              <w:pStyle w:val="TableParagraph"/>
              <w:spacing w:line="253" w:lineRule="exact"/>
              <w:ind w:left="112"/>
            </w:pPr>
            <w:r>
              <w:rPr>
                <w:spacing w:val="-4"/>
              </w:rPr>
              <w:t>1644</w:t>
            </w:r>
          </w:p>
        </w:tc>
        <w:tc>
          <w:tcPr>
            <w:tcW w:w="2017" w:type="dxa"/>
          </w:tcPr>
          <w:p w14:paraId="3C2EA5A0" w14:textId="77777777" w:rsidR="00C900B4" w:rsidRDefault="00C900B4" w:rsidP="003E7EA3">
            <w:pPr>
              <w:pStyle w:val="TableParagraph"/>
              <w:spacing w:line="253" w:lineRule="exact"/>
              <w:ind w:left="103"/>
            </w:pPr>
            <w:r>
              <w:rPr>
                <w:spacing w:val="-2"/>
              </w:rPr>
              <w:t>SOUTHWEST</w:t>
            </w:r>
          </w:p>
        </w:tc>
      </w:tr>
      <w:tr w:rsidR="00C900B4" w14:paraId="77F9F4A5" w14:textId="77777777" w:rsidTr="003E7EA3">
        <w:trPr>
          <w:trHeight w:val="285"/>
        </w:trPr>
        <w:tc>
          <w:tcPr>
            <w:tcW w:w="809" w:type="dxa"/>
          </w:tcPr>
          <w:p w14:paraId="3A5DA904" w14:textId="77777777" w:rsidR="00C900B4" w:rsidRDefault="00C900B4" w:rsidP="003E7EA3">
            <w:pPr>
              <w:pStyle w:val="TableParagraph"/>
              <w:spacing w:before="27" w:line="238" w:lineRule="exact"/>
              <w:ind w:left="121"/>
            </w:pPr>
            <w:r>
              <w:rPr>
                <w:spacing w:val="-5"/>
              </w:rPr>
              <w:t>330</w:t>
            </w:r>
          </w:p>
        </w:tc>
        <w:tc>
          <w:tcPr>
            <w:tcW w:w="2971" w:type="dxa"/>
          </w:tcPr>
          <w:p w14:paraId="3629CB7B" w14:textId="77777777" w:rsidR="00C900B4" w:rsidRDefault="00C900B4" w:rsidP="003E7EA3">
            <w:pPr>
              <w:pStyle w:val="TableParagraph"/>
              <w:spacing w:before="27" w:line="238" w:lineRule="exact"/>
              <w:ind w:left="164"/>
            </w:pPr>
            <w:r>
              <w:t>Kelly</w:t>
            </w:r>
            <w:r>
              <w:rPr>
                <w:spacing w:val="-7"/>
              </w:rPr>
              <w:t xml:space="preserve"> </w:t>
            </w:r>
            <w:r>
              <w:rPr>
                <w:spacing w:val="-5"/>
              </w:rPr>
              <w:t>St.</w:t>
            </w:r>
          </w:p>
        </w:tc>
        <w:tc>
          <w:tcPr>
            <w:tcW w:w="1800" w:type="dxa"/>
          </w:tcPr>
          <w:p w14:paraId="7C6FFD07" w14:textId="77777777" w:rsidR="00C900B4" w:rsidRDefault="00C900B4" w:rsidP="003E7EA3">
            <w:pPr>
              <w:pStyle w:val="TableParagraph"/>
              <w:spacing w:before="27" w:line="238" w:lineRule="exact"/>
              <w:ind w:left="97"/>
            </w:pPr>
            <w:r>
              <w:rPr>
                <w:spacing w:val="-4"/>
              </w:rPr>
              <w:t>EAST</w:t>
            </w:r>
          </w:p>
        </w:tc>
        <w:tc>
          <w:tcPr>
            <w:tcW w:w="3079" w:type="dxa"/>
          </w:tcPr>
          <w:p w14:paraId="6F4B0374" w14:textId="77777777" w:rsidR="00C900B4" w:rsidRDefault="00C900B4" w:rsidP="003E7EA3">
            <w:pPr>
              <w:pStyle w:val="TableParagraph"/>
              <w:spacing w:before="27" w:line="238" w:lineRule="exact"/>
              <w:ind w:left="112"/>
            </w:pPr>
            <w:r>
              <w:t>House</w:t>
            </w:r>
            <w:r>
              <w:rPr>
                <w:spacing w:val="-9"/>
              </w:rPr>
              <w:t xml:space="preserve"> </w:t>
            </w:r>
            <w:r>
              <w:rPr>
                <w:spacing w:val="-5"/>
              </w:rPr>
              <w:t>106</w:t>
            </w:r>
          </w:p>
        </w:tc>
        <w:tc>
          <w:tcPr>
            <w:tcW w:w="2017" w:type="dxa"/>
          </w:tcPr>
          <w:p w14:paraId="2BD07A8B" w14:textId="77777777" w:rsidR="00C900B4" w:rsidRDefault="00C900B4" w:rsidP="003E7EA3">
            <w:pPr>
              <w:pStyle w:val="TableParagraph"/>
              <w:spacing w:before="27" w:line="238" w:lineRule="exact"/>
              <w:ind w:left="103"/>
            </w:pPr>
            <w:r>
              <w:rPr>
                <w:spacing w:val="-2"/>
              </w:rPr>
              <w:t>NORTH</w:t>
            </w:r>
          </w:p>
        </w:tc>
      </w:tr>
      <w:tr w:rsidR="00C900B4" w14:paraId="44CD8749" w14:textId="77777777" w:rsidTr="003E7EA3">
        <w:trPr>
          <w:trHeight w:val="285"/>
        </w:trPr>
        <w:tc>
          <w:tcPr>
            <w:tcW w:w="809" w:type="dxa"/>
          </w:tcPr>
          <w:p w14:paraId="4B2B4917" w14:textId="77777777" w:rsidR="00C900B4" w:rsidRDefault="00C900B4" w:rsidP="003E7EA3">
            <w:pPr>
              <w:pStyle w:val="TableParagraph"/>
              <w:spacing w:before="27" w:line="238" w:lineRule="exact"/>
              <w:ind w:left="121"/>
            </w:pPr>
            <w:r>
              <w:rPr>
                <w:spacing w:val="-5"/>
              </w:rPr>
              <w:t>331</w:t>
            </w:r>
          </w:p>
        </w:tc>
        <w:tc>
          <w:tcPr>
            <w:tcW w:w="2971" w:type="dxa"/>
          </w:tcPr>
          <w:p w14:paraId="569FC79A" w14:textId="77777777" w:rsidR="00C900B4" w:rsidRDefault="00C900B4" w:rsidP="003E7EA3">
            <w:pPr>
              <w:pStyle w:val="TableParagraph"/>
              <w:spacing w:before="27" w:line="238" w:lineRule="exact"/>
              <w:ind w:left="164"/>
            </w:pPr>
            <w:r>
              <w:t>Otis</w:t>
            </w:r>
            <w:r>
              <w:rPr>
                <w:spacing w:val="-6"/>
              </w:rPr>
              <w:t xml:space="preserve"> </w:t>
            </w:r>
            <w:r>
              <w:rPr>
                <w:spacing w:val="-5"/>
              </w:rPr>
              <w:t>St.</w:t>
            </w:r>
          </w:p>
        </w:tc>
        <w:tc>
          <w:tcPr>
            <w:tcW w:w="1800" w:type="dxa"/>
          </w:tcPr>
          <w:p w14:paraId="4AB94D64" w14:textId="77777777" w:rsidR="00C900B4" w:rsidRDefault="00C900B4" w:rsidP="003E7EA3">
            <w:pPr>
              <w:pStyle w:val="TableParagraph"/>
              <w:spacing w:before="27" w:line="238" w:lineRule="exact"/>
              <w:ind w:left="103"/>
            </w:pPr>
            <w:r>
              <w:rPr>
                <w:spacing w:val="-2"/>
              </w:rPr>
              <w:t>NORTH</w:t>
            </w:r>
          </w:p>
        </w:tc>
        <w:tc>
          <w:tcPr>
            <w:tcW w:w="3079" w:type="dxa"/>
          </w:tcPr>
          <w:p w14:paraId="41DAC521" w14:textId="77777777" w:rsidR="00C900B4" w:rsidRDefault="00C900B4" w:rsidP="003E7EA3">
            <w:pPr>
              <w:pStyle w:val="TableParagraph"/>
              <w:spacing w:before="27" w:line="238" w:lineRule="exact"/>
              <w:ind w:left="112"/>
            </w:pPr>
            <w:r>
              <w:t>House</w:t>
            </w:r>
            <w:r>
              <w:rPr>
                <w:spacing w:val="-9"/>
              </w:rPr>
              <w:t xml:space="preserve"> </w:t>
            </w:r>
            <w:r>
              <w:rPr>
                <w:spacing w:val="-5"/>
              </w:rPr>
              <w:t>214</w:t>
            </w:r>
          </w:p>
        </w:tc>
        <w:tc>
          <w:tcPr>
            <w:tcW w:w="2017" w:type="dxa"/>
          </w:tcPr>
          <w:p w14:paraId="00C947A0" w14:textId="77777777" w:rsidR="00C900B4" w:rsidRDefault="00C900B4" w:rsidP="003E7EA3">
            <w:pPr>
              <w:pStyle w:val="TableParagraph"/>
              <w:spacing w:before="27" w:line="238" w:lineRule="exact"/>
              <w:ind w:left="103"/>
            </w:pPr>
            <w:r>
              <w:rPr>
                <w:spacing w:val="-2"/>
              </w:rPr>
              <w:t>NORTH</w:t>
            </w:r>
          </w:p>
        </w:tc>
      </w:tr>
      <w:tr w:rsidR="00C900B4" w14:paraId="562D2EE7" w14:textId="77777777" w:rsidTr="003E7EA3">
        <w:trPr>
          <w:trHeight w:val="285"/>
        </w:trPr>
        <w:tc>
          <w:tcPr>
            <w:tcW w:w="809" w:type="dxa"/>
          </w:tcPr>
          <w:p w14:paraId="1BCBE446" w14:textId="77777777" w:rsidR="00C900B4" w:rsidRDefault="00C900B4" w:rsidP="003E7EA3">
            <w:pPr>
              <w:pStyle w:val="TableParagraph"/>
              <w:spacing w:before="27" w:line="238" w:lineRule="exact"/>
              <w:ind w:left="121"/>
            </w:pPr>
            <w:r>
              <w:rPr>
                <w:spacing w:val="-5"/>
              </w:rPr>
              <w:t>332</w:t>
            </w:r>
          </w:p>
        </w:tc>
        <w:tc>
          <w:tcPr>
            <w:tcW w:w="2971" w:type="dxa"/>
          </w:tcPr>
          <w:p w14:paraId="78010DD2" w14:textId="77777777" w:rsidR="00C900B4" w:rsidRDefault="00C900B4" w:rsidP="003E7EA3">
            <w:pPr>
              <w:pStyle w:val="TableParagraph"/>
              <w:spacing w:before="27" w:line="238" w:lineRule="exact"/>
              <w:ind w:left="164"/>
            </w:pPr>
            <w:r>
              <w:t>Selfridge</w:t>
            </w:r>
            <w:r>
              <w:rPr>
                <w:spacing w:val="-11"/>
              </w:rPr>
              <w:t xml:space="preserve"> </w:t>
            </w:r>
            <w:r>
              <w:rPr>
                <w:spacing w:val="-4"/>
              </w:rPr>
              <w:t>Cir.</w:t>
            </w:r>
          </w:p>
        </w:tc>
        <w:tc>
          <w:tcPr>
            <w:tcW w:w="1800" w:type="dxa"/>
          </w:tcPr>
          <w:p w14:paraId="5B7C1A90" w14:textId="77777777" w:rsidR="00C900B4" w:rsidRDefault="00C900B4" w:rsidP="003E7EA3">
            <w:pPr>
              <w:pStyle w:val="TableParagraph"/>
              <w:spacing w:before="27" w:line="238" w:lineRule="exact"/>
              <w:ind w:left="97"/>
            </w:pPr>
            <w:r>
              <w:rPr>
                <w:spacing w:val="-2"/>
              </w:rPr>
              <w:t>NORTH</w:t>
            </w:r>
          </w:p>
        </w:tc>
        <w:tc>
          <w:tcPr>
            <w:tcW w:w="3079" w:type="dxa"/>
          </w:tcPr>
          <w:p w14:paraId="4313E818" w14:textId="77777777" w:rsidR="00C900B4" w:rsidRDefault="00C900B4" w:rsidP="003E7EA3">
            <w:pPr>
              <w:pStyle w:val="TableParagraph"/>
              <w:spacing w:before="27" w:line="238" w:lineRule="exact"/>
              <w:ind w:left="112"/>
            </w:pPr>
            <w:r>
              <w:t>House</w:t>
            </w:r>
            <w:r>
              <w:rPr>
                <w:spacing w:val="-9"/>
              </w:rPr>
              <w:t xml:space="preserve"> </w:t>
            </w:r>
            <w:r>
              <w:rPr>
                <w:spacing w:val="-5"/>
              </w:rPr>
              <w:t>481</w:t>
            </w:r>
          </w:p>
        </w:tc>
        <w:tc>
          <w:tcPr>
            <w:tcW w:w="2017" w:type="dxa"/>
          </w:tcPr>
          <w:p w14:paraId="6DBBBC21" w14:textId="77777777" w:rsidR="00C900B4" w:rsidRDefault="00C900B4" w:rsidP="003E7EA3">
            <w:pPr>
              <w:pStyle w:val="TableParagraph"/>
              <w:spacing w:before="27" w:line="238" w:lineRule="exact"/>
              <w:ind w:left="103"/>
            </w:pPr>
            <w:r>
              <w:rPr>
                <w:spacing w:val="-2"/>
              </w:rPr>
              <w:t>NORTH</w:t>
            </w:r>
          </w:p>
        </w:tc>
      </w:tr>
      <w:tr w:rsidR="00C900B4" w14:paraId="68180E6D" w14:textId="77777777" w:rsidTr="003E7EA3">
        <w:trPr>
          <w:trHeight w:val="285"/>
        </w:trPr>
        <w:tc>
          <w:tcPr>
            <w:tcW w:w="809" w:type="dxa"/>
          </w:tcPr>
          <w:p w14:paraId="1E6D49EF" w14:textId="77777777" w:rsidR="00C900B4" w:rsidRDefault="00C900B4" w:rsidP="003E7EA3">
            <w:pPr>
              <w:pStyle w:val="TableParagraph"/>
              <w:spacing w:before="27" w:line="238" w:lineRule="exact"/>
              <w:ind w:left="121"/>
            </w:pPr>
            <w:r>
              <w:rPr>
                <w:spacing w:val="-5"/>
              </w:rPr>
              <w:t>333</w:t>
            </w:r>
          </w:p>
        </w:tc>
        <w:tc>
          <w:tcPr>
            <w:tcW w:w="2971" w:type="dxa"/>
          </w:tcPr>
          <w:p w14:paraId="61BA0C85" w14:textId="77777777" w:rsidR="00C900B4" w:rsidRDefault="00C900B4" w:rsidP="003E7EA3">
            <w:pPr>
              <w:pStyle w:val="TableParagraph"/>
              <w:spacing w:before="27" w:line="238" w:lineRule="exact"/>
              <w:ind w:left="164"/>
            </w:pPr>
            <w:r>
              <w:t>Selfridge</w:t>
            </w:r>
            <w:r>
              <w:rPr>
                <w:spacing w:val="-11"/>
              </w:rPr>
              <w:t xml:space="preserve"> </w:t>
            </w:r>
            <w:r>
              <w:rPr>
                <w:spacing w:val="-5"/>
              </w:rPr>
              <w:t>Dr.</w:t>
            </w:r>
          </w:p>
        </w:tc>
        <w:tc>
          <w:tcPr>
            <w:tcW w:w="1800" w:type="dxa"/>
          </w:tcPr>
          <w:p w14:paraId="397F3B16" w14:textId="77777777" w:rsidR="00C900B4" w:rsidRDefault="00C900B4" w:rsidP="003E7EA3">
            <w:pPr>
              <w:pStyle w:val="TableParagraph"/>
              <w:spacing w:before="27" w:line="238" w:lineRule="exact"/>
              <w:ind w:left="103"/>
            </w:pPr>
            <w:r>
              <w:rPr>
                <w:spacing w:val="-2"/>
              </w:rPr>
              <w:t>NORTH</w:t>
            </w:r>
          </w:p>
        </w:tc>
        <w:tc>
          <w:tcPr>
            <w:tcW w:w="3079" w:type="dxa"/>
          </w:tcPr>
          <w:p w14:paraId="610A7CA1" w14:textId="77777777" w:rsidR="00C900B4" w:rsidRDefault="00C900B4" w:rsidP="003E7EA3">
            <w:pPr>
              <w:pStyle w:val="TableParagraph"/>
              <w:spacing w:before="27" w:line="238" w:lineRule="exact"/>
              <w:ind w:left="112"/>
            </w:pPr>
            <w:r>
              <w:t>House</w:t>
            </w:r>
            <w:r>
              <w:rPr>
                <w:spacing w:val="-9"/>
              </w:rPr>
              <w:t xml:space="preserve"> </w:t>
            </w:r>
            <w:r>
              <w:rPr>
                <w:spacing w:val="-5"/>
              </w:rPr>
              <w:t>469</w:t>
            </w:r>
          </w:p>
        </w:tc>
        <w:tc>
          <w:tcPr>
            <w:tcW w:w="2017" w:type="dxa"/>
          </w:tcPr>
          <w:p w14:paraId="6A5C0AD2" w14:textId="77777777" w:rsidR="00C900B4" w:rsidRDefault="00C900B4" w:rsidP="003E7EA3">
            <w:pPr>
              <w:pStyle w:val="TableParagraph"/>
              <w:spacing w:before="27" w:line="238" w:lineRule="exact"/>
              <w:ind w:left="103"/>
            </w:pPr>
            <w:r>
              <w:rPr>
                <w:spacing w:val="-2"/>
              </w:rPr>
              <w:t>NORTH</w:t>
            </w:r>
          </w:p>
        </w:tc>
      </w:tr>
      <w:tr w:rsidR="00C900B4" w14:paraId="2F1D25B0" w14:textId="77777777" w:rsidTr="003E7EA3">
        <w:trPr>
          <w:trHeight w:val="284"/>
        </w:trPr>
        <w:tc>
          <w:tcPr>
            <w:tcW w:w="809" w:type="dxa"/>
          </w:tcPr>
          <w:p w14:paraId="7DEE5A43" w14:textId="77777777" w:rsidR="00C900B4" w:rsidRDefault="00C900B4" w:rsidP="003E7EA3">
            <w:pPr>
              <w:pStyle w:val="TableParagraph"/>
              <w:spacing w:before="27" w:line="237" w:lineRule="exact"/>
              <w:ind w:left="121"/>
            </w:pPr>
            <w:r>
              <w:rPr>
                <w:spacing w:val="-5"/>
              </w:rPr>
              <w:t>334</w:t>
            </w:r>
          </w:p>
        </w:tc>
        <w:tc>
          <w:tcPr>
            <w:tcW w:w="2971" w:type="dxa"/>
          </w:tcPr>
          <w:p w14:paraId="3C09C768" w14:textId="77777777" w:rsidR="00C900B4" w:rsidRDefault="00C900B4" w:rsidP="003E7EA3">
            <w:pPr>
              <w:pStyle w:val="TableParagraph"/>
              <w:spacing w:before="27" w:line="237" w:lineRule="exact"/>
              <w:ind w:left="164"/>
            </w:pPr>
            <w:r>
              <w:t>Selfridge</w:t>
            </w:r>
            <w:r>
              <w:rPr>
                <w:spacing w:val="-11"/>
              </w:rPr>
              <w:t xml:space="preserve"> </w:t>
            </w:r>
            <w:r>
              <w:rPr>
                <w:spacing w:val="-4"/>
              </w:rPr>
              <w:t>Cir.</w:t>
            </w:r>
          </w:p>
        </w:tc>
        <w:tc>
          <w:tcPr>
            <w:tcW w:w="1800" w:type="dxa"/>
          </w:tcPr>
          <w:p w14:paraId="5E33BF6A" w14:textId="77777777" w:rsidR="00C900B4" w:rsidRDefault="00C900B4" w:rsidP="003E7EA3">
            <w:pPr>
              <w:pStyle w:val="TableParagraph"/>
              <w:spacing w:before="27" w:line="237" w:lineRule="exact"/>
              <w:ind w:left="94"/>
            </w:pPr>
            <w:r>
              <w:rPr>
                <w:spacing w:val="-4"/>
              </w:rPr>
              <w:t>WEST</w:t>
            </w:r>
          </w:p>
        </w:tc>
        <w:tc>
          <w:tcPr>
            <w:tcW w:w="3079" w:type="dxa"/>
          </w:tcPr>
          <w:p w14:paraId="02432F29" w14:textId="77777777" w:rsidR="00C900B4" w:rsidRDefault="00C900B4" w:rsidP="003E7EA3">
            <w:pPr>
              <w:pStyle w:val="TableParagraph"/>
              <w:spacing w:before="27" w:line="237" w:lineRule="exact"/>
              <w:ind w:left="112"/>
            </w:pPr>
            <w:r>
              <w:t>House</w:t>
            </w:r>
            <w:r>
              <w:rPr>
                <w:spacing w:val="-9"/>
              </w:rPr>
              <w:t xml:space="preserve"> </w:t>
            </w:r>
            <w:r>
              <w:rPr>
                <w:spacing w:val="-5"/>
              </w:rPr>
              <w:t>485</w:t>
            </w:r>
          </w:p>
        </w:tc>
        <w:tc>
          <w:tcPr>
            <w:tcW w:w="2017" w:type="dxa"/>
          </w:tcPr>
          <w:p w14:paraId="6674EFB7" w14:textId="77777777" w:rsidR="00C900B4" w:rsidRDefault="00C900B4" w:rsidP="003E7EA3">
            <w:pPr>
              <w:pStyle w:val="TableParagraph"/>
              <w:spacing w:before="27" w:line="237" w:lineRule="exact"/>
              <w:ind w:left="103"/>
            </w:pPr>
            <w:r>
              <w:rPr>
                <w:spacing w:val="-2"/>
              </w:rPr>
              <w:t>SOUTHWEST</w:t>
            </w:r>
          </w:p>
        </w:tc>
      </w:tr>
      <w:tr w:rsidR="00C900B4" w14:paraId="10D93705" w14:textId="77777777" w:rsidTr="003E7EA3">
        <w:trPr>
          <w:trHeight w:val="285"/>
        </w:trPr>
        <w:tc>
          <w:tcPr>
            <w:tcW w:w="809" w:type="dxa"/>
          </w:tcPr>
          <w:p w14:paraId="0C3B9221" w14:textId="77777777" w:rsidR="00C900B4" w:rsidRDefault="00C900B4" w:rsidP="003E7EA3">
            <w:pPr>
              <w:pStyle w:val="TableParagraph"/>
              <w:spacing w:before="1"/>
              <w:ind w:left="121"/>
            </w:pPr>
            <w:r>
              <w:rPr>
                <w:spacing w:val="-5"/>
              </w:rPr>
              <w:t>400</w:t>
            </w:r>
          </w:p>
        </w:tc>
        <w:tc>
          <w:tcPr>
            <w:tcW w:w="2971" w:type="dxa"/>
          </w:tcPr>
          <w:p w14:paraId="6461B083" w14:textId="77777777" w:rsidR="00C900B4" w:rsidRDefault="00C900B4" w:rsidP="003E7EA3">
            <w:pPr>
              <w:pStyle w:val="TableParagraph"/>
              <w:spacing w:before="1"/>
              <w:ind w:left="164"/>
            </w:pPr>
            <w:r>
              <w:t>Stewart</w:t>
            </w:r>
            <w:r>
              <w:rPr>
                <w:spacing w:val="-10"/>
              </w:rPr>
              <w:t xml:space="preserve"> </w:t>
            </w:r>
            <w:r>
              <w:rPr>
                <w:spacing w:val="-5"/>
              </w:rPr>
              <w:t>Ave</w:t>
            </w:r>
          </w:p>
        </w:tc>
        <w:tc>
          <w:tcPr>
            <w:tcW w:w="1800" w:type="dxa"/>
          </w:tcPr>
          <w:p w14:paraId="12BD7818" w14:textId="77777777" w:rsidR="00C900B4" w:rsidRDefault="00C900B4" w:rsidP="003E7EA3">
            <w:pPr>
              <w:pStyle w:val="TableParagraph"/>
              <w:spacing w:before="1"/>
              <w:ind w:left="97"/>
            </w:pPr>
            <w:r>
              <w:rPr>
                <w:spacing w:val="-4"/>
              </w:rPr>
              <w:t>EAST</w:t>
            </w:r>
          </w:p>
        </w:tc>
        <w:tc>
          <w:tcPr>
            <w:tcW w:w="3079" w:type="dxa"/>
          </w:tcPr>
          <w:p w14:paraId="09B4F6C8" w14:textId="77777777" w:rsidR="00C900B4" w:rsidRDefault="00C900B4" w:rsidP="003E7EA3">
            <w:pPr>
              <w:pStyle w:val="TableParagraph"/>
              <w:spacing w:before="1"/>
              <w:ind w:left="112"/>
            </w:pPr>
            <w:r>
              <w:t>BLDG.</w:t>
            </w:r>
            <w:r>
              <w:rPr>
                <w:spacing w:val="-10"/>
              </w:rPr>
              <w:t xml:space="preserve"> </w:t>
            </w:r>
            <w:r>
              <w:rPr>
                <w:spacing w:val="-4"/>
              </w:rPr>
              <w:t>2025</w:t>
            </w:r>
          </w:p>
        </w:tc>
        <w:tc>
          <w:tcPr>
            <w:tcW w:w="2017" w:type="dxa"/>
          </w:tcPr>
          <w:p w14:paraId="7E6C03C2" w14:textId="77777777" w:rsidR="00C900B4" w:rsidRDefault="00C900B4" w:rsidP="003E7EA3">
            <w:pPr>
              <w:pStyle w:val="TableParagraph"/>
              <w:spacing w:before="1"/>
              <w:ind w:left="100"/>
            </w:pPr>
            <w:r>
              <w:rPr>
                <w:spacing w:val="-2"/>
              </w:rPr>
              <w:t>SOUTHEAST</w:t>
            </w:r>
          </w:p>
        </w:tc>
      </w:tr>
      <w:tr w:rsidR="00C900B4" w14:paraId="6F1F58A3" w14:textId="77777777" w:rsidTr="003E7EA3">
        <w:trPr>
          <w:trHeight w:val="285"/>
        </w:trPr>
        <w:tc>
          <w:tcPr>
            <w:tcW w:w="809" w:type="dxa"/>
          </w:tcPr>
          <w:p w14:paraId="782072EF" w14:textId="77777777" w:rsidR="00C900B4" w:rsidRDefault="00C900B4" w:rsidP="003E7EA3">
            <w:pPr>
              <w:pStyle w:val="TableParagraph"/>
              <w:spacing w:before="1"/>
              <w:ind w:left="121"/>
            </w:pPr>
            <w:r>
              <w:rPr>
                <w:spacing w:val="-5"/>
              </w:rPr>
              <w:t>401</w:t>
            </w:r>
          </w:p>
        </w:tc>
        <w:tc>
          <w:tcPr>
            <w:tcW w:w="2971" w:type="dxa"/>
          </w:tcPr>
          <w:p w14:paraId="0FE63CE7" w14:textId="77777777" w:rsidR="00C900B4" w:rsidRDefault="00C900B4" w:rsidP="003E7EA3">
            <w:pPr>
              <w:pStyle w:val="TableParagraph"/>
              <w:spacing w:before="1"/>
              <w:ind w:left="164"/>
            </w:pPr>
            <w:r>
              <w:t>Stewart</w:t>
            </w:r>
            <w:r>
              <w:rPr>
                <w:spacing w:val="-10"/>
              </w:rPr>
              <w:t xml:space="preserve"> </w:t>
            </w:r>
            <w:r>
              <w:rPr>
                <w:spacing w:val="-5"/>
              </w:rPr>
              <w:t>Ave</w:t>
            </w:r>
          </w:p>
        </w:tc>
        <w:tc>
          <w:tcPr>
            <w:tcW w:w="1800" w:type="dxa"/>
          </w:tcPr>
          <w:p w14:paraId="0EBB29FC" w14:textId="77777777" w:rsidR="00C900B4" w:rsidRDefault="00C900B4" w:rsidP="003E7EA3">
            <w:pPr>
              <w:pStyle w:val="TableParagraph"/>
              <w:spacing w:before="1"/>
              <w:ind w:left="97"/>
            </w:pPr>
            <w:r>
              <w:rPr>
                <w:spacing w:val="-4"/>
              </w:rPr>
              <w:t>EAST</w:t>
            </w:r>
          </w:p>
        </w:tc>
        <w:tc>
          <w:tcPr>
            <w:tcW w:w="3079" w:type="dxa"/>
          </w:tcPr>
          <w:p w14:paraId="3D4667A3" w14:textId="77777777" w:rsidR="00C900B4" w:rsidRDefault="00C900B4" w:rsidP="003E7EA3">
            <w:pPr>
              <w:pStyle w:val="TableParagraph"/>
              <w:spacing w:before="1"/>
              <w:ind w:left="112"/>
            </w:pPr>
            <w:r>
              <w:t>BLDG.</w:t>
            </w:r>
            <w:r>
              <w:rPr>
                <w:spacing w:val="-10"/>
              </w:rPr>
              <w:t xml:space="preserve"> </w:t>
            </w:r>
            <w:r>
              <w:rPr>
                <w:spacing w:val="-4"/>
              </w:rPr>
              <w:t>2028</w:t>
            </w:r>
          </w:p>
        </w:tc>
        <w:tc>
          <w:tcPr>
            <w:tcW w:w="2017" w:type="dxa"/>
          </w:tcPr>
          <w:p w14:paraId="5102AFCE" w14:textId="77777777" w:rsidR="00C900B4" w:rsidRDefault="00C900B4" w:rsidP="003E7EA3">
            <w:pPr>
              <w:pStyle w:val="TableParagraph"/>
              <w:spacing w:before="1"/>
              <w:ind w:left="103"/>
            </w:pPr>
            <w:r>
              <w:rPr>
                <w:spacing w:val="-4"/>
              </w:rPr>
              <w:t>EAST</w:t>
            </w:r>
          </w:p>
        </w:tc>
      </w:tr>
      <w:tr w:rsidR="00C900B4" w14:paraId="53E5AE3B" w14:textId="77777777" w:rsidTr="003E7EA3">
        <w:trPr>
          <w:trHeight w:val="285"/>
        </w:trPr>
        <w:tc>
          <w:tcPr>
            <w:tcW w:w="809" w:type="dxa"/>
          </w:tcPr>
          <w:p w14:paraId="20984726" w14:textId="77777777" w:rsidR="00C900B4" w:rsidRDefault="00C900B4" w:rsidP="003E7EA3">
            <w:pPr>
              <w:pStyle w:val="TableParagraph"/>
              <w:spacing w:line="253" w:lineRule="exact"/>
              <w:ind w:left="121"/>
            </w:pPr>
            <w:r>
              <w:rPr>
                <w:spacing w:val="-5"/>
              </w:rPr>
              <w:t>402</w:t>
            </w:r>
          </w:p>
        </w:tc>
        <w:tc>
          <w:tcPr>
            <w:tcW w:w="2971" w:type="dxa"/>
          </w:tcPr>
          <w:p w14:paraId="0CEE3FDE" w14:textId="77777777" w:rsidR="00C900B4" w:rsidRDefault="00C900B4" w:rsidP="003E7EA3">
            <w:pPr>
              <w:pStyle w:val="TableParagraph"/>
              <w:spacing w:line="253" w:lineRule="exact"/>
              <w:ind w:left="164"/>
            </w:pPr>
            <w:r>
              <w:t>Stewart</w:t>
            </w:r>
            <w:r>
              <w:rPr>
                <w:spacing w:val="-10"/>
              </w:rPr>
              <w:t xml:space="preserve"> </w:t>
            </w:r>
            <w:r>
              <w:rPr>
                <w:spacing w:val="-5"/>
              </w:rPr>
              <w:t>Ave</w:t>
            </w:r>
          </w:p>
        </w:tc>
        <w:tc>
          <w:tcPr>
            <w:tcW w:w="1800" w:type="dxa"/>
          </w:tcPr>
          <w:p w14:paraId="2B14F0EE" w14:textId="77777777" w:rsidR="00C900B4" w:rsidRDefault="00C900B4" w:rsidP="003E7EA3">
            <w:pPr>
              <w:pStyle w:val="TableParagraph"/>
              <w:spacing w:line="253" w:lineRule="exact"/>
              <w:ind w:left="97"/>
            </w:pPr>
            <w:r>
              <w:rPr>
                <w:spacing w:val="-4"/>
              </w:rPr>
              <w:t>EAST</w:t>
            </w:r>
          </w:p>
        </w:tc>
        <w:tc>
          <w:tcPr>
            <w:tcW w:w="3079" w:type="dxa"/>
          </w:tcPr>
          <w:p w14:paraId="5D6BA6A9" w14:textId="77777777" w:rsidR="00C900B4" w:rsidRDefault="00C900B4" w:rsidP="003E7EA3">
            <w:pPr>
              <w:pStyle w:val="TableParagraph"/>
              <w:spacing w:line="253" w:lineRule="exact"/>
              <w:ind w:left="112"/>
            </w:pPr>
            <w:r>
              <w:t>BLDG.</w:t>
            </w:r>
            <w:r>
              <w:rPr>
                <w:spacing w:val="-10"/>
              </w:rPr>
              <w:t xml:space="preserve"> </w:t>
            </w:r>
            <w:r>
              <w:rPr>
                <w:spacing w:val="-4"/>
              </w:rPr>
              <w:t>2028</w:t>
            </w:r>
          </w:p>
        </w:tc>
        <w:tc>
          <w:tcPr>
            <w:tcW w:w="2017" w:type="dxa"/>
          </w:tcPr>
          <w:p w14:paraId="05E59730" w14:textId="77777777" w:rsidR="00C900B4" w:rsidRDefault="00C900B4" w:rsidP="003E7EA3">
            <w:pPr>
              <w:pStyle w:val="TableParagraph"/>
              <w:spacing w:line="253" w:lineRule="exact"/>
              <w:ind w:left="102"/>
            </w:pPr>
            <w:r>
              <w:rPr>
                <w:spacing w:val="-2"/>
              </w:rPr>
              <w:t>SOUTHEAST</w:t>
            </w:r>
          </w:p>
        </w:tc>
      </w:tr>
      <w:tr w:rsidR="00C900B4" w14:paraId="3EA1C1A5" w14:textId="77777777" w:rsidTr="003E7EA3">
        <w:trPr>
          <w:trHeight w:val="285"/>
        </w:trPr>
        <w:tc>
          <w:tcPr>
            <w:tcW w:w="809" w:type="dxa"/>
          </w:tcPr>
          <w:p w14:paraId="2D59E434" w14:textId="77777777" w:rsidR="00C900B4" w:rsidRDefault="00C900B4" w:rsidP="003E7EA3">
            <w:pPr>
              <w:pStyle w:val="TableParagraph"/>
              <w:spacing w:line="253" w:lineRule="exact"/>
              <w:ind w:left="121"/>
            </w:pPr>
            <w:r>
              <w:rPr>
                <w:spacing w:val="-5"/>
              </w:rPr>
              <w:t>403</w:t>
            </w:r>
          </w:p>
        </w:tc>
        <w:tc>
          <w:tcPr>
            <w:tcW w:w="2971" w:type="dxa"/>
          </w:tcPr>
          <w:p w14:paraId="6C945F67" w14:textId="77777777" w:rsidR="00C900B4" w:rsidRDefault="00C900B4" w:rsidP="003E7EA3">
            <w:pPr>
              <w:pStyle w:val="TableParagraph"/>
              <w:spacing w:line="253" w:lineRule="exact"/>
              <w:ind w:left="164"/>
            </w:pPr>
            <w:r>
              <w:t>Stewart</w:t>
            </w:r>
            <w:r>
              <w:rPr>
                <w:spacing w:val="-10"/>
              </w:rPr>
              <w:t xml:space="preserve"> </w:t>
            </w:r>
            <w:r>
              <w:rPr>
                <w:spacing w:val="-5"/>
              </w:rPr>
              <w:t>Ave</w:t>
            </w:r>
          </w:p>
        </w:tc>
        <w:tc>
          <w:tcPr>
            <w:tcW w:w="1800" w:type="dxa"/>
          </w:tcPr>
          <w:p w14:paraId="131CDB52" w14:textId="77777777" w:rsidR="00C900B4" w:rsidRDefault="00C900B4" w:rsidP="003E7EA3">
            <w:pPr>
              <w:pStyle w:val="TableParagraph"/>
              <w:spacing w:line="253" w:lineRule="exact"/>
              <w:ind w:left="97"/>
            </w:pPr>
            <w:r>
              <w:rPr>
                <w:spacing w:val="-4"/>
              </w:rPr>
              <w:t>EAST</w:t>
            </w:r>
          </w:p>
        </w:tc>
        <w:tc>
          <w:tcPr>
            <w:tcW w:w="3079" w:type="dxa"/>
          </w:tcPr>
          <w:p w14:paraId="551697A7" w14:textId="77777777" w:rsidR="00C900B4" w:rsidRDefault="00C900B4" w:rsidP="003E7EA3">
            <w:pPr>
              <w:pStyle w:val="TableParagraph"/>
              <w:spacing w:line="253" w:lineRule="exact"/>
              <w:ind w:left="112"/>
            </w:pPr>
            <w:r>
              <w:rPr>
                <w:spacing w:val="-4"/>
              </w:rPr>
              <w:t>2027</w:t>
            </w:r>
          </w:p>
        </w:tc>
        <w:tc>
          <w:tcPr>
            <w:tcW w:w="2017" w:type="dxa"/>
          </w:tcPr>
          <w:p w14:paraId="5EC4CAB7" w14:textId="77777777" w:rsidR="00C900B4" w:rsidRDefault="00C900B4" w:rsidP="003E7EA3">
            <w:pPr>
              <w:pStyle w:val="TableParagraph"/>
              <w:spacing w:line="253" w:lineRule="exact"/>
              <w:ind w:left="103"/>
            </w:pPr>
            <w:r>
              <w:rPr>
                <w:spacing w:val="-2"/>
              </w:rPr>
              <w:t>SOUTH</w:t>
            </w:r>
          </w:p>
        </w:tc>
      </w:tr>
      <w:tr w:rsidR="00C900B4" w14:paraId="6E5ECC75" w14:textId="77777777" w:rsidTr="003E7EA3">
        <w:trPr>
          <w:trHeight w:val="285"/>
        </w:trPr>
        <w:tc>
          <w:tcPr>
            <w:tcW w:w="809" w:type="dxa"/>
          </w:tcPr>
          <w:p w14:paraId="5E8EB7BF" w14:textId="77777777" w:rsidR="00C900B4" w:rsidRDefault="00C900B4" w:rsidP="003E7EA3">
            <w:pPr>
              <w:pStyle w:val="TableParagraph"/>
              <w:spacing w:line="253" w:lineRule="exact"/>
              <w:ind w:left="121"/>
            </w:pPr>
            <w:r>
              <w:rPr>
                <w:spacing w:val="-5"/>
              </w:rPr>
              <w:t>404</w:t>
            </w:r>
          </w:p>
        </w:tc>
        <w:tc>
          <w:tcPr>
            <w:tcW w:w="2971" w:type="dxa"/>
          </w:tcPr>
          <w:p w14:paraId="242C0E4E" w14:textId="77777777" w:rsidR="00C900B4" w:rsidRDefault="00C900B4" w:rsidP="003E7EA3">
            <w:pPr>
              <w:pStyle w:val="TableParagraph"/>
              <w:spacing w:line="253" w:lineRule="exact"/>
              <w:ind w:left="164"/>
            </w:pPr>
            <w:r>
              <w:t>El</w:t>
            </w:r>
            <w:r>
              <w:rPr>
                <w:spacing w:val="-6"/>
              </w:rPr>
              <w:t xml:space="preserve"> </w:t>
            </w:r>
            <w:r>
              <w:t>Dorado</w:t>
            </w:r>
            <w:r>
              <w:rPr>
                <w:spacing w:val="-5"/>
              </w:rPr>
              <w:t xml:space="preserve"> St.</w:t>
            </w:r>
          </w:p>
        </w:tc>
        <w:tc>
          <w:tcPr>
            <w:tcW w:w="1800" w:type="dxa"/>
          </w:tcPr>
          <w:p w14:paraId="492D79BD" w14:textId="77777777" w:rsidR="00C900B4" w:rsidRDefault="00C900B4" w:rsidP="003E7EA3">
            <w:pPr>
              <w:pStyle w:val="TableParagraph"/>
              <w:spacing w:line="253" w:lineRule="exact"/>
              <w:ind w:left="100"/>
            </w:pPr>
            <w:r>
              <w:rPr>
                <w:spacing w:val="-2"/>
              </w:rPr>
              <w:t>SOUTH</w:t>
            </w:r>
          </w:p>
        </w:tc>
        <w:tc>
          <w:tcPr>
            <w:tcW w:w="3079" w:type="dxa"/>
          </w:tcPr>
          <w:p w14:paraId="70A4125C" w14:textId="77777777" w:rsidR="00C900B4" w:rsidRDefault="00C900B4" w:rsidP="003E7EA3">
            <w:pPr>
              <w:pStyle w:val="TableParagraph"/>
              <w:spacing w:line="253" w:lineRule="exact"/>
              <w:ind w:left="112"/>
            </w:pPr>
            <w:r>
              <w:t>BLDG.</w:t>
            </w:r>
            <w:r>
              <w:rPr>
                <w:spacing w:val="-10"/>
              </w:rPr>
              <w:t xml:space="preserve"> </w:t>
            </w:r>
            <w:r>
              <w:rPr>
                <w:spacing w:val="-4"/>
              </w:rPr>
              <w:t>2035</w:t>
            </w:r>
          </w:p>
        </w:tc>
        <w:tc>
          <w:tcPr>
            <w:tcW w:w="2017" w:type="dxa"/>
          </w:tcPr>
          <w:p w14:paraId="6161574B" w14:textId="77777777" w:rsidR="00C900B4" w:rsidRDefault="00C900B4" w:rsidP="003E7EA3">
            <w:pPr>
              <w:pStyle w:val="TableParagraph"/>
              <w:spacing w:line="253" w:lineRule="exact"/>
              <w:ind w:left="103"/>
            </w:pPr>
            <w:r>
              <w:rPr>
                <w:spacing w:val="-2"/>
              </w:rPr>
              <w:t>SOUTH</w:t>
            </w:r>
          </w:p>
        </w:tc>
      </w:tr>
      <w:tr w:rsidR="00C900B4" w14:paraId="3AFC3180" w14:textId="77777777" w:rsidTr="003E7EA3">
        <w:trPr>
          <w:trHeight w:val="284"/>
        </w:trPr>
        <w:tc>
          <w:tcPr>
            <w:tcW w:w="809" w:type="dxa"/>
          </w:tcPr>
          <w:p w14:paraId="45D69A24" w14:textId="77777777" w:rsidR="00C900B4" w:rsidRDefault="00C900B4" w:rsidP="003E7EA3">
            <w:pPr>
              <w:pStyle w:val="TableParagraph"/>
              <w:spacing w:line="253" w:lineRule="exact"/>
              <w:ind w:left="121"/>
            </w:pPr>
            <w:r>
              <w:rPr>
                <w:spacing w:val="-5"/>
              </w:rPr>
              <w:t>405</w:t>
            </w:r>
          </w:p>
        </w:tc>
        <w:tc>
          <w:tcPr>
            <w:tcW w:w="2971" w:type="dxa"/>
          </w:tcPr>
          <w:p w14:paraId="54E437CF" w14:textId="77777777" w:rsidR="00C900B4" w:rsidRDefault="00C900B4" w:rsidP="003E7EA3">
            <w:pPr>
              <w:pStyle w:val="TableParagraph"/>
              <w:spacing w:line="253" w:lineRule="exact"/>
              <w:ind w:left="164"/>
            </w:pPr>
            <w:r>
              <w:t>El</w:t>
            </w:r>
            <w:r>
              <w:rPr>
                <w:spacing w:val="-6"/>
              </w:rPr>
              <w:t xml:space="preserve"> </w:t>
            </w:r>
            <w:r>
              <w:t>Dorado</w:t>
            </w:r>
            <w:r>
              <w:rPr>
                <w:spacing w:val="-5"/>
              </w:rPr>
              <w:t xml:space="preserve"> St.</w:t>
            </w:r>
          </w:p>
        </w:tc>
        <w:tc>
          <w:tcPr>
            <w:tcW w:w="1800" w:type="dxa"/>
          </w:tcPr>
          <w:p w14:paraId="523DED25" w14:textId="77777777" w:rsidR="00C900B4" w:rsidRDefault="00C900B4" w:rsidP="003E7EA3">
            <w:pPr>
              <w:pStyle w:val="TableParagraph"/>
              <w:spacing w:line="253" w:lineRule="exact"/>
              <w:ind w:left="99"/>
            </w:pPr>
            <w:r>
              <w:rPr>
                <w:spacing w:val="-2"/>
              </w:rPr>
              <w:t>SOUTHWEST</w:t>
            </w:r>
          </w:p>
        </w:tc>
        <w:tc>
          <w:tcPr>
            <w:tcW w:w="3079" w:type="dxa"/>
          </w:tcPr>
          <w:p w14:paraId="2CBF8254" w14:textId="77777777" w:rsidR="00C900B4" w:rsidRDefault="00C900B4" w:rsidP="003E7EA3">
            <w:pPr>
              <w:pStyle w:val="TableParagraph"/>
              <w:spacing w:line="253" w:lineRule="exact"/>
              <w:ind w:left="112"/>
            </w:pPr>
            <w:r>
              <w:t>BLDG.</w:t>
            </w:r>
            <w:r>
              <w:rPr>
                <w:spacing w:val="-10"/>
              </w:rPr>
              <w:t xml:space="preserve"> </w:t>
            </w:r>
            <w:r>
              <w:rPr>
                <w:spacing w:val="-4"/>
              </w:rPr>
              <w:t>2032</w:t>
            </w:r>
          </w:p>
        </w:tc>
        <w:tc>
          <w:tcPr>
            <w:tcW w:w="2017" w:type="dxa"/>
          </w:tcPr>
          <w:p w14:paraId="49F79AD8" w14:textId="77777777" w:rsidR="00C900B4" w:rsidRDefault="00C900B4" w:rsidP="003E7EA3">
            <w:pPr>
              <w:pStyle w:val="TableParagraph"/>
              <w:spacing w:line="253" w:lineRule="exact"/>
              <w:ind w:left="103"/>
            </w:pPr>
            <w:r>
              <w:rPr>
                <w:spacing w:val="-2"/>
              </w:rPr>
              <w:t>SOUTHWEST</w:t>
            </w:r>
          </w:p>
        </w:tc>
      </w:tr>
      <w:tr w:rsidR="00C900B4" w14:paraId="6AF2B8FD" w14:textId="77777777" w:rsidTr="003E7EA3">
        <w:trPr>
          <w:trHeight w:val="282"/>
        </w:trPr>
        <w:tc>
          <w:tcPr>
            <w:tcW w:w="809" w:type="dxa"/>
          </w:tcPr>
          <w:p w14:paraId="7803DDF4" w14:textId="77777777" w:rsidR="00C900B4" w:rsidRDefault="00C900B4" w:rsidP="003E7EA3">
            <w:pPr>
              <w:pStyle w:val="TableParagraph"/>
              <w:spacing w:before="1"/>
              <w:ind w:left="121"/>
            </w:pPr>
            <w:r>
              <w:rPr>
                <w:spacing w:val="-5"/>
              </w:rPr>
              <w:t>406</w:t>
            </w:r>
          </w:p>
        </w:tc>
        <w:tc>
          <w:tcPr>
            <w:tcW w:w="2971" w:type="dxa"/>
          </w:tcPr>
          <w:p w14:paraId="4766CD68" w14:textId="77777777" w:rsidR="00C900B4" w:rsidRDefault="00C900B4" w:rsidP="003E7EA3">
            <w:pPr>
              <w:pStyle w:val="TableParagraph"/>
              <w:spacing w:before="1"/>
              <w:ind w:left="164"/>
            </w:pPr>
            <w:r>
              <w:t>Stewart</w:t>
            </w:r>
            <w:r>
              <w:rPr>
                <w:spacing w:val="-10"/>
              </w:rPr>
              <w:t xml:space="preserve"> </w:t>
            </w:r>
            <w:r>
              <w:rPr>
                <w:spacing w:val="-5"/>
              </w:rPr>
              <w:t>Ave</w:t>
            </w:r>
          </w:p>
        </w:tc>
        <w:tc>
          <w:tcPr>
            <w:tcW w:w="1800" w:type="dxa"/>
          </w:tcPr>
          <w:p w14:paraId="4DE2DAAF" w14:textId="77777777" w:rsidR="00C900B4" w:rsidRDefault="00C900B4" w:rsidP="003E7EA3">
            <w:pPr>
              <w:pStyle w:val="TableParagraph"/>
              <w:spacing w:before="1"/>
              <w:ind w:left="94"/>
            </w:pPr>
            <w:r>
              <w:rPr>
                <w:spacing w:val="-4"/>
              </w:rPr>
              <w:t>WEST</w:t>
            </w:r>
          </w:p>
        </w:tc>
        <w:tc>
          <w:tcPr>
            <w:tcW w:w="3079" w:type="dxa"/>
          </w:tcPr>
          <w:p w14:paraId="12EC457E" w14:textId="77777777" w:rsidR="00C900B4" w:rsidRDefault="00C900B4" w:rsidP="003E7EA3">
            <w:pPr>
              <w:pStyle w:val="TableParagraph"/>
              <w:spacing w:before="1"/>
              <w:ind w:left="220"/>
            </w:pPr>
            <w:r>
              <w:t>Airport</w:t>
            </w:r>
            <w:r>
              <w:rPr>
                <w:spacing w:val="-8"/>
              </w:rPr>
              <w:t xml:space="preserve"> </w:t>
            </w:r>
            <w:r>
              <w:rPr>
                <w:spacing w:val="-2"/>
              </w:rPr>
              <w:t>Fence</w:t>
            </w:r>
          </w:p>
        </w:tc>
        <w:tc>
          <w:tcPr>
            <w:tcW w:w="2017" w:type="dxa"/>
          </w:tcPr>
          <w:p w14:paraId="0D32A50E" w14:textId="77777777" w:rsidR="00C900B4" w:rsidRDefault="00C900B4" w:rsidP="003E7EA3">
            <w:pPr>
              <w:pStyle w:val="TableParagraph"/>
              <w:spacing w:before="1"/>
              <w:ind w:left="100"/>
            </w:pPr>
            <w:r>
              <w:rPr>
                <w:spacing w:val="-4"/>
              </w:rPr>
              <w:t>WEST</w:t>
            </w:r>
          </w:p>
        </w:tc>
      </w:tr>
      <w:tr w:rsidR="00C900B4" w14:paraId="379E5359" w14:textId="77777777" w:rsidTr="003E7EA3">
        <w:trPr>
          <w:trHeight w:val="285"/>
        </w:trPr>
        <w:tc>
          <w:tcPr>
            <w:tcW w:w="809" w:type="dxa"/>
          </w:tcPr>
          <w:p w14:paraId="7CAFB6DF" w14:textId="77777777" w:rsidR="00C900B4" w:rsidRDefault="00C900B4" w:rsidP="003E7EA3">
            <w:pPr>
              <w:pStyle w:val="TableParagraph"/>
              <w:spacing w:before="27" w:line="238" w:lineRule="exact"/>
              <w:ind w:left="121"/>
            </w:pPr>
            <w:r>
              <w:rPr>
                <w:spacing w:val="-5"/>
              </w:rPr>
              <w:t>407</w:t>
            </w:r>
          </w:p>
        </w:tc>
        <w:tc>
          <w:tcPr>
            <w:tcW w:w="2971" w:type="dxa"/>
          </w:tcPr>
          <w:p w14:paraId="7C0777AD" w14:textId="77777777" w:rsidR="00C900B4" w:rsidRDefault="00C900B4" w:rsidP="003E7EA3">
            <w:pPr>
              <w:pStyle w:val="TableParagraph"/>
              <w:spacing w:before="27" w:line="238" w:lineRule="exact"/>
              <w:ind w:left="164"/>
            </w:pPr>
            <w:r>
              <w:t>Stewart</w:t>
            </w:r>
            <w:r>
              <w:rPr>
                <w:spacing w:val="-10"/>
              </w:rPr>
              <w:t xml:space="preserve"> </w:t>
            </w:r>
            <w:r>
              <w:rPr>
                <w:spacing w:val="-5"/>
              </w:rPr>
              <w:t>Ave</w:t>
            </w:r>
          </w:p>
        </w:tc>
        <w:tc>
          <w:tcPr>
            <w:tcW w:w="1800" w:type="dxa"/>
          </w:tcPr>
          <w:p w14:paraId="458732FD" w14:textId="77777777" w:rsidR="00C900B4" w:rsidRDefault="00C900B4" w:rsidP="003E7EA3">
            <w:pPr>
              <w:pStyle w:val="TableParagraph"/>
              <w:spacing w:before="27" w:line="238" w:lineRule="exact"/>
              <w:ind w:left="94"/>
            </w:pPr>
            <w:r>
              <w:rPr>
                <w:spacing w:val="-4"/>
              </w:rPr>
              <w:t>WEST</w:t>
            </w:r>
          </w:p>
        </w:tc>
        <w:tc>
          <w:tcPr>
            <w:tcW w:w="3079" w:type="dxa"/>
          </w:tcPr>
          <w:p w14:paraId="6EBBF996" w14:textId="77777777" w:rsidR="00C900B4" w:rsidRDefault="00C900B4" w:rsidP="003E7EA3">
            <w:pPr>
              <w:pStyle w:val="TableParagraph"/>
              <w:spacing w:before="27" w:line="238" w:lineRule="exact"/>
              <w:ind w:left="112"/>
            </w:pPr>
            <w:r>
              <w:t>BLDG.</w:t>
            </w:r>
            <w:r>
              <w:rPr>
                <w:spacing w:val="-10"/>
              </w:rPr>
              <w:t xml:space="preserve"> </w:t>
            </w:r>
            <w:r>
              <w:rPr>
                <w:spacing w:val="-4"/>
              </w:rPr>
              <w:t>2012</w:t>
            </w:r>
          </w:p>
        </w:tc>
        <w:tc>
          <w:tcPr>
            <w:tcW w:w="2017" w:type="dxa"/>
          </w:tcPr>
          <w:p w14:paraId="3C62DBFD" w14:textId="77777777" w:rsidR="00C900B4" w:rsidRDefault="00C900B4" w:rsidP="003E7EA3">
            <w:pPr>
              <w:pStyle w:val="TableParagraph"/>
              <w:spacing w:before="27" w:line="238" w:lineRule="exact"/>
              <w:ind w:left="100"/>
            </w:pPr>
            <w:r>
              <w:rPr>
                <w:spacing w:val="-4"/>
              </w:rPr>
              <w:t>WEST</w:t>
            </w:r>
          </w:p>
        </w:tc>
      </w:tr>
      <w:tr w:rsidR="00C900B4" w14:paraId="13EDFE1B" w14:textId="77777777" w:rsidTr="003E7EA3">
        <w:trPr>
          <w:trHeight w:val="283"/>
        </w:trPr>
        <w:tc>
          <w:tcPr>
            <w:tcW w:w="809" w:type="dxa"/>
          </w:tcPr>
          <w:p w14:paraId="4FF06063" w14:textId="77777777" w:rsidR="00C900B4" w:rsidRDefault="00C900B4" w:rsidP="003E7EA3">
            <w:pPr>
              <w:pStyle w:val="TableParagraph"/>
              <w:spacing w:before="27" w:line="237" w:lineRule="exact"/>
              <w:ind w:left="121"/>
            </w:pPr>
            <w:r>
              <w:rPr>
                <w:spacing w:val="-5"/>
              </w:rPr>
              <w:lastRenderedPageBreak/>
              <w:t>408</w:t>
            </w:r>
          </w:p>
        </w:tc>
        <w:tc>
          <w:tcPr>
            <w:tcW w:w="2971" w:type="dxa"/>
          </w:tcPr>
          <w:p w14:paraId="53AE94C0" w14:textId="77777777" w:rsidR="00C900B4" w:rsidRDefault="00C900B4" w:rsidP="003E7EA3">
            <w:pPr>
              <w:pStyle w:val="TableParagraph"/>
              <w:spacing w:before="27" w:line="237" w:lineRule="exact"/>
              <w:ind w:left="164"/>
            </w:pPr>
            <w:r>
              <w:t>Stewart</w:t>
            </w:r>
            <w:r>
              <w:rPr>
                <w:spacing w:val="-10"/>
              </w:rPr>
              <w:t xml:space="preserve"> </w:t>
            </w:r>
            <w:r>
              <w:rPr>
                <w:spacing w:val="-5"/>
              </w:rPr>
              <w:t>Ave</w:t>
            </w:r>
          </w:p>
        </w:tc>
        <w:tc>
          <w:tcPr>
            <w:tcW w:w="1800" w:type="dxa"/>
          </w:tcPr>
          <w:p w14:paraId="6B8D5AF8" w14:textId="77777777" w:rsidR="00C900B4" w:rsidRDefault="00C900B4" w:rsidP="003E7EA3">
            <w:pPr>
              <w:pStyle w:val="TableParagraph"/>
              <w:spacing w:before="27" w:line="237" w:lineRule="exact"/>
              <w:ind w:left="94"/>
            </w:pPr>
            <w:r>
              <w:rPr>
                <w:spacing w:val="-4"/>
              </w:rPr>
              <w:t>WEST</w:t>
            </w:r>
          </w:p>
        </w:tc>
        <w:tc>
          <w:tcPr>
            <w:tcW w:w="3079" w:type="dxa"/>
          </w:tcPr>
          <w:p w14:paraId="28E7D867" w14:textId="77777777" w:rsidR="00C900B4" w:rsidRDefault="00C900B4" w:rsidP="003E7EA3">
            <w:pPr>
              <w:pStyle w:val="TableParagraph"/>
              <w:spacing w:before="27" w:line="237" w:lineRule="exact"/>
              <w:ind w:left="112"/>
            </w:pPr>
            <w:r>
              <w:t>BLDG.</w:t>
            </w:r>
            <w:r>
              <w:rPr>
                <w:spacing w:val="-10"/>
              </w:rPr>
              <w:t xml:space="preserve"> </w:t>
            </w:r>
            <w:r>
              <w:rPr>
                <w:spacing w:val="-4"/>
              </w:rPr>
              <w:t>2010</w:t>
            </w:r>
          </w:p>
        </w:tc>
        <w:tc>
          <w:tcPr>
            <w:tcW w:w="2017" w:type="dxa"/>
          </w:tcPr>
          <w:p w14:paraId="6165A814" w14:textId="77777777" w:rsidR="00C900B4" w:rsidRDefault="00C900B4" w:rsidP="003E7EA3">
            <w:pPr>
              <w:pStyle w:val="TableParagraph"/>
              <w:spacing w:before="27" w:line="237" w:lineRule="exact"/>
              <w:ind w:left="103"/>
            </w:pPr>
            <w:r>
              <w:rPr>
                <w:spacing w:val="-2"/>
              </w:rPr>
              <w:t>NORTHWEST</w:t>
            </w:r>
          </w:p>
        </w:tc>
      </w:tr>
      <w:tr w:rsidR="00C900B4" w14:paraId="6C596FA8" w14:textId="77777777" w:rsidTr="003E7EA3">
        <w:trPr>
          <w:trHeight w:val="285"/>
        </w:trPr>
        <w:tc>
          <w:tcPr>
            <w:tcW w:w="809" w:type="dxa"/>
          </w:tcPr>
          <w:p w14:paraId="2C3A086F" w14:textId="77777777" w:rsidR="00C900B4" w:rsidRDefault="00C900B4" w:rsidP="003E7EA3">
            <w:pPr>
              <w:pStyle w:val="TableParagraph"/>
              <w:spacing w:before="27" w:line="238" w:lineRule="exact"/>
              <w:ind w:left="121"/>
            </w:pPr>
            <w:r>
              <w:rPr>
                <w:spacing w:val="-5"/>
              </w:rPr>
              <w:t>409</w:t>
            </w:r>
          </w:p>
        </w:tc>
        <w:tc>
          <w:tcPr>
            <w:tcW w:w="2971" w:type="dxa"/>
          </w:tcPr>
          <w:p w14:paraId="49624DC2" w14:textId="77777777" w:rsidR="00C900B4" w:rsidRDefault="00C900B4" w:rsidP="003E7EA3">
            <w:pPr>
              <w:pStyle w:val="TableParagraph"/>
              <w:spacing w:before="27" w:line="238" w:lineRule="exact"/>
              <w:ind w:left="164"/>
            </w:pPr>
            <w:r>
              <w:t>Stewart</w:t>
            </w:r>
            <w:r>
              <w:rPr>
                <w:spacing w:val="-10"/>
              </w:rPr>
              <w:t xml:space="preserve"> </w:t>
            </w:r>
            <w:r>
              <w:rPr>
                <w:spacing w:val="-5"/>
              </w:rPr>
              <w:t>Ave</w:t>
            </w:r>
          </w:p>
        </w:tc>
        <w:tc>
          <w:tcPr>
            <w:tcW w:w="1800" w:type="dxa"/>
          </w:tcPr>
          <w:p w14:paraId="5B4DF799" w14:textId="77777777" w:rsidR="00C900B4" w:rsidRDefault="00C900B4" w:rsidP="003E7EA3">
            <w:pPr>
              <w:pStyle w:val="TableParagraph"/>
              <w:spacing w:before="27" w:line="238" w:lineRule="exact"/>
              <w:ind w:left="94"/>
            </w:pPr>
            <w:r>
              <w:rPr>
                <w:spacing w:val="-4"/>
              </w:rPr>
              <w:t>WEST</w:t>
            </w:r>
          </w:p>
        </w:tc>
        <w:tc>
          <w:tcPr>
            <w:tcW w:w="3079" w:type="dxa"/>
          </w:tcPr>
          <w:p w14:paraId="5920868A" w14:textId="77777777" w:rsidR="00C900B4" w:rsidRDefault="00C900B4" w:rsidP="003E7EA3">
            <w:pPr>
              <w:pStyle w:val="TableParagraph"/>
              <w:spacing w:before="27" w:line="238" w:lineRule="exact"/>
              <w:ind w:left="112"/>
            </w:pPr>
            <w:r>
              <w:t>AIRPORT</w:t>
            </w:r>
            <w:r>
              <w:rPr>
                <w:spacing w:val="-14"/>
              </w:rPr>
              <w:t xml:space="preserve"> </w:t>
            </w:r>
            <w:r>
              <w:rPr>
                <w:spacing w:val="-2"/>
              </w:rPr>
              <w:t>FENCE</w:t>
            </w:r>
          </w:p>
        </w:tc>
        <w:tc>
          <w:tcPr>
            <w:tcW w:w="2017" w:type="dxa"/>
          </w:tcPr>
          <w:p w14:paraId="4FD653CB" w14:textId="77777777" w:rsidR="00C900B4" w:rsidRDefault="00C900B4" w:rsidP="003E7EA3">
            <w:pPr>
              <w:pStyle w:val="TableParagraph"/>
              <w:rPr>
                <w:sz w:val="20"/>
              </w:rPr>
            </w:pPr>
          </w:p>
        </w:tc>
      </w:tr>
      <w:tr w:rsidR="00C900B4" w14:paraId="420C3D48" w14:textId="77777777" w:rsidTr="003E7EA3">
        <w:trPr>
          <w:trHeight w:val="630"/>
        </w:trPr>
        <w:tc>
          <w:tcPr>
            <w:tcW w:w="809" w:type="dxa"/>
          </w:tcPr>
          <w:p w14:paraId="3E1D62DD" w14:textId="77777777" w:rsidR="00C900B4" w:rsidRDefault="00C900B4" w:rsidP="003E7EA3">
            <w:pPr>
              <w:pStyle w:val="TableParagraph"/>
              <w:spacing w:before="64" w:line="241" w:lineRule="exact"/>
              <w:ind w:left="131"/>
            </w:pPr>
            <w:r>
              <w:t>410</w:t>
            </w:r>
            <w:r>
              <w:rPr>
                <w:spacing w:val="-4"/>
              </w:rPr>
              <w:t xml:space="preserve"> </w:t>
            </w:r>
            <w:r>
              <w:rPr>
                <w:spacing w:val="-5"/>
              </w:rPr>
              <w:t>to</w:t>
            </w:r>
          </w:p>
          <w:p w14:paraId="0866823E" w14:textId="77777777" w:rsidR="00C900B4" w:rsidRDefault="00C900B4" w:rsidP="003E7EA3">
            <w:pPr>
              <w:pStyle w:val="TableParagraph"/>
              <w:spacing w:line="241" w:lineRule="exact"/>
              <w:ind w:left="242"/>
            </w:pPr>
            <w:r>
              <w:rPr>
                <w:spacing w:val="-5"/>
              </w:rPr>
              <w:t>432</w:t>
            </w:r>
          </w:p>
        </w:tc>
        <w:tc>
          <w:tcPr>
            <w:tcW w:w="2971" w:type="dxa"/>
          </w:tcPr>
          <w:p w14:paraId="5F9F42B6" w14:textId="77777777" w:rsidR="00C900B4" w:rsidRDefault="00C900B4" w:rsidP="003E7EA3">
            <w:pPr>
              <w:pStyle w:val="TableParagraph"/>
              <w:spacing w:before="5"/>
              <w:rPr>
                <w:b/>
              </w:rPr>
            </w:pPr>
          </w:p>
          <w:p w14:paraId="7BCF372D" w14:textId="77777777" w:rsidR="00C900B4" w:rsidRDefault="00C900B4" w:rsidP="003E7EA3">
            <w:pPr>
              <w:pStyle w:val="TableParagraph"/>
              <w:spacing w:before="1"/>
              <w:ind w:left="164"/>
            </w:pPr>
            <w:r>
              <w:t>Runway</w:t>
            </w:r>
            <w:r>
              <w:rPr>
                <w:spacing w:val="-11"/>
              </w:rPr>
              <w:t xml:space="preserve"> </w:t>
            </w:r>
            <w:r>
              <w:t>L-15</w:t>
            </w:r>
            <w:r>
              <w:rPr>
                <w:spacing w:val="-12"/>
              </w:rPr>
              <w:t xml:space="preserve"> </w:t>
            </w:r>
            <w:r>
              <w:t>(Off-</w:t>
            </w:r>
            <w:r>
              <w:rPr>
                <w:spacing w:val="-2"/>
              </w:rPr>
              <w:t>Base)</w:t>
            </w:r>
          </w:p>
        </w:tc>
        <w:tc>
          <w:tcPr>
            <w:tcW w:w="1800" w:type="dxa"/>
          </w:tcPr>
          <w:p w14:paraId="5784AB3D" w14:textId="77777777" w:rsidR="00C900B4" w:rsidRDefault="00C900B4" w:rsidP="003E7EA3">
            <w:pPr>
              <w:pStyle w:val="TableParagraph"/>
              <w:spacing w:before="5"/>
              <w:rPr>
                <w:b/>
              </w:rPr>
            </w:pPr>
          </w:p>
          <w:p w14:paraId="17AA2099" w14:textId="77777777" w:rsidR="00C900B4" w:rsidRDefault="00C900B4" w:rsidP="003E7EA3">
            <w:pPr>
              <w:pStyle w:val="TableParagraph"/>
              <w:spacing w:before="1"/>
              <w:ind w:left="97"/>
            </w:pPr>
            <w:r>
              <w:rPr>
                <w:spacing w:val="-4"/>
              </w:rPr>
              <w:t>EAST</w:t>
            </w:r>
          </w:p>
        </w:tc>
        <w:tc>
          <w:tcPr>
            <w:tcW w:w="3079" w:type="dxa"/>
          </w:tcPr>
          <w:p w14:paraId="74B15476" w14:textId="77777777" w:rsidR="00C900B4" w:rsidRDefault="00C900B4" w:rsidP="003E7EA3">
            <w:pPr>
              <w:pStyle w:val="TableParagraph"/>
              <w:spacing w:before="86" w:line="244" w:lineRule="auto"/>
              <w:ind w:left="1148" w:hanging="852"/>
            </w:pPr>
            <w:r>
              <w:t>ADAG</w:t>
            </w:r>
            <w:r>
              <w:rPr>
                <w:spacing w:val="-14"/>
              </w:rPr>
              <w:t xml:space="preserve"> </w:t>
            </w:r>
            <w:r>
              <w:t>BLDG.</w:t>
            </w:r>
            <w:r>
              <w:rPr>
                <w:spacing w:val="18"/>
              </w:rPr>
              <w:t xml:space="preserve"> </w:t>
            </w:r>
            <w:r>
              <w:t>South</w:t>
            </w:r>
            <w:r>
              <w:rPr>
                <w:spacing w:val="-13"/>
              </w:rPr>
              <w:t xml:space="preserve"> </w:t>
            </w:r>
            <w:r>
              <w:t>End</w:t>
            </w:r>
            <w:r>
              <w:rPr>
                <w:spacing w:val="-14"/>
              </w:rPr>
              <w:t xml:space="preserve"> </w:t>
            </w:r>
            <w:r>
              <w:t>of RW L-15</w:t>
            </w:r>
          </w:p>
        </w:tc>
        <w:tc>
          <w:tcPr>
            <w:tcW w:w="2017" w:type="dxa"/>
          </w:tcPr>
          <w:p w14:paraId="52022CA0" w14:textId="77777777" w:rsidR="00C900B4" w:rsidRDefault="00C900B4" w:rsidP="003E7EA3">
            <w:pPr>
              <w:pStyle w:val="TableParagraph"/>
              <w:spacing w:before="5"/>
              <w:rPr>
                <w:b/>
              </w:rPr>
            </w:pPr>
          </w:p>
          <w:p w14:paraId="3876D669" w14:textId="77777777" w:rsidR="00C900B4" w:rsidRDefault="00C900B4" w:rsidP="003E7EA3">
            <w:pPr>
              <w:pStyle w:val="TableParagraph"/>
              <w:spacing w:before="1"/>
              <w:ind w:left="103"/>
            </w:pPr>
            <w:r>
              <w:rPr>
                <w:spacing w:val="-2"/>
              </w:rPr>
              <w:t>EAST/SOUTHEAS</w:t>
            </w:r>
          </w:p>
        </w:tc>
      </w:tr>
    </w:tbl>
    <w:p w14:paraId="6A97C367" w14:textId="77777777" w:rsidR="00C900B4" w:rsidRDefault="00C900B4" w:rsidP="00C900B4">
      <w:pPr>
        <w:pStyle w:val="TableParagraph"/>
        <w:sectPr w:rsidR="00C900B4" w:rsidSect="00C900B4">
          <w:type w:val="continuous"/>
          <w:pgSz w:w="12240" w:h="15840"/>
          <w:pgMar w:top="1280" w:right="0" w:bottom="960" w:left="0" w:header="0" w:footer="720" w:gutter="0"/>
          <w:cols w:space="720"/>
        </w:sectPr>
      </w:pPr>
    </w:p>
    <w:tbl>
      <w:tblPr>
        <w:tblW w:w="0" w:type="auto"/>
        <w:tblInd w:w="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9"/>
        <w:gridCol w:w="2971"/>
        <w:gridCol w:w="1800"/>
        <w:gridCol w:w="3079"/>
        <w:gridCol w:w="2017"/>
      </w:tblGrid>
      <w:tr w:rsidR="00C900B4" w14:paraId="15502988" w14:textId="77777777" w:rsidTr="003E7EA3">
        <w:trPr>
          <w:trHeight w:val="630"/>
        </w:trPr>
        <w:tc>
          <w:tcPr>
            <w:tcW w:w="809" w:type="dxa"/>
          </w:tcPr>
          <w:p w14:paraId="5B3034DC" w14:textId="77777777" w:rsidR="00C900B4" w:rsidRDefault="00C900B4" w:rsidP="003E7EA3">
            <w:pPr>
              <w:pStyle w:val="TableParagraph"/>
              <w:rPr>
                <w:sz w:val="20"/>
              </w:rPr>
            </w:pPr>
          </w:p>
        </w:tc>
        <w:tc>
          <w:tcPr>
            <w:tcW w:w="2971" w:type="dxa"/>
          </w:tcPr>
          <w:p w14:paraId="6368D215" w14:textId="77777777" w:rsidR="00C900B4" w:rsidRDefault="00C900B4" w:rsidP="003E7EA3">
            <w:pPr>
              <w:pStyle w:val="TableParagraph"/>
              <w:rPr>
                <w:sz w:val="20"/>
              </w:rPr>
            </w:pPr>
          </w:p>
        </w:tc>
        <w:tc>
          <w:tcPr>
            <w:tcW w:w="1800" w:type="dxa"/>
          </w:tcPr>
          <w:p w14:paraId="47505AA0" w14:textId="77777777" w:rsidR="00C900B4" w:rsidRDefault="00C900B4" w:rsidP="003E7EA3">
            <w:pPr>
              <w:pStyle w:val="TableParagraph"/>
              <w:rPr>
                <w:sz w:val="20"/>
              </w:rPr>
            </w:pPr>
          </w:p>
        </w:tc>
        <w:tc>
          <w:tcPr>
            <w:tcW w:w="3079" w:type="dxa"/>
          </w:tcPr>
          <w:p w14:paraId="70B194A6" w14:textId="77777777" w:rsidR="00C900B4" w:rsidRDefault="00C900B4" w:rsidP="003E7EA3">
            <w:pPr>
              <w:pStyle w:val="TableParagraph"/>
              <w:rPr>
                <w:sz w:val="20"/>
              </w:rPr>
            </w:pPr>
          </w:p>
        </w:tc>
        <w:tc>
          <w:tcPr>
            <w:tcW w:w="2017" w:type="dxa"/>
          </w:tcPr>
          <w:p w14:paraId="67A08D0D" w14:textId="77777777" w:rsidR="00C900B4" w:rsidRDefault="00C900B4" w:rsidP="003E7EA3">
            <w:pPr>
              <w:pStyle w:val="TableParagraph"/>
              <w:spacing w:before="1"/>
              <w:ind w:left="103"/>
            </w:pPr>
            <w:r>
              <w:rPr>
                <w:spacing w:val="-10"/>
              </w:rPr>
              <w:t>T</w:t>
            </w:r>
          </w:p>
        </w:tc>
      </w:tr>
      <w:tr w:rsidR="00C900B4" w14:paraId="2FE0DD73" w14:textId="77777777" w:rsidTr="003E7EA3">
        <w:trPr>
          <w:trHeight w:val="285"/>
        </w:trPr>
        <w:tc>
          <w:tcPr>
            <w:tcW w:w="809" w:type="dxa"/>
          </w:tcPr>
          <w:p w14:paraId="3F55F8E9" w14:textId="77777777" w:rsidR="00C900B4" w:rsidRDefault="00C900B4" w:rsidP="003E7EA3">
            <w:pPr>
              <w:pStyle w:val="TableParagraph"/>
              <w:spacing w:line="253" w:lineRule="exact"/>
              <w:ind w:left="121"/>
            </w:pPr>
            <w:r>
              <w:rPr>
                <w:spacing w:val="-5"/>
              </w:rPr>
              <w:t>528</w:t>
            </w:r>
          </w:p>
        </w:tc>
        <w:tc>
          <w:tcPr>
            <w:tcW w:w="2971" w:type="dxa"/>
          </w:tcPr>
          <w:p w14:paraId="603AC674" w14:textId="77777777" w:rsidR="00C900B4" w:rsidRDefault="00C900B4" w:rsidP="003E7EA3">
            <w:pPr>
              <w:pStyle w:val="TableParagraph"/>
              <w:spacing w:line="253" w:lineRule="exact"/>
              <w:ind w:left="164"/>
            </w:pPr>
            <w:r>
              <w:t>Duluth</w:t>
            </w:r>
            <w:r>
              <w:rPr>
                <w:spacing w:val="-8"/>
              </w:rPr>
              <w:t xml:space="preserve"> </w:t>
            </w:r>
            <w:r>
              <w:rPr>
                <w:spacing w:val="-5"/>
              </w:rPr>
              <w:t>Ave</w:t>
            </w:r>
          </w:p>
        </w:tc>
        <w:tc>
          <w:tcPr>
            <w:tcW w:w="1800" w:type="dxa"/>
          </w:tcPr>
          <w:p w14:paraId="49DC38BE" w14:textId="77777777" w:rsidR="00C900B4" w:rsidRDefault="00C900B4" w:rsidP="003E7EA3">
            <w:pPr>
              <w:pStyle w:val="TableParagraph"/>
              <w:spacing w:line="253" w:lineRule="exact"/>
              <w:ind w:left="103"/>
            </w:pPr>
            <w:r>
              <w:rPr>
                <w:spacing w:val="-2"/>
              </w:rPr>
              <w:t>NORTH</w:t>
            </w:r>
          </w:p>
        </w:tc>
        <w:tc>
          <w:tcPr>
            <w:tcW w:w="3079" w:type="dxa"/>
          </w:tcPr>
          <w:p w14:paraId="20799A61" w14:textId="77777777" w:rsidR="00C900B4" w:rsidRDefault="00C900B4" w:rsidP="003E7EA3">
            <w:pPr>
              <w:pStyle w:val="TableParagraph"/>
              <w:spacing w:line="253" w:lineRule="exact"/>
              <w:ind w:left="112"/>
            </w:pPr>
            <w:r>
              <w:rPr>
                <w:spacing w:val="-5"/>
              </w:rPr>
              <w:t>504</w:t>
            </w:r>
          </w:p>
        </w:tc>
        <w:tc>
          <w:tcPr>
            <w:tcW w:w="2017" w:type="dxa"/>
          </w:tcPr>
          <w:p w14:paraId="74244E68" w14:textId="77777777" w:rsidR="00C900B4" w:rsidRDefault="00C900B4" w:rsidP="003E7EA3">
            <w:pPr>
              <w:pStyle w:val="TableParagraph"/>
              <w:spacing w:line="253" w:lineRule="exact"/>
              <w:ind w:left="103"/>
            </w:pPr>
            <w:r>
              <w:rPr>
                <w:spacing w:val="-2"/>
              </w:rPr>
              <w:t>NORTH</w:t>
            </w:r>
          </w:p>
        </w:tc>
      </w:tr>
      <w:tr w:rsidR="00C900B4" w14:paraId="051F78CD" w14:textId="77777777" w:rsidTr="003E7EA3">
        <w:trPr>
          <w:trHeight w:val="283"/>
        </w:trPr>
        <w:tc>
          <w:tcPr>
            <w:tcW w:w="809" w:type="dxa"/>
          </w:tcPr>
          <w:p w14:paraId="609C4D62" w14:textId="77777777" w:rsidR="00C900B4" w:rsidRDefault="00C900B4" w:rsidP="003E7EA3">
            <w:pPr>
              <w:pStyle w:val="TableParagraph"/>
              <w:spacing w:line="253" w:lineRule="exact"/>
              <w:ind w:left="121"/>
            </w:pPr>
            <w:r>
              <w:rPr>
                <w:spacing w:val="-5"/>
              </w:rPr>
              <w:t>529</w:t>
            </w:r>
          </w:p>
        </w:tc>
        <w:tc>
          <w:tcPr>
            <w:tcW w:w="2971" w:type="dxa"/>
          </w:tcPr>
          <w:p w14:paraId="675182D0" w14:textId="77777777" w:rsidR="00C900B4" w:rsidRDefault="00C900B4" w:rsidP="003E7EA3">
            <w:pPr>
              <w:pStyle w:val="TableParagraph"/>
              <w:spacing w:line="253" w:lineRule="exact"/>
              <w:ind w:left="164"/>
            </w:pPr>
            <w:r>
              <w:t>Vincent</w:t>
            </w:r>
            <w:r>
              <w:rPr>
                <w:spacing w:val="-10"/>
              </w:rPr>
              <w:t xml:space="preserve"> </w:t>
            </w:r>
            <w:r>
              <w:rPr>
                <w:spacing w:val="-5"/>
              </w:rPr>
              <w:t>St</w:t>
            </w:r>
          </w:p>
        </w:tc>
        <w:tc>
          <w:tcPr>
            <w:tcW w:w="1800" w:type="dxa"/>
          </w:tcPr>
          <w:p w14:paraId="3D145A14" w14:textId="77777777" w:rsidR="00C900B4" w:rsidRDefault="00C900B4" w:rsidP="003E7EA3">
            <w:pPr>
              <w:pStyle w:val="TableParagraph"/>
              <w:spacing w:line="253" w:lineRule="exact"/>
              <w:ind w:left="95"/>
            </w:pPr>
            <w:r>
              <w:rPr>
                <w:spacing w:val="-2"/>
              </w:rPr>
              <w:t>NORTHWEST</w:t>
            </w:r>
          </w:p>
        </w:tc>
        <w:tc>
          <w:tcPr>
            <w:tcW w:w="3079" w:type="dxa"/>
          </w:tcPr>
          <w:p w14:paraId="50D0760D" w14:textId="77777777" w:rsidR="00C900B4" w:rsidRDefault="00C900B4" w:rsidP="003E7EA3">
            <w:pPr>
              <w:pStyle w:val="TableParagraph"/>
              <w:spacing w:line="253" w:lineRule="exact"/>
              <w:ind w:left="112"/>
            </w:pPr>
            <w:r>
              <w:rPr>
                <w:spacing w:val="-5"/>
              </w:rPr>
              <w:t>503</w:t>
            </w:r>
          </w:p>
        </w:tc>
        <w:tc>
          <w:tcPr>
            <w:tcW w:w="2017" w:type="dxa"/>
          </w:tcPr>
          <w:p w14:paraId="684DA0D2" w14:textId="77777777" w:rsidR="00C900B4" w:rsidRDefault="00C900B4" w:rsidP="003E7EA3">
            <w:pPr>
              <w:pStyle w:val="TableParagraph"/>
              <w:spacing w:line="253" w:lineRule="exact"/>
              <w:ind w:left="102"/>
            </w:pPr>
            <w:r>
              <w:rPr>
                <w:spacing w:val="-2"/>
              </w:rPr>
              <w:t>NORTHEAST</w:t>
            </w:r>
          </w:p>
        </w:tc>
      </w:tr>
      <w:tr w:rsidR="00C900B4" w14:paraId="19FBCB38" w14:textId="77777777" w:rsidTr="003E7EA3">
        <w:trPr>
          <w:trHeight w:val="285"/>
        </w:trPr>
        <w:tc>
          <w:tcPr>
            <w:tcW w:w="809" w:type="dxa"/>
          </w:tcPr>
          <w:p w14:paraId="236A0227" w14:textId="77777777" w:rsidR="00C900B4" w:rsidRDefault="00C900B4" w:rsidP="003E7EA3">
            <w:pPr>
              <w:pStyle w:val="TableParagraph"/>
              <w:spacing w:before="1"/>
              <w:ind w:left="121"/>
            </w:pPr>
            <w:r>
              <w:rPr>
                <w:spacing w:val="-5"/>
              </w:rPr>
              <w:t>600</w:t>
            </w:r>
          </w:p>
        </w:tc>
        <w:tc>
          <w:tcPr>
            <w:tcW w:w="2971" w:type="dxa"/>
          </w:tcPr>
          <w:p w14:paraId="34E1560E" w14:textId="77777777" w:rsidR="00C900B4" w:rsidRDefault="00C900B4" w:rsidP="003E7EA3">
            <w:pPr>
              <w:pStyle w:val="TableParagraph"/>
              <w:spacing w:before="1"/>
              <w:ind w:left="164"/>
            </w:pPr>
            <w:r>
              <w:t>Hamilton</w:t>
            </w:r>
            <w:r>
              <w:rPr>
                <w:spacing w:val="-12"/>
              </w:rPr>
              <w:t xml:space="preserve"> </w:t>
            </w:r>
            <w:r>
              <w:rPr>
                <w:spacing w:val="-5"/>
              </w:rPr>
              <w:t>Ave</w:t>
            </w:r>
          </w:p>
        </w:tc>
        <w:tc>
          <w:tcPr>
            <w:tcW w:w="1800" w:type="dxa"/>
          </w:tcPr>
          <w:p w14:paraId="43AF204A" w14:textId="77777777" w:rsidR="00C900B4" w:rsidRDefault="00C900B4" w:rsidP="003E7EA3">
            <w:pPr>
              <w:pStyle w:val="TableParagraph"/>
              <w:spacing w:before="1"/>
              <w:ind w:left="94"/>
            </w:pPr>
            <w:r>
              <w:rPr>
                <w:spacing w:val="-2"/>
              </w:rPr>
              <w:t>NORTHEAST</w:t>
            </w:r>
          </w:p>
        </w:tc>
        <w:tc>
          <w:tcPr>
            <w:tcW w:w="3079" w:type="dxa"/>
          </w:tcPr>
          <w:p w14:paraId="3076A27B" w14:textId="77777777" w:rsidR="00C900B4" w:rsidRDefault="00C900B4" w:rsidP="003E7EA3">
            <w:pPr>
              <w:pStyle w:val="TableParagraph"/>
              <w:spacing w:before="1"/>
              <w:ind w:left="112"/>
            </w:pPr>
            <w:r>
              <w:rPr>
                <w:spacing w:val="-5"/>
              </w:rPr>
              <w:t>600</w:t>
            </w:r>
          </w:p>
        </w:tc>
        <w:tc>
          <w:tcPr>
            <w:tcW w:w="2017" w:type="dxa"/>
          </w:tcPr>
          <w:p w14:paraId="52441C3A" w14:textId="77777777" w:rsidR="00C900B4" w:rsidRDefault="00C900B4" w:rsidP="003E7EA3">
            <w:pPr>
              <w:pStyle w:val="TableParagraph"/>
              <w:spacing w:before="1"/>
              <w:ind w:left="100"/>
            </w:pPr>
            <w:r>
              <w:rPr>
                <w:spacing w:val="-4"/>
              </w:rPr>
              <w:t>WEST</w:t>
            </w:r>
          </w:p>
        </w:tc>
      </w:tr>
      <w:tr w:rsidR="00C900B4" w14:paraId="38099EDC" w14:textId="77777777" w:rsidTr="003E7EA3">
        <w:trPr>
          <w:trHeight w:val="285"/>
        </w:trPr>
        <w:tc>
          <w:tcPr>
            <w:tcW w:w="809" w:type="dxa"/>
          </w:tcPr>
          <w:p w14:paraId="6BAFD744" w14:textId="77777777" w:rsidR="00C900B4" w:rsidRDefault="00C900B4" w:rsidP="003E7EA3">
            <w:pPr>
              <w:pStyle w:val="TableParagraph"/>
              <w:spacing w:before="1"/>
              <w:ind w:left="121"/>
            </w:pPr>
            <w:r>
              <w:rPr>
                <w:spacing w:val="-5"/>
              </w:rPr>
              <w:t>601</w:t>
            </w:r>
          </w:p>
        </w:tc>
        <w:tc>
          <w:tcPr>
            <w:tcW w:w="2971" w:type="dxa"/>
          </w:tcPr>
          <w:p w14:paraId="53E2472F" w14:textId="77777777" w:rsidR="00C900B4" w:rsidRDefault="00C900B4" w:rsidP="003E7EA3">
            <w:pPr>
              <w:pStyle w:val="TableParagraph"/>
              <w:spacing w:before="1"/>
              <w:ind w:left="164"/>
            </w:pPr>
            <w:r>
              <w:t>Hamilton</w:t>
            </w:r>
            <w:r>
              <w:rPr>
                <w:spacing w:val="-12"/>
              </w:rPr>
              <w:t xml:space="preserve"> </w:t>
            </w:r>
            <w:r>
              <w:rPr>
                <w:spacing w:val="-5"/>
              </w:rPr>
              <w:t>Ave</w:t>
            </w:r>
          </w:p>
        </w:tc>
        <w:tc>
          <w:tcPr>
            <w:tcW w:w="1800" w:type="dxa"/>
          </w:tcPr>
          <w:p w14:paraId="2AD1BD1A" w14:textId="77777777" w:rsidR="00C900B4" w:rsidRDefault="00C900B4" w:rsidP="003E7EA3">
            <w:pPr>
              <w:pStyle w:val="TableParagraph"/>
              <w:spacing w:before="1"/>
              <w:ind w:left="103"/>
            </w:pPr>
            <w:r>
              <w:rPr>
                <w:spacing w:val="-2"/>
              </w:rPr>
              <w:t>NORTHEAST</w:t>
            </w:r>
          </w:p>
        </w:tc>
        <w:tc>
          <w:tcPr>
            <w:tcW w:w="3079" w:type="dxa"/>
          </w:tcPr>
          <w:p w14:paraId="4B505EEB" w14:textId="77777777" w:rsidR="00C900B4" w:rsidRDefault="00C900B4" w:rsidP="003E7EA3">
            <w:pPr>
              <w:pStyle w:val="TableParagraph"/>
              <w:spacing w:before="1"/>
              <w:ind w:left="112"/>
            </w:pPr>
            <w:r>
              <w:rPr>
                <w:spacing w:val="-5"/>
              </w:rPr>
              <w:t>505</w:t>
            </w:r>
          </w:p>
        </w:tc>
        <w:tc>
          <w:tcPr>
            <w:tcW w:w="2017" w:type="dxa"/>
          </w:tcPr>
          <w:p w14:paraId="65563A5B" w14:textId="77777777" w:rsidR="00C900B4" w:rsidRDefault="00C900B4" w:rsidP="003E7EA3">
            <w:pPr>
              <w:pStyle w:val="TableParagraph"/>
              <w:spacing w:before="1"/>
              <w:ind w:left="103"/>
            </w:pPr>
            <w:r>
              <w:rPr>
                <w:spacing w:val="-4"/>
              </w:rPr>
              <w:t>EAST</w:t>
            </w:r>
          </w:p>
        </w:tc>
      </w:tr>
      <w:tr w:rsidR="00C900B4" w14:paraId="569EBD9B" w14:textId="77777777" w:rsidTr="003E7EA3">
        <w:trPr>
          <w:trHeight w:val="281"/>
        </w:trPr>
        <w:tc>
          <w:tcPr>
            <w:tcW w:w="809" w:type="dxa"/>
          </w:tcPr>
          <w:p w14:paraId="642023AE" w14:textId="77777777" w:rsidR="00C900B4" w:rsidRDefault="00C900B4" w:rsidP="003E7EA3">
            <w:pPr>
              <w:pStyle w:val="TableParagraph"/>
              <w:spacing w:line="253" w:lineRule="exact"/>
              <w:ind w:left="121"/>
            </w:pPr>
            <w:r>
              <w:rPr>
                <w:spacing w:val="-5"/>
              </w:rPr>
              <w:t>631</w:t>
            </w:r>
          </w:p>
        </w:tc>
        <w:tc>
          <w:tcPr>
            <w:tcW w:w="2971" w:type="dxa"/>
          </w:tcPr>
          <w:p w14:paraId="4005A82C" w14:textId="77777777" w:rsidR="00C900B4" w:rsidRDefault="00C900B4" w:rsidP="003E7EA3">
            <w:pPr>
              <w:pStyle w:val="TableParagraph"/>
              <w:spacing w:line="253" w:lineRule="exact"/>
              <w:ind w:left="164"/>
            </w:pPr>
            <w:r>
              <w:t>Stewart</w:t>
            </w:r>
            <w:r>
              <w:rPr>
                <w:spacing w:val="-10"/>
              </w:rPr>
              <w:t xml:space="preserve"> </w:t>
            </w:r>
            <w:r>
              <w:rPr>
                <w:spacing w:val="-5"/>
              </w:rPr>
              <w:t>Ave</w:t>
            </w:r>
          </w:p>
        </w:tc>
        <w:tc>
          <w:tcPr>
            <w:tcW w:w="1800" w:type="dxa"/>
          </w:tcPr>
          <w:p w14:paraId="34117148" w14:textId="77777777" w:rsidR="00C900B4" w:rsidRDefault="00C900B4" w:rsidP="003E7EA3">
            <w:pPr>
              <w:pStyle w:val="TableParagraph"/>
              <w:spacing w:line="253" w:lineRule="exact"/>
              <w:ind w:left="100"/>
            </w:pPr>
            <w:r>
              <w:rPr>
                <w:spacing w:val="-2"/>
              </w:rPr>
              <w:t>SOUTH</w:t>
            </w:r>
          </w:p>
        </w:tc>
        <w:tc>
          <w:tcPr>
            <w:tcW w:w="3079" w:type="dxa"/>
          </w:tcPr>
          <w:p w14:paraId="1C33B412" w14:textId="77777777" w:rsidR="00C900B4" w:rsidRDefault="00C900B4" w:rsidP="003E7EA3">
            <w:pPr>
              <w:pStyle w:val="TableParagraph"/>
              <w:spacing w:line="253" w:lineRule="exact"/>
              <w:ind w:left="112"/>
            </w:pPr>
            <w:r>
              <w:rPr>
                <w:spacing w:val="-4"/>
              </w:rPr>
              <w:t>1042</w:t>
            </w:r>
          </w:p>
        </w:tc>
        <w:tc>
          <w:tcPr>
            <w:tcW w:w="2017" w:type="dxa"/>
          </w:tcPr>
          <w:p w14:paraId="068FD303" w14:textId="77777777" w:rsidR="00C900B4" w:rsidRDefault="00C900B4" w:rsidP="003E7EA3">
            <w:pPr>
              <w:pStyle w:val="TableParagraph"/>
              <w:spacing w:line="253" w:lineRule="exact"/>
              <w:ind w:left="102"/>
            </w:pPr>
            <w:r>
              <w:rPr>
                <w:spacing w:val="-2"/>
              </w:rPr>
              <w:t>NORTHWEST</w:t>
            </w:r>
          </w:p>
        </w:tc>
      </w:tr>
      <w:tr w:rsidR="00C900B4" w14:paraId="186C0A82" w14:textId="77777777" w:rsidTr="003E7EA3">
        <w:trPr>
          <w:trHeight w:val="285"/>
        </w:trPr>
        <w:tc>
          <w:tcPr>
            <w:tcW w:w="809" w:type="dxa"/>
          </w:tcPr>
          <w:p w14:paraId="22DCC0E5" w14:textId="77777777" w:rsidR="00C900B4" w:rsidRDefault="00C900B4" w:rsidP="003E7EA3">
            <w:pPr>
              <w:pStyle w:val="TableParagraph"/>
              <w:spacing w:before="27" w:line="238" w:lineRule="exact"/>
              <w:ind w:left="121"/>
            </w:pPr>
            <w:r>
              <w:rPr>
                <w:spacing w:val="-5"/>
              </w:rPr>
              <w:t>633</w:t>
            </w:r>
          </w:p>
        </w:tc>
        <w:tc>
          <w:tcPr>
            <w:tcW w:w="2971" w:type="dxa"/>
          </w:tcPr>
          <w:p w14:paraId="09E0E604" w14:textId="77777777" w:rsidR="00C900B4" w:rsidRDefault="00C900B4" w:rsidP="003E7EA3">
            <w:pPr>
              <w:pStyle w:val="TableParagraph"/>
              <w:spacing w:before="27" w:line="238" w:lineRule="exact"/>
              <w:ind w:left="164"/>
            </w:pPr>
            <w:r>
              <w:t>Stewart</w:t>
            </w:r>
            <w:r>
              <w:rPr>
                <w:spacing w:val="-10"/>
              </w:rPr>
              <w:t xml:space="preserve"> </w:t>
            </w:r>
            <w:r>
              <w:rPr>
                <w:spacing w:val="-5"/>
              </w:rPr>
              <w:t>Ave</w:t>
            </w:r>
          </w:p>
        </w:tc>
        <w:tc>
          <w:tcPr>
            <w:tcW w:w="1800" w:type="dxa"/>
          </w:tcPr>
          <w:p w14:paraId="13E4CC3F" w14:textId="77777777" w:rsidR="00C900B4" w:rsidRDefault="00C900B4" w:rsidP="003E7EA3">
            <w:pPr>
              <w:pStyle w:val="TableParagraph"/>
              <w:spacing w:before="27" w:line="238" w:lineRule="exact"/>
              <w:ind w:left="94"/>
            </w:pPr>
            <w:r>
              <w:rPr>
                <w:spacing w:val="-4"/>
              </w:rPr>
              <w:t>WEST</w:t>
            </w:r>
          </w:p>
        </w:tc>
        <w:tc>
          <w:tcPr>
            <w:tcW w:w="3079" w:type="dxa"/>
          </w:tcPr>
          <w:p w14:paraId="4B7C477B" w14:textId="77777777" w:rsidR="00C900B4" w:rsidRDefault="00C900B4" w:rsidP="003E7EA3">
            <w:pPr>
              <w:pStyle w:val="TableParagraph"/>
              <w:spacing w:before="27" w:line="238" w:lineRule="exact"/>
              <w:ind w:left="112"/>
            </w:pPr>
            <w:r>
              <w:rPr>
                <w:spacing w:val="-4"/>
              </w:rPr>
              <w:t>1042</w:t>
            </w:r>
          </w:p>
        </w:tc>
        <w:tc>
          <w:tcPr>
            <w:tcW w:w="2017" w:type="dxa"/>
          </w:tcPr>
          <w:p w14:paraId="79CF152B" w14:textId="77777777" w:rsidR="00C900B4" w:rsidRDefault="00C900B4" w:rsidP="003E7EA3">
            <w:pPr>
              <w:pStyle w:val="TableParagraph"/>
              <w:spacing w:before="27" w:line="238" w:lineRule="exact"/>
              <w:ind w:left="103"/>
            </w:pPr>
            <w:r>
              <w:rPr>
                <w:spacing w:val="-4"/>
              </w:rPr>
              <w:t>EAST</w:t>
            </w:r>
          </w:p>
        </w:tc>
      </w:tr>
      <w:tr w:rsidR="00C900B4" w14:paraId="6B4BFDB4" w14:textId="77777777" w:rsidTr="003E7EA3">
        <w:trPr>
          <w:trHeight w:val="285"/>
        </w:trPr>
        <w:tc>
          <w:tcPr>
            <w:tcW w:w="809" w:type="dxa"/>
          </w:tcPr>
          <w:p w14:paraId="03DBE8AF" w14:textId="77777777" w:rsidR="00C900B4" w:rsidRDefault="00C900B4" w:rsidP="003E7EA3">
            <w:pPr>
              <w:pStyle w:val="TableParagraph"/>
              <w:spacing w:before="27" w:line="238" w:lineRule="exact"/>
              <w:ind w:left="121"/>
            </w:pPr>
            <w:r>
              <w:rPr>
                <w:spacing w:val="-5"/>
              </w:rPr>
              <w:t>701</w:t>
            </w:r>
          </w:p>
        </w:tc>
        <w:tc>
          <w:tcPr>
            <w:tcW w:w="2971" w:type="dxa"/>
          </w:tcPr>
          <w:p w14:paraId="267A31AE" w14:textId="77777777" w:rsidR="00C900B4" w:rsidRDefault="00C900B4" w:rsidP="003E7EA3">
            <w:pPr>
              <w:pStyle w:val="TableParagraph"/>
              <w:spacing w:before="27" w:line="238" w:lineRule="exact"/>
              <w:ind w:left="164"/>
            </w:pPr>
            <w:r>
              <w:t>Glasglow</w:t>
            </w:r>
            <w:r>
              <w:rPr>
                <w:spacing w:val="-13"/>
              </w:rPr>
              <w:t xml:space="preserve"> </w:t>
            </w:r>
            <w:r>
              <w:rPr>
                <w:spacing w:val="-5"/>
              </w:rPr>
              <w:t>Ave</w:t>
            </w:r>
          </w:p>
        </w:tc>
        <w:tc>
          <w:tcPr>
            <w:tcW w:w="1800" w:type="dxa"/>
          </w:tcPr>
          <w:p w14:paraId="38D0AB37" w14:textId="77777777" w:rsidR="00C900B4" w:rsidRDefault="00C900B4" w:rsidP="003E7EA3">
            <w:pPr>
              <w:pStyle w:val="TableParagraph"/>
              <w:spacing w:before="27" w:line="238" w:lineRule="exact"/>
              <w:ind w:left="99"/>
            </w:pPr>
            <w:r>
              <w:rPr>
                <w:spacing w:val="-2"/>
              </w:rPr>
              <w:t>SOUTHWEST</w:t>
            </w:r>
          </w:p>
        </w:tc>
        <w:tc>
          <w:tcPr>
            <w:tcW w:w="3079" w:type="dxa"/>
          </w:tcPr>
          <w:p w14:paraId="38453000" w14:textId="77777777" w:rsidR="00C900B4" w:rsidRDefault="00C900B4" w:rsidP="003E7EA3">
            <w:pPr>
              <w:pStyle w:val="TableParagraph"/>
              <w:spacing w:before="27" w:line="238" w:lineRule="exact"/>
              <w:ind w:left="112"/>
            </w:pPr>
            <w:r>
              <w:rPr>
                <w:spacing w:val="-4"/>
              </w:rPr>
              <w:t>1013</w:t>
            </w:r>
          </w:p>
        </w:tc>
        <w:tc>
          <w:tcPr>
            <w:tcW w:w="2017" w:type="dxa"/>
          </w:tcPr>
          <w:p w14:paraId="514F53BB" w14:textId="77777777" w:rsidR="00C900B4" w:rsidRDefault="00C900B4" w:rsidP="003E7EA3">
            <w:pPr>
              <w:pStyle w:val="TableParagraph"/>
              <w:spacing w:before="27" w:line="238" w:lineRule="exact"/>
              <w:ind w:left="103"/>
            </w:pPr>
            <w:r>
              <w:rPr>
                <w:spacing w:val="-2"/>
              </w:rPr>
              <w:t>SOUTHWEST</w:t>
            </w:r>
          </w:p>
        </w:tc>
      </w:tr>
      <w:tr w:rsidR="00C900B4" w14:paraId="15E30E90" w14:textId="77777777" w:rsidTr="003E7EA3">
        <w:trPr>
          <w:trHeight w:val="285"/>
        </w:trPr>
        <w:tc>
          <w:tcPr>
            <w:tcW w:w="809" w:type="dxa"/>
          </w:tcPr>
          <w:p w14:paraId="5D50DB40" w14:textId="77777777" w:rsidR="00C900B4" w:rsidRDefault="00C900B4" w:rsidP="003E7EA3">
            <w:pPr>
              <w:pStyle w:val="TableParagraph"/>
              <w:spacing w:before="27" w:line="238" w:lineRule="exact"/>
              <w:ind w:left="121"/>
            </w:pPr>
            <w:r>
              <w:rPr>
                <w:spacing w:val="-5"/>
              </w:rPr>
              <w:t>702</w:t>
            </w:r>
          </w:p>
        </w:tc>
        <w:tc>
          <w:tcPr>
            <w:tcW w:w="2971" w:type="dxa"/>
          </w:tcPr>
          <w:p w14:paraId="01F7FFA5" w14:textId="77777777" w:rsidR="00C900B4" w:rsidRDefault="00C900B4" w:rsidP="003E7EA3">
            <w:pPr>
              <w:pStyle w:val="TableParagraph"/>
              <w:spacing w:line="231" w:lineRule="exact"/>
              <w:ind w:left="164"/>
            </w:pPr>
            <w:r>
              <w:t>Glasglow</w:t>
            </w:r>
            <w:r>
              <w:rPr>
                <w:spacing w:val="-13"/>
              </w:rPr>
              <w:t xml:space="preserve"> </w:t>
            </w:r>
            <w:r>
              <w:rPr>
                <w:spacing w:val="-5"/>
              </w:rPr>
              <w:t>Ave</w:t>
            </w:r>
          </w:p>
        </w:tc>
        <w:tc>
          <w:tcPr>
            <w:tcW w:w="1800" w:type="dxa"/>
          </w:tcPr>
          <w:p w14:paraId="221704CE" w14:textId="77777777" w:rsidR="00C900B4" w:rsidRDefault="00C900B4" w:rsidP="003E7EA3">
            <w:pPr>
              <w:pStyle w:val="TableParagraph"/>
              <w:spacing w:line="231" w:lineRule="exact"/>
              <w:ind w:left="99"/>
            </w:pPr>
            <w:r>
              <w:rPr>
                <w:spacing w:val="-2"/>
              </w:rPr>
              <w:t>SOUTHWEST</w:t>
            </w:r>
          </w:p>
        </w:tc>
        <w:tc>
          <w:tcPr>
            <w:tcW w:w="3079" w:type="dxa"/>
          </w:tcPr>
          <w:p w14:paraId="68201E97" w14:textId="77777777" w:rsidR="00C900B4" w:rsidRDefault="00C900B4" w:rsidP="003E7EA3">
            <w:pPr>
              <w:pStyle w:val="TableParagraph"/>
              <w:spacing w:before="27" w:line="238" w:lineRule="exact"/>
              <w:ind w:left="112"/>
            </w:pPr>
            <w:r>
              <w:t>HOUSE</w:t>
            </w:r>
            <w:r>
              <w:rPr>
                <w:spacing w:val="-11"/>
              </w:rPr>
              <w:t xml:space="preserve"> </w:t>
            </w:r>
            <w:r>
              <w:rPr>
                <w:spacing w:val="-5"/>
              </w:rPr>
              <w:t>804</w:t>
            </w:r>
          </w:p>
        </w:tc>
        <w:tc>
          <w:tcPr>
            <w:tcW w:w="2017" w:type="dxa"/>
          </w:tcPr>
          <w:p w14:paraId="334269D6" w14:textId="77777777" w:rsidR="00C900B4" w:rsidRDefault="00C900B4" w:rsidP="003E7EA3">
            <w:pPr>
              <w:pStyle w:val="TableParagraph"/>
              <w:rPr>
                <w:sz w:val="20"/>
              </w:rPr>
            </w:pPr>
          </w:p>
        </w:tc>
      </w:tr>
      <w:tr w:rsidR="00C900B4" w14:paraId="2AB172B4" w14:textId="77777777" w:rsidTr="003E7EA3">
        <w:trPr>
          <w:trHeight w:val="285"/>
        </w:trPr>
        <w:tc>
          <w:tcPr>
            <w:tcW w:w="809" w:type="dxa"/>
          </w:tcPr>
          <w:p w14:paraId="42B2594B" w14:textId="77777777" w:rsidR="00C900B4" w:rsidRDefault="00C900B4" w:rsidP="003E7EA3">
            <w:pPr>
              <w:pStyle w:val="TableParagraph"/>
              <w:spacing w:before="27" w:line="238" w:lineRule="exact"/>
              <w:ind w:left="121"/>
            </w:pPr>
            <w:r>
              <w:rPr>
                <w:spacing w:val="-5"/>
              </w:rPr>
              <w:t>703</w:t>
            </w:r>
          </w:p>
        </w:tc>
        <w:tc>
          <w:tcPr>
            <w:tcW w:w="2971" w:type="dxa"/>
          </w:tcPr>
          <w:p w14:paraId="4F1867D0" w14:textId="77777777" w:rsidR="00C900B4" w:rsidRDefault="00C900B4" w:rsidP="003E7EA3">
            <w:pPr>
              <w:pStyle w:val="TableParagraph"/>
              <w:spacing w:line="231" w:lineRule="exact"/>
              <w:ind w:left="164"/>
            </w:pPr>
            <w:r>
              <w:t>Glasglow</w:t>
            </w:r>
            <w:r>
              <w:rPr>
                <w:spacing w:val="-13"/>
              </w:rPr>
              <w:t xml:space="preserve"> </w:t>
            </w:r>
            <w:r>
              <w:rPr>
                <w:spacing w:val="-5"/>
              </w:rPr>
              <w:t>Ave</w:t>
            </w:r>
          </w:p>
        </w:tc>
        <w:tc>
          <w:tcPr>
            <w:tcW w:w="1800" w:type="dxa"/>
          </w:tcPr>
          <w:p w14:paraId="76538108" w14:textId="77777777" w:rsidR="00C900B4" w:rsidRDefault="00C900B4" w:rsidP="003E7EA3">
            <w:pPr>
              <w:pStyle w:val="TableParagraph"/>
              <w:spacing w:line="231" w:lineRule="exact"/>
              <w:ind w:left="94"/>
            </w:pPr>
            <w:r>
              <w:rPr>
                <w:spacing w:val="-2"/>
              </w:rPr>
              <w:t>NORTHEAST</w:t>
            </w:r>
          </w:p>
        </w:tc>
        <w:tc>
          <w:tcPr>
            <w:tcW w:w="3079" w:type="dxa"/>
          </w:tcPr>
          <w:p w14:paraId="7C8A1460" w14:textId="77777777" w:rsidR="00C900B4" w:rsidRDefault="00C900B4" w:rsidP="003E7EA3">
            <w:pPr>
              <w:pStyle w:val="TableParagraph"/>
              <w:spacing w:before="27" w:line="238" w:lineRule="exact"/>
              <w:ind w:left="112"/>
            </w:pPr>
            <w:r>
              <w:t>HOUSE</w:t>
            </w:r>
            <w:r>
              <w:rPr>
                <w:spacing w:val="-11"/>
              </w:rPr>
              <w:t xml:space="preserve"> </w:t>
            </w:r>
            <w:r>
              <w:rPr>
                <w:spacing w:val="-5"/>
              </w:rPr>
              <w:t>824</w:t>
            </w:r>
          </w:p>
        </w:tc>
        <w:tc>
          <w:tcPr>
            <w:tcW w:w="2017" w:type="dxa"/>
          </w:tcPr>
          <w:p w14:paraId="583CAC79" w14:textId="77777777" w:rsidR="00C900B4" w:rsidRDefault="00C900B4" w:rsidP="003E7EA3">
            <w:pPr>
              <w:pStyle w:val="TableParagraph"/>
              <w:rPr>
                <w:sz w:val="20"/>
              </w:rPr>
            </w:pPr>
          </w:p>
        </w:tc>
      </w:tr>
      <w:tr w:rsidR="00C900B4" w14:paraId="15892AC3" w14:textId="77777777" w:rsidTr="003E7EA3">
        <w:trPr>
          <w:trHeight w:val="285"/>
        </w:trPr>
        <w:tc>
          <w:tcPr>
            <w:tcW w:w="809" w:type="dxa"/>
          </w:tcPr>
          <w:p w14:paraId="748A2793" w14:textId="77777777" w:rsidR="00C900B4" w:rsidRDefault="00C900B4" w:rsidP="003E7EA3">
            <w:pPr>
              <w:pStyle w:val="TableParagraph"/>
              <w:spacing w:before="27" w:line="238" w:lineRule="exact"/>
              <w:ind w:left="121"/>
            </w:pPr>
            <w:r>
              <w:rPr>
                <w:spacing w:val="-5"/>
              </w:rPr>
              <w:t>704</w:t>
            </w:r>
          </w:p>
        </w:tc>
        <w:tc>
          <w:tcPr>
            <w:tcW w:w="2971" w:type="dxa"/>
          </w:tcPr>
          <w:p w14:paraId="731D177A" w14:textId="77777777" w:rsidR="00C900B4" w:rsidRDefault="00C900B4" w:rsidP="003E7EA3">
            <w:pPr>
              <w:pStyle w:val="TableParagraph"/>
              <w:spacing w:before="27" w:line="238" w:lineRule="exact"/>
              <w:ind w:left="164"/>
            </w:pPr>
            <w:r>
              <w:t>Glasgow</w:t>
            </w:r>
            <w:r>
              <w:rPr>
                <w:spacing w:val="-12"/>
              </w:rPr>
              <w:t xml:space="preserve"> </w:t>
            </w:r>
            <w:r>
              <w:rPr>
                <w:spacing w:val="-5"/>
              </w:rPr>
              <w:t>Ave</w:t>
            </w:r>
          </w:p>
        </w:tc>
        <w:tc>
          <w:tcPr>
            <w:tcW w:w="1800" w:type="dxa"/>
          </w:tcPr>
          <w:p w14:paraId="3E1AA4DF" w14:textId="77777777" w:rsidR="00C900B4" w:rsidRDefault="00C900B4" w:rsidP="003E7EA3">
            <w:pPr>
              <w:pStyle w:val="TableParagraph"/>
              <w:spacing w:before="27" w:line="238" w:lineRule="exact"/>
              <w:ind w:left="94"/>
            </w:pPr>
            <w:r>
              <w:rPr>
                <w:spacing w:val="-2"/>
              </w:rPr>
              <w:t>NORTHEAST</w:t>
            </w:r>
          </w:p>
        </w:tc>
        <w:tc>
          <w:tcPr>
            <w:tcW w:w="3079" w:type="dxa"/>
          </w:tcPr>
          <w:p w14:paraId="1F33DB1A" w14:textId="77777777" w:rsidR="00C900B4" w:rsidRDefault="00C900B4" w:rsidP="003E7EA3">
            <w:pPr>
              <w:pStyle w:val="TableParagraph"/>
              <w:spacing w:before="27" w:line="238" w:lineRule="exact"/>
              <w:ind w:left="112"/>
            </w:pPr>
            <w:r>
              <w:t>HOUSE</w:t>
            </w:r>
            <w:r>
              <w:rPr>
                <w:spacing w:val="-11"/>
              </w:rPr>
              <w:t xml:space="preserve"> </w:t>
            </w:r>
            <w:r>
              <w:rPr>
                <w:spacing w:val="-5"/>
              </w:rPr>
              <w:t>874</w:t>
            </w:r>
          </w:p>
        </w:tc>
        <w:tc>
          <w:tcPr>
            <w:tcW w:w="2017" w:type="dxa"/>
          </w:tcPr>
          <w:p w14:paraId="236930FD" w14:textId="77777777" w:rsidR="00C900B4" w:rsidRDefault="00C900B4" w:rsidP="003E7EA3">
            <w:pPr>
              <w:pStyle w:val="TableParagraph"/>
              <w:spacing w:before="27" w:line="238" w:lineRule="exact"/>
              <w:ind w:left="103"/>
            </w:pPr>
            <w:r>
              <w:rPr>
                <w:spacing w:val="-2"/>
              </w:rPr>
              <w:t>SOUTH</w:t>
            </w:r>
          </w:p>
        </w:tc>
      </w:tr>
      <w:tr w:rsidR="00C900B4" w14:paraId="714B0375" w14:textId="77777777" w:rsidTr="003E7EA3">
        <w:trPr>
          <w:trHeight w:val="284"/>
        </w:trPr>
        <w:tc>
          <w:tcPr>
            <w:tcW w:w="809" w:type="dxa"/>
          </w:tcPr>
          <w:p w14:paraId="4A3A2DF1" w14:textId="77777777" w:rsidR="00C900B4" w:rsidRDefault="00C900B4" w:rsidP="003E7EA3">
            <w:pPr>
              <w:pStyle w:val="TableParagraph"/>
              <w:spacing w:line="253" w:lineRule="exact"/>
              <w:ind w:left="121"/>
            </w:pPr>
            <w:r>
              <w:rPr>
                <w:spacing w:val="-5"/>
              </w:rPr>
              <w:t>705</w:t>
            </w:r>
          </w:p>
        </w:tc>
        <w:tc>
          <w:tcPr>
            <w:tcW w:w="2971" w:type="dxa"/>
          </w:tcPr>
          <w:p w14:paraId="35014BBF" w14:textId="77777777" w:rsidR="00C900B4" w:rsidRDefault="00C900B4" w:rsidP="003E7EA3">
            <w:pPr>
              <w:pStyle w:val="TableParagraph"/>
              <w:spacing w:line="253" w:lineRule="exact"/>
              <w:ind w:left="164"/>
            </w:pPr>
            <w:r>
              <w:t>Glasgow</w:t>
            </w:r>
            <w:r>
              <w:rPr>
                <w:spacing w:val="-12"/>
              </w:rPr>
              <w:t xml:space="preserve"> </w:t>
            </w:r>
            <w:r>
              <w:rPr>
                <w:spacing w:val="-5"/>
              </w:rPr>
              <w:t>Ave</w:t>
            </w:r>
          </w:p>
        </w:tc>
        <w:tc>
          <w:tcPr>
            <w:tcW w:w="1800" w:type="dxa"/>
          </w:tcPr>
          <w:p w14:paraId="0DC3A606" w14:textId="77777777" w:rsidR="00C900B4" w:rsidRDefault="00C900B4" w:rsidP="003E7EA3">
            <w:pPr>
              <w:pStyle w:val="TableParagraph"/>
              <w:spacing w:line="253" w:lineRule="exact"/>
              <w:ind w:left="94"/>
            </w:pPr>
            <w:r>
              <w:rPr>
                <w:spacing w:val="-2"/>
              </w:rPr>
              <w:t>NORTHEAST</w:t>
            </w:r>
          </w:p>
        </w:tc>
        <w:tc>
          <w:tcPr>
            <w:tcW w:w="3079" w:type="dxa"/>
          </w:tcPr>
          <w:p w14:paraId="25C4DA2C" w14:textId="77777777" w:rsidR="00C900B4" w:rsidRDefault="00C900B4" w:rsidP="003E7EA3">
            <w:pPr>
              <w:pStyle w:val="TableParagraph"/>
              <w:spacing w:line="253" w:lineRule="exact"/>
              <w:ind w:left="220"/>
            </w:pPr>
            <w:r>
              <w:t>CART</w:t>
            </w:r>
            <w:r>
              <w:rPr>
                <w:spacing w:val="-8"/>
              </w:rPr>
              <w:t xml:space="preserve"> </w:t>
            </w:r>
            <w:r>
              <w:rPr>
                <w:spacing w:val="-4"/>
              </w:rPr>
              <w:t>BARN</w:t>
            </w:r>
          </w:p>
        </w:tc>
        <w:tc>
          <w:tcPr>
            <w:tcW w:w="2017" w:type="dxa"/>
          </w:tcPr>
          <w:p w14:paraId="0BF280FC" w14:textId="77777777" w:rsidR="00C900B4" w:rsidRDefault="00C900B4" w:rsidP="003E7EA3">
            <w:pPr>
              <w:pStyle w:val="TableParagraph"/>
              <w:spacing w:line="253" w:lineRule="exact"/>
              <w:ind w:left="103"/>
            </w:pPr>
            <w:r>
              <w:rPr>
                <w:spacing w:val="-2"/>
              </w:rPr>
              <w:t>SOUTH</w:t>
            </w:r>
          </w:p>
        </w:tc>
      </w:tr>
      <w:tr w:rsidR="00C900B4" w14:paraId="126CA179" w14:textId="77777777" w:rsidTr="003E7EA3">
        <w:trPr>
          <w:trHeight w:val="286"/>
        </w:trPr>
        <w:tc>
          <w:tcPr>
            <w:tcW w:w="809" w:type="dxa"/>
          </w:tcPr>
          <w:p w14:paraId="65D09D62" w14:textId="77777777" w:rsidR="00C900B4" w:rsidRDefault="00C900B4" w:rsidP="003E7EA3">
            <w:pPr>
              <w:pStyle w:val="TableParagraph"/>
              <w:spacing w:before="1"/>
              <w:ind w:left="122"/>
            </w:pPr>
            <w:r>
              <w:rPr>
                <w:spacing w:val="-4"/>
              </w:rPr>
              <w:t>705A</w:t>
            </w:r>
          </w:p>
        </w:tc>
        <w:tc>
          <w:tcPr>
            <w:tcW w:w="2971" w:type="dxa"/>
          </w:tcPr>
          <w:p w14:paraId="0F329870" w14:textId="77777777" w:rsidR="00C900B4" w:rsidRDefault="00C900B4" w:rsidP="003E7EA3">
            <w:pPr>
              <w:pStyle w:val="TableParagraph"/>
              <w:spacing w:before="1"/>
              <w:ind w:left="164"/>
            </w:pPr>
            <w:r>
              <w:t>Glasglow</w:t>
            </w:r>
            <w:r>
              <w:rPr>
                <w:spacing w:val="-13"/>
              </w:rPr>
              <w:t xml:space="preserve"> </w:t>
            </w:r>
            <w:r>
              <w:rPr>
                <w:spacing w:val="-5"/>
              </w:rPr>
              <w:t>Ave</w:t>
            </w:r>
          </w:p>
        </w:tc>
        <w:tc>
          <w:tcPr>
            <w:tcW w:w="1800" w:type="dxa"/>
          </w:tcPr>
          <w:p w14:paraId="230EC061" w14:textId="77777777" w:rsidR="00C900B4" w:rsidRDefault="00C900B4" w:rsidP="003E7EA3">
            <w:pPr>
              <w:pStyle w:val="TableParagraph"/>
              <w:spacing w:before="1"/>
              <w:ind w:left="94"/>
            </w:pPr>
            <w:r>
              <w:rPr>
                <w:spacing w:val="-4"/>
              </w:rPr>
              <w:t>WEST</w:t>
            </w:r>
          </w:p>
        </w:tc>
        <w:tc>
          <w:tcPr>
            <w:tcW w:w="3079" w:type="dxa"/>
          </w:tcPr>
          <w:p w14:paraId="07F70BDA" w14:textId="77777777" w:rsidR="00C900B4" w:rsidRDefault="00C900B4" w:rsidP="003E7EA3">
            <w:pPr>
              <w:pStyle w:val="TableParagraph"/>
              <w:spacing w:before="1"/>
              <w:ind w:left="112"/>
            </w:pPr>
            <w:r>
              <w:rPr>
                <w:spacing w:val="-4"/>
              </w:rPr>
              <w:t>1685</w:t>
            </w:r>
          </w:p>
        </w:tc>
        <w:tc>
          <w:tcPr>
            <w:tcW w:w="2017" w:type="dxa"/>
          </w:tcPr>
          <w:p w14:paraId="2B8E7008" w14:textId="77777777" w:rsidR="00C900B4" w:rsidRDefault="00C900B4" w:rsidP="003E7EA3">
            <w:pPr>
              <w:pStyle w:val="TableParagraph"/>
              <w:rPr>
                <w:sz w:val="20"/>
              </w:rPr>
            </w:pPr>
          </w:p>
        </w:tc>
      </w:tr>
    </w:tbl>
    <w:p w14:paraId="6C7B6C21" w14:textId="77777777" w:rsidR="00C900B4" w:rsidRDefault="00C900B4" w:rsidP="00C900B4">
      <w:pPr>
        <w:pStyle w:val="TableParagraph"/>
        <w:rPr>
          <w:sz w:val="20"/>
        </w:rPr>
        <w:sectPr w:rsidR="00C900B4" w:rsidSect="00C900B4">
          <w:type w:val="continuous"/>
          <w:pgSz w:w="12240" w:h="15840"/>
          <w:pgMar w:top="1280" w:right="0" w:bottom="960" w:left="0" w:header="0" w:footer="720" w:gutter="0"/>
          <w:cols w:space="720"/>
        </w:sectPr>
      </w:pPr>
    </w:p>
    <w:tbl>
      <w:tblPr>
        <w:tblW w:w="0" w:type="auto"/>
        <w:tblInd w:w="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9"/>
        <w:gridCol w:w="2971"/>
        <w:gridCol w:w="1800"/>
        <w:gridCol w:w="3079"/>
        <w:gridCol w:w="1919"/>
      </w:tblGrid>
      <w:tr w:rsidR="00C900B4" w14:paraId="2DF1916F" w14:textId="77777777" w:rsidTr="003E7EA3">
        <w:trPr>
          <w:trHeight w:val="285"/>
        </w:trPr>
        <w:tc>
          <w:tcPr>
            <w:tcW w:w="809" w:type="dxa"/>
          </w:tcPr>
          <w:p w14:paraId="55F031A3" w14:textId="77777777" w:rsidR="00C900B4" w:rsidRDefault="00C900B4" w:rsidP="003E7EA3">
            <w:pPr>
              <w:pStyle w:val="TableParagraph"/>
              <w:spacing w:line="253" w:lineRule="exact"/>
              <w:ind w:left="27" w:right="22"/>
              <w:jc w:val="center"/>
            </w:pPr>
            <w:r>
              <w:rPr>
                <w:spacing w:val="-5"/>
              </w:rPr>
              <w:lastRenderedPageBreak/>
              <w:t>706</w:t>
            </w:r>
          </w:p>
        </w:tc>
        <w:tc>
          <w:tcPr>
            <w:tcW w:w="2971" w:type="dxa"/>
          </w:tcPr>
          <w:p w14:paraId="7AAD1998" w14:textId="77777777" w:rsidR="00C900B4" w:rsidRDefault="00C900B4" w:rsidP="003E7EA3">
            <w:pPr>
              <w:pStyle w:val="TableParagraph"/>
              <w:spacing w:line="253" w:lineRule="exact"/>
              <w:ind w:left="165"/>
            </w:pPr>
            <w:r>
              <w:t>Glasgow</w:t>
            </w:r>
            <w:r>
              <w:rPr>
                <w:spacing w:val="-12"/>
              </w:rPr>
              <w:t xml:space="preserve"> </w:t>
            </w:r>
            <w:r>
              <w:rPr>
                <w:spacing w:val="-5"/>
              </w:rPr>
              <w:t>Ave</w:t>
            </w:r>
          </w:p>
        </w:tc>
        <w:tc>
          <w:tcPr>
            <w:tcW w:w="1800" w:type="dxa"/>
          </w:tcPr>
          <w:p w14:paraId="5DBBE530" w14:textId="77777777" w:rsidR="00C900B4" w:rsidRDefault="00C900B4" w:rsidP="003E7EA3">
            <w:pPr>
              <w:pStyle w:val="TableParagraph"/>
              <w:spacing w:line="253" w:lineRule="exact"/>
              <w:ind w:right="240"/>
              <w:jc w:val="right"/>
            </w:pPr>
            <w:r>
              <w:rPr>
                <w:spacing w:val="-2"/>
              </w:rPr>
              <w:t>NORTHEAST</w:t>
            </w:r>
          </w:p>
        </w:tc>
        <w:tc>
          <w:tcPr>
            <w:tcW w:w="3079" w:type="dxa"/>
          </w:tcPr>
          <w:p w14:paraId="0C543DC7" w14:textId="77777777" w:rsidR="00C900B4" w:rsidRDefault="00C900B4" w:rsidP="003E7EA3">
            <w:pPr>
              <w:pStyle w:val="TableParagraph"/>
              <w:spacing w:line="253" w:lineRule="exact"/>
              <w:ind w:left="113"/>
            </w:pPr>
            <w:r>
              <w:t>HOUSE</w:t>
            </w:r>
            <w:r>
              <w:rPr>
                <w:spacing w:val="-11"/>
              </w:rPr>
              <w:t xml:space="preserve"> </w:t>
            </w:r>
            <w:r>
              <w:rPr>
                <w:spacing w:val="-5"/>
              </w:rPr>
              <w:t>924</w:t>
            </w:r>
          </w:p>
        </w:tc>
        <w:tc>
          <w:tcPr>
            <w:tcW w:w="1919" w:type="dxa"/>
            <w:tcBorders>
              <w:right w:val="nil"/>
            </w:tcBorders>
          </w:tcPr>
          <w:p w14:paraId="16D2BEE2" w14:textId="77777777" w:rsidR="00C900B4" w:rsidRDefault="00C900B4" w:rsidP="003E7EA3">
            <w:pPr>
              <w:pStyle w:val="TableParagraph"/>
              <w:spacing w:line="253" w:lineRule="exact"/>
              <w:ind w:left="663"/>
            </w:pPr>
            <w:r>
              <w:rPr>
                <w:spacing w:val="-2"/>
              </w:rPr>
              <w:t>SOUTH</w:t>
            </w:r>
          </w:p>
        </w:tc>
      </w:tr>
      <w:tr w:rsidR="00C900B4" w14:paraId="135E5CD1" w14:textId="77777777" w:rsidTr="003E7EA3">
        <w:trPr>
          <w:trHeight w:val="285"/>
        </w:trPr>
        <w:tc>
          <w:tcPr>
            <w:tcW w:w="809" w:type="dxa"/>
          </w:tcPr>
          <w:p w14:paraId="2765250B" w14:textId="77777777" w:rsidR="00C900B4" w:rsidRDefault="00C900B4" w:rsidP="003E7EA3">
            <w:pPr>
              <w:pStyle w:val="TableParagraph"/>
              <w:spacing w:line="253" w:lineRule="exact"/>
              <w:ind w:left="27" w:right="22"/>
              <w:jc w:val="center"/>
            </w:pPr>
            <w:r>
              <w:rPr>
                <w:spacing w:val="-5"/>
              </w:rPr>
              <w:t>707</w:t>
            </w:r>
          </w:p>
        </w:tc>
        <w:tc>
          <w:tcPr>
            <w:tcW w:w="2971" w:type="dxa"/>
          </w:tcPr>
          <w:p w14:paraId="6E4AE90A" w14:textId="77777777" w:rsidR="00C900B4" w:rsidRDefault="00C900B4" w:rsidP="003E7EA3">
            <w:pPr>
              <w:pStyle w:val="TableParagraph"/>
              <w:spacing w:line="253" w:lineRule="exact"/>
              <w:ind w:left="165"/>
            </w:pPr>
            <w:r>
              <w:t>Hartinger</w:t>
            </w:r>
            <w:r>
              <w:rPr>
                <w:spacing w:val="-12"/>
              </w:rPr>
              <w:t xml:space="preserve"> </w:t>
            </w:r>
            <w:r>
              <w:rPr>
                <w:spacing w:val="-5"/>
              </w:rPr>
              <w:t>St.</w:t>
            </w:r>
          </w:p>
        </w:tc>
        <w:tc>
          <w:tcPr>
            <w:tcW w:w="1800" w:type="dxa"/>
          </w:tcPr>
          <w:p w14:paraId="4ADB20DD" w14:textId="77777777" w:rsidR="00C900B4" w:rsidRDefault="00C900B4" w:rsidP="003E7EA3">
            <w:pPr>
              <w:pStyle w:val="TableParagraph"/>
              <w:spacing w:line="253" w:lineRule="exact"/>
              <w:ind w:right="245"/>
              <w:jc w:val="right"/>
            </w:pPr>
            <w:r>
              <w:rPr>
                <w:spacing w:val="-2"/>
              </w:rPr>
              <w:t>SOUTHEAST</w:t>
            </w:r>
          </w:p>
        </w:tc>
        <w:tc>
          <w:tcPr>
            <w:tcW w:w="3079" w:type="dxa"/>
          </w:tcPr>
          <w:p w14:paraId="53889E6B" w14:textId="77777777" w:rsidR="00C900B4" w:rsidRDefault="00C900B4" w:rsidP="003E7EA3">
            <w:pPr>
              <w:pStyle w:val="TableParagraph"/>
              <w:spacing w:line="253" w:lineRule="exact"/>
              <w:ind w:left="113"/>
            </w:pPr>
            <w:r>
              <w:t>HOUSE</w:t>
            </w:r>
            <w:r>
              <w:rPr>
                <w:spacing w:val="-11"/>
              </w:rPr>
              <w:t xml:space="preserve"> </w:t>
            </w:r>
            <w:r>
              <w:rPr>
                <w:spacing w:val="-5"/>
              </w:rPr>
              <w:t>954</w:t>
            </w:r>
          </w:p>
        </w:tc>
        <w:tc>
          <w:tcPr>
            <w:tcW w:w="1919" w:type="dxa"/>
            <w:tcBorders>
              <w:right w:val="nil"/>
            </w:tcBorders>
          </w:tcPr>
          <w:p w14:paraId="3B324A6F" w14:textId="77777777" w:rsidR="00C900B4" w:rsidRDefault="00C900B4" w:rsidP="003E7EA3">
            <w:pPr>
              <w:pStyle w:val="TableParagraph"/>
              <w:spacing w:line="253" w:lineRule="exact"/>
              <w:ind w:left="373"/>
            </w:pPr>
            <w:r>
              <w:rPr>
                <w:spacing w:val="-2"/>
              </w:rPr>
              <w:t>SOUTHEAST</w:t>
            </w:r>
          </w:p>
        </w:tc>
      </w:tr>
      <w:tr w:rsidR="00C900B4" w14:paraId="78E8D790" w14:textId="77777777" w:rsidTr="003E7EA3">
        <w:trPr>
          <w:trHeight w:val="285"/>
        </w:trPr>
        <w:tc>
          <w:tcPr>
            <w:tcW w:w="809" w:type="dxa"/>
          </w:tcPr>
          <w:p w14:paraId="261B8542" w14:textId="77777777" w:rsidR="00C900B4" w:rsidRDefault="00C900B4" w:rsidP="003E7EA3">
            <w:pPr>
              <w:pStyle w:val="TableParagraph"/>
              <w:spacing w:line="253" w:lineRule="exact"/>
              <w:ind w:left="27" w:right="22"/>
              <w:jc w:val="center"/>
            </w:pPr>
            <w:r>
              <w:rPr>
                <w:spacing w:val="-5"/>
              </w:rPr>
              <w:t>708</w:t>
            </w:r>
          </w:p>
        </w:tc>
        <w:tc>
          <w:tcPr>
            <w:tcW w:w="2971" w:type="dxa"/>
          </w:tcPr>
          <w:p w14:paraId="08D40BD2" w14:textId="77777777" w:rsidR="00C900B4" w:rsidRDefault="00C900B4" w:rsidP="003E7EA3">
            <w:pPr>
              <w:pStyle w:val="TableParagraph"/>
              <w:spacing w:line="253" w:lineRule="exact"/>
              <w:ind w:left="165"/>
            </w:pPr>
            <w:r>
              <w:t>Hartinger</w:t>
            </w:r>
            <w:r>
              <w:rPr>
                <w:spacing w:val="-12"/>
              </w:rPr>
              <w:t xml:space="preserve"> </w:t>
            </w:r>
            <w:r>
              <w:rPr>
                <w:spacing w:val="-5"/>
              </w:rPr>
              <w:t>St.</w:t>
            </w:r>
          </w:p>
        </w:tc>
        <w:tc>
          <w:tcPr>
            <w:tcW w:w="1800" w:type="dxa"/>
          </w:tcPr>
          <w:p w14:paraId="49D63EC5" w14:textId="77777777" w:rsidR="00C900B4" w:rsidRDefault="00C900B4" w:rsidP="003E7EA3">
            <w:pPr>
              <w:pStyle w:val="TableParagraph"/>
              <w:spacing w:line="253" w:lineRule="exact"/>
              <w:ind w:left="98"/>
            </w:pPr>
            <w:r>
              <w:rPr>
                <w:spacing w:val="-4"/>
              </w:rPr>
              <w:t>EAST</w:t>
            </w:r>
          </w:p>
        </w:tc>
        <w:tc>
          <w:tcPr>
            <w:tcW w:w="3079" w:type="dxa"/>
          </w:tcPr>
          <w:p w14:paraId="3B32F058" w14:textId="77777777" w:rsidR="00C900B4" w:rsidRDefault="00C900B4" w:rsidP="003E7EA3">
            <w:pPr>
              <w:pStyle w:val="TableParagraph"/>
              <w:spacing w:line="253" w:lineRule="exact"/>
              <w:ind w:left="113"/>
            </w:pPr>
            <w:r>
              <w:t>HOUSE</w:t>
            </w:r>
            <w:r>
              <w:rPr>
                <w:spacing w:val="-11"/>
              </w:rPr>
              <w:t xml:space="preserve"> </w:t>
            </w:r>
            <w:r>
              <w:rPr>
                <w:spacing w:val="-5"/>
              </w:rPr>
              <w:t>964</w:t>
            </w:r>
          </w:p>
        </w:tc>
        <w:tc>
          <w:tcPr>
            <w:tcW w:w="1919" w:type="dxa"/>
            <w:tcBorders>
              <w:right w:val="nil"/>
            </w:tcBorders>
          </w:tcPr>
          <w:p w14:paraId="2C3B4593" w14:textId="77777777" w:rsidR="00C900B4" w:rsidRDefault="00C900B4" w:rsidP="003E7EA3">
            <w:pPr>
              <w:pStyle w:val="TableParagraph"/>
              <w:spacing w:line="253" w:lineRule="exact"/>
              <w:ind w:left="320"/>
            </w:pPr>
            <w:r>
              <w:rPr>
                <w:spacing w:val="-4"/>
              </w:rPr>
              <w:t>EAST</w:t>
            </w:r>
          </w:p>
        </w:tc>
      </w:tr>
      <w:tr w:rsidR="00C900B4" w14:paraId="6601880D" w14:textId="77777777" w:rsidTr="003E7EA3">
        <w:trPr>
          <w:trHeight w:val="284"/>
        </w:trPr>
        <w:tc>
          <w:tcPr>
            <w:tcW w:w="809" w:type="dxa"/>
          </w:tcPr>
          <w:p w14:paraId="17A2B43D" w14:textId="77777777" w:rsidR="00C900B4" w:rsidRDefault="00C900B4" w:rsidP="003E7EA3">
            <w:pPr>
              <w:pStyle w:val="TableParagraph"/>
              <w:spacing w:line="253" w:lineRule="exact"/>
              <w:ind w:left="27" w:right="22"/>
              <w:jc w:val="center"/>
            </w:pPr>
            <w:r>
              <w:rPr>
                <w:spacing w:val="-5"/>
              </w:rPr>
              <w:t>709</w:t>
            </w:r>
          </w:p>
        </w:tc>
        <w:tc>
          <w:tcPr>
            <w:tcW w:w="2971" w:type="dxa"/>
          </w:tcPr>
          <w:p w14:paraId="57E944A0" w14:textId="77777777" w:rsidR="00C900B4" w:rsidRDefault="00C900B4" w:rsidP="003E7EA3">
            <w:pPr>
              <w:pStyle w:val="TableParagraph"/>
              <w:spacing w:line="253" w:lineRule="exact"/>
              <w:ind w:left="165"/>
            </w:pPr>
            <w:r>
              <w:t>Airport</w:t>
            </w:r>
            <w:r>
              <w:rPr>
                <w:spacing w:val="-8"/>
              </w:rPr>
              <w:t xml:space="preserve"> </w:t>
            </w:r>
            <w:r>
              <w:rPr>
                <w:spacing w:val="-2"/>
              </w:rPr>
              <w:t>Fence</w:t>
            </w:r>
          </w:p>
        </w:tc>
        <w:tc>
          <w:tcPr>
            <w:tcW w:w="1800" w:type="dxa"/>
          </w:tcPr>
          <w:p w14:paraId="2AFA9E5F" w14:textId="77777777" w:rsidR="00C900B4" w:rsidRDefault="00C900B4" w:rsidP="003E7EA3">
            <w:pPr>
              <w:pStyle w:val="TableParagraph"/>
              <w:spacing w:line="253" w:lineRule="exact"/>
              <w:ind w:left="95"/>
            </w:pPr>
            <w:r>
              <w:rPr>
                <w:spacing w:val="-4"/>
              </w:rPr>
              <w:t>WEST</w:t>
            </w:r>
          </w:p>
        </w:tc>
        <w:tc>
          <w:tcPr>
            <w:tcW w:w="3079" w:type="dxa"/>
          </w:tcPr>
          <w:p w14:paraId="6B9A59BB" w14:textId="77777777" w:rsidR="00C900B4" w:rsidRDefault="00C900B4" w:rsidP="003E7EA3">
            <w:pPr>
              <w:pStyle w:val="TableParagraph"/>
              <w:spacing w:line="253" w:lineRule="exact"/>
              <w:ind w:left="113"/>
            </w:pPr>
            <w:r>
              <w:t>HOUSE</w:t>
            </w:r>
            <w:r>
              <w:rPr>
                <w:spacing w:val="-11"/>
              </w:rPr>
              <w:t xml:space="preserve"> </w:t>
            </w:r>
            <w:r>
              <w:rPr>
                <w:spacing w:val="-5"/>
              </w:rPr>
              <w:t>691</w:t>
            </w:r>
          </w:p>
        </w:tc>
        <w:tc>
          <w:tcPr>
            <w:tcW w:w="1919" w:type="dxa"/>
            <w:tcBorders>
              <w:right w:val="nil"/>
            </w:tcBorders>
          </w:tcPr>
          <w:p w14:paraId="1B71561E" w14:textId="77777777" w:rsidR="00C900B4" w:rsidRDefault="00C900B4" w:rsidP="003E7EA3">
            <w:pPr>
              <w:pStyle w:val="TableParagraph"/>
              <w:spacing w:line="253" w:lineRule="exact"/>
              <w:ind w:left="320"/>
            </w:pPr>
            <w:r>
              <w:rPr>
                <w:spacing w:val="-4"/>
              </w:rPr>
              <w:t>EAST</w:t>
            </w:r>
          </w:p>
        </w:tc>
      </w:tr>
      <w:tr w:rsidR="00C900B4" w14:paraId="1CC2326E" w14:textId="77777777" w:rsidTr="003E7EA3">
        <w:trPr>
          <w:trHeight w:val="285"/>
        </w:trPr>
        <w:tc>
          <w:tcPr>
            <w:tcW w:w="809" w:type="dxa"/>
          </w:tcPr>
          <w:p w14:paraId="63CD3BAE" w14:textId="77777777" w:rsidR="00C900B4" w:rsidRDefault="00C900B4" w:rsidP="003E7EA3">
            <w:pPr>
              <w:pStyle w:val="TableParagraph"/>
              <w:spacing w:before="1"/>
              <w:ind w:left="27" w:right="22"/>
              <w:jc w:val="center"/>
            </w:pPr>
            <w:r>
              <w:rPr>
                <w:spacing w:val="-5"/>
              </w:rPr>
              <w:t>710</w:t>
            </w:r>
          </w:p>
        </w:tc>
        <w:tc>
          <w:tcPr>
            <w:tcW w:w="2971" w:type="dxa"/>
          </w:tcPr>
          <w:p w14:paraId="53775DB3" w14:textId="77777777" w:rsidR="00C900B4" w:rsidRDefault="00C900B4" w:rsidP="003E7EA3">
            <w:pPr>
              <w:pStyle w:val="TableParagraph"/>
              <w:spacing w:before="1"/>
              <w:ind w:left="165"/>
            </w:pPr>
            <w:r>
              <w:t>Airport</w:t>
            </w:r>
            <w:r>
              <w:rPr>
                <w:spacing w:val="-8"/>
              </w:rPr>
              <w:t xml:space="preserve"> </w:t>
            </w:r>
            <w:r>
              <w:rPr>
                <w:spacing w:val="-2"/>
              </w:rPr>
              <w:t>Fence</w:t>
            </w:r>
          </w:p>
        </w:tc>
        <w:tc>
          <w:tcPr>
            <w:tcW w:w="1800" w:type="dxa"/>
          </w:tcPr>
          <w:p w14:paraId="25526D8D" w14:textId="77777777" w:rsidR="00C900B4" w:rsidRDefault="00C900B4" w:rsidP="003E7EA3">
            <w:pPr>
              <w:pStyle w:val="TableParagraph"/>
              <w:spacing w:before="1"/>
              <w:ind w:left="95"/>
            </w:pPr>
            <w:r>
              <w:rPr>
                <w:spacing w:val="-4"/>
              </w:rPr>
              <w:t>WEST</w:t>
            </w:r>
          </w:p>
        </w:tc>
        <w:tc>
          <w:tcPr>
            <w:tcW w:w="3079" w:type="dxa"/>
          </w:tcPr>
          <w:p w14:paraId="664185AC" w14:textId="77777777" w:rsidR="00C900B4" w:rsidRDefault="00C900B4" w:rsidP="003E7EA3">
            <w:pPr>
              <w:pStyle w:val="TableParagraph"/>
              <w:spacing w:before="1"/>
              <w:ind w:left="113"/>
            </w:pPr>
            <w:r>
              <w:t>HOUSE</w:t>
            </w:r>
            <w:r>
              <w:rPr>
                <w:spacing w:val="-11"/>
              </w:rPr>
              <w:t xml:space="preserve"> </w:t>
            </w:r>
            <w:r>
              <w:rPr>
                <w:spacing w:val="-5"/>
              </w:rPr>
              <w:t>641</w:t>
            </w:r>
          </w:p>
        </w:tc>
        <w:tc>
          <w:tcPr>
            <w:tcW w:w="1919" w:type="dxa"/>
            <w:tcBorders>
              <w:right w:val="nil"/>
            </w:tcBorders>
          </w:tcPr>
          <w:p w14:paraId="7AB21450" w14:textId="77777777" w:rsidR="00C900B4" w:rsidRDefault="00C900B4" w:rsidP="003E7EA3">
            <w:pPr>
              <w:pStyle w:val="TableParagraph"/>
              <w:spacing w:before="1"/>
              <w:ind w:left="320"/>
            </w:pPr>
            <w:r>
              <w:rPr>
                <w:spacing w:val="-4"/>
              </w:rPr>
              <w:t>EAST</w:t>
            </w:r>
          </w:p>
        </w:tc>
      </w:tr>
      <w:tr w:rsidR="00C900B4" w14:paraId="7E804C35" w14:textId="77777777" w:rsidTr="003E7EA3">
        <w:trPr>
          <w:trHeight w:val="285"/>
        </w:trPr>
        <w:tc>
          <w:tcPr>
            <w:tcW w:w="809" w:type="dxa"/>
          </w:tcPr>
          <w:p w14:paraId="6115790E" w14:textId="77777777" w:rsidR="00C900B4" w:rsidRDefault="00C900B4" w:rsidP="003E7EA3">
            <w:pPr>
              <w:pStyle w:val="TableParagraph"/>
              <w:spacing w:before="1"/>
              <w:ind w:left="27" w:right="22"/>
              <w:jc w:val="center"/>
            </w:pPr>
            <w:r>
              <w:rPr>
                <w:spacing w:val="-5"/>
              </w:rPr>
              <w:t>711</w:t>
            </w:r>
          </w:p>
        </w:tc>
        <w:tc>
          <w:tcPr>
            <w:tcW w:w="2971" w:type="dxa"/>
          </w:tcPr>
          <w:p w14:paraId="0FD1F8C9" w14:textId="77777777" w:rsidR="00C900B4" w:rsidRDefault="00C900B4" w:rsidP="003E7EA3">
            <w:pPr>
              <w:pStyle w:val="TableParagraph"/>
              <w:spacing w:before="1"/>
              <w:ind w:left="165"/>
            </w:pPr>
            <w:r>
              <w:t>Airport</w:t>
            </w:r>
            <w:r>
              <w:rPr>
                <w:spacing w:val="-8"/>
              </w:rPr>
              <w:t xml:space="preserve"> </w:t>
            </w:r>
            <w:r>
              <w:rPr>
                <w:spacing w:val="-2"/>
              </w:rPr>
              <w:t>Fence</w:t>
            </w:r>
          </w:p>
        </w:tc>
        <w:tc>
          <w:tcPr>
            <w:tcW w:w="1800" w:type="dxa"/>
          </w:tcPr>
          <w:p w14:paraId="054203AD" w14:textId="77777777" w:rsidR="00C900B4" w:rsidRDefault="00C900B4" w:rsidP="003E7EA3">
            <w:pPr>
              <w:pStyle w:val="TableParagraph"/>
              <w:spacing w:before="1"/>
              <w:ind w:left="95"/>
            </w:pPr>
            <w:r>
              <w:rPr>
                <w:spacing w:val="-4"/>
              </w:rPr>
              <w:t>WEST</w:t>
            </w:r>
          </w:p>
        </w:tc>
        <w:tc>
          <w:tcPr>
            <w:tcW w:w="3079" w:type="dxa"/>
          </w:tcPr>
          <w:p w14:paraId="5093B05B" w14:textId="77777777" w:rsidR="00C900B4" w:rsidRDefault="00C900B4" w:rsidP="003E7EA3">
            <w:pPr>
              <w:pStyle w:val="TableParagraph"/>
              <w:spacing w:before="1"/>
              <w:ind w:left="113"/>
            </w:pPr>
            <w:r>
              <w:t>HOUSE</w:t>
            </w:r>
            <w:r>
              <w:rPr>
                <w:spacing w:val="-11"/>
              </w:rPr>
              <w:t xml:space="preserve"> </w:t>
            </w:r>
            <w:r>
              <w:rPr>
                <w:spacing w:val="-5"/>
              </w:rPr>
              <w:t>571</w:t>
            </w:r>
          </w:p>
        </w:tc>
        <w:tc>
          <w:tcPr>
            <w:tcW w:w="1919" w:type="dxa"/>
            <w:tcBorders>
              <w:right w:val="nil"/>
            </w:tcBorders>
          </w:tcPr>
          <w:p w14:paraId="4CE168DA" w14:textId="77777777" w:rsidR="00C900B4" w:rsidRDefault="00C900B4" w:rsidP="003E7EA3">
            <w:pPr>
              <w:pStyle w:val="TableParagraph"/>
              <w:spacing w:before="1"/>
              <w:ind w:left="320"/>
            </w:pPr>
            <w:r>
              <w:rPr>
                <w:spacing w:val="-4"/>
              </w:rPr>
              <w:t>EAST</w:t>
            </w:r>
          </w:p>
        </w:tc>
      </w:tr>
      <w:tr w:rsidR="00C900B4" w14:paraId="335B73CC" w14:textId="77777777" w:rsidTr="003E7EA3">
        <w:trPr>
          <w:trHeight w:val="281"/>
        </w:trPr>
        <w:tc>
          <w:tcPr>
            <w:tcW w:w="809" w:type="dxa"/>
          </w:tcPr>
          <w:p w14:paraId="1AF8855E" w14:textId="77777777" w:rsidR="00C900B4" w:rsidRDefault="00C900B4" w:rsidP="003E7EA3">
            <w:pPr>
              <w:pStyle w:val="TableParagraph"/>
              <w:spacing w:line="253" w:lineRule="exact"/>
              <w:ind w:left="27" w:right="22"/>
              <w:jc w:val="center"/>
            </w:pPr>
            <w:r>
              <w:rPr>
                <w:spacing w:val="-5"/>
              </w:rPr>
              <w:t>712</w:t>
            </w:r>
          </w:p>
        </w:tc>
        <w:tc>
          <w:tcPr>
            <w:tcW w:w="2971" w:type="dxa"/>
          </w:tcPr>
          <w:p w14:paraId="4B212138" w14:textId="77777777" w:rsidR="00C900B4" w:rsidRDefault="00C900B4" w:rsidP="003E7EA3">
            <w:pPr>
              <w:pStyle w:val="TableParagraph"/>
              <w:spacing w:line="253" w:lineRule="exact"/>
              <w:ind w:left="165"/>
            </w:pPr>
            <w:r>
              <w:t>Stewart</w:t>
            </w:r>
            <w:r>
              <w:rPr>
                <w:spacing w:val="-10"/>
              </w:rPr>
              <w:t xml:space="preserve"> </w:t>
            </w:r>
            <w:r>
              <w:rPr>
                <w:spacing w:val="-5"/>
              </w:rPr>
              <w:t>Ave</w:t>
            </w:r>
          </w:p>
        </w:tc>
        <w:tc>
          <w:tcPr>
            <w:tcW w:w="1800" w:type="dxa"/>
          </w:tcPr>
          <w:p w14:paraId="5104326A" w14:textId="77777777" w:rsidR="00C900B4" w:rsidRDefault="00C900B4" w:rsidP="003E7EA3">
            <w:pPr>
              <w:pStyle w:val="TableParagraph"/>
              <w:spacing w:line="253" w:lineRule="exact"/>
              <w:ind w:left="554"/>
            </w:pPr>
            <w:r>
              <w:rPr>
                <w:spacing w:val="-2"/>
              </w:rPr>
              <w:t>SOUTH</w:t>
            </w:r>
          </w:p>
        </w:tc>
        <w:tc>
          <w:tcPr>
            <w:tcW w:w="3079" w:type="dxa"/>
          </w:tcPr>
          <w:p w14:paraId="290EFAE1" w14:textId="77777777" w:rsidR="00C900B4" w:rsidRDefault="00C900B4" w:rsidP="003E7EA3">
            <w:pPr>
              <w:pStyle w:val="TableParagraph"/>
              <w:spacing w:line="253" w:lineRule="exact"/>
              <w:ind w:left="113"/>
            </w:pPr>
            <w:r>
              <w:t>HOUSE</w:t>
            </w:r>
            <w:r>
              <w:rPr>
                <w:spacing w:val="-11"/>
              </w:rPr>
              <w:t xml:space="preserve"> </w:t>
            </w:r>
            <w:r>
              <w:rPr>
                <w:spacing w:val="-5"/>
              </w:rPr>
              <w:t>511</w:t>
            </w:r>
          </w:p>
        </w:tc>
        <w:tc>
          <w:tcPr>
            <w:tcW w:w="1919" w:type="dxa"/>
            <w:tcBorders>
              <w:right w:val="nil"/>
            </w:tcBorders>
          </w:tcPr>
          <w:p w14:paraId="3EBB5292" w14:textId="77777777" w:rsidR="00C900B4" w:rsidRDefault="00C900B4" w:rsidP="003E7EA3">
            <w:pPr>
              <w:pStyle w:val="TableParagraph"/>
              <w:spacing w:line="253" w:lineRule="exact"/>
              <w:ind w:left="320"/>
            </w:pPr>
            <w:r>
              <w:rPr>
                <w:spacing w:val="-4"/>
              </w:rPr>
              <w:t>EAST</w:t>
            </w:r>
          </w:p>
        </w:tc>
      </w:tr>
      <w:tr w:rsidR="00C900B4" w14:paraId="42268EDF" w14:textId="77777777" w:rsidTr="003E7EA3">
        <w:trPr>
          <w:trHeight w:val="285"/>
        </w:trPr>
        <w:tc>
          <w:tcPr>
            <w:tcW w:w="809" w:type="dxa"/>
          </w:tcPr>
          <w:p w14:paraId="56761AE5" w14:textId="77777777" w:rsidR="00C900B4" w:rsidRDefault="00C900B4" w:rsidP="003E7EA3">
            <w:pPr>
              <w:pStyle w:val="TableParagraph"/>
              <w:spacing w:before="27" w:line="238" w:lineRule="exact"/>
              <w:ind w:left="27" w:right="22"/>
              <w:jc w:val="center"/>
            </w:pPr>
            <w:r>
              <w:rPr>
                <w:spacing w:val="-5"/>
              </w:rPr>
              <w:t>713</w:t>
            </w:r>
          </w:p>
        </w:tc>
        <w:tc>
          <w:tcPr>
            <w:tcW w:w="2971" w:type="dxa"/>
          </w:tcPr>
          <w:p w14:paraId="0BF2AF77" w14:textId="77777777" w:rsidR="00C900B4" w:rsidRDefault="00C900B4" w:rsidP="003E7EA3">
            <w:pPr>
              <w:pStyle w:val="TableParagraph"/>
              <w:spacing w:before="27" w:line="238" w:lineRule="exact"/>
              <w:ind w:left="165"/>
            </w:pPr>
            <w:r>
              <w:t>Stewart</w:t>
            </w:r>
            <w:r>
              <w:rPr>
                <w:spacing w:val="-10"/>
              </w:rPr>
              <w:t xml:space="preserve"> </w:t>
            </w:r>
            <w:r>
              <w:rPr>
                <w:spacing w:val="-5"/>
              </w:rPr>
              <w:t>Ave</w:t>
            </w:r>
          </w:p>
        </w:tc>
        <w:tc>
          <w:tcPr>
            <w:tcW w:w="1800" w:type="dxa"/>
          </w:tcPr>
          <w:p w14:paraId="78422DC3" w14:textId="77777777" w:rsidR="00C900B4" w:rsidRDefault="00C900B4" w:rsidP="003E7EA3">
            <w:pPr>
              <w:pStyle w:val="TableParagraph"/>
              <w:spacing w:before="27" w:line="238" w:lineRule="exact"/>
              <w:ind w:left="549"/>
            </w:pPr>
            <w:r>
              <w:rPr>
                <w:spacing w:val="-2"/>
              </w:rPr>
              <w:t>NORTH</w:t>
            </w:r>
          </w:p>
        </w:tc>
        <w:tc>
          <w:tcPr>
            <w:tcW w:w="3079" w:type="dxa"/>
          </w:tcPr>
          <w:p w14:paraId="1DE28143" w14:textId="77777777" w:rsidR="00C900B4" w:rsidRDefault="00C900B4" w:rsidP="003E7EA3">
            <w:pPr>
              <w:pStyle w:val="TableParagraph"/>
              <w:spacing w:before="27" w:line="238" w:lineRule="exact"/>
              <w:ind w:left="113"/>
            </w:pPr>
            <w:r>
              <w:t>HOUSE</w:t>
            </w:r>
            <w:r>
              <w:rPr>
                <w:spacing w:val="-11"/>
              </w:rPr>
              <w:t xml:space="preserve"> </w:t>
            </w:r>
            <w:r>
              <w:rPr>
                <w:spacing w:val="-5"/>
              </w:rPr>
              <w:t>471</w:t>
            </w:r>
          </w:p>
        </w:tc>
        <w:tc>
          <w:tcPr>
            <w:tcW w:w="1919" w:type="dxa"/>
            <w:tcBorders>
              <w:right w:val="nil"/>
            </w:tcBorders>
          </w:tcPr>
          <w:p w14:paraId="15859EB7" w14:textId="77777777" w:rsidR="00C900B4" w:rsidRDefault="00C900B4" w:rsidP="003E7EA3">
            <w:pPr>
              <w:pStyle w:val="TableParagraph"/>
              <w:spacing w:before="27" w:line="238" w:lineRule="exact"/>
              <w:ind w:left="368"/>
            </w:pPr>
            <w:r>
              <w:rPr>
                <w:spacing w:val="-2"/>
              </w:rPr>
              <w:t>NORTHEAST</w:t>
            </w:r>
          </w:p>
        </w:tc>
      </w:tr>
      <w:tr w:rsidR="00C900B4" w14:paraId="795B7F8C" w14:textId="77777777" w:rsidTr="003E7EA3">
        <w:trPr>
          <w:trHeight w:val="285"/>
        </w:trPr>
        <w:tc>
          <w:tcPr>
            <w:tcW w:w="809" w:type="dxa"/>
          </w:tcPr>
          <w:p w14:paraId="5C43EA49" w14:textId="77777777" w:rsidR="00C900B4" w:rsidRDefault="00C900B4" w:rsidP="003E7EA3">
            <w:pPr>
              <w:pStyle w:val="TableParagraph"/>
              <w:spacing w:before="27" w:line="238" w:lineRule="exact"/>
              <w:ind w:left="27" w:right="22"/>
              <w:jc w:val="center"/>
            </w:pPr>
            <w:r>
              <w:rPr>
                <w:spacing w:val="-5"/>
              </w:rPr>
              <w:t>714</w:t>
            </w:r>
          </w:p>
        </w:tc>
        <w:tc>
          <w:tcPr>
            <w:tcW w:w="2971" w:type="dxa"/>
          </w:tcPr>
          <w:p w14:paraId="347FD43A" w14:textId="77777777" w:rsidR="00C900B4" w:rsidRDefault="00C900B4" w:rsidP="003E7EA3">
            <w:pPr>
              <w:pStyle w:val="TableParagraph"/>
              <w:spacing w:before="27" w:line="238" w:lineRule="exact"/>
              <w:ind w:left="165"/>
            </w:pPr>
            <w:r>
              <w:t>Diego</w:t>
            </w:r>
            <w:r>
              <w:rPr>
                <w:spacing w:val="-9"/>
              </w:rPr>
              <w:t xml:space="preserve"> </w:t>
            </w:r>
            <w:r>
              <w:t>Garcia</w:t>
            </w:r>
            <w:r>
              <w:rPr>
                <w:spacing w:val="-7"/>
              </w:rPr>
              <w:t xml:space="preserve"> </w:t>
            </w:r>
            <w:r>
              <w:rPr>
                <w:spacing w:val="-5"/>
              </w:rPr>
              <w:t>Dr.</w:t>
            </w:r>
          </w:p>
        </w:tc>
        <w:tc>
          <w:tcPr>
            <w:tcW w:w="1800" w:type="dxa"/>
          </w:tcPr>
          <w:p w14:paraId="26FD8984" w14:textId="77777777" w:rsidR="00C900B4" w:rsidRDefault="00C900B4" w:rsidP="003E7EA3">
            <w:pPr>
              <w:pStyle w:val="TableParagraph"/>
              <w:spacing w:before="27" w:line="238" w:lineRule="exact"/>
              <w:ind w:right="209"/>
              <w:jc w:val="right"/>
            </w:pPr>
            <w:r>
              <w:rPr>
                <w:spacing w:val="-2"/>
              </w:rPr>
              <w:t>NORTHWEST</w:t>
            </w:r>
          </w:p>
        </w:tc>
        <w:tc>
          <w:tcPr>
            <w:tcW w:w="3079" w:type="dxa"/>
          </w:tcPr>
          <w:p w14:paraId="67915BA0" w14:textId="77777777" w:rsidR="00C900B4" w:rsidRDefault="00C900B4" w:rsidP="003E7EA3">
            <w:pPr>
              <w:pStyle w:val="TableParagraph"/>
              <w:spacing w:before="27" w:line="238" w:lineRule="exact"/>
              <w:ind w:left="113"/>
            </w:pPr>
            <w:r>
              <w:t>HOUSE</w:t>
            </w:r>
            <w:r>
              <w:rPr>
                <w:spacing w:val="-11"/>
              </w:rPr>
              <w:t xml:space="preserve"> </w:t>
            </w:r>
            <w:r>
              <w:rPr>
                <w:spacing w:val="-5"/>
              </w:rPr>
              <w:t>826</w:t>
            </w:r>
          </w:p>
        </w:tc>
        <w:tc>
          <w:tcPr>
            <w:tcW w:w="1919" w:type="dxa"/>
            <w:tcBorders>
              <w:right w:val="nil"/>
            </w:tcBorders>
          </w:tcPr>
          <w:p w14:paraId="4E74FEB0" w14:textId="77777777" w:rsidR="00C900B4" w:rsidRDefault="00C900B4" w:rsidP="003E7EA3">
            <w:pPr>
              <w:pStyle w:val="TableParagraph"/>
              <w:spacing w:before="27" w:line="238" w:lineRule="exact"/>
              <w:ind w:left="320"/>
            </w:pPr>
            <w:r>
              <w:rPr>
                <w:spacing w:val="-4"/>
              </w:rPr>
              <w:t>EAST</w:t>
            </w:r>
          </w:p>
        </w:tc>
      </w:tr>
      <w:tr w:rsidR="00C900B4" w14:paraId="6959C995" w14:textId="77777777" w:rsidTr="003E7EA3">
        <w:trPr>
          <w:trHeight w:val="285"/>
        </w:trPr>
        <w:tc>
          <w:tcPr>
            <w:tcW w:w="809" w:type="dxa"/>
          </w:tcPr>
          <w:p w14:paraId="4639275A" w14:textId="77777777" w:rsidR="00C900B4" w:rsidRDefault="00C900B4" w:rsidP="003E7EA3">
            <w:pPr>
              <w:pStyle w:val="TableParagraph"/>
              <w:spacing w:before="27" w:line="238" w:lineRule="exact"/>
              <w:ind w:left="27" w:right="22"/>
              <w:jc w:val="center"/>
            </w:pPr>
            <w:r>
              <w:rPr>
                <w:spacing w:val="-5"/>
              </w:rPr>
              <w:t>715</w:t>
            </w:r>
          </w:p>
        </w:tc>
        <w:tc>
          <w:tcPr>
            <w:tcW w:w="2971" w:type="dxa"/>
          </w:tcPr>
          <w:p w14:paraId="19A78D87" w14:textId="77777777" w:rsidR="00C900B4" w:rsidRDefault="00C900B4" w:rsidP="003E7EA3">
            <w:pPr>
              <w:pStyle w:val="TableParagraph"/>
              <w:spacing w:before="27" w:line="238" w:lineRule="exact"/>
              <w:ind w:left="165"/>
            </w:pPr>
            <w:r>
              <w:t>Hartinger</w:t>
            </w:r>
            <w:r>
              <w:rPr>
                <w:spacing w:val="-12"/>
              </w:rPr>
              <w:t xml:space="preserve"> </w:t>
            </w:r>
            <w:r>
              <w:rPr>
                <w:spacing w:val="-5"/>
              </w:rPr>
              <w:t>St.</w:t>
            </w:r>
          </w:p>
        </w:tc>
        <w:tc>
          <w:tcPr>
            <w:tcW w:w="1800" w:type="dxa"/>
          </w:tcPr>
          <w:p w14:paraId="4BED21C0" w14:textId="77777777" w:rsidR="00C900B4" w:rsidRDefault="00C900B4" w:rsidP="003E7EA3">
            <w:pPr>
              <w:pStyle w:val="TableParagraph"/>
              <w:spacing w:before="27" w:line="238" w:lineRule="exact"/>
              <w:ind w:right="240"/>
              <w:jc w:val="right"/>
            </w:pPr>
            <w:r>
              <w:rPr>
                <w:spacing w:val="-2"/>
              </w:rPr>
              <w:t>NORTHEAST</w:t>
            </w:r>
          </w:p>
        </w:tc>
        <w:tc>
          <w:tcPr>
            <w:tcW w:w="3079" w:type="dxa"/>
          </w:tcPr>
          <w:p w14:paraId="633494F2" w14:textId="77777777" w:rsidR="00C900B4" w:rsidRDefault="00C900B4" w:rsidP="003E7EA3">
            <w:pPr>
              <w:pStyle w:val="TableParagraph"/>
              <w:spacing w:before="27" w:line="238" w:lineRule="exact"/>
              <w:ind w:left="113"/>
            </w:pPr>
            <w:r>
              <w:t>HOUSE</w:t>
            </w:r>
            <w:r>
              <w:rPr>
                <w:spacing w:val="-11"/>
              </w:rPr>
              <w:t xml:space="preserve"> </w:t>
            </w:r>
            <w:r>
              <w:rPr>
                <w:spacing w:val="-5"/>
              </w:rPr>
              <w:t>845</w:t>
            </w:r>
          </w:p>
        </w:tc>
        <w:tc>
          <w:tcPr>
            <w:tcW w:w="1919" w:type="dxa"/>
            <w:tcBorders>
              <w:right w:val="nil"/>
            </w:tcBorders>
          </w:tcPr>
          <w:p w14:paraId="7342EBB7" w14:textId="77777777" w:rsidR="00C900B4" w:rsidRDefault="00C900B4" w:rsidP="003E7EA3">
            <w:pPr>
              <w:pStyle w:val="TableParagraph"/>
              <w:spacing w:before="27" w:line="238" w:lineRule="exact"/>
              <w:ind w:left="368"/>
            </w:pPr>
            <w:r>
              <w:rPr>
                <w:spacing w:val="-2"/>
              </w:rPr>
              <w:t>NORTHEAST</w:t>
            </w:r>
          </w:p>
        </w:tc>
      </w:tr>
      <w:tr w:rsidR="00C900B4" w14:paraId="03225AEC" w14:textId="77777777" w:rsidTr="003E7EA3">
        <w:trPr>
          <w:trHeight w:val="285"/>
        </w:trPr>
        <w:tc>
          <w:tcPr>
            <w:tcW w:w="809" w:type="dxa"/>
          </w:tcPr>
          <w:p w14:paraId="34974DF1" w14:textId="77777777" w:rsidR="00C900B4" w:rsidRDefault="00C900B4" w:rsidP="003E7EA3">
            <w:pPr>
              <w:pStyle w:val="TableParagraph"/>
              <w:spacing w:before="27" w:line="238" w:lineRule="exact"/>
              <w:ind w:left="27" w:right="22"/>
              <w:jc w:val="center"/>
            </w:pPr>
            <w:r>
              <w:rPr>
                <w:spacing w:val="-5"/>
              </w:rPr>
              <w:t>936</w:t>
            </w:r>
          </w:p>
        </w:tc>
        <w:tc>
          <w:tcPr>
            <w:tcW w:w="2971" w:type="dxa"/>
          </w:tcPr>
          <w:p w14:paraId="2B95F736" w14:textId="77777777" w:rsidR="00C900B4" w:rsidRDefault="00C900B4" w:rsidP="003E7EA3">
            <w:pPr>
              <w:pStyle w:val="TableParagraph"/>
              <w:spacing w:before="27" w:line="238" w:lineRule="exact"/>
              <w:ind w:left="165"/>
            </w:pPr>
            <w:r>
              <w:t>Stewart</w:t>
            </w:r>
            <w:r>
              <w:rPr>
                <w:spacing w:val="-10"/>
              </w:rPr>
              <w:t xml:space="preserve"> </w:t>
            </w:r>
            <w:r>
              <w:rPr>
                <w:spacing w:val="-5"/>
              </w:rPr>
              <w:t>Ave</w:t>
            </w:r>
          </w:p>
        </w:tc>
        <w:tc>
          <w:tcPr>
            <w:tcW w:w="1800" w:type="dxa"/>
          </w:tcPr>
          <w:p w14:paraId="3339923B" w14:textId="77777777" w:rsidR="00C900B4" w:rsidRDefault="00C900B4" w:rsidP="003E7EA3">
            <w:pPr>
              <w:pStyle w:val="TableParagraph"/>
              <w:spacing w:before="27" w:line="238" w:lineRule="exact"/>
              <w:ind w:right="216"/>
              <w:jc w:val="right"/>
            </w:pPr>
            <w:r>
              <w:rPr>
                <w:spacing w:val="-2"/>
              </w:rPr>
              <w:t>SOUTHWEST</w:t>
            </w:r>
          </w:p>
        </w:tc>
        <w:tc>
          <w:tcPr>
            <w:tcW w:w="3079" w:type="dxa"/>
          </w:tcPr>
          <w:p w14:paraId="42ABC371" w14:textId="77777777" w:rsidR="00C900B4" w:rsidRDefault="00C900B4" w:rsidP="003E7EA3">
            <w:pPr>
              <w:pStyle w:val="TableParagraph"/>
              <w:spacing w:before="27" w:line="238" w:lineRule="exact"/>
              <w:ind w:left="113"/>
            </w:pPr>
            <w:r>
              <w:t>BLDG.</w:t>
            </w:r>
            <w:r>
              <w:rPr>
                <w:spacing w:val="-10"/>
              </w:rPr>
              <w:t xml:space="preserve"> </w:t>
            </w:r>
            <w:r>
              <w:rPr>
                <w:spacing w:val="-5"/>
              </w:rPr>
              <w:t>959</w:t>
            </w:r>
          </w:p>
        </w:tc>
        <w:tc>
          <w:tcPr>
            <w:tcW w:w="1919" w:type="dxa"/>
            <w:tcBorders>
              <w:right w:val="nil"/>
            </w:tcBorders>
          </w:tcPr>
          <w:p w14:paraId="52759001" w14:textId="77777777" w:rsidR="00C900B4" w:rsidRDefault="00C900B4" w:rsidP="003E7EA3">
            <w:pPr>
              <w:pStyle w:val="TableParagraph"/>
              <w:spacing w:before="27" w:line="238" w:lineRule="exact"/>
              <w:ind w:left="368"/>
            </w:pPr>
            <w:r>
              <w:rPr>
                <w:spacing w:val="-2"/>
              </w:rPr>
              <w:t>NORTHEAST</w:t>
            </w:r>
          </w:p>
        </w:tc>
      </w:tr>
      <w:tr w:rsidR="00C900B4" w14:paraId="2B76A1A9" w14:textId="77777777" w:rsidTr="003E7EA3">
        <w:trPr>
          <w:trHeight w:val="285"/>
        </w:trPr>
        <w:tc>
          <w:tcPr>
            <w:tcW w:w="809" w:type="dxa"/>
          </w:tcPr>
          <w:p w14:paraId="5806BA11" w14:textId="77777777" w:rsidR="00C900B4" w:rsidRDefault="00C900B4" w:rsidP="003E7EA3">
            <w:pPr>
              <w:pStyle w:val="TableParagraph"/>
              <w:spacing w:before="27" w:line="238" w:lineRule="exact"/>
              <w:ind w:left="27"/>
              <w:jc w:val="center"/>
            </w:pPr>
            <w:r>
              <w:rPr>
                <w:spacing w:val="-4"/>
              </w:rPr>
              <w:t>936A</w:t>
            </w:r>
          </w:p>
        </w:tc>
        <w:tc>
          <w:tcPr>
            <w:tcW w:w="2971" w:type="dxa"/>
          </w:tcPr>
          <w:p w14:paraId="151D1012" w14:textId="77777777" w:rsidR="00C900B4" w:rsidRDefault="00C900B4" w:rsidP="003E7EA3">
            <w:pPr>
              <w:pStyle w:val="TableParagraph"/>
              <w:spacing w:before="27" w:line="238" w:lineRule="exact"/>
              <w:ind w:left="165"/>
            </w:pPr>
            <w:r>
              <w:t>Stewart</w:t>
            </w:r>
            <w:r>
              <w:rPr>
                <w:spacing w:val="-10"/>
              </w:rPr>
              <w:t xml:space="preserve"> </w:t>
            </w:r>
            <w:r>
              <w:rPr>
                <w:spacing w:val="-5"/>
              </w:rPr>
              <w:t>Ave</w:t>
            </w:r>
          </w:p>
        </w:tc>
        <w:tc>
          <w:tcPr>
            <w:tcW w:w="1800" w:type="dxa"/>
          </w:tcPr>
          <w:p w14:paraId="16FE509E" w14:textId="77777777" w:rsidR="00C900B4" w:rsidRDefault="00C900B4" w:rsidP="003E7EA3">
            <w:pPr>
              <w:pStyle w:val="TableParagraph"/>
              <w:spacing w:before="27" w:line="238" w:lineRule="exact"/>
              <w:ind w:right="214"/>
              <w:jc w:val="right"/>
            </w:pPr>
            <w:r>
              <w:rPr>
                <w:spacing w:val="-2"/>
              </w:rPr>
              <w:t>SOUTHWEST</w:t>
            </w:r>
          </w:p>
        </w:tc>
        <w:tc>
          <w:tcPr>
            <w:tcW w:w="3079" w:type="dxa"/>
          </w:tcPr>
          <w:p w14:paraId="35677B37" w14:textId="77777777" w:rsidR="00C900B4" w:rsidRDefault="00C900B4" w:rsidP="003E7EA3">
            <w:pPr>
              <w:pStyle w:val="TableParagraph"/>
              <w:spacing w:before="27" w:line="238" w:lineRule="exact"/>
              <w:ind w:left="220"/>
            </w:pPr>
            <w:r>
              <w:t>BLDG.</w:t>
            </w:r>
            <w:r>
              <w:rPr>
                <w:spacing w:val="-10"/>
              </w:rPr>
              <w:t xml:space="preserve"> </w:t>
            </w:r>
            <w:r>
              <w:rPr>
                <w:spacing w:val="-5"/>
              </w:rPr>
              <w:t>959</w:t>
            </w:r>
          </w:p>
        </w:tc>
        <w:tc>
          <w:tcPr>
            <w:tcW w:w="1919" w:type="dxa"/>
            <w:tcBorders>
              <w:right w:val="nil"/>
            </w:tcBorders>
          </w:tcPr>
          <w:p w14:paraId="5DEEC133" w14:textId="77777777" w:rsidR="00C900B4" w:rsidRDefault="00C900B4" w:rsidP="003E7EA3">
            <w:pPr>
              <w:pStyle w:val="TableParagraph"/>
              <w:spacing w:before="27" w:line="238" w:lineRule="exact"/>
              <w:ind w:left="397"/>
            </w:pPr>
            <w:r>
              <w:rPr>
                <w:spacing w:val="-2"/>
              </w:rPr>
              <w:t>NORTHEAST</w:t>
            </w:r>
          </w:p>
        </w:tc>
      </w:tr>
      <w:tr w:rsidR="00C900B4" w14:paraId="21A55490" w14:textId="77777777" w:rsidTr="003E7EA3">
        <w:trPr>
          <w:trHeight w:val="283"/>
        </w:trPr>
        <w:tc>
          <w:tcPr>
            <w:tcW w:w="809" w:type="dxa"/>
          </w:tcPr>
          <w:p w14:paraId="0124ABF6" w14:textId="77777777" w:rsidR="00C900B4" w:rsidRDefault="00C900B4" w:rsidP="003E7EA3">
            <w:pPr>
              <w:pStyle w:val="TableParagraph"/>
              <w:spacing w:line="253" w:lineRule="exact"/>
              <w:ind w:left="27" w:right="27"/>
              <w:jc w:val="center"/>
            </w:pPr>
            <w:r>
              <w:rPr>
                <w:spacing w:val="-2"/>
              </w:rPr>
              <w:t>11943</w:t>
            </w:r>
          </w:p>
        </w:tc>
        <w:tc>
          <w:tcPr>
            <w:tcW w:w="2971" w:type="dxa"/>
          </w:tcPr>
          <w:p w14:paraId="76E5AE7E" w14:textId="77777777" w:rsidR="00C900B4" w:rsidRDefault="00C900B4" w:rsidP="003E7EA3">
            <w:pPr>
              <w:pStyle w:val="TableParagraph"/>
              <w:spacing w:line="253" w:lineRule="exact"/>
              <w:ind w:left="165"/>
            </w:pPr>
            <w:r>
              <w:t>Peterson</w:t>
            </w:r>
            <w:r>
              <w:rPr>
                <w:spacing w:val="-11"/>
              </w:rPr>
              <w:t xml:space="preserve"> </w:t>
            </w:r>
            <w:r>
              <w:rPr>
                <w:spacing w:val="-2"/>
              </w:rPr>
              <w:t>Blvd.</w:t>
            </w:r>
          </w:p>
        </w:tc>
        <w:tc>
          <w:tcPr>
            <w:tcW w:w="1800" w:type="dxa"/>
          </w:tcPr>
          <w:p w14:paraId="64640578" w14:textId="77777777" w:rsidR="00C900B4" w:rsidRDefault="00C900B4" w:rsidP="003E7EA3">
            <w:pPr>
              <w:pStyle w:val="TableParagraph"/>
              <w:spacing w:line="253" w:lineRule="exact"/>
              <w:ind w:left="98"/>
            </w:pPr>
            <w:r>
              <w:rPr>
                <w:spacing w:val="-4"/>
              </w:rPr>
              <w:t>EAST</w:t>
            </w:r>
          </w:p>
        </w:tc>
        <w:tc>
          <w:tcPr>
            <w:tcW w:w="3079" w:type="dxa"/>
          </w:tcPr>
          <w:p w14:paraId="6C32AEF9" w14:textId="77777777" w:rsidR="00C900B4" w:rsidRDefault="00C900B4" w:rsidP="003E7EA3">
            <w:pPr>
              <w:pStyle w:val="TableParagraph"/>
              <w:spacing w:line="253" w:lineRule="exact"/>
              <w:ind w:left="113"/>
            </w:pPr>
            <w:r>
              <w:t>BLDG.</w:t>
            </w:r>
            <w:r>
              <w:rPr>
                <w:spacing w:val="-10"/>
              </w:rPr>
              <w:t xml:space="preserve"> 1</w:t>
            </w:r>
          </w:p>
        </w:tc>
        <w:tc>
          <w:tcPr>
            <w:tcW w:w="1919" w:type="dxa"/>
            <w:tcBorders>
              <w:right w:val="nil"/>
            </w:tcBorders>
          </w:tcPr>
          <w:p w14:paraId="6F6F7340" w14:textId="77777777" w:rsidR="00C900B4" w:rsidRDefault="00C900B4" w:rsidP="003E7EA3">
            <w:pPr>
              <w:pStyle w:val="TableParagraph"/>
              <w:spacing w:line="253" w:lineRule="exact"/>
              <w:ind w:left="341"/>
            </w:pPr>
            <w:r>
              <w:rPr>
                <w:spacing w:val="-2"/>
              </w:rPr>
              <w:t>NORTHWEST</w:t>
            </w:r>
          </w:p>
        </w:tc>
      </w:tr>
      <w:tr w:rsidR="00C900B4" w14:paraId="25AEB018" w14:textId="77777777" w:rsidTr="003E7EA3">
        <w:trPr>
          <w:trHeight w:val="285"/>
        </w:trPr>
        <w:tc>
          <w:tcPr>
            <w:tcW w:w="809" w:type="dxa"/>
          </w:tcPr>
          <w:p w14:paraId="5EA9EAF5" w14:textId="77777777" w:rsidR="00C900B4" w:rsidRDefault="00C900B4" w:rsidP="003E7EA3">
            <w:pPr>
              <w:pStyle w:val="TableParagraph"/>
              <w:spacing w:before="1"/>
              <w:ind w:left="27" w:right="26"/>
              <w:jc w:val="center"/>
            </w:pPr>
            <w:r>
              <w:rPr>
                <w:spacing w:val="-4"/>
              </w:rPr>
              <w:t>1233</w:t>
            </w:r>
          </w:p>
        </w:tc>
        <w:tc>
          <w:tcPr>
            <w:tcW w:w="2971" w:type="dxa"/>
          </w:tcPr>
          <w:p w14:paraId="37A7A042" w14:textId="77777777" w:rsidR="00C900B4" w:rsidRDefault="00C900B4" w:rsidP="003E7EA3">
            <w:pPr>
              <w:pStyle w:val="TableParagraph"/>
              <w:spacing w:before="1"/>
              <w:ind w:left="165"/>
            </w:pPr>
            <w:r>
              <w:t>Peterson</w:t>
            </w:r>
            <w:r>
              <w:rPr>
                <w:spacing w:val="-11"/>
              </w:rPr>
              <w:t xml:space="preserve"> </w:t>
            </w:r>
            <w:r>
              <w:rPr>
                <w:spacing w:val="-4"/>
              </w:rPr>
              <w:t>Blvd</w:t>
            </w:r>
          </w:p>
        </w:tc>
        <w:tc>
          <w:tcPr>
            <w:tcW w:w="1800" w:type="dxa"/>
          </w:tcPr>
          <w:p w14:paraId="34BBC2FE" w14:textId="77777777" w:rsidR="00C900B4" w:rsidRDefault="00C900B4" w:rsidP="003E7EA3">
            <w:pPr>
              <w:pStyle w:val="TableParagraph"/>
              <w:spacing w:before="1"/>
              <w:ind w:right="182"/>
              <w:jc w:val="right"/>
            </w:pPr>
            <w:r>
              <w:rPr>
                <w:spacing w:val="-2"/>
              </w:rPr>
              <w:t>NORTHWEST</w:t>
            </w:r>
          </w:p>
        </w:tc>
        <w:tc>
          <w:tcPr>
            <w:tcW w:w="3079" w:type="dxa"/>
          </w:tcPr>
          <w:p w14:paraId="22345AE6" w14:textId="77777777" w:rsidR="00C900B4" w:rsidRDefault="00C900B4" w:rsidP="003E7EA3">
            <w:pPr>
              <w:pStyle w:val="TableParagraph"/>
              <w:spacing w:before="1"/>
              <w:ind w:left="113"/>
            </w:pPr>
            <w:r>
              <w:rPr>
                <w:spacing w:val="-5"/>
              </w:rPr>
              <w:t>959</w:t>
            </w:r>
          </w:p>
        </w:tc>
        <w:tc>
          <w:tcPr>
            <w:tcW w:w="1919" w:type="dxa"/>
            <w:tcBorders>
              <w:right w:val="nil"/>
            </w:tcBorders>
          </w:tcPr>
          <w:p w14:paraId="4D8FEE1D" w14:textId="77777777" w:rsidR="00C900B4" w:rsidRDefault="00C900B4" w:rsidP="003E7EA3">
            <w:pPr>
              <w:pStyle w:val="TableParagraph"/>
              <w:spacing w:before="1"/>
              <w:ind w:left="320"/>
            </w:pPr>
            <w:r>
              <w:rPr>
                <w:spacing w:val="-4"/>
              </w:rPr>
              <w:t>EAST</w:t>
            </w:r>
          </w:p>
        </w:tc>
      </w:tr>
      <w:tr w:rsidR="00C900B4" w14:paraId="41E8C988" w14:textId="77777777" w:rsidTr="003E7EA3">
        <w:trPr>
          <w:trHeight w:val="285"/>
        </w:trPr>
        <w:tc>
          <w:tcPr>
            <w:tcW w:w="809" w:type="dxa"/>
          </w:tcPr>
          <w:p w14:paraId="39A64F3A" w14:textId="77777777" w:rsidR="00C900B4" w:rsidRDefault="00C900B4" w:rsidP="003E7EA3">
            <w:pPr>
              <w:pStyle w:val="TableParagraph"/>
              <w:spacing w:before="1"/>
              <w:ind w:left="27" w:right="26"/>
              <w:jc w:val="center"/>
            </w:pPr>
            <w:r>
              <w:rPr>
                <w:spacing w:val="-4"/>
              </w:rPr>
              <w:t>1234</w:t>
            </w:r>
          </w:p>
        </w:tc>
        <w:tc>
          <w:tcPr>
            <w:tcW w:w="2971" w:type="dxa"/>
          </w:tcPr>
          <w:p w14:paraId="3C3A3AFD" w14:textId="77777777" w:rsidR="00C900B4" w:rsidRDefault="00C900B4" w:rsidP="003E7EA3">
            <w:pPr>
              <w:pStyle w:val="TableParagraph"/>
              <w:spacing w:before="1"/>
              <w:ind w:left="165"/>
            </w:pPr>
            <w:r>
              <w:t>Peterson</w:t>
            </w:r>
            <w:r>
              <w:rPr>
                <w:spacing w:val="-11"/>
              </w:rPr>
              <w:t xml:space="preserve"> </w:t>
            </w:r>
            <w:r>
              <w:rPr>
                <w:spacing w:val="-2"/>
              </w:rPr>
              <w:t>Blvd.</w:t>
            </w:r>
          </w:p>
        </w:tc>
        <w:tc>
          <w:tcPr>
            <w:tcW w:w="1800" w:type="dxa"/>
          </w:tcPr>
          <w:p w14:paraId="20F5CA5D" w14:textId="77777777" w:rsidR="00C900B4" w:rsidRDefault="00C900B4" w:rsidP="003E7EA3">
            <w:pPr>
              <w:pStyle w:val="TableParagraph"/>
              <w:spacing w:before="1"/>
              <w:ind w:right="209"/>
              <w:jc w:val="right"/>
            </w:pPr>
            <w:r>
              <w:rPr>
                <w:spacing w:val="-2"/>
              </w:rPr>
              <w:t>NORTHWEST</w:t>
            </w:r>
          </w:p>
        </w:tc>
        <w:tc>
          <w:tcPr>
            <w:tcW w:w="3079" w:type="dxa"/>
          </w:tcPr>
          <w:p w14:paraId="10610C15" w14:textId="77777777" w:rsidR="00C900B4" w:rsidRDefault="00C900B4" w:rsidP="003E7EA3">
            <w:pPr>
              <w:pStyle w:val="TableParagraph"/>
              <w:spacing w:before="1"/>
              <w:ind w:left="113"/>
            </w:pPr>
            <w:r>
              <w:rPr>
                <w:spacing w:val="-5"/>
              </w:rPr>
              <w:t>959</w:t>
            </w:r>
          </w:p>
        </w:tc>
        <w:tc>
          <w:tcPr>
            <w:tcW w:w="1919" w:type="dxa"/>
            <w:tcBorders>
              <w:right w:val="nil"/>
            </w:tcBorders>
          </w:tcPr>
          <w:p w14:paraId="7619413D" w14:textId="77777777" w:rsidR="00C900B4" w:rsidRDefault="00C900B4" w:rsidP="003E7EA3">
            <w:pPr>
              <w:pStyle w:val="TableParagraph"/>
              <w:spacing w:before="1"/>
              <w:ind w:left="320"/>
            </w:pPr>
            <w:r>
              <w:rPr>
                <w:spacing w:val="-4"/>
              </w:rPr>
              <w:t>EAST</w:t>
            </w:r>
          </w:p>
        </w:tc>
      </w:tr>
      <w:tr w:rsidR="00C900B4" w14:paraId="2016B50E" w14:textId="77777777" w:rsidTr="003E7EA3">
        <w:trPr>
          <w:trHeight w:val="285"/>
        </w:trPr>
        <w:tc>
          <w:tcPr>
            <w:tcW w:w="809" w:type="dxa"/>
          </w:tcPr>
          <w:p w14:paraId="1A88305D" w14:textId="77777777" w:rsidR="00C900B4" w:rsidRDefault="00C900B4" w:rsidP="003E7EA3">
            <w:pPr>
              <w:pStyle w:val="TableParagraph"/>
              <w:spacing w:line="253" w:lineRule="exact"/>
              <w:ind w:left="27" w:right="26"/>
              <w:jc w:val="center"/>
            </w:pPr>
            <w:r>
              <w:rPr>
                <w:spacing w:val="-4"/>
              </w:rPr>
              <w:t>1244</w:t>
            </w:r>
          </w:p>
        </w:tc>
        <w:tc>
          <w:tcPr>
            <w:tcW w:w="2971" w:type="dxa"/>
          </w:tcPr>
          <w:p w14:paraId="75B41DF9" w14:textId="77777777" w:rsidR="00C900B4" w:rsidRDefault="00C900B4" w:rsidP="003E7EA3">
            <w:pPr>
              <w:pStyle w:val="TableParagraph"/>
              <w:spacing w:line="253" w:lineRule="exact"/>
              <w:ind w:left="165"/>
            </w:pPr>
            <w:r>
              <w:t>Stewart</w:t>
            </w:r>
            <w:r>
              <w:rPr>
                <w:spacing w:val="-10"/>
              </w:rPr>
              <w:t xml:space="preserve"> </w:t>
            </w:r>
            <w:r>
              <w:rPr>
                <w:spacing w:val="-5"/>
              </w:rPr>
              <w:t>Ave</w:t>
            </w:r>
          </w:p>
        </w:tc>
        <w:tc>
          <w:tcPr>
            <w:tcW w:w="1800" w:type="dxa"/>
          </w:tcPr>
          <w:p w14:paraId="19EED085" w14:textId="77777777" w:rsidR="00C900B4" w:rsidRDefault="00C900B4" w:rsidP="003E7EA3">
            <w:pPr>
              <w:pStyle w:val="TableParagraph"/>
              <w:spacing w:line="253" w:lineRule="exact"/>
              <w:ind w:left="98"/>
            </w:pPr>
            <w:r>
              <w:rPr>
                <w:spacing w:val="-4"/>
              </w:rPr>
              <w:t>EAST</w:t>
            </w:r>
          </w:p>
        </w:tc>
        <w:tc>
          <w:tcPr>
            <w:tcW w:w="3079" w:type="dxa"/>
          </w:tcPr>
          <w:p w14:paraId="79C249EA" w14:textId="77777777" w:rsidR="00C900B4" w:rsidRDefault="00C900B4" w:rsidP="003E7EA3">
            <w:pPr>
              <w:pStyle w:val="TableParagraph"/>
              <w:spacing w:line="253" w:lineRule="exact"/>
              <w:ind w:left="113"/>
            </w:pPr>
            <w:r>
              <w:rPr>
                <w:spacing w:val="-4"/>
              </w:rPr>
              <w:t>1410</w:t>
            </w:r>
          </w:p>
        </w:tc>
        <w:tc>
          <w:tcPr>
            <w:tcW w:w="1919" w:type="dxa"/>
            <w:tcBorders>
              <w:right w:val="nil"/>
            </w:tcBorders>
          </w:tcPr>
          <w:p w14:paraId="2D9AA0C7" w14:textId="77777777" w:rsidR="00C900B4" w:rsidRDefault="00C900B4" w:rsidP="003E7EA3">
            <w:pPr>
              <w:pStyle w:val="TableParagraph"/>
              <w:spacing w:line="253" w:lineRule="exact"/>
              <w:ind w:left="723"/>
            </w:pPr>
            <w:r>
              <w:rPr>
                <w:spacing w:val="-4"/>
              </w:rPr>
              <w:t>WEST</w:t>
            </w:r>
          </w:p>
        </w:tc>
      </w:tr>
      <w:tr w:rsidR="00C900B4" w14:paraId="649B67FE" w14:textId="77777777" w:rsidTr="003E7EA3">
        <w:trPr>
          <w:trHeight w:val="285"/>
        </w:trPr>
        <w:tc>
          <w:tcPr>
            <w:tcW w:w="809" w:type="dxa"/>
          </w:tcPr>
          <w:p w14:paraId="222CADDC" w14:textId="77777777" w:rsidR="00C900B4" w:rsidRDefault="00C900B4" w:rsidP="003E7EA3">
            <w:pPr>
              <w:pStyle w:val="TableParagraph"/>
              <w:spacing w:line="253" w:lineRule="exact"/>
              <w:ind w:left="27" w:right="27"/>
              <w:jc w:val="center"/>
            </w:pPr>
            <w:r>
              <w:rPr>
                <w:spacing w:val="-2"/>
              </w:rPr>
              <w:t>12593</w:t>
            </w:r>
          </w:p>
        </w:tc>
        <w:tc>
          <w:tcPr>
            <w:tcW w:w="2971" w:type="dxa"/>
          </w:tcPr>
          <w:p w14:paraId="2716873F" w14:textId="77777777" w:rsidR="00C900B4" w:rsidRDefault="00C900B4" w:rsidP="003E7EA3">
            <w:pPr>
              <w:pStyle w:val="TableParagraph"/>
              <w:spacing w:line="253" w:lineRule="exact"/>
              <w:ind w:left="165"/>
            </w:pPr>
            <w:r>
              <w:t>Peterson</w:t>
            </w:r>
            <w:r>
              <w:rPr>
                <w:spacing w:val="-11"/>
              </w:rPr>
              <w:t xml:space="preserve"> </w:t>
            </w:r>
            <w:r>
              <w:rPr>
                <w:spacing w:val="-2"/>
              </w:rPr>
              <w:t>Blvd.</w:t>
            </w:r>
          </w:p>
        </w:tc>
        <w:tc>
          <w:tcPr>
            <w:tcW w:w="1800" w:type="dxa"/>
          </w:tcPr>
          <w:p w14:paraId="264F49D0" w14:textId="77777777" w:rsidR="00C900B4" w:rsidRDefault="00C900B4" w:rsidP="003E7EA3">
            <w:pPr>
              <w:pStyle w:val="TableParagraph"/>
              <w:spacing w:line="253" w:lineRule="exact"/>
              <w:ind w:left="98"/>
            </w:pPr>
            <w:r>
              <w:rPr>
                <w:spacing w:val="-4"/>
              </w:rPr>
              <w:t>EAST</w:t>
            </w:r>
          </w:p>
        </w:tc>
        <w:tc>
          <w:tcPr>
            <w:tcW w:w="3079" w:type="dxa"/>
          </w:tcPr>
          <w:p w14:paraId="4ACF86CE" w14:textId="77777777" w:rsidR="00C900B4" w:rsidRDefault="00C900B4" w:rsidP="003E7EA3">
            <w:pPr>
              <w:pStyle w:val="TableParagraph"/>
              <w:spacing w:line="253" w:lineRule="exact"/>
              <w:ind w:left="221"/>
            </w:pPr>
            <w:r>
              <w:t>BLDG.</w:t>
            </w:r>
            <w:r>
              <w:rPr>
                <w:spacing w:val="-10"/>
              </w:rPr>
              <w:t xml:space="preserve"> 1</w:t>
            </w:r>
          </w:p>
        </w:tc>
        <w:tc>
          <w:tcPr>
            <w:tcW w:w="1919" w:type="dxa"/>
            <w:tcBorders>
              <w:right w:val="nil"/>
            </w:tcBorders>
          </w:tcPr>
          <w:p w14:paraId="1673694D" w14:textId="77777777" w:rsidR="00C900B4" w:rsidRDefault="00C900B4" w:rsidP="003E7EA3">
            <w:pPr>
              <w:pStyle w:val="TableParagraph"/>
              <w:spacing w:line="253" w:lineRule="exact"/>
              <w:ind w:left="345"/>
            </w:pPr>
            <w:r>
              <w:rPr>
                <w:spacing w:val="-2"/>
              </w:rPr>
              <w:t>SOUTHWEST</w:t>
            </w:r>
          </w:p>
        </w:tc>
      </w:tr>
      <w:tr w:rsidR="00C900B4" w14:paraId="1CBBA0E9" w14:textId="77777777" w:rsidTr="003E7EA3">
        <w:trPr>
          <w:trHeight w:val="285"/>
        </w:trPr>
        <w:tc>
          <w:tcPr>
            <w:tcW w:w="809" w:type="dxa"/>
          </w:tcPr>
          <w:p w14:paraId="38F15DE1" w14:textId="77777777" w:rsidR="00C900B4" w:rsidRDefault="00C900B4" w:rsidP="003E7EA3">
            <w:pPr>
              <w:pStyle w:val="TableParagraph"/>
              <w:spacing w:line="253" w:lineRule="exact"/>
              <w:ind w:left="27" w:right="26"/>
              <w:jc w:val="center"/>
            </w:pPr>
            <w:r>
              <w:rPr>
                <w:spacing w:val="-4"/>
              </w:rPr>
              <w:t>1501</w:t>
            </w:r>
          </w:p>
        </w:tc>
        <w:tc>
          <w:tcPr>
            <w:tcW w:w="2971" w:type="dxa"/>
          </w:tcPr>
          <w:p w14:paraId="1EAB5C14" w14:textId="77777777" w:rsidR="00C900B4" w:rsidRDefault="00C900B4" w:rsidP="003E7EA3">
            <w:pPr>
              <w:pStyle w:val="TableParagraph"/>
              <w:spacing w:line="253" w:lineRule="exact"/>
              <w:ind w:left="165"/>
            </w:pPr>
            <w:r>
              <w:t>Peterson</w:t>
            </w:r>
            <w:r>
              <w:rPr>
                <w:spacing w:val="-11"/>
              </w:rPr>
              <w:t xml:space="preserve"> </w:t>
            </w:r>
            <w:r>
              <w:rPr>
                <w:spacing w:val="-4"/>
              </w:rPr>
              <w:t>Blvd</w:t>
            </w:r>
          </w:p>
        </w:tc>
        <w:tc>
          <w:tcPr>
            <w:tcW w:w="1800" w:type="dxa"/>
          </w:tcPr>
          <w:p w14:paraId="2EF82EDA" w14:textId="77777777" w:rsidR="00C900B4" w:rsidRDefault="00C900B4" w:rsidP="003E7EA3">
            <w:pPr>
              <w:pStyle w:val="TableParagraph"/>
              <w:spacing w:line="253" w:lineRule="exact"/>
              <w:ind w:left="95"/>
            </w:pPr>
            <w:r>
              <w:rPr>
                <w:spacing w:val="-4"/>
              </w:rPr>
              <w:t>WEST</w:t>
            </w:r>
          </w:p>
        </w:tc>
        <w:tc>
          <w:tcPr>
            <w:tcW w:w="3079" w:type="dxa"/>
          </w:tcPr>
          <w:p w14:paraId="022A34E5" w14:textId="77777777" w:rsidR="00C900B4" w:rsidRDefault="00C900B4" w:rsidP="003E7EA3">
            <w:pPr>
              <w:pStyle w:val="TableParagraph"/>
              <w:spacing w:line="253" w:lineRule="exact"/>
              <w:ind w:left="113"/>
            </w:pPr>
            <w:r>
              <w:rPr>
                <w:spacing w:val="-4"/>
              </w:rPr>
              <w:t>1440</w:t>
            </w:r>
          </w:p>
        </w:tc>
        <w:tc>
          <w:tcPr>
            <w:tcW w:w="1919" w:type="dxa"/>
            <w:tcBorders>
              <w:right w:val="nil"/>
            </w:tcBorders>
          </w:tcPr>
          <w:p w14:paraId="283BE48C" w14:textId="77777777" w:rsidR="00C900B4" w:rsidRDefault="00C900B4" w:rsidP="003E7EA3">
            <w:pPr>
              <w:pStyle w:val="TableParagraph"/>
              <w:spacing w:line="253" w:lineRule="exact"/>
              <w:ind w:left="373"/>
            </w:pPr>
            <w:r>
              <w:rPr>
                <w:spacing w:val="-2"/>
              </w:rPr>
              <w:t>SOUTHEAST</w:t>
            </w:r>
          </w:p>
        </w:tc>
      </w:tr>
      <w:tr w:rsidR="00C900B4" w14:paraId="0E6B1DF1" w14:textId="77777777" w:rsidTr="003E7EA3">
        <w:trPr>
          <w:trHeight w:val="281"/>
        </w:trPr>
        <w:tc>
          <w:tcPr>
            <w:tcW w:w="809" w:type="dxa"/>
          </w:tcPr>
          <w:p w14:paraId="6518D126" w14:textId="77777777" w:rsidR="00C900B4" w:rsidRDefault="00C900B4" w:rsidP="003E7EA3">
            <w:pPr>
              <w:pStyle w:val="TableParagraph"/>
              <w:spacing w:line="253" w:lineRule="exact"/>
              <w:ind w:left="27" w:right="26"/>
              <w:jc w:val="center"/>
            </w:pPr>
            <w:r>
              <w:rPr>
                <w:spacing w:val="-4"/>
              </w:rPr>
              <w:t>1641</w:t>
            </w:r>
          </w:p>
        </w:tc>
        <w:tc>
          <w:tcPr>
            <w:tcW w:w="2971" w:type="dxa"/>
          </w:tcPr>
          <w:p w14:paraId="041C9C17" w14:textId="77777777" w:rsidR="00C900B4" w:rsidRDefault="00C900B4" w:rsidP="003E7EA3">
            <w:pPr>
              <w:pStyle w:val="TableParagraph"/>
              <w:spacing w:line="253" w:lineRule="exact"/>
              <w:ind w:left="165"/>
            </w:pPr>
            <w:r>
              <w:t>Peterson</w:t>
            </w:r>
            <w:r>
              <w:rPr>
                <w:spacing w:val="-11"/>
              </w:rPr>
              <w:t xml:space="preserve"> </w:t>
            </w:r>
            <w:r>
              <w:rPr>
                <w:spacing w:val="-4"/>
              </w:rPr>
              <w:t>Blvd</w:t>
            </w:r>
          </w:p>
        </w:tc>
        <w:tc>
          <w:tcPr>
            <w:tcW w:w="1800" w:type="dxa"/>
          </w:tcPr>
          <w:p w14:paraId="589CC671" w14:textId="77777777" w:rsidR="00C900B4" w:rsidRDefault="00C900B4" w:rsidP="003E7EA3">
            <w:pPr>
              <w:pStyle w:val="TableParagraph"/>
              <w:spacing w:line="253" w:lineRule="exact"/>
              <w:ind w:right="209"/>
              <w:jc w:val="right"/>
            </w:pPr>
            <w:r>
              <w:t>NORTH</w:t>
            </w:r>
            <w:r>
              <w:rPr>
                <w:spacing w:val="-12"/>
              </w:rPr>
              <w:t xml:space="preserve"> </w:t>
            </w:r>
            <w:r>
              <w:rPr>
                <w:spacing w:val="-4"/>
              </w:rPr>
              <w:t>WEST</w:t>
            </w:r>
          </w:p>
        </w:tc>
        <w:tc>
          <w:tcPr>
            <w:tcW w:w="3079" w:type="dxa"/>
          </w:tcPr>
          <w:p w14:paraId="1175BDB6" w14:textId="77777777" w:rsidR="00C900B4" w:rsidRDefault="00C900B4" w:rsidP="003E7EA3">
            <w:pPr>
              <w:pStyle w:val="TableParagraph"/>
              <w:spacing w:line="253" w:lineRule="exact"/>
              <w:ind w:left="113"/>
            </w:pPr>
            <w:r>
              <w:rPr>
                <w:spacing w:val="-5"/>
              </w:rPr>
              <w:t>959</w:t>
            </w:r>
          </w:p>
        </w:tc>
        <w:tc>
          <w:tcPr>
            <w:tcW w:w="1919" w:type="dxa"/>
            <w:tcBorders>
              <w:right w:val="nil"/>
            </w:tcBorders>
          </w:tcPr>
          <w:p w14:paraId="6CFBAEBB" w14:textId="77777777" w:rsidR="00C900B4" w:rsidRDefault="00C900B4" w:rsidP="003E7EA3">
            <w:pPr>
              <w:pStyle w:val="TableParagraph"/>
              <w:spacing w:line="253" w:lineRule="exact"/>
              <w:ind w:left="373"/>
            </w:pPr>
            <w:r>
              <w:rPr>
                <w:spacing w:val="-2"/>
              </w:rPr>
              <w:t>SOUTHEAST</w:t>
            </w:r>
          </w:p>
        </w:tc>
      </w:tr>
      <w:tr w:rsidR="00C900B4" w14:paraId="15ACD97F" w14:textId="77777777" w:rsidTr="003E7EA3">
        <w:trPr>
          <w:trHeight w:val="285"/>
        </w:trPr>
        <w:tc>
          <w:tcPr>
            <w:tcW w:w="809" w:type="dxa"/>
          </w:tcPr>
          <w:p w14:paraId="3E687081" w14:textId="77777777" w:rsidR="00C900B4" w:rsidRDefault="00C900B4" w:rsidP="003E7EA3">
            <w:pPr>
              <w:pStyle w:val="TableParagraph"/>
              <w:spacing w:before="27" w:line="238" w:lineRule="exact"/>
              <w:ind w:left="27" w:right="26"/>
              <w:jc w:val="center"/>
            </w:pPr>
            <w:r>
              <w:rPr>
                <w:spacing w:val="-4"/>
              </w:rPr>
              <w:t>1651</w:t>
            </w:r>
          </w:p>
        </w:tc>
        <w:tc>
          <w:tcPr>
            <w:tcW w:w="2971" w:type="dxa"/>
          </w:tcPr>
          <w:p w14:paraId="47B0E96B" w14:textId="77777777" w:rsidR="00C900B4" w:rsidRDefault="00C900B4" w:rsidP="003E7EA3">
            <w:pPr>
              <w:pStyle w:val="TableParagraph"/>
              <w:spacing w:before="27" w:line="238" w:lineRule="exact"/>
              <w:ind w:left="165"/>
            </w:pPr>
            <w:r>
              <w:t>Peterson</w:t>
            </w:r>
            <w:r>
              <w:rPr>
                <w:spacing w:val="-11"/>
              </w:rPr>
              <w:t xml:space="preserve"> </w:t>
            </w:r>
            <w:r>
              <w:rPr>
                <w:spacing w:val="-4"/>
              </w:rPr>
              <w:t>Blvd</w:t>
            </w:r>
          </w:p>
        </w:tc>
        <w:tc>
          <w:tcPr>
            <w:tcW w:w="1800" w:type="dxa"/>
          </w:tcPr>
          <w:p w14:paraId="68F77E91" w14:textId="77777777" w:rsidR="00C900B4" w:rsidRDefault="00C900B4" w:rsidP="003E7EA3">
            <w:pPr>
              <w:pStyle w:val="TableParagraph"/>
              <w:spacing w:before="27" w:line="238" w:lineRule="exact"/>
              <w:ind w:left="98"/>
            </w:pPr>
            <w:r>
              <w:rPr>
                <w:spacing w:val="-4"/>
              </w:rPr>
              <w:t>EAST</w:t>
            </w:r>
          </w:p>
        </w:tc>
        <w:tc>
          <w:tcPr>
            <w:tcW w:w="3079" w:type="dxa"/>
          </w:tcPr>
          <w:p w14:paraId="79BF7290" w14:textId="77777777" w:rsidR="00C900B4" w:rsidRDefault="00C900B4" w:rsidP="003E7EA3">
            <w:pPr>
              <w:pStyle w:val="TableParagraph"/>
              <w:spacing w:before="27" w:line="238" w:lineRule="exact"/>
              <w:ind w:left="113"/>
            </w:pPr>
            <w:r>
              <w:rPr>
                <w:spacing w:val="-4"/>
              </w:rPr>
              <w:t>1525</w:t>
            </w:r>
          </w:p>
        </w:tc>
        <w:tc>
          <w:tcPr>
            <w:tcW w:w="1919" w:type="dxa"/>
            <w:tcBorders>
              <w:right w:val="nil"/>
            </w:tcBorders>
          </w:tcPr>
          <w:p w14:paraId="409B021D" w14:textId="77777777" w:rsidR="00C900B4" w:rsidRDefault="00C900B4" w:rsidP="003E7EA3">
            <w:pPr>
              <w:pStyle w:val="TableParagraph"/>
              <w:spacing w:before="27" w:line="238" w:lineRule="exact"/>
              <w:ind w:left="341"/>
            </w:pPr>
            <w:r>
              <w:rPr>
                <w:spacing w:val="-2"/>
              </w:rPr>
              <w:t>NORTHWEST</w:t>
            </w:r>
          </w:p>
        </w:tc>
      </w:tr>
      <w:tr w:rsidR="00C900B4" w14:paraId="6F39D691" w14:textId="77777777" w:rsidTr="003E7EA3">
        <w:trPr>
          <w:trHeight w:val="285"/>
        </w:trPr>
        <w:tc>
          <w:tcPr>
            <w:tcW w:w="809" w:type="dxa"/>
          </w:tcPr>
          <w:p w14:paraId="23209124" w14:textId="77777777" w:rsidR="00C900B4" w:rsidRDefault="00C900B4" w:rsidP="003E7EA3">
            <w:pPr>
              <w:pStyle w:val="TableParagraph"/>
              <w:spacing w:before="27" w:line="238" w:lineRule="exact"/>
              <w:ind w:left="27" w:right="26"/>
              <w:jc w:val="center"/>
            </w:pPr>
            <w:r>
              <w:rPr>
                <w:spacing w:val="-4"/>
              </w:rPr>
              <w:t>1516</w:t>
            </w:r>
          </w:p>
        </w:tc>
        <w:tc>
          <w:tcPr>
            <w:tcW w:w="2971" w:type="dxa"/>
          </w:tcPr>
          <w:p w14:paraId="336CC7CE" w14:textId="77777777" w:rsidR="00C900B4" w:rsidRDefault="00C900B4" w:rsidP="003E7EA3">
            <w:pPr>
              <w:pStyle w:val="TableParagraph"/>
              <w:spacing w:before="27" w:line="238" w:lineRule="exact"/>
              <w:ind w:left="165"/>
            </w:pPr>
            <w:r>
              <w:t>Stewart</w:t>
            </w:r>
            <w:r>
              <w:rPr>
                <w:spacing w:val="-10"/>
              </w:rPr>
              <w:t xml:space="preserve"> </w:t>
            </w:r>
            <w:r>
              <w:rPr>
                <w:spacing w:val="-5"/>
              </w:rPr>
              <w:t>Ave</w:t>
            </w:r>
          </w:p>
        </w:tc>
        <w:tc>
          <w:tcPr>
            <w:tcW w:w="1800" w:type="dxa"/>
          </w:tcPr>
          <w:p w14:paraId="6F39E660" w14:textId="77777777" w:rsidR="00C900B4" w:rsidRDefault="00C900B4" w:rsidP="003E7EA3">
            <w:pPr>
              <w:pStyle w:val="TableParagraph"/>
              <w:spacing w:before="27" w:line="238" w:lineRule="exact"/>
              <w:ind w:right="240"/>
              <w:jc w:val="right"/>
            </w:pPr>
            <w:r>
              <w:t>NORTH</w:t>
            </w:r>
            <w:r>
              <w:rPr>
                <w:spacing w:val="-12"/>
              </w:rPr>
              <w:t xml:space="preserve"> </w:t>
            </w:r>
            <w:r>
              <w:rPr>
                <w:spacing w:val="-4"/>
              </w:rPr>
              <w:t>EAST</w:t>
            </w:r>
          </w:p>
        </w:tc>
        <w:tc>
          <w:tcPr>
            <w:tcW w:w="3079" w:type="dxa"/>
          </w:tcPr>
          <w:p w14:paraId="1B47E817" w14:textId="77777777" w:rsidR="00C900B4" w:rsidRDefault="00C900B4" w:rsidP="003E7EA3">
            <w:pPr>
              <w:pStyle w:val="TableParagraph"/>
              <w:spacing w:before="27" w:line="238" w:lineRule="exact"/>
              <w:ind w:left="113"/>
            </w:pPr>
            <w:r>
              <w:rPr>
                <w:spacing w:val="-4"/>
              </w:rPr>
              <w:t>1425</w:t>
            </w:r>
          </w:p>
        </w:tc>
        <w:tc>
          <w:tcPr>
            <w:tcW w:w="1919" w:type="dxa"/>
            <w:tcBorders>
              <w:right w:val="nil"/>
            </w:tcBorders>
          </w:tcPr>
          <w:p w14:paraId="309F6D88" w14:textId="77777777" w:rsidR="00C900B4" w:rsidRDefault="00C900B4" w:rsidP="003E7EA3">
            <w:pPr>
              <w:pStyle w:val="TableParagraph"/>
              <w:spacing w:before="27" w:line="238" w:lineRule="exact"/>
              <w:ind w:left="663"/>
            </w:pPr>
            <w:r>
              <w:rPr>
                <w:spacing w:val="-2"/>
              </w:rPr>
              <w:t>SOUTH</w:t>
            </w:r>
          </w:p>
        </w:tc>
      </w:tr>
      <w:tr w:rsidR="00C900B4" w14:paraId="6BCDEE80" w14:textId="77777777" w:rsidTr="003E7EA3">
        <w:trPr>
          <w:trHeight w:val="284"/>
        </w:trPr>
        <w:tc>
          <w:tcPr>
            <w:tcW w:w="809" w:type="dxa"/>
          </w:tcPr>
          <w:p w14:paraId="18E9628D" w14:textId="77777777" w:rsidR="00C900B4" w:rsidRDefault="00C900B4" w:rsidP="003E7EA3">
            <w:pPr>
              <w:pStyle w:val="TableParagraph"/>
              <w:spacing w:before="27" w:line="237" w:lineRule="exact"/>
              <w:ind w:left="27" w:right="26"/>
              <w:jc w:val="center"/>
            </w:pPr>
            <w:r>
              <w:rPr>
                <w:spacing w:val="-4"/>
              </w:rPr>
              <w:t>1601</w:t>
            </w:r>
          </w:p>
        </w:tc>
        <w:tc>
          <w:tcPr>
            <w:tcW w:w="2971" w:type="dxa"/>
          </w:tcPr>
          <w:p w14:paraId="4C768806" w14:textId="77777777" w:rsidR="00C900B4" w:rsidRDefault="00C900B4" w:rsidP="003E7EA3">
            <w:pPr>
              <w:pStyle w:val="TableParagraph"/>
              <w:spacing w:before="27" w:line="237" w:lineRule="exact"/>
              <w:ind w:left="165"/>
            </w:pPr>
            <w:r>
              <w:t>Peterson</w:t>
            </w:r>
            <w:r>
              <w:rPr>
                <w:spacing w:val="-11"/>
              </w:rPr>
              <w:t xml:space="preserve"> </w:t>
            </w:r>
            <w:r>
              <w:rPr>
                <w:spacing w:val="-4"/>
              </w:rPr>
              <w:t>Blvd</w:t>
            </w:r>
          </w:p>
        </w:tc>
        <w:tc>
          <w:tcPr>
            <w:tcW w:w="1800" w:type="dxa"/>
          </w:tcPr>
          <w:p w14:paraId="7A4D2EFC" w14:textId="77777777" w:rsidR="00C900B4" w:rsidRDefault="00C900B4" w:rsidP="003E7EA3">
            <w:pPr>
              <w:pStyle w:val="TableParagraph"/>
              <w:spacing w:before="27" w:line="237" w:lineRule="exact"/>
              <w:ind w:left="98"/>
            </w:pPr>
            <w:r>
              <w:rPr>
                <w:spacing w:val="-4"/>
              </w:rPr>
              <w:t>EAST</w:t>
            </w:r>
          </w:p>
        </w:tc>
        <w:tc>
          <w:tcPr>
            <w:tcW w:w="3079" w:type="dxa"/>
          </w:tcPr>
          <w:p w14:paraId="7E106D75" w14:textId="77777777" w:rsidR="00C900B4" w:rsidRDefault="00C900B4" w:rsidP="003E7EA3">
            <w:pPr>
              <w:pStyle w:val="TableParagraph"/>
              <w:spacing w:before="27" w:line="237" w:lineRule="exact"/>
              <w:ind w:left="113"/>
            </w:pPr>
            <w:r>
              <w:rPr>
                <w:spacing w:val="-4"/>
              </w:rPr>
              <w:t>1555</w:t>
            </w:r>
          </w:p>
        </w:tc>
        <w:tc>
          <w:tcPr>
            <w:tcW w:w="1919" w:type="dxa"/>
            <w:tcBorders>
              <w:right w:val="nil"/>
            </w:tcBorders>
          </w:tcPr>
          <w:p w14:paraId="574421B5" w14:textId="77777777" w:rsidR="00C900B4" w:rsidRDefault="00C900B4" w:rsidP="003E7EA3">
            <w:pPr>
              <w:pStyle w:val="TableParagraph"/>
              <w:spacing w:before="27" w:line="237" w:lineRule="exact"/>
              <w:ind w:left="338"/>
            </w:pPr>
            <w:r>
              <w:rPr>
                <w:spacing w:val="-2"/>
              </w:rPr>
              <w:t>NORTHWEST</w:t>
            </w:r>
          </w:p>
        </w:tc>
      </w:tr>
      <w:tr w:rsidR="00C900B4" w14:paraId="45510F14" w14:textId="77777777" w:rsidTr="003E7EA3">
        <w:trPr>
          <w:trHeight w:val="285"/>
        </w:trPr>
        <w:tc>
          <w:tcPr>
            <w:tcW w:w="809" w:type="dxa"/>
          </w:tcPr>
          <w:p w14:paraId="564384DB" w14:textId="77777777" w:rsidR="00C900B4" w:rsidRDefault="00C900B4" w:rsidP="003E7EA3">
            <w:pPr>
              <w:pStyle w:val="TableParagraph"/>
              <w:spacing w:before="27" w:line="238" w:lineRule="exact"/>
              <w:ind w:left="27" w:right="26"/>
              <w:jc w:val="center"/>
            </w:pPr>
            <w:r>
              <w:rPr>
                <w:spacing w:val="-4"/>
              </w:rPr>
              <w:t>1951</w:t>
            </w:r>
          </w:p>
        </w:tc>
        <w:tc>
          <w:tcPr>
            <w:tcW w:w="2971" w:type="dxa"/>
          </w:tcPr>
          <w:p w14:paraId="774CB62C" w14:textId="77777777" w:rsidR="00C900B4" w:rsidRDefault="00C900B4" w:rsidP="003E7EA3">
            <w:pPr>
              <w:pStyle w:val="TableParagraph"/>
              <w:spacing w:before="27" w:line="238" w:lineRule="exact"/>
              <w:ind w:left="165"/>
            </w:pPr>
            <w:r>
              <w:t>Peterson</w:t>
            </w:r>
            <w:r>
              <w:rPr>
                <w:spacing w:val="-11"/>
              </w:rPr>
              <w:t xml:space="preserve"> </w:t>
            </w:r>
            <w:r>
              <w:rPr>
                <w:spacing w:val="-4"/>
              </w:rPr>
              <w:t>Blvd</w:t>
            </w:r>
          </w:p>
        </w:tc>
        <w:tc>
          <w:tcPr>
            <w:tcW w:w="1800" w:type="dxa"/>
          </w:tcPr>
          <w:p w14:paraId="54F5B669" w14:textId="77777777" w:rsidR="00C900B4" w:rsidRDefault="00C900B4" w:rsidP="003E7EA3">
            <w:pPr>
              <w:pStyle w:val="TableParagraph"/>
              <w:spacing w:before="27" w:line="238" w:lineRule="exact"/>
              <w:ind w:left="95"/>
            </w:pPr>
            <w:r>
              <w:rPr>
                <w:spacing w:val="-4"/>
              </w:rPr>
              <w:t>WEST</w:t>
            </w:r>
          </w:p>
        </w:tc>
        <w:tc>
          <w:tcPr>
            <w:tcW w:w="3079" w:type="dxa"/>
          </w:tcPr>
          <w:p w14:paraId="7163C0DE" w14:textId="77777777" w:rsidR="00C900B4" w:rsidRDefault="00C900B4" w:rsidP="003E7EA3">
            <w:pPr>
              <w:pStyle w:val="TableParagraph"/>
              <w:spacing w:before="27" w:line="238" w:lineRule="exact"/>
              <w:ind w:left="113"/>
            </w:pPr>
            <w:r>
              <w:rPr>
                <w:spacing w:val="-4"/>
              </w:rPr>
              <w:t>1470</w:t>
            </w:r>
          </w:p>
        </w:tc>
        <w:tc>
          <w:tcPr>
            <w:tcW w:w="1919" w:type="dxa"/>
            <w:tcBorders>
              <w:right w:val="nil"/>
            </w:tcBorders>
          </w:tcPr>
          <w:p w14:paraId="1AEB05FA" w14:textId="77777777" w:rsidR="00C900B4" w:rsidRDefault="00C900B4" w:rsidP="003E7EA3">
            <w:pPr>
              <w:pStyle w:val="TableParagraph"/>
              <w:spacing w:before="27" w:line="238" w:lineRule="exact"/>
              <w:ind w:left="338"/>
            </w:pPr>
            <w:r>
              <w:rPr>
                <w:spacing w:val="-2"/>
              </w:rPr>
              <w:t>NORTHWEST</w:t>
            </w:r>
          </w:p>
        </w:tc>
      </w:tr>
      <w:tr w:rsidR="00C900B4" w14:paraId="48CB7B72" w14:textId="77777777" w:rsidTr="003E7EA3">
        <w:trPr>
          <w:trHeight w:val="285"/>
        </w:trPr>
        <w:tc>
          <w:tcPr>
            <w:tcW w:w="809" w:type="dxa"/>
          </w:tcPr>
          <w:p w14:paraId="51BC4223" w14:textId="77777777" w:rsidR="00C900B4" w:rsidRDefault="00C900B4" w:rsidP="003E7EA3">
            <w:pPr>
              <w:pStyle w:val="TableParagraph"/>
              <w:spacing w:before="27" w:line="238" w:lineRule="exact"/>
              <w:ind w:left="27" w:right="26"/>
              <w:jc w:val="center"/>
            </w:pPr>
            <w:r>
              <w:rPr>
                <w:spacing w:val="-4"/>
              </w:rPr>
              <w:t>2133</w:t>
            </w:r>
          </w:p>
        </w:tc>
        <w:tc>
          <w:tcPr>
            <w:tcW w:w="2971" w:type="dxa"/>
          </w:tcPr>
          <w:p w14:paraId="3E422AAE" w14:textId="77777777" w:rsidR="00C900B4" w:rsidRDefault="00C900B4" w:rsidP="003E7EA3">
            <w:pPr>
              <w:pStyle w:val="TableParagraph"/>
              <w:spacing w:before="27" w:line="238" w:lineRule="exact"/>
              <w:ind w:left="165"/>
            </w:pPr>
            <w:r>
              <w:t>Ent</w:t>
            </w:r>
            <w:r>
              <w:rPr>
                <w:spacing w:val="-4"/>
              </w:rPr>
              <w:t xml:space="preserve"> </w:t>
            </w:r>
            <w:r>
              <w:rPr>
                <w:spacing w:val="-5"/>
              </w:rPr>
              <w:t>Ave</w:t>
            </w:r>
          </w:p>
        </w:tc>
        <w:tc>
          <w:tcPr>
            <w:tcW w:w="1800" w:type="dxa"/>
          </w:tcPr>
          <w:p w14:paraId="0B6C399E" w14:textId="77777777" w:rsidR="00C900B4" w:rsidRDefault="00C900B4" w:rsidP="003E7EA3">
            <w:pPr>
              <w:pStyle w:val="TableParagraph"/>
              <w:spacing w:before="27" w:line="238" w:lineRule="exact"/>
              <w:ind w:right="216"/>
              <w:jc w:val="right"/>
            </w:pPr>
            <w:r>
              <w:t>SOUTH</w:t>
            </w:r>
            <w:r>
              <w:rPr>
                <w:spacing w:val="-11"/>
              </w:rPr>
              <w:t xml:space="preserve"> </w:t>
            </w:r>
            <w:r>
              <w:rPr>
                <w:spacing w:val="-4"/>
              </w:rPr>
              <w:t>WEST</w:t>
            </w:r>
          </w:p>
        </w:tc>
        <w:tc>
          <w:tcPr>
            <w:tcW w:w="3079" w:type="dxa"/>
          </w:tcPr>
          <w:p w14:paraId="51EB2529" w14:textId="77777777" w:rsidR="00C900B4" w:rsidRDefault="00C900B4" w:rsidP="003E7EA3">
            <w:pPr>
              <w:pStyle w:val="TableParagraph"/>
              <w:spacing w:before="27" w:line="238" w:lineRule="exact"/>
              <w:ind w:left="113"/>
            </w:pPr>
            <w:r>
              <w:rPr>
                <w:spacing w:val="-5"/>
              </w:rPr>
              <w:t>725</w:t>
            </w:r>
          </w:p>
        </w:tc>
        <w:tc>
          <w:tcPr>
            <w:tcW w:w="1919" w:type="dxa"/>
            <w:tcBorders>
              <w:right w:val="nil"/>
            </w:tcBorders>
          </w:tcPr>
          <w:p w14:paraId="44FD69AA" w14:textId="77777777" w:rsidR="00C900B4" w:rsidRDefault="00C900B4" w:rsidP="003E7EA3">
            <w:pPr>
              <w:pStyle w:val="TableParagraph"/>
              <w:spacing w:before="27" w:line="238" w:lineRule="exact"/>
              <w:ind w:left="373"/>
            </w:pPr>
            <w:r>
              <w:rPr>
                <w:spacing w:val="-2"/>
              </w:rPr>
              <w:t>SOUTHEAST</w:t>
            </w:r>
          </w:p>
        </w:tc>
      </w:tr>
      <w:tr w:rsidR="00C900B4" w14:paraId="723FA50E" w14:textId="77777777" w:rsidTr="003E7EA3">
        <w:trPr>
          <w:trHeight w:val="285"/>
        </w:trPr>
        <w:tc>
          <w:tcPr>
            <w:tcW w:w="809" w:type="dxa"/>
          </w:tcPr>
          <w:p w14:paraId="414B9257" w14:textId="77777777" w:rsidR="00C900B4" w:rsidRDefault="00C900B4" w:rsidP="003E7EA3">
            <w:pPr>
              <w:pStyle w:val="TableParagraph"/>
              <w:spacing w:line="253" w:lineRule="exact"/>
              <w:ind w:left="27" w:right="26"/>
              <w:jc w:val="center"/>
            </w:pPr>
            <w:r>
              <w:rPr>
                <w:spacing w:val="-4"/>
              </w:rPr>
              <w:t>2139</w:t>
            </w:r>
          </w:p>
        </w:tc>
        <w:tc>
          <w:tcPr>
            <w:tcW w:w="2971" w:type="dxa"/>
          </w:tcPr>
          <w:p w14:paraId="0B39E9DA" w14:textId="77777777" w:rsidR="00C900B4" w:rsidRDefault="00C900B4" w:rsidP="003E7EA3">
            <w:pPr>
              <w:pStyle w:val="TableParagraph"/>
              <w:spacing w:line="253" w:lineRule="exact"/>
              <w:ind w:left="165"/>
            </w:pPr>
            <w:r>
              <w:t>Stewart</w:t>
            </w:r>
            <w:r>
              <w:rPr>
                <w:spacing w:val="-10"/>
              </w:rPr>
              <w:t xml:space="preserve"> </w:t>
            </w:r>
            <w:r>
              <w:rPr>
                <w:spacing w:val="-5"/>
              </w:rPr>
              <w:t>Ave</w:t>
            </w:r>
          </w:p>
        </w:tc>
        <w:tc>
          <w:tcPr>
            <w:tcW w:w="1800" w:type="dxa"/>
          </w:tcPr>
          <w:p w14:paraId="47CD064B" w14:textId="77777777" w:rsidR="00C900B4" w:rsidRDefault="00C900B4" w:rsidP="003E7EA3">
            <w:pPr>
              <w:pStyle w:val="TableParagraph"/>
              <w:spacing w:line="253" w:lineRule="exact"/>
              <w:ind w:right="240"/>
              <w:jc w:val="right"/>
            </w:pPr>
            <w:r>
              <w:t>NORTH</w:t>
            </w:r>
            <w:r>
              <w:rPr>
                <w:spacing w:val="-12"/>
              </w:rPr>
              <w:t xml:space="preserve"> </w:t>
            </w:r>
            <w:r>
              <w:rPr>
                <w:spacing w:val="-4"/>
              </w:rPr>
              <w:t>EAST</w:t>
            </w:r>
          </w:p>
        </w:tc>
        <w:tc>
          <w:tcPr>
            <w:tcW w:w="3079" w:type="dxa"/>
          </w:tcPr>
          <w:p w14:paraId="1F774AA2" w14:textId="77777777" w:rsidR="00C900B4" w:rsidRDefault="00C900B4" w:rsidP="003E7EA3">
            <w:pPr>
              <w:pStyle w:val="TableParagraph"/>
              <w:spacing w:line="253" w:lineRule="exact"/>
              <w:ind w:left="113"/>
            </w:pPr>
            <w:r>
              <w:rPr>
                <w:spacing w:val="-4"/>
              </w:rPr>
              <w:t>1425</w:t>
            </w:r>
          </w:p>
        </w:tc>
        <w:tc>
          <w:tcPr>
            <w:tcW w:w="1919" w:type="dxa"/>
            <w:tcBorders>
              <w:right w:val="nil"/>
            </w:tcBorders>
          </w:tcPr>
          <w:p w14:paraId="3E76E518" w14:textId="77777777" w:rsidR="00C900B4" w:rsidRDefault="00C900B4" w:rsidP="003E7EA3">
            <w:pPr>
              <w:pStyle w:val="TableParagraph"/>
              <w:spacing w:line="253" w:lineRule="exact"/>
              <w:ind w:left="344"/>
            </w:pPr>
            <w:r>
              <w:rPr>
                <w:spacing w:val="-2"/>
              </w:rPr>
              <w:t>SOUTHWEST</w:t>
            </w:r>
          </w:p>
        </w:tc>
      </w:tr>
      <w:tr w:rsidR="00C900B4" w14:paraId="7DA6B6D1" w14:textId="77777777" w:rsidTr="003E7EA3">
        <w:trPr>
          <w:trHeight w:val="285"/>
        </w:trPr>
        <w:tc>
          <w:tcPr>
            <w:tcW w:w="809" w:type="dxa"/>
          </w:tcPr>
          <w:p w14:paraId="0EABF40A" w14:textId="77777777" w:rsidR="00C900B4" w:rsidRDefault="00C900B4" w:rsidP="003E7EA3">
            <w:pPr>
              <w:pStyle w:val="TableParagraph"/>
              <w:spacing w:line="253" w:lineRule="exact"/>
              <w:ind w:left="27" w:right="26"/>
              <w:jc w:val="center"/>
            </w:pPr>
            <w:r>
              <w:rPr>
                <w:spacing w:val="-4"/>
              </w:rPr>
              <w:t>2336</w:t>
            </w:r>
          </w:p>
        </w:tc>
        <w:tc>
          <w:tcPr>
            <w:tcW w:w="2971" w:type="dxa"/>
          </w:tcPr>
          <w:p w14:paraId="75BDD11D" w14:textId="77777777" w:rsidR="00C900B4" w:rsidRDefault="00C900B4" w:rsidP="003E7EA3">
            <w:pPr>
              <w:pStyle w:val="TableParagraph"/>
              <w:spacing w:line="253" w:lineRule="exact"/>
              <w:ind w:left="165"/>
            </w:pPr>
            <w:r>
              <w:t>Peterson</w:t>
            </w:r>
            <w:r>
              <w:rPr>
                <w:spacing w:val="-11"/>
              </w:rPr>
              <w:t xml:space="preserve"> </w:t>
            </w:r>
            <w:r>
              <w:rPr>
                <w:spacing w:val="-4"/>
              </w:rPr>
              <w:t>Blvd</w:t>
            </w:r>
          </w:p>
        </w:tc>
        <w:tc>
          <w:tcPr>
            <w:tcW w:w="1800" w:type="dxa"/>
          </w:tcPr>
          <w:p w14:paraId="0E0C2931" w14:textId="77777777" w:rsidR="00C900B4" w:rsidRDefault="00C900B4" w:rsidP="003E7EA3">
            <w:pPr>
              <w:pStyle w:val="TableParagraph"/>
              <w:spacing w:line="253" w:lineRule="exact"/>
              <w:ind w:left="95"/>
            </w:pPr>
            <w:r>
              <w:rPr>
                <w:spacing w:val="-4"/>
              </w:rPr>
              <w:t>WEST</w:t>
            </w:r>
          </w:p>
        </w:tc>
        <w:tc>
          <w:tcPr>
            <w:tcW w:w="3079" w:type="dxa"/>
          </w:tcPr>
          <w:p w14:paraId="039506C2" w14:textId="77777777" w:rsidR="00C900B4" w:rsidRDefault="00C900B4" w:rsidP="003E7EA3">
            <w:pPr>
              <w:pStyle w:val="TableParagraph"/>
              <w:spacing w:line="253" w:lineRule="exact"/>
              <w:ind w:left="113"/>
            </w:pPr>
            <w:r>
              <w:rPr>
                <w:spacing w:val="-4"/>
              </w:rPr>
              <w:t>1470</w:t>
            </w:r>
          </w:p>
        </w:tc>
        <w:tc>
          <w:tcPr>
            <w:tcW w:w="1919" w:type="dxa"/>
            <w:tcBorders>
              <w:right w:val="nil"/>
            </w:tcBorders>
          </w:tcPr>
          <w:p w14:paraId="0730FEAC" w14:textId="77777777" w:rsidR="00C900B4" w:rsidRDefault="00C900B4" w:rsidP="003E7EA3">
            <w:pPr>
              <w:pStyle w:val="TableParagraph"/>
              <w:spacing w:line="253" w:lineRule="exact"/>
              <w:ind w:left="320"/>
            </w:pPr>
            <w:r>
              <w:rPr>
                <w:spacing w:val="-4"/>
              </w:rPr>
              <w:t>EAST</w:t>
            </w:r>
          </w:p>
        </w:tc>
      </w:tr>
      <w:tr w:rsidR="00C900B4" w14:paraId="0B4A64A2" w14:textId="77777777" w:rsidTr="003E7EA3">
        <w:trPr>
          <w:trHeight w:val="285"/>
        </w:trPr>
        <w:tc>
          <w:tcPr>
            <w:tcW w:w="809" w:type="dxa"/>
          </w:tcPr>
          <w:p w14:paraId="7FC061D0" w14:textId="77777777" w:rsidR="00C900B4" w:rsidRDefault="00C900B4" w:rsidP="003E7EA3">
            <w:pPr>
              <w:pStyle w:val="TableParagraph"/>
              <w:spacing w:line="253" w:lineRule="exact"/>
              <w:ind w:left="27" w:right="26"/>
              <w:jc w:val="center"/>
            </w:pPr>
            <w:r>
              <w:rPr>
                <w:spacing w:val="-4"/>
              </w:rPr>
              <w:t>2451</w:t>
            </w:r>
          </w:p>
        </w:tc>
        <w:tc>
          <w:tcPr>
            <w:tcW w:w="2971" w:type="dxa"/>
          </w:tcPr>
          <w:p w14:paraId="12756C5D" w14:textId="77777777" w:rsidR="00C900B4" w:rsidRDefault="00C900B4" w:rsidP="003E7EA3">
            <w:pPr>
              <w:pStyle w:val="TableParagraph"/>
              <w:spacing w:line="253" w:lineRule="exact"/>
              <w:ind w:left="165"/>
            </w:pPr>
            <w:r>
              <w:t>Peterson</w:t>
            </w:r>
            <w:r>
              <w:rPr>
                <w:spacing w:val="-11"/>
              </w:rPr>
              <w:t xml:space="preserve"> </w:t>
            </w:r>
            <w:r>
              <w:rPr>
                <w:spacing w:val="-4"/>
              </w:rPr>
              <w:t>Blvd</w:t>
            </w:r>
          </w:p>
        </w:tc>
        <w:tc>
          <w:tcPr>
            <w:tcW w:w="1800" w:type="dxa"/>
          </w:tcPr>
          <w:p w14:paraId="3DCAF2BE" w14:textId="77777777" w:rsidR="00C900B4" w:rsidRDefault="00C900B4" w:rsidP="003E7EA3">
            <w:pPr>
              <w:pStyle w:val="TableParagraph"/>
              <w:spacing w:line="253" w:lineRule="exact"/>
              <w:ind w:left="98"/>
            </w:pPr>
            <w:r>
              <w:rPr>
                <w:spacing w:val="-4"/>
              </w:rPr>
              <w:t>EAST</w:t>
            </w:r>
          </w:p>
        </w:tc>
        <w:tc>
          <w:tcPr>
            <w:tcW w:w="3079" w:type="dxa"/>
          </w:tcPr>
          <w:p w14:paraId="2DCF3D63" w14:textId="77777777" w:rsidR="00C900B4" w:rsidRDefault="00C900B4" w:rsidP="003E7EA3">
            <w:pPr>
              <w:pStyle w:val="TableParagraph"/>
              <w:spacing w:line="253" w:lineRule="exact"/>
              <w:ind w:left="113"/>
            </w:pPr>
            <w:r>
              <w:rPr>
                <w:spacing w:val="-4"/>
              </w:rPr>
              <w:t>1376</w:t>
            </w:r>
          </w:p>
        </w:tc>
        <w:tc>
          <w:tcPr>
            <w:tcW w:w="1919" w:type="dxa"/>
            <w:tcBorders>
              <w:right w:val="nil"/>
            </w:tcBorders>
          </w:tcPr>
          <w:p w14:paraId="0272DB0E" w14:textId="77777777" w:rsidR="00C900B4" w:rsidRDefault="00C900B4" w:rsidP="003E7EA3">
            <w:pPr>
              <w:pStyle w:val="TableParagraph"/>
              <w:spacing w:line="253" w:lineRule="exact"/>
              <w:ind w:left="373"/>
            </w:pPr>
            <w:r>
              <w:rPr>
                <w:spacing w:val="-2"/>
              </w:rPr>
              <w:t>SOUTHEAST</w:t>
            </w:r>
          </w:p>
        </w:tc>
      </w:tr>
      <w:tr w:rsidR="00C900B4" w14:paraId="4FEE3927" w14:textId="77777777" w:rsidTr="003E7EA3">
        <w:trPr>
          <w:trHeight w:val="283"/>
        </w:trPr>
        <w:tc>
          <w:tcPr>
            <w:tcW w:w="809" w:type="dxa"/>
          </w:tcPr>
          <w:p w14:paraId="40034557" w14:textId="77777777" w:rsidR="00C900B4" w:rsidRDefault="00C900B4" w:rsidP="003E7EA3">
            <w:pPr>
              <w:pStyle w:val="TableParagraph"/>
              <w:spacing w:line="253" w:lineRule="exact"/>
              <w:ind w:left="27" w:right="26"/>
              <w:jc w:val="center"/>
            </w:pPr>
            <w:r>
              <w:rPr>
                <w:spacing w:val="-4"/>
              </w:rPr>
              <w:t>2483</w:t>
            </w:r>
          </w:p>
        </w:tc>
        <w:tc>
          <w:tcPr>
            <w:tcW w:w="2971" w:type="dxa"/>
          </w:tcPr>
          <w:p w14:paraId="5887E4B3" w14:textId="77777777" w:rsidR="00C900B4" w:rsidRDefault="00C900B4" w:rsidP="003E7EA3">
            <w:pPr>
              <w:pStyle w:val="TableParagraph"/>
              <w:spacing w:line="253" w:lineRule="exact"/>
              <w:ind w:left="165"/>
            </w:pPr>
            <w:r>
              <w:t>Ent</w:t>
            </w:r>
            <w:r>
              <w:rPr>
                <w:spacing w:val="-4"/>
              </w:rPr>
              <w:t xml:space="preserve"> </w:t>
            </w:r>
            <w:r>
              <w:rPr>
                <w:spacing w:val="-5"/>
              </w:rPr>
              <w:t>Ave</w:t>
            </w:r>
          </w:p>
        </w:tc>
        <w:tc>
          <w:tcPr>
            <w:tcW w:w="1800" w:type="dxa"/>
          </w:tcPr>
          <w:p w14:paraId="705D8A3B" w14:textId="77777777" w:rsidR="00C900B4" w:rsidRDefault="00C900B4" w:rsidP="003E7EA3">
            <w:pPr>
              <w:pStyle w:val="TableParagraph"/>
              <w:spacing w:line="253" w:lineRule="exact"/>
              <w:ind w:right="240"/>
              <w:jc w:val="right"/>
            </w:pPr>
            <w:r>
              <w:t>NORTH</w:t>
            </w:r>
            <w:r>
              <w:rPr>
                <w:spacing w:val="-12"/>
              </w:rPr>
              <w:t xml:space="preserve"> </w:t>
            </w:r>
            <w:r>
              <w:rPr>
                <w:spacing w:val="-4"/>
              </w:rPr>
              <w:t>EAST</w:t>
            </w:r>
          </w:p>
        </w:tc>
        <w:tc>
          <w:tcPr>
            <w:tcW w:w="3079" w:type="dxa"/>
          </w:tcPr>
          <w:p w14:paraId="4F8CE627" w14:textId="77777777" w:rsidR="00C900B4" w:rsidRDefault="00C900B4" w:rsidP="003E7EA3">
            <w:pPr>
              <w:pStyle w:val="TableParagraph"/>
              <w:spacing w:line="253" w:lineRule="exact"/>
              <w:ind w:left="113"/>
            </w:pPr>
            <w:r>
              <w:rPr>
                <w:spacing w:val="-5"/>
              </w:rPr>
              <w:t>725</w:t>
            </w:r>
          </w:p>
        </w:tc>
        <w:tc>
          <w:tcPr>
            <w:tcW w:w="1919" w:type="dxa"/>
            <w:tcBorders>
              <w:right w:val="nil"/>
            </w:tcBorders>
          </w:tcPr>
          <w:p w14:paraId="6B665596" w14:textId="77777777" w:rsidR="00C900B4" w:rsidRDefault="00C900B4" w:rsidP="003E7EA3">
            <w:pPr>
              <w:pStyle w:val="TableParagraph"/>
              <w:spacing w:line="253" w:lineRule="exact"/>
              <w:ind w:left="344"/>
            </w:pPr>
            <w:r>
              <w:rPr>
                <w:spacing w:val="-2"/>
              </w:rPr>
              <w:t>SOUTHWEST</w:t>
            </w:r>
          </w:p>
        </w:tc>
      </w:tr>
      <w:tr w:rsidR="00C900B4" w14:paraId="749B4460" w14:textId="77777777" w:rsidTr="003E7EA3">
        <w:trPr>
          <w:trHeight w:val="285"/>
        </w:trPr>
        <w:tc>
          <w:tcPr>
            <w:tcW w:w="809" w:type="dxa"/>
          </w:tcPr>
          <w:p w14:paraId="0113691C" w14:textId="77777777" w:rsidR="00C900B4" w:rsidRDefault="00C900B4" w:rsidP="003E7EA3">
            <w:pPr>
              <w:pStyle w:val="TableParagraph"/>
              <w:spacing w:before="1"/>
              <w:ind w:left="27" w:right="26"/>
              <w:jc w:val="center"/>
            </w:pPr>
            <w:r>
              <w:rPr>
                <w:spacing w:val="-4"/>
              </w:rPr>
              <w:t>2522</w:t>
            </w:r>
          </w:p>
        </w:tc>
        <w:tc>
          <w:tcPr>
            <w:tcW w:w="2971" w:type="dxa"/>
          </w:tcPr>
          <w:p w14:paraId="60B405C7" w14:textId="77777777" w:rsidR="00C900B4" w:rsidRDefault="00C900B4" w:rsidP="003E7EA3">
            <w:pPr>
              <w:pStyle w:val="TableParagraph"/>
              <w:spacing w:before="1"/>
              <w:ind w:left="165"/>
            </w:pPr>
            <w:r>
              <w:t>Peterson</w:t>
            </w:r>
            <w:r>
              <w:rPr>
                <w:spacing w:val="-11"/>
              </w:rPr>
              <w:t xml:space="preserve"> </w:t>
            </w:r>
            <w:r>
              <w:rPr>
                <w:spacing w:val="-4"/>
              </w:rPr>
              <w:t>Blvd</w:t>
            </w:r>
          </w:p>
        </w:tc>
        <w:tc>
          <w:tcPr>
            <w:tcW w:w="1800" w:type="dxa"/>
          </w:tcPr>
          <w:p w14:paraId="754E7C62" w14:textId="77777777" w:rsidR="00C900B4" w:rsidRDefault="00C900B4" w:rsidP="003E7EA3">
            <w:pPr>
              <w:pStyle w:val="TableParagraph"/>
              <w:spacing w:before="1"/>
              <w:ind w:right="211"/>
              <w:jc w:val="right"/>
            </w:pPr>
            <w:r>
              <w:t>NORTH</w:t>
            </w:r>
            <w:r>
              <w:rPr>
                <w:spacing w:val="-12"/>
              </w:rPr>
              <w:t xml:space="preserve"> </w:t>
            </w:r>
            <w:r>
              <w:rPr>
                <w:spacing w:val="-4"/>
              </w:rPr>
              <w:t>WEST</w:t>
            </w:r>
          </w:p>
        </w:tc>
        <w:tc>
          <w:tcPr>
            <w:tcW w:w="3079" w:type="dxa"/>
          </w:tcPr>
          <w:p w14:paraId="5F069FC7" w14:textId="77777777" w:rsidR="00C900B4" w:rsidRDefault="00C900B4" w:rsidP="003E7EA3">
            <w:pPr>
              <w:pStyle w:val="TableParagraph"/>
              <w:spacing w:before="1"/>
              <w:ind w:left="113"/>
            </w:pPr>
            <w:r>
              <w:rPr>
                <w:spacing w:val="-5"/>
              </w:rPr>
              <w:t>391</w:t>
            </w:r>
          </w:p>
        </w:tc>
        <w:tc>
          <w:tcPr>
            <w:tcW w:w="1919" w:type="dxa"/>
            <w:tcBorders>
              <w:right w:val="nil"/>
            </w:tcBorders>
          </w:tcPr>
          <w:p w14:paraId="1C2C8FF4" w14:textId="77777777" w:rsidR="00C900B4" w:rsidRDefault="00C900B4" w:rsidP="003E7EA3">
            <w:pPr>
              <w:pStyle w:val="TableParagraph"/>
              <w:spacing w:before="1"/>
              <w:ind w:left="807"/>
            </w:pPr>
            <w:r>
              <w:rPr>
                <w:spacing w:val="-4"/>
              </w:rPr>
              <w:t>EAST</w:t>
            </w:r>
          </w:p>
        </w:tc>
      </w:tr>
      <w:tr w:rsidR="00C900B4" w14:paraId="32E33089" w14:textId="77777777" w:rsidTr="003E7EA3">
        <w:trPr>
          <w:trHeight w:val="285"/>
        </w:trPr>
        <w:tc>
          <w:tcPr>
            <w:tcW w:w="809" w:type="dxa"/>
          </w:tcPr>
          <w:p w14:paraId="039B14AF" w14:textId="77777777" w:rsidR="00C900B4" w:rsidRDefault="00C900B4" w:rsidP="003E7EA3">
            <w:pPr>
              <w:pStyle w:val="TableParagraph"/>
              <w:spacing w:before="1"/>
              <w:ind w:left="27" w:right="26"/>
              <w:jc w:val="center"/>
            </w:pPr>
            <w:r>
              <w:rPr>
                <w:spacing w:val="-4"/>
              </w:rPr>
              <w:t>2615</w:t>
            </w:r>
          </w:p>
        </w:tc>
        <w:tc>
          <w:tcPr>
            <w:tcW w:w="2971" w:type="dxa"/>
          </w:tcPr>
          <w:p w14:paraId="6F753026" w14:textId="77777777" w:rsidR="00C900B4" w:rsidRDefault="00C900B4" w:rsidP="003E7EA3">
            <w:pPr>
              <w:pStyle w:val="TableParagraph"/>
              <w:spacing w:before="1"/>
              <w:ind w:left="165"/>
            </w:pPr>
            <w:r>
              <w:t>Stewart</w:t>
            </w:r>
            <w:r>
              <w:rPr>
                <w:spacing w:val="-10"/>
              </w:rPr>
              <w:t xml:space="preserve"> </w:t>
            </w:r>
            <w:r>
              <w:rPr>
                <w:spacing w:val="-5"/>
              </w:rPr>
              <w:t>Ave</w:t>
            </w:r>
          </w:p>
        </w:tc>
        <w:tc>
          <w:tcPr>
            <w:tcW w:w="1800" w:type="dxa"/>
          </w:tcPr>
          <w:p w14:paraId="7DC512F1" w14:textId="77777777" w:rsidR="00C900B4" w:rsidRDefault="00C900B4" w:rsidP="003E7EA3">
            <w:pPr>
              <w:pStyle w:val="TableParagraph"/>
              <w:spacing w:before="1"/>
              <w:ind w:left="98"/>
            </w:pPr>
            <w:r>
              <w:rPr>
                <w:spacing w:val="-4"/>
              </w:rPr>
              <w:t>EAST</w:t>
            </w:r>
          </w:p>
        </w:tc>
        <w:tc>
          <w:tcPr>
            <w:tcW w:w="3079" w:type="dxa"/>
          </w:tcPr>
          <w:p w14:paraId="0C74B28C" w14:textId="77777777" w:rsidR="00C900B4" w:rsidRDefault="00C900B4" w:rsidP="003E7EA3">
            <w:pPr>
              <w:pStyle w:val="TableParagraph"/>
              <w:spacing w:before="1"/>
              <w:ind w:left="113"/>
            </w:pPr>
            <w:r>
              <w:rPr>
                <w:spacing w:val="-4"/>
              </w:rPr>
              <w:t>1345</w:t>
            </w:r>
          </w:p>
        </w:tc>
        <w:tc>
          <w:tcPr>
            <w:tcW w:w="1919" w:type="dxa"/>
            <w:tcBorders>
              <w:right w:val="nil"/>
            </w:tcBorders>
          </w:tcPr>
          <w:p w14:paraId="73F2563C" w14:textId="77777777" w:rsidR="00C900B4" w:rsidRDefault="00C900B4" w:rsidP="003E7EA3">
            <w:pPr>
              <w:pStyle w:val="TableParagraph"/>
              <w:spacing w:before="1"/>
              <w:ind w:left="373"/>
            </w:pPr>
            <w:r>
              <w:rPr>
                <w:spacing w:val="-2"/>
              </w:rPr>
              <w:t>SOUTHEAST</w:t>
            </w:r>
          </w:p>
        </w:tc>
      </w:tr>
      <w:tr w:rsidR="00C900B4" w14:paraId="7229926C" w14:textId="77777777" w:rsidTr="003E7EA3">
        <w:trPr>
          <w:trHeight w:val="281"/>
        </w:trPr>
        <w:tc>
          <w:tcPr>
            <w:tcW w:w="809" w:type="dxa"/>
          </w:tcPr>
          <w:p w14:paraId="50C9D19C" w14:textId="77777777" w:rsidR="00C900B4" w:rsidRDefault="00C900B4" w:rsidP="003E7EA3">
            <w:pPr>
              <w:pStyle w:val="TableParagraph"/>
              <w:spacing w:line="253" w:lineRule="exact"/>
              <w:ind w:left="27" w:right="26"/>
              <w:jc w:val="center"/>
            </w:pPr>
            <w:r>
              <w:rPr>
                <w:spacing w:val="-4"/>
              </w:rPr>
              <w:t>2889</w:t>
            </w:r>
          </w:p>
        </w:tc>
        <w:tc>
          <w:tcPr>
            <w:tcW w:w="2971" w:type="dxa"/>
          </w:tcPr>
          <w:p w14:paraId="697B1F57" w14:textId="77777777" w:rsidR="00C900B4" w:rsidRDefault="00C900B4" w:rsidP="003E7EA3">
            <w:pPr>
              <w:pStyle w:val="TableParagraph"/>
              <w:spacing w:line="253" w:lineRule="exact"/>
              <w:ind w:left="165"/>
            </w:pPr>
            <w:r>
              <w:t>Otis</w:t>
            </w:r>
            <w:r>
              <w:rPr>
                <w:spacing w:val="-6"/>
              </w:rPr>
              <w:t xml:space="preserve"> </w:t>
            </w:r>
            <w:r>
              <w:rPr>
                <w:spacing w:val="-5"/>
              </w:rPr>
              <w:t>St</w:t>
            </w:r>
          </w:p>
        </w:tc>
        <w:tc>
          <w:tcPr>
            <w:tcW w:w="1800" w:type="dxa"/>
          </w:tcPr>
          <w:p w14:paraId="336E4C5C" w14:textId="77777777" w:rsidR="00C900B4" w:rsidRDefault="00C900B4" w:rsidP="003E7EA3">
            <w:pPr>
              <w:pStyle w:val="TableParagraph"/>
              <w:spacing w:line="253" w:lineRule="exact"/>
              <w:ind w:left="554"/>
            </w:pPr>
            <w:r>
              <w:rPr>
                <w:spacing w:val="-2"/>
              </w:rPr>
              <w:t>SOUTH</w:t>
            </w:r>
          </w:p>
        </w:tc>
        <w:tc>
          <w:tcPr>
            <w:tcW w:w="3079" w:type="dxa"/>
          </w:tcPr>
          <w:p w14:paraId="297433A6" w14:textId="77777777" w:rsidR="00C900B4" w:rsidRDefault="00C900B4" w:rsidP="003E7EA3">
            <w:pPr>
              <w:pStyle w:val="TableParagraph"/>
              <w:spacing w:line="253" w:lineRule="exact"/>
              <w:ind w:left="113"/>
            </w:pPr>
            <w:r>
              <w:rPr>
                <w:spacing w:val="-4"/>
              </w:rPr>
              <w:t>1465</w:t>
            </w:r>
          </w:p>
        </w:tc>
        <w:tc>
          <w:tcPr>
            <w:tcW w:w="1919" w:type="dxa"/>
            <w:tcBorders>
              <w:right w:val="nil"/>
            </w:tcBorders>
          </w:tcPr>
          <w:p w14:paraId="69EE330E" w14:textId="77777777" w:rsidR="00C900B4" w:rsidRDefault="00C900B4" w:rsidP="003E7EA3">
            <w:pPr>
              <w:pStyle w:val="TableParagraph"/>
              <w:spacing w:line="253" w:lineRule="exact"/>
              <w:ind w:left="320"/>
            </w:pPr>
            <w:r>
              <w:rPr>
                <w:spacing w:val="-4"/>
              </w:rPr>
              <w:t>EAST</w:t>
            </w:r>
          </w:p>
        </w:tc>
      </w:tr>
      <w:tr w:rsidR="00C900B4" w14:paraId="7733CA43" w14:textId="77777777" w:rsidTr="003E7EA3">
        <w:trPr>
          <w:trHeight w:val="285"/>
        </w:trPr>
        <w:tc>
          <w:tcPr>
            <w:tcW w:w="809" w:type="dxa"/>
          </w:tcPr>
          <w:p w14:paraId="3FE3407B" w14:textId="77777777" w:rsidR="00C900B4" w:rsidRDefault="00C900B4" w:rsidP="003E7EA3">
            <w:pPr>
              <w:pStyle w:val="TableParagraph"/>
              <w:spacing w:before="27" w:line="238" w:lineRule="exact"/>
              <w:ind w:left="27" w:right="26"/>
              <w:jc w:val="center"/>
            </w:pPr>
            <w:r>
              <w:rPr>
                <w:spacing w:val="-4"/>
              </w:rPr>
              <w:t>2952</w:t>
            </w:r>
          </w:p>
        </w:tc>
        <w:tc>
          <w:tcPr>
            <w:tcW w:w="2971" w:type="dxa"/>
          </w:tcPr>
          <w:p w14:paraId="0C2D8348" w14:textId="77777777" w:rsidR="00C900B4" w:rsidRDefault="00C900B4" w:rsidP="003E7EA3">
            <w:pPr>
              <w:pStyle w:val="TableParagraph"/>
              <w:spacing w:before="27" w:line="238" w:lineRule="exact"/>
              <w:ind w:left="165"/>
            </w:pPr>
            <w:r>
              <w:t>Peterson</w:t>
            </w:r>
            <w:r>
              <w:rPr>
                <w:spacing w:val="-11"/>
              </w:rPr>
              <w:t xml:space="preserve"> </w:t>
            </w:r>
            <w:r>
              <w:rPr>
                <w:spacing w:val="-4"/>
              </w:rPr>
              <w:t>Blvd</w:t>
            </w:r>
          </w:p>
        </w:tc>
        <w:tc>
          <w:tcPr>
            <w:tcW w:w="1800" w:type="dxa"/>
          </w:tcPr>
          <w:p w14:paraId="49121767" w14:textId="77777777" w:rsidR="00C900B4" w:rsidRDefault="00C900B4" w:rsidP="003E7EA3">
            <w:pPr>
              <w:pStyle w:val="TableParagraph"/>
              <w:spacing w:before="27" w:line="238" w:lineRule="exact"/>
              <w:ind w:left="95"/>
            </w:pPr>
            <w:r>
              <w:rPr>
                <w:spacing w:val="-4"/>
              </w:rPr>
              <w:t>WEST</w:t>
            </w:r>
          </w:p>
        </w:tc>
        <w:tc>
          <w:tcPr>
            <w:tcW w:w="3079" w:type="dxa"/>
          </w:tcPr>
          <w:p w14:paraId="5618B7BD" w14:textId="77777777" w:rsidR="00C900B4" w:rsidRDefault="00C900B4" w:rsidP="003E7EA3">
            <w:pPr>
              <w:pStyle w:val="TableParagraph"/>
              <w:spacing w:before="27" w:line="238" w:lineRule="exact"/>
              <w:ind w:left="113"/>
            </w:pPr>
            <w:r>
              <w:rPr>
                <w:spacing w:val="-5"/>
              </w:rPr>
              <w:t>350</w:t>
            </w:r>
          </w:p>
        </w:tc>
        <w:tc>
          <w:tcPr>
            <w:tcW w:w="1919" w:type="dxa"/>
            <w:tcBorders>
              <w:right w:val="nil"/>
            </w:tcBorders>
          </w:tcPr>
          <w:p w14:paraId="0D4DA807" w14:textId="77777777" w:rsidR="00C900B4" w:rsidRDefault="00C900B4" w:rsidP="003E7EA3">
            <w:pPr>
              <w:pStyle w:val="TableParagraph"/>
              <w:spacing w:before="27" w:line="238" w:lineRule="exact"/>
              <w:ind w:left="338"/>
            </w:pPr>
            <w:r>
              <w:t>NORTH</w:t>
            </w:r>
            <w:r>
              <w:rPr>
                <w:spacing w:val="-12"/>
              </w:rPr>
              <w:t xml:space="preserve"> </w:t>
            </w:r>
            <w:r>
              <w:rPr>
                <w:spacing w:val="-4"/>
              </w:rPr>
              <w:t>WEST</w:t>
            </w:r>
          </w:p>
        </w:tc>
      </w:tr>
      <w:tr w:rsidR="00C900B4" w14:paraId="356D255E" w14:textId="77777777" w:rsidTr="003E7EA3">
        <w:trPr>
          <w:trHeight w:val="285"/>
        </w:trPr>
        <w:tc>
          <w:tcPr>
            <w:tcW w:w="809" w:type="dxa"/>
          </w:tcPr>
          <w:p w14:paraId="18E3759C" w14:textId="77777777" w:rsidR="00C900B4" w:rsidRDefault="00C900B4" w:rsidP="003E7EA3">
            <w:pPr>
              <w:pStyle w:val="TableParagraph"/>
              <w:spacing w:before="27" w:line="238" w:lineRule="exact"/>
              <w:ind w:left="27" w:right="26"/>
              <w:jc w:val="center"/>
            </w:pPr>
            <w:r>
              <w:rPr>
                <w:spacing w:val="-4"/>
              </w:rPr>
              <w:t>2983</w:t>
            </w:r>
          </w:p>
        </w:tc>
        <w:tc>
          <w:tcPr>
            <w:tcW w:w="2971" w:type="dxa"/>
          </w:tcPr>
          <w:p w14:paraId="6923B284" w14:textId="77777777" w:rsidR="00C900B4" w:rsidRDefault="00C900B4" w:rsidP="003E7EA3">
            <w:pPr>
              <w:pStyle w:val="TableParagraph"/>
              <w:spacing w:before="27" w:line="238" w:lineRule="exact"/>
              <w:ind w:left="165"/>
            </w:pPr>
            <w:r>
              <w:t>Ent</w:t>
            </w:r>
            <w:r>
              <w:rPr>
                <w:spacing w:val="-4"/>
              </w:rPr>
              <w:t xml:space="preserve"> </w:t>
            </w:r>
            <w:r>
              <w:rPr>
                <w:spacing w:val="-5"/>
              </w:rPr>
              <w:t>Ave</w:t>
            </w:r>
          </w:p>
        </w:tc>
        <w:tc>
          <w:tcPr>
            <w:tcW w:w="1800" w:type="dxa"/>
          </w:tcPr>
          <w:p w14:paraId="198471C9" w14:textId="77777777" w:rsidR="00C900B4" w:rsidRDefault="00C900B4" w:rsidP="003E7EA3">
            <w:pPr>
              <w:pStyle w:val="TableParagraph"/>
              <w:spacing w:before="27" w:line="238" w:lineRule="exact"/>
              <w:ind w:left="98"/>
            </w:pPr>
            <w:r>
              <w:rPr>
                <w:spacing w:val="-4"/>
              </w:rPr>
              <w:t>EAST</w:t>
            </w:r>
          </w:p>
        </w:tc>
        <w:tc>
          <w:tcPr>
            <w:tcW w:w="3079" w:type="dxa"/>
          </w:tcPr>
          <w:p w14:paraId="090DDADA" w14:textId="77777777" w:rsidR="00C900B4" w:rsidRDefault="00C900B4" w:rsidP="003E7EA3">
            <w:pPr>
              <w:pStyle w:val="TableParagraph"/>
              <w:spacing w:before="27" w:line="238" w:lineRule="exact"/>
              <w:ind w:left="113"/>
            </w:pPr>
            <w:r>
              <w:rPr>
                <w:spacing w:val="-4"/>
              </w:rPr>
              <w:t>1142</w:t>
            </w:r>
          </w:p>
        </w:tc>
        <w:tc>
          <w:tcPr>
            <w:tcW w:w="1919" w:type="dxa"/>
            <w:tcBorders>
              <w:right w:val="nil"/>
            </w:tcBorders>
          </w:tcPr>
          <w:p w14:paraId="7391A4D3" w14:textId="77777777" w:rsidR="00C900B4" w:rsidRDefault="00C900B4" w:rsidP="003E7EA3">
            <w:pPr>
              <w:pStyle w:val="TableParagraph"/>
              <w:spacing w:before="27" w:line="238" w:lineRule="exact"/>
              <w:ind w:left="663"/>
            </w:pPr>
            <w:r>
              <w:rPr>
                <w:spacing w:val="-2"/>
              </w:rPr>
              <w:t>SOUTH</w:t>
            </w:r>
          </w:p>
        </w:tc>
      </w:tr>
      <w:tr w:rsidR="00C900B4" w14:paraId="4A6516BC" w14:textId="77777777" w:rsidTr="003E7EA3">
        <w:trPr>
          <w:trHeight w:val="285"/>
        </w:trPr>
        <w:tc>
          <w:tcPr>
            <w:tcW w:w="809" w:type="dxa"/>
          </w:tcPr>
          <w:p w14:paraId="373F6496" w14:textId="77777777" w:rsidR="00C900B4" w:rsidRDefault="00C900B4" w:rsidP="003E7EA3">
            <w:pPr>
              <w:pStyle w:val="TableParagraph"/>
              <w:spacing w:before="27" w:line="238" w:lineRule="exact"/>
              <w:ind w:left="27" w:right="26"/>
              <w:jc w:val="center"/>
            </w:pPr>
            <w:r>
              <w:rPr>
                <w:spacing w:val="-4"/>
              </w:rPr>
              <w:t>3102</w:t>
            </w:r>
          </w:p>
        </w:tc>
        <w:tc>
          <w:tcPr>
            <w:tcW w:w="2971" w:type="dxa"/>
          </w:tcPr>
          <w:p w14:paraId="16029561" w14:textId="77777777" w:rsidR="00C900B4" w:rsidRDefault="00C900B4" w:rsidP="003E7EA3">
            <w:pPr>
              <w:pStyle w:val="TableParagraph"/>
              <w:spacing w:before="27" w:line="238" w:lineRule="exact"/>
              <w:ind w:left="165"/>
            </w:pPr>
            <w:r>
              <w:t>Peterson</w:t>
            </w:r>
            <w:r>
              <w:rPr>
                <w:spacing w:val="-11"/>
              </w:rPr>
              <w:t xml:space="preserve"> </w:t>
            </w:r>
            <w:r>
              <w:rPr>
                <w:spacing w:val="-4"/>
              </w:rPr>
              <w:t>Blvd</w:t>
            </w:r>
          </w:p>
        </w:tc>
        <w:tc>
          <w:tcPr>
            <w:tcW w:w="1800" w:type="dxa"/>
          </w:tcPr>
          <w:p w14:paraId="7C295744" w14:textId="77777777" w:rsidR="00C900B4" w:rsidRDefault="00C900B4" w:rsidP="003E7EA3">
            <w:pPr>
              <w:pStyle w:val="TableParagraph"/>
              <w:spacing w:before="27" w:line="238" w:lineRule="exact"/>
              <w:ind w:left="95"/>
            </w:pPr>
            <w:r>
              <w:rPr>
                <w:spacing w:val="-4"/>
              </w:rPr>
              <w:t>WEST</w:t>
            </w:r>
          </w:p>
        </w:tc>
        <w:tc>
          <w:tcPr>
            <w:tcW w:w="3079" w:type="dxa"/>
          </w:tcPr>
          <w:p w14:paraId="5905D246" w14:textId="77777777" w:rsidR="00C900B4" w:rsidRDefault="00C900B4" w:rsidP="003E7EA3">
            <w:pPr>
              <w:pStyle w:val="TableParagraph"/>
              <w:spacing w:before="27" w:line="238" w:lineRule="exact"/>
              <w:ind w:left="113"/>
            </w:pPr>
            <w:r>
              <w:rPr>
                <w:spacing w:val="-4"/>
              </w:rPr>
              <w:t>1350</w:t>
            </w:r>
          </w:p>
        </w:tc>
        <w:tc>
          <w:tcPr>
            <w:tcW w:w="1919" w:type="dxa"/>
            <w:tcBorders>
              <w:right w:val="nil"/>
            </w:tcBorders>
          </w:tcPr>
          <w:p w14:paraId="4F60A9F6" w14:textId="77777777" w:rsidR="00C900B4" w:rsidRDefault="00C900B4" w:rsidP="003E7EA3">
            <w:pPr>
              <w:pStyle w:val="TableParagraph"/>
              <w:spacing w:before="27" w:line="238" w:lineRule="exact"/>
              <w:ind w:left="807"/>
            </w:pPr>
            <w:r>
              <w:rPr>
                <w:spacing w:val="-4"/>
              </w:rPr>
              <w:t>EAST</w:t>
            </w:r>
          </w:p>
        </w:tc>
      </w:tr>
      <w:tr w:rsidR="00C900B4" w14:paraId="613C0E25" w14:textId="77777777" w:rsidTr="003E7EA3">
        <w:trPr>
          <w:trHeight w:val="285"/>
        </w:trPr>
        <w:tc>
          <w:tcPr>
            <w:tcW w:w="809" w:type="dxa"/>
          </w:tcPr>
          <w:p w14:paraId="2326185E" w14:textId="77777777" w:rsidR="00C900B4" w:rsidRDefault="00C900B4" w:rsidP="003E7EA3">
            <w:pPr>
              <w:pStyle w:val="TableParagraph"/>
              <w:spacing w:before="27" w:line="238" w:lineRule="exact"/>
              <w:ind w:left="27" w:right="26"/>
              <w:jc w:val="center"/>
            </w:pPr>
            <w:r>
              <w:rPr>
                <w:spacing w:val="-4"/>
              </w:rPr>
              <w:t>3134</w:t>
            </w:r>
          </w:p>
        </w:tc>
        <w:tc>
          <w:tcPr>
            <w:tcW w:w="2971" w:type="dxa"/>
          </w:tcPr>
          <w:p w14:paraId="0781A179" w14:textId="77777777" w:rsidR="00C900B4" w:rsidRDefault="00C900B4" w:rsidP="003E7EA3">
            <w:pPr>
              <w:pStyle w:val="TableParagraph"/>
              <w:spacing w:before="27" w:line="238" w:lineRule="exact"/>
              <w:ind w:left="165"/>
            </w:pPr>
            <w:r>
              <w:t>Otis</w:t>
            </w:r>
            <w:r>
              <w:rPr>
                <w:spacing w:val="-6"/>
              </w:rPr>
              <w:t xml:space="preserve"> </w:t>
            </w:r>
            <w:r>
              <w:rPr>
                <w:spacing w:val="-5"/>
              </w:rPr>
              <w:t>St</w:t>
            </w:r>
          </w:p>
        </w:tc>
        <w:tc>
          <w:tcPr>
            <w:tcW w:w="1800" w:type="dxa"/>
          </w:tcPr>
          <w:p w14:paraId="131C51D6" w14:textId="77777777" w:rsidR="00C900B4" w:rsidRDefault="00C900B4" w:rsidP="003E7EA3">
            <w:pPr>
              <w:pStyle w:val="TableParagraph"/>
              <w:spacing w:before="27" w:line="238" w:lineRule="exact"/>
              <w:ind w:right="245"/>
              <w:jc w:val="right"/>
            </w:pPr>
            <w:r>
              <w:t>SOUTH</w:t>
            </w:r>
            <w:r>
              <w:rPr>
                <w:spacing w:val="-11"/>
              </w:rPr>
              <w:t xml:space="preserve"> </w:t>
            </w:r>
            <w:r>
              <w:rPr>
                <w:spacing w:val="-4"/>
              </w:rPr>
              <w:t>EAST</w:t>
            </w:r>
          </w:p>
        </w:tc>
        <w:tc>
          <w:tcPr>
            <w:tcW w:w="3079" w:type="dxa"/>
          </w:tcPr>
          <w:p w14:paraId="407C3F08" w14:textId="77777777" w:rsidR="00C900B4" w:rsidRDefault="00C900B4" w:rsidP="003E7EA3">
            <w:pPr>
              <w:pStyle w:val="TableParagraph"/>
              <w:spacing w:before="27" w:line="238" w:lineRule="exact"/>
              <w:ind w:left="113"/>
            </w:pPr>
            <w:r>
              <w:rPr>
                <w:spacing w:val="-4"/>
              </w:rPr>
              <w:t>1270</w:t>
            </w:r>
          </w:p>
        </w:tc>
        <w:tc>
          <w:tcPr>
            <w:tcW w:w="1919" w:type="dxa"/>
            <w:tcBorders>
              <w:right w:val="nil"/>
            </w:tcBorders>
          </w:tcPr>
          <w:p w14:paraId="798AE9E6" w14:textId="77777777" w:rsidR="00C900B4" w:rsidRDefault="00C900B4" w:rsidP="003E7EA3">
            <w:pPr>
              <w:pStyle w:val="TableParagraph"/>
              <w:spacing w:before="27" w:line="238" w:lineRule="exact"/>
              <w:ind w:left="723"/>
            </w:pPr>
            <w:r>
              <w:rPr>
                <w:spacing w:val="-4"/>
              </w:rPr>
              <w:t>WEST</w:t>
            </w:r>
          </w:p>
        </w:tc>
      </w:tr>
      <w:tr w:rsidR="00C900B4" w14:paraId="4A0B1912" w14:textId="77777777" w:rsidTr="003E7EA3">
        <w:trPr>
          <w:trHeight w:val="539"/>
        </w:trPr>
        <w:tc>
          <w:tcPr>
            <w:tcW w:w="809" w:type="dxa"/>
          </w:tcPr>
          <w:p w14:paraId="57F7895E" w14:textId="77777777" w:rsidR="00C900B4" w:rsidRDefault="00C900B4" w:rsidP="003E7EA3">
            <w:pPr>
              <w:pStyle w:val="TableParagraph"/>
              <w:spacing w:before="27"/>
              <w:ind w:left="27" w:right="26"/>
              <w:jc w:val="center"/>
            </w:pPr>
            <w:r>
              <w:rPr>
                <w:spacing w:val="-4"/>
              </w:rPr>
              <w:t>3302</w:t>
            </w:r>
          </w:p>
        </w:tc>
        <w:tc>
          <w:tcPr>
            <w:tcW w:w="2971" w:type="dxa"/>
          </w:tcPr>
          <w:p w14:paraId="4E5DB284" w14:textId="77777777" w:rsidR="00C900B4" w:rsidRDefault="00C900B4" w:rsidP="003E7EA3">
            <w:pPr>
              <w:pStyle w:val="TableParagraph"/>
              <w:spacing w:before="13" w:line="250" w:lineRule="atLeast"/>
              <w:ind w:left="165" w:right="244"/>
            </w:pPr>
            <w:r>
              <w:t>Hamilton</w:t>
            </w:r>
            <w:r>
              <w:rPr>
                <w:spacing w:val="-14"/>
              </w:rPr>
              <w:t xml:space="preserve"> </w:t>
            </w:r>
            <w:r>
              <w:t>Ave</w:t>
            </w:r>
            <w:r>
              <w:rPr>
                <w:spacing w:val="-14"/>
              </w:rPr>
              <w:t xml:space="preserve"> </w:t>
            </w:r>
            <w:r>
              <w:t xml:space="preserve">/Peterson </w:t>
            </w:r>
            <w:r>
              <w:rPr>
                <w:spacing w:val="-2"/>
              </w:rPr>
              <w:t>Blvd.</w:t>
            </w:r>
          </w:p>
        </w:tc>
        <w:tc>
          <w:tcPr>
            <w:tcW w:w="1800" w:type="dxa"/>
          </w:tcPr>
          <w:p w14:paraId="7B9643D9" w14:textId="77777777" w:rsidR="00C900B4" w:rsidRDefault="00C900B4" w:rsidP="003E7EA3">
            <w:pPr>
              <w:pStyle w:val="TableParagraph"/>
              <w:spacing w:before="27"/>
              <w:ind w:left="98"/>
            </w:pPr>
            <w:r>
              <w:rPr>
                <w:spacing w:val="-4"/>
              </w:rPr>
              <w:t>EAST</w:t>
            </w:r>
          </w:p>
        </w:tc>
        <w:tc>
          <w:tcPr>
            <w:tcW w:w="3079" w:type="dxa"/>
          </w:tcPr>
          <w:p w14:paraId="4EB5CA20" w14:textId="77777777" w:rsidR="00C900B4" w:rsidRDefault="00C900B4" w:rsidP="003E7EA3">
            <w:pPr>
              <w:pStyle w:val="TableParagraph"/>
              <w:spacing w:before="27"/>
              <w:ind w:left="113"/>
            </w:pPr>
            <w:r>
              <w:rPr>
                <w:spacing w:val="-5"/>
              </w:rPr>
              <w:t>122</w:t>
            </w:r>
          </w:p>
        </w:tc>
        <w:tc>
          <w:tcPr>
            <w:tcW w:w="1919" w:type="dxa"/>
            <w:tcBorders>
              <w:right w:val="nil"/>
            </w:tcBorders>
          </w:tcPr>
          <w:p w14:paraId="2F1815DA" w14:textId="77777777" w:rsidR="00C900B4" w:rsidRDefault="00C900B4" w:rsidP="003E7EA3">
            <w:pPr>
              <w:pStyle w:val="TableParagraph"/>
              <w:spacing w:before="27"/>
              <w:ind w:left="397"/>
            </w:pPr>
            <w:r>
              <w:t>NORTH</w:t>
            </w:r>
            <w:r>
              <w:rPr>
                <w:spacing w:val="-12"/>
              </w:rPr>
              <w:t xml:space="preserve"> </w:t>
            </w:r>
            <w:r>
              <w:rPr>
                <w:spacing w:val="-4"/>
              </w:rPr>
              <w:t>EAST</w:t>
            </w:r>
          </w:p>
        </w:tc>
      </w:tr>
      <w:tr w:rsidR="00C900B4" w14:paraId="37783467" w14:textId="77777777" w:rsidTr="003E7EA3">
        <w:trPr>
          <w:trHeight w:val="285"/>
        </w:trPr>
        <w:tc>
          <w:tcPr>
            <w:tcW w:w="809" w:type="dxa"/>
          </w:tcPr>
          <w:p w14:paraId="26CDAF51" w14:textId="77777777" w:rsidR="00C900B4" w:rsidRDefault="00C900B4" w:rsidP="003E7EA3">
            <w:pPr>
              <w:pStyle w:val="TableParagraph"/>
              <w:spacing w:line="253" w:lineRule="exact"/>
              <w:ind w:left="27" w:right="26"/>
              <w:jc w:val="center"/>
            </w:pPr>
            <w:r>
              <w:rPr>
                <w:spacing w:val="-4"/>
              </w:rPr>
              <w:t>3393</w:t>
            </w:r>
          </w:p>
        </w:tc>
        <w:tc>
          <w:tcPr>
            <w:tcW w:w="2971" w:type="dxa"/>
          </w:tcPr>
          <w:p w14:paraId="3BCB7FDB" w14:textId="77777777" w:rsidR="00C900B4" w:rsidRDefault="00C900B4" w:rsidP="003E7EA3">
            <w:pPr>
              <w:pStyle w:val="TableParagraph"/>
              <w:spacing w:line="253" w:lineRule="exact"/>
              <w:ind w:left="165"/>
            </w:pPr>
            <w:r>
              <w:t>Ent</w:t>
            </w:r>
            <w:r>
              <w:rPr>
                <w:spacing w:val="-4"/>
              </w:rPr>
              <w:t xml:space="preserve"> </w:t>
            </w:r>
            <w:r>
              <w:rPr>
                <w:spacing w:val="-5"/>
              </w:rPr>
              <w:t>Ave</w:t>
            </w:r>
          </w:p>
        </w:tc>
        <w:tc>
          <w:tcPr>
            <w:tcW w:w="1800" w:type="dxa"/>
          </w:tcPr>
          <w:p w14:paraId="08F4CEB3" w14:textId="77777777" w:rsidR="00C900B4" w:rsidRDefault="00C900B4" w:rsidP="003E7EA3">
            <w:pPr>
              <w:pStyle w:val="TableParagraph"/>
              <w:spacing w:line="253" w:lineRule="exact"/>
              <w:ind w:left="98"/>
            </w:pPr>
            <w:r>
              <w:rPr>
                <w:spacing w:val="-4"/>
              </w:rPr>
              <w:t>EAST</w:t>
            </w:r>
          </w:p>
        </w:tc>
        <w:tc>
          <w:tcPr>
            <w:tcW w:w="3079" w:type="dxa"/>
          </w:tcPr>
          <w:p w14:paraId="32AA7036" w14:textId="77777777" w:rsidR="00C900B4" w:rsidRDefault="00C900B4" w:rsidP="003E7EA3">
            <w:pPr>
              <w:pStyle w:val="TableParagraph"/>
              <w:spacing w:line="253" w:lineRule="exact"/>
              <w:ind w:left="113"/>
            </w:pPr>
            <w:r>
              <w:rPr>
                <w:spacing w:val="-4"/>
              </w:rPr>
              <w:t>1102</w:t>
            </w:r>
          </w:p>
        </w:tc>
        <w:tc>
          <w:tcPr>
            <w:tcW w:w="1919" w:type="dxa"/>
            <w:tcBorders>
              <w:right w:val="nil"/>
            </w:tcBorders>
          </w:tcPr>
          <w:p w14:paraId="4F9F9086" w14:textId="77777777" w:rsidR="00C900B4" w:rsidRDefault="00C900B4" w:rsidP="003E7EA3">
            <w:pPr>
              <w:pStyle w:val="TableParagraph"/>
              <w:spacing w:line="253" w:lineRule="exact"/>
              <w:ind w:left="723"/>
            </w:pPr>
            <w:r>
              <w:rPr>
                <w:spacing w:val="-4"/>
              </w:rPr>
              <w:t>WEST</w:t>
            </w:r>
          </w:p>
        </w:tc>
      </w:tr>
      <w:tr w:rsidR="00C900B4" w14:paraId="5884DE62" w14:textId="77777777" w:rsidTr="003E7EA3">
        <w:trPr>
          <w:trHeight w:val="285"/>
        </w:trPr>
        <w:tc>
          <w:tcPr>
            <w:tcW w:w="809" w:type="dxa"/>
          </w:tcPr>
          <w:p w14:paraId="197F3773" w14:textId="77777777" w:rsidR="00C900B4" w:rsidRDefault="00C900B4" w:rsidP="003E7EA3">
            <w:pPr>
              <w:pStyle w:val="TableParagraph"/>
              <w:spacing w:line="253" w:lineRule="exact"/>
              <w:ind w:left="27" w:right="26"/>
              <w:jc w:val="center"/>
            </w:pPr>
            <w:r>
              <w:rPr>
                <w:spacing w:val="-4"/>
              </w:rPr>
              <w:t>3427</w:t>
            </w:r>
          </w:p>
        </w:tc>
        <w:tc>
          <w:tcPr>
            <w:tcW w:w="2971" w:type="dxa"/>
          </w:tcPr>
          <w:p w14:paraId="407EFD0F" w14:textId="77777777" w:rsidR="00C900B4" w:rsidRDefault="00C900B4" w:rsidP="003E7EA3">
            <w:pPr>
              <w:pStyle w:val="TableParagraph"/>
              <w:spacing w:line="253" w:lineRule="exact"/>
              <w:ind w:left="165"/>
            </w:pPr>
            <w:r>
              <w:t>Otis</w:t>
            </w:r>
            <w:r>
              <w:rPr>
                <w:spacing w:val="-6"/>
              </w:rPr>
              <w:t xml:space="preserve"> </w:t>
            </w:r>
            <w:r>
              <w:rPr>
                <w:spacing w:val="-5"/>
              </w:rPr>
              <w:t>St</w:t>
            </w:r>
          </w:p>
        </w:tc>
        <w:tc>
          <w:tcPr>
            <w:tcW w:w="1800" w:type="dxa"/>
          </w:tcPr>
          <w:p w14:paraId="62BF10D3" w14:textId="77777777" w:rsidR="00C900B4" w:rsidRDefault="00C900B4" w:rsidP="003E7EA3">
            <w:pPr>
              <w:pStyle w:val="TableParagraph"/>
              <w:spacing w:line="253" w:lineRule="exact"/>
              <w:ind w:left="554"/>
            </w:pPr>
            <w:r>
              <w:rPr>
                <w:spacing w:val="-2"/>
              </w:rPr>
              <w:t>SOUTH</w:t>
            </w:r>
          </w:p>
        </w:tc>
        <w:tc>
          <w:tcPr>
            <w:tcW w:w="3079" w:type="dxa"/>
          </w:tcPr>
          <w:p w14:paraId="56F54977" w14:textId="77777777" w:rsidR="00C900B4" w:rsidRDefault="00C900B4" w:rsidP="003E7EA3">
            <w:pPr>
              <w:pStyle w:val="TableParagraph"/>
              <w:spacing w:line="253" w:lineRule="exact"/>
              <w:ind w:left="113"/>
            </w:pPr>
            <w:r>
              <w:rPr>
                <w:spacing w:val="-4"/>
              </w:rPr>
              <w:t>1270</w:t>
            </w:r>
          </w:p>
        </w:tc>
        <w:tc>
          <w:tcPr>
            <w:tcW w:w="1919" w:type="dxa"/>
            <w:tcBorders>
              <w:right w:val="nil"/>
            </w:tcBorders>
          </w:tcPr>
          <w:p w14:paraId="1B1039C4" w14:textId="77777777" w:rsidR="00C900B4" w:rsidRDefault="00C900B4" w:rsidP="003E7EA3">
            <w:pPr>
              <w:pStyle w:val="TableParagraph"/>
              <w:spacing w:line="253" w:lineRule="exact"/>
              <w:ind w:left="401"/>
            </w:pPr>
            <w:r>
              <w:t>SOUTH</w:t>
            </w:r>
            <w:r>
              <w:rPr>
                <w:spacing w:val="-11"/>
              </w:rPr>
              <w:t xml:space="preserve"> </w:t>
            </w:r>
            <w:r>
              <w:rPr>
                <w:spacing w:val="-4"/>
              </w:rPr>
              <w:t>EAST</w:t>
            </w:r>
          </w:p>
        </w:tc>
      </w:tr>
      <w:tr w:rsidR="00C900B4" w14:paraId="460316C8" w14:textId="77777777" w:rsidTr="003E7EA3">
        <w:trPr>
          <w:trHeight w:val="285"/>
        </w:trPr>
        <w:tc>
          <w:tcPr>
            <w:tcW w:w="809" w:type="dxa"/>
          </w:tcPr>
          <w:p w14:paraId="7C5428B2" w14:textId="77777777" w:rsidR="00C900B4" w:rsidRDefault="00C900B4" w:rsidP="003E7EA3">
            <w:pPr>
              <w:pStyle w:val="TableParagraph"/>
              <w:spacing w:line="253" w:lineRule="exact"/>
              <w:ind w:left="27" w:right="26"/>
              <w:jc w:val="center"/>
            </w:pPr>
            <w:r>
              <w:rPr>
                <w:spacing w:val="-4"/>
              </w:rPr>
              <w:t>3478</w:t>
            </w:r>
          </w:p>
        </w:tc>
        <w:tc>
          <w:tcPr>
            <w:tcW w:w="2971" w:type="dxa"/>
          </w:tcPr>
          <w:p w14:paraId="43AA1F5D" w14:textId="77777777" w:rsidR="00C900B4" w:rsidRDefault="00C900B4" w:rsidP="003E7EA3">
            <w:pPr>
              <w:pStyle w:val="TableParagraph"/>
              <w:spacing w:line="253" w:lineRule="exact"/>
              <w:ind w:left="165"/>
            </w:pPr>
            <w:r>
              <w:t>Hamilton</w:t>
            </w:r>
            <w:r>
              <w:rPr>
                <w:spacing w:val="-12"/>
              </w:rPr>
              <w:t xml:space="preserve"> </w:t>
            </w:r>
            <w:r>
              <w:rPr>
                <w:spacing w:val="-5"/>
              </w:rPr>
              <w:t>Ave</w:t>
            </w:r>
          </w:p>
        </w:tc>
        <w:tc>
          <w:tcPr>
            <w:tcW w:w="1800" w:type="dxa"/>
          </w:tcPr>
          <w:p w14:paraId="7081FF6F" w14:textId="77777777" w:rsidR="00C900B4" w:rsidRDefault="00C900B4" w:rsidP="003E7EA3">
            <w:pPr>
              <w:pStyle w:val="TableParagraph"/>
              <w:spacing w:line="253" w:lineRule="exact"/>
              <w:ind w:right="216"/>
              <w:jc w:val="right"/>
            </w:pPr>
            <w:r>
              <w:t>SOUTH</w:t>
            </w:r>
            <w:r>
              <w:rPr>
                <w:spacing w:val="-11"/>
              </w:rPr>
              <w:t xml:space="preserve"> </w:t>
            </w:r>
            <w:r>
              <w:rPr>
                <w:spacing w:val="-4"/>
              </w:rPr>
              <w:t>WEST</w:t>
            </w:r>
          </w:p>
        </w:tc>
        <w:tc>
          <w:tcPr>
            <w:tcW w:w="3079" w:type="dxa"/>
          </w:tcPr>
          <w:p w14:paraId="46313E8F" w14:textId="77777777" w:rsidR="00C900B4" w:rsidRDefault="00C900B4" w:rsidP="003E7EA3">
            <w:pPr>
              <w:pStyle w:val="TableParagraph"/>
              <w:spacing w:line="253" w:lineRule="exact"/>
              <w:ind w:left="113"/>
            </w:pPr>
            <w:r>
              <w:rPr>
                <w:spacing w:val="-5"/>
              </w:rPr>
              <w:t>122</w:t>
            </w:r>
          </w:p>
        </w:tc>
        <w:tc>
          <w:tcPr>
            <w:tcW w:w="1919" w:type="dxa"/>
            <w:tcBorders>
              <w:right w:val="nil"/>
            </w:tcBorders>
          </w:tcPr>
          <w:p w14:paraId="6A39C9E4" w14:textId="77777777" w:rsidR="00C900B4" w:rsidRDefault="00C900B4" w:rsidP="003E7EA3">
            <w:pPr>
              <w:pStyle w:val="TableParagraph"/>
              <w:spacing w:line="253" w:lineRule="exact"/>
              <w:ind w:left="320"/>
            </w:pPr>
            <w:r>
              <w:rPr>
                <w:spacing w:val="-4"/>
              </w:rPr>
              <w:t>EAST</w:t>
            </w:r>
          </w:p>
        </w:tc>
      </w:tr>
      <w:tr w:rsidR="00C900B4" w14:paraId="5546AEDD" w14:textId="77777777" w:rsidTr="003E7EA3">
        <w:trPr>
          <w:trHeight w:val="284"/>
        </w:trPr>
        <w:tc>
          <w:tcPr>
            <w:tcW w:w="809" w:type="dxa"/>
          </w:tcPr>
          <w:p w14:paraId="7F8DC028" w14:textId="77777777" w:rsidR="00C900B4" w:rsidRDefault="00C900B4" w:rsidP="003E7EA3">
            <w:pPr>
              <w:pStyle w:val="TableParagraph"/>
              <w:spacing w:line="253" w:lineRule="exact"/>
              <w:ind w:left="27" w:right="26"/>
              <w:jc w:val="center"/>
            </w:pPr>
            <w:r>
              <w:rPr>
                <w:spacing w:val="-4"/>
              </w:rPr>
              <w:t>3481</w:t>
            </w:r>
          </w:p>
        </w:tc>
        <w:tc>
          <w:tcPr>
            <w:tcW w:w="2971" w:type="dxa"/>
          </w:tcPr>
          <w:p w14:paraId="7C11C600" w14:textId="77777777" w:rsidR="00C900B4" w:rsidRDefault="00C900B4" w:rsidP="003E7EA3">
            <w:pPr>
              <w:pStyle w:val="TableParagraph"/>
              <w:spacing w:line="253" w:lineRule="exact"/>
              <w:ind w:left="165"/>
            </w:pPr>
            <w:r>
              <w:t>Otis</w:t>
            </w:r>
            <w:r>
              <w:rPr>
                <w:spacing w:val="-6"/>
              </w:rPr>
              <w:t xml:space="preserve"> </w:t>
            </w:r>
            <w:r>
              <w:rPr>
                <w:spacing w:val="-5"/>
              </w:rPr>
              <w:t>St</w:t>
            </w:r>
          </w:p>
        </w:tc>
        <w:tc>
          <w:tcPr>
            <w:tcW w:w="1800" w:type="dxa"/>
          </w:tcPr>
          <w:p w14:paraId="50E5D76C" w14:textId="77777777" w:rsidR="00C900B4" w:rsidRDefault="00C900B4" w:rsidP="003E7EA3">
            <w:pPr>
              <w:pStyle w:val="TableParagraph"/>
              <w:spacing w:line="253" w:lineRule="exact"/>
              <w:ind w:right="245"/>
              <w:jc w:val="right"/>
            </w:pPr>
            <w:r>
              <w:t>SOUTH</w:t>
            </w:r>
            <w:r>
              <w:rPr>
                <w:spacing w:val="-11"/>
              </w:rPr>
              <w:t xml:space="preserve"> </w:t>
            </w:r>
            <w:r>
              <w:rPr>
                <w:spacing w:val="-4"/>
              </w:rPr>
              <w:t>EAST</w:t>
            </w:r>
          </w:p>
        </w:tc>
        <w:tc>
          <w:tcPr>
            <w:tcW w:w="3079" w:type="dxa"/>
          </w:tcPr>
          <w:p w14:paraId="1C8639F4" w14:textId="77777777" w:rsidR="00C900B4" w:rsidRDefault="00C900B4" w:rsidP="003E7EA3">
            <w:pPr>
              <w:pStyle w:val="TableParagraph"/>
              <w:spacing w:line="253" w:lineRule="exact"/>
              <w:ind w:left="113"/>
            </w:pPr>
            <w:r>
              <w:rPr>
                <w:spacing w:val="-4"/>
              </w:rPr>
              <w:t>1365</w:t>
            </w:r>
          </w:p>
        </w:tc>
        <w:tc>
          <w:tcPr>
            <w:tcW w:w="1919" w:type="dxa"/>
            <w:tcBorders>
              <w:right w:val="nil"/>
            </w:tcBorders>
          </w:tcPr>
          <w:p w14:paraId="646A18CF" w14:textId="77777777" w:rsidR="00C900B4" w:rsidRDefault="00C900B4" w:rsidP="003E7EA3">
            <w:pPr>
              <w:pStyle w:val="TableParagraph"/>
              <w:spacing w:line="253" w:lineRule="exact"/>
              <w:ind w:left="373"/>
            </w:pPr>
            <w:r>
              <w:t>SOUTH</w:t>
            </w:r>
            <w:r>
              <w:rPr>
                <w:spacing w:val="-11"/>
              </w:rPr>
              <w:t xml:space="preserve"> </w:t>
            </w:r>
            <w:r>
              <w:rPr>
                <w:spacing w:val="-4"/>
              </w:rPr>
              <w:t>EAST</w:t>
            </w:r>
          </w:p>
        </w:tc>
      </w:tr>
      <w:tr w:rsidR="00C900B4" w14:paraId="2E689957" w14:textId="77777777" w:rsidTr="003E7EA3">
        <w:trPr>
          <w:trHeight w:val="285"/>
        </w:trPr>
        <w:tc>
          <w:tcPr>
            <w:tcW w:w="809" w:type="dxa"/>
          </w:tcPr>
          <w:p w14:paraId="13AF432F" w14:textId="77777777" w:rsidR="00C900B4" w:rsidRDefault="00C900B4" w:rsidP="003E7EA3">
            <w:pPr>
              <w:pStyle w:val="TableParagraph"/>
              <w:spacing w:before="1"/>
              <w:ind w:left="27" w:right="26"/>
              <w:jc w:val="center"/>
            </w:pPr>
            <w:r>
              <w:rPr>
                <w:spacing w:val="-4"/>
              </w:rPr>
              <w:t>3683</w:t>
            </w:r>
          </w:p>
        </w:tc>
        <w:tc>
          <w:tcPr>
            <w:tcW w:w="2971" w:type="dxa"/>
          </w:tcPr>
          <w:p w14:paraId="45B10EF5" w14:textId="77777777" w:rsidR="00C900B4" w:rsidRDefault="00C900B4" w:rsidP="003E7EA3">
            <w:pPr>
              <w:pStyle w:val="TableParagraph"/>
              <w:spacing w:before="1"/>
              <w:ind w:left="165"/>
            </w:pPr>
            <w:r>
              <w:t>Otis</w:t>
            </w:r>
            <w:r>
              <w:rPr>
                <w:spacing w:val="-6"/>
              </w:rPr>
              <w:t xml:space="preserve"> </w:t>
            </w:r>
            <w:r>
              <w:rPr>
                <w:spacing w:val="-5"/>
              </w:rPr>
              <w:t>St</w:t>
            </w:r>
          </w:p>
        </w:tc>
        <w:tc>
          <w:tcPr>
            <w:tcW w:w="1800" w:type="dxa"/>
          </w:tcPr>
          <w:p w14:paraId="34979F47" w14:textId="77777777" w:rsidR="00C900B4" w:rsidRDefault="00C900B4" w:rsidP="003E7EA3">
            <w:pPr>
              <w:pStyle w:val="TableParagraph"/>
              <w:spacing w:before="1"/>
              <w:ind w:left="98"/>
            </w:pPr>
            <w:r>
              <w:rPr>
                <w:spacing w:val="-4"/>
              </w:rPr>
              <w:t>EAST</w:t>
            </w:r>
          </w:p>
        </w:tc>
        <w:tc>
          <w:tcPr>
            <w:tcW w:w="3079" w:type="dxa"/>
          </w:tcPr>
          <w:p w14:paraId="37C62B34" w14:textId="77777777" w:rsidR="00C900B4" w:rsidRDefault="00C900B4" w:rsidP="003E7EA3">
            <w:pPr>
              <w:pStyle w:val="TableParagraph"/>
              <w:spacing w:before="1"/>
              <w:ind w:left="113"/>
            </w:pPr>
            <w:r>
              <w:rPr>
                <w:spacing w:val="-5"/>
              </w:rPr>
              <w:t>620</w:t>
            </w:r>
          </w:p>
        </w:tc>
        <w:tc>
          <w:tcPr>
            <w:tcW w:w="1919" w:type="dxa"/>
            <w:tcBorders>
              <w:right w:val="nil"/>
            </w:tcBorders>
          </w:tcPr>
          <w:p w14:paraId="48743D83" w14:textId="77777777" w:rsidR="00C900B4" w:rsidRDefault="00C900B4" w:rsidP="003E7EA3">
            <w:pPr>
              <w:pStyle w:val="TableParagraph"/>
              <w:spacing w:before="1"/>
              <w:ind w:left="663"/>
            </w:pPr>
            <w:r>
              <w:rPr>
                <w:spacing w:val="-2"/>
              </w:rPr>
              <w:t>SOUTH</w:t>
            </w:r>
          </w:p>
        </w:tc>
      </w:tr>
      <w:tr w:rsidR="00C900B4" w14:paraId="2A17B055" w14:textId="77777777" w:rsidTr="003E7EA3">
        <w:trPr>
          <w:trHeight w:val="285"/>
        </w:trPr>
        <w:tc>
          <w:tcPr>
            <w:tcW w:w="809" w:type="dxa"/>
          </w:tcPr>
          <w:p w14:paraId="7DCF74C5" w14:textId="77777777" w:rsidR="00C900B4" w:rsidRDefault="00C900B4" w:rsidP="003E7EA3">
            <w:pPr>
              <w:pStyle w:val="TableParagraph"/>
              <w:spacing w:before="1"/>
              <w:ind w:left="27" w:right="26"/>
              <w:jc w:val="center"/>
            </w:pPr>
            <w:r>
              <w:rPr>
                <w:spacing w:val="-4"/>
              </w:rPr>
              <w:t>3747</w:t>
            </w:r>
          </w:p>
        </w:tc>
        <w:tc>
          <w:tcPr>
            <w:tcW w:w="2971" w:type="dxa"/>
          </w:tcPr>
          <w:p w14:paraId="1ABFA56D" w14:textId="77777777" w:rsidR="00C900B4" w:rsidRDefault="00C900B4" w:rsidP="003E7EA3">
            <w:pPr>
              <w:pStyle w:val="TableParagraph"/>
              <w:spacing w:before="1"/>
              <w:ind w:left="165"/>
            </w:pPr>
            <w:r>
              <w:t>Hamilton</w:t>
            </w:r>
            <w:r>
              <w:rPr>
                <w:spacing w:val="-12"/>
              </w:rPr>
              <w:t xml:space="preserve"> </w:t>
            </w:r>
            <w:r>
              <w:rPr>
                <w:spacing w:val="-5"/>
              </w:rPr>
              <w:t>Ave</w:t>
            </w:r>
          </w:p>
        </w:tc>
        <w:tc>
          <w:tcPr>
            <w:tcW w:w="1800" w:type="dxa"/>
          </w:tcPr>
          <w:p w14:paraId="453A03D0" w14:textId="77777777" w:rsidR="00C900B4" w:rsidRDefault="00C900B4" w:rsidP="003E7EA3">
            <w:pPr>
              <w:pStyle w:val="TableParagraph"/>
              <w:spacing w:before="1"/>
              <w:ind w:right="240"/>
              <w:jc w:val="right"/>
            </w:pPr>
            <w:r>
              <w:t>NORTH</w:t>
            </w:r>
            <w:r>
              <w:rPr>
                <w:spacing w:val="-12"/>
              </w:rPr>
              <w:t xml:space="preserve"> </w:t>
            </w:r>
            <w:r>
              <w:rPr>
                <w:spacing w:val="-4"/>
              </w:rPr>
              <w:t>EAST</w:t>
            </w:r>
          </w:p>
        </w:tc>
        <w:tc>
          <w:tcPr>
            <w:tcW w:w="3079" w:type="dxa"/>
          </w:tcPr>
          <w:p w14:paraId="5DB12BC3" w14:textId="77777777" w:rsidR="00C900B4" w:rsidRDefault="00C900B4" w:rsidP="003E7EA3">
            <w:pPr>
              <w:pStyle w:val="TableParagraph"/>
              <w:spacing w:before="1"/>
              <w:ind w:left="113"/>
            </w:pPr>
            <w:r>
              <w:rPr>
                <w:spacing w:val="-5"/>
              </w:rPr>
              <w:t>125</w:t>
            </w:r>
          </w:p>
        </w:tc>
        <w:tc>
          <w:tcPr>
            <w:tcW w:w="1919" w:type="dxa"/>
            <w:tcBorders>
              <w:right w:val="nil"/>
            </w:tcBorders>
          </w:tcPr>
          <w:p w14:paraId="70E8B293" w14:textId="77777777" w:rsidR="00C900B4" w:rsidRDefault="00C900B4" w:rsidP="003E7EA3">
            <w:pPr>
              <w:pStyle w:val="TableParagraph"/>
              <w:spacing w:before="1"/>
              <w:ind w:left="320"/>
            </w:pPr>
            <w:r>
              <w:rPr>
                <w:spacing w:val="-4"/>
              </w:rPr>
              <w:t>EAST</w:t>
            </w:r>
          </w:p>
        </w:tc>
      </w:tr>
      <w:tr w:rsidR="00C900B4" w14:paraId="36641392" w14:textId="77777777" w:rsidTr="003E7EA3">
        <w:trPr>
          <w:trHeight w:val="281"/>
        </w:trPr>
        <w:tc>
          <w:tcPr>
            <w:tcW w:w="809" w:type="dxa"/>
          </w:tcPr>
          <w:p w14:paraId="69D47B54" w14:textId="77777777" w:rsidR="00C900B4" w:rsidRDefault="00C900B4" w:rsidP="003E7EA3">
            <w:pPr>
              <w:pStyle w:val="TableParagraph"/>
              <w:spacing w:line="253" w:lineRule="exact"/>
              <w:ind w:left="27" w:right="26"/>
              <w:jc w:val="center"/>
            </w:pPr>
            <w:r>
              <w:rPr>
                <w:spacing w:val="-4"/>
              </w:rPr>
              <w:t>3879</w:t>
            </w:r>
          </w:p>
        </w:tc>
        <w:tc>
          <w:tcPr>
            <w:tcW w:w="2971" w:type="dxa"/>
          </w:tcPr>
          <w:p w14:paraId="178C262D" w14:textId="77777777" w:rsidR="00C900B4" w:rsidRDefault="00C900B4" w:rsidP="003E7EA3">
            <w:pPr>
              <w:pStyle w:val="TableParagraph"/>
              <w:spacing w:line="253" w:lineRule="exact"/>
              <w:ind w:left="165"/>
            </w:pPr>
            <w:r>
              <w:t>Hamilton</w:t>
            </w:r>
            <w:r>
              <w:rPr>
                <w:spacing w:val="-12"/>
              </w:rPr>
              <w:t xml:space="preserve"> </w:t>
            </w:r>
            <w:r>
              <w:rPr>
                <w:spacing w:val="-5"/>
              </w:rPr>
              <w:t>Ave</w:t>
            </w:r>
          </w:p>
        </w:tc>
        <w:tc>
          <w:tcPr>
            <w:tcW w:w="1800" w:type="dxa"/>
          </w:tcPr>
          <w:p w14:paraId="76A14BF5" w14:textId="77777777" w:rsidR="00C900B4" w:rsidRDefault="00C900B4" w:rsidP="003E7EA3">
            <w:pPr>
              <w:pStyle w:val="TableParagraph"/>
              <w:spacing w:line="253" w:lineRule="exact"/>
              <w:ind w:left="95"/>
            </w:pPr>
            <w:r>
              <w:rPr>
                <w:spacing w:val="-4"/>
              </w:rPr>
              <w:t>WEST</w:t>
            </w:r>
          </w:p>
        </w:tc>
        <w:tc>
          <w:tcPr>
            <w:tcW w:w="3079" w:type="dxa"/>
          </w:tcPr>
          <w:p w14:paraId="24EBFE60" w14:textId="77777777" w:rsidR="00C900B4" w:rsidRDefault="00C900B4" w:rsidP="003E7EA3">
            <w:pPr>
              <w:pStyle w:val="TableParagraph"/>
              <w:spacing w:line="253" w:lineRule="exact"/>
              <w:ind w:left="113"/>
            </w:pPr>
            <w:r>
              <w:rPr>
                <w:spacing w:val="-5"/>
              </w:rPr>
              <w:t>121</w:t>
            </w:r>
          </w:p>
        </w:tc>
        <w:tc>
          <w:tcPr>
            <w:tcW w:w="1919" w:type="dxa"/>
            <w:tcBorders>
              <w:right w:val="nil"/>
            </w:tcBorders>
          </w:tcPr>
          <w:p w14:paraId="0C8A72D5" w14:textId="77777777" w:rsidR="00C900B4" w:rsidRDefault="00C900B4" w:rsidP="003E7EA3">
            <w:pPr>
              <w:pStyle w:val="TableParagraph"/>
              <w:spacing w:line="253" w:lineRule="exact"/>
              <w:ind w:left="338"/>
            </w:pPr>
            <w:r>
              <w:t>NORTH</w:t>
            </w:r>
            <w:r>
              <w:rPr>
                <w:spacing w:val="-12"/>
              </w:rPr>
              <w:t xml:space="preserve"> </w:t>
            </w:r>
            <w:r>
              <w:rPr>
                <w:spacing w:val="-4"/>
              </w:rPr>
              <w:t>WEST</w:t>
            </w:r>
          </w:p>
        </w:tc>
      </w:tr>
      <w:tr w:rsidR="00C900B4" w14:paraId="212DEB77" w14:textId="77777777" w:rsidTr="003E7EA3">
        <w:trPr>
          <w:trHeight w:val="286"/>
        </w:trPr>
        <w:tc>
          <w:tcPr>
            <w:tcW w:w="809" w:type="dxa"/>
          </w:tcPr>
          <w:p w14:paraId="384F98BD" w14:textId="77777777" w:rsidR="00C900B4" w:rsidRDefault="00C900B4" w:rsidP="003E7EA3">
            <w:pPr>
              <w:pStyle w:val="TableParagraph"/>
              <w:spacing w:before="27" w:line="239" w:lineRule="exact"/>
              <w:ind w:left="27" w:right="26"/>
              <w:jc w:val="center"/>
            </w:pPr>
            <w:r>
              <w:rPr>
                <w:spacing w:val="-4"/>
              </w:rPr>
              <w:t>3909</w:t>
            </w:r>
          </w:p>
        </w:tc>
        <w:tc>
          <w:tcPr>
            <w:tcW w:w="2971" w:type="dxa"/>
          </w:tcPr>
          <w:p w14:paraId="60A35630" w14:textId="77777777" w:rsidR="00C900B4" w:rsidRDefault="00C900B4" w:rsidP="003E7EA3">
            <w:pPr>
              <w:pStyle w:val="TableParagraph"/>
              <w:spacing w:before="27" w:line="239" w:lineRule="exact"/>
              <w:ind w:left="165"/>
            </w:pPr>
            <w:r>
              <w:t>Ent</w:t>
            </w:r>
            <w:r>
              <w:rPr>
                <w:spacing w:val="-4"/>
              </w:rPr>
              <w:t xml:space="preserve"> </w:t>
            </w:r>
            <w:r>
              <w:rPr>
                <w:spacing w:val="-5"/>
              </w:rPr>
              <w:t>Ave</w:t>
            </w:r>
          </w:p>
        </w:tc>
        <w:tc>
          <w:tcPr>
            <w:tcW w:w="1800" w:type="dxa"/>
          </w:tcPr>
          <w:p w14:paraId="752E4CDF" w14:textId="77777777" w:rsidR="00C900B4" w:rsidRDefault="00C900B4" w:rsidP="003E7EA3">
            <w:pPr>
              <w:pStyle w:val="TableParagraph"/>
              <w:spacing w:before="27" w:line="239" w:lineRule="exact"/>
              <w:ind w:right="240"/>
              <w:jc w:val="right"/>
            </w:pPr>
            <w:r>
              <w:t>NORTH</w:t>
            </w:r>
            <w:r>
              <w:rPr>
                <w:spacing w:val="-12"/>
              </w:rPr>
              <w:t xml:space="preserve"> </w:t>
            </w:r>
            <w:r>
              <w:rPr>
                <w:spacing w:val="-4"/>
              </w:rPr>
              <w:t>EAST</w:t>
            </w:r>
          </w:p>
        </w:tc>
        <w:tc>
          <w:tcPr>
            <w:tcW w:w="3079" w:type="dxa"/>
          </w:tcPr>
          <w:p w14:paraId="0C47F443" w14:textId="77777777" w:rsidR="00C900B4" w:rsidRDefault="00C900B4" w:rsidP="003E7EA3">
            <w:pPr>
              <w:pStyle w:val="TableParagraph"/>
              <w:spacing w:before="27" w:line="239" w:lineRule="exact"/>
              <w:ind w:left="113"/>
            </w:pPr>
            <w:r>
              <w:rPr>
                <w:spacing w:val="-4"/>
              </w:rPr>
              <w:t>1160</w:t>
            </w:r>
          </w:p>
        </w:tc>
        <w:tc>
          <w:tcPr>
            <w:tcW w:w="1919" w:type="dxa"/>
            <w:tcBorders>
              <w:right w:val="nil"/>
            </w:tcBorders>
          </w:tcPr>
          <w:p w14:paraId="3F725B86" w14:textId="77777777" w:rsidR="00C900B4" w:rsidRDefault="00C900B4" w:rsidP="003E7EA3">
            <w:pPr>
              <w:pStyle w:val="TableParagraph"/>
              <w:spacing w:before="27" w:line="239" w:lineRule="exact"/>
              <w:ind w:left="368"/>
            </w:pPr>
            <w:r>
              <w:t>NORTH</w:t>
            </w:r>
            <w:r>
              <w:rPr>
                <w:spacing w:val="-12"/>
              </w:rPr>
              <w:t xml:space="preserve"> </w:t>
            </w:r>
            <w:r>
              <w:rPr>
                <w:spacing w:val="-4"/>
              </w:rPr>
              <w:t>EAST</w:t>
            </w:r>
          </w:p>
        </w:tc>
      </w:tr>
    </w:tbl>
    <w:p w14:paraId="79AEE827" w14:textId="77777777" w:rsidR="00C900B4" w:rsidRDefault="00C900B4" w:rsidP="00C900B4">
      <w:pPr>
        <w:pStyle w:val="TableParagraph"/>
        <w:spacing w:line="239" w:lineRule="exact"/>
        <w:sectPr w:rsidR="00C900B4" w:rsidSect="00C900B4">
          <w:pgSz w:w="12240" w:h="15840"/>
          <w:pgMar w:top="860" w:right="0" w:bottom="1615" w:left="0" w:header="0" w:footer="720" w:gutter="0"/>
          <w:cols w:space="720"/>
        </w:sectPr>
      </w:pPr>
    </w:p>
    <w:tbl>
      <w:tblPr>
        <w:tblW w:w="0" w:type="auto"/>
        <w:tblInd w:w="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9"/>
        <w:gridCol w:w="2971"/>
        <w:gridCol w:w="1800"/>
        <w:gridCol w:w="3079"/>
        <w:gridCol w:w="1919"/>
      </w:tblGrid>
      <w:tr w:rsidR="00C900B4" w14:paraId="063D0DA2" w14:textId="77777777" w:rsidTr="003E7EA3">
        <w:trPr>
          <w:trHeight w:val="285"/>
        </w:trPr>
        <w:tc>
          <w:tcPr>
            <w:tcW w:w="809" w:type="dxa"/>
          </w:tcPr>
          <w:p w14:paraId="460D1BA6" w14:textId="77777777" w:rsidR="00C900B4" w:rsidRDefault="00C900B4" w:rsidP="003E7EA3">
            <w:pPr>
              <w:pStyle w:val="TableParagraph"/>
              <w:spacing w:before="27" w:line="238" w:lineRule="exact"/>
              <w:ind w:left="27" w:right="26"/>
              <w:jc w:val="center"/>
            </w:pPr>
            <w:r>
              <w:rPr>
                <w:spacing w:val="-4"/>
              </w:rPr>
              <w:lastRenderedPageBreak/>
              <w:t>3936</w:t>
            </w:r>
          </w:p>
        </w:tc>
        <w:tc>
          <w:tcPr>
            <w:tcW w:w="2971" w:type="dxa"/>
          </w:tcPr>
          <w:p w14:paraId="7FEA9654" w14:textId="77777777" w:rsidR="00C900B4" w:rsidRDefault="00C900B4" w:rsidP="003E7EA3">
            <w:pPr>
              <w:pStyle w:val="TableParagraph"/>
              <w:spacing w:before="27" w:line="238" w:lineRule="exact"/>
              <w:ind w:left="165"/>
            </w:pPr>
            <w:r>
              <w:t>Ent</w:t>
            </w:r>
            <w:r>
              <w:rPr>
                <w:spacing w:val="-4"/>
              </w:rPr>
              <w:t xml:space="preserve"> </w:t>
            </w:r>
            <w:r>
              <w:rPr>
                <w:spacing w:val="-5"/>
              </w:rPr>
              <w:t>Ave</w:t>
            </w:r>
          </w:p>
        </w:tc>
        <w:tc>
          <w:tcPr>
            <w:tcW w:w="1800" w:type="dxa"/>
          </w:tcPr>
          <w:p w14:paraId="65960B5A" w14:textId="77777777" w:rsidR="00C900B4" w:rsidRDefault="00C900B4" w:rsidP="003E7EA3">
            <w:pPr>
              <w:pStyle w:val="TableParagraph"/>
              <w:spacing w:before="27" w:line="238" w:lineRule="exact"/>
              <w:ind w:left="95"/>
            </w:pPr>
            <w:r>
              <w:rPr>
                <w:spacing w:val="-4"/>
              </w:rPr>
              <w:t>WEST</w:t>
            </w:r>
          </w:p>
        </w:tc>
        <w:tc>
          <w:tcPr>
            <w:tcW w:w="3079" w:type="dxa"/>
          </w:tcPr>
          <w:p w14:paraId="483E58D5" w14:textId="77777777" w:rsidR="00C900B4" w:rsidRDefault="00C900B4" w:rsidP="003E7EA3">
            <w:pPr>
              <w:pStyle w:val="TableParagraph"/>
              <w:spacing w:before="27" w:line="238" w:lineRule="exact"/>
              <w:ind w:left="113"/>
            </w:pPr>
            <w:r>
              <w:rPr>
                <w:spacing w:val="-5"/>
              </w:rPr>
              <w:t>666</w:t>
            </w:r>
          </w:p>
        </w:tc>
        <w:tc>
          <w:tcPr>
            <w:tcW w:w="1919" w:type="dxa"/>
            <w:tcBorders>
              <w:right w:val="nil"/>
            </w:tcBorders>
          </w:tcPr>
          <w:p w14:paraId="1AE2B4C1" w14:textId="77777777" w:rsidR="00C900B4" w:rsidRDefault="00C900B4" w:rsidP="003E7EA3">
            <w:pPr>
              <w:pStyle w:val="TableParagraph"/>
              <w:spacing w:before="27" w:line="238" w:lineRule="exact"/>
              <w:ind w:left="397"/>
            </w:pPr>
            <w:r>
              <w:t>NORTH</w:t>
            </w:r>
            <w:r>
              <w:rPr>
                <w:spacing w:val="-12"/>
              </w:rPr>
              <w:t xml:space="preserve"> </w:t>
            </w:r>
            <w:r>
              <w:rPr>
                <w:spacing w:val="-4"/>
              </w:rPr>
              <w:t>EAST</w:t>
            </w:r>
          </w:p>
        </w:tc>
      </w:tr>
      <w:tr w:rsidR="00C900B4" w14:paraId="7C4EF6E3" w14:textId="77777777" w:rsidTr="003E7EA3">
        <w:trPr>
          <w:trHeight w:val="284"/>
        </w:trPr>
        <w:tc>
          <w:tcPr>
            <w:tcW w:w="809" w:type="dxa"/>
          </w:tcPr>
          <w:p w14:paraId="6F40B832" w14:textId="77777777" w:rsidR="00C900B4" w:rsidRDefault="00C900B4" w:rsidP="003E7EA3">
            <w:pPr>
              <w:pStyle w:val="TableParagraph"/>
              <w:spacing w:before="26" w:line="238" w:lineRule="exact"/>
              <w:ind w:left="27" w:right="26"/>
              <w:jc w:val="center"/>
            </w:pPr>
            <w:r>
              <w:rPr>
                <w:spacing w:val="-4"/>
              </w:rPr>
              <w:t>3939</w:t>
            </w:r>
          </w:p>
        </w:tc>
        <w:tc>
          <w:tcPr>
            <w:tcW w:w="2971" w:type="dxa"/>
          </w:tcPr>
          <w:p w14:paraId="20E746C9" w14:textId="77777777" w:rsidR="00C900B4" w:rsidRDefault="00C900B4" w:rsidP="003E7EA3">
            <w:pPr>
              <w:pStyle w:val="TableParagraph"/>
              <w:spacing w:before="26" w:line="238" w:lineRule="exact"/>
              <w:ind w:left="165"/>
            </w:pPr>
            <w:r>
              <w:t>Ent</w:t>
            </w:r>
            <w:r>
              <w:rPr>
                <w:spacing w:val="-4"/>
              </w:rPr>
              <w:t xml:space="preserve"> </w:t>
            </w:r>
            <w:r>
              <w:rPr>
                <w:spacing w:val="-5"/>
              </w:rPr>
              <w:t>Ave</w:t>
            </w:r>
          </w:p>
        </w:tc>
        <w:tc>
          <w:tcPr>
            <w:tcW w:w="1800" w:type="dxa"/>
          </w:tcPr>
          <w:p w14:paraId="639340CB" w14:textId="77777777" w:rsidR="00C900B4" w:rsidRDefault="00C900B4" w:rsidP="003E7EA3">
            <w:pPr>
              <w:pStyle w:val="TableParagraph"/>
              <w:spacing w:before="26" w:line="238" w:lineRule="exact"/>
              <w:ind w:left="98"/>
            </w:pPr>
            <w:r>
              <w:rPr>
                <w:spacing w:val="-4"/>
              </w:rPr>
              <w:t>EAST</w:t>
            </w:r>
          </w:p>
        </w:tc>
        <w:tc>
          <w:tcPr>
            <w:tcW w:w="3079" w:type="dxa"/>
          </w:tcPr>
          <w:p w14:paraId="2329994B" w14:textId="77777777" w:rsidR="00C900B4" w:rsidRDefault="00C900B4" w:rsidP="003E7EA3">
            <w:pPr>
              <w:pStyle w:val="TableParagraph"/>
              <w:spacing w:before="26" w:line="238" w:lineRule="exact"/>
              <w:ind w:left="113"/>
            </w:pPr>
            <w:r>
              <w:rPr>
                <w:spacing w:val="-4"/>
              </w:rPr>
              <w:t>1160</w:t>
            </w:r>
          </w:p>
        </w:tc>
        <w:tc>
          <w:tcPr>
            <w:tcW w:w="1919" w:type="dxa"/>
            <w:tcBorders>
              <w:right w:val="nil"/>
            </w:tcBorders>
          </w:tcPr>
          <w:p w14:paraId="0DEA9B28" w14:textId="77777777" w:rsidR="00C900B4" w:rsidRDefault="00C900B4" w:rsidP="003E7EA3">
            <w:pPr>
              <w:pStyle w:val="TableParagraph"/>
              <w:spacing w:before="26" w:line="238" w:lineRule="exact"/>
              <w:ind w:left="723"/>
            </w:pPr>
            <w:r>
              <w:rPr>
                <w:spacing w:val="-4"/>
              </w:rPr>
              <w:t>WEST</w:t>
            </w:r>
          </w:p>
        </w:tc>
      </w:tr>
      <w:tr w:rsidR="00C900B4" w14:paraId="40619429" w14:textId="77777777" w:rsidTr="003E7EA3">
        <w:trPr>
          <w:trHeight w:val="285"/>
        </w:trPr>
        <w:tc>
          <w:tcPr>
            <w:tcW w:w="809" w:type="dxa"/>
          </w:tcPr>
          <w:p w14:paraId="7C626CDB" w14:textId="77777777" w:rsidR="00C900B4" w:rsidRDefault="00C900B4" w:rsidP="003E7EA3">
            <w:pPr>
              <w:pStyle w:val="TableParagraph"/>
              <w:spacing w:before="27" w:line="238" w:lineRule="exact"/>
              <w:ind w:left="27" w:right="26"/>
              <w:jc w:val="center"/>
            </w:pPr>
            <w:r>
              <w:rPr>
                <w:spacing w:val="-4"/>
              </w:rPr>
              <w:t>4216</w:t>
            </w:r>
          </w:p>
        </w:tc>
        <w:tc>
          <w:tcPr>
            <w:tcW w:w="2971" w:type="dxa"/>
          </w:tcPr>
          <w:p w14:paraId="66F6FA47" w14:textId="77777777" w:rsidR="00C900B4" w:rsidRDefault="00C900B4" w:rsidP="003E7EA3">
            <w:pPr>
              <w:pStyle w:val="TableParagraph"/>
              <w:spacing w:before="27" w:line="238" w:lineRule="exact"/>
              <w:ind w:left="165"/>
            </w:pPr>
            <w:r>
              <w:t>Otis</w:t>
            </w:r>
            <w:r>
              <w:rPr>
                <w:spacing w:val="-6"/>
              </w:rPr>
              <w:t xml:space="preserve"> </w:t>
            </w:r>
            <w:r>
              <w:rPr>
                <w:spacing w:val="-5"/>
              </w:rPr>
              <w:t>St</w:t>
            </w:r>
          </w:p>
        </w:tc>
        <w:tc>
          <w:tcPr>
            <w:tcW w:w="1800" w:type="dxa"/>
          </w:tcPr>
          <w:p w14:paraId="2BEC6536" w14:textId="77777777" w:rsidR="00C900B4" w:rsidRDefault="00C900B4" w:rsidP="003E7EA3">
            <w:pPr>
              <w:pStyle w:val="TableParagraph"/>
              <w:spacing w:before="27" w:line="238" w:lineRule="exact"/>
              <w:ind w:right="245"/>
              <w:jc w:val="right"/>
            </w:pPr>
            <w:r>
              <w:t>SOUTH</w:t>
            </w:r>
            <w:r>
              <w:rPr>
                <w:spacing w:val="-11"/>
              </w:rPr>
              <w:t xml:space="preserve"> </w:t>
            </w:r>
            <w:r>
              <w:rPr>
                <w:spacing w:val="-4"/>
              </w:rPr>
              <w:t>EAST</w:t>
            </w:r>
          </w:p>
        </w:tc>
        <w:tc>
          <w:tcPr>
            <w:tcW w:w="3079" w:type="dxa"/>
          </w:tcPr>
          <w:p w14:paraId="26F3A648" w14:textId="77777777" w:rsidR="00C900B4" w:rsidRDefault="00C900B4" w:rsidP="003E7EA3">
            <w:pPr>
              <w:pStyle w:val="TableParagraph"/>
              <w:spacing w:before="27" w:line="238" w:lineRule="exact"/>
              <w:ind w:left="113"/>
            </w:pPr>
            <w:r>
              <w:rPr>
                <w:spacing w:val="-5"/>
              </w:rPr>
              <w:t>654</w:t>
            </w:r>
          </w:p>
        </w:tc>
        <w:tc>
          <w:tcPr>
            <w:tcW w:w="1919" w:type="dxa"/>
            <w:tcBorders>
              <w:right w:val="nil"/>
            </w:tcBorders>
          </w:tcPr>
          <w:p w14:paraId="6C3ECD94" w14:textId="77777777" w:rsidR="00C900B4" w:rsidRDefault="00C900B4" w:rsidP="003E7EA3">
            <w:pPr>
              <w:pStyle w:val="TableParagraph"/>
              <w:spacing w:before="27" w:line="238" w:lineRule="exact"/>
              <w:ind w:left="663"/>
            </w:pPr>
            <w:r>
              <w:rPr>
                <w:spacing w:val="-2"/>
              </w:rPr>
              <w:t>SOUTH</w:t>
            </w:r>
          </w:p>
        </w:tc>
      </w:tr>
      <w:tr w:rsidR="00C900B4" w14:paraId="051E101B" w14:textId="77777777" w:rsidTr="003E7EA3">
        <w:trPr>
          <w:trHeight w:val="285"/>
        </w:trPr>
        <w:tc>
          <w:tcPr>
            <w:tcW w:w="809" w:type="dxa"/>
          </w:tcPr>
          <w:p w14:paraId="7A7DCA39" w14:textId="77777777" w:rsidR="00C900B4" w:rsidRDefault="00C900B4" w:rsidP="003E7EA3">
            <w:pPr>
              <w:pStyle w:val="TableParagraph"/>
              <w:spacing w:before="27" w:line="238" w:lineRule="exact"/>
              <w:ind w:left="27" w:right="26"/>
              <w:jc w:val="center"/>
            </w:pPr>
            <w:r>
              <w:rPr>
                <w:spacing w:val="-4"/>
              </w:rPr>
              <w:t>4251</w:t>
            </w:r>
          </w:p>
        </w:tc>
        <w:tc>
          <w:tcPr>
            <w:tcW w:w="2971" w:type="dxa"/>
          </w:tcPr>
          <w:p w14:paraId="46C3EB09" w14:textId="77777777" w:rsidR="00C900B4" w:rsidRDefault="00C900B4" w:rsidP="003E7EA3">
            <w:pPr>
              <w:pStyle w:val="TableParagraph"/>
              <w:spacing w:before="27" w:line="238" w:lineRule="exact"/>
              <w:ind w:left="165"/>
            </w:pPr>
            <w:r>
              <w:t>Hamilton</w:t>
            </w:r>
            <w:r>
              <w:rPr>
                <w:spacing w:val="-12"/>
              </w:rPr>
              <w:t xml:space="preserve"> </w:t>
            </w:r>
            <w:r>
              <w:rPr>
                <w:spacing w:val="-5"/>
              </w:rPr>
              <w:t>Ave</w:t>
            </w:r>
          </w:p>
        </w:tc>
        <w:tc>
          <w:tcPr>
            <w:tcW w:w="1800" w:type="dxa"/>
          </w:tcPr>
          <w:p w14:paraId="651C9BB3" w14:textId="77777777" w:rsidR="00C900B4" w:rsidRDefault="00C900B4" w:rsidP="003E7EA3">
            <w:pPr>
              <w:pStyle w:val="TableParagraph"/>
              <w:spacing w:before="27" w:line="238" w:lineRule="exact"/>
              <w:ind w:right="216"/>
              <w:jc w:val="right"/>
            </w:pPr>
            <w:r>
              <w:t>SOUTH</w:t>
            </w:r>
            <w:r>
              <w:rPr>
                <w:spacing w:val="-11"/>
              </w:rPr>
              <w:t xml:space="preserve"> </w:t>
            </w:r>
            <w:r>
              <w:rPr>
                <w:spacing w:val="-4"/>
              </w:rPr>
              <w:t>WEST</w:t>
            </w:r>
          </w:p>
        </w:tc>
        <w:tc>
          <w:tcPr>
            <w:tcW w:w="3079" w:type="dxa"/>
          </w:tcPr>
          <w:p w14:paraId="158DFD4B" w14:textId="77777777" w:rsidR="00C900B4" w:rsidRDefault="00C900B4" w:rsidP="003E7EA3">
            <w:pPr>
              <w:pStyle w:val="TableParagraph"/>
              <w:spacing w:before="27" w:line="238" w:lineRule="exact"/>
              <w:ind w:left="113"/>
            </w:pPr>
            <w:r>
              <w:rPr>
                <w:spacing w:val="-5"/>
              </w:rPr>
              <w:t>119</w:t>
            </w:r>
          </w:p>
        </w:tc>
        <w:tc>
          <w:tcPr>
            <w:tcW w:w="1919" w:type="dxa"/>
            <w:tcBorders>
              <w:right w:val="nil"/>
            </w:tcBorders>
          </w:tcPr>
          <w:p w14:paraId="033AE2DE" w14:textId="77777777" w:rsidR="00C900B4" w:rsidRDefault="00C900B4" w:rsidP="003E7EA3">
            <w:pPr>
              <w:pStyle w:val="TableParagraph"/>
              <w:spacing w:before="27" w:line="238" w:lineRule="exact"/>
              <w:ind w:left="320"/>
            </w:pPr>
            <w:r>
              <w:rPr>
                <w:spacing w:val="-4"/>
              </w:rPr>
              <w:t>EAST</w:t>
            </w:r>
          </w:p>
        </w:tc>
      </w:tr>
    </w:tbl>
    <w:p w14:paraId="6D5C8ACA" w14:textId="77777777" w:rsidR="00C900B4" w:rsidRDefault="00C900B4" w:rsidP="00C900B4">
      <w:pPr>
        <w:pStyle w:val="BodyText"/>
        <w:spacing w:before="9"/>
        <w:ind w:left="0"/>
        <w:rPr>
          <w:b/>
          <w:sz w:val="19"/>
        </w:rPr>
      </w:pPr>
    </w:p>
    <w:p w14:paraId="124553F3" w14:textId="77777777" w:rsidR="00C900B4" w:rsidRDefault="00C900B4" w:rsidP="00C900B4">
      <w:pPr>
        <w:pStyle w:val="BodyText"/>
        <w:rPr>
          <w:b/>
          <w:sz w:val="19"/>
        </w:rPr>
        <w:sectPr w:rsidR="00C900B4" w:rsidSect="00C900B4">
          <w:type w:val="continuous"/>
          <w:pgSz w:w="12240" w:h="15840"/>
          <w:pgMar w:top="1320" w:right="0" w:bottom="1000" w:left="0" w:header="0" w:footer="720" w:gutter="0"/>
          <w:cols w:space="720"/>
        </w:sectPr>
      </w:pPr>
    </w:p>
    <w:p w14:paraId="08B23D1D" w14:textId="77777777" w:rsidR="00C900B4" w:rsidRDefault="00C900B4" w:rsidP="00C900B4">
      <w:pPr>
        <w:spacing w:before="92"/>
        <w:ind w:left="537"/>
        <w:rPr>
          <w:sz w:val="20"/>
        </w:rPr>
      </w:pPr>
      <w:r>
        <w:rPr>
          <w:noProof/>
          <w:sz w:val="20"/>
        </w:rPr>
        <mc:AlternateContent>
          <mc:Choice Requires="wpg">
            <w:drawing>
              <wp:anchor distT="0" distB="0" distL="0" distR="0" simplePos="0" relativeHeight="251673600" behindDoc="1" locked="0" layoutInCell="1" allowOverlap="1" wp14:anchorId="0EE4AA4D" wp14:editId="75661001">
                <wp:simplePos x="0" y="0"/>
                <wp:positionH relativeFrom="page">
                  <wp:posOffset>219456</wp:posOffset>
                </wp:positionH>
                <wp:positionV relativeFrom="paragraph">
                  <wp:posOffset>40842</wp:posOffset>
                </wp:positionV>
                <wp:extent cx="7329805" cy="6480175"/>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29805" cy="6480175"/>
                          <a:chOff x="0" y="0"/>
                          <a:chExt cx="7329805" cy="6480175"/>
                        </a:xfrm>
                      </wpg:grpSpPr>
                      <wps:wsp>
                        <wps:cNvPr id="23" name="Graphic 23"/>
                        <wps:cNvSpPr/>
                        <wps:spPr>
                          <a:xfrm>
                            <a:off x="121920" y="143255"/>
                            <a:ext cx="243840" cy="19050"/>
                          </a:xfrm>
                          <a:custGeom>
                            <a:avLst/>
                            <a:gdLst/>
                            <a:ahLst/>
                            <a:cxnLst/>
                            <a:rect l="l" t="t" r="r" b="b"/>
                            <a:pathLst>
                              <a:path w="243840" h="19050">
                                <a:moveTo>
                                  <a:pt x="243840" y="16002"/>
                                </a:moveTo>
                                <a:lnTo>
                                  <a:pt x="0" y="16002"/>
                                </a:lnTo>
                                <a:lnTo>
                                  <a:pt x="0" y="19050"/>
                                </a:lnTo>
                                <a:lnTo>
                                  <a:pt x="243840" y="19050"/>
                                </a:lnTo>
                                <a:lnTo>
                                  <a:pt x="243840" y="16002"/>
                                </a:lnTo>
                                <a:close/>
                              </a:path>
                              <a:path w="243840" h="19050">
                                <a:moveTo>
                                  <a:pt x="243840" y="0"/>
                                </a:moveTo>
                                <a:lnTo>
                                  <a:pt x="0" y="0"/>
                                </a:lnTo>
                                <a:lnTo>
                                  <a:pt x="0" y="3048"/>
                                </a:lnTo>
                                <a:lnTo>
                                  <a:pt x="243840" y="3048"/>
                                </a:lnTo>
                                <a:lnTo>
                                  <a:pt x="243840" y="0"/>
                                </a:lnTo>
                                <a:close/>
                              </a:path>
                            </a:pathLst>
                          </a:custGeom>
                          <a:solidFill>
                            <a:srgbClr val="2C6134"/>
                          </a:solidFill>
                        </wps:spPr>
                        <wps:bodyPr wrap="square" lIns="0" tIns="0" rIns="0" bIns="0" rtlCol="0">
                          <a:prstTxWarp prst="textNoShape">
                            <a:avLst/>
                          </a:prstTxWarp>
                          <a:noAutofit/>
                        </wps:bodyPr>
                      </wps:wsp>
                      <wps:wsp>
                        <wps:cNvPr id="24" name="Graphic 24"/>
                        <wps:cNvSpPr/>
                        <wps:spPr>
                          <a:xfrm>
                            <a:off x="0" y="0"/>
                            <a:ext cx="6715125" cy="187960"/>
                          </a:xfrm>
                          <a:custGeom>
                            <a:avLst/>
                            <a:gdLst/>
                            <a:ahLst/>
                            <a:cxnLst/>
                            <a:rect l="l" t="t" r="r" b="b"/>
                            <a:pathLst>
                              <a:path w="6715125" h="187960">
                                <a:moveTo>
                                  <a:pt x="6714757" y="0"/>
                                </a:moveTo>
                                <a:lnTo>
                                  <a:pt x="6714757" y="0"/>
                                </a:lnTo>
                                <a:lnTo>
                                  <a:pt x="0" y="0"/>
                                </a:lnTo>
                                <a:lnTo>
                                  <a:pt x="0" y="6096"/>
                                </a:lnTo>
                                <a:lnTo>
                                  <a:pt x="0" y="187452"/>
                                </a:lnTo>
                                <a:lnTo>
                                  <a:pt x="6096" y="187452"/>
                                </a:lnTo>
                                <a:lnTo>
                                  <a:pt x="6096" y="6096"/>
                                </a:lnTo>
                                <a:lnTo>
                                  <a:pt x="513588" y="6096"/>
                                </a:lnTo>
                                <a:lnTo>
                                  <a:pt x="513588" y="187452"/>
                                </a:lnTo>
                                <a:lnTo>
                                  <a:pt x="519696" y="187452"/>
                                </a:lnTo>
                                <a:lnTo>
                                  <a:pt x="519696" y="6096"/>
                                </a:lnTo>
                                <a:lnTo>
                                  <a:pt x="2400300" y="6096"/>
                                </a:lnTo>
                                <a:lnTo>
                                  <a:pt x="2400300" y="187452"/>
                                </a:lnTo>
                                <a:lnTo>
                                  <a:pt x="2406396" y="187452"/>
                                </a:lnTo>
                                <a:lnTo>
                                  <a:pt x="2406396" y="6096"/>
                                </a:lnTo>
                                <a:lnTo>
                                  <a:pt x="3543300" y="6096"/>
                                </a:lnTo>
                                <a:lnTo>
                                  <a:pt x="3543300" y="187452"/>
                                </a:lnTo>
                                <a:lnTo>
                                  <a:pt x="3549396" y="187452"/>
                                </a:lnTo>
                                <a:lnTo>
                                  <a:pt x="3549396" y="6096"/>
                                </a:lnTo>
                                <a:lnTo>
                                  <a:pt x="5498592" y="6096"/>
                                </a:lnTo>
                                <a:lnTo>
                                  <a:pt x="5498592" y="187452"/>
                                </a:lnTo>
                                <a:lnTo>
                                  <a:pt x="5504688" y="187452"/>
                                </a:lnTo>
                                <a:lnTo>
                                  <a:pt x="5504688" y="6096"/>
                                </a:lnTo>
                                <a:lnTo>
                                  <a:pt x="6708648" y="6096"/>
                                </a:lnTo>
                                <a:lnTo>
                                  <a:pt x="6708648" y="187452"/>
                                </a:lnTo>
                                <a:lnTo>
                                  <a:pt x="6714757" y="187452"/>
                                </a:lnTo>
                                <a:lnTo>
                                  <a:pt x="6714757" y="6096"/>
                                </a:lnTo>
                                <a:lnTo>
                                  <a:pt x="6714757" y="0"/>
                                </a:lnTo>
                                <a:close/>
                              </a:path>
                            </a:pathLst>
                          </a:custGeom>
                          <a:solidFill>
                            <a:srgbClr val="000000"/>
                          </a:solidFill>
                        </wps:spPr>
                        <wps:bodyPr wrap="square" lIns="0" tIns="0" rIns="0" bIns="0" rtlCol="0">
                          <a:prstTxWarp prst="textNoShape">
                            <a:avLst/>
                          </a:prstTxWarp>
                          <a:noAutofit/>
                        </wps:bodyPr>
                      </wps:wsp>
                      <wps:wsp>
                        <wps:cNvPr id="25" name="Graphic 25"/>
                        <wps:cNvSpPr/>
                        <wps:spPr>
                          <a:xfrm>
                            <a:off x="121920" y="330707"/>
                            <a:ext cx="243840" cy="19050"/>
                          </a:xfrm>
                          <a:custGeom>
                            <a:avLst/>
                            <a:gdLst/>
                            <a:ahLst/>
                            <a:cxnLst/>
                            <a:rect l="l" t="t" r="r" b="b"/>
                            <a:pathLst>
                              <a:path w="243840" h="19050">
                                <a:moveTo>
                                  <a:pt x="243840" y="16002"/>
                                </a:moveTo>
                                <a:lnTo>
                                  <a:pt x="0" y="16002"/>
                                </a:lnTo>
                                <a:lnTo>
                                  <a:pt x="0" y="19050"/>
                                </a:lnTo>
                                <a:lnTo>
                                  <a:pt x="243840" y="19050"/>
                                </a:lnTo>
                                <a:lnTo>
                                  <a:pt x="243840" y="16002"/>
                                </a:lnTo>
                                <a:close/>
                              </a:path>
                              <a:path w="243840" h="19050">
                                <a:moveTo>
                                  <a:pt x="243840" y="0"/>
                                </a:moveTo>
                                <a:lnTo>
                                  <a:pt x="0" y="0"/>
                                </a:lnTo>
                                <a:lnTo>
                                  <a:pt x="0" y="3048"/>
                                </a:lnTo>
                                <a:lnTo>
                                  <a:pt x="243840" y="3048"/>
                                </a:lnTo>
                                <a:lnTo>
                                  <a:pt x="243840" y="0"/>
                                </a:lnTo>
                                <a:close/>
                              </a:path>
                            </a:pathLst>
                          </a:custGeom>
                          <a:solidFill>
                            <a:srgbClr val="2C6134"/>
                          </a:solidFill>
                        </wps:spPr>
                        <wps:bodyPr wrap="square" lIns="0" tIns="0" rIns="0" bIns="0" rtlCol="0">
                          <a:prstTxWarp prst="textNoShape">
                            <a:avLst/>
                          </a:prstTxWarp>
                          <a:noAutofit/>
                        </wps:bodyPr>
                      </wps:wsp>
                      <wps:wsp>
                        <wps:cNvPr id="26" name="Graphic 26"/>
                        <wps:cNvSpPr/>
                        <wps:spPr>
                          <a:xfrm>
                            <a:off x="0" y="187451"/>
                            <a:ext cx="6715125" cy="187960"/>
                          </a:xfrm>
                          <a:custGeom>
                            <a:avLst/>
                            <a:gdLst/>
                            <a:ahLst/>
                            <a:cxnLst/>
                            <a:rect l="l" t="t" r="r" b="b"/>
                            <a:pathLst>
                              <a:path w="6715125" h="187960">
                                <a:moveTo>
                                  <a:pt x="6714757" y="0"/>
                                </a:moveTo>
                                <a:lnTo>
                                  <a:pt x="6714757" y="0"/>
                                </a:lnTo>
                                <a:lnTo>
                                  <a:pt x="0" y="0"/>
                                </a:lnTo>
                                <a:lnTo>
                                  <a:pt x="0" y="6096"/>
                                </a:lnTo>
                                <a:lnTo>
                                  <a:pt x="0" y="187452"/>
                                </a:lnTo>
                                <a:lnTo>
                                  <a:pt x="6096" y="187452"/>
                                </a:lnTo>
                                <a:lnTo>
                                  <a:pt x="6096" y="6096"/>
                                </a:lnTo>
                                <a:lnTo>
                                  <a:pt x="513588" y="6096"/>
                                </a:lnTo>
                                <a:lnTo>
                                  <a:pt x="513588" y="187452"/>
                                </a:lnTo>
                                <a:lnTo>
                                  <a:pt x="519696" y="187452"/>
                                </a:lnTo>
                                <a:lnTo>
                                  <a:pt x="519696" y="6096"/>
                                </a:lnTo>
                                <a:lnTo>
                                  <a:pt x="2400300" y="6096"/>
                                </a:lnTo>
                                <a:lnTo>
                                  <a:pt x="2400300" y="187452"/>
                                </a:lnTo>
                                <a:lnTo>
                                  <a:pt x="2406396" y="187452"/>
                                </a:lnTo>
                                <a:lnTo>
                                  <a:pt x="2406396" y="6096"/>
                                </a:lnTo>
                                <a:lnTo>
                                  <a:pt x="3543300" y="6096"/>
                                </a:lnTo>
                                <a:lnTo>
                                  <a:pt x="3543300" y="187452"/>
                                </a:lnTo>
                                <a:lnTo>
                                  <a:pt x="3549396" y="187452"/>
                                </a:lnTo>
                                <a:lnTo>
                                  <a:pt x="3549396" y="6096"/>
                                </a:lnTo>
                                <a:lnTo>
                                  <a:pt x="5498592" y="6096"/>
                                </a:lnTo>
                                <a:lnTo>
                                  <a:pt x="5498592" y="187452"/>
                                </a:lnTo>
                                <a:lnTo>
                                  <a:pt x="5504688" y="187452"/>
                                </a:lnTo>
                                <a:lnTo>
                                  <a:pt x="5504688" y="6096"/>
                                </a:lnTo>
                                <a:lnTo>
                                  <a:pt x="6708648" y="6096"/>
                                </a:lnTo>
                                <a:lnTo>
                                  <a:pt x="6708648" y="187452"/>
                                </a:lnTo>
                                <a:lnTo>
                                  <a:pt x="6714757" y="187452"/>
                                </a:lnTo>
                                <a:lnTo>
                                  <a:pt x="6714757" y="6096"/>
                                </a:lnTo>
                                <a:lnTo>
                                  <a:pt x="6714757"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121920" y="518159"/>
                            <a:ext cx="243840" cy="19050"/>
                          </a:xfrm>
                          <a:custGeom>
                            <a:avLst/>
                            <a:gdLst/>
                            <a:ahLst/>
                            <a:cxnLst/>
                            <a:rect l="l" t="t" r="r" b="b"/>
                            <a:pathLst>
                              <a:path w="243840" h="19050">
                                <a:moveTo>
                                  <a:pt x="243840" y="16002"/>
                                </a:moveTo>
                                <a:lnTo>
                                  <a:pt x="0" y="16002"/>
                                </a:lnTo>
                                <a:lnTo>
                                  <a:pt x="0" y="19050"/>
                                </a:lnTo>
                                <a:lnTo>
                                  <a:pt x="243840" y="19050"/>
                                </a:lnTo>
                                <a:lnTo>
                                  <a:pt x="243840" y="16002"/>
                                </a:lnTo>
                                <a:close/>
                              </a:path>
                              <a:path w="243840" h="19050">
                                <a:moveTo>
                                  <a:pt x="243840" y="0"/>
                                </a:moveTo>
                                <a:lnTo>
                                  <a:pt x="0" y="0"/>
                                </a:lnTo>
                                <a:lnTo>
                                  <a:pt x="0" y="3048"/>
                                </a:lnTo>
                                <a:lnTo>
                                  <a:pt x="243840" y="3048"/>
                                </a:lnTo>
                                <a:lnTo>
                                  <a:pt x="243840" y="0"/>
                                </a:lnTo>
                                <a:close/>
                              </a:path>
                            </a:pathLst>
                          </a:custGeom>
                          <a:solidFill>
                            <a:srgbClr val="2C6134"/>
                          </a:solidFill>
                        </wps:spPr>
                        <wps:bodyPr wrap="square" lIns="0" tIns="0" rIns="0" bIns="0" rtlCol="0">
                          <a:prstTxWarp prst="textNoShape">
                            <a:avLst/>
                          </a:prstTxWarp>
                          <a:noAutofit/>
                        </wps:bodyPr>
                      </wps:wsp>
                      <wps:wsp>
                        <wps:cNvPr id="28" name="Graphic 28"/>
                        <wps:cNvSpPr/>
                        <wps:spPr>
                          <a:xfrm>
                            <a:off x="0" y="374903"/>
                            <a:ext cx="6715125" cy="187960"/>
                          </a:xfrm>
                          <a:custGeom>
                            <a:avLst/>
                            <a:gdLst/>
                            <a:ahLst/>
                            <a:cxnLst/>
                            <a:rect l="l" t="t" r="r" b="b"/>
                            <a:pathLst>
                              <a:path w="6715125" h="187960">
                                <a:moveTo>
                                  <a:pt x="6096" y="6108"/>
                                </a:moveTo>
                                <a:lnTo>
                                  <a:pt x="0" y="6108"/>
                                </a:lnTo>
                                <a:lnTo>
                                  <a:pt x="0" y="187452"/>
                                </a:lnTo>
                                <a:lnTo>
                                  <a:pt x="6096" y="187452"/>
                                </a:lnTo>
                                <a:lnTo>
                                  <a:pt x="6096" y="6108"/>
                                </a:lnTo>
                                <a:close/>
                              </a:path>
                              <a:path w="6715125" h="187960">
                                <a:moveTo>
                                  <a:pt x="519696" y="6108"/>
                                </a:moveTo>
                                <a:lnTo>
                                  <a:pt x="513588" y="6108"/>
                                </a:lnTo>
                                <a:lnTo>
                                  <a:pt x="513588" y="187452"/>
                                </a:lnTo>
                                <a:lnTo>
                                  <a:pt x="519696" y="187452"/>
                                </a:lnTo>
                                <a:lnTo>
                                  <a:pt x="519696" y="6108"/>
                                </a:lnTo>
                                <a:close/>
                              </a:path>
                              <a:path w="6715125" h="187960">
                                <a:moveTo>
                                  <a:pt x="2406396" y="6108"/>
                                </a:moveTo>
                                <a:lnTo>
                                  <a:pt x="2400300" y="6108"/>
                                </a:lnTo>
                                <a:lnTo>
                                  <a:pt x="2400300" y="187452"/>
                                </a:lnTo>
                                <a:lnTo>
                                  <a:pt x="2406396" y="187452"/>
                                </a:lnTo>
                                <a:lnTo>
                                  <a:pt x="2406396" y="6108"/>
                                </a:lnTo>
                                <a:close/>
                              </a:path>
                              <a:path w="6715125" h="187960">
                                <a:moveTo>
                                  <a:pt x="3549396" y="6108"/>
                                </a:moveTo>
                                <a:lnTo>
                                  <a:pt x="3543300" y="6108"/>
                                </a:lnTo>
                                <a:lnTo>
                                  <a:pt x="3543300" y="187452"/>
                                </a:lnTo>
                                <a:lnTo>
                                  <a:pt x="3549396" y="187452"/>
                                </a:lnTo>
                                <a:lnTo>
                                  <a:pt x="3549396" y="6108"/>
                                </a:lnTo>
                                <a:close/>
                              </a:path>
                              <a:path w="6715125" h="187960">
                                <a:moveTo>
                                  <a:pt x="5504688" y="6108"/>
                                </a:moveTo>
                                <a:lnTo>
                                  <a:pt x="5498592" y="6108"/>
                                </a:lnTo>
                                <a:lnTo>
                                  <a:pt x="5498592" y="187452"/>
                                </a:lnTo>
                                <a:lnTo>
                                  <a:pt x="5504688" y="187452"/>
                                </a:lnTo>
                                <a:lnTo>
                                  <a:pt x="5504688" y="6108"/>
                                </a:lnTo>
                                <a:close/>
                              </a:path>
                              <a:path w="6715125" h="187960">
                                <a:moveTo>
                                  <a:pt x="6714757" y="6108"/>
                                </a:moveTo>
                                <a:lnTo>
                                  <a:pt x="6708648" y="6108"/>
                                </a:lnTo>
                                <a:lnTo>
                                  <a:pt x="6708648" y="187452"/>
                                </a:lnTo>
                                <a:lnTo>
                                  <a:pt x="6714757" y="187452"/>
                                </a:lnTo>
                                <a:lnTo>
                                  <a:pt x="6714757" y="6108"/>
                                </a:lnTo>
                                <a:close/>
                              </a:path>
                              <a:path w="6715125" h="187960">
                                <a:moveTo>
                                  <a:pt x="6714757" y="0"/>
                                </a:moveTo>
                                <a:lnTo>
                                  <a:pt x="6714757" y="0"/>
                                </a:lnTo>
                                <a:lnTo>
                                  <a:pt x="0" y="0"/>
                                </a:lnTo>
                                <a:lnTo>
                                  <a:pt x="0" y="6096"/>
                                </a:lnTo>
                                <a:lnTo>
                                  <a:pt x="6714757" y="6096"/>
                                </a:lnTo>
                                <a:lnTo>
                                  <a:pt x="6714757" y="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121920" y="705611"/>
                            <a:ext cx="243840" cy="19050"/>
                          </a:xfrm>
                          <a:custGeom>
                            <a:avLst/>
                            <a:gdLst/>
                            <a:ahLst/>
                            <a:cxnLst/>
                            <a:rect l="l" t="t" r="r" b="b"/>
                            <a:pathLst>
                              <a:path w="243840" h="19050">
                                <a:moveTo>
                                  <a:pt x="243840" y="16002"/>
                                </a:moveTo>
                                <a:lnTo>
                                  <a:pt x="0" y="16002"/>
                                </a:lnTo>
                                <a:lnTo>
                                  <a:pt x="0" y="19050"/>
                                </a:lnTo>
                                <a:lnTo>
                                  <a:pt x="243840" y="19050"/>
                                </a:lnTo>
                                <a:lnTo>
                                  <a:pt x="243840" y="16002"/>
                                </a:lnTo>
                                <a:close/>
                              </a:path>
                              <a:path w="243840" h="19050">
                                <a:moveTo>
                                  <a:pt x="243840" y="0"/>
                                </a:moveTo>
                                <a:lnTo>
                                  <a:pt x="0" y="0"/>
                                </a:lnTo>
                                <a:lnTo>
                                  <a:pt x="0" y="3048"/>
                                </a:lnTo>
                                <a:lnTo>
                                  <a:pt x="243840" y="3048"/>
                                </a:lnTo>
                                <a:lnTo>
                                  <a:pt x="243840" y="0"/>
                                </a:lnTo>
                                <a:close/>
                              </a:path>
                            </a:pathLst>
                          </a:custGeom>
                          <a:solidFill>
                            <a:srgbClr val="2C6134"/>
                          </a:solidFill>
                        </wps:spPr>
                        <wps:bodyPr wrap="square" lIns="0" tIns="0" rIns="0" bIns="0" rtlCol="0">
                          <a:prstTxWarp prst="textNoShape">
                            <a:avLst/>
                          </a:prstTxWarp>
                          <a:noAutofit/>
                        </wps:bodyPr>
                      </wps:wsp>
                      <wps:wsp>
                        <wps:cNvPr id="30" name="Graphic 30"/>
                        <wps:cNvSpPr/>
                        <wps:spPr>
                          <a:xfrm>
                            <a:off x="0" y="562355"/>
                            <a:ext cx="6715125" cy="186690"/>
                          </a:xfrm>
                          <a:custGeom>
                            <a:avLst/>
                            <a:gdLst/>
                            <a:ahLst/>
                            <a:cxnLst/>
                            <a:rect l="l" t="t" r="r" b="b"/>
                            <a:pathLst>
                              <a:path w="6715125" h="186690">
                                <a:moveTo>
                                  <a:pt x="6714757" y="0"/>
                                </a:moveTo>
                                <a:lnTo>
                                  <a:pt x="6714757" y="0"/>
                                </a:lnTo>
                                <a:lnTo>
                                  <a:pt x="0" y="0"/>
                                </a:lnTo>
                                <a:lnTo>
                                  <a:pt x="0" y="6096"/>
                                </a:lnTo>
                                <a:lnTo>
                                  <a:pt x="0" y="186690"/>
                                </a:lnTo>
                                <a:lnTo>
                                  <a:pt x="6096" y="186690"/>
                                </a:lnTo>
                                <a:lnTo>
                                  <a:pt x="6096" y="6096"/>
                                </a:lnTo>
                                <a:lnTo>
                                  <a:pt x="513588" y="6096"/>
                                </a:lnTo>
                                <a:lnTo>
                                  <a:pt x="513588" y="186690"/>
                                </a:lnTo>
                                <a:lnTo>
                                  <a:pt x="519696" y="186690"/>
                                </a:lnTo>
                                <a:lnTo>
                                  <a:pt x="519696" y="6096"/>
                                </a:lnTo>
                                <a:lnTo>
                                  <a:pt x="2400300" y="6096"/>
                                </a:lnTo>
                                <a:lnTo>
                                  <a:pt x="2400300" y="186690"/>
                                </a:lnTo>
                                <a:lnTo>
                                  <a:pt x="2406396" y="186690"/>
                                </a:lnTo>
                                <a:lnTo>
                                  <a:pt x="2406396" y="6096"/>
                                </a:lnTo>
                                <a:lnTo>
                                  <a:pt x="3543300" y="6096"/>
                                </a:lnTo>
                                <a:lnTo>
                                  <a:pt x="3543300" y="186690"/>
                                </a:lnTo>
                                <a:lnTo>
                                  <a:pt x="3549396" y="186690"/>
                                </a:lnTo>
                                <a:lnTo>
                                  <a:pt x="3549396" y="6096"/>
                                </a:lnTo>
                                <a:lnTo>
                                  <a:pt x="5498592" y="6096"/>
                                </a:lnTo>
                                <a:lnTo>
                                  <a:pt x="5498592" y="186690"/>
                                </a:lnTo>
                                <a:lnTo>
                                  <a:pt x="5504688" y="186690"/>
                                </a:lnTo>
                                <a:lnTo>
                                  <a:pt x="5504688" y="6096"/>
                                </a:lnTo>
                                <a:lnTo>
                                  <a:pt x="6708648" y="6096"/>
                                </a:lnTo>
                                <a:lnTo>
                                  <a:pt x="6708648" y="186690"/>
                                </a:lnTo>
                                <a:lnTo>
                                  <a:pt x="6714757" y="186690"/>
                                </a:lnTo>
                                <a:lnTo>
                                  <a:pt x="6714757" y="6096"/>
                                </a:lnTo>
                                <a:lnTo>
                                  <a:pt x="6714757"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121920" y="893063"/>
                            <a:ext cx="243840" cy="19050"/>
                          </a:xfrm>
                          <a:custGeom>
                            <a:avLst/>
                            <a:gdLst/>
                            <a:ahLst/>
                            <a:cxnLst/>
                            <a:rect l="l" t="t" r="r" b="b"/>
                            <a:pathLst>
                              <a:path w="243840" h="19050">
                                <a:moveTo>
                                  <a:pt x="243840" y="16002"/>
                                </a:moveTo>
                                <a:lnTo>
                                  <a:pt x="0" y="16002"/>
                                </a:lnTo>
                                <a:lnTo>
                                  <a:pt x="0" y="19050"/>
                                </a:lnTo>
                                <a:lnTo>
                                  <a:pt x="243840" y="19050"/>
                                </a:lnTo>
                                <a:lnTo>
                                  <a:pt x="243840" y="16002"/>
                                </a:lnTo>
                                <a:close/>
                              </a:path>
                              <a:path w="243840" h="19050">
                                <a:moveTo>
                                  <a:pt x="243840" y="0"/>
                                </a:moveTo>
                                <a:lnTo>
                                  <a:pt x="0" y="0"/>
                                </a:lnTo>
                                <a:lnTo>
                                  <a:pt x="0" y="3048"/>
                                </a:lnTo>
                                <a:lnTo>
                                  <a:pt x="243840" y="3048"/>
                                </a:lnTo>
                                <a:lnTo>
                                  <a:pt x="243840" y="0"/>
                                </a:lnTo>
                                <a:close/>
                              </a:path>
                            </a:pathLst>
                          </a:custGeom>
                          <a:solidFill>
                            <a:srgbClr val="2C6134"/>
                          </a:solidFill>
                        </wps:spPr>
                        <wps:bodyPr wrap="square" lIns="0" tIns="0" rIns="0" bIns="0" rtlCol="0">
                          <a:prstTxWarp prst="textNoShape">
                            <a:avLst/>
                          </a:prstTxWarp>
                          <a:noAutofit/>
                        </wps:bodyPr>
                      </wps:wsp>
                      <wps:wsp>
                        <wps:cNvPr id="32" name="Graphic 32"/>
                        <wps:cNvSpPr/>
                        <wps:spPr>
                          <a:xfrm>
                            <a:off x="0" y="749032"/>
                            <a:ext cx="6715125" cy="187960"/>
                          </a:xfrm>
                          <a:custGeom>
                            <a:avLst/>
                            <a:gdLst/>
                            <a:ahLst/>
                            <a:cxnLst/>
                            <a:rect l="l" t="t" r="r" b="b"/>
                            <a:pathLst>
                              <a:path w="6715125" h="187960">
                                <a:moveTo>
                                  <a:pt x="6096" y="6121"/>
                                </a:moveTo>
                                <a:lnTo>
                                  <a:pt x="0" y="6121"/>
                                </a:lnTo>
                                <a:lnTo>
                                  <a:pt x="0" y="187464"/>
                                </a:lnTo>
                                <a:lnTo>
                                  <a:pt x="6096" y="187464"/>
                                </a:lnTo>
                                <a:lnTo>
                                  <a:pt x="6096" y="6121"/>
                                </a:lnTo>
                                <a:close/>
                              </a:path>
                              <a:path w="6715125" h="187960">
                                <a:moveTo>
                                  <a:pt x="519696" y="6121"/>
                                </a:moveTo>
                                <a:lnTo>
                                  <a:pt x="513588" y="6121"/>
                                </a:lnTo>
                                <a:lnTo>
                                  <a:pt x="513588" y="187464"/>
                                </a:lnTo>
                                <a:lnTo>
                                  <a:pt x="519696" y="187464"/>
                                </a:lnTo>
                                <a:lnTo>
                                  <a:pt x="519696" y="6121"/>
                                </a:lnTo>
                                <a:close/>
                              </a:path>
                              <a:path w="6715125" h="187960">
                                <a:moveTo>
                                  <a:pt x="2406396" y="6121"/>
                                </a:moveTo>
                                <a:lnTo>
                                  <a:pt x="2400300" y="6121"/>
                                </a:lnTo>
                                <a:lnTo>
                                  <a:pt x="2400300" y="187464"/>
                                </a:lnTo>
                                <a:lnTo>
                                  <a:pt x="2406396" y="187464"/>
                                </a:lnTo>
                                <a:lnTo>
                                  <a:pt x="2406396" y="6121"/>
                                </a:lnTo>
                                <a:close/>
                              </a:path>
                              <a:path w="6715125" h="187960">
                                <a:moveTo>
                                  <a:pt x="3549396" y="6121"/>
                                </a:moveTo>
                                <a:lnTo>
                                  <a:pt x="3543300" y="6121"/>
                                </a:lnTo>
                                <a:lnTo>
                                  <a:pt x="3543300" y="187464"/>
                                </a:lnTo>
                                <a:lnTo>
                                  <a:pt x="3549396" y="187464"/>
                                </a:lnTo>
                                <a:lnTo>
                                  <a:pt x="3549396" y="6121"/>
                                </a:lnTo>
                                <a:close/>
                              </a:path>
                              <a:path w="6715125" h="187960">
                                <a:moveTo>
                                  <a:pt x="5504688" y="6121"/>
                                </a:moveTo>
                                <a:lnTo>
                                  <a:pt x="5498592" y="6121"/>
                                </a:lnTo>
                                <a:lnTo>
                                  <a:pt x="5498592" y="187464"/>
                                </a:lnTo>
                                <a:lnTo>
                                  <a:pt x="5504688" y="187464"/>
                                </a:lnTo>
                                <a:lnTo>
                                  <a:pt x="5504688" y="6121"/>
                                </a:lnTo>
                                <a:close/>
                              </a:path>
                              <a:path w="6715125" h="187960">
                                <a:moveTo>
                                  <a:pt x="6714757" y="6121"/>
                                </a:moveTo>
                                <a:lnTo>
                                  <a:pt x="6708648" y="6121"/>
                                </a:lnTo>
                                <a:lnTo>
                                  <a:pt x="6708648" y="187464"/>
                                </a:lnTo>
                                <a:lnTo>
                                  <a:pt x="6714757" y="187464"/>
                                </a:lnTo>
                                <a:lnTo>
                                  <a:pt x="6714757" y="6121"/>
                                </a:lnTo>
                                <a:close/>
                              </a:path>
                              <a:path w="6715125" h="187960">
                                <a:moveTo>
                                  <a:pt x="6714757" y="0"/>
                                </a:moveTo>
                                <a:lnTo>
                                  <a:pt x="6714757" y="0"/>
                                </a:lnTo>
                                <a:lnTo>
                                  <a:pt x="0" y="0"/>
                                </a:lnTo>
                                <a:lnTo>
                                  <a:pt x="0" y="6108"/>
                                </a:lnTo>
                                <a:lnTo>
                                  <a:pt x="6714757" y="6108"/>
                                </a:lnTo>
                                <a:lnTo>
                                  <a:pt x="6714757" y="0"/>
                                </a:lnTo>
                                <a:close/>
                              </a:path>
                            </a:pathLst>
                          </a:custGeom>
                          <a:solidFill>
                            <a:srgbClr val="000000"/>
                          </a:solidFill>
                        </wps:spPr>
                        <wps:bodyPr wrap="square" lIns="0" tIns="0" rIns="0" bIns="0" rtlCol="0">
                          <a:prstTxWarp prst="textNoShape">
                            <a:avLst/>
                          </a:prstTxWarp>
                          <a:noAutofit/>
                        </wps:bodyPr>
                      </wps:wsp>
                      <wps:wsp>
                        <wps:cNvPr id="33" name="Graphic 33"/>
                        <wps:cNvSpPr/>
                        <wps:spPr>
                          <a:xfrm>
                            <a:off x="121920" y="1080515"/>
                            <a:ext cx="243840" cy="19050"/>
                          </a:xfrm>
                          <a:custGeom>
                            <a:avLst/>
                            <a:gdLst/>
                            <a:ahLst/>
                            <a:cxnLst/>
                            <a:rect l="l" t="t" r="r" b="b"/>
                            <a:pathLst>
                              <a:path w="243840" h="19050">
                                <a:moveTo>
                                  <a:pt x="243840" y="16002"/>
                                </a:moveTo>
                                <a:lnTo>
                                  <a:pt x="0" y="16002"/>
                                </a:lnTo>
                                <a:lnTo>
                                  <a:pt x="0" y="19050"/>
                                </a:lnTo>
                                <a:lnTo>
                                  <a:pt x="243840" y="19050"/>
                                </a:lnTo>
                                <a:lnTo>
                                  <a:pt x="243840" y="16002"/>
                                </a:lnTo>
                                <a:close/>
                              </a:path>
                              <a:path w="243840" h="19050">
                                <a:moveTo>
                                  <a:pt x="243840" y="0"/>
                                </a:moveTo>
                                <a:lnTo>
                                  <a:pt x="0" y="0"/>
                                </a:lnTo>
                                <a:lnTo>
                                  <a:pt x="0" y="3048"/>
                                </a:lnTo>
                                <a:lnTo>
                                  <a:pt x="243840" y="3048"/>
                                </a:lnTo>
                                <a:lnTo>
                                  <a:pt x="243840" y="0"/>
                                </a:lnTo>
                                <a:close/>
                              </a:path>
                            </a:pathLst>
                          </a:custGeom>
                          <a:solidFill>
                            <a:srgbClr val="2C6134"/>
                          </a:solidFill>
                        </wps:spPr>
                        <wps:bodyPr wrap="square" lIns="0" tIns="0" rIns="0" bIns="0" rtlCol="0">
                          <a:prstTxWarp prst="textNoShape">
                            <a:avLst/>
                          </a:prstTxWarp>
                          <a:noAutofit/>
                        </wps:bodyPr>
                      </wps:wsp>
                      <wps:wsp>
                        <wps:cNvPr id="34" name="Graphic 34"/>
                        <wps:cNvSpPr/>
                        <wps:spPr>
                          <a:xfrm>
                            <a:off x="0" y="936484"/>
                            <a:ext cx="6715125" cy="187960"/>
                          </a:xfrm>
                          <a:custGeom>
                            <a:avLst/>
                            <a:gdLst/>
                            <a:ahLst/>
                            <a:cxnLst/>
                            <a:rect l="l" t="t" r="r" b="b"/>
                            <a:pathLst>
                              <a:path w="6715125" h="187960">
                                <a:moveTo>
                                  <a:pt x="6096" y="6121"/>
                                </a:moveTo>
                                <a:lnTo>
                                  <a:pt x="0" y="6121"/>
                                </a:lnTo>
                                <a:lnTo>
                                  <a:pt x="0" y="187464"/>
                                </a:lnTo>
                                <a:lnTo>
                                  <a:pt x="6096" y="187464"/>
                                </a:lnTo>
                                <a:lnTo>
                                  <a:pt x="6096" y="6121"/>
                                </a:lnTo>
                                <a:close/>
                              </a:path>
                              <a:path w="6715125" h="187960">
                                <a:moveTo>
                                  <a:pt x="519696" y="6121"/>
                                </a:moveTo>
                                <a:lnTo>
                                  <a:pt x="513588" y="6121"/>
                                </a:lnTo>
                                <a:lnTo>
                                  <a:pt x="513588" y="187464"/>
                                </a:lnTo>
                                <a:lnTo>
                                  <a:pt x="519696" y="187464"/>
                                </a:lnTo>
                                <a:lnTo>
                                  <a:pt x="519696" y="6121"/>
                                </a:lnTo>
                                <a:close/>
                              </a:path>
                              <a:path w="6715125" h="187960">
                                <a:moveTo>
                                  <a:pt x="2406396" y="6121"/>
                                </a:moveTo>
                                <a:lnTo>
                                  <a:pt x="2400300" y="6121"/>
                                </a:lnTo>
                                <a:lnTo>
                                  <a:pt x="2400300" y="187464"/>
                                </a:lnTo>
                                <a:lnTo>
                                  <a:pt x="2406396" y="187464"/>
                                </a:lnTo>
                                <a:lnTo>
                                  <a:pt x="2406396" y="6121"/>
                                </a:lnTo>
                                <a:close/>
                              </a:path>
                              <a:path w="6715125" h="187960">
                                <a:moveTo>
                                  <a:pt x="3549396" y="6121"/>
                                </a:moveTo>
                                <a:lnTo>
                                  <a:pt x="3543300" y="6121"/>
                                </a:lnTo>
                                <a:lnTo>
                                  <a:pt x="3543300" y="187464"/>
                                </a:lnTo>
                                <a:lnTo>
                                  <a:pt x="3549396" y="187464"/>
                                </a:lnTo>
                                <a:lnTo>
                                  <a:pt x="3549396" y="6121"/>
                                </a:lnTo>
                                <a:close/>
                              </a:path>
                              <a:path w="6715125" h="187960">
                                <a:moveTo>
                                  <a:pt x="5504688" y="6121"/>
                                </a:moveTo>
                                <a:lnTo>
                                  <a:pt x="5498592" y="6121"/>
                                </a:lnTo>
                                <a:lnTo>
                                  <a:pt x="5498592" y="187464"/>
                                </a:lnTo>
                                <a:lnTo>
                                  <a:pt x="5504688" y="187464"/>
                                </a:lnTo>
                                <a:lnTo>
                                  <a:pt x="5504688" y="6121"/>
                                </a:lnTo>
                                <a:close/>
                              </a:path>
                              <a:path w="6715125" h="187960">
                                <a:moveTo>
                                  <a:pt x="6714757" y="6121"/>
                                </a:moveTo>
                                <a:lnTo>
                                  <a:pt x="6708648" y="6121"/>
                                </a:lnTo>
                                <a:lnTo>
                                  <a:pt x="6708648" y="187464"/>
                                </a:lnTo>
                                <a:lnTo>
                                  <a:pt x="6714757" y="187464"/>
                                </a:lnTo>
                                <a:lnTo>
                                  <a:pt x="6714757" y="6121"/>
                                </a:lnTo>
                                <a:close/>
                              </a:path>
                              <a:path w="6715125" h="187960">
                                <a:moveTo>
                                  <a:pt x="6714757" y="0"/>
                                </a:moveTo>
                                <a:lnTo>
                                  <a:pt x="6714757" y="0"/>
                                </a:lnTo>
                                <a:lnTo>
                                  <a:pt x="0" y="0"/>
                                </a:lnTo>
                                <a:lnTo>
                                  <a:pt x="0" y="6108"/>
                                </a:lnTo>
                                <a:lnTo>
                                  <a:pt x="6714757" y="6108"/>
                                </a:lnTo>
                                <a:lnTo>
                                  <a:pt x="6714757"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121920" y="1267218"/>
                            <a:ext cx="243840" cy="19050"/>
                          </a:xfrm>
                          <a:custGeom>
                            <a:avLst/>
                            <a:gdLst/>
                            <a:ahLst/>
                            <a:cxnLst/>
                            <a:rect l="l" t="t" r="r" b="b"/>
                            <a:pathLst>
                              <a:path w="243840" h="19050">
                                <a:moveTo>
                                  <a:pt x="243840" y="16002"/>
                                </a:moveTo>
                                <a:lnTo>
                                  <a:pt x="0" y="16002"/>
                                </a:lnTo>
                                <a:lnTo>
                                  <a:pt x="0" y="19037"/>
                                </a:lnTo>
                                <a:lnTo>
                                  <a:pt x="243840" y="19037"/>
                                </a:lnTo>
                                <a:lnTo>
                                  <a:pt x="243840" y="16002"/>
                                </a:lnTo>
                                <a:close/>
                              </a:path>
                              <a:path w="243840" h="19050">
                                <a:moveTo>
                                  <a:pt x="243840" y="0"/>
                                </a:moveTo>
                                <a:lnTo>
                                  <a:pt x="0" y="0"/>
                                </a:lnTo>
                                <a:lnTo>
                                  <a:pt x="0" y="3035"/>
                                </a:lnTo>
                                <a:lnTo>
                                  <a:pt x="243840" y="3035"/>
                                </a:lnTo>
                                <a:lnTo>
                                  <a:pt x="243840" y="0"/>
                                </a:lnTo>
                                <a:close/>
                              </a:path>
                            </a:pathLst>
                          </a:custGeom>
                          <a:solidFill>
                            <a:srgbClr val="2C6134"/>
                          </a:solidFill>
                        </wps:spPr>
                        <wps:bodyPr wrap="square" lIns="0" tIns="0" rIns="0" bIns="0" rtlCol="0">
                          <a:prstTxWarp prst="textNoShape">
                            <a:avLst/>
                          </a:prstTxWarp>
                          <a:noAutofit/>
                        </wps:bodyPr>
                      </wps:wsp>
                      <wps:wsp>
                        <wps:cNvPr id="36" name="Graphic 36"/>
                        <wps:cNvSpPr/>
                        <wps:spPr>
                          <a:xfrm>
                            <a:off x="0" y="1123936"/>
                            <a:ext cx="6715125" cy="185420"/>
                          </a:xfrm>
                          <a:custGeom>
                            <a:avLst/>
                            <a:gdLst/>
                            <a:ahLst/>
                            <a:cxnLst/>
                            <a:rect l="l" t="t" r="r" b="b"/>
                            <a:pathLst>
                              <a:path w="6715125" h="185420">
                                <a:moveTo>
                                  <a:pt x="6096" y="6121"/>
                                </a:moveTo>
                                <a:lnTo>
                                  <a:pt x="0" y="6121"/>
                                </a:lnTo>
                                <a:lnTo>
                                  <a:pt x="0" y="185178"/>
                                </a:lnTo>
                                <a:lnTo>
                                  <a:pt x="6096" y="185178"/>
                                </a:lnTo>
                                <a:lnTo>
                                  <a:pt x="6096" y="6121"/>
                                </a:lnTo>
                                <a:close/>
                              </a:path>
                              <a:path w="6715125" h="185420">
                                <a:moveTo>
                                  <a:pt x="519696" y="6121"/>
                                </a:moveTo>
                                <a:lnTo>
                                  <a:pt x="513588" y="6121"/>
                                </a:lnTo>
                                <a:lnTo>
                                  <a:pt x="513588" y="185178"/>
                                </a:lnTo>
                                <a:lnTo>
                                  <a:pt x="519696" y="185178"/>
                                </a:lnTo>
                                <a:lnTo>
                                  <a:pt x="519696" y="6121"/>
                                </a:lnTo>
                                <a:close/>
                              </a:path>
                              <a:path w="6715125" h="185420">
                                <a:moveTo>
                                  <a:pt x="2406396" y="6121"/>
                                </a:moveTo>
                                <a:lnTo>
                                  <a:pt x="2400300" y="6121"/>
                                </a:lnTo>
                                <a:lnTo>
                                  <a:pt x="2400300" y="185178"/>
                                </a:lnTo>
                                <a:lnTo>
                                  <a:pt x="2406396" y="185178"/>
                                </a:lnTo>
                                <a:lnTo>
                                  <a:pt x="2406396" y="6121"/>
                                </a:lnTo>
                                <a:close/>
                              </a:path>
                              <a:path w="6715125" h="185420">
                                <a:moveTo>
                                  <a:pt x="3549396" y="6121"/>
                                </a:moveTo>
                                <a:lnTo>
                                  <a:pt x="3543300" y="6121"/>
                                </a:lnTo>
                                <a:lnTo>
                                  <a:pt x="3543300" y="185178"/>
                                </a:lnTo>
                                <a:lnTo>
                                  <a:pt x="3549396" y="185178"/>
                                </a:lnTo>
                                <a:lnTo>
                                  <a:pt x="3549396" y="6121"/>
                                </a:lnTo>
                                <a:close/>
                              </a:path>
                              <a:path w="6715125" h="185420">
                                <a:moveTo>
                                  <a:pt x="5504688" y="6121"/>
                                </a:moveTo>
                                <a:lnTo>
                                  <a:pt x="5498592" y="6121"/>
                                </a:lnTo>
                                <a:lnTo>
                                  <a:pt x="5498592" y="185178"/>
                                </a:lnTo>
                                <a:lnTo>
                                  <a:pt x="5504688" y="185178"/>
                                </a:lnTo>
                                <a:lnTo>
                                  <a:pt x="5504688" y="6121"/>
                                </a:lnTo>
                                <a:close/>
                              </a:path>
                              <a:path w="6715125" h="185420">
                                <a:moveTo>
                                  <a:pt x="6714757" y="6121"/>
                                </a:moveTo>
                                <a:lnTo>
                                  <a:pt x="6708648" y="6121"/>
                                </a:lnTo>
                                <a:lnTo>
                                  <a:pt x="6708648" y="185178"/>
                                </a:lnTo>
                                <a:lnTo>
                                  <a:pt x="6714757" y="185178"/>
                                </a:lnTo>
                                <a:lnTo>
                                  <a:pt x="6714757" y="6121"/>
                                </a:lnTo>
                                <a:close/>
                              </a:path>
                              <a:path w="6715125" h="185420">
                                <a:moveTo>
                                  <a:pt x="6714757" y="0"/>
                                </a:moveTo>
                                <a:lnTo>
                                  <a:pt x="6714757" y="0"/>
                                </a:lnTo>
                                <a:lnTo>
                                  <a:pt x="0" y="0"/>
                                </a:lnTo>
                                <a:lnTo>
                                  <a:pt x="0" y="6108"/>
                                </a:lnTo>
                                <a:lnTo>
                                  <a:pt x="6714757" y="6108"/>
                                </a:lnTo>
                                <a:lnTo>
                                  <a:pt x="6714757" y="0"/>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121920" y="1469897"/>
                            <a:ext cx="243840" cy="19050"/>
                          </a:xfrm>
                          <a:custGeom>
                            <a:avLst/>
                            <a:gdLst/>
                            <a:ahLst/>
                            <a:cxnLst/>
                            <a:rect l="l" t="t" r="r" b="b"/>
                            <a:pathLst>
                              <a:path w="243840" h="19050">
                                <a:moveTo>
                                  <a:pt x="243840" y="16002"/>
                                </a:moveTo>
                                <a:lnTo>
                                  <a:pt x="0" y="16002"/>
                                </a:lnTo>
                                <a:lnTo>
                                  <a:pt x="0" y="19050"/>
                                </a:lnTo>
                                <a:lnTo>
                                  <a:pt x="243840" y="19050"/>
                                </a:lnTo>
                                <a:lnTo>
                                  <a:pt x="243840" y="16002"/>
                                </a:lnTo>
                                <a:close/>
                              </a:path>
                              <a:path w="243840" h="19050">
                                <a:moveTo>
                                  <a:pt x="243840" y="0"/>
                                </a:moveTo>
                                <a:lnTo>
                                  <a:pt x="0" y="0"/>
                                </a:lnTo>
                                <a:lnTo>
                                  <a:pt x="0" y="3048"/>
                                </a:lnTo>
                                <a:lnTo>
                                  <a:pt x="243840" y="3048"/>
                                </a:lnTo>
                                <a:lnTo>
                                  <a:pt x="243840" y="0"/>
                                </a:lnTo>
                                <a:close/>
                              </a:path>
                            </a:pathLst>
                          </a:custGeom>
                          <a:solidFill>
                            <a:srgbClr val="2C6134"/>
                          </a:solidFill>
                        </wps:spPr>
                        <wps:bodyPr wrap="square" lIns="0" tIns="0" rIns="0" bIns="0" rtlCol="0">
                          <a:prstTxWarp prst="textNoShape">
                            <a:avLst/>
                          </a:prstTxWarp>
                          <a:noAutofit/>
                        </wps:bodyPr>
                      </wps:wsp>
                      <wps:wsp>
                        <wps:cNvPr id="38" name="Graphic 38"/>
                        <wps:cNvSpPr/>
                        <wps:spPr>
                          <a:xfrm>
                            <a:off x="0" y="1309102"/>
                            <a:ext cx="6715125" cy="187960"/>
                          </a:xfrm>
                          <a:custGeom>
                            <a:avLst/>
                            <a:gdLst/>
                            <a:ahLst/>
                            <a:cxnLst/>
                            <a:rect l="l" t="t" r="r" b="b"/>
                            <a:pathLst>
                              <a:path w="6715125" h="187960">
                                <a:moveTo>
                                  <a:pt x="6096" y="6121"/>
                                </a:moveTo>
                                <a:lnTo>
                                  <a:pt x="0" y="6121"/>
                                </a:lnTo>
                                <a:lnTo>
                                  <a:pt x="0" y="187464"/>
                                </a:lnTo>
                                <a:lnTo>
                                  <a:pt x="6096" y="187464"/>
                                </a:lnTo>
                                <a:lnTo>
                                  <a:pt x="6096" y="6121"/>
                                </a:lnTo>
                                <a:close/>
                              </a:path>
                              <a:path w="6715125" h="187960">
                                <a:moveTo>
                                  <a:pt x="519696" y="6121"/>
                                </a:moveTo>
                                <a:lnTo>
                                  <a:pt x="513588" y="6121"/>
                                </a:lnTo>
                                <a:lnTo>
                                  <a:pt x="513588" y="187464"/>
                                </a:lnTo>
                                <a:lnTo>
                                  <a:pt x="519696" y="187464"/>
                                </a:lnTo>
                                <a:lnTo>
                                  <a:pt x="519696" y="6121"/>
                                </a:lnTo>
                                <a:close/>
                              </a:path>
                              <a:path w="6715125" h="187960">
                                <a:moveTo>
                                  <a:pt x="2406396" y="6121"/>
                                </a:moveTo>
                                <a:lnTo>
                                  <a:pt x="2400300" y="6121"/>
                                </a:lnTo>
                                <a:lnTo>
                                  <a:pt x="2400300" y="187464"/>
                                </a:lnTo>
                                <a:lnTo>
                                  <a:pt x="2406396" y="187464"/>
                                </a:lnTo>
                                <a:lnTo>
                                  <a:pt x="2406396" y="6121"/>
                                </a:lnTo>
                                <a:close/>
                              </a:path>
                              <a:path w="6715125" h="187960">
                                <a:moveTo>
                                  <a:pt x="3549396" y="6121"/>
                                </a:moveTo>
                                <a:lnTo>
                                  <a:pt x="3543300" y="6121"/>
                                </a:lnTo>
                                <a:lnTo>
                                  <a:pt x="3543300" y="187464"/>
                                </a:lnTo>
                                <a:lnTo>
                                  <a:pt x="3549396" y="187464"/>
                                </a:lnTo>
                                <a:lnTo>
                                  <a:pt x="3549396" y="6121"/>
                                </a:lnTo>
                                <a:close/>
                              </a:path>
                              <a:path w="6715125" h="187960">
                                <a:moveTo>
                                  <a:pt x="5504688" y="6121"/>
                                </a:moveTo>
                                <a:lnTo>
                                  <a:pt x="5498592" y="6121"/>
                                </a:lnTo>
                                <a:lnTo>
                                  <a:pt x="5498592" y="187464"/>
                                </a:lnTo>
                                <a:lnTo>
                                  <a:pt x="5504688" y="187464"/>
                                </a:lnTo>
                                <a:lnTo>
                                  <a:pt x="5504688" y="6121"/>
                                </a:lnTo>
                                <a:close/>
                              </a:path>
                              <a:path w="6715125" h="187960">
                                <a:moveTo>
                                  <a:pt x="6714757" y="6121"/>
                                </a:moveTo>
                                <a:lnTo>
                                  <a:pt x="6708648" y="6121"/>
                                </a:lnTo>
                                <a:lnTo>
                                  <a:pt x="6708648" y="187464"/>
                                </a:lnTo>
                                <a:lnTo>
                                  <a:pt x="6714757" y="187464"/>
                                </a:lnTo>
                                <a:lnTo>
                                  <a:pt x="6714757" y="6121"/>
                                </a:lnTo>
                                <a:close/>
                              </a:path>
                              <a:path w="6715125" h="187960">
                                <a:moveTo>
                                  <a:pt x="6714757" y="0"/>
                                </a:moveTo>
                                <a:lnTo>
                                  <a:pt x="6714757" y="0"/>
                                </a:lnTo>
                                <a:lnTo>
                                  <a:pt x="0" y="0"/>
                                </a:lnTo>
                                <a:lnTo>
                                  <a:pt x="0" y="6108"/>
                                </a:lnTo>
                                <a:lnTo>
                                  <a:pt x="6714757" y="6108"/>
                                </a:lnTo>
                                <a:lnTo>
                                  <a:pt x="6714757"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121920" y="1657349"/>
                            <a:ext cx="243840" cy="19050"/>
                          </a:xfrm>
                          <a:custGeom>
                            <a:avLst/>
                            <a:gdLst/>
                            <a:ahLst/>
                            <a:cxnLst/>
                            <a:rect l="l" t="t" r="r" b="b"/>
                            <a:pathLst>
                              <a:path w="243840" h="19050">
                                <a:moveTo>
                                  <a:pt x="243840" y="16002"/>
                                </a:moveTo>
                                <a:lnTo>
                                  <a:pt x="0" y="16002"/>
                                </a:lnTo>
                                <a:lnTo>
                                  <a:pt x="0" y="19050"/>
                                </a:lnTo>
                                <a:lnTo>
                                  <a:pt x="243840" y="19050"/>
                                </a:lnTo>
                                <a:lnTo>
                                  <a:pt x="243840" y="16002"/>
                                </a:lnTo>
                                <a:close/>
                              </a:path>
                              <a:path w="243840" h="19050">
                                <a:moveTo>
                                  <a:pt x="243840" y="0"/>
                                </a:moveTo>
                                <a:lnTo>
                                  <a:pt x="0" y="0"/>
                                </a:lnTo>
                                <a:lnTo>
                                  <a:pt x="0" y="3048"/>
                                </a:lnTo>
                                <a:lnTo>
                                  <a:pt x="243840" y="3048"/>
                                </a:lnTo>
                                <a:lnTo>
                                  <a:pt x="243840" y="0"/>
                                </a:lnTo>
                                <a:close/>
                              </a:path>
                            </a:pathLst>
                          </a:custGeom>
                          <a:solidFill>
                            <a:srgbClr val="2C6134"/>
                          </a:solidFill>
                        </wps:spPr>
                        <wps:bodyPr wrap="square" lIns="0" tIns="0" rIns="0" bIns="0" rtlCol="0">
                          <a:prstTxWarp prst="textNoShape">
                            <a:avLst/>
                          </a:prstTxWarp>
                          <a:noAutofit/>
                        </wps:bodyPr>
                      </wps:wsp>
                      <wps:wsp>
                        <wps:cNvPr id="40" name="Graphic 40"/>
                        <wps:cNvSpPr/>
                        <wps:spPr>
                          <a:xfrm>
                            <a:off x="0" y="1496554"/>
                            <a:ext cx="6715125" cy="187960"/>
                          </a:xfrm>
                          <a:custGeom>
                            <a:avLst/>
                            <a:gdLst/>
                            <a:ahLst/>
                            <a:cxnLst/>
                            <a:rect l="l" t="t" r="r" b="b"/>
                            <a:pathLst>
                              <a:path w="6715125" h="187960">
                                <a:moveTo>
                                  <a:pt x="6096" y="6121"/>
                                </a:moveTo>
                                <a:lnTo>
                                  <a:pt x="0" y="6121"/>
                                </a:lnTo>
                                <a:lnTo>
                                  <a:pt x="0" y="187464"/>
                                </a:lnTo>
                                <a:lnTo>
                                  <a:pt x="6096" y="187464"/>
                                </a:lnTo>
                                <a:lnTo>
                                  <a:pt x="6096" y="6121"/>
                                </a:lnTo>
                                <a:close/>
                              </a:path>
                              <a:path w="6715125" h="187960">
                                <a:moveTo>
                                  <a:pt x="519696" y="6121"/>
                                </a:moveTo>
                                <a:lnTo>
                                  <a:pt x="513588" y="6121"/>
                                </a:lnTo>
                                <a:lnTo>
                                  <a:pt x="513588" y="187464"/>
                                </a:lnTo>
                                <a:lnTo>
                                  <a:pt x="519696" y="187464"/>
                                </a:lnTo>
                                <a:lnTo>
                                  <a:pt x="519696" y="6121"/>
                                </a:lnTo>
                                <a:close/>
                              </a:path>
                              <a:path w="6715125" h="187960">
                                <a:moveTo>
                                  <a:pt x="2406396" y="6121"/>
                                </a:moveTo>
                                <a:lnTo>
                                  <a:pt x="2400300" y="6121"/>
                                </a:lnTo>
                                <a:lnTo>
                                  <a:pt x="2400300" y="187464"/>
                                </a:lnTo>
                                <a:lnTo>
                                  <a:pt x="2406396" y="187464"/>
                                </a:lnTo>
                                <a:lnTo>
                                  <a:pt x="2406396" y="6121"/>
                                </a:lnTo>
                                <a:close/>
                              </a:path>
                              <a:path w="6715125" h="187960">
                                <a:moveTo>
                                  <a:pt x="3549396" y="6121"/>
                                </a:moveTo>
                                <a:lnTo>
                                  <a:pt x="3543300" y="6121"/>
                                </a:lnTo>
                                <a:lnTo>
                                  <a:pt x="3543300" y="187464"/>
                                </a:lnTo>
                                <a:lnTo>
                                  <a:pt x="3549396" y="187464"/>
                                </a:lnTo>
                                <a:lnTo>
                                  <a:pt x="3549396" y="6121"/>
                                </a:lnTo>
                                <a:close/>
                              </a:path>
                              <a:path w="6715125" h="187960">
                                <a:moveTo>
                                  <a:pt x="5504688" y="6121"/>
                                </a:moveTo>
                                <a:lnTo>
                                  <a:pt x="5498592" y="6121"/>
                                </a:lnTo>
                                <a:lnTo>
                                  <a:pt x="5498592" y="187464"/>
                                </a:lnTo>
                                <a:lnTo>
                                  <a:pt x="5504688" y="187464"/>
                                </a:lnTo>
                                <a:lnTo>
                                  <a:pt x="5504688" y="6121"/>
                                </a:lnTo>
                                <a:close/>
                              </a:path>
                              <a:path w="6715125" h="187960">
                                <a:moveTo>
                                  <a:pt x="6714757" y="6121"/>
                                </a:moveTo>
                                <a:lnTo>
                                  <a:pt x="6708648" y="6121"/>
                                </a:lnTo>
                                <a:lnTo>
                                  <a:pt x="6708648" y="187464"/>
                                </a:lnTo>
                                <a:lnTo>
                                  <a:pt x="6714757" y="187464"/>
                                </a:lnTo>
                                <a:lnTo>
                                  <a:pt x="6714757" y="6121"/>
                                </a:lnTo>
                                <a:close/>
                              </a:path>
                              <a:path w="6715125" h="187960">
                                <a:moveTo>
                                  <a:pt x="6714757" y="0"/>
                                </a:moveTo>
                                <a:lnTo>
                                  <a:pt x="6714757" y="0"/>
                                </a:lnTo>
                                <a:lnTo>
                                  <a:pt x="0" y="0"/>
                                </a:lnTo>
                                <a:lnTo>
                                  <a:pt x="0" y="6108"/>
                                </a:lnTo>
                                <a:lnTo>
                                  <a:pt x="6714757" y="6108"/>
                                </a:lnTo>
                                <a:lnTo>
                                  <a:pt x="6714757" y="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121920" y="1844801"/>
                            <a:ext cx="243840" cy="19050"/>
                          </a:xfrm>
                          <a:custGeom>
                            <a:avLst/>
                            <a:gdLst/>
                            <a:ahLst/>
                            <a:cxnLst/>
                            <a:rect l="l" t="t" r="r" b="b"/>
                            <a:pathLst>
                              <a:path w="243840" h="19050">
                                <a:moveTo>
                                  <a:pt x="243840" y="16002"/>
                                </a:moveTo>
                                <a:lnTo>
                                  <a:pt x="0" y="16002"/>
                                </a:lnTo>
                                <a:lnTo>
                                  <a:pt x="0" y="19050"/>
                                </a:lnTo>
                                <a:lnTo>
                                  <a:pt x="243840" y="19050"/>
                                </a:lnTo>
                                <a:lnTo>
                                  <a:pt x="243840" y="16002"/>
                                </a:lnTo>
                                <a:close/>
                              </a:path>
                              <a:path w="243840" h="19050">
                                <a:moveTo>
                                  <a:pt x="243840" y="0"/>
                                </a:moveTo>
                                <a:lnTo>
                                  <a:pt x="0" y="0"/>
                                </a:lnTo>
                                <a:lnTo>
                                  <a:pt x="0" y="3048"/>
                                </a:lnTo>
                                <a:lnTo>
                                  <a:pt x="243840" y="3048"/>
                                </a:lnTo>
                                <a:lnTo>
                                  <a:pt x="243840" y="0"/>
                                </a:lnTo>
                                <a:close/>
                              </a:path>
                            </a:pathLst>
                          </a:custGeom>
                          <a:solidFill>
                            <a:srgbClr val="2C6134"/>
                          </a:solidFill>
                        </wps:spPr>
                        <wps:bodyPr wrap="square" lIns="0" tIns="0" rIns="0" bIns="0" rtlCol="0">
                          <a:prstTxWarp prst="textNoShape">
                            <a:avLst/>
                          </a:prstTxWarp>
                          <a:noAutofit/>
                        </wps:bodyPr>
                      </wps:wsp>
                      <wps:wsp>
                        <wps:cNvPr id="42" name="Graphic 42"/>
                        <wps:cNvSpPr/>
                        <wps:spPr>
                          <a:xfrm>
                            <a:off x="0" y="1684006"/>
                            <a:ext cx="6715125" cy="187960"/>
                          </a:xfrm>
                          <a:custGeom>
                            <a:avLst/>
                            <a:gdLst/>
                            <a:ahLst/>
                            <a:cxnLst/>
                            <a:rect l="l" t="t" r="r" b="b"/>
                            <a:pathLst>
                              <a:path w="6715125" h="187960">
                                <a:moveTo>
                                  <a:pt x="6096" y="6121"/>
                                </a:moveTo>
                                <a:lnTo>
                                  <a:pt x="0" y="6121"/>
                                </a:lnTo>
                                <a:lnTo>
                                  <a:pt x="0" y="187464"/>
                                </a:lnTo>
                                <a:lnTo>
                                  <a:pt x="6096" y="187464"/>
                                </a:lnTo>
                                <a:lnTo>
                                  <a:pt x="6096" y="6121"/>
                                </a:lnTo>
                                <a:close/>
                              </a:path>
                              <a:path w="6715125" h="187960">
                                <a:moveTo>
                                  <a:pt x="519696" y="6121"/>
                                </a:moveTo>
                                <a:lnTo>
                                  <a:pt x="513588" y="6121"/>
                                </a:lnTo>
                                <a:lnTo>
                                  <a:pt x="513588" y="187464"/>
                                </a:lnTo>
                                <a:lnTo>
                                  <a:pt x="519696" y="187464"/>
                                </a:lnTo>
                                <a:lnTo>
                                  <a:pt x="519696" y="6121"/>
                                </a:lnTo>
                                <a:close/>
                              </a:path>
                              <a:path w="6715125" h="187960">
                                <a:moveTo>
                                  <a:pt x="2406396" y="6121"/>
                                </a:moveTo>
                                <a:lnTo>
                                  <a:pt x="2400300" y="6121"/>
                                </a:lnTo>
                                <a:lnTo>
                                  <a:pt x="2400300" y="187464"/>
                                </a:lnTo>
                                <a:lnTo>
                                  <a:pt x="2406396" y="187464"/>
                                </a:lnTo>
                                <a:lnTo>
                                  <a:pt x="2406396" y="6121"/>
                                </a:lnTo>
                                <a:close/>
                              </a:path>
                              <a:path w="6715125" h="187960">
                                <a:moveTo>
                                  <a:pt x="3549396" y="6121"/>
                                </a:moveTo>
                                <a:lnTo>
                                  <a:pt x="3543300" y="6121"/>
                                </a:lnTo>
                                <a:lnTo>
                                  <a:pt x="3543300" y="187464"/>
                                </a:lnTo>
                                <a:lnTo>
                                  <a:pt x="3549396" y="187464"/>
                                </a:lnTo>
                                <a:lnTo>
                                  <a:pt x="3549396" y="6121"/>
                                </a:lnTo>
                                <a:close/>
                              </a:path>
                              <a:path w="6715125" h="187960">
                                <a:moveTo>
                                  <a:pt x="5504688" y="6121"/>
                                </a:moveTo>
                                <a:lnTo>
                                  <a:pt x="5498592" y="6121"/>
                                </a:lnTo>
                                <a:lnTo>
                                  <a:pt x="5498592" y="187464"/>
                                </a:lnTo>
                                <a:lnTo>
                                  <a:pt x="5504688" y="187464"/>
                                </a:lnTo>
                                <a:lnTo>
                                  <a:pt x="5504688" y="6121"/>
                                </a:lnTo>
                                <a:close/>
                              </a:path>
                              <a:path w="6715125" h="187960">
                                <a:moveTo>
                                  <a:pt x="6714757" y="6121"/>
                                </a:moveTo>
                                <a:lnTo>
                                  <a:pt x="6708648" y="6121"/>
                                </a:lnTo>
                                <a:lnTo>
                                  <a:pt x="6708648" y="187464"/>
                                </a:lnTo>
                                <a:lnTo>
                                  <a:pt x="6714757" y="187464"/>
                                </a:lnTo>
                                <a:lnTo>
                                  <a:pt x="6714757" y="6121"/>
                                </a:lnTo>
                                <a:close/>
                              </a:path>
                              <a:path w="6715125" h="187960">
                                <a:moveTo>
                                  <a:pt x="6714757" y="0"/>
                                </a:moveTo>
                                <a:lnTo>
                                  <a:pt x="6714757" y="0"/>
                                </a:lnTo>
                                <a:lnTo>
                                  <a:pt x="0" y="0"/>
                                </a:lnTo>
                                <a:lnTo>
                                  <a:pt x="0" y="6108"/>
                                </a:lnTo>
                                <a:lnTo>
                                  <a:pt x="6714757" y="6108"/>
                                </a:lnTo>
                                <a:lnTo>
                                  <a:pt x="6714757" y="0"/>
                                </a:lnTo>
                                <a:close/>
                              </a:path>
                            </a:pathLst>
                          </a:custGeom>
                          <a:solidFill>
                            <a:srgbClr val="000000"/>
                          </a:solidFill>
                        </wps:spPr>
                        <wps:bodyPr wrap="square" lIns="0" tIns="0" rIns="0" bIns="0" rtlCol="0">
                          <a:prstTxWarp prst="textNoShape">
                            <a:avLst/>
                          </a:prstTxWarp>
                          <a:noAutofit/>
                        </wps:bodyPr>
                      </wps:wsp>
                      <wps:wsp>
                        <wps:cNvPr id="43" name="Graphic 43"/>
                        <wps:cNvSpPr/>
                        <wps:spPr>
                          <a:xfrm>
                            <a:off x="84582" y="2032253"/>
                            <a:ext cx="311150" cy="19050"/>
                          </a:xfrm>
                          <a:custGeom>
                            <a:avLst/>
                            <a:gdLst/>
                            <a:ahLst/>
                            <a:cxnLst/>
                            <a:rect l="l" t="t" r="r" b="b"/>
                            <a:pathLst>
                              <a:path w="311150" h="19050">
                                <a:moveTo>
                                  <a:pt x="310896" y="16002"/>
                                </a:moveTo>
                                <a:lnTo>
                                  <a:pt x="0" y="16002"/>
                                </a:lnTo>
                                <a:lnTo>
                                  <a:pt x="0" y="19050"/>
                                </a:lnTo>
                                <a:lnTo>
                                  <a:pt x="310896" y="19050"/>
                                </a:lnTo>
                                <a:lnTo>
                                  <a:pt x="310896" y="16002"/>
                                </a:lnTo>
                                <a:close/>
                              </a:path>
                              <a:path w="311150" h="19050">
                                <a:moveTo>
                                  <a:pt x="310896" y="0"/>
                                </a:moveTo>
                                <a:lnTo>
                                  <a:pt x="0" y="0"/>
                                </a:lnTo>
                                <a:lnTo>
                                  <a:pt x="0" y="3048"/>
                                </a:lnTo>
                                <a:lnTo>
                                  <a:pt x="310896" y="3048"/>
                                </a:lnTo>
                                <a:lnTo>
                                  <a:pt x="310896" y="0"/>
                                </a:lnTo>
                                <a:close/>
                              </a:path>
                            </a:pathLst>
                          </a:custGeom>
                          <a:solidFill>
                            <a:srgbClr val="2C6134"/>
                          </a:solidFill>
                        </wps:spPr>
                        <wps:bodyPr wrap="square" lIns="0" tIns="0" rIns="0" bIns="0" rtlCol="0">
                          <a:prstTxWarp prst="textNoShape">
                            <a:avLst/>
                          </a:prstTxWarp>
                          <a:noAutofit/>
                        </wps:bodyPr>
                      </wps:wsp>
                      <wps:wsp>
                        <wps:cNvPr id="44" name="Graphic 44"/>
                        <wps:cNvSpPr/>
                        <wps:spPr>
                          <a:xfrm>
                            <a:off x="0" y="1871459"/>
                            <a:ext cx="6715125" cy="187960"/>
                          </a:xfrm>
                          <a:custGeom>
                            <a:avLst/>
                            <a:gdLst/>
                            <a:ahLst/>
                            <a:cxnLst/>
                            <a:rect l="l" t="t" r="r" b="b"/>
                            <a:pathLst>
                              <a:path w="6715125" h="187960">
                                <a:moveTo>
                                  <a:pt x="6096" y="6121"/>
                                </a:moveTo>
                                <a:lnTo>
                                  <a:pt x="0" y="6121"/>
                                </a:lnTo>
                                <a:lnTo>
                                  <a:pt x="0" y="187464"/>
                                </a:lnTo>
                                <a:lnTo>
                                  <a:pt x="6096" y="187464"/>
                                </a:lnTo>
                                <a:lnTo>
                                  <a:pt x="6096" y="6121"/>
                                </a:lnTo>
                                <a:close/>
                              </a:path>
                              <a:path w="6715125" h="187960">
                                <a:moveTo>
                                  <a:pt x="519696" y="6121"/>
                                </a:moveTo>
                                <a:lnTo>
                                  <a:pt x="513588" y="6121"/>
                                </a:lnTo>
                                <a:lnTo>
                                  <a:pt x="513588" y="187464"/>
                                </a:lnTo>
                                <a:lnTo>
                                  <a:pt x="519696" y="187464"/>
                                </a:lnTo>
                                <a:lnTo>
                                  <a:pt x="519696" y="6121"/>
                                </a:lnTo>
                                <a:close/>
                              </a:path>
                              <a:path w="6715125" h="187960">
                                <a:moveTo>
                                  <a:pt x="2406396" y="6121"/>
                                </a:moveTo>
                                <a:lnTo>
                                  <a:pt x="2400300" y="6121"/>
                                </a:lnTo>
                                <a:lnTo>
                                  <a:pt x="2400300" y="187464"/>
                                </a:lnTo>
                                <a:lnTo>
                                  <a:pt x="2406396" y="187464"/>
                                </a:lnTo>
                                <a:lnTo>
                                  <a:pt x="2406396" y="6121"/>
                                </a:lnTo>
                                <a:close/>
                              </a:path>
                              <a:path w="6715125" h="187960">
                                <a:moveTo>
                                  <a:pt x="3549396" y="6121"/>
                                </a:moveTo>
                                <a:lnTo>
                                  <a:pt x="3543300" y="6121"/>
                                </a:lnTo>
                                <a:lnTo>
                                  <a:pt x="3543300" y="187464"/>
                                </a:lnTo>
                                <a:lnTo>
                                  <a:pt x="3549396" y="187464"/>
                                </a:lnTo>
                                <a:lnTo>
                                  <a:pt x="3549396" y="6121"/>
                                </a:lnTo>
                                <a:close/>
                              </a:path>
                              <a:path w="6715125" h="187960">
                                <a:moveTo>
                                  <a:pt x="5504688" y="6121"/>
                                </a:moveTo>
                                <a:lnTo>
                                  <a:pt x="5498592" y="6121"/>
                                </a:lnTo>
                                <a:lnTo>
                                  <a:pt x="5498592" y="187464"/>
                                </a:lnTo>
                                <a:lnTo>
                                  <a:pt x="5504688" y="187464"/>
                                </a:lnTo>
                                <a:lnTo>
                                  <a:pt x="5504688" y="6121"/>
                                </a:lnTo>
                                <a:close/>
                              </a:path>
                              <a:path w="6715125" h="187960">
                                <a:moveTo>
                                  <a:pt x="6714757" y="6121"/>
                                </a:moveTo>
                                <a:lnTo>
                                  <a:pt x="6708648" y="6121"/>
                                </a:lnTo>
                                <a:lnTo>
                                  <a:pt x="6708648" y="187464"/>
                                </a:lnTo>
                                <a:lnTo>
                                  <a:pt x="6714757" y="187464"/>
                                </a:lnTo>
                                <a:lnTo>
                                  <a:pt x="6714757" y="6121"/>
                                </a:lnTo>
                                <a:close/>
                              </a:path>
                              <a:path w="6715125" h="187960">
                                <a:moveTo>
                                  <a:pt x="6714757" y="0"/>
                                </a:moveTo>
                                <a:lnTo>
                                  <a:pt x="6714757" y="0"/>
                                </a:lnTo>
                                <a:lnTo>
                                  <a:pt x="0" y="0"/>
                                </a:lnTo>
                                <a:lnTo>
                                  <a:pt x="0" y="6108"/>
                                </a:lnTo>
                                <a:lnTo>
                                  <a:pt x="6714757" y="6108"/>
                                </a:lnTo>
                                <a:lnTo>
                                  <a:pt x="6714757" y="0"/>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84582" y="2219705"/>
                            <a:ext cx="311150" cy="19050"/>
                          </a:xfrm>
                          <a:custGeom>
                            <a:avLst/>
                            <a:gdLst/>
                            <a:ahLst/>
                            <a:cxnLst/>
                            <a:rect l="l" t="t" r="r" b="b"/>
                            <a:pathLst>
                              <a:path w="311150" h="19050">
                                <a:moveTo>
                                  <a:pt x="310896" y="16002"/>
                                </a:moveTo>
                                <a:lnTo>
                                  <a:pt x="0" y="16002"/>
                                </a:lnTo>
                                <a:lnTo>
                                  <a:pt x="0" y="19050"/>
                                </a:lnTo>
                                <a:lnTo>
                                  <a:pt x="310896" y="19050"/>
                                </a:lnTo>
                                <a:lnTo>
                                  <a:pt x="310896" y="16002"/>
                                </a:lnTo>
                                <a:close/>
                              </a:path>
                              <a:path w="311150" h="19050">
                                <a:moveTo>
                                  <a:pt x="310896" y="0"/>
                                </a:moveTo>
                                <a:lnTo>
                                  <a:pt x="0" y="0"/>
                                </a:lnTo>
                                <a:lnTo>
                                  <a:pt x="0" y="3048"/>
                                </a:lnTo>
                                <a:lnTo>
                                  <a:pt x="310896" y="3048"/>
                                </a:lnTo>
                                <a:lnTo>
                                  <a:pt x="310896" y="0"/>
                                </a:lnTo>
                                <a:close/>
                              </a:path>
                            </a:pathLst>
                          </a:custGeom>
                          <a:solidFill>
                            <a:srgbClr val="2C6134"/>
                          </a:solidFill>
                        </wps:spPr>
                        <wps:bodyPr wrap="square" lIns="0" tIns="0" rIns="0" bIns="0" rtlCol="0">
                          <a:prstTxWarp prst="textNoShape">
                            <a:avLst/>
                          </a:prstTxWarp>
                          <a:noAutofit/>
                        </wps:bodyPr>
                      </wps:wsp>
                      <wps:wsp>
                        <wps:cNvPr id="46" name="Graphic 46"/>
                        <wps:cNvSpPr/>
                        <wps:spPr>
                          <a:xfrm>
                            <a:off x="0" y="2058910"/>
                            <a:ext cx="6715125" cy="187960"/>
                          </a:xfrm>
                          <a:custGeom>
                            <a:avLst/>
                            <a:gdLst/>
                            <a:ahLst/>
                            <a:cxnLst/>
                            <a:rect l="l" t="t" r="r" b="b"/>
                            <a:pathLst>
                              <a:path w="6715125" h="187960">
                                <a:moveTo>
                                  <a:pt x="6096" y="6121"/>
                                </a:moveTo>
                                <a:lnTo>
                                  <a:pt x="0" y="6121"/>
                                </a:lnTo>
                                <a:lnTo>
                                  <a:pt x="0" y="187464"/>
                                </a:lnTo>
                                <a:lnTo>
                                  <a:pt x="6096" y="187464"/>
                                </a:lnTo>
                                <a:lnTo>
                                  <a:pt x="6096" y="6121"/>
                                </a:lnTo>
                                <a:close/>
                              </a:path>
                              <a:path w="6715125" h="187960">
                                <a:moveTo>
                                  <a:pt x="519696" y="6121"/>
                                </a:moveTo>
                                <a:lnTo>
                                  <a:pt x="513588" y="6121"/>
                                </a:lnTo>
                                <a:lnTo>
                                  <a:pt x="513588" y="187464"/>
                                </a:lnTo>
                                <a:lnTo>
                                  <a:pt x="519696" y="187464"/>
                                </a:lnTo>
                                <a:lnTo>
                                  <a:pt x="519696" y="6121"/>
                                </a:lnTo>
                                <a:close/>
                              </a:path>
                              <a:path w="6715125" h="187960">
                                <a:moveTo>
                                  <a:pt x="2406396" y="6121"/>
                                </a:moveTo>
                                <a:lnTo>
                                  <a:pt x="2400300" y="6121"/>
                                </a:lnTo>
                                <a:lnTo>
                                  <a:pt x="2400300" y="187464"/>
                                </a:lnTo>
                                <a:lnTo>
                                  <a:pt x="2406396" y="187464"/>
                                </a:lnTo>
                                <a:lnTo>
                                  <a:pt x="2406396" y="6121"/>
                                </a:lnTo>
                                <a:close/>
                              </a:path>
                              <a:path w="6715125" h="187960">
                                <a:moveTo>
                                  <a:pt x="3549396" y="6121"/>
                                </a:moveTo>
                                <a:lnTo>
                                  <a:pt x="3543300" y="6121"/>
                                </a:lnTo>
                                <a:lnTo>
                                  <a:pt x="3543300" y="187464"/>
                                </a:lnTo>
                                <a:lnTo>
                                  <a:pt x="3549396" y="187464"/>
                                </a:lnTo>
                                <a:lnTo>
                                  <a:pt x="3549396" y="6121"/>
                                </a:lnTo>
                                <a:close/>
                              </a:path>
                              <a:path w="6715125" h="187960">
                                <a:moveTo>
                                  <a:pt x="5504688" y="6121"/>
                                </a:moveTo>
                                <a:lnTo>
                                  <a:pt x="5498592" y="6121"/>
                                </a:lnTo>
                                <a:lnTo>
                                  <a:pt x="5498592" y="187464"/>
                                </a:lnTo>
                                <a:lnTo>
                                  <a:pt x="5504688" y="187464"/>
                                </a:lnTo>
                                <a:lnTo>
                                  <a:pt x="5504688" y="6121"/>
                                </a:lnTo>
                                <a:close/>
                              </a:path>
                              <a:path w="6715125" h="187960">
                                <a:moveTo>
                                  <a:pt x="6714757" y="6121"/>
                                </a:moveTo>
                                <a:lnTo>
                                  <a:pt x="6708648" y="6121"/>
                                </a:lnTo>
                                <a:lnTo>
                                  <a:pt x="6708648" y="187464"/>
                                </a:lnTo>
                                <a:lnTo>
                                  <a:pt x="6714757" y="187464"/>
                                </a:lnTo>
                                <a:lnTo>
                                  <a:pt x="6714757" y="6121"/>
                                </a:lnTo>
                                <a:close/>
                              </a:path>
                              <a:path w="6715125" h="187960">
                                <a:moveTo>
                                  <a:pt x="6714757" y="0"/>
                                </a:moveTo>
                                <a:lnTo>
                                  <a:pt x="6714757" y="0"/>
                                </a:lnTo>
                                <a:lnTo>
                                  <a:pt x="0" y="0"/>
                                </a:lnTo>
                                <a:lnTo>
                                  <a:pt x="0" y="6108"/>
                                </a:lnTo>
                                <a:lnTo>
                                  <a:pt x="6714757" y="6108"/>
                                </a:lnTo>
                                <a:lnTo>
                                  <a:pt x="6714757" y="0"/>
                                </a:lnTo>
                                <a:close/>
                              </a:path>
                            </a:pathLst>
                          </a:custGeom>
                          <a:solidFill>
                            <a:srgbClr val="000000"/>
                          </a:solidFill>
                        </wps:spPr>
                        <wps:bodyPr wrap="square" lIns="0" tIns="0" rIns="0" bIns="0" rtlCol="0">
                          <a:prstTxWarp prst="textNoShape">
                            <a:avLst/>
                          </a:prstTxWarp>
                          <a:noAutofit/>
                        </wps:bodyPr>
                      </wps:wsp>
                      <wps:wsp>
                        <wps:cNvPr id="47" name="Graphic 47"/>
                        <wps:cNvSpPr/>
                        <wps:spPr>
                          <a:xfrm>
                            <a:off x="84582" y="2389644"/>
                            <a:ext cx="349250" cy="19050"/>
                          </a:xfrm>
                          <a:custGeom>
                            <a:avLst/>
                            <a:gdLst/>
                            <a:ahLst/>
                            <a:cxnLst/>
                            <a:rect l="l" t="t" r="r" b="b"/>
                            <a:pathLst>
                              <a:path w="349250" h="19050">
                                <a:moveTo>
                                  <a:pt x="348996" y="16002"/>
                                </a:moveTo>
                                <a:lnTo>
                                  <a:pt x="0" y="16002"/>
                                </a:lnTo>
                                <a:lnTo>
                                  <a:pt x="0" y="19037"/>
                                </a:lnTo>
                                <a:lnTo>
                                  <a:pt x="348996" y="19037"/>
                                </a:lnTo>
                                <a:lnTo>
                                  <a:pt x="348996" y="16002"/>
                                </a:lnTo>
                                <a:close/>
                              </a:path>
                              <a:path w="349250" h="19050">
                                <a:moveTo>
                                  <a:pt x="348996" y="0"/>
                                </a:moveTo>
                                <a:lnTo>
                                  <a:pt x="0" y="0"/>
                                </a:lnTo>
                                <a:lnTo>
                                  <a:pt x="0" y="3035"/>
                                </a:lnTo>
                                <a:lnTo>
                                  <a:pt x="348996" y="3035"/>
                                </a:lnTo>
                                <a:lnTo>
                                  <a:pt x="348996" y="0"/>
                                </a:lnTo>
                                <a:close/>
                              </a:path>
                            </a:pathLst>
                          </a:custGeom>
                          <a:solidFill>
                            <a:srgbClr val="2C6134"/>
                          </a:solidFill>
                        </wps:spPr>
                        <wps:bodyPr wrap="square" lIns="0" tIns="0" rIns="0" bIns="0" rtlCol="0">
                          <a:prstTxWarp prst="textNoShape">
                            <a:avLst/>
                          </a:prstTxWarp>
                          <a:noAutofit/>
                        </wps:bodyPr>
                      </wps:wsp>
                      <wps:wsp>
                        <wps:cNvPr id="48" name="Graphic 48"/>
                        <wps:cNvSpPr/>
                        <wps:spPr>
                          <a:xfrm>
                            <a:off x="0" y="2246363"/>
                            <a:ext cx="6715125" cy="187325"/>
                          </a:xfrm>
                          <a:custGeom>
                            <a:avLst/>
                            <a:gdLst/>
                            <a:ahLst/>
                            <a:cxnLst/>
                            <a:rect l="l" t="t" r="r" b="b"/>
                            <a:pathLst>
                              <a:path w="6715125" h="187325">
                                <a:moveTo>
                                  <a:pt x="6714757" y="0"/>
                                </a:moveTo>
                                <a:lnTo>
                                  <a:pt x="6714757" y="0"/>
                                </a:lnTo>
                                <a:lnTo>
                                  <a:pt x="0" y="0"/>
                                </a:lnTo>
                                <a:lnTo>
                                  <a:pt x="0" y="6108"/>
                                </a:lnTo>
                                <a:lnTo>
                                  <a:pt x="0" y="186702"/>
                                </a:lnTo>
                                <a:lnTo>
                                  <a:pt x="6096" y="186702"/>
                                </a:lnTo>
                                <a:lnTo>
                                  <a:pt x="6096" y="6108"/>
                                </a:lnTo>
                                <a:lnTo>
                                  <a:pt x="513588" y="6108"/>
                                </a:lnTo>
                                <a:lnTo>
                                  <a:pt x="513588" y="186702"/>
                                </a:lnTo>
                                <a:lnTo>
                                  <a:pt x="519696" y="186702"/>
                                </a:lnTo>
                                <a:lnTo>
                                  <a:pt x="519696" y="6108"/>
                                </a:lnTo>
                                <a:lnTo>
                                  <a:pt x="2400300" y="6108"/>
                                </a:lnTo>
                                <a:lnTo>
                                  <a:pt x="2400300" y="186702"/>
                                </a:lnTo>
                                <a:lnTo>
                                  <a:pt x="2406396" y="186702"/>
                                </a:lnTo>
                                <a:lnTo>
                                  <a:pt x="2406396" y="6108"/>
                                </a:lnTo>
                                <a:lnTo>
                                  <a:pt x="3543300" y="6108"/>
                                </a:lnTo>
                                <a:lnTo>
                                  <a:pt x="3543300" y="186702"/>
                                </a:lnTo>
                                <a:lnTo>
                                  <a:pt x="3549396" y="186702"/>
                                </a:lnTo>
                                <a:lnTo>
                                  <a:pt x="3549396" y="6108"/>
                                </a:lnTo>
                                <a:lnTo>
                                  <a:pt x="5498592" y="6108"/>
                                </a:lnTo>
                                <a:lnTo>
                                  <a:pt x="5498592" y="186702"/>
                                </a:lnTo>
                                <a:lnTo>
                                  <a:pt x="5504688" y="186702"/>
                                </a:lnTo>
                                <a:lnTo>
                                  <a:pt x="5504688" y="6108"/>
                                </a:lnTo>
                                <a:lnTo>
                                  <a:pt x="6708648" y="6108"/>
                                </a:lnTo>
                                <a:lnTo>
                                  <a:pt x="6708648" y="186702"/>
                                </a:lnTo>
                                <a:lnTo>
                                  <a:pt x="6714757" y="186702"/>
                                </a:lnTo>
                                <a:lnTo>
                                  <a:pt x="6714757" y="6108"/>
                                </a:lnTo>
                                <a:lnTo>
                                  <a:pt x="6714757" y="0"/>
                                </a:lnTo>
                                <a:close/>
                              </a:path>
                            </a:pathLst>
                          </a:custGeom>
                          <a:solidFill>
                            <a:srgbClr val="000000"/>
                          </a:solidFill>
                        </wps:spPr>
                        <wps:bodyPr wrap="square" lIns="0" tIns="0" rIns="0" bIns="0" rtlCol="0">
                          <a:prstTxWarp prst="textNoShape">
                            <a:avLst/>
                          </a:prstTxWarp>
                          <a:noAutofit/>
                        </wps:bodyPr>
                      </wps:wsp>
                      <wps:wsp>
                        <wps:cNvPr id="49" name="Graphic 49"/>
                        <wps:cNvSpPr/>
                        <wps:spPr>
                          <a:xfrm>
                            <a:off x="84582" y="2577096"/>
                            <a:ext cx="349250" cy="19050"/>
                          </a:xfrm>
                          <a:custGeom>
                            <a:avLst/>
                            <a:gdLst/>
                            <a:ahLst/>
                            <a:cxnLst/>
                            <a:rect l="l" t="t" r="r" b="b"/>
                            <a:pathLst>
                              <a:path w="349250" h="19050">
                                <a:moveTo>
                                  <a:pt x="348996" y="16002"/>
                                </a:moveTo>
                                <a:lnTo>
                                  <a:pt x="0" y="16002"/>
                                </a:lnTo>
                                <a:lnTo>
                                  <a:pt x="0" y="19037"/>
                                </a:lnTo>
                                <a:lnTo>
                                  <a:pt x="348996" y="19037"/>
                                </a:lnTo>
                                <a:lnTo>
                                  <a:pt x="348996" y="16002"/>
                                </a:lnTo>
                                <a:close/>
                              </a:path>
                              <a:path w="349250" h="19050">
                                <a:moveTo>
                                  <a:pt x="348996" y="0"/>
                                </a:moveTo>
                                <a:lnTo>
                                  <a:pt x="0" y="0"/>
                                </a:lnTo>
                                <a:lnTo>
                                  <a:pt x="0" y="3035"/>
                                </a:lnTo>
                                <a:lnTo>
                                  <a:pt x="348996" y="3035"/>
                                </a:lnTo>
                                <a:lnTo>
                                  <a:pt x="348996" y="0"/>
                                </a:lnTo>
                                <a:close/>
                              </a:path>
                            </a:pathLst>
                          </a:custGeom>
                          <a:solidFill>
                            <a:srgbClr val="2C6134"/>
                          </a:solidFill>
                        </wps:spPr>
                        <wps:bodyPr wrap="square" lIns="0" tIns="0" rIns="0" bIns="0" rtlCol="0">
                          <a:prstTxWarp prst="textNoShape">
                            <a:avLst/>
                          </a:prstTxWarp>
                          <a:noAutofit/>
                        </wps:bodyPr>
                      </wps:wsp>
                      <wps:wsp>
                        <wps:cNvPr id="50" name="Graphic 50"/>
                        <wps:cNvSpPr/>
                        <wps:spPr>
                          <a:xfrm>
                            <a:off x="0" y="2433065"/>
                            <a:ext cx="6715125" cy="187960"/>
                          </a:xfrm>
                          <a:custGeom>
                            <a:avLst/>
                            <a:gdLst/>
                            <a:ahLst/>
                            <a:cxnLst/>
                            <a:rect l="l" t="t" r="r" b="b"/>
                            <a:pathLst>
                              <a:path w="6715125" h="187960">
                                <a:moveTo>
                                  <a:pt x="6714757" y="0"/>
                                </a:moveTo>
                                <a:lnTo>
                                  <a:pt x="6714757" y="0"/>
                                </a:lnTo>
                                <a:lnTo>
                                  <a:pt x="0" y="0"/>
                                </a:lnTo>
                                <a:lnTo>
                                  <a:pt x="0" y="6096"/>
                                </a:lnTo>
                                <a:lnTo>
                                  <a:pt x="0" y="187452"/>
                                </a:lnTo>
                                <a:lnTo>
                                  <a:pt x="6096" y="187452"/>
                                </a:lnTo>
                                <a:lnTo>
                                  <a:pt x="6096" y="6096"/>
                                </a:lnTo>
                                <a:lnTo>
                                  <a:pt x="513588" y="6096"/>
                                </a:lnTo>
                                <a:lnTo>
                                  <a:pt x="513588" y="187452"/>
                                </a:lnTo>
                                <a:lnTo>
                                  <a:pt x="519696" y="187452"/>
                                </a:lnTo>
                                <a:lnTo>
                                  <a:pt x="519696" y="6096"/>
                                </a:lnTo>
                                <a:lnTo>
                                  <a:pt x="2400300" y="6096"/>
                                </a:lnTo>
                                <a:lnTo>
                                  <a:pt x="2400300" y="187452"/>
                                </a:lnTo>
                                <a:lnTo>
                                  <a:pt x="2406396" y="187452"/>
                                </a:lnTo>
                                <a:lnTo>
                                  <a:pt x="2406396" y="6096"/>
                                </a:lnTo>
                                <a:lnTo>
                                  <a:pt x="3543300" y="6096"/>
                                </a:lnTo>
                                <a:lnTo>
                                  <a:pt x="3543300" y="187452"/>
                                </a:lnTo>
                                <a:lnTo>
                                  <a:pt x="3549396" y="187452"/>
                                </a:lnTo>
                                <a:lnTo>
                                  <a:pt x="3549396" y="6096"/>
                                </a:lnTo>
                                <a:lnTo>
                                  <a:pt x="5498592" y="6096"/>
                                </a:lnTo>
                                <a:lnTo>
                                  <a:pt x="5498592" y="187452"/>
                                </a:lnTo>
                                <a:lnTo>
                                  <a:pt x="5504688" y="187452"/>
                                </a:lnTo>
                                <a:lnTo>
                                  <a:pt x="5504688" y="6096"/>
                                </a:lnTo>
                                <a:lnTo>
                                  <a:pt x="6708648" y="6096"/>
                                </a:lnTo>
                                <a:lnTo>
                                  <a:pt x="6708648" y="187452"/>
                                </a:lnTo>
                                <a:lnTo>
                                  <a:pt x="6714757" y="187452"/>
                                </a:lnTo>
                                <a:lnTo>
                                  <a:pt x="6714757" y="6096"/>
                                </a:lnTo>
                                <a:lnTo>
                                  <a:pt x="6714757" y="0"/>
                                </a:lnTo>
                                <a:close/>
                              </a:path>
                            </a:pathLst>
                          </a:custGeom>
                          <a:solidFill>
                            <a:srgbClr val="000000"/>
                          </a:solidFill>
                        </wps:spPr>
                        <wps:bodyPr wrap="square" lIns="0" tIns="0" rIns="0" bIns="0" rtlCol="0">
                          <a:prstTxWarp prst="textNoShape">
                            <a:avLst/>
                          </a:prstTxWarp>
                          <a:noAutofit/>
                        </wps:bodyPr>
                      </wps:wsp>
                      <wps:wsp>
                        <wps:cNvPr id="51" name="Graphic 51"/>
                        <wps:cNvSpPr/>
                        <wps:spPr>
                          <a:xfrm>
                            <a:off x="96774" y="2750832"/>
                            <a:ext cx="327660" cy="19050"/>
                          </a:xfrm>
                          <a:custGeom>
                            <a:avLst/>
                            <a:gdLst/>
                            <a:ahLst/>
                            <a:cxnLst/>
                            <a:rect l="l" t="t" r="r" b="b"/>
                            <a:pathLst>
                              <a:path w="327660" h="19050">
                                <a:moveTo>
                                  <a:pt x="327647" y="16002"/>
                                </a:moveTo>
                                <a:lnTo>
                                  <a:pt x="0" y="16002"/>
                                </a:lnTo>
                                <a:lnTo>
                                  <a:pt x="0" y="19037"/>
                                </a:lnTo>
                                <a:lnTo>
                                  <a:pt x="327647" y="19037"/>
                                </a:lnTo>
                                <a:lnTo>
                                  <a:pt x="327647" y="16002"/>
                                </a:lnTo>
                                <a:close/>
                              </a:path>
                              <a:path w="327660" h="19050">
                                <a:moveTo>
                                  <a:pt x="327647" y="0"/>
                                </a:moveTo>
                                <a:lnTo>
                                  <a:pt x="0" y="0"/>
                                </a:lnTo>
                                <a:lnTo>
                                  <a:pt x="0" y="3035"/>
                                </a:lnTo>
                                <a:lnTo>
                                  <a:pt x="327647" y="3035"/>
                                </a:lnTo>
                                <a:lnTo>
                                  <a:pt x="327647" y="0"/>
                                </a:lnTo>
                                <a:close/>
                              </a:path>
                            </a:pathLst>
                          </a:custGeom>
                          <a:solidFill>
                            <a:srgbClr val="2C6134"/>
                          </a:solidFill>
                        </wps:spPr>
                        <wps:bodyPr wrap="square" lIns="0" tIns="0" rIns="0" bIns="0" rtlCol="0">
                          <a:prstTxWarp prst="textNoShape">
                            <a:avLst/>
                          </a:prstTxWarp>
                          <a:noAutofit/>
                        </wps:bodyPr>
                      </wps:wsp>
                      <wps:wsp>
                        <wps:cNvPr id="52" name="Graphic 52"/>
                        <wps:cNvSpPr/>
                        <wps:spPr>
                          <a:xfrm>
                            <a:off x="0" y="2620517"/>
                            <a:ext cx="6715125" cy="299085"/>
                          </a:xfrm>
                          <a:custGeom>
                            <a:avLst/>
                            <a:gdLst/>
                            <a:ahLst/>
                            <a:cxnLst/>
                            <a:rect l="l" t="t" r="r" b="b"/>
                            <a:pathLst>
                              <a:path w="6715125" h="299085">
                                <a:moveTo>
                                  <a:pt x="6714757" y="0"/>
                                </a:moveTo>
                                <a:lnTo>
                                  <a:pt x="6714757" y="0"/>
                                </a:lnTo>
                                <a:lnTo>
                                  <a:pt x="0" y="0"/>
                                </a:lnTo>
                                <a:lnTo>
                                  <a:pt x="0" y="6096"/>
                                </a:lnTo>
                                <a:lnTo>
                                  <a:pt x="0" y="298704"/>
                                </a:lnTo>
                                <a:lnTo>
                                  <a:pt x="6096" y="298704"/>
                                </a:lnTo>
                                <a:lnTo>
                                  <a:pt x="6096" y="6096"/>
                                </a:lnTo>
                                <a:lnTo>
                                  <a:pt x="513588" y="6096"/>
                                </a:lnTo>
                                <a:lnTo>
                                  <a:pt x="513588" y="298704"/>
                                </a:lnTo>
                                <a:lnTo>
                                  <a:pt x="519696" y="298704"/>
                                </a:lnTo>
                                <a:lnTo>
                                  <a:pt x="519696" y="6096"/>
                                </a:lnTo>
                                <a:lnTo>
                                  <a:pt x="2400300" y="6096"/>
                                </a:lnTo>
                                <a:lnTo>
                                  <a:pt x="2400300" y="298704"/>
                                </a:lnTo>
                                <a:lnTo>
                                  <a:pt x="2406396" y="298704"/>
                                </a:lnTo>
                                <a:lnTo>
                                  <a:pt x="2406396" y="6096"/>
                                </a:lnTo>
                                <a:lnTo>
                                  <a:pt x="3543300" y="6096"/>
                                </a:lnTo>
                                <a:lnTo>
                                  <a:pt x="3543300" y="298704"/>
                                </a:lnTo>
                                <a:lnTo>
                                  <a:pt x="3549396" y="298704"/>
                                </a:lnTo>
                                <a:lnTo>
                                  <a:pt x="3549396" y="6096"/>
                                </a:lnTo>
                                <a:lnTo>
                                  <a:pt x="5498592" y="6096"/>
                                </a:lnTo>
                                <a:lnTo>
                                  <a:pt x="5498592" y="298704"/>
                                </a:lnTo>
                                <a:lnTo>
                                  <a:pt x="5504688" y="298704"/>
                                </a:lnTo>
                                <a:lnTo>
                                  <a:pt x="5504688" y="6096"/>
                                </a:lnTo>
                                <a:lnTo>
                                  <a:pt x="6708648" y="6096"/>
                                </a:lnTo>
                                <a:lnTo>
                                  <a:pt x="6708648" y="298704"/>
                                </a:lnTo>
                                <a:lnTo>
                                  <a:pt x="6714757" y="298704"/>
                                </a:lnTo>
                                <a:lnTo>
                                  <a:pt x="6714757" y="6096"/>
                                </a:lnTo>
                                <a:lnTo>
                                  <a:pt x="6714757" y="0"/>
                                </a:lnTo>
                                <a:close/>
                              </a:path>
                            </a:pathLst>
                          </a:custGeom>
                          <a:solidFill>
                            <a:srgbClr val="000000"/>
                          </a:solidFill>
                        </wps:spPr>
                        <wps:bodyPr wrap="square" lIns="0" tIns="0" rIns="0" bIns="0" rtlCol="0">
                          <a:prstTxWarp prst="textNoShape">
                            <a:avLst/>
                          </a:prstTxWarp>
                          <a:noAutofit/>
                        </wps:bodyPr>
                      </wps:wsp>
                      <wps:wsp>
                        <wps:cNvPr id="53" name="Graphic 53"/>
                        <wps:cNvSpPr/>
                        <wps:spPr>
                          <a:xfrm>
                            <a:off x="127254" y="3048012"/>
                            <a:ext cx="273050" cy="163830"/>
                          </a:xfrm>
                          <a:custGeom>
                            <a:avLst/>
                            <a:gdLst/>
                            <a:ahLst/>
                            <a:cxnLst/>
                            <a:rect l="l" t="t" r="r" b="b"/>
                            <a:pathLst>
                              <a:path w="273050" h="163830">
                                <a:moveTo>
                                  <a:pt x="255270" y="160769"/>
                                </a:moveTo>
                                <a:lnTo>
                                  <a:pt x="0" y="160769"/>
                                </a:lnTo>
                                <a:lnTo>
                                  <a:pt x="0" y="163817"/>
                                </a:lnTo>
                                <a:lnTo>
                                  <a:pt x="255270" y="163817"/>
                                </a:lnTo>
                                <a:lnTo>
                                  <a:pt x="255270" y="160769"/>
                                </a:lnTo>
                                <a:close/>
                              </a:path>
                              <a:path w="273050" h="163830">
                                <a:moveTo>
                                  <a:pt x="255270" y="144767"/>
                                </a:moveTo>
                                <a:lnTo>
                                  <a:pt x="0" y="144767"/>
                                </a:lnTo>
                                <a:lnTo>
                                  <a:pt x="0" y="147815"/>
                                </a:lnTo>
                                <a:lnTo>
                                  <a:pt x="255270" y="147815"/>
                                </a:lnTo>
                                <a:lnTo>
                                  <a:pt x="255270" y="144767"/>
                                </a:lnTo>
                                <a:close/>
                              </a:path>
                              <a:path w="273050" h="163830">
                                <a:moveTo>
                                  <a:pt x="272796" y="16014"/>
                                </a:moveTo>
                                <a:lnTo>
                                  <a:pt x="7620" y="16014"/>
                                </a:lnTo>
                                <a:lnTo>
                                  <a:pt x="7620" y="19037"/>
                                </a:lnTo>
                                <a:lnTo>
                                  <a:pt x="272796" y="19037"/>
                                </a:lnTo>
                                <a:lnTo>
                                  <a:pt x="272796" y="16014"/>
                                </a:lnTo>
                                <a:close/>
                              </a:path>
                              <a:path w="273050" h="163830">
                                <a:moveTo>
                                  <a:pt x="272796" y="0"/>
                                </a:moveTo>
                                <a:lnTo>
                                  <a:pt x="7620" y="0"/>
                                </a:lnTo>
                                <a:lnTo>
                                  <a:pt x="7620" y="3035"/>
                                </a:lnTo>
                                <a:lnTo>
                                  <a:pt x="272796" y="3035"/>
                                </a:lnTo>
                                <a:lnTo>
                                  <a:pt x="272796" y="0"/>
                                </a:lnTo>
                                <a:close/>
                              </a:path>
                            </a:pathLst>
                          </a:custGeom>
                          <a:solidFill>
                            <a:srgbClr val="2C6134"/>
                          </a:solidFill>
                        </wps:spPr>
                        <wps:bodyPr wrap="square" lIns="0" tIns="0" rIns="0" bIns="0" rtlCol="0">
                          <a:prstTxWarp prst="textNoShape">
                            <a:avLst/>
                          </a:prstTxWarp>
                          <a:noAutofit/>
                        </wps:bodyPr>
                      </wps:wsp>
                      <wps:wsp>
                        <wps:cNvPr id="54" name="Graphic 54"/>
                        <wps:cNvSpPr/>
                        <wps:spPr>
                          <a:xfrm>
                            <a:off x="0" y="2919221"/>
                            <a:ext cx="7329805" cy="877569"/>
                          </a:xfrm>
                          <a:custGeom>
                            <a:avLst/>
                            <a:gdLst/>
                            <a:ahLst/>
                            <a:cxnLst/>
                            <a:rect l="l" t="t" r="r" b="b"/>
                            <a:pathLst>
                              <a:path w="7329805" h="877569">
                                <a:moveTo>
                                  <a:pt x="6714757" y="0"/>
                                </a:moveTo>
                                <a:lnTo>
                                  <a:pt x="6714757" y="0"/>
                                </a:lnTo>
                                <a:lnTo>
                                  <a:pt x="513588" y="0"/>
                                </a:lnTo>
                                <a:lnTo>
                                  <a:pt x="513588" y="6096"/>
                                </a:lnTo>
                                <a:lnTo>
                                  <a:pt x="513588" y="298691"/>
                                </a:lnTo>
                                <a:lnTo>
                                  <a:pt x="6096" y="298691"/>
                                </a:lnTo>
                                <a:lnTo>
                                  <a:pt x="6096" y="6096"/>
                                </a:lnTo>
                                <a:lnTo>
                                  <a:pt x="513588" y="6096"/>
                                </a:lnTo>
                                <a:lnTo>
                                  <a:pt x="513588" y="0"/>
                                </a:lnTo>
                                <a:lnTo>
                                  <a:pt x="6096" y="0"/>
                                </a:lnTo>
                                <a:lnTo>
                                  <a:pt x="0" y="0"/>
                                </a:lnTo>
                                <a:lnTo>
                                  <a:pt x="0" y="6096"/>
                                </a:lnTo>
                                <a:lnTo>
                                  <a:pt x="0" y="298691"/>
                                </a:lnTo>
                                <a:lnTo>
                                  <a:pt x="0" y="304800"/>
                                </a:lnTo>
                                <a:lnTo>
                                  <a:pt x="6096" y="304800"/>
                                </a:lnTo>
                                <a:lnTo>
                                  <a:pt x="513588" y="304800"/>
                                </a:lnTo>
                                <a:lnTo>
                                  <a:pt x="519684" y="304800"/>
                                </a:lnTo>
                                <a:lnTo>
                                  <a:pt x="2400300" y="304800"/>
                                </a:lnTo>
                                <a:lnTo>
                                  <a:pt x="2400300" y="298691"/>
                                </a:lnTo>
                                <a:lnTo>
                                  <a:pt x="519696" y="298691"/>
                                </a:lnTo>
                                <a:lnTo>
                                  <a:pt x="519696" y="6096"/>
                                </a:lnTo>
                                <a:lnTo>
                                  <a:pt x="2400300" y="6096"/>
                                </a:lnTo>
                                <a:lnTo>
                                  <a:pt x="2406396" y="6096"/>
                                </a:lnTo>
                                <a:lnTo>
                                  <a:pt x="6708648" y="6096"/>
                                </a:lnTo>
                                <a:lnTo>
                                  <a:pt x="6708648" y="298691"/>
                                </a:lnTo>
                                <a:lnTo>
                                  <a:pt x="5504688" y="298691"/>
                                </a:lnTo>
                                <a:lnTo>
                                  <a:pt x="5498592" y="298691"/>
                                </a:lnTo>
                                <a:lnTo>
                                  <a:pt x="5498592" y="304800"/>
                                </a:lnTo>
                                <a:lnTo>
                                  <a:pt x="5504688" y="304800"/>
                                </a:lnTo>
                                <a:lnTo>
                                  <a:pt x="6708648" y="304800"/>
                                </a:lnTo>
                                <a:lnTo>
                                  <a:pt x="6714757" y="304800"/>
                                </a:lnTo>
                                <a:lnTo>
                                  <a:pt x="6714757" y="298704"/>
                                </a:lnTo>
                                <a:lnTo>
                                  <a:pt x="6714757" y="6096"/>
                                </a:lnTo>
                                <a:lnTo>
                                  <a:pt x="6714757" y="0"/>
                                </a:lnTo>
                                <a:close/>
                              </a:path>
                              <a:path w="7329805" h="877569">
                                <a:moveTo>
                                  <a:pt x="7329678" y="309372"/>
                                </a:moveTo>
                                <a:lnTo>
                                  <a:pt x="7328916" y="309372"/>
                                </a:lnTo>
                                <a:lnTo>
                                  <a:pt x="7328916" y="315468"/>
                                </a:lnTo>
                                <a:lnTo>
                                  <a:pt x="7328916" y="496824"/>
                                </a:lnTo>
                                <a:lnTo>
                                  <a:pt x="7328916" y="502920"/>
                                </a:lnTo>
                                <a:lnTo>
                                  <a:pt x="7328916" y="684276"/>
                                </a:lnTo>
                                <a:lnTo>
                                  <a:pt x="6124968" y="684276"/>
                                </a:lnTo>
                                <a:lnTo>
                                  <a:pt x="6124968" y="502920"/>
                                </a:lnTo>
                                <a:lnTo>
                                  <a:pt x="7328916" y="502920"/>
                                </a:lnTo>
                                <a:lnTo>
                                  <a:pt x="7328916" y="496824"/>
                                </a:lnTo>
                                <a:lnTo>
                                  <a:pt x="6124968" y="496824"/>
                                </a:lnTo>
                                <a:lnTo>
                                  <a:pt x="6124968" y="315468"/>
                                </a:lnTo>
                                <a:lnTo>
                                  <a:pt x="7328916" y="315468"/>
                                </a:lnTo>
                                <a:lnTo>
                                  <a:pt x="7328916" y="309372"/>
                                </a:lnTo>
                                <a:lnTo>
                                  <a:pt x="623316" y="309372"/>
                                </a:lnTo>
                                <a:lnTo>
                                  <a:pt x="623316" y="315468"/>
                                </a:lnTo>
                                <a:lnTo>
                                  <a:pt x="623316" y="877062"/>
                                </a:lnTo>
                                <a:lnTo>
                                  <a:pt x="626364" y="877062"/>
                                </a:lnTo>
                                <a:lnTo>
                                  <a:pt x="626364" y="315468"/>
                                </a:lnTo>
                                <a:lnTo>
                                  <a:pt x="1133856" y="315468"/>
                                </a:lnTo>
                                <a:lnTo>
                                  <a:pt x="1133856" y="877062"/>
                                </a:lnTo>
                                <a:lnTo>
                                  <a:pt x="1139952" y="877062"/>
                                </a:lnTo>
                                <a:lnTo>
                                  <a:pt x="1139952" y="315468"/>
                                </a:lnTo>
                                <a:lnTo>
                                  <a:pt x="3020568" y="315468"/>
                                </a:lnTo>
                                <a:lnTo>
                                  <a:pt x="3020568" y="877062"/>
                                </a:lnTo>
                                <a:lnTo>
                                  <a:pt x="3026664" y="877062"/>
                                </a:lnTo>
                                <a:lnTo>
                                  <a:pt x="3026664" y="315468"/>
                                </a:lnTo>
                                <a:lnTo>
                                  <a:pt x="4163568" y="315468"/>
                                </a:lnTo>
                                <a:lnTo>
                                  <a:pt x="4163568" y="870966"/>
                                </a:lnTo>
                                <a:lnTo>
                                  <a:pt x="4169664" y="870966"/>
                                </a:lnTo>
                                <a:lnTo>
                                  <a:pt x="4169664" y="315468"/>
                                </a:lnTo>
                                <a:lnTo>
                                  <a:pt x="6118860" y="315468"/>
                                </a:lnTo>
                                <a:lnTo>
                                  <a:pt x="6118860" y="870966"/>
                                </a:lnTo>
                                <a:lnTo>
                                  <a:pt x="6124968" y="870966"/>
                                </a:lnTo>
                                <a:lnTo>
                                  <a:pt x="6124968" y="690372"/>
                                </a:lnTo>
                                <a:lnTo>
                                  <a:pt x="7328916" y="690372"/>
                                </a:lnTo>
                                <a:lnTo>
                                  <a:pt x="7328916" y="870966"/>
                                </a:lnTo>
                                <a:lnTo>
                                  <a:pt x="7329678" y="870966"/>
                                </a:lnTo>
                                <a:lnTo>
                                  <a:pt x="7329678" y="315468"/>
                                </a:lnTo>
                                <a:lnTo>
                                  <a:pt x="7329678" y="309372"/>
                                </a:lnTo>
                                <a:close/>
                              </a:path>
                            </a:pathLst>
                          </a:custGeom>
                          <a:solidFill>
                            <a:srgbClr val="000000"/>
                          </a:solidFill>
                        </wps:spPr>
                        <wps:bodyPr wrap="square" lIns="0" tIns="0" rIns="0" bIns="0" rtlCol="0">
                          <a:prstTxWarp prst="textNoShape">
                            <a:avLst/>
                          </a:prstTxWarp>
                          <a:noAutofit/>
                        </wps:bodyPr>
                      </wps:wsp>
                      <wps:wsp>
                        <wps:cNvPr id="55" name="Graphic 55"/>
                        <wps:cNvSpPr/>
                        <wps:spPr>
                          <a:xfrm>
                            <a:off x="623316" y="3790187"/>
                            <a:ext cx="6706870" cy="1122680"/>
                          </a:xfrm>
                          <a:custGeom>
                            <a:avLst/>
                            <a:gdLst/>
                            <a:ahLst/>
                            <a:cxnLst/>
                            <a:rect l="l" t="t" r="r" b="b"/>
                            <a:pathLst>
                              <a:path w="6706870" h="1122680">
                                <a:moveTo>
                                  <a:pt x="3048" y="941082"/>
                                </a:moveTo>
                                <a:lnTo>
                                  <a:pt x="0" y="941082"/>
                                </a:lnTo>
                                <a:lnTo>
                                  <a:pt x="0" y="1122426"/>
                                </a:lnTo>
                                <a:lnTo>
                                  <a:pt x="3048" y="1122426"/>
                                </a:lnTo>
                                <a:lnTo>
                                  <a:pt x="3048" y="941082"/>
                                </a:lnTo>
                                <a:close/>
                              </a:path>
                              <a:path w="6706870" h="1122680">
                                <a:moveTo>
                                  <a:pt x="3048" y="753630"/>
                                </a:moveTo>
                                <a:lnTo>
                                  <a:pt x="0" y="753630"/>
                                </a:lnTo>
                                <a:lnTo>
                                  <a:pt x="0" y="934974"/>
                                </a:lnTo>
                                <a:lnTo>
                                  <a:pt x="0" y="941070"/>
                                </a:lnTo>
                                <a:lnTo>
                                  <a:pt x="3048" y="941070"/>
                                </a:lnTo>
                                <a:lnTo>
                                  <a:pt x="3048" y="934974"/>
                                </a:lnTo>
                                <a:lnTo>
                                  <a:pt x="3048" y="753630"/>
                                </a:lnTo>
                                <a:close/>
                              </a:path>
                              <a:path w="6706870" h="1122680">
                                <a:moveTo>
                                  <a:pt x="3048" y="6108"/>
                                </a:moveTo>
                                <a:lnTo>
                                  <a:pt x="0" y="6108"/>
                                </a:lnTo>
                                <a:lnTo>
                                  <a:pt x="0" y="187452"/>
                                </a:lnTo>
                                <a:lnTo>
                                  <a:pt x="0" y="193548"/>
                                </a:lnTo>
                                <a:lnTo>
                                  <a:pt x="0" y="753618"/>
                                </a:lnTo>
                                <a:lnTo>
                                  <a:pt x="3048" y="753618"/>
                                </a:lnTo>
                                <a:lnTo>
                                  <a:pt x="3048" y="187452"/>
                                </a:lnTo>
                                <a:lnTo>
                                  <a:pt x="3048" y="6108"/>
                                </a:lnTo>
                                <a:close/>
                              </a:path>
                              <a:path w="6706870" h="1122680">
                                <a:moveTo>
                                  <a:pt x="516636" y="753630"/>
                                </a:moveTo>
                                <a:lnTo>
                                  <a:pt x="510540" y="753630"/>
                                </a:lnTo>
                                <a:lnTo>
                                  <a:pt x="510540" y="934974"/>
                                </a:lnTo>
                                <a:lnTo>
                                  <a:pt x="510540" y="941070"/>
                                </a:lnTo>
                                <a:lnTo>
                                  <a:pt x="516636" y="941070"/>
                                </a:lnTo>
                                <a:lnTo>
                                  <a:pt x="516636" y="934974"/>
                                </a:lnTo>
                                <a:lnTo>
                                  <a:pt x="516636" y="753630"/>
                                </a:lnTo>
                                <a:close/>
                              </a:path>
                              <a:path w="6706870" h="1122680">
                                <a:moveTo>
                                  <a:pt x="516636" y="6108"/>
                                </a:moveTo>
                                <a:lnTo>
                                  <a:pt x="510540" y="6108"/>
                                </a:lnTo>
                                <a:lnTo>
                                  <a:pt x="510540" y="187452"/>
                                </a:lnTo>
                                <a:lnTo>
                                  <a:pt x="510540" y="193548"/>
                                </a:lnTo>
                                <a:lnTo>
                                  <a:pt x="510540" y="753618"/>
                                </a:lnTo>
                                <a:lnTo>
                                  <a:pt x="516636" y="753618"/>
                                </a:lnTo>
                                <a:lnTo>
                                  <a:pt x="516636" y="187452"/>
                                </a:lnTo>
                                <a:lnTo>
                                  <a:pt x="516636" y="6108"/>
                                </a:lnTo>
                                <a:close/>
                              </a:path>
                              <a:path w="6706870" h="1122680">
                                <a:moveTo>
                                  <a:pt x="2403348" y="753630"/>
                                </a:moveTo>
                                <a:lnTo>
                                  <a:pt x="2397252" y="753630"/>
                                </a:lnTo>
                                <a:lnTo>
                                  <a:pt x="2397252" y="934974"/>
                                </a:lnTo>
                                <a:lnTo>
                                  <a:pt x="2397252" y="941070"/>
                                </a:lnTo>
                                <a:lnTo>
                                  <a:pt x="2403348" y="941070"/>
                                </a:lnTo>
                                <a:lnTo>
                                  <a:pt x="2403348" y="934974"/>
                                </a:lnTo>
                                <a:lnTo>
                                  <a:pt x="2403348" y="753630"/>
                                </a:lnTo>
                                <a:close/>
                              </a:path>
                              <a:path w="6706870" h="1122680">
                                <a:moveTo>
                                  <a:pt x="2403348" y="6108"/>
                                </a:moveTo>
                                <a:lnTo>
                                  <a:pt x="2397252" y="6108"/>
                                </a:lnTo>
                                <a:lnTo>
                                  <a:pt x="2397252" y="187452"/>
                                </a:lnTo>
                                <a:lnTo>
                                  <a:pt x="2397252" y="193548"/>
                                </a:lnTo>
                                <a:lnTo>
                                  <a:pt x="2397252" y="753618"/>
                                </a:lnTo>
                                <a:lnTo>
                                  <a:pt x="2403348" y="753618"/>
                                </a:lnTo>
                                <a:lnTo>
                                  <a:pt x="2403348" y="187452"/>
                                </a:lnTo>
                                <a:lnTo>
                                  <a:pt x="2403348" y="6108"/>
                                </a:lnTo>
                                <a:close/>
                              </a:path>
                              <a:path w="6706870" h="1122680">
                                <a:moveTo>
                                  <a:pt x="2403348" y="0"/>
                                </a:moveTo>
                                <a:lnTo>
                                  <a:pt x="2397252" y="0"/>
                                </a:lnTo>
                                <a:lnTo>
                                  <a:pt x="2397252" y="6096"/>
                                </a:lnTo>
                                <a:lnTo>
                                  <a:pt x="2403348" y="6096"/>
                                </a:lnTo>
                                <a:lnTo>
                                  <a:pt x="2403348" y="0"/>
                                </a:lnTo>
                                <a:close/>
                              </a:path>
                              <a:path w="6706870" h="1122680">
                                <a:moveTo>
                                  <a:pt x="3546348" y="753630"/>
                                </a:moveTo>
                                <a:lnTo>
                                  <a:pt x="3540252" y="753630"/>
                                </a:lnTo>
                                <a:lnTo>
                                  <a:pt x="3540252" y="934974"/>
                                </a:lnTo>
                                <a:lnTo>
                                  <a:pt x="3540252" y="941070"/>
                                </a:lnTo>
                                <a:lnTo>
                                  <a:pt x="3546348" y="941070"/>
                                </a:lnTo>
                                <a:lnTo>
                                  <a:pt x="3546348" y="934974"/>
                                </a:lnTo>
                                <a:lnTo>
                                  <a:pt x="3546348" y="753630"/>
                                </a:lnTo>
                                <a:close/>
                              </a:path>
                              <a:path w="6706870" h="1122680">
                                <a:moveTo>
                                  <a:pt x="3546348" y="6108"/>
                                </a:moveTo>
                                <a:lnTo>
                                  <a:pt x="3540252" y="6108"/>
                                </a:lnTo>
                                <a:lnTo>
                                  <a:pt x="3540252" y="187452"/>
                                </a:lnTo>
                                <a:lnTo>
                                  <a:pt x="3540252" y="193548"/>
                                </a:lnTo>
                                <a:lnTo>
                                  <a:pt x="3540252" y="753618"/>
                                </a:lnTo>
                                <a:lnTo>
                                  <a:pt x="3546348" y="753618"/>
                                </a:lnTo>
                                <a:lnTo>
                                  <a:pt x="3546348" y="187452"/>
                                </a:lnTo>
                                <a:lnTo>
                                  <a:pt x="3546348" y="6108"/>
                                </a:lnTo>
                                <a:close/>
                              </a:path>
                              <a:path w="6706870" h="1122680">
                                <a:moveTo>
                                  <a:pt x="3546348" y="0"/>
                                </a:moveTo>
                                <a:lnTo>
                                  <a:pt x="3540252" y="0"/>
                                </a:lnTo>
                                <a:lnTo>
                                  <a:pt x="3540252" y="6096"/>
                                </a:lnTo>
                                <a:lnTo>
                                  <a:pt x="3546348" y="6096"/>
                                </a:lnTo>
                                <a:lnTo>
                                  <a:pt x="3546348" y="0"/>
                                </a:lnTo>
                                <a:close/>
                              </a:path>
                              <a:path w="6706870" h="1122680">
                                <a:moveTo>
                                  <a:pt x="6706362" y="753630"/>
                                </a:moveTo>
                                <a:lnTo>
                                  <a:pt x="6705600" y="753630"/>
                                </a:lnTo>
                                <a:lnTo>
                                  <a:pt x="6705600" y="934974"/>
                                </a:lnTo>
                                <a:lnTo>
                                  <a:pt x="5501652" y="934974"/>
                                </a:lnTo>
                                <a:lnTo>
                                  <a:pt x="5501652" y="753630"/>
                                </a:lnTo>
                                <a:lnTo>
                                  <a:pt x="5495544" y="753630"/>
                                </a:lnTo>
                                <a:lnTo>
                                  <a:pt x="5495544" y="934974"/>
                                </a:lnTo>
                                <a:lnTo>
                                  <a:pt x="5495544" y="941070"/>
                                </a:lnTo>
                                <a:lnTo>
                                  <a:pt x="5501640" y="941070"/>
                                </a:lnTo>
                                <a:lnTo>
                                  <a:pt x="6705600" y="941070"/>
                                </a:lnTo>
                                <a:lnTo>
                                  <a:pt x="6706362" y="941070"/>
                                </a:lnTo>
                                <a:lnTo>
                                  <a:pt x="6706362" y="934974"/>
                                </a:lnTo>
                                <a:lnTo>
                                  <a:pt x="6706362" y="753630"/>
                                </a:lnTo>
                                <a:close/>
                              </a:path>
                              <a:path w="6706870" h="1122680">
                                <a:moveTo>
                                  <a:pt x="6706362" y="6108"/>
                                </a:moveTo>
                                <a:lnTo>
                                  <a:pt x="6705600" y="6108"/>
                                </a:lnTo>
                                <a:lnTo>
                                  <a:pt x="6705600" y="187452"/>
                                </a:lnTo>
                                <a:lnTo>
                                  <a:pt x="6705600" y="193548"/>
                                </a:lnTo>
                                <a:lnTo>
                                  <a:pt x="6705600" y="747522"/>
                                </a:lnTo>
                                <a:lnTo>
                                  <a:pt x="5501652" y="747522"/>
                                </a:lnTo>
                                <a:lnTo>
                                  <a:pt x="5501652" y="568452"/>
                                </a:lnTo>
                                <a:lnTo>
                                  <a:pt x="6705600" y="568452"/>
                                </a:lnTo>
                                <a:lnTo>
                                  <a:pt x="6705600" y="562356"/>
                                </a:lnTo>
                                <a:lnTo>
                                  <a:pt x="5501652" y="562356"/>
                                </a:lnTo>
                                <a:lnTo>
                                  <a:pt x="5501652" y="381000"/>
                                </a:lnTo>
                                <a:lnTo>
                                  <a:pt x="6705600" y="381000"/>
                                </a:lnTo>
                                <a:lnTo>
                                  <a:pt x="6705600" y="374904"/>
                                </a:lnTo>
                                <a:lnTo>
                                  <a:pt x="5501652" y="374904"/>
                                </a:lnTo>
                                <a:lnTo>
                                  <a:pt x="5501652" y="193548"/>
                                </a:lnTo>
                                <a:lnTo>
                                  <a:pt x="6705600" y="193548"/>
                                </a:lnTo>
                                <a:lnTo>
                                  <a:pt x="6705600" y="187452"/>
                                </a:lnTo>
                                <a:lnTo>
                                  <a:pt x="5501652" y="187452"/>
                                </a:lnTo>
                                <a:lnTo>
                                  <a:pt x="5501652" y="6108"/>
                                </a:lnTo>
                                <a:lnTo>
                                  <a:pt x="5495544" y="6108"/>
                                </a:lnTo>
                                <a:lnTo>
                                  <a:pt x="5495544" y="753618"/>
                                </a:lnTo>
                                <a:lnTo>
                                  <a:pt x="5501640" y="753618"/>
                                </a:lnTo>
                                <a:lnTo>
                                  <a:pt x="6705600" y="753618"/>
                                </a:lnTo>
                                <a:lnTo>
                                  <a:pt x="6706362" y="753618"/>
                                </a:lnTo>
                                <a:lnTo>
                                  <a:pt x="6706362" y="747522"/>
                                </a:lnTo>
                                <a:lnTo>
                                  <a:pt x="6706362" y="187452"/>
                                </a:lnTo>
                                <a:lnTo>
                                  <a:pt x="6706362" y="6108"/>
                                </a:lnTo>
                                <a:close/>
                              </a:path>
                              <a:path w="6706870" h="1122680">
                                <a:moveTo>
                                  <a:pt x="6706362" y="0"/>
                                </a:moveTo>
                                <a:lnTo>
                                  <a:pt x="6705600" y="0"/>
                                </a:lnTo>
                                <a:lnTo>
                                  <a:pt x="5501652" y="0"/>
                                </a:lnTo>
                                <a:lnTo>
                                  <a:pt x="5495544" y="0"/>
                                </a:lnTo>
                                <a:lnTo>
                                  <a:pt x="5495544" y="6096"/>
                                </a:lnTo>
                                <a:lnTo>
                                  <a:pt x="5501640" y="6096"/>
                                </a:lnTo>
                                <a:lnTo>
                                  <a:pt x="6705600" y="6096"/>
                                </a:lnTo>
                                <a:lnTo>
                                  <a:pt x="6706362" y="6096"/>
                                </a:lnTo>
                                <a:lnTo>
                                  <a:pt x="6706362" y="0"/>
                                </a:lnTo>
                                <a:close/>
                              </a:path>
                            </a:pathLst>
                          </a:custGeom>
                          <a:solidFill>
                            <a:srgbClr val="000000"/>
                          </a:solidFill>
                        </wps:spPr>
                        <wps:bodyPr wrap="square" lIns="0" tIns="0" rIns="0" bIns="0" rtlCol="0">
                          <a:prstTxWarp prst="textNoShape">
                            <a:avLst/>
                          </a:prstTxWarp>
                          <a:noAutofit/>
                        </wps:bodyPr>
                      </wps:wsp>
                      <wps:wsp>
                        <wps:cNvPr id="56" name="Graphic 56"/>
                        <wps:cNvSpPr/>
                        <wps:spPr>
                          <a:xfrm>
                            <a:off x="623316" y="4731270"/>
                            <a:ext cx="6706870" cy="1118235"/>
                          </a:xfrm>
                          <a:custGeom>
                            <a:avLst/>
                            <a:gdLst/>
                            <a:ahLst/>
                            <a:cxnLst/>
                            <a:rect l="l" t="t" r="r" b="b"/>
                            <a:pathLst>
                              <a:path w="6706870" h="1118235">
                                <a:moveTo>
                                  <a:pt x="3048" y="936498"/>
                                </a:moveTo>
                                <a:lnTo>
                                  <a:pt x="0" y="936498"/>
                                </a:lnTo>
                                <a:lnTo>
                                  <a:pt x="0" y="1117841"/>
                                </a:lnTo>
                                <a:lnTo>
                                  <a:pt x="3048" y="1117841"/>
                                </a:lnTo>
                                <a:lnTo>
                                  <a:pt x="3048" y="936498"/>
                                </a:lnTo>
                                <a:close/>
                              </a:path>
                              <a:path w="6706870" h="1118235">
                                <a:moveTo>
                                  <a:pt x="3048" y="749046"/>
                                </a:moveTo>
                                <a:lnTo>
                                  <a:pt x="0" y="749046"/>
                                </a:lnTo>
                                <a:lnTo>
                                  <a:pt x="0" y="930376"/>
                                </a:lnTo>
                                <a:lnTo>
                                  <a:pt x="0" y="936485"/>
                                </a:lnTo>
                                <a:lnTo>
                                  <a:pt x="3048" y="936485"/>
                                </a:lnTo>
                                <a:lnTo>
                                  <a:pt x="3048" y="930389"/>
                                </a:lnTo>
                                <a:lnTo>
                                  <a:pt x="3048" y="749046"/>
                                </a:lnTo>
                                <a:close/>
                              </a:path>
                              <a:path w="6706870" h="1118235">
                                <a:moveTo>
                                  <a:pt x="3048" y="556260"/>
                                </a:moveTo>
                                <a:lnTo>
                                  <a:pt x="0" y="556260"/>
                                </a:lnTo>
                                <a:lnTo>
                                  <a:pt x="0" y="562343"/>
                                </a:lnTo>
                                <a:lnTo>
                                  <a:pt x="0" y="742924"/>
                                </a:lnTo>
                                <a:lnTo>
                                  <a:pt x="0" y="749033"/>
                                </a:lnTo>
                                <a:lnTo>
                                  <a:pt x="3048" y="749033"/>
                                </a:lnTo>
                                <a:lnTo>
                                  <a:pt x="3048" y="742937"/>
                                </a:lnTo>
                                <a:lnTo>
                                  <a:pt x="3048" y="562343"/>
                                </a:lnTo>
                                <a:lnTo>
                                  <a:pt x="3048" y="556260"/>
                                </a:lnTo>
                                <a:close/>
                              </a:path>
                              <a:path w="6706870" h="1118235">
                                <a:moveTo>
                                  <a:pt x="3048" y="187452"/>
                                </a:moveTo>
                                <a:lnTo>
                                  <a:pt x="0" y="187452"/>
                                </a:lnTo>
                                <a:lnTo>
                                  <a:pt x="0" y="368795"/>
                                </a:lnTo>
                                <a:lnTo>
                                  <a:pt x="0" y="374891"/>
                                </a:lnTo>
                                <a:lnTo>
                                  <a:pt x="0" y="556247"/>
                                </a:lnTo>
                                <a:lnTo>
                                  <a:pt x="3048" y="556247"/>
                                </a:lnTo>
                                <a:lnTo>
                                  <a:pt x="3048" y="374891"/>
                                </a:lnTo>
                                <a:lnTo>
                                  <a:pt x="3048" y="368795"/>
                                </a:lnTo>
                                <a:lnTo>
                                  <a:pt x="3048" y="187452"/>
                                </a:lnTo>
                                <a:close/>
                              </a:path>
                              <a:path w="6706870" h="1118235">
                                <a:moveTo>
                                  <a:pt x="3048" y="0"/>
                                </a:moveTo>
                                <a:lnTo>
                                  <a:pt x="0" y="0"/>
                                </a:lnTo>
                                <a:lnTo>
                                  <a:pt x="0" y="181343"/>
                                </a:lnTo>
                                <a:lnTo>
                                  <a:pt x="0" y="187439"/>
                                </a:lnTo>
                                <a:lnTo>
                                  <a:pt x="3048" y="187439"/>
                                </a:lnTo>
                                <a:lnTo>
                                  <a:pt x="3048" y="181343"/>
                                </a:lnTo>
                                <a:lnTo>
                                  <a:pt x="3048" y="0"/>
                                </a:lnTo>
                                <a:close/>
                              </a:path>
                              <a:path w="6706870" h="1118235">
                                <a:moveTo>
                                  <a:pt x="516636" y="936498"/>
                                </a:moveTo>
                                <a:lnTo>
                                  <a:pt x="510540" y="936498"/>
                                </a:lnTo>
                                <a:lnTo>
                                  <a:pt x="510540" y="1117841"/>
                                </a:lnTo>
                                <a:lnTo>
                                  <a:pt x="516636" y="1117841"/>
                                </a:lnTo>
                                <a:lnTo>
                                  <a:pt x="516636" y="936498"/>
                                </a:lnTo>
                                <a:close/>
                              </a:path>
                              <a:path w="6706870" h="1118235">
                                <a:moveTo>
                                  <a:pt x="516636" y="749046"/>
                                </a:moveTo>
                                <a:lnTo>
                                  <a:pt x="510540" y="749046"/>
                                </a:lnTo>
                                <a:lnTo>
                                  <a:pt x="510540" y="930376"/>
                                </a:lnTo>
                                <a:lnTo>
                                  <a:pt x="510540" y="936485"/>
                                </a:lnTo>
                                <a:lnTo>
                                  <a:pt x="516636" y="936485"/>
                                </a:lnTo>
                                <a:lnTo>
                                  <a:pt x="516636" y="930389"/>
                                </a:lnTo>
                                <a:lnTo>
                                  <a:pt x="516636" y="749046"/>
                                </a:lnTo>
                                <a:close/>
                              </a:path>
                              <a:path w="6706870" h="1118235">
                                <a:moveTo>
                                  <a:pt x="516636" y="556260"/>
                                </a:moveTo>
                                <a:lnTo>
                                  <a:pt x="510540" y="556260"/>
                                </a:lnTo>
                                <a:lnTo>
                                  <a:pt x="510540" y="562343"/>
                                </a:lnTo>
                                <a:lnTo>
                                  <a:pt x="510540" y="742924"/>
                                </a:lnTo>
                                <a:lnTo>
                                  <a:pt x="510540" y="749033"/>
                                </a:lnTo>
                                <a:lnTo>
                                  <a:pt x="516636" y="749033"/>
                                </a:lnTo>
                                <a:lnTo>
                                  <a:pt x="516636" y="742937"/>
                                </a:lnTo>
                                <a:lnTo>
                                  <a:pt x="516636" y="562343"/>
                                </a:lnTo>
                                <a:lnTo>
                                  <a:pt x="516636" y="556260"/>
                                </a:lnTo>
                                <a:close/>
                              </a:path>
                              <a:path w="6706870" h="1118235">
                                <a:moveTo>
                                  <a:pt x="516636" y="187452"/>
                                </a:moveTo>
                                <a:lnTo>
                                  <a:pt x="510540" y="187452"/>
                                </a:lnTo>
                                <a:lnTo>
                                  <a:pt x="510540" y="368795"/>
                                </a:lnTo>
                                <a:lnTo>
                                  <a:pt x="510540" y="374891"/>
                                </a:lnTo>
                                <a:lnTo>
                                  <a:pt x="510540" y="556247"/>
                                </a:lnTo>
                                <a:lnTo>
                                  <a:pt x="516636" y="556247"/>
                                </a:lnTo>
                                <a:lnTo>
                                  <a:pt x="516636" y="374891"/>
                                </a:lnTo>
                                <a:lnTo>
                                  <a:pt x="516636" y="368795"/>
                                </a:lnTo>
                                <a:lnTo>
                                  <a:pt x="516636" y="187452"/>
                                </a:lnTo>
                                <a:close/>
                              </a:path>
                              <a:path w="6706870" h="1118235">
                                <a:moveTo>
                                  <a:pt x="516636" y="0"/>
                                </a:moveTo>
                                <a:lnTo>
                                  <a:pt x="510540" y="0"/>
                                </a:lnTo>
                                <a:lnTo>
                                  <a:pt x="510540" y="181343"/>
                                </a:lnTo>
                                <a:lnTo>
                                  <a:pt x="510540" y="187439"/>
                                </a:lnTo>
                                <a:lnTo>
                                  <a:pt x="516636" y="187439"/>
                                </a:lnTo>
                                <a:lnTo>
                                  <a:pt x="516636" y="181343"/>
                                </a:lnTo>
                                <a:lnTo>
                                  <a:pt x="516636" y="0"/>
                                </a:lnTo>
                                <a:close/>
                              </a:path>
                              <a:path w="6706870" h="1118235">
                                <a:moveTo>
                                  <a:pt x="2403348" y="936498"/>
                                </a:moveTo>
                                <a:lnTo>
                                  <a:pt x="2397252" y="936498"/>
                                </a:lnTo>
                                <a:lnTo>
                                  <a:pt x="2397252" y="1117841"/>
                                </a:lnTo>
                                <a:lnTo>
                                  <a:pt x="2403348" y="1117841"/>
                                </a:lnTo>
                                <a:lnTo>
                                  <a:pt x="2403348" y="936498"/>
                                </a:lnTo>
                                <a:close/>
                              </a:path>
                              <a:path w="6706870" h="1118235">
                                <a:moveTo>
                                  <a:pt x="2403348" y="749046"/>
                                </a:moveTo>
                                <a:lnTo>
                                  <a:pt x="2397252" y="749046"/>
                                </a:lnTo>
                                <a:lnTo>
                                  <a:pt x="2397252" y="930376"/>
                                </a:lnTo>
                                <a:lnTo>
                                  <a:pt x="2397252" y="936485"/>
                                </a:lnTo>
                                <a:lnTo>
                                  <a:pt x="2403348" y="936485"/>
                                </a:lnTo>
                                <a:lnTo>
                                  <a:pt x="2403348" y="930389"/>
                                </a:lnTo>
                                <a:lnTo>
                                  <a:pt x="2403348" y="749046"/>
                                </a:lnTo>
                                <a:close/>
                              </a:path>
                              <a:path w="6706870" h="1118235">
                                <a:moveTo>
                                  <a:pt x="2403348" y="556260"/>
                                </a:moveTo>
                                <a:lnTo>
                                  <a:pt x="2397252" y="556260"/>
                                </a:lnTo>
                                <a:lnTo>
                                  <a:pt x="2397252" y="562343"/>
                                </a:lnTo>
                                <a:lnTo>
                                  <a:pt x="2397252" y="742924"/>
                                </a:lnTo>
                                <a:lnTo>
                                  <a:pt x="2397252" y="749033"/>
                                </a:lnTo>
                                <a:lnTo>
                                  <a:pt x="2403348" y="749033"/>
                                </a:lnTo>
                                <a:lnTo>
                                  <a:pt x="2403348" y="742937"/>
                                </a:lnTo>
                                <a:lnTo>
                                  <a:pt x="2403348" y="562343"/>
                                </a:lnTo>
                                <a:lnTo>
                                  <a:pt x="2403348" y="556260"/>
                                </a:lnTo>
                                <a:close/>
                              </a:path>
                              <a:path w="6706870" h="1118235">
                                <a:moveTo>
                                  <a:pt x="2403348" y="187452"/>
                                </a:moveTo>
                                <a:lnTo>
                                  <a:pt x="2397252" y="187452"/>
                                </a:lnTo>
                                <a:lnTo>
                                  <a:pt x="2397252" y="368795"/>
                                </a:lnTo>
                                <a:lnTo>
                                  <a:pt x="2397252" y="374891"/>
                                </a:lnTo>
                                <a:lnTo>
                                  <a:pt x="2397252" y="556247"/>
                                </a:lnTo>
                                <a:lnTo>
                                  <a:pt x="2403348" y="556247"/>
                                </a:lnTo>
                                <a:lnTo>
                                  <a:pt x="2403348" y="374891"/>
                                </a:lnTo>
                                <a:lnTo>
                                  <a:pt x="2403348" y="368795"/>
                                </a:lnTo>
                                <a:lnTo>
                                  <a:pt x="2403348" y="187452"/>
                                </a:lnTo>
                                <a:close/>
                              </a:path>
                              <a:path w="6706870" h="1118235">
                                <a:moveTo>
                                  <a:pt x="2403348" y="0"/>
                                </a:moveTo>
                                <a:lnTo>
                                  <a:pt x="2397252" y="0"/>
                                </a:lnTo>
                                <a:lnTo>
                                  <a:pt x="2397252" y="181343"/>
                                </a:lnTo>
                                <a:lnTo>
                                  <a:pt x="2397252" y="187439"/>
                                </a:lnTo>
                                <a:lnTo>
                                  <a:pt x="2403348" y="187439"/>
                                </a:lnTo>
                                <a:lnTo>
                                  <a:pt x="2403348" y="181343"/>
                                </a:lnTo>
                                <a:lnTo>
                                  <a:pt x="2403348" y="0"/>
                                </a:lnTo>
                                <a:close/>
                              </a:path>
                              <a:path w="6706870" h="1118235">
                                <a:moveTo>
                                  <a:pt x="3546348" y="936498"/>
                                </a:moveTo>
                                <a:lnTo>
                                  <a:pt x="3540252" y="936498"/>
                                </a:lnTo>
                                <a:lnTo>
                                  <a:pt x="3540252" y="1117841"/>
                                </a:lnTo>
                                <a:lnTo>
                                  <a:pt x="3546348" y="1117841"/>
                                </a:lnTo>
                                <a:lnTo>
                                  <a:pt x="3546348" y="936498"/>
                                </a:lnTo>
                                <a:close/>
                              </a:path>
                              <a:path w="6706870" h="1118235">
                                <a:moveTo>
                                  <a:pt x="3546348" y="749046"/>
                                </a:moveTo>
                                <a:lnTo>
                                  <a:pt x="3540252" y="749046"/>
                                </a:lnTo>
                                <a:lnTo>
                                  <a:pt x="3540252" y="930376"/>
                                </a:lnTo>
                                <a:lnTo>
                                  <a:pt x="3540252" y="936485"/>
                                </a:lnTo>
                                <a:lnTo>
                                  <a:pt x="3546348" y="936485"/>
                                </a:lnTo>
                                <a:lnTo>
                                  <a:pt x="3546348" y="930389"/>
                                </a:lnTo>
                                <a:lnTo>
                                  <a:pt x="3546348" y="749046"/>
                                </a:lnTo>
                                <a:close/>
                              </a:path>
                              <a:path w="6706870" h="1118235">
                                <a:moveTo>
                                  <a:pt x="3546348" y="556260"/>
                                </a:moveTo>
                                <a:lnTo>
                                  <a:pt x="3540252" y="556260"/>
                                </a:lnTo>
                                <a:lnTo>
                                  <a:pt x="3540252" y="562343"/>
                                </a:lnTo>
                                <a:lnTo>
                                  <a:pt x="3540252" y="742924"/>
                                </a:lnTo>
                                <a:lnTo>
                                  <a:pt x="3540252" y="749033"/>
                                </a:lnTo>
                                <a:lnTo>
                                  <a:pt x="3546348" y="749033"/>
                                </a:lnTo>
                                <a:lnTo>
                                  <a:pt x="3546348" y="742937"/>
                                </a:lnTo>
                                <a:lnTo>
                                  <a:pt x="3546348" y="562343"/>
                                </a:lnTo>
                                <a:lnTo>
                                  <a:pt x="3546348" y="556260"/>
                                </a:lnTo>
                                <a:close/>
                              </a:path>
                              <a:path w="6706870" h="1118235">
                                <a:moveTo>
                                  <a:pt x="3546348" y="187452"/>
                                </a:moveTo>
                                <a:lnTo>
                                  <a:pt x="3540252" y="187452"/>
                                </a:lnTo>
                                <a:lnTo>
                                  <a:pt x="3540252" y="368795"/>
                                </a:lnTo>
                                <a:lnTo>
                                  <a:pt x="3540252" y="374891"/>
                                </a:lnTo>
                                <a:lnTo>
                                  <a:pt x="3540252" y="556247"/>
                                </a:lnTo>
                                <a:lnTo>
                                  <a:pt x="3546348" y="556247"/>
                                </a:lnTo>
                                <a:lnTo>
                                  <a:pt x="3546348" y="374891"/>
                                </a:lnTo>
                                <a:lnTo>
                                  <a:pt x="3546348" y="368795"/>
                                </a:lnTo>
                                <a:lnTo>
                                  <a:pt x="3546348" y="187452"/>
                                </a:lnTo>
                                <a:close/>
                              </a:path>
                              <a:path w="6706870" h="1118235">
                                <a:moveTo>
                                  <a:pt x="3546348" y="0"/>
                                </a:moveTo>
                                <a:lnTo>
                                  <a:pt x="3540252" y="0"/>
                                </a:lnTo>
                                <a:lnTo>
                                  <a:pt x="3540252" y="181343"/>
                                </a:lnTo>
                                <a:lnTo>
                                  <a:pt x="3540252" y="187439"/>
                                </a:lnTo>
                                <a:lnTo>
                                  <a:pt x="3546348" y="187439"/>
                                </a:lnTo>
                                <a:lnTo>
                                  <a:pt x="3546348" y="181343"/>
                                </a:lnTo>
                                <a:lnTo>
                                  <a:pt x="3546348" y="0"/>
                                </a:lnTo>
                                <a:close/>
                              </a:path>
                              <a:path w="6706870" h="1118235">
                                <a:moveTo>
                                  <a:pt x="5501652" y="936498"/>
                                </a:moveTo>
                                <a:lnTo>
                                  <a:pt x="5495544" y="936498"/>
                                </a:lnTo>
                                <a:lnTo>
                                  <a:pt x="5495544" y="1117841"/>
                                </a:lnTo>
                                <a:lnTo>
                                  <a:pt x="5501652" y="1117841"/>
                                </a:lnTo>
                                <a:lnTo>
                                  <a:pt x="5501652" y="936498"/>
                                </a:lnTo>
                                <a:close/>
                              </a:path>
                              <a:path w="6706870" h="1118235">
                                <a:moveTo>
                                  <a:pt x="6706362" y="936498"/>
                                </a:moveTo>
                                <a:lnTo>
                                  <a:pt x="6705600" y="936498"/>
                                </a:lnTo>
                                <a:lnTo>
                                  <a:pt x="6705600" y="1117841"/>
                                </a:lnTo>
                                <a:lnTo>
                                  <a:pt x="6706362" y="1117841"/>
                                </a:lnTo>
                                <a:lnTo>
                                  <a:pt x="6706362" y="936498"/>
                                </a:lnTo>
                                <a:close/>
                              </a:path>
                              <a:path w="6706870" h="1118235">
                                <a:moveTo>
                                  <a:pt x="6706362" y="749046"/>
                                </a:moveTo>
                                <a:lnTo>
                                  <a:pt x="6705600" y="749046"/>
                                </a:lnTo>
                                <a:lnTo>
                                  <a:pt x="6705600" y="930376"/>
                                </a:lnTo>
                                <a:lnTo>
                                  <a:pt x="5501652" y="930376"/>
                                </a:lnTo>
                                <a:lnTo>
                                  <a:pt x="5501652" y="749046"/>
                                </a:lnTo>
                                <a:lnTo>
                                  <a:pt x="5495544" y="749046"/>
                                </a:lnTo>
                                <a:lnTo>
                                  <a:pt x="5495544" y="930376"/>
                                </a:lnTo>
                                <a:lnTo>
                                  <a:pt x="5495544" y="936485"/>
                                </a:lnTo>
                                <a:lnTo>
                                  <a:pt x="5501640" y="936485"/>
                                </a:lnTo>
                                <a:lnTo>
                                  <a:pt x="6705600" y="936485"/>
                                </a:lnTo>
                                <a:lnTo>
                                  <a:pt x="6706362" y="936485"/>
                                </a:lnTo>
                                <a:lnTo>
                                  <a:pt x="6706362" y="930389"/>
                                </a:lnTo>
                                <a:lnTo>
                                  <a:pt x="6706362" y="749046"/>
                                </a:lnTo>
                                <a:close/>
                              </a:path>
                              <a:path w="6706870" h="1118235">
                                <a:moveTo>
                                  <a:pt x="6706362" y="556260"/>
                                </a:moveTo>
                                <a:lnTo>
                                  <a:pt x="6705600" y="556260"/>
                                </a:lnTo>
                                <a:lnTo>
                                  <a:pt x="6705600" y="562343"/>
                                </a:lnTo>
                                <a:lnTo>
                                  <a:pt x="6705600" y="742924"/>
                                </a:lnTo>
                                <a:lnTo>
                                  <a:pt x="5501652" y="742924"/>
                                </a:lnTo>
                                <a:lnTo>
                                  <a:pt x="5501652" y="562343"/>
                                </a:lnTo>
                                <a:lnTo>
                                  <a:pt x="6705600" y="562343"/>
                                </a:lnTo>
                                <a:lnTo>
                                  <a:pt x="6705600" y="556260"/>
                                </a:lnTo>
                                <a:lnTo>
                                  <a:pt x="5501652" y="556260"/>
                                </a:lnTo>
                                <a:lnTo>
                                  <a:pt x="5495544" y="556260"/>
                                </a:lnTo>
                                <a:lnTo>
                                  <a:pt x="5495544" y="562343"/>
                                </a:lnTo>
                                <a:lnTo>
                                  <a:pt x="5495544" y="742924"/>
                                </a:lnTo>
                                <a:lnTo>
                                  <a:pt x="5495544" y="749033"/>
                                </a:lnTo>
                                <a:lnTo>
                                  <a:pt x="5501640" y="749033"/>
                                </a:lnTo>
                                <a:lnTo>
                                  <a:pt x="6705600" y="749033"/>
                                </a:lnTo>
                                <a:lnTo>
                                  <a:pt x="6706362" y="749033"/>
                                </a:lnTo>
                                <a:lnTo>
                                  <a:pt x="6706362" y="742937"/>
                                </a:lnTo>
                                <a:lnTo>
                                  <a:pt x="6706362" y="562343"/>
                                </a:lnTo>
                                <a:lnTo>
                                  <a:pt x="6706362" y="556260"/>
                                </a:lnTo>
                                <a:close/>
                              </a:path>
                              <a:path w="6706870" h="1118235">
                                <a:moveTo>
                                  <a:pt x="6706362" y="187452"/>
                                </a:moveTo>
                                <a:lnTo>
                                  <a:pt x="6705600" y="187452"/>
                                </a:lnTo>
                                <a:lnTo>
                                  <a:pt x="6705600" y="368795"/>
                                </a:lnTo>
                                <a:lnTo>
                                  <a:pt x="5501652" y="368795"/>
                                </a:lnTo>
                                <a:lnTo>
                                  <a:pt x="5501652" y="187452"/>
                                </a:lnTo>
                                <a:lnTo>
                                  <a:pt x="5495544" y="187452"/>
                                </a:lnTo>
                                <a:lnTo>
                                  <a:pt x="5495544" y="368795"/>
                                </a:lnTo>
                                <a:lnTo>
                                  <a:pt x="5495544" y="374891"/>
                                </a:lnTo>
                                <a:lnTo>
                                  <a:pt x="5495544" y="556247"/>
                                </a:lnTo>
                                <a:lnTo>
                                  <a:pt x="5501652" y="556247"/>
                                </a:lnTo>
                                <a:lnTo>
                                  <a:pt x="5501652" y="374891"/>
                                </a:lnTo>
                                <a:lnTo>
                                  <a:pt x="6705600" y="374891"/>
                                </a:lnTo>
                                <a:lnTo>
                                  <a:pt x="6705600" y="556247"/>
                                </a:lnTo>
                                <a:lnTo>
                                  <a:pt x="6706362" y="556247"/>
                                </a:lnTo>
                                <a:lnTo>
                                  <a:pt x="6706362" y="374891"/>
                                </a:lnTo>
                                <a:lnTo>
                                  <a:pt x="6706362" y="368795"/>
                                </a:lnTo>
                                <a:lnTo>
                                  <a:pt x="6706362" y="187452"/>
                                </a:lnTo>
                                <a:close/>
                              </a:path>
                              <a:path w="6706870" h="1118235">
                                <a:moveTo>
                                  <a:pt x="6706362" y="0"/>
                                </a:moveTo>
                                <a:lnTo>
                                  <a:pt x="6705600" y="0"/>
                                </a:lnTo>
                                <a:lnTo>
                                  <a:pt x="6705600" y="181343"/>
                                </a:lnTo>
                                <a:lnTo>
                                  <a:pt x="5501652" y="181343"/>
                                </a:lnTo>
                                <a:lnTo>
                                  <a:pt x="5501652" y="0"/>
                                </a:lnTo>
                                <a:lnTo>
                                  <a:pt x="5495544" y="0"/>
                                </a:lnTo>
                                <a:lnTo>
                                  <a:pt x="5495544" y="181343"/>
                                </a:lnTo>
                                <a:lnTo>
                                  <a:pt x="5495544" y="187439"/>
                                </a:lnTo>
                                <a:lnTo>
                                  <a:pt x="5501640" y="187439"/>
                                </a:lnTo>
                                <a:lnTo>
                                  <a:pt x="6705600" y="187439"/>
                                </a:lnTo>
                                <a:lnTo>
                                  <a:pt x="6706362" y="187439"/>
                                </a:lnTo>
                                <a:lnTo>
                                  <a:pt x="6706362" y="181343"/>
                                </a:lnTo>
                                <a:lnTo>
                                  <a:pt x="6706362" y="0"/>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199644" y="6095"/>
                            <a:ext cx="7130415" cy="6474460"/>
                          </a:xfrm>
                          <a:custGeom>
                            <a:avLst/>
                            <a:gdLst/>
                            <a:ahLst/>
                            <a:cxnLst/>
                            <a:rect l="l" t="t" r="r" b="b"/>
                            <a:pathLst>
                              <a:path w="7130415" h="6474460">
                                <a:moveTo>
                                  <a:pt x="9144" y="0"/>
                                </a:moveTo>
                                <a:lnTo>
                                  <a:pt x="0" y="0"/>
                                </a:lnTo>
                                <a:lnTo>
                                  <a:pt x="0" y="6473952"/>
                                </a:lnTo>
                                <a:lnTo>
                                  <a:pt x="9144" y="6473952"/>
                                </a:lnTo>
                                <a:lnTo>
                                  <a:pt x="9144" y="0"/>
                                </a:lnTo>
                                <a:close/>
                              </a:path>
                              <a:path w="7130415" h="6474460">
                                <a:moveTo>
                                  <a:pt x="7130034" y="5661672"/>
                                </a:moveTo>
                                <a:lnTo>
                                  <a:pt x="7129272" y="5661672"/>
                                </a:lnTo>
                                <a:lnTo>
                                  <a:pt x="7129272" y="5843016"/>
                                </a:lnTo>
                                <a:lnTo>
                                  <a:pt x="7129272" y="5849112"/>
                                </a:lnTo>
                                <a:lnTo>
                                  <a:pt x="7129272" y="6141720"/>
                                </a:lnTo>
                                <a:lnTo>
                                  <a:pt x="5925324" y="6141720"/>
                                </a:lnTo>
                                <a:lnTo>
                                  <a:pt x="5925324" y="5849112"/>
                                </a:lnTo>
                                <a:lnTo>
                                  <a:pt x="7129272" y="5849112"/>
                                </a:lnTo>
                                <a:lnTo>
                                  <a:pt x="7129272" y="5843016"/>
                                </a:lnTo>
                                <a:lnTo>
                                  <a:pt x="5925324" y="5843016"/>
                                </a:lnTo>
                                <a:lnTo>
                                  <a:pt x="5919216" y="5843016"/>
                                </a:lnTo>
                                <a:lnTo>
                                  <a:pt x="5919216" y="5849112"/>
                                </a:lnTo>
                                <a:lnTo>
                                  <a:pt x="5919216" y="6141720"/>
                                </a:lnTo>
                                <a:lnTo>
                                  <a:pt x="3970020" y="6141720"/>
                                </a:lnTo>
                                <a:lnTo>
                                  <a:pt x="3970020" y="5849112"/>
                                </a:lnTo>
                                <a:lnTo>
                                  <a:pt x="3970020" y="5843016"/>
                                </a:lnTo>
                                <a:lnTo>
                                  <a:pt x="3963924" y="5843016"/>
                                </a:lnTo>
                                <a:lnTo>
                                  <a:pt x="3963924" y="5849112"/>
                                </a:lnTo>
                                <a:lnTo>
                                  <a:pt x="3963924" y="6141720"/>
                                </a:lnTo>
                                <a:lnTo>
                                  <a:pt x="2827020" y="6141720"/>
                                </a:lnTo>
                                <a:lnTo>
                                  <a:pt x="2827020" y="5849112"/>
                                </a:lnTo>
                                <a:lnTo>
                                  <a:pt x="2827020" y="5843016"/>
                                </a:lnTo>
                                <a:lnTo>
                                  <a:pt x="2820924" y="5843016"/>
                                </a:lnTo>
                                <a:lnTo>
                                  <a:pt x="2820924" y="5849112"/>
                                </a:lnTo>
                                <a:lnTo>
                                  <a:pt x="2820924" y="6141720"/>
                                </a:lnTo>
                                <a:lnTo>
                                  <a:pt x="940308" y="6141720"/>
                                </a:lnTo>
                                <a:lnTo>
                                  <a:pt x="940308" y="5849112"/>
                                </a:lnTo>
                                <a:lnTo>
                                  <a:pt x="940308" y="5843016"/>
                                </a:lnTo>
                                <a:lnTo>
                                  <a:pt x="934212" y="5843016"/>
                                </a:lnTo>
                                <a:lnTo>
                                  <a:pt x="934212" y="5849112"/>
                                </a:lnTo>
                                <a:lnTo>
                                  <a:pt x="934212" y="6141720"/>
                                </a:lnTo>
                                <a:lnTo>
                                  <a:pt x="426720" y="6141720"/>
                                </a:lnTo>
                                <a:lnTo>
                                  <a:pt x="426720" y="5849112"/>
                                </a:lnTo>
                                <a:lnTo>
                                  <a:pt x="426720" y="5843016"/>
                                </a:lnTo>
                                <a:lnTo>
                                  <a:pt x="423672" y="5843016"/>
                                </a:lnTo>
                                <a:lnTo>
                                  <a:pt x="423672" y="5849112"/>
                                </a:lnTo>
                                <a:lnTo>
                                  <a:pt x="423672" y="6141720"/>
                                </a:lnTo>
                                <a:lnTo>
                                  <a:pt x="423672" y="6147816"/>
                                </a:lnTo>
                                <a:lnTo>
                                  <a:pt x="423672" y="6437376"/>
                                </a:lnTo>
                                <a:lnTo>
                                  <a:pt x="426720" y="6437376"/>
                                </a:lnTo>
                                <a:lnTo>
                                  <a:pt x="426720" y="6147816"/>
                                </a:lnTo>
                                <a:lnTo>
                                  <a:pt x="934212" y="6147816"/>
                                </a:lnTo>
                                <a:lnTo>
                                  <a:pt x="934212" y="6437376"/>
                                </a:lnTo>
                                <a:lnTo>
                                  <a:pt x="940308" y="6437376"/>
                                </a:lnTo>
                                <a:lnTo>
                                  <a:pt x="940308" y="6147816"/>
                                </a:lnTo>
                                <a:lnTo>
                                  <a:pt x="2820924" y="6147816"/>
                                </a:lnTo>
                                <a:lnTo>
                                  <a:pt x="2820924" y="6437376"/>
                                </a:lnTo>
                                <a:lnTo>
                                  <a:pt x="2827020" y="6437376"/>
                                </a:lnTo>
                                <a:lnTo>
                                  <a:pt x="2827020" y="6147816"/>
                                </a:lnTo>
                                <a:lnTo>
                                  <a:pt x="3963924" y="6147816"/>
                                </a:lnTo>
                                <a:lnTo>
                                  <a:pt x="3963924" y="6437376"/>
                                </a:lnTo>
                                <a:lnTo>
                                  <a:pt x="3970020" y="6437376"/>
                                </a:lnTo>
                                <a:lnTo>
                                  <a:pt x="3970020" y="6147816"/>
                                </a:lnTo>
                                <a:lnTo>
                                  <a:pt x="5919216" y="6147816"/>
                                </a:lnTo>
                                <a:lnTo>
                                  <a:pt x="5919216" y="6437376"/>
                                </a:lnTo>
                                <a:lnTo>
                                  <a:pt x="5925324" y="6437376"/>
                                </a:lnTo>
                                <a:lnTo>
                                  <a:pt x="5925324" y="6147816"/>
                                </a:lnTo>
                                <a:lnTo>
                                  <a:pt x="7129272" y="6147816"/>
                                </a:lnTo>
                                <a:lnTo>
                                  <a:pt x="7129272" y="6437376"/>
                                </a:lnTo>
                                <a:lnTo>
                                  <a:pt x="7130034" y="6437376"/>
                                </a:lnTo>
                                <a:lnTo>
                                  <a:pt x="7130034" y="6147816"/>
                                </a:lnTo>
                                <a:lnTo>
                                  <a:pt x="7130034" y="6141720"/>
                                </a:lnTo>
                                <a:lnTo>
                                  <a:pt x="7130034" y="5849112"/>
                                </a:lnTo>
                                <a:lnTo>
                                  <a:pt x="7130034" y="5843016"/>
                                </a:lnTo>
                                <a:lnTo>
                                  <a:pt x="7130034" y="566167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E4B42A2" id="Group 22" o:spid="_x0000_s1026" style="position:absolute;margin-left:17.3pt;margin-top:3.2pt;width:577.15pt;height:510.25pt;z-index:-251642880;mso-wrap-distance-left:0;mso-wrap-distance-right:0;mso-position-horizontal-relative:page" coordsize="73298,648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">
                <v:shape id="Graphic 23" o:spid="_x0000_s1027" style="position:absolute;left:1219;top:1432;width:2438;height:191;visibility:visible;mso-wrap-style:square;v-text-anchor:top" coordsize="24384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" path="m243840,16002l,16002r,3048l243840,19050r,-3048xem243840,l,,,3048r243840,l243840,xe" fillcolor="#2c6134" stroked="f">
                  <v:path arrowok="t"/>
                </v:shape>
                <v:shape id="Graphic 24" o:spid="_x0000_s1028" style="position:absolute;width:67151;height:1879;visibility:visible;mso-wrap-style:square;v-text-anchor:top" coordsize="671512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" path="m6714757,r,l,,,6096,,187452r6096,l6096,6096r507492,l513588,187452r6108,l519696,6096r1880604,l2400300,187452r6096,l2406396,6096r1136904,l3543300,187452r6096,l3549396,6096r1949196,l5498592,187452r6096,l5504688,6096r1203960,l6708648,187452r6109,l6714757,6096r,-6096xe" fillcolor="black" stroked="f">
                  <v:path arrowok="t"/>
                </v:shape>
                <v:shape id="Graphic 25" o:spid="_x0000_s1029" style="position:absolute;left:1219;top:3307;width:2438;height:190;visibility:visible;mso-wrap-style:square;v-text-anchor:top" coordsize="24384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" path="m243840,16002l,16002r,3048l243840,19050r,-3048xem243840,l,,,3048r243840,l243840,xe" fillcolor="#2c6134" stroked="f">
                  <v:path arrowok="t"/>
                </v:shape>
                <v:shape id="Graphic 26" o:spid="_x0000_s1030" style="position:absolute;top:1874;width:67151;height:1880;visibility:visible;mso-wrap-style:square;v-text-anchor:top" coordsize="671512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" path="m6714757,r,l,,,6096,,187452r6096,l6096,6096r507492,l513588,187452r6108,l519696,6096r1880604,l2400300,187452r6096,l2406396,6096r1136904,l3543300,187452r6096,l3549396,6096r1949196,l5498592,187452r6096,l5504688,6096r1203960,l6708648,187452r6109,l6714757,6096r,-6096xe" fillcolor="black" stroked="f">
                  <v:path arrowok="t"/>
                </v:shape>
                <v:shape id="Graphic 27" o:spid="_x0000_s1031" style="position:absolute;left:1219;top:5181;width:2438;height:191;visibility:visible;mso-wrap-style:square;v-text-anchor:top" coordsize="24384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" path="m243840,16002l,16002r,3048l243840,19050r,-3048xem243840,l,,,3048r243840,l243840,xe" fillcolor="#2c6134" stroked="f">
                  <v:path arrowok="t"/>
                </v:shape>
                <v:shape id="Graphic 28" o:spid="_x0000_s1032" style="position:absolute;top:3749;width:67151;height:1879;visibility:visible;mso-wrap-style:square;v-text-anchor:top" coordsize="671512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" path="m6096,6108l,6108,,187452r6096,l6096,6108xem519696,6108r-6108,l513588,187452r6108,l519696,6108xem2406396,6108r-6096,l2400300,187452r6096,l2406396,6108xem3549396,6108r-6096,l3543300,187452r6096,l3549396,6108xem5504688,6108r-6096,l5498592,187452r6096,l5504688,6108xem6714757,6108r-6109,l6708648,187452r6109,l6714757,6108xem6714757,r,l,,,6096r6714757,l6714757,xe" fillcolor="black" stroked="f">
                  <v:path arrowok="t"/>
                </v:shape>
                <v:shape id="Graphic 29" o:spid="_x0000_s1033" style="position:absolute;left:1219;top:7056;width:2438;height:190;visibility:visible;mso-wrap-style:square;v-text-anchor:top" coordsize="24384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" path="m243840,16002l,16002r,3048l243840,19050r,-3048xem243840,l,,,3048r243840,l243840,xe" fillcolor="#2c6134" stroked="f">
                  <v:path arrowok="t"/>
                </v:shape>
                <v:shape id="Graphic 30" o:spid="_x0000_s1034" style="position:absolute;top:5623;width:67151;height:1867;visibility:visible;mso-wrap-style:square;v-text-anchor:top" coordsize="6715125,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" path="m6714757,r,l,,,6096,,186690r6096,l6096,6096r507492,l513588,186690r6108,l519696,6096r1880604,l2400300,186690r6096,l2406396,6096r1136904,l3543300,186690r6096,l3549396,6096r1949196,l5498592,186690r6096,l5504688,6096r1203960,l6708648,186690r6109,l6714757,6096r,-6096xe" fillcolor="black" stroked="f">
                  <v:path arrowok="t"/>
                </v:shape>
                <v:shape id="Graphic 31" o:spid="_x0000_s1035" style="position:absolute;left:1219;top:8930;width:2438;height:191;visibility:visible;mso-wrap-style:square;v-text-anchor:top" coordsize="24384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" path="m243840,16002l,16002r,3048l243840,19050r,-3048xem243840,l,,,3048r243840,l243840,xe" fillcolor="#2c6134" stroked="f">
                  <v:path arrowok="t"/>
                </v:shape>
                <v:shape id="Graphic 32" o:spid="_x0000_s1036" style="position:absolute;top:7490;width:67151;height:1879;visibility:visible;mso-wrap-style:square;v-text-anchor:top" coordsize="671512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" path="m6096,6121l,6121,,187464r6096,l6096,6121xem519696,6121r-6108,l513588,187464r6108,l519696,6121xem2406396,6121r-6096,l2400300,187464r6096,l2406396,6121xem3549396,6121r-6096,l3543300,187464r6096,l3549396,6121xem5504688,6121r-6096,l5498592,187464r6096,l5504688,6121xem6714757,6121r-6109,l6708648,187464r6109,l6714757,6121xem6714757,r,l,,,6108r6714757,l6714757,xe" fillcolor="black" stroked="f">
                  <v:path arrowok="t"/>
                </v:shape>
                <v:shape id="Graphic 33" o:spid="_x0000_s1037" style="position:absolute;left:1219;top:10805;width:2438;height:190;visibility:visible;mso-wrap-style:square;v-text-anchor:top" coordsize="24384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" path="m243840,16002l,16002r,3048l243840,19050r,-3048xem243840,l,,,3048r243840,l243840,xe" fillcolor="#2c6134" stroked="f">
                  <v:path arrowok="t"/>
                </v:shape>
                <v:shape id="Graphic 34" o:spid="_x0000_s1038" style="position:absolute;top:9364;width:67151;height:1880;visibility:visible;mso-wrap-style:square;v-text-anchor:top" coordsize="671512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" path="m6096,6121l,6121,,187464r6096,l6096,6121xem519696,6121r-6108,l513588,187464r6108,l519696,6121xem2406396,6121r-6096,l2400300,187464r6096,l2406396,6121xem3549396,6121r-6096,l3543300,187464r6096,l3549396,6121xem5504688,6121r-6096,l5498592,187464r6096,l5504688,6121xem6714757,6121r-6109,l6708648,187464r6109,l6714757,6121xem6714757,r,l,,,6108r6714757,l6714757,xe" fillcolor="black" stroked="f">
                  <v:path arrowok="t"/>
                </v:shape>
                <v:shape id="Graphic 35" o:spid="_x0000_s1039" style="position:absolute;left:1219;top:12672;width:2438;height:190;visibility:visible;mso-wrap-style:square;v-text-anchor:top" coordsize="24384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" path="m243840,16002l,16002r,3035l243840,19037r,-3035xem243840,l,,,3035r243840,l243840,xe" fillcolor="#2c6134" stroked="f">
                  <v:path arrowok="t"/>
                </v:shape>
                <v:shape id="Graphic 36" o:spid="_x0000_s1040" style="position:absolute;top:11239;width:67151;height:1854;visibility:visible;mso-wrap-style:square;v-text-anchor:top" coordsize="6715125,185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" path="m6096,6121l,6121,,185178r6096,l6096,6121xem519696,6121r-6108,l513588,185178r6108,l519696,6121xem2406396,6121r-6096,l2400300,185178r6096,l2406396,6121xem3549396,6121r-6096,l3543300,185178r6096,l3549396,6121xem5504688,6121r-6096,l5498592,185178r6096,l5504688,6121xem6714757,6121r-6109,l6708648,185178r6109,l6714757,6121xem6714757,r,l,,,6108r6714757,l6714757,xe" fillcolor="black" stroked="f">
                  <v:path arrowok="t"/>
                </v:shape>
                <v:shape id="Graphic 37" o:spid="_x0000_s1041" style="position:absolute;left:1219;top:14698;width:2438;height:191;visibility:visible;mso-wrap-style:square;v-text-anchor:top" coordsize="24384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" path="m243840,16002l,16002r,3048l243840,19050r,-3048xem243840,l,,,3048r243840,l243840,xe" fillcolor="#2c6134" stroked="f">
                  <v:path arrowok="t"/>
                </v:shape>
                <v:shape id="Graphic 38" o:spid="_x0000_s1042" style="position:absolute;top:13091;width:67151;height:1879;visibility:visible;mso-wrap-style:square;v-text-anchor:top" coordsize="671512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" path="m6096,6121l,6121,,187464r6096,l6096,6121xem519696,6121r-6108,l513588,187464r6108,l519696,6121xem2406396,6121r-6096,l2400300,187464r6096,l2406396,6121xem3549396,6121r-6096,l3543300,187464r6096,l3549396,6121xem5504688,6121r-6096,l5498592,187464r6096,l5504688,6121xem6714757,6121r-6109,l6708648,187464r6109,l6714757,6121xem6714757,r,l,,,6108r6714757,l6714757,xe" fillcolor="black" stroked="f">
                  <v:path arrowok="t"/>
                </v:shape>
                <v:shape id="Graphic 39" o:spid="_x0000_s1043" style="position:absolute;left:1219;top:16573;width:2438;height:190;visibility:visible;mso-wrap-style:square;v-text-anchor:top" coordsize="24384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" path="m243840,16002l,16002r,3048l243840,19050r,-3048xem243840,l,,,3048r243840,l243840,xe" fillcolor="#2c6134" stroked="f">
                  <v:path arrowok="t"/>
                </v:shape>
                <v:shape id="Graphic 40" o:spid="_x0000_s1044" style="position:absolute;top:14965;width:67151;height:1880;visibility:visible;mso-wrap-style:square;v-text-anchor:top" coordsize="671512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" path="m6096,6121l,6121,,187464r6096,l6096,6121xem519696,6121r-6108,l513588,187464r6108,l519696,6121xem2406396,6121r-6096,l2400300,187464r6096,l2406396,6121xem3549396,6121r-6096,l3543300,187464r6096,l3549396,6121xem5504688,6121r-6096,l5498592,187464r6096,l5504688,6121xem6714757,6121r-6109,l6708648,187464r6109,l6714757,6121xem6714757,r,l,,,6108r6714757,l6714757,xe" fillcolor="black" stroked="f">
                  <v:path arrowok="t"/>
                </v:shape>
                <v:shape id="Graphic 41" o:spid="_x0000_s1045" style="position:absolute;left:1219;top:18448;width:2438;height:190;visibility:visible;mso-wrap-style:square;v-text-anchor:top" coordsize="24384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" path="m243840,16002l,16002r,3048l243840,19050r,-3048xem243840,l,,,3048r243840,l243840,xe" fillcolor="#2c6134" stroked="f">
                  <v:path arrowok="t"/>
                </v:shape>
                <v:shape id="Graphic 42" o:spid="_x0000_s1046" style="position:absolute;top:16840;width:67151;height:1879;visibility:visible;mso-wrap-style:square;v-text-anchor:top" coordsize="671512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" path="m6096,6121l,6121,,187464r6096,l6096,6121xem519696,6121r-6108,l513588,187464r6108,l519696,6121xem2406396,6121r-6096,l2400300,187464r6096,l2406396,6121xem3549396,6121r-6096,l3543300,187464r6096,l3549396,6121xem5504688,6121r-6096,l5498592,187464r6096,l5504688,6121xem6714757,6121r-6109,l6708648,187464r6109,l6714757,6121xem6714757,r,l,,,6108r6714757,l6714757,xe" fillcolor="black" stroked="f">
                  <v:path arrowok="t"/>
                </v:shape>
                <v:shape id="Graphic 43" o:spid="_x0000_s1047" style="position:absolute;left:845;top:20322;width:3112;height:191;visibility:visible;mso-wrap-style:square;v-text-anchor:top" coordsize="311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" path="m310896,16002l,16002r,3048l310896,19050r,-3048xem310896,l,,,3048r310896,l310896,xe" fillcolor="#2c6134" stroked="f">
                  <v:path arrowok="t"/>
                </v:shape>
                <v:shape id="Graphic 44" o:spid="_x0000_s1048" style="position:absolute;top:18714;width:67151;height:1880;visibility:visible;mso-wrap-style:square;v-text-anchor:top" coordsize="671512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" path="m6096,6121l,6121,,187464r6096,l6096,6121xem519696,6121r-6108,l513588,187464r6108,l519696,6121xem2406396,6121r-6096,l2400300,187464r6096,l2406396,6121xem3549396,6121r-6096,l3543300,187464r6096,l3549396,6121xem5504688,6121r-6096,l5498592,187464r6096,l5504688,6121xem6714757,6121r-6109,l6708648,187464r6109,l6714757,6121xem6714757,r,l,,,6108r6714757,l6714757,xe" fillcolor="black" stroked="f">
                  <v:path arrowok="t"/>
                </v:shape>
                <v:shape id="Graphic 45" o:spid="_x0000_s1049" style="position:absolute;left:845;top:22197;width:3112;height:190;visibility:visible;mso-wrap-style:square;v-text-anchor:top" coordsize="3111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" path="m310896,16002l,16002r,3048l310896,19050r,-3048xem310896,l,,,3048r310896,l310896,xe" fillcolor="#2c6134" stroked="f">
                  <v:path arrowok="t"/>
                </v:shape>
                <v:shape id="Graphic 46" o:spid="_x0000_s1050" style="position:absolute;top:20589;width:67151;height:1879;visibility:visible;mso-wrap-style:square;v-text-anchor:top" coordsize="671512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" path="m6096,6121l,6121,,187464r6096,l6096,6121xem519696,6121r-6108,l513588,187464r6108,l519696,6121xem2406396,6121r-6096,l2400300,187464r6096,l2406396,6121xem3549396,6121r-6096,l3543300,187464r6096,l3549396,6121xem5504688,6121r-6096,l5498592,187464r6096,l5504688,6121xem6714757,6121r-6109,l6708648,187464r6109,l6714757,6121xem6714757,r,l,,,6108r6714757,l6714757,xe" fillcolor="black" stroked="f">
                  <v:path arrowok="t"/>
                </v:shape>
                <v:shape id="Graphic 47" o:spid="_x0000_s1051" style="position:absolute;left:845;top:23896;width:3493;height:190;visibility:visible;mso-wrap-style:square;v-text-anchor:top" coordsize="3492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" path="m348996,16002l,16002r,3035l348996,19037r,-3035xem348996,l,,,3035r348996,l348996,xe" fillcolor="#2c6134" stroked="f">
                  <v:path arrowok="t"/>
                </v:shape>
                <v:shape id="Graphic 48" o:spid="_x0000_s1052" style="position:absolute;top:22463;width:67151;height:1873;visibility:visible;mso-wrap-style:square;v-text-anchor:top" coordsize="6715125,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" path="m6714757,r,l,,,6108,,186702r6096,l6096,6108r507492,l513588,186702r6108,l519696,6108r1880604,l2400300,186702r6096,l2406396,6108r1136904,l3543300,186702r6096,l3549396,6108r1949196,l5498592,186702r6096,l5504688,6108r1203960,l6708648,186702r6109,l6714757,6108r,-6108xe" fillcolor="black" stroked="f">
                  <v:path arrowok="t"/>
                </v:shape>
                <v:shape id="Graphic 49" o:spid="_x0000_s1053" style="position:absolute;left:845;top:25770;width:3493;height:191;visibility:visible;mso-wrap-style:square;v-text-anchor:top" coordsize="3492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" path="m348996,16002l,16002r,3035l348996,19037r,-3035xem348996,l,,,3035r348996,l348996,xe" fillcolor="#2c6134" stroked="f">
                  <v:path arrowok="t"/>
                </v:shape>
                <v:shape id="Graphic 50" o:spid="_x0000_s1054" style="position:absolute;top:24330;width:67151;height:1880;visibility:visible;mso-wrap-style:square;v-text-anchor:top" coordsize="671512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" path="m6714757,r,l,,,6096,,187452r6096,l6096,6096r507492,l513588,187452r6108,l519696,6096r1880604,l2400300,187452r6096,l2406396,6096r1136904,l3543300,187452r6096,l3549396,6096r1949196,l5498592,187452r6096,l5504688,6096r1203960,l6708648,187452r6109,l6714757,6096r,-6096xe" fillcolor="black" stroked="f">
                  <v:path arrowok="t"/>
                </v:shape>
                <v:shape id="Graphic 51" o:spid="_x0000_s1055" style="position:absolute;left:967;top:27508;width:3277;height:190;visibility:visible;mso-wrap-style:square;v-text-anchor:top" coordsize="32766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" path="m327647,16002l,16002r,3035l327647,19037r,-3035xem327647,l,,,3035r327647,l327647,xe" fillcolor="#2c6134" stroked="f">
                  <v:path arrowok="t"/>
                </v:shape>
                <v:shape id="Graphic 52" o:spid="_x0000_s1056" style="position:absolute;top:26205;width:67151;height:2991;visibility:visible;mso-wrap-style:square;v-text-anchor:top" coordsize="6715125,299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" path="m6714757,r,l,,,6096,,298704r6096,l6096,6096r507492,l513588,298704r6108,l519696,6096r1880604,l2400300,298704r6096,l2406396,6096r1136904,l3543300,298704r6096,l3549396,6096r1949196,l5498592,298704r6096,l5504688,6096r1203960,l6708648,298704r6109,l6714757,6096r,-6096xe" fillcolor="black" stroked="f">
                  <v:path arrowok="t"/>
                </v:shape>
                <v:shape id="Graphic 53" o:spid="_x0000_s1057" style="position:absolute;left:1272;top:30480;width:2731;height:1638;visibility:visible;mso-wrap-style:square;v-text-anchor:top" coordsize="273050,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" path="m255270,160769l,160769r,3048l255270,163817r,-3048xem255270,144767l,144767r,3048l255270,147815r,-3048xem272796,16014r-265176,l7620,19037r265176,l272796,16014xem272796,l7620,r,3035l272796,3035r,-3035xe" fillcolor="#2c6134" stroked="f">
                  <v:path arrowok="t"/>
                </v:shape>
                <v:shape id="Graphic 54" o:spid="_x0000_s1058" style="position:absolute;top:29192;width:73298;height:8775;visibility:visible;mso-wrap-style:square;v-text-anchor:top" coordsize="7329805,8775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" path="m6714757,r,l513588,r,6096l513588,298691r-507492,l6096,6096r507492,l513588,,6096,,,,,6096,,298691r,6109l6096,304800r507492,l519684,304800r1880616,l2400300,298691r-1880604,l519696,6096r1880604,l2406396,6096r4302252,l6708648,298691r-1203960,l5498592,298691r,6109l5504688,304800r1203960,l6714757,304800r,-6096l6714757,6096r,-6096xem7329678,309372r-762,l7328916,315468r,181356l7328916,502920r,181356l6124968,684276r,-181356l7328916,502920r,-6096l6124968,496824r,-181356l7328916,315468r,-6096l623316,309372r,6096l623316,877062r3048,l626364,315468r507492,l1133856,877062r6096,l1139952,315468r1880616,l3020568,877062r6096,l3026664,315468r1136904,l4163568,870966r6096,l4169664,315468r1949196,l6118860,870966r6108,l6124968,690372r1203948,l7328916,870966r762,l7329678,315468r,-6096xe" fillcolor="black" stroked="f">
                  <v:path arrowok="t"/>
                </v:shape>
                <v:shape id="Graphic 55" o:spid="_x0000_s1059" style="position:absolute;left:6233;top:37901;width:67068;height:11227;visibility:visible;mso-wrap-style:square;v-text-anchor:top" coordsize="6706870,112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" path="m3048,941082r-3048,l,1122426r3048,l3048,941082xem3048,753630r-3048,l,934974r,6096l3048,941070r,-6096l3048,753630xem3048,6108l,6108,,187452r,6096l,753618r3048,l3048,187452r,-181344xem516636,753630r-6096,l510540,934974r,6096l516636,941070r,-6096l516636,753630xem516636,6108r-6096,l510540,187452r,6096l510540,753618r6096,l516636,187452r,-181344xem2403348,753630r-6096,l2397252,934974r,6096l2403348,941070r,-6096l2403348,753630xem2403348,6108r-6096,l2397252,187452r,6096l2397252,753618r6096,l2403348,187452r,-181344xem2403348,r-6096,l2397252,6096r6096,l2403348,xem3546348,753630r-6096,l3540252,934974r,6096l3546348,941070r,-6096l3546348,753630xem3546348,6108r-6096,l3540252,187452r,6096l3540252,753618r6096,l3546348,187452r,-181344xem3546348,r-6096,l3540252,6096r6096,l3546348,xem6706362,753630r-762,l6705600,934974r-1203948,l5501652,753630r-6108,l5495544,934974r,6096l5501640,941070r1203960,l6706362,941070r,-6096l6706362,753630xem6706362,6108r-762,l6705600,187452r,6096l6705600,747522r-1203948,l5501652,568452r1203948,l6705600,562356r-1203948,l5501652,381000r1203948,l6705600,374904r-1203948,l5501652,193548r1203948,l6705600,187452r-1203948,l5501652,6108r-6108,l5495544,753618r6096,l6705600,753618r762,l6706362,747522r,-560070l6706362,6108xem6706362,r-762,l5501652,r-6108,l5495544,6096r6096,l6705600,6096r762,l6706362,xe" fillcolor="black" stroked="f">
                  <v:path arrowok="t"/>
                </v:shape>
                <v:shape id="Graphic 56" o:spid="_x0000_s1060" style="position:absolute;left:6233;top:47312;width:67068;height:11183;visibility:visible;mso-wrap-style:square;v-text-anchor:top" coordsize="6706870,1118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" path="m3048,936498r-3048,l,1117841r3048,l3048,936498xem3048,749046r-3048,l,930376r,6109l3048,936485r,-6096l3048,749046xem3048,556260r-3048,l,562343,,742924r,6109l3048,749033r,-6096l3048,562343r,-6083xem3048,187452r-3048,l,368795r,6096l,556247r3048,l3048,374891r,-6096l3048,187452xem3048,l,,,181343r,6096l3048,187439r,-6096l3048,xem516636,936498r-6096,l510540,1117841r6096,l516636,936498xem516636,749046r-6096,l510540,930376r,6109l516636,936485r,-6096l516636,749046xem516636,556260r-6096,l510540,562343r,180581l510540,749033r6096,l516636,742937r,-180594l516636,556260xem516636,187452r-6096,l510540,368795r,6096l510540,556247r6096,l516636,374891r,-6096l516636,187452xem516636,r-6096,l510540,181343r,6096l516636,187439r,-6096l516636,xem2403348,936498r-6096,l2397252,1117841r6096,l2403348,936498xem2403348,749046r-6096,l2397252,930376r,6109l2403348,936485r,-6096l2403348,749046xem2403348,556260r-6096,l2397252,562343r,180581l2397252,749033r6096,l2403348,742937r,-180594l2403348,556260xem2403348,187452r-6096,l2397252,368795r,6096l2397252,556247r6096,l2403348,374891r,-6096l2403348,187452xem2403348,r-6096,l2397252,181343r,6096l2403348,187439r,-6096l2403348,xem3546348,936498r-6096,l3540252,1117841r6096,l3546348,936498xem3546348,749046r-6096,l3540252,930376r,6109l3546348,936485r,-6096l3546348,749046xem3546348,556260r-6096,l3540252,562343r,180581l3540252,749033r6096,l3546348,742937r,-180594l3546348,556260xem3546348,187452r-6096,l3540252,368795r,6096l3540252,556247r6096,l3546348,374891r,-6096l3546348,187452xem3546348,r-6096,l3540252,181343r,6096l3546348,187439r,-6096l3546348,xem5501652,936498r-6108,l5495544,1117841r6108,l5501652,936498xem6706362,936498r-762,l6705600,1117841r762,l6706362,936498xem6706362,749046r-762,l6705600,930376r-1203948,l5501652,749046r-6108,l5495544,930376r,6109l5501640,936485r1203960,l6706362,936485r,-6096l6706362,749046xem6706362,556260r-762,l6705600,562343r,180581l5501652,742924r,-180581l6705600,562343r,-6083l5501652,556260r-6108,l5495544,562343r,180581l5495544,749033r6096,l6705600,749033r762,l6706362,742937r,-180594l6706362,556260xem6706362,187452r-762,l6705600,368795r-1203948,l5501652,187452r-6108,l5495544,368795r,6096l5495544,556247r6108,l5501652,374891r1203948,l6705600,556247r762,l6706362,374891r,-6096l6706362,187452xem6706362,r-762,l6705600,181343r-1203948,l5501652,r-6108,l5495544,181343r,6096l5501640,187439r1203960,l6706362,187439r,-6096l6706362,xe" fillcolor="black" stroked="f">
                  <v:path arrowok="t"/>
                </v:shape>
                <v:shape id="Graphic 57" o:spid="_x0000_s1061" style="position:absolute;left:1996;top:60;width:71304;height:64745;visibility:visible;mso-wrap-style:square;v-text-anchor:top" coordsize="7130415,647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" path="m9144,l,,,6473952r9144,l9144,xem7130034,5661672r-762,l7129272,5843016r,6096l7129272,6141720r-1203948,l5925324,5849112r1203948,l7129272,5843016r-1203948,l5919216,5843016r,6096l5919216,6141720r-1949196,l3970020,5849112r,-6096l3963924,5843016r,6096l3963924,6141720r-1136904,l2827020,5849112r,-6096l2820924,5843016r,6096l2820924,6141720r-1880616,l940308,5849112r,-6096l934212,5843016r,6096l934212,6141720r-507492,l426720,5849112r,-6096l423672,5843016r,6096l423672,6141720r,6096l423672,6437376r3048,l426720,6147816r507492,l934212,6437376r6096,l940308,6147816r1880616,l2820924,6437376r6096,l2827020,6147816r1136904,l3963924,6437376r6096,l3970020,6147816r1949196,l5919216,6437376r6108,l5925324,6147816r1203948,l7129272,6437376r762,l7130034,6147816r,-6096l7130034,5849112r,-6096l7130034,5661672xe" fillcolor="black" stroked="f">
                  <v:path arrowok="t"/>
                </v:shape>
                <w10:wrap anchorx="page"/>
              </v:group>
            </w:pict>
          </mc:Fallback>
        </mc:AlternateContent>
      </w:r>
      <w:r>
        <w:rPr>
          <w:color w:val="2C6134"/>
          <w:spacing w:val="-4"/>
          <w:sz w:val="20"/>
        </w:rPr>
        <w:t>4436</w:t>
      </w:r>
    </w:p>
    <w:p w14:paraId="38DF3EFA" w14:textId="77777777" w:rsidR="00C900B4" w:rsidRDefault="00C900B4" w:rsidP="00C900B4">
      <w:pPr>
        <w:spacing w:before="65"/>
        <w:ind w:left="537"/>
        <w:rPr>
          <w:sz w:val="20"/>
        </w:rPr>
      </w:pPr>
      <w:r>
        <w:rPr>
          <w:color w:val="2C6134"/>
          <w:spacing w:val="-4"/>
          <w:sz w:val="20"/>
        </w:rPr>
        <w:t>4492</w:t>
      </w:r>
    </w:p>
    <w:p w14:paraId="677FD48F" w14:textId="77777777" w:rsidR="00C900B4" w:rsidRDefault="00C900B4" w:rsidP="00C900B4">
      <w:pPr>
        <w:spacing w:before="66"/>
        <w:ind w:left="537"/>
        <w:rPr>
          <w:sz w:val="20"/>
        </w:rPr>
      </w:pPr>
      <w:r>
        <w:rPr>
          <w:color w:val="2C6134"/>
          <w:spacing w:val="-4"/>
          <w:sz w:val="20"/>
        </w:rPr>
        <w:t>4798</w:t>
      </w:r>
    </w:p>
    <w:p w14:paraId="2E0A66B0" w14:textId="77777777" w:rsidR="00C900B4" w:rsidRDefault="00C900B4" w:rsidP="00C900B4">
      <w:pPr>
        <w:spacing w:before="65"/>
        <w:ind w:left="537"/>
        <w:rPr>
          <w:sz w:val="20"/>
        </w:rPr>
      </w:pPr>
      <w:r>
        <w:rPr>
          <w:color w:val="2C6134"/>
          <w:spacing w:val="-4"/>
          <w:sz w:val="20"/>
        </w:rPr>
        <w:t>4838</w:t>
      </w:r>
    </w:p>
    <w:p w14:paraId="601247A0" w14:textId="77777777" w:rsidR="00C900B4" w:rsidRDefault="00C900B4" w:rsidP="00C900B4">
      <w:pPr>
        <w:spacing w:before="65"/>
        <w:ind w:left="537"/>
        <w:rPr>
          <w:sz w:val="20"/>
        </w:rPr>
      </w:pPr>
      <w:r>
        <w:rPr>
          <w:color w:val="2C6134"/>
          <w:spacing w:val="-4"/>
          <w:sz w:val="20"/>
        </w:rPr>
        <w:t>4841</w:t>
      </w:r>
    </w:p>
    <w:p w14:paraId="3852AF39" w14:textId="77777777" w:rsidR="00C900B4" w:rsidRDefault="00C900B4" w:rsidP="00C900B4">
      <w:pPr>
        <w:spacing w:before="65"/>
        <w:ind w:left="537"/>
        <w:rPr>
          <w:sz w:val="20"/>
        </w:rPr>
      </w:pPr>
      <w:r>
        <w:rPr>
          <w:color w:val="2C6134"/>
          <w:spacing w:val="-4"/>
          <w:sz w:val="20"/>
        </w:rPr>
        <w:t>5091</w:t>
      </w:r>
    </w:p>
    <w:p w14:paraId="5718FF56" w14:textId="77777777" w:rsidR="00C900B4" w:rsidRDefault="00C900B4" w:rsidP="00C900B4">
      <w:pPr>
        <w:spacing w:before="64"/>
        <w:ind w:left="537"/>
        <w:rPr>
          <w:sz w:val="20"/>
        </w:rPr>
      </w:pPr>
      <w:r>
        <w:rPr>
          <w:color w:val="2C6134"/>
          <w:spacing w:val="-4"/>
          <w:sz w:val="20"/>
        </w:rPr>
        <w:t>5101</w:t>
      </w:r>
    </w:p>
    <w:p w14:paraId="75087A14" w14:textId="77777777" w:rsidR="00C900B4" w:rsidRDefault="00C900B4" w:rsidP="00C900B4">
      <w:pPr>
        <w:spacing w:before="89"/>
        <w:ind w:left="537"/>
        <w:rPr>
          <w:sz w:val="20"/>
        </w:rPr>
      </w:pPr>
      <w:r>
        <w:rPr>
          <w:color w:val="2C6134"/>
          <w:spacing w:val="-4"/>
          <w:sz w:val="20"/>
        </w:rPr>
        <w:t>5253</w:t>
      </w:r>
    </w:p>
    <w:p w14:paraId="61404A6C" w14:textId="77777777" w:rsidR="00C900B4" w:rsidRDefault="00C900B4" w:rsidP="00C900B4">
      <w:pPr>
        <w:spacing w:before="66"/>
        <w:ind w:left="537"/>
        <w:rPr>
          <w:sz w:val="20"/>
        </w:rPr>
      </w:pPr>
      <w:r>
        <w:rPr>
          <w:color w:val="2C6134"/>
          <w:spacing w:val="-4"/>
          <w:sz w:val="20"/>
        </w:rPr>
        <w:t>5351</w:t>
      </w:r>
    </w:p>
    <w:p w14:paraId="7A74067E" w14:textId="77777777" w:rsidR="00C900B4" w:rsidRDefault="00C900B4" w:rsidP="00C900B4">
      <w:pPr>
        <w:spacing w:before="65"/>
        <w:ind w:left="537"/>
        <w:rPr>
          <w:sz w:val="20"/>
        </w:rPr>
      </w:pPr>
      <w:r>
        <w:rPr>
          <w:color w:val="2C6134"/>
          <w:spacing w:val="-4"/>
          <w:sz w:val="20"/>
        </w:rPr>
        <w:t>5353</w:t>
      </w:r>
    </w:p>
    <w:p w14:paraId="502A1A3E" w14:textId="77777777" w:rsidR="00C900B4" w:rsidRDefault="00C900B4" w:rsidP="00C900B4">
      <w:pPr>
        <w:spacing w:before="65"/>
        <w:ind w:left="478"/>
        <w:rPr>
          <w:sz w:val="20"/>
        </w:rPr>
      </w:pPr>
      <w:r>
        <w:rPr>
          <w:color w:val="2C6134"/>
          <w:spacing w:val="-2"/>
          <w:sz w:val="20"/>
        </w:rPr>
        <w:t>11943</w:t>
      </w:r>
    </w:p>
    <w:p w14:paraId="7A3D89C5" w14:textId="77777777" w:rsidR="00C900B4" w:rsidRDefault="00C900B4" w:rsidP="00C900B4">
      <w:pPr>
        <w:spacing w:before="65"/>
        <w:ind w:left="478"/>
        <w:rPr>
          <w:sz w:val="20"/>
        </w:rPr>
      </w:pPr>
      <w:r>
        <w:rPr>
          <w:color w:val="2C6134"/>
          <w:spacing w:val="-2"/>
          <w:sz w:val="20"/>
        </w:rPr>
        <w:t>12593</w:t>
      </w:r>
    </w:p>
    <w:p w14:paraId="25DB5530" w14:textId="77777777" w:rsidR="00C900B4" w:rsidRDefault="00C900B4" w:rsidP="00C900B4">
      <w:pPr>
        <w:spacing w:before="38"/>
        <w:ind w:left="478"/>
        <w:rPr>
          <w:sz w:val="20"/>
        </w:rPr>
      </w:pPr>
      <w:r>
        <w:rPr>
          <w:color w:val="2C6134"/>
          <w:sz w:val="20"/>
        </w:rPr>
        <w:t>FAA</w:t>
      </w:r>
      <w:r>
        <w:rPr>
          <w:color w:val="2C6134"/>
          <w:spacing w:val="-2"/>
          <w:sz w:val="20"/>
        </w:rPr>
        <w:t xml:space="preserve"> </w:t>
      </w:r>
      <w:r>
        <w:rPr>
          <w:color w:val="2C6134"/>
          <w:spacing w:val="-10"/>
          <w:sz w:val="20"/>
        </w:rPr>
        <w:t>1</w:t>
      </w:r>
    </w:p>
    <w:p w14:paraId="6A5FC769" w14:textId="77777777" w:rsidR="00C900B4" w:rsidRDefault="00C900B4" w:rsidP="00C900B4">
      <w:pPr>
        <w:spacing w:before="65"/>
        <w:ind w:left="478"/>
        <w:rPr>
          <w:sz w:val="20"/>
        </w:rPr>
      </w:pPr>
      <w:r>
        <w:rPr>
          <w:color w:val="2C6134"/>
          <w:sz w:val="20"/>
        </w:rPr>
        <w:t>FAA</w:t>
      </w:r>
      <w:r>
        <w:rPr>
          <w:color w:val="2C6134"/>
          <w:spacing w:val="-2"/>
          <w:sz w:val="20"/>
        </w:rPr>
        <w:t xml:space="preserve"> </w:t>
      </w:r>
      <w:r>
        <w:rPr>
          <w:color w:val="2C6134"/>
          <w:spacing w:val="-10"/>
          <w:sz w:val="20"/>
        </w:rPr>
        <w:t>2</w:t>
      </w:r>
    </w:p>
    <w:p w14:paraId="7771F117" w14:textId="77777777" w:rsidR="00C900B4" w:rsidRDefault="00C900B4" w:rsidP="00C900B4">
      <w:pPr>
        <w:spacing w:before="44" w:line="242" w:lineRule="auto"/>
        <w:ind w:left="498" w:right="60"/>
        <w:jc w:val="center"/>
        <w:rPr>
          <w:sz w:val="20"/>
        </w:rPr>
      </w:pPr>
      <w:r>
        <w:rPr>
          <w:color w:val="2C6134"/>
          <w:spacing w:val="-4"/>
          <w:sz w:val="20"/>
        </w:rPr>
        <w:t xml:space="preserve">Radio </w:t>
      </w:r>
      <w:r>
        <w:rPr>
          <w:color w:val="2C6134"/>
          <w:spacing w:val="-10"/>
          <w:sz w:val="20"/>
          <w:u w:val="double" w:color="2C6134"/>
        </w:rPr>
        <w:t>1</w:t>
      </w:r>
      <w:r>
        <w:rPr>
          <w:color w:val="2C6134"/>
          <w:spacing w:val="-4"/>
          <w:sz w:val="20"/>
        </w:rPr>
        <w:t xml:space="preserve"> CAT </w:t>
      </w:r>
      <w:r>
        <w:rPr>
          <w:color w:val="2C6134"/>
          <w:sz w:val="20"/>
        </w:rPr>
        <w:t>TV</w:t>
      </w:r>
      <w:r>
        <w:rPr>
          <w:color w:val="2C6134"/>
          <w:spacing w:val="-15"/>
          <w:sz w:val="20"/>
        </w:rPr>
        <w:t xml:space="preserve"> </w:t>
      </w:r>
      <w:r>
        <w:rPr>
          <w:color w:val="2C6134"/>
          <w:sz w:val="20"/>
        </w:rPr>
        <w:t>1</w:t>
      </w:r>
    </w:p>
    <w:p w14:paraId="693AF969" w14:textId="77777777" w:rsidR="00C900B4" w:rsidRDefault="00C900B4" w:rsidP="00C900B4">
      <w:pPr>
        <w:spacing w:before="92" w:line="307" w:lineRule="auto"/>
        <w:ind w:left="254" w:right="1222"/>
        <w:rPr>
          <w:sz w:val="20"/>
        </w:rPr>
      </w:pPr>
      <w:r>
        <w:br w:type="column"/>
      </w:r>
      <w:r>
        <w:rPr>
          <w:color w:val="2C6134"/>
          <w:sz w:val="20"/>
          <w:u w:val="double" w:color="2C6134"/>
        </w:rPr>
        <w:t>Hamilton</w:t>
      </w:r>
      <w:r>
        <w:rPr>
          <w:color w:val="2C6134"/>
          <w:spacing w:val="-13"/>
          <w:sz w:val="20"/>
          <w:u w:val="double" w:color="2C6134"/>
        </w:rPr>
        <w:t xml:space="preserve"> </w:t>
      </w:r>
      <w:r>
        <w:rPr>
          <w:color w:val="2C6134"/>
          <w:sz w:val="20"/>
          <w:u w:val="double" w:color="2C6134"/>
        </w:rPr>
        <w:t>Ave</w:t>
      </w:r>
      <w:r>
        <w:rPr>
          <w:color w:val="2C6134"/>
          <w:sz w:val="20"/>
        </w:rPr>
        <w:t xml:space="preserve"> </w:t>
      </w:r>
      <w:r>
        <w:rPr>
          <w:color w:val="2C6134"/>
          <w:sz w:val="20"/>
          <w:u w:val="double" w:color="2C6134"/>
        </w:rPr>
        <w:t>Otis St.</w:t>
      </w:r>
    </w:p>
    <w:p w14:paraId="167F2D4E" w14:textId="77777777" w:rsidR="00C900B4" w:rsidRDefault="00C900B4" w:rsidP="00C900B4">
      <w:pPr>
        <w:spacing w:before="2" w:line="307" w:lineRule="auto"/>
        <w:ind w:left="254" w:right="1183"/>
        <w:rPr>
          <w:sz w:val="20"/>
        </w:rPr>
      </w:pPr>
      <w:r>
        <w:rPr>
          <w:color w:val="2C6134"/>
          <w:sz w:val="20"/>
          <w:u w:val="double" w:color="2C6134"/>
        </w:rPr>
        <w:t>Peterson</w:t>
      </w:r>
      <w:r>
        <w:rPr>
          <w:color w:val="2C6134"/>
          <w:spacing w:val="-13"/>
          <w:sz w:val="20"/>
          <w:u w:val="double" w:color="2C6134"/>
        </w:rPr>
        <w:t xml:space="preserve"> </w:t>
      </w:r>
      <w:r>
        <w:rPr>
          <w:color w:val="2C6134"/>
          <w:sz w:val="20"/>
          <w:u w:val="double" w:color="2C6134"/>
        </w:rPr>
        <w:t>Blvd.</w:t>
      </w:r>
      <w:r>
        <w:rPr>
          <w:color w:val="2C6134"/>
          <w:sz w:val="20"/>
        </w:rPr>
        <w:t xml:space="preserve"> </w:t>
      </w:r>
      <w:r>
        <w:rPr>
          <w:color w:val="2C6134"/>
          <w:sz w:val="20"/>
          <w:u w:val="double" w:color="2C6134"/>
        </w:rPr>
        <w:t>Otis St.</w:t>
      </w:r>
    </w:p>
    <w:p w14:paraId="27F9BBFD" w14:textId="77777777" w:rsidR="00C900B4" w:rsidRDefault="00C900B4" w:rsidP="00C900B4">
      <w:pPr>
        <w:spacing w:before="1"/>
        <w:ind w:left="254"/>
        <w:rPr>
          <w:sz w:val="20"/>
        </w:rPr>
      </w:pPr>
      <w:r>
        <w:rPr>
          <w:color w:val="2C6134"/>
          <w:sz w:val="20"/>
          <w:u w:val="double" w:color="2C6134"/>
        </w:rPr>
        <w:t>Suffolk</w:t>
      </w:r>
      <w:r>
        <w:rPr>
          <w:color w:val="2C6134"/>
          <w:spacing w:val="-4"/>
          <w:sz w:val="20"/>
          <w:u w:val="double" w:color="2C6134"/>
        </w:rPr>
        <w:t xml:space="preserve"> </w:t>
      </w:r>
      <w:r>
        <w:rPr>
          <w:color w:val="2C6134"/>
          <w:spacing w:val="-5"/>
          <w:sz w:val="20"/>
          <w:u w:val="double" w:color="2C6134"/>
        </w:rPr>
        <w:t>St.</w:t>
      </w:r>
    </w:p>
    <w:p w14:paraId="32ADAAA8" w14:textId="77777777" w:rsidR="00C900B4" w:rsidRDefault="00C900B4" w:rsidP="00C900B4">
      <w:pPr>
        <w:spacing w:before="66" w:line="307" w:lineRule="auto"/>
        <w:ind w:left="254"/>
        <w:rPr>
          <w:sz w:val="20"/>
        </w:rPr>
      </w:pPr>
      <w:r>
        <w:rPr>
          <w:color w:val="2C6134"/>
          <w:sz w:val="20"/>
          <w:u w:val="double" w:color="2C6134"/>
        </w:rPr>
        <w:t>Service</w:t>
      </w:r>
      <w:r>
        <w:rPr>
          <w:color w:val="2C6134"/>
          <w:spacing w:val="-13"/>
          <w:sz w:val="20"/>
          <w:u w:val="double" w:color="2C6134"/>
        </w:rPr>
        <w:t xml:space="preserve"> </w:t>
      </w:r>
      <w:r>
        <w:rPr>
          <w:color w:val="2C6134"/>
          <w:sz w:val="20"/>
          <w:u w:val="double" w:color="2C6134"/>
        </w:rPr>
        <w:t>Rd./Behind</w:t>
      </w:r>
      <w:r>
        <w:rPr>
          <w:color w:val="2C6134"/>
          <w:spacing w:val="-12"/>
          <w:sz w:val="20"/>
          <w:u w:val="double" w:color="2C6134"/>
        </w:rPr>
        <w:t xml:space="preserve"> </w:t>
      </w:r>
      <w:r>
        <w:rPr>
          <w:color w:val="2C6134"/>
          <w:sz w:val="20"/>
          <w:u w:val="double" w:color="2C6134"/>
        </w:rPr>
        <w:t>Bldg.218</w:t>
      </w:r>
      <w:r>
        <w:rPr>
          <w:color w:val="2C6134"/>
          <w:sz w:val="20"/>
        </w:rPr>
        <w:t xml:space="preserve"> </w:t>
      </w:r>
      <w:r>
        <w:rPr>
          <w:color w:val="2C6134"/>
          <w:sz w:val="20"/>
          <w:u w:val="double" w:color="2C6134"/>
        </w:rPr>
        <w:t>Hamilton Ave</w:t>
      </w:r>
    </w:p>
    <w:p w14:paraId="4B78CF63" w14:textId="77777777" w:rsidR="00C900B4" w:rsidRDefault="00C900B4" w:rsidP="00C900B4">
      <w:pPr>
        <w:spacing w:before="24"/>
        <w:ind w:left="254"/>
        <w:rPr>
          <w:sz w:val="20"/>
        </w:rPr>
      </w:pPr>
      <w:r>
        <w:rPr>
          <w:color w:val="2C6134"/>
          <w:sz w:val="20"/>
          <w:u w:val="double" w:color="2C6134"/>
        </w:rPr>
        <w:t>Mitchell</w:t>
      </w:r>
      <w:r>
        <w:rPr>
          <w:color w:val="2C6134"/>
          <w:spacing w:val="-6"/>
          <w:sz w:val="20"/>
          <w:u w:val="double" w:color="2C6134"/>
        </w:rPr>
        <w:t xml:space="preserve"> </w:t>
      </w:r>
      <w:r>
        <w:rPr>
          <w:color w:val="2C6134"/>
          <w:spacing w:val="-5"/>
          <w:sz w:val="20"/>
          <w:u w:val="double" w:color="2C6134"/>
        </w:rPr>
        <w:t>St.</w:t>
      </w:r>
    </w:p>
    <w:p w14:paraId="74B8F96E" w14:textId="77777777" w:rsidR="00C900B4" w:rsidRDefault="00C900B4" w:rsidP="00C900B4">
      <w:pPr>
        <w:spacing w:before="65" w:line="307" w:lineRule="auto"/>
        <w:ind w:left="254"/>
        <w:jc w:val="both"/>
        <w:rPr>
          <w:sz w:val="20"/>
        </w:rPr>
      </w:pPr>
      <w:r>
        <w:rPr>
          <w:color w:val="2C6134"/>
          <w:sz w:val="20"/>
          <w:u w:val="double" w:color="2C6134"/>
        </w:rPr>
        <w:t>Service</w:t>
      </w:r>
      <w:r>
        <w:rPr>
          <w:color w:val="2C6134"/>
          <w:spacing w:val="-10"/>
          <w:sz w:val="20"/>
          <w:u w:val="double" w:color="2C6134"/>
        </w:rPr>
        <w:t xml:space="preserve"> </w:t>
      </w:r>
      <w:r>
        <w:rPr>
          <w:color w:val="2C6134"/>
          <w:sz w:val="20"/>
          <w:u w:val="double" w:color="2C6134"/>
        </w:rPr>
        <w:t>Rd.</w:t>
      </w:r>
      <w:r>
        <w:rPr>
          <w:color w:val="2C6134"/>
          <w:spacing w:val="-11"/>
          <w:sz w:val="20"/>
          <w:u w:val="double" w:color="2C6134"/>
        </w:rPr>
        <w:t xml:space="preserve"> </w:t>
      </w:r>
      <w:r>
        <w:rPr>
          <w:color w:val="2C6134"/>
          <w:sz w:val="20"/>
          <w:u w:val="double" w:color="2C6134"/>
        </w:rPr>
        <w:t>behind</w:t>
      </w:r>
      <w:r>
        <w:rPr>
          <w:color w:val="2C6134"/>
          <w:spacing w:val="-9"/>
          <w:sz w:val="20"/>
          <w:u w:val="double" w:color="2C6134"/>
        </w:rPr>
        <w:t xml:space="preserve"> </w:t>
      </w:r>
      <w:r>
        <w:rPr>
          <w:color w:val="2C6134"/>
          <w:sz w:val="20"/>
          <w:u w:val="double" w:color="2C6134"/>
        </w:rPr>
        <w:t>Bldg.</w:t>
      </w:r>
      <w:r>
        <w:rPr>
          <w:color w:val="2C6134"/>
          <w:spacing w:val="-11"/>
          <w:sz w:val="20"/>
          <w:u w:val="double" w:color="2C6134"/>
        </w:rPr>
        <w:t xml:space="preserve"> </w:t>
      </w:r>
      <w:r>
        <w:rPr>
          <w:color w:val="2C6134"/>
          <w:sz w:val="20"/>
          <w:u w:val="double" w:color="2C6134"/>
        </w:rPr>
        <w:t>893</w:t>
      </w:r>
      <w:r>
        <w:rPr>
          <w:color w:val="2C6134"/>
          <w:sz w:val="20"/>
        </w:rPr>
        <w:t xml:space="preserve"> </w:t>
      </w:r>
      <w:r>
        <w:rPr>
          <w:color w:val="2C6134"/>
          <w:sz w:val="20"/>
          <w:u w:val="double" w:color="2C6134"/>
        </w:rPr>
        <w:t>Service</w:t>
      </w:r>
      <w:r>
        <w:rPr>
          <w:color w:val="2C6134"/>
          <w:spacing w:val="-10"/>
          <w:sz w:val="20"/>
          <w:u w:val="double" w:color="2C6134"/>
        </w:rPr>
        <w:t xml:space="preserve"> </w:t>
      </w:r>
      <w:r>
        <w:rPr>
          <w:color w:val="2C6134"/>
          <w:sz w:val="20"/>
          <w:u w:val="double" w:color="2C6134"/>
        </w:rPr>
        <w:t>Rd.</w:t>
      </w:r>
      <w:r>
        <w:rPr>
          <w:color w:val="2C6134"/>
          <w:spacing w:val="-11"/>
          <w:sz w:val="20"/>
          <w:u w:val="double" w:color="2C6134"/>
        </w:rPr>
        <w:t xml:space="preserve"> </w:t>
      </w:r>
      <w:r>
        <w:rPr>
          <w:color w:val="2C6134"/>
          <w:sz w:val="20"/>
          <w:u w:val="double" w:color="2C6134"/>
        </w:rPr>
        <w:t>behind</w:t>
      </w:r>
      <w:r>
        <w:rPr>
          <w:color w:val="2C6134"/>
          <w:spacing w:val="-9"/>
          <w:sz w:val="20"/>
          <w:u w:val="double" w:color="2C6134"/>
        </w:rPr>
        <w:t xml:space="preserve"> </w:t>
      </w:r>
      <w:r>
        <w:rPr>
          <w:color w:val="2C6134"/>
          <w:sz w:val="20"/>
          <w:u w:val="double" w:color="2C6134"/>
        </w:rPr>
        <w:t>Bldg.</w:t>
      </w:r>
      <w:r>
        <w:rPr>
          <w:color w:val="2C6134"/>
          <w:spacing w:val="-11"/>
          <w:sz w:val="20"/>
          <w:u w:val="double" w:color="2C6134"/>
        </w:rPr>
        <w:t xml:space="preserve"> </w:t>
      </w:r>
      <w:r>
        <w:rPr>
          <w:color w:val="2C6134"/>
          <w:sz w:val="20"/>
          <w:u w:val="double" w:color="2C6134"/>
        </w:rPr>
        <w:t>214</w:t>
      </w:r>
      <w:r>
        <w:rPr>
          <w:color w:val="2C6134"/>
          <w:sz w:val="20"/>
        </w:rPr>
        <w:t xml:space="preserve"> </w:t>
      </w:r>
      <w:r>
        <w:rPr>
          <w:color w:val="2C6134"/>
          <w:sz w:val="20"/>
          <w:u w:val="double" w:color="2C6134"/>
        </w:rPr>
        <w:t>Peterson Blvd</w:t>
      </w:r>
    </w:p>
    <w:p w14:paraId="7745E373" w14:textId="77777777" w:rsidR="00C900B4" w:rsidRDefault="00C900B4" w:rsidP="00C900B4">
      <w:pPr>
        <w:spacing w:before="3" w:line="292" w:lineRule="auto"/>
        <w:ind w:left="254" w:right="1233"/>
        <w:rPr>
          <w:sz w:val="20"/>
        </w:rPr>
      </w:pPr>
      <w:r>
        <w:rPr>
          <w:noProof/>
          <w:sz w:val="20"/>
        </w:rPr>
        <mc:AlternateContent>
          <mc:Choice Requires="wps">
            <w:drawing>
              <wp:anchor distT="0" distB="0" distL="0" distR="0" simplePos="0" relativeHeight="251670528" behindDoc="0" locked="0" layoutInCell="1" allowOverlap="1" wp14:anchorId="6780F3DE" wp14:editId="59186F14">
                <wp:simplePos x="0" y="0"/>
                <wp:positionH relativeFrom="page">
                  <wp:posOffset>770636</wp:posOffset>
                </wp:positionH>
                <wp:positionV relativeFrom="paragraph">
                  <wp:posOffset>623572</wp:posOffset>
                </wp:positionV>
                <wp:extent cx="6089650" cy="509269"/>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89650" cy="509269"/>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857"/>
                              <w:gridCol w:w="1800"/>
                              <w:gridCol w:w="112"/>
                              <w:gridCol w:w="2967"/>
                              <w:gridCol w:w="1733"/>
                            </w:tblGrid>
                            <w:tr w:rsidR="00C900B4" w14:paraId="4AB55C23" w14:textId="77777777">
                              <w:trPr>
                                <w:trHeight w:val="324"/>
                              </w:trPr>
                              <w:tc>
                                <w:tcPr>
                                  <w:tcW w:w="2857" w:type="dxa"/>
                                </w:tcPr>
                                <w:p w14:paraId="5D11C7B8" w14:textId="77777777" w:rsidR="00C900B4" w:rsidRDefault="00C900B4">
                                  <w:pPr>
                                    <w:pStyle w:val="TableParagraph"/>
                                    <w:spacing w:line="222" w:lineRule="exact"/>
                                    <w:ind w:left="50"/>
                                    <w:rPr>
                                      <w:sz w:val="20"/>
                                    </w:rPr>
                                  </w:pPr>
                                  <w:r>
                                    <w:rPr>
                                      <w:color w:val="2C6134"/>
                                      <w:sz w:val="20"/>
                                      <w:u w:val="double" w:color="2C6134"/>
                                    </w:rPr>
                                    <w:t>Stewart</w:t>
                                  </w:r>
                                  <w:r>
                                    <w:rPr>
                                      <w:color w:val="2C6134"/>
                                      <w:spacing w:val="-5"/>
                                      <w:sz w:val="20"/>
                                      <w:u w:val="double" w:color="2C6134"/>
                                    </w:rPr>
                                    <w:t xml:space="preserve"> Ave</w:t>
                                  </w:r>
                                </w:p>
                              </w:tc>
                              <w:tc>
                                <w:tcPr>
                                  <w:tcW w:w="1800" w:type="dxa"/>
                                </w:tcPr>
                                <w:p w14:paraId="0E27B31E" w14:textId="77777777" w:rsidR="00C900B4" w:rsidRDefault="00C900B4">
                                  <w:pPr>
                                    <w:pStyle w:val="TableParagraph"/>
                                    <w:spacing w:line="222" w:lineRule="exact"/>
                                    <w:ind w:left="99"/>
                                    <w:rPr>
                                      <w:sz w:val="20"/>
                                    </w:rPr>
                                  </w:pPr>
                                  <w:r>
                                    <w:rPr>
                                      <w:color w:val="2C6134"/>
                                      <w:sz w:val="20"/>
                                      <w:u w:val="double" w:color="2C6134"/>
                                    </w:rPr>
                                    <w:t>SOUTH</w:t>
                                  </w:r>
                                  <w:r>
                                    <w:rPr>
                                      <w:color w:val="2C6134"/>
                                      <w:spacing w:val="-4"/>
                                      <w:sz w:val="20"/>
                                      <w:u w:val="double" w:color="2C6134"/>
                                    </w:rPr>
                                    <w:t xml:space="preserve"> WEST</w:t>
                                  </w:r>
                                </w:p>
                              </w:tc>
                              <w:tc>
                                <w:tcPr>
                                  <w:tcW w:w="112" w:type="dxa"/>
                                </w:tcPr>
                                <w:p w14:paraId="240F2E23" w14:textId="77777777" w:rsidR="00C900B4" w:rsidRDefault="00C900B4">
                                  <w:pPr>
                                    <w:pStyle w:val="TableParagraph"/>
                                    <w:rPr>
                                      <w:sz w:val="20"/>
                                    </w:rPr>
                                  </w:pPr>
                                </w:p>
                              </w:tc>
                              <w:tc>
                                <w:tcPr>
                                  <w:tcW w:w="2967" w:type="dxa"/>
                                </w:tcPr>
                                <w:p w14:paraId="7569BCF1" w14:textId="77777777" w:rsidR="00C900B4" w:rsidRDefault="00C900B4">
                                  <w:pPr>
                                    <w:pStyle w:val="TableParagraph"/>
                                    <w:spacing w:line="222" w:lineRule="exact"/>
                                    <w:rPr>
                                      <w:sz w:val="20"/>
                                    </w:rPr>
                                  </w:pPr>
                                  <w:r>
                                    <w:rPr>
                                      <w:color w:val="2C6134"/>
                                      <w:spacing w:val="-4"/>
                                      <w:sz w:val="20"/>
                                      <w:u w:val="double" w:color="2C6134"/>
                                    </w:rPr>
                                    <w:t>1038</w:t>
                                  </w:r>
                                </w:p>
                              </w:tc>
                              <w:tc>
                                <w:tcPr>
                                  <w:tcW w:w="1733" w:type="dxa"/>
                                </w:tcPr>
                                <w:p w14:paraId="74826DA5" w14:textId="77777777" w:rsidR="00C900B4" w:rsidRDefault="00C900B4">
                                  <w:pPr>
                                    <w:pStyle w:val="TableParagraph"/>
                                    <w:spacing w:line="222" w:lineRule="exact"/>
                                    <w:ind w:right="47"/>
                                    <w:jc w:val="right"/>
                                    <w:rPr>
                                      <w:sz w:val="20"/>
                                    </w:rPr>
                                  </w:pPr>
                                  <w:r>
                                    <w:rPr>
                                      <w:color w:val="2C6134"/>
                                      <w:sz w:val="20"/>
                                      <w:u w:val="double" w:color="2C6134"/>
                                    </w:rPr>
                                    <w:t>NORTH</w:t>
                                  </w:r>
                                  <w:r>
                                    <w:rPr>
                                      <w:color w:val="2C6134"/>
                                      <w:spacing w:val="-5"/>
                                      <w:sz w:val="20"/>
                                      <w:u w:val="double" w:color="2C6134"/>
                                    </w:rPr>
                                    <w:t xml:space="preserve"> </w:t>
                                  </w:r>
                                  <w:r>
                                    <w:rPr>
                                      <w:color w:val="2C6134"/>
                                      <w:spacing w:val="-4"/>
                                      <w:sz w:val="20"/>
                                      <w:u w:val="double" w:color="2C6134"/>
                                    </w:rPr>
                                    <w:t>EAST</w:t>
                                  </w:r>
                                </w:p>
                              </w:tc>
                            </w:tr>
                            <w:tr w:rsidR="00C900B4" w14:paraId="736F8C4C" w14:textId="77777777">
                              <w:trPr>
                                <w:trHeight w:val="478"/>
                              </w:trPr>
                              <w:tc>
                                <w:tcPr>
                                  <w:tcW w:w="2857" w:type="dxa"/>
                                </w:tcPr>
                                <w:p w14:paraId="2A9C74AC" w14:textId="77777777" w:rsidR="00C900B4" w:rsidRDefault="00C900B4">
                                  <w:pPr>
                                    <w:pStyle w:val="TableParagraph"/>
                                    <w:spacing w:before="136"/>
                                    <w:ind w:left="50"/>
                                    <w:rPr>
                                      <w:sz w:val="20"/>
                                    </w:rPr>
                                  </w:pPr>
                                  <w:r>
                                    <w:rPr>
                                      <w:color w:val="2C6134"/>
                                      <w:sz w:val="20"/>
                                      <w:u w:val="double" w:color="2C6134"/>
                                    </w:rPr>
                                    <w:t>Mitchell</w:t>
                                  </w:r>
                                  <w:r>
                                    <w:rPr>
                                      <w:color w:val="2C6134"/>
                                      <w:spacing w:val="-6"/>
                                      <w:sz w:val="20"/>
                                      <w:u w:val="double" w:color="2C6134"/>
                                    </w:rPr>
                                    <w:t xml:space="preserve"> </w:t>
                                  </w:r>
                                  <w:r>
                                    <w:rPr>
                                      <w:color w:val="2C6134"/>
                                      <w:spacing w:val="-5"/>
                                      <w:sz w:val="20"/>
                                      <w:u w:val="double" w:color="2C6134"/>
                                    </w:rPr>
                                    <w:t>St</w:t>
                                  </w:r>
                                </w:p>
                              </w:tc>
                              <w:tc>
                                <w:tcPr>
                                  <w:tcW w:w="1800" w:type="dxa"/>
                                </w:tcPr>
                                <w:p w14:paraId="4F34A8AD" w14:textId="77777777" w:rsidR="00C900B4" w:rsidRDefault="00C900B4">
                                  <w:pPr>
                                    <w:pStyle w:val="TableParagraph"/>
                                    <w:spacing w:before="136"/>
                                    <w:ind w:left="94"/>
                                    <w:rPr>
                                      <w:sz w:val="20"/>
                                    </w:rPr>
                                  </w:pPr>
                                  <w:r>
                                    <w:rPr>
                                      <w:color w:val="2C6134"/>
                                      <w:spacing w:val="-4"/>
                                      <w:sz w:val="20"/>
                                      <w:u w:val="double" w:color="2C6134"/>
                                    </w:rPr>
                                    <w:t>WEST</w:t>
                                  </w:r>
                                </w:p>
                              </w:tc>
                              <w:tc>
                                <w:tcPr>
                                  <w:tcW w:w="112" w:type="dxa"/>
                                </w:tcPr>
                                <w:p w14:paraId="3237C58C" w14:textId="77777777" w:rsidR="00C900B4" w:rsidRDefault="00C900B4">
                                  <w:pPr>
                                    <w:pStyle w:val="TableParagraph"/>
                                    <w:rPr>
                                      <w:sz w:val="20"/>
                                    </w:rPr>
                                  </w:pPr>
                                </w:p>
                              </w:tc>
                              <w:tc>
                                <w:tcPr>
                                  <w:tcW w:w="2967" w:type="dxa"/>
                                </w:tcPr>
                                <w:p w14:paraId="20A25764" w14:textId="77777777" w:rsidR="00C900B4" w:rsidRDefault="00C900B4">
                                  <w:pPr>
                                    <w:pStyle w:val="TableParagraph"/>
                                    <w:spacing w:before="136"/>
                                    <w:rPr>
                                      <w:sz w:val="20"/>
                                    </w:rPr>
                                  </w:pPr>
                                  <w:r>
                                    <w:rPr>
                                      <w:color w:val="2C6134"/>
                                      <w:sz w:val="20"/>
                                      <w:u w:val="double" w:color="2C6134"/>
                                    </w:rPr>
                                    <w:t>HOUSE</w:t>
                                  </w:r>
                                  <w:r>
                                    <w:rPr>
                                      <w:color w:val="2C6134"/>
                                      <w:spacing w:val="-2"/>
                                      <w:sz w:val="20"/>
                                      <w:u w:val="double" w:color="2C6134"/>
                                    </w:rPr>
                                    <w:t xml:space="preserve"> </w:t>
                                  </w:r>
                                  <w:r>
                                    <w:rPr>
                                      <w:color w:val="2C6134"/>
                                      <w:spacing w:val="-5"/>
                                      <w:sz w:val="20"/>
                                      <w:u w:val="double" w:color="2C6134"/>
                                    </w:rPr>
                                    <w:t>232</w:t>
                                  </w:r>
                                </w:p>
                              </w:tc>
                              <w:tc>
                                <w:tcPr>
                                  <w:tcW w:w="1733" w:type="dxa"/>
                                </w:tcPr>
                                <w:p w14:paraId="0EFF4E67" w14:textId="77777777" w:rsidR="00C900B4" w:rsidRDefault="00C900B4">
                                  <w:pPr>
                                    <w:pStyle w:val="TableParagraph"/>
                                    <w:spacing w:before="136"/>
                                    <w:ind w:right="48"/>
                                    <w:jc w:val="right"/>
                                    <w:rPr>
                                      <w:sz w:val="20"/>
                                    </w:rPr>
                                  </w:pPr>
                                  <w:r>
                                    <w:rPr>
                                      <w:color w:val="2C6134"/>
                                      <w:sz w:val="20"/>
                                      <w:u w:val="double" w:color="2C6134"/>
                                    </w:rPr>
                                    <w:t>SOUTH</w:t>
                                  </w:r>
                                  <w:r>
                                    <w:rPr>
                                      <w:color w:val="2C6134"/>
                                      <w:spacing w:val="-4"/>
                                      <w:sz w:val="20"/>
                                      <w:u w:val="double" w:color="2C6134"/>
                                    </w:rPr>
                                    <w:t xml:space="preserve"> WEST</w:t>
                                  </w:r>
                                </w:p>
                              </w:tc>
                            </w:tr>
                          </w:tbl>
                          <w:p w14:paraId="1966395F" w14:textId="77777777" w:rsidR="00C900B4" w:rsidRDefault="00C900B4" w:rsidP="00C900B4">
                            <w:pPr>
                              <w:pStyle w:val="BodyText"/>
                              <w:ind w:left="0"/>
                            </w:pPr>
                          </w:p>
                        </w:txbxContent>
                      </wps:txbx>
                      <wps:bodyPr wrap="square" lIns="0" tIns="0" rIns="0" bIns="0" rtlCol="0">
                        <a:noAutofit/>
                      </wps:bodyPr>
                    </wps:wsp>
                  </a:graphicData>
                </a:graphic>
              </wp:anchor>
            </w:drawing>
          </mc:Choice>
          <mc:Fallback>
            <w:pict>
              <v:shape w14:anchorId="6780F3DE" id="Textbox 58" o:spid="_x0000_s1027" type="#_x0000_t202" style="position:absolute;left:0;text-align:left;margin-left:60.7pt;margin-top:49.1pt;width:479.5pt;height:40.1pt;z-index:251670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857"/>
                        <w:gridCol w:w="1800"/>
                        <w:gridCol w:w="112"/>
                        <w:gridCol w:w="2967"/>
                        <w:gridCol w:w="1733"/>
                      </w:tblGrid>
                      <w:tr w:rsidR="00C900B4" w14:paraId="4AB55C23" w14:textId="77777777">
                        <w:trPr>
                          <w:trHeight w:val="324"/>
                        </w:trPr>
                        <w:tc>
                          <w:tcPr>
                            <w:tcW w:w="2857" w:type="dxa"/>
                          </w:tcPr>
                          <w:p w14:paraId="5D11C7B8" w14:textId="77777777" w:rsidR="00C900B4" w:rsidRDefault="00C900B4">
                            <w:pPr>
                              <w:pStyle w:val="TableParagraph"/>
                              <w:spacing w:line="222" w:lineRule="exact"/>
                              <w:ind w:left="50"/>
                              <w:rPr>
                                <w:sz w:val="20"/>
                              </w:rPr>
                            </w:pPr>
                            <w:r>
                              <w:rPr>
                                <w:color w:val="2C6134"/>
                                <w:sz w:val="20"/>
                                <w:u w:val="double" w:color="2C6134"/>
                              </w:rPr>
                              <w:t>Stewart</w:t>
                            </w:r>
                            <w:r>
                              <w:rPr>
                                <w:color w:val="2C6134"/>
                                <w:spacing w:val="-5"/>
                                <w:sz w:val="20"/>
                                <w:u w:val="double" w:color="2C6134"/>
                              </w:rPr>
                              <w:t xml:space="preserve"> Ave</w:t>
                            </w:r>
                          </w:p>
                        </w:tc>
                        <w:tc>
                          <w:tcPr>
                            <w:tcW w:w="1800" w:type="dxa"/>
                          </w:tcPr>
                          <w:p w14:paraId="0E27B31E" w14:textId="77777777" w:rsidR="00C900B4" w:rsidRDefault="00C900B4">
                            <w:pPr>
                              <w:pStyle w:val="TableParagraph"/>
                              <w:spacing w:line="222" w:lineRule="exact"/>
                              <w:ind w:left="99"/>
                              <w:rPr>
                                <w:sz w:val="20"/>
                              </w:rPr>
                            </w:pPr>
                            <w:r>
                              <w:rPr>
                                <w:color w:val="2C6134"/>
                                <w:sz w:val="20"/>
                                <w:u w:val="double" w:color="2C6134"/>
                              </w:rPr>
                              <w:t>SOUTH</w:t>
                            </w:r>
                            <w:r>
                              <w:rPr>
                                <w:color w:val="2C6134"/>
                                <w:spacing w:val="-4"/>
                                <w:sz w:val="20"/>
                                <w:u w:val="double" w:color="2C6134"/>
                              </w:rPr>
                              <w:t xml:space="preserve"> WEST</w:t>
                            </w:r>
                          </w:p>
                        </w:tc>
                        <w:tc>
                          <w:tcPr>
                            <w:tcW w:w="112" w:type="dxa"/>
                          </w:tcPr>
                          <w:p w14:paraId="240F2E23" w14:textId="77777777" w:rsidR="00C900B4" w:rsidRDefault="00C900B4">
                            <w:pPr>
                              <w:pStyle w:val="TableParagraph"/>
                              <w:rPr>
                                <w:sz w:val="20"/>
                              </w:rPr>
                            </w:pPr>
                          </w:p>
                        </w:tc>
                        <w:tc>
                          <w:tcPr>
                            <w:tcW w:w="2967" w:type="dxa"/>
                          </w:tcPr>
                          <w:p w14:paraId="7569BCF1" w14:textId="77777777" w:rsidR="00C900B4" w:rsidRDefault="00C900B4">
                            <w:pPr>
                              <w:pStyle w:val="TableParagraph"/>
                              <w:spacing w:line="222" w:lineRule="exact"/>
                              <w:rPr>
                                <w:sz w:val="20"/>
                              </w:rPr>
                            </w:pPr>
                            <w:r>
                              <w:rPr>
                                <w:color w:val="2C6134"/>
                                <w:spacing w:val="-4"/>
                                <w:sz w:val="20"/>
                                <w:u w:val="double" w:color="2C6134"/>
                              </w:rPr>
                              <w:t>1038</w:t>
                            </w:r>
                          </w:p>
                        </w:tc>
                        <w:tc>
                          <w:tcPr>
                            <w:tcW w:w="1733" w:type="dxa"/>
                          </w:tcPr>
                          <w:p w14:paraId="74826DA5" w14:textId="77777777" w:rsidR="00C900B4" w:rsidRDefault="00C900B4">
                            <w:pPr>
                              <w:pStyle w:val="TableParagraph"/>
                              <w:spacing w:line="222" w:lineRule="exact"/>
                              <w:ind w:right="47"/>
                              <w:jc w:val="right"/>
                              <w:rPr>
                                <w:sz w:val="20"/>
                              </w:rPr>
                            </w:pPr>
                            <w:r>
                              <w:rPr>
                                <w:color w:val="2C6134"/>
                                <w:sz w:val="20"/>
                                <w:u w:val="double" w:color="2C6134"/>
                              </w:rPr>
                              <w:t>NORTH</w:t>
                            </w:r>
                            <w:r>
                              <w:rPr>
                                <w:color w:val="2C6134"/>
                                <w:spacing w:val="-5"/>
                                <w:sz w:val="20"/>
                                <w:u w:val="double" w:color="2C6134"/>
                              </w:rPr>
                              <w:t xml:space="preserve"> </w:t>
                            </w:r>
                            <w:r>
                              <w:rPr>
                                <w:color w:val="2C6134"/>
                                <w:spacing w:val="-4"/>
                                <w:sz w:val="20"/>
                                <w:u w:val="double" w:color="2C6134"/>
                              </w:rPr>
                              <w:t>EAST</w:t>
                            </w:r>
                          </w:p>
                        </w:tc>
                      </w:tr>
                      <w:tr w:rsidR="00C900B4" w14:paraId="736F8C4C" w14:textId="77777777">
                        <w:trPr>
                          <w:trHeight w:val="478"/>
                        </w:trPr>
                        <w:tc>
                          <w:tcPr>
                            <w:tcW w:w="2857" w:type="dxa"/>
                          </w:tcPr>
                          <w:p w14:paraId="2A9C74AC" w14:textId="77777777" w:rsidR="00C900B4" w:rsidRDefault="00C900B4">
                            <w:pPr>
                              <w:pStyle w:val="TableParagraph"/>
                              <w:spacing w:before="136"/>
                              <w:ind w:left="50"/>
                              <w:rPr>
                                <w:sz w:val="20"/>
                              </w:rPr>
                            </w:pPr>
                            <w:r>
                              <w:rPr>
                                <w:color w:val="2C6134"/>
                                <w:sz w:val="20"/>
                                <w:u w:val="double" w:color="2C6134"/>
                              </w:rPr>
                              <w:t>Mitchell</w:t>
                            </w:r>
                            <w:r>
                              <w:rPr>
                                <w:color w:val="2C6134"/>
                                <w:spacing w:val="-6"/>
                                <w:sz w:val="20"/>
                                <w:u w:val="double" w:color="2C6134"/>
                              </w:rPr>
                              <w:t xml:space="preserve"> </w:t>
                            </w:r>
                            <w:r>
                              <w:rPr>
                                <w:color w:val="2C6134"/>
                                <w:spacing w:val="-5"/>
                                <w:sz w:val="20"/>
                                <w:u w:val="double" w:color="2C6134"/>
                              </w:rPr>
                              <w:t>St</w:t>
                            </w:r>
                          </w:p>
                        </w:tc>
                        <w:tc>
                          <w:tcPr>
                            <w:tcW w:w="1800" w:type="dxa"/>
                          </w:tcPr>
                          <w:p w14:paraId="4F34A8AD" w14:textId="77777777" w:rsidR="00C900B4" w:rsidRDefault="00C900B4">
                            <w:pPr>
                              <w:pStyle w:val="TableParagraph"/>
                              <w:spacing w:before="136"/>
                              <w:ind w:left="94"/>
                              <w:rPr>
                                <w:sz w:val="20"/>
                              </w:rPr>
                            </w:pPr>
                            <w:r>
                              <w:rPr>
                                <w:color w:val="2C6134"/>
                                <w:spacing w:val="-4"/>
                                <w:sz w:val="20"/>
                                <w:u w:val="double" w:color="2C6134"/>
                              </w:rPr>
                              <w:t>WEST</w:t>
                            </w:r>
                          </w:p>
                        </w:tc>
                        <w:tc>
                          <w:tcPr>
                            <w:tcW w:w="112" w:type="dxa"/>
                          </w:tcPr>
                          <w:p w14:paraId="3237C58C" w14:textId="77777777" w:rsidR="00C900B4" w:rsidRDefault="00C900B4">
                            <w:pPr>
                              <w:pStyle w:val="TableParagraph"/>
                              <w:rPr>
                                <w:sz w:val="20"/>
                              </w:rPr>
                            </w:pPr>
                          </w:p>
                        </w:tc>
                        <w:tc>
                          <w:tcPr>
                            <w:tcW w:w="2967" w:type="dxa"/>
                          </w:tcPr>
                          <w:p w14:paraId="20A25764" w14:textId="77777777" w:rsidR="00C900B4" w:rsidRDefault="00C900B4">
                            <w:pPr>
                              <w:pStyle w:val="TableParagraph"/>
                              <w:spacing w:before="136"/>
                              <w:rPr>
                                <w:sz w:val="20"/>
                              </w:rPr>
                            </w:pPr>
                            <w:r>
                              <w:rPr>
                                <w:color w:val="2C6134"/>
                                <w:sz w:val="20"/>
                                <w:u w:val="double" w:color="2C6134"/>
                              </w:rPr>
                              <w:t>HOUSE</w:t>
                            </w:r>
                            <w:r>
                              <w:rPr>
                                <w:color w:val="2C6134"/>
                                <w:spacing w:val="-2"/>
                                <w:sz w:val="20"/>
                                <w:u w:val="double" w:color="2C6134"/>
                              </w:rPr>
                              <w:t xml:space="preserve"> </w:t>
                            </w:r>
                            <w:r>
                              <w:rPr>
                                <w:color w:val="2C6134"/>
                                <w:spacing w:val="-5"/>
                                <w:sz w:val="20"/>
                                <w:u w:val="double" w:color="2C6134"/>
                              </w:rPr>
                              <w:t>232</w:t>
                            </w:r>
                          </w:p>
                        </w:tc>
                        <w:tc>
                          <w:tcPr>
                            <w:tcW w:w="1733" w:type="dxa"/>
                          </w:tcPr>
                          <w:p w14:paraId="0EFF4E67" w14:textId="77777777" w:rsidR="00C900B4" w:rsidRDefault="00C900B4">
                            <w:pPr>
                              <w:pStyle w:val="TableParagraph"/>
                              <w:spacing w:before="136"/>
                              <w:ind w:right="48"/>
                              <w:jc w:val="right"/>
                              <w:rPr>
                                <w:sz w:val="20"/>
                              </w:rPr>
                            </w:pPr>
                            <w:r>
                              <w:rPr>
                                <w:color w:val="2C6134"/>
                                <w:sz w:val="20"/>
                                <w:u w:val="double" w:color="2C6134"/>
                              </w:rPr>
                              <w:t>SOUTH</w:t>
                            </w:r>
                            <w:r>
                              <w:rPr>
                                <w:color w:val="2C6134"/>
                                <w:spacing w:val="-4"/>
                                <w:sz w:val="20"/>
                                <w:u w:val="double" w:color="2C6134"/>
                              </w:rPr>
                              <w:t xml:space="preserve"> WEST</w:t>
                            </w:r>
                          </w:p>
                        </w:tc>
                      </w:tr>
                    </w:tbl>
                    <w:p w14:paraId="1966395F" w14:textId="77777777" w:rsidR="00C900B4" w:rsidRDefault="00C900B4" w:rsidP="00C900B4">
                      <w:pPr>
                        <w:pStyle w:val="BodyText"/>
                        <w:ind w:left="0"/>
                      </w:pPr>
                    </w:p>
                  </w:txbxContent>
                </v:textbox>
                <w10:wrap anchorx="page"/>
              </v:shape>
            </w:pict>
          </mc:Fallback>
        </mc:AlternateContent>
      </w:r>
      <w:r>
        <w:rPr>
          <w:color w:val="2C6134"/>
          <w:sz w:val="20"/>
          <w:u w:val="double" w:color="2C6134"/>
        </w:rPr>
        <w:t>Peterson</w:t>
      </w:r>
      <w:r>
        <w:rPr>
          <w:color w:val="2C6134"/>
          <w:spacing w:val="-13"/>
          <w:sz w:val="20"/>
          <w:u w:val="double" w:color="2C6134"/>
        </w:rPr>
        <w:t xml:space="preserve"> </w:t>
      </w:r>
      <w:r>
        <w:rPr>
          <w:color w:val="2C6134"/>
          <w:sz w:val="20"/>
          <w:u w:val="double" w:color="2C6134"/>
        </w:rPr>
        <w:t>Blvd</w:t>
      </w:r>
      <w:r>
        <w:rPr>
          <w:color w:val="2C6134"/>
          <w:sz w:val="20"/>
        </w:rPr>
        <w:t xml:space="preserve"> </w:t>
      </w:r>
      <w:r>
        <w:rPr>
          <w:color w:val="2C6134"/>
          <w:sz w:val="20"/>
          <w:u w:val="double" w:color="2C6134"/>
        </w:rPr>
        <w:t>Stewart Ave</w:t>
      </w:r>
      <w:r>
        <w:rPr>
          <w:color w:val="2C6134"/>
          <w:sz w:val="20"/>
        </w:rPr>
        <w:t xml:space="preserve"> </w:t>
      </w:r>
      <w:r>
        <w:rPr>
          <w:color w:val="2C6134"/>
          <w:sz w:val="20"/>
          <w:u w:val="double" w:color="2C6134"/>
        </w:rPr>
        <w:t>Stewart Ave</w:t>
      </w:r>
    </w:p>
    <w:p w14:paraId="4F33A198" w14:textId="77777777" w:rsidR="00C900B4" w:rsidRDefault="00C900B4" w:rsidP="00C900B4">
      <w:pPr>
        <w:spacing w:before="92" w:line="307" w:lineRule="auto"/>
        <w:ind w:left="478" w:right="24"/>
        <w:jc w:val="both"/>
        <w:rPr>
          <w:sz w:val="20"/>
        </w:rPr>
      </w:pPr>
      <w:r>
        <w:br w:type="column"/>
      </w:r>
      <w:r>
        <w:rPr>
          <w:color w:val="2C6134"/>
          <w:sz w:val="20"/>
          <w:u w:val="double" w:color="2C6134"/>
        </w:rPr>
        <w:t>SOUTH</w:t>
      </w:r>
      <w:r>
        <w:rPr>
          <w:color w:val="2C6134"/>
          <w:spacing w:val="-13"/>
          <w:sz w:val="20"/>
          <w:u w:val="double" w:color="2C6134"/>
        </w:rPr>
        <w:t xml:space="preserve"> </w:t>
      </w:r>
      <w:r>
        <w:rPr>
          <w:color w:val="2C6134"/>
          <w:sz w:val="20"/>
          <w:u w:val="double" w:color="2C6134"/>
        </w:rPr>
        <w:t>WEST</w:t>
      </w:r>
      <w:r>
        <w:rPr>
          <w:color w:val="2C6134"/>
          <w:sz w:val="20"/>
        </w:rPr>
        <w:t xml:space="preserve"> </w:t>
      </w:r>
      <w:r>
        <w:rPr>
          <w:color w:val="2C6134"/>
          <w:sz w:val="20"/>
          <w:u w:val="double" w:color="2C6134"/>
        </w:rPr>
        <w:t>SOUTH EAST</w:t>
      </w:r>
      <w:r>
        <w:rPr>
          <w:color w:val="2C6134"/>
          <w:sz w:val="20"/>
        </w:rPr>
        <w:t xml:space="preserve"> </w:t>
      </w:r>
      <w:r>
        <w:rPr>
          <w:color w:val="2C6134"/>
          <w:spacing w:val="-4"/>
          <w:sz w:val="20"/>
          <w:u w:val="double" w:color="2C6134"/>
        </w:rPr>
        <w:t>EAST</w:t>
      </w:r>
    </w:p>
    <w:p w14:paraId="0ACB36F0" w14:textId="77777777" w:rsidR="00C900B4" w:rsidRDefault="00C900B4" w:rsidP="00C900B4">
      <w:pPr>
        <w:spacing w:before="3"/>
        <w:ind w:left="481"/>
        <w:rPr>
          <w:sz w:val="20"/>
        </w:rPr>
      </w:pPr>
      <w:r>
        <w:rPr>
          <w:color w:val="2C6134"/>
          <w:spacing w:val="-4"/>
          <w:sz w:val="20"/>
          <w:u w:val="double" w:color="2C6134"/>
        </w:rPr>
        <w:t>EAST</w:t>
      </w:r>
    </w:p>
    <w:p w14:paraId="31074C30" w14:textId="77777777" w:rsidR="00C900B4" w:rsidRDefault="00C900B4" w:rsidP="00C900B4">
      <w:pPr>
        <w:spacing w:before="65" w:line="316" w:lineRule="auto"/>
        <w:ind w:left="478" w:firstLine="4"/>
        <w:jc w:val="both"/>
        <w:rPr>
          <w:sz w:val="20"/>
        </w:rPr>
      </w:pPr>
      <w:r>
        <w:rPr>
          <w:color w:val="2C6134"/>
          <w:sz w:val="20"/>
          <w:u w:val="double" w:color="2C6134"/>
        </w:rPr>
        <w:t>NORTH</w:t>
      </w:r>
      <w:r>
        <w:rPr>
          <w:color w:val="2C6134"/>
          <w:spacing w:val="-13"/>
          <w:sz w:val="20"/>
          <w:u w:val="double" w:color="2C6134"/>
        </w:rPr>
        <w:t xml:space="preserve"> </w:t>
      </w:r>
      <w:r>
        <w:rPr>
          <w:color w:val="2C6134"/>
          <w:sz w:val="20"/>
          <w:u w:val="double" w:color="2C6134"/>
        </w:rPr>
        <w:t>WEST</w:t>
      </w:r>
      <w:r>
        <w:rPr>
          <w:color w:val="2C6134"/>
          <w:sz w:val="20"/>
        </w:rPr>
        <w:t xml:space="preserve"> </w:t>
      </w:r>
      <w:r>
        <w:rPr>
          <w:color w:val="2C6134"/>
          <w:sz w:val="20"/>
          <w:u w:val="double" w:color="2C6134"/>
        </w:rPr>
        <w:t>SOUTH</w:t>
      </w:r>
      <w:r>
        <w:rPr>
          <w:color w:val="2C6134"/>
          <w:spacing w:val="-13"/>
          <w:sz w:val="20"/>
          <w:u w:val="double" w:color="2C6134"/>
        </w:rPr>
        <w:t xml:space="preserve"> </w:t>
      </w:r>
      <w:r>
        <w:rPr>
          <w:color w:val="2C6134"/>
          <w:sz w:val="20"/>
          <w:u w:val="double" w:color="2C6134"/>
        </w:rPr>
        <w:t>WEST</w:t>
      </w:r>
      <w:r>
        <w:rPr>
          <w:color w:val="2C6134"/>
          <w:sz w:val="20"/>
        </w:rPr>
        <w:t xml:space="preserve"> </w:t>
      </w:r>
      <w:r>
        <w:rPr>
          <w:color w:val="2C6134"/>
          <w:sz w:val="20"/>
          <w:u w:val="double" w:color="2C6134"/>
        </w:rPr>
        <w:t>NORTH EAST</w:t>
      </w:r>
      <w:r>
        <w:rPr>
          <w:color w:val="2C6134"/>
          <w:sz w:val="20"/>
        </w:rPr>
        <w:t xml:space="preserve"> </w:t>
      </w:r>
      <w:r>
        <w:rPr>
          <w:color w:val="2C6134"/>
          <w:spacing w:val="-4"/>
          <w:sz w:val="20"/>
          <w:u w:val="double" w:color="2C6134"/>
        </w:rPr>
        <w:t>WEST</w:t>
      </w:r>
    </w:p>
    <w:p w14:paraId="00028D5B" w14:textId="77777777" w:rsidR="00C900B4" w:rsidRDefault="00C900B4" w:rsidP="00C900B4">
      <w:pPr>
        <w:spacing w:line="307" w:lineRule="auto"/>
        <w:ind w:left="478" w:firstLine="2"/>
        <w:jc w:val="both"/>
        <w:rPr>
          <w:sz w:val="20"/>
        </w:rPr>
      </w:pPr>
      <w:r>
        <w:rPr>
          <w:color w:val="2C6134"/>
          <w:sz w:val="20"/>
          <w:u w:val="double" w:color="2C6134"/>
        </w:rPr>
        <w:t>NORTH</w:t>
      </w:r>
      <w:r>
        <w:rPr>
          <w:color w:val="2C6134"/>
          <w:spacing w:val="-13"/>
          <w:sz w:val="20"/>
          <w:u w:val="double" w:color="2C6134"/>
        </w:rPr>
        <w:t xml:space="preserve"> </w:t>
      </w:r>
      <w:r>
        <w:rPr>
          <w:color w:val="2C6134"/>
          <w:sz w:val="20"/>
          <w:u w:val="double" w:color="2C6134"/>
        </w:rPr>
        <w:t>WEST</w:t>
      </w:r>
      <w:r>
        <w:rPr>
          <w:color w:val="2C6134"/>
          <w:sz w:val="20"/>
        </w:rPr>
        <w:t xml:space="preserve"> </w:t>
      </w:r>
      <w:r>
        <w:rPr>
          <w:color w:val="2C6134"/>
          <w:sz w:val="20"/>
          <w:u w:val="double" w:color="2C6134"/>
        </w:rPr>
        <w:t>NORTH EAST</w:t>
      </w:r>
      <w:r>
        <w:rPr>
          <w:color w:val="2C6134"/>
          <w:sz w:val="20"/>
        </w:rPr>
        <w:t xml:space="preserve"> </w:t>
      </w:r>
      <w:r>
        <w:rPr>
          <w:color w:val="2C6134"/>
          <w:spacing w:val="-4"/>
          <w:sz w:val="20"/>
          <w:u w:val="double" w:color="2C6134"/>
        </w:rPr>
        <w:t>EAST</w:t>
      </w:r>
    </w:p>
    <w:p w14:paraId="7CF58D35" w14:textId="77777777" w:rsidR="00C900B4" w:rsidRDefault="00C900B4" w:rsidP="00C900B4">
      <w:pPr>
        <w:spacing w:line="292" w:lineRule="auto"/>
        <w:ind w:left="478" w:right="757" w:firstLine="2"/>
        <w:jc w:val="both"/>
        <w:rPr>
          <w:sz w:val="20"/>
        </w:rPr>
      </w:pPr>
      <w:r>
        <w:rPr>
          <w:noProof/>
          <w:sz w:val="20"/>
        </w:rPr>
        <mc:AlternateContent>
          <mc:Choice Requires="wps">
            <w:drawing>
              <wp:anchor distT="0" distB="0" distL="0" distR="0" simplePos="0" relativeHeight="251669504" behindDoc="0" locked="0" layoutInCell="1" allowOverlap="1" wp14:anchorId="196A2D88" wp14:editId="19617707">
                <wp:simplePos x="0" y="0"/>
                <wp:positionH relativeFrom="page">
                  <wp:posOffset>2619756</wp:posOffset>
                </wp:positionH>
                <wp:positionV relativeFrom="paragraph">
                  <wp:posOffset>825875</wp:posOffset>
                </wp:positionV>
                <wp:extent cx="3104515" cy="299085"/>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04515" cy="299085"/>
                        </a:xfrm>
                        <a:custGeom>
                          <a:avLst/>
                          <a:gdLst/>
                          <a:ahLst/>
                          <a:cxnLst/>
                          <a:rect l="l" t="t" r="r" b="b"/>
                          <a:pathLst>
                            <a:path w="3104515" h="299085">
                              <a:moveTo>
                                <a:pt x="3104388" y="0"/>
                              </a:moveTo>
                              <a:lnTo>
                                <a:pt x="3098292" y="0"/>
                              </a:lnTo>
                              <a:lnTo>
                                <a:pt x="3098292" y="292595"/>
                              </a:lnTo>
                              <a:lnTo>
                                <a:pt x="1149096" y="292595"/>
                              </a:lnTo>
                              <a:lnTo>
                                <a:pt x="1149096" y="0"/>
                              </a:lnTo>
                              <a:lnTo>
                                <a:pt x="1143000" y="0"/>
                              </a:lnTo>
                              <a:lnTo>
                                <a:pt x="1143000" y="292595"/>
                              </a:lnTo>
                              <a:lnTo>
                                <a:pt x="6096" y="292595"/>
                              </a:lnTo>
                              <a:lnTo>
                                <a:pt x="6096" y="0"/>
                              </a:lnTo>
                              <a:lnTo>
                                <a:pt x="0" y="0"/>
                              </a:lnTo>
                              <a:lnTo>
                                <a:pt x="0" y="292595"/>
                              </a:lnTo>
                              <a:lnTo>
                                <a:pt x="0" y="298704"/>
                              </a:lnTo>
                              <a:lnTo>
                                <a:pt x="6096" y="298704"/>
                              </a:lnTo>
                              <a:lnTo>
                                <a:pt x="1143000" y="298704"/>
                              </a:lnTo>
                              <a:lnTo>
                                <a:pt x="1149096" y="298704"/>
                              </a:lnTo>
                              <a:lnTo>
                                <a:pt x="3098304" y="298704"/>
                              </a:lnTo>
                              <a:lnTo>
                                <a:pt x="3098304" y="292608"/>
                              </a:lnTo>
                              <a:lnTo>
                                <a:pt x="3104388" y="292608"/>
                              </a:lnTo>
                              <a:lnTo>
                                <a:pt x="31043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9A74D8" id="Graphic 59" o:spid="_x0000_s1026" style="position:absolute;margin-left:206.3pt;margin-top:65.05pt;width:244.45pt;height:23.55pt;z-index:251669504;visibility:visible;mso-wrap-style:square;mso-wrap-distance-left:0;mso-wrap-distance-top:0;mso-wrap-distance-right:0;mso-wrap-distance-bottom:0;mso-position-horizontal:absolute;mso-position-horizontal-relative:page;mso-position-vertical:absolute;mso-position-vertical-relative:text;v-text-anchor:top" coordsize="3104515,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" path="m3104388,r-6096,l3098292,292595r-1949196,l1149096,r-6096,l1143000,292595r-1136904,l6096,,,,,292595r,6109l6096,298704r1136904,l1149096,298704r1949208,l3098304,292608r6084,l3104388,xe" fillcolor="black" stroked="f">
                <v:path arrowok="t"/>
                <w10:wrap anchorx="page"/>
              </v:shape>
            </w:pict>
          </mc:Fallback>
        </mc:AlternateContent>
      </w:r>
      <w:r>
        <w:rPr>
          <w:color w:val="2C6134"/>
          <w:spacing w:val="-4"/>
          <w:sz w:val="20"/>
          <w:u w:val="double" w:color="2C6134"/>
        </w:rPr>
        <w:t>EAST</w:t>
      </w:r>
      <w:r>
        <w:rPr>
          <w:color w:val="2C6134"/>
          <w:spacing w:val="-4"/>
          <w:sz w:val="20"/>
        </w:rPr>
        <w:t xml:space="preserve"> </w:t>
      </w:r>
      <w:r>
        <w:rPr>
          <w:color w:val="2C6134"/>
          <w:spacing w:val="-6"/>
          <w:sz w:val="20"/>
          <w:u w:val="double" w:color="2C6134"/>
        </w:rPr>
        <w:t>WEST</w:t>
      </w:r>
      <w:r>
        <w:rPr>
          <w:color w:val="2C6134"/>
          <w:spacing w:val="-6"/>
          <w:sz w:val="20"/>
        </w:rPr>
        <w:t xml:space="preserve"> </w:t>
      </w:r>
      <w:r>
        <w:rPr>
          <w:color w:val="2C6134"/>
          <w:spacing w:val="-7"/>
          <w:sz w:val="20"/>
          <w:u w:val="double" w:color="2C6134"/>
        </w:rPr>
        <w:t>WEST</w:t>
      </w:r>
    </w:p>
    <w:p w14:paraId="73373073" w14:textId="77777777" w:rsidR="00C900B4" w:rsidRDefault="00C900B4" w:rsidP="00C900B4">
      <w:pPr>
        <w:spacing w:before="92"/>
        <w:ind w:left="490"/>
        <w:rPr>
          <w:sz w:val="20"/>
        </w:rPr>
      </w:pPr>
      <w:r>
        <w:br w:type="column"/>
      </w:r>
      <w:r>
        <w:rPr>
          <w:color w:val="2C6134"/>
          <w:spacing w:val="-5"/>
          <w:sz w:val="20"/>
          <w:u w:val="double" w:color="2C6134"/>
        </w:rPr>
        <w:t>119</w:t>
      </w:r>
    </w:p>
    <w:p w14:paraId="274A9FB1" w14:textId="77777777" w:rsidR="00C900B4" w:rsidRDefault="00C900B4" w:rsidP="00C900B4">
      <w:pPr>
        <w:spacing w:before="65"/>
        <w:ind w:left="490"/>
        <w:rPr>
          <w:sz w:val="20"/>
        </w:rPr>
      </w:pPr>
      <w:r>
        <w:rPr>
          <w:color w:val="2C6134"/>
          <w:spacing w:val="-5"/>
          <w:sz w:val="20"/>
          <w:u w:val="double" w:color="2C6134"/>
        </w:rPr>
        <w:t>652</w:t>
      </w:r>
    </w:p>
    <w:p w14:paraId="74DD2323" w14:textId="77777777" w:rsidR="00C900B4" w:rsidRDefault="00C900B4" w:rsidP="00C900B4">
      <w:pPr>
        <w:spacing w:before="66"/>
        <w:ind w:left="490"/>
        <w:rPr>
          <w:sz w:val="20"/>
        </w:rPr>
      </w:pPr>
      <w:r>
        <w:rPr>
          <w:color w:val="2C6134"/>
          <w:spacing w:val="-5"/>
          <w:sz w:val="20"/>
          <w:u w:val="double" w:color="2C6134"/>
        </w:rPr>
        <w:t>119</w:t>
      </w:r>
    </w:p>
    <w:p w14:paraId="6299EDC0" w14:textId="77777777" w:rsidR="00C900B4" w:rsidRDefault="00C900B4" w:rsidP="00C900B4">
      <w:pPr>
        <w:spacing w:before="65"/>
        <w:ind w:left="490"/>
        <w:rPr>
          <w:sz w:val="20"/>
        </w:rPr>
      </w:pPr>
      <w:r>
        <w:rPr>
          <w:color w:val="2C6134"/>
          <w:spacing w:val="-5"/>
          <w:sz w:val="20"/>
          <w:u w:val="double" w:color="2C6134"/>
        </w:rPr>
        <w:t>626</w:t>
      </w:r>
    </w:p>
    <w:p w14:paraId="4642B84A" w14:textId="77777777" w:rsidR="00C900B4" w:rsidRDefault="00C900B4" w:rsidP="00C900B4">
      <w:pPr>
        <w:spacing w:before="65"/>
        <w:ind w:left="490"/>
        <w:rPr>
          <w:sz w:val="20"/>
        </w:rPr>
      </w:pPr>
      <w:r>
        <w:rPr>
          <w:color w:val="2C6134"/>
          <w:spacing w:val="-5"/>
          <w:sz w:val="20"/>
          <w:u w:val="double" w:color="2C6134"/>
        </w:rPr>
        <w:t>218</w:t>
      </w:r>
    </w:p>
    <w:p w14:paraId="08A4CB0C" w14:textId="77777777" w:rsidR="00C900B4" w:rsidRDefault="00C900B4" w:rsidP="00C900B4">
      <w:pPr>
        <w:spacing w:before="65"/>
        <w:ind w:left="490"/>
        <w:rPr>
          <w:sz w:val="20"/>
        </w:rPr>
      </w:pPr>
      <w:r>
        <w:rPr>
          <w:color w:val="2C6134"/>
          <w:spacing w:val="-5"/>
          <w:sz w:val="20"/>
          <w:u w:val="double" w:color="2C6134"/>
        </w:rPr>
        <w:t>218</w:t>
      </w:r>
    </w:p>
    <w:p w14:paraId="350E4EDF" w14:textId="77777777" w:rsidR="00C900B4" w:rsidRDefault="00C900B4" w:rsidP="00C900B4">
      <w:pPr>
        <w:spacing w:before="64"/>
        <w:ind w:left="490"/>
        <w:rPr>
          <w:sz w:val="20"/>
        </w:rPr>
      </w:pPr>
      <w:r>
        <w:rPr>
          <w:color w:val="2C6134"/>
          <w:spacing w:val="-5"/>
          <w:sz w:val="20"/>
          <w:u w:val="double" w:color="2C6134"/>
        </w:rPr>
        <w:t>660</w:t>
      </w:r>
    </w:p>
    <w:p w14:paraId="00F48DBE" w14:textId="77777777" w:rsidR="00C900B4" w:rsidRDefault="00C900B4" w:rsidP="00C900B4">
      <w:pPr>
        <w:spacing w:before="89"/>
        <w:ind w:left="490"/>
        <w:rPr>
          <w:sz w:val="20"/>
        </w:rPr>
      </w:pPr>
      <w:r>
        <w:rPr>
          <w:color w:val="2C6134"/>
          <w:spacing w:val="-5"/>
          <w:sz w:val="20"/>
          <w:u w:val="double" w:color="2C6134"/>
        </w:rPr>
        <w:t>893</w:t>
      </w:r>
    </w:p>
    <w:p w14:paraId="40EE6580" w14:textId="77777777" w:rsidR="00C900B4" w:rsidRDefault="00C900B4" w:rsidP="00C900B4">
      <w:pPr>
        <w:spacing w:before="66"/>
        <w:ind w:left="490"/>
        <w:rPr>
          <w:sz w:val="20"/>
        </w:rPr>
      </w:pPr>
      <w:r>
        <w:rPr>
          <w:color w:val="2C6134"/>
          <w:spacing w:val="-5"/>
          <w:sz w:val="20"/>
          <w:u w:val="double" w:color="2C6134"/>
        </w:rPr>
        <w:t>893</w:t>
      </w:r>
    </w:p>
    <w:p w14:paraId="14B8B12D" w14:textId="77777777" w:rsidR="00C900B4" w:rsidRDefault="00C900B4" w:rsidP="00C900B4">
      <w:pPr>
        <w:spacing w:before="65"/>
        <w:ind w:left="490"/>
        <w:rPr>
          <w:sz w:val="20"/>
        </w:rPr>
      </w:pPr>
      <w:r>
        <w:rPr>
          <w:color w:val="2C6134"/>
          <w:spacing w:val="-5"/>
          <w:sz w:val="20"/>
          <w:u w:val="double" w:color="2C6134"/>
        </w:rPr>
        <w:t>214</w:t>
      </w:r>
    </w:p>
    <w:p w14:paraId="0C71C9D7" w14:textId="77777777" w:rsidR="00C900B4" w:rsidRDefault="00C900B4" w:rsidP="00C900B4">
      <w:pPr>
        <w:spacing w:before="65"/>
        <w:ind w:left="389"/>
        <w:rPr>
          <w:sz w:val="20"/>
        </w:rPr>
      </w:pPr>
      <w:r>
        <w:rPr>
          <w:color w:val="2C6134"/>
          <w:spacing w:val="-10"/>
          <w:sz w:val="20"/>
          <w:u w:val="double" w:color="2C6134"/>
        </w:rPr>
        <w:t>1</w:t>
      </w:r>
    </w:p>
    <w:p w14:paraId="04590351" w14:textId="77777777" w:rsidR="00C900B4" w:rsidRDefault="00C900B4" w:rsidP="00C900B4">
      <w:pPr>
        <w:spacing w:before="65"/>
        <w:ind w:left="389"/>
        <w:rPr>
          <w:sz w:val="20"/>
        </w:rPr>
      </w:pPr>
      <w:r>
        <w:rPr>
          <w:color w:val="2C6134"/>
          <w:spacing w:val="-10"/>
          <w:sz w:val="20"/>
          <w:u w:val="double" w:color="2C6134"/>
        </w:rPr>
        <w:t>1</w:t>
      </w:r>
    </w:p>
    <w:p w14:paraId="65E0F578" w14:textId="77777777" w:rsidR="00C900B4" w:rsidRDefault="00C900B4" w:rsidP="00C900B4">
      <w:pPr>
        <w:spacing w:before="38"/>
        <w:ind w:left="490"/>
        <w:rPr>
          <w:sz w:val="20"/>
        </w:rPr>
      </w:pPr>
      <w:r>
        <w:rPr>
          <w:color w:val="2C6134"/>
          <w:spacing w:val="-4"/>
          <w:sz w:val="20"/>
          <w:u w:val="double" w:color="2C6134"/>
        </w:rPr>
        <w:t>2010</w:t>
      </w:r>
    </w:p>
    <w:p w14:paraId="0235DB88" w14:textId="77777777" w:rsidR="00C900B4" w:rsidRDefault="00C900B4" w:rsidP="00C900B4">
      <w:pPr>
        <w:spacing w:before="65"/>
        <w:ind w:left="490"/>
        <w:rPr>
          <w:sz w:val="20"/>
        </w:rPr>
      </w:pPr>
      <w:r>
        <w:rPr>
          <w:color w:val="2C6134"/>
          <w:spacing w:val="-4"/>
          <w:sz w:val="20"/>
          <w:u w:val="double" w:color="2C6134"/>
        </w:rPr>
        <w:t>2010</w:t>
      </w:r>
    </w:p>
    <w:p w14:paraId="6733A933" w14:textId="77777777" w:rsidR="00C900B4" w:rsidRDefault="00C900B4" w:rsidP="00C900B4">
      <w:pPr>
        <w:spacing w:before="92" w:line="307" w:lineRule="auto"/>
        <w:ind w:left="829" w:right="1635" w:hanging="351"/>
        <w:rPr>
          <w:sz w:val="20"/>
        </w:rPr>
      </w:pPr>
      <w:r>
        <w:br w:type="column"/>
      </w:r>
      <w:r>
        <w:rPr>
          <w:color w:val="2C6134"/>
          <w:sz w:val="20"/>
          <w:u w:val="double" w:color="2C6134"/>
        </w:rPr>
        <w:t>SOUTH</w:t>
      </w:r>
      <w:r>
        <w:rPr>
          <w:color w:val="2C6134"/>
          <w:spacing w:val="-13"/>
          <w:sz w:val="20"/>
          <w:u w:val="double" w:color="2C6134"/>
        </w:rPr>
        <w:t xml:space="preserve"> </w:t>
      </w:r>
      <w:r>
        <w:rPr>
          <w:color w:val="2C6134"/>
          <w:sz w:val="20"/>
          <w:u w:val="double" w:color="2C6134"/>
        </w:rPr>
        <w:t>EAST</w:t>
      </w:r>
      <w:r>
        <w:rPr>
          <w:color w:val="2C6134"/>
          <w:sz w:val="20"/>
        </w:rPr>
        <w:t xml:space="preserve"> </w:t>
      </w:r>
      <w:r>
        <w:rPr>
          <w:color w:val="2C6134"/>
          <w:spacing w:val="-4"/>
          <w:sz w:val="20"/>
          <w:u w:val="double" w:color="2C6134"/>
        </w:rPr>
        <w:t>EAST</w:t>
      </w:r>
      <w:r>
        <w:rPr>
          <w:color w:val="2C6134"/>
          <w:spacing w:val="-4"/>
          <w:sz w:val="20"/>
        </w:rPr>
        <w:t xml:space="preserve"> </w:t>
      </w:r>
      <w:r>
        <w:rPr>
          <w:color w:val="2C6134"/>
          <w:spacing w:val="-4"/>
          <w:sz w:val="20"/>
          <w:u w:val="double" w:color="2C6134"/>
        </w:rPr>
        <w:t>EAST</w:t>
      </w:r>
      <w:r>
        <w:rPr>
          <w:color w:val="2C6134"/>
          <w:spacing w:val="-4"/>
          <w:sz w:val="20"/>
        </w:rPr>
        <w:t xml:space="preserve"> </w:t>
      </w:r>
      <w:r>
        <w:rPr>
          <w:color w:val="2C6134"/>
          <w:spacing w:val="-4"/>
          <w:sz w:val="20"/>
          <w:u w:val="double" w:color="2C6134"/>
        </w:rPr>
        <w:t>WEST</w:t>
      </w:r>
      <w:r>
        <w:rPr>
          <w:color w:val="2C6134"/>
          <w:spacing w:val="-4"/>
          <w:sz w:val="20"/>
        </w:rPr>
        <w:t xml:space="preserve"> </w:t>
      </w:r>
      <w:r>
        <w:rPr>
          <w:color w:val="2C6134"/>
          <w:spacing w:val="-4"/>
          <w:sz w:val="20"/>
          <w:u w:val="double" w:color="2C6134"/>
        </w:rPr>
        <w:t>WEST</w:t>
      </w:r>
    </w:p>
    <w:p w14:paraId="43EEFD98" w14:textId="77777777" w:rsidR="00C900B4" w:rsidRDefault="00C900B4" w:rsidP="00C900B4">
      <w:pPr>
        <w:spacing w:before="4" w:line="307" w:lineRule="auto"/>
        <w:ind w:left="524" w:right="1516" w:firstLine="55"/>
        <w:jc w:val="center"/>
        <w:rPr>
          <w:sz w:val="20"/>
        </w:rPr>
      </w:pPr>
      <w:r>
        <w:rPr>
          <w:color w:val="2C6134"/>
          <w:sz w:val="20"/>
          <w:u w:val="double" w:color="2C6134"/>
        </w:rPr>
        <w:t>NORTH</w:t>
      </w:r>
      <w:r>
        <w:rPr>
          <w:color w:val="2C6134"/>
          <w:spacing w:val="-13"/>
          <w:sz w:val="20"/>
          <w:u w:val="double" w:color="2C6134"/>
        </w:rPr>
        <w:t xml:space="preserve"> </w:t>
      </w:r>
      <w:r>
        <w:rPr>
          <w:color w:val="2C6134"/>
          <w:sz w:val="20"/>
          <w:u w:val="double" w:color="2C6134"/>
        </w:rPr>
        <w:t>EAST</w:t>
      </w:r>
      <w:r>
        <w:rPr>
          <w:color w:val="2C6134"/>
          <w:sz w:val="20"/>
        </w:rPr>
        <w:t xml:space="preserve"> </w:t>
      </w:r>
      <w:r>
        <w:rPr>
          <w:color w:val="2C6134"/>
          <w:sz w:val="20"/>
          <w:u w:val="double" w:color="2C6134"/>
        </w:rPr>
        <w:t>SOUTH</w:t>
      </w:r>
      <w:r>
        <w:rPr>
          <w:color w:val="2C6134"/>
          <w:spacing w:val="-4"/>
          <w:sz w:val="20"/>
          <w:u w:val="double" w:color="2C6134"/>
        </w:rPr>
        <w:t xml:space="preserve"> WEST</w:t>
      </w:r>
    </w:p>
    <w:p w14:paraId="4283888F" w14:textId="77777777" w:rsidR="00C900B4" w:rsidRDefault="00C900B4" w:rsidP="00C900B4">
      <w:pPr>
        <w:spacing w:before="25" w:line="307" w:lineRule="auto"/>
        <w:ind w:left="524" w:right="1549" w:hanging="113"/>
        <w:jc w:val="center"/>
        <w:rPr>
          <w:sz w:val="20"/>
        </w:rPr>
      </w:pPr>
      <w:r>
        <w:rPr>
          <w:color w:val="2C6134"/>
          <w:spacing w:val="-2"/>
          <w:sz w:val="20"/>
          <w:u w:val="double" w:color="2C6134"/>
        </w:rPr>
        <w:t>SOUTH</w:t>
      </w:r>
      <w:r>
        <w:rPr>
          <w:color w:val="2C6134"/>
          <w:spacing w:val="80"/>
          <w:sz w:val="20"/>
        </w:rPr>
        <w:t xml:space="preserve"> </w:t>
      </w:r>
      <w:r>
        <w:rPr>
          <w:color w:val="2C6134"/>
          <w:sz w:val="20"/>
          <w:u w:val="double" w:color="2C6134"/>
        </w:rPr>
        <w:t>SOUTH</w:t>
      </w:r>
      <w:r>
        <w:rPr>
          <w:color w:val="2C6134"/>
          <w:spacing w:val="-13"/>
          <w:sz w:val="20"/>
          <w:u w:val="double" w:color="2C6134"/>
        </w:rPr>
        <w:t xml:space="preserve"> </w:t>
      </w:r>
      <w:r>
        <w:rPr>
          <w:color w:val="2C6134"/>
          <w:sz w:val="20"/>
          <w:u w:val="double" w:color="2C6134"/>
        </w:rPr>
        <w:t>WEST</w:t>
      </w:r>
      <w:r>
        <w:rPr>
          <w:color w:val="2C6134"/>
          <w:sz w:val="20"/>
        </w:rPr>
        <w:t xml:space="preserve"> </w:t>
      </w:r>
      <w:r>
        <w:rPr>
          <w:color w:val="2C6134"/>
          <w:spacing w:val="-4"/>
          <w:sz w:val="20"/>
          <w:u w:val="double" w:color="2C6134"/>
        </w:rPr>
        <w:t>EAST</w:t>
      </w:r>
    </w:p>
    <w:p w14:paraId="4B1AB5B5" w14:textId="77777777" w:rsidR="00C900B4" w:rsidRDefault="00C900B4" w:rsidP="00C900B4">
      <w:pPr>
        <w:spacing w:before="2" w:line="297" w:lineRule="auto"/>
        <w:ind w:left="829" w:right="1977"/>
        <w:jc w:val="both"/>
        <w:rPr>
          <w:sz w:val="20"/>
        </w:rPr>
      </w:pPr>
      <w:r>
        <w:rPr>
          <w:color w:val="2C6134"/>
          <w:spacing w:val="-6"/>
          <w:sz w:val="20"/>
          <w:u w:val="double" w:color="2C6134"/>
        </w:rPr>
        <w:t>WEST</w:t>
      </w:r>
      <w:r>
        <w:rPr>
          <w:color w:val="2C6134"/>
          <w:spacing w:val="-6"/>
          <w:sz w:val="20"/>
        </w:rPr>
        <w:t xml:space="preserve"> </w:t>
      </w:r>
      <w:r>
        <w:rPr>
          <w:color w:val="2C6134"/>
          <w:spacing w:val="-6"/>
          <w:sz w:val="20"/>
          <w:u w:val="double" w:color="2C6134"/>
        </w:rPr>
        <w:t>WEST</w:t>
      </w:r>
      <w:r>
        <w:rPr>
          <w:color w:val="2C6134"/>
          <w:spacing w:val="-6"/>
          <w:sz w:val="20"/>
        </w:rPr>
        <w:t xml:space="preserve"> </w:t>
      </w:r>
      <w:r>
        <w:rPr>
          <w:color w:val="2C6134"/>
          <w:spacing w:val="-4"/>
          <w:sz w:val="20"/>
          <w:u w:val="double" w:color="2C6134"/>
        </w:rPr>
        <w:t>EAST</w:t>
      </w:r>
      <w:r>
        <w:rPr>
          <w:color w:val="2C6134"/>
          <w:spacing w:val="-4"/>
          <w:sz w:val="20"/>
        </w:rPr>
        <w:t xml:space="preserve"> </w:t>
      </w:r>
      <w:r>
        <w:rPr>
          <w:color w:val="2C6134"/>
          <w:spacing w:val="-4"/>
          <w:sz w:val="20"/>
          <w:u w:val="double" w:color="2C6134"/>
        </w:rPr>
        <w:t>EAST</w:t>
      </w:r>
    </w:p>
    <w:p w14:paraId="5AB9BFD6" w14:textId="77777777" w:rsidR="00C900B4" w:rsidRDefault="00C900B4" w:rsidP="00C900B4">
      <w:pPr>
        <w:spacing w:line="297" w:lineRule="auto"/>
        <w:jc w:val="both"/>
        <w:rPr>
          <w:sz w:val="20"/>
        </w:rPr>
        <w:sectPr w:rsidR="00C900B4" w:rsidSect="00C900B4">
          <w:type w:val="continuous"/>
          <w:pgSz w:w="12240" w:h="15840"/>
          <w:pgMar w:top="1820" w:right="0" w:bottom="900" w:left="0" w:header="0" w:footer="720" w:gutter="0"/>
          <w:cols w:num="5" w:space="720" w:equalWidth="0">
            <w:col w:w="1029" w:space="40"/>
            <w:col w:w="2622" w:space="55"/>
            <w:col w:w="1767" w:space="40"/>
            <w:col w:w="915" w:space="2435"/>
            <w:col w:w="3337"/>
          </w:cols>
        </w:sectPr>
      </w:pPr>
    </w:p>
    <w:tbl>
      <w:tblPr>
        <w:tblW w:w="0" w:type="auto"/>
        <w:tblInd w:w="1339" w:type="dxa"/>
        <w:tblLayout w:type="fixed"/>
        <w:tblCellMar>
          <w:left w:w="0" w:type="dxa"/>
          <w:right w:w="0" w:type="dxa"/>
        </w:tblCellMar>
        <w:tblLook w:val="01E0" w:firstRow="1" w:lastRow="1" w:firstColumn="1" w:lastColumn="1" w:noHBand="0" w:noVBand="0"/>
      </w:tblPr>
      <w:tblGrid>
        <w:gridCol w:w="804"/>
        <w:gridCol w:w="2971"/>
        <w:gridCol w:w="1800"/>
        <w:gridCol w:w="112"/>
        <w:gridCol w:w="2967"/>
        <w:gridCol w:w="1762"/>
      </w:tblGrid>
      <w:tr w:rsidR="00C900B4" w14:paraId="460AAC91" w14:textId="77777777" w:rsidTr="003E7EA3">
        <w:trPr>
          <w:trHeight w:val="295"/>
        </w:trPr>
        <w:tc>
          <w:tcPr>
            <w:tcW w:w="804" w:type="dxa"/>
            <w:tcBorders>
              <w:bottom w:val="single" w:sz="4" w:space="0" w:color="000000"/>
            </w:tcBorders>
          </w:tcPr>
          <w:p w14:paraId="230161D7" w14:textId="77777777" w:rsidR="00C900B4" w:rsidRDefault="00C900B4" w:rsidP="003E7EA3">
            <w:pPr>
              <w:pStyle w:val="TableParagraph"/>
              <w:spacing w:before="28"/>
              <w:ind w:left="9" w:right="62"/>
              <w:jc w:val="center"/>
              <w:rPr>
                <w:sz w:val="20"/>
              </w:rPr>
            </w:pPr>
            <w:r>
              <w:rPr>
                <w:dstrike/>
                <w:color w:val="2C6134"/>
                <w:spacing w:val="-4"/>
                <w:sz w:val="20"/>
              </w:rPr>
              <w:t>4436</w:t>
            </w:r>
          </w:p>
        </w:tc>
        <w:tc>
          <w:tcPr>
            <w:tcW w:w="2971" w:type="dxa"/>
            <w:tcBorders>
              <w:bottom w:val="single" w:sz="4" w:space="0" w:color="000000"/>
            </w:tcBorders>
          </w:tcPr>
          <w:p w14:paraId="07133A91" w14:textId="77777777" w:rsidR="00C900B4" w:rsidRDefault="00C900B4" w:rsidP="003E7EA3">
            <w:pPr>
              <w:pStyle w:val="TableParagraph"/>
              <w:spacing w:before="28"/>
              <w:ind w:left="164"/>
              <w:rPr>
                <w:sz w:val="20"/>
              </w:rPr>
            </w:pPr>
            <w:r>
              <w:rPr>
                <w:dstrike/>
                <w:color w:val="2C6134"/>
                <w:sz w:val="20"/>
              </w:rPr>
              <w:t>Hamilton</w:t>
            </w:r>
            <w:r>
              <w:rPr>
                <w:dstrike/>
                <w:color w:val="2C6134"/>
                <w:spacing w:val="-5"/>
                <w:sz w:val="20"/>
              </w:rPr>
              <w:t xml:space="preserve"> Ave</w:t>
            </w:r>
          </w:p>
        </w:tc>
        <w:tc>
          <w:tcPr>
            <w:tcW w:w="1800" w:type="dxa"/>
            <w:tcBorders>
              <w:bottom w:val="single" w:sz="4" w:space="0" w:color="000000"/>
            </w:tcBorders>
          </w:tcPr>
          <w:p w14:paraId="07BA8EC4" w14:textId="77777777" w:rsidR="00C900B4" w:rsidRDefault="00C900B4" w:rsidP="003E7EA3">
            <w:pPr>
              <w:pStyle w:val="TableParagraph"/>
              <w:spacing w:before="28"/>
              <w:ind w:left="95"/>
              <w:rPr>
                <w:sz w:val="20"/>
              </w:rPr>
            </w:pPr>
            <w:r>
              <w:rPr>
                <w:dstrike/>
                <w:color w:val="2C6134"/>
                <w:sz w:val="20"/>
              </w:rPr>
              <w:t>SOUTH</w:t>
            </w:r>
            <w:r>
              <w:rPr>
                <w:dstrike/>
                <w:color w:val="2C6134"/>
                <w:spacing w:val="-4"/>
                <w:sz w:val="20"/>
              </w:rPr>
              <w:t xml:space="preserve"> WEST</w:t>
            </w:r>
          </w:p>
        </w:tc>
        <w:tc>
          <w:tcPr>
            <w:tcW w:w="112" w:type="dxa"/>
            <w:tcBorders>
              <w:bottom w:val="single" w:sz="4" w:space="0" w:color="000000"/>
            </w:tcBorders>
          </w:tcPr>
          <w:p w14:paraId="1B03B0A0" w14:textId="77777777" w:rsidR="00C900B4" w:rsidRDefault="00C900B4" w:rsidP="003E7EA3">
            <w:pPr>
              <w:pStyle w:val="TableParagraph"/>
              <w:rPr>
                <w:sz w:val="20"/>
              </w:rPr>
            </w:pPr>
          </w:p>
        </w:tc>
        <w:tc>
          <w:tcPr>
            <w:tcW w:w="2967" w:type="dxa"/>
            <w:tcBorders>
              <w:bottom w:val="single" w:sz="4" w:space="0" w:color="000000"/>
            </w:tcBorders>
          </w:tcPr>
          <w:p w14:paraId="779B9F2C" w14:textId="77777777" w:rsidR="00C900B4" w:rsidRDefault="00C900B4" w:rsidP="003E7EA3">
            <w:pPr>
              <w:pStyle w:val="TableParagraph"/>
              <w:spacing w:before="28"/>
              <w:ind w:left="1"/>
              <w:rPr>
                <w:sz w:val="20"/>
              </w:rPr>
            </w:pPr>
            <w:r>
              <w:rPr>
                <w:dstrike/>
                <w:color w:val="2C6134"/>
                <w:spacing w:val="-5"/>
                <w:sz w:val="20"/>
              </w:rPr>
              <w:t>119</w:t>
            </w:r>
          </w:p>
        </w:tc>
        <w:tc>
          <w:tcPr>
            <w:tcW w:w="1762" w:type="dxa"/>
            <w:tcBorders>
              <w:bottom w:val="single" w:sz="4" w:space="0" w:color="000000"/>
            </w:tcBorders>
          </w:tcPr>
          <w:p w14:paraId="28364BE7" w14:textId="77777777" w:rsidR="00C900B4" w:rsidRDefault="00C900B4" w:rsidP="003E7EA3">
            <w:pPr>
              <w:pStyle w:val="TableParagraph"/>
              <w:spacing w:before="28"/>
              <w:ind w:left="372"/>
              <w:rPr>
                <w:sz w:val="20"/>
              </w:rPr>
            </w:pPr>
            <w:r>
              <w:rPr>
                <w:dstrike/>
                <w:color w:val="2C6134"/>
                <w:sz w:val="20"/>
              </w:rPr>
              <w:t>SOUTH</w:t>
            </w:r>
            <w:r>
              <w:rPr>
                <w:dstrike/>
                <w:color w:val="2C6134"/>
                <w:spacing w:val="-2"/>
                <w:sz w:val="20"/>
              </w:rPr>
              <w:t xml:space="preserve"> </w:t>
            </w:r>
            <w:r>
              <w:rPr>
                <w:dstrike/>
                <w:color w:val="2C6134"/>
                <w:spacing w:val="-4"/>
                <w:sz w:val="20"/>
              </w:rPr>
              <w:t>EAST</w:t>
            </w:r>
          </w:p>
        </w:tc>
      </w:tr>
      <w:tr w:rsidR="00C900B4" w14:paraId="79E342C7" w14:textId="77777777" w:rsidTr="003E7EA3">
        <w:trPr>
          <w:trHeight w:val="285"/>
        </w:trPr>
        <w:tc>
          <w:tcPr>
            <w:tcW w:w="804" w:type="dxa"/>
            <w:tcBorders>
              <w:top w:val="single" w:sz="4" w:space="0" w:color="000000"/>
              <w:bottom w:val="single" w:sz="4" w:space="0" w:color="000000"/>
            </w:tcBorders>
          </w:tcPr>
          <w:p w14:paraId="228B13BD" w14:textId="77777777" w:rsidR="00C900B4" w:rsidRDefault="00C900B4" w:rsidP="003E7EA3">
            <w:pPr>
              <w:pStyle w:val="TableParagraph"/>
              <w:spacing w:before="18"/>
              <w:ind w:left="9" w:right="62"/>
              <w:jc w:val="center"/>
              <w:rPr>
                <w:sz w:val="20"/>
              </w:rPr>
            </w:pPr>
            <w:r>
              <w:rPr>
                <w:dstrike/>
                <w:color w:val="2C6134"/>
                <w:spacing w:val="-4"/>
                <w:sz w:val="20"/>
              </w:rPr>
              <w:t>4492</w:t>
            </w:r>
          </w:p>
        </w:tc>
        <w:tc>
          <w:tcPr>
            <w:tcW w:w="2971" w:type="dxa"/>
            <w:tcBorders>
              <w:top w:val="single" w:sz="4" w:space="0" w:color="000000"/>
              <w:bottom w:val="single" w:sz="4" w:space="0" w:color="000000"/>
            </w:tcBorders>
          </w:tcPr>
          <w:p w14:paraId="4C810410" w14:textId="77777777" w:rsidR="00C900B4" w:rsidRDefault="00C900B4" w:rsidP="003E7EA3">
            <w:pPr>
              <w:pStyle w:val="TableParagraph"/>
              <w:spacing w:before="18"/>
              <w:ind w:left="164"/>
              <w:rPr>
                <w:sz w:val="20"/>
              </w:rPr>
            </w:pPr>
            <w:r>
              <w:rPr>
                <w:dstrike/>
                <w:color w:val="2C6134"/>
                <w:sz w:val="20"/>
              </w:rPr>
              <w:t>Otis</w:t>
            </w:r>
            <w:r>
              <w:rPr>
                <w:dstrike/>
                <w:color w:val="2C6134"/>
                <w:spacing w:val="-2"/>
                <w:sz w:val="20"/>
              </w:rPr>
              <w:t xml:space="preserve"> </w:t>
            </w:r>
            <w:r>
              <w:rPr>
                <w:dstrike/>
                <w:color w:val="2C6134"/>
                <w:spacing w:val="-5"/>
                <w:sz w:val="20"/>
              </w:rPr>
              <w:t>St.</w:t>
            </w:r>
          </w:p>
        </w:tc>
        <w:tc>
          <w:tcPr>
            <w:tcW w:w="1800" w:type="dxa"/>
            <w:tcBorders>
              <w:top w:val="single" w:sz="4" w:space="0" w:color="000000"/>
              <w:bottom w:val="single" w:sz="4" w:space="0" w:color="000000"/>
            </w:tcBorders>
          </w:tcPr>
          <w:p w14:paraId="0C85C1D1" w14:textId="77777777" w:rsidR="00C900B4" w:rsidRDefault="00C900B4" w:rsidP="003E7EA3">
            <w:pPr>
              <w:pStyle w:val="TableParagraph"/>
              <w:spacing w:before="18"/>
              <w:ind w:left="95"/>
              <w:rPr>
                <w:sz w:val="20"/>
              </w:rPr>
            </w:pPr>
            <w:r>
              <w:rPr>
                <w:dstrike/>
                <w:color w:val="2C6134"/>
                <w:sz w:val="20"/>
              </w:rPr>
              <w:t>SOUTH</w:t>
            </w:r>
            <w:r>
              <w:rPr>
                <w:dstrike/>
                <w:color w:val="2C6134"/>
                <w:spacing w:val="-2"/>
                <w:sz w:val="20"/>
              </w:rPr>
              <w:t xml:space="preserve"> </w:t>
            </w:r>
            <w:r>
              <w:rPr>
                <w:dstrike/>
                <w:color w:val="2C6134"/>
                <w:spacing w:val="-4"/>
                <w:sz w:val="20"/>
              </w:rPr>
              <w:t>EAST</w:t>
            </w:r>
          </w:p>
        </w:tc>
        <w:tc>
          <w:tcPr>
            <w:tcW w:w="112" w:type="dxa"/>
            <w:tcBorders>
              <w:top w:val="single" w:sz="4" w:space="0" w:color="000000"/>
              <w:bottom w:val="single" w:sz="4" w:space="0" w:color="000000"/>
            </w:tcBorders>
          </w:tcPr>
          <w:p w14:paraId="026926E7" w14:textId="77777777" w:rsidR="00C900B4" w:rsidRDefault="00C900B4" w:rsidP="003E7EA3">
            <w:pPr>
              <w:pStyle w:val="TableParagraph"/>
              <w:rPr>
                <w:sz w:val="20"/>
              </w:rPr>
            </w:pPr>
          </w:p>
        </w:tc>
        <w:tc>
          <w:tcPr>
            <w:tcW w:w="2967" w:type="dxa"/>
            <w:tcBorders>
              <w:top w:val="single" w:sz="4" w:space="0" w:color="000000"/>
              <w:bottom w:val="single" w:sz="4" w:space="0" w:color="000000"/>
            </w:tcBorders>
          </w:tcPr>
          <w:p w14:paraId="17061355" w14:textId="77777777" w:rsidR="00C900B4" w:rsidRDefault="00C900B4" w:rsidP="003E7EA3">
            <w:pPr>
              <w:pStyle w:val="TableParagraph"/>
              <w:spacing w:before="18"/>
              <w:ind w:left="1"/>
              <w:rPr>
                <w:sz w:val="20"/>
              </w:rPr>
            </w:pPr>
            <w:r>
              <w:rPr>
                <w:dstrike/>
                <w:color w:val="2C6134"/>
                <w:spacing w:val="-5"/>
                <w:sz w:val="20"/>
              </w:rPr>
              <w:t>652</w:t>
            </w:r>
          </w:p>
        </w:tc>
        <w:tc>
          <w:tcPr>
            <w:tcW w:w="1762" w:type="dxa"/>
            <w:tcBorders>
              <w:top w:val="single" w:sz="4" w:space="0" w:color="000000"/>
              <w:bottom w:val="single" w:sz="4" w:space="0" w:color="000000"/>
            </w:tcBorders>
          </w:tcPr>
          <w:p w14:paraId="5F206C2F" w14:textId="77777777" w:rsidR="00C900B4" w:rsidRDefault="00C900B4" w:rsidP="003E7EA3">
            <w:pPr>
              <w:pStyle w:val="TableParagraph"/>
              <w:spacing w:before="18"/>
              <w:ind w:left="751"/>
              <w:rPr>
                <w:sz w:val="20"/>
              </w:rPr>
            </w:pPr>
            <w:r>
              <w:rPr>
                <w:dstrike/>
                <w:color w:val="2C6134"/>
                <w:spacing w:val="-4"/>
                <w:sz w:val="20"/>
              </w:rPr>
              <w:t>EAST</w:t>
            </w:r>
          </w:p>
        </w:tc>
      </w:tr>
      <w:tr w:rsidR="00C900B4" w14:paraId="7833EDA7" w14:textId="77777777" w:rsidTr="003E7EA3">
        <w:trPr>
          <w:trHeight w:val="283"/>
        </w:trPr>
        <w:tc>
          <w:tcPr>
            <w:tcW w:w="804" w:type="dxa"/>
            <w:tcBorders>
              <w:top w:val="single" w:sz="4" w:space="0" w:color="000000"/>
              <w:bottom w:val="single" w:sz="4" w:space="0" w:color="000000"/>
            </w:tcBorders>
          </w:tcPr>
          <w:p w14:paraId="1E85C83A" w14:textId="77777777" w:rsidR="00C900B4" w:rsidRDefault="00C900B4" w:rsidP="003E7EA3">
            <w:pPr>
              <w:pStyle w:val="TableParagraph"/>
              <w:spacing w:before="18"/>
              <w:ind w:left="9" w:right="62"/>
              <w:jc w:val="center"/>
              <w:rPr>
                <w:sz w:val="20"/>
              </w:rPr>
            </w:pPr>
            <w:r>
              <w:rPr>
                <w:dstrike/>
                <w:color w:val="2C6134"/>
                <w:spacing w:val="-4"/>
                <w:sz w:val="20"/>
              </w:rPr>
              <w:t>4798</w:t>
            </w:r>
          </w:p>
        </w:tc>
        <w:tc>
          <w:tcPr>
            <w:tcW w:w="2971" w:type="dxa"/>
            <w:tcBorders>
              <w:top w:val="single" w:sz="4" w:space="0" w:color="000000"/>
              <w:bottom w:val="single" w:sz="4" w:space="0" w:color="000000"/>
            </w:tcBorders>
          </w:tcPr>
          <w:p w14:paraId="0D5F1D55" w14:textId="77777777" w:rsidR="00C900B4" w:rsidRDefault="00C900B4" w:rsidP="003E7EA3">
            <w:pPr>
              <w:pStyle w:val="TableParagraph"/>
              <w:spacing w:before="18"/>
              <w:ind w:left="164"/>
              <w:rPr>
                <w:sz w:val="20"/>
              </w:rPr>
            </w:pPr>
            <w:r>
              <w:rPr>
                <w:dstrike/>
                <w:color w:val="2C6134"/>
                <w:sz w:val="20"/>
              </w:rPr>
              <w:t>Peterson</w:t>
            </w:r>
            <w:r>
              <w:rPr>
                <w:dstrike/>
                <w:color w:val="2C6134"/>
                <w:spacing w:val="-5"/>
                <w:sz w:val="20"/>
              </w:rPr>
              <w:t xml:space="preserve"> </w:t>
            </w:r>
            <w:r>
              <w:rPr>
                <w:dstrike/>
                <w:color w:val="2C6134"/>
                <w:spacing w:val="-2"/>
                <w:sz w:val="20"/>
              </w:rPr>
              <w:t>Blvd.</w:t>
            </w:r>
          </w:p>
        </w:tc>
        <w:tc>
          <w:tcPr>
            <w:tcW w:w="1800" w:type="dxa"/>
            <w:tcBorders>
              <w:top w:val="single" w:sz="4" w:space="0" w:color="000000"/>
              <w:bottom w:val="single" w:sz="4" w:space="0" w:color="000000"/>
            </w:tcBorders>
          </w:tcPr>
          <w:p w14:paraId="14F50B91" w14:textId="77777777" w:rsidR="00C900B4" w:rsidRDefault="00C900B4" w:rsidP="003E7EA3">
            <w:pPr>
              <w:pStyle w:val="TableParagraph"/>
              <w:spacing w:before="18"/>
              <w:ind w:left="97"/>
              <w:rPr>
                <w:sz w:val="20"/>
              </w:rPr>
            </w:pPr>
            <w:r>
              <w:rPr>
                <w:dstrike/>
                <w:color w:val="2C6134"/>
                <w:spacing w:val="-4"/>
                <w:sz w:val="20"/>
              </w:rPr>
              <w:t>EAST</w:t>
            </w:r>
          </w:p>
        </w:tc>
        <w:tc>
          <w:tcPr>
            <w:tcW w:w="112" w:type="dxa"/>
            <w:tcBorders>
              <w:top w:val="single" w:sz="4" w:space="0" w:color="000000"/>
              <w:bottom w:val="single" w:sz="4" w:space="0" w:color="000000"/>
            </w:tcBorders>
          </w:tcPr>
          <w:p w14:paraId="17C96A4F" w14:textId="77777777" w:rsidR="00C900B4" w:rsidRDefault="00C900B4" w:rsidP="003E7EA3">
            <w:pPr>
              <w:pStyle w:val="TableParagraph"/>
              <w:rPr>
                <w:sz w:val="20"/>
              </w:rPr>
            </w:pPr>
          </w:p>
        </w:tc>
        <w:tc>
          <w:tcPr>
            <w:tcW w:w="2967" w:type="dxa"/>
            <w:tcBorders>
              <w:top w:val="single" w:sz="4" w:space="0" w:color="000000"/>
              <w:bottom w:val="single" w:sz="4" w:space="0" w:color="000000"/>
            </w:tcBorders>
          </w:tcPr>
          <w:p w14:paraId="250007C2" w14:textId="77777777" w:rsidR="00C900B4" w:rsidRDefault="00C900B4" w:rsidP="003E7EA3">
            <w:pPr>
              <w:pStyle w:val="TableParagraph"/>
              <w:spacing w:before="18"/>
              <w:ind w:left="1"/>
              <w:rPr>
                <w:sz w:val="20"/>
              </w:rPr>
            </w:pPr>
            <w:r>
              <w:rPr>
                <w:dstrike/>
                <w:color w:val="2C6134"/>
                <w:spacing w:val="-5"/>
                <w:sz w:val="20"/>
              </w:rPr>
              <w:t>119</w:t>
            </w:r>
          </w:p>
        </w:tc>
        <w:tc>
          <w:tcPr>
            <w:tcW w:w="1762" w:type="dxa"/>
            <w:tcBorders>
              <w:top w:val="single" w:sz="4" w:space="0" w:color="000000"/>
              <w:bottom w:val="single" w:sz="4" w:space="0" w:color="000000"/>
            </w:tcBorders>
          </w:tcPr>
          <w:p w14:paraId="0D3653A7" w14:textId="77777777" w:rsidR="00C900B4" w:rsidRDefault="00C900B4" w:rsidP="003E7EA3">
            <w:pPr>
              <w:pStyle w:val="TableParagraph"/>
              <w:spacing w:before="18"/>
              <w:ind w:left="751"/>
              <w:rPr>
                <w:sz w:val="20"/>
              </w:rPr>
            </w:pPr>
            <w:r>
              <w:rPr>
                <w:dstrike/>
                <w:color w:val="2C6134"/>
                <w:spacing w:val="-4"/>
                <w:sz w:val="20"/>
              </w:rPr>
              <w:t>EAST</w:t>
            </w:r>
          </w:p>
        </w:tc>
      </w:tr>
      <w:tr w:rsidR="00C900B4" w14:paraId="7E6CF8DF" w14:textId="77777777" w:rsidTr="003E7EA3">
        <w:trPr>
          <w:trHeight w:val="285"/>
        </w:trPr>
        <w:tc>
          <w:tcPr>
            <w:tcW w:w="804" w:type="dxa"/>
            <w:tcBorders>
              <w:top w:val="single" w:sz="4" w:space="0" w:color="000000"/>
              <w:bottom w:val="single" w:sz="4" w:space="0" w:color="000000"/>
            </w:tcBorders>
          </w:tcPr>
          <w:p w14:paraId="7B312483" w14:textId="77777777" w:rsidR="00C900B4" w:rsidRDefault="00C900B4" w:rsidP="003E7EA3">
            <w:pPr>
              <w:pStyle w:val="TableParagraph"/>
              <w:spacing w:before="19"/>
              <w:ind w:left="9" w:right="62"/>
              <w:jc w:val="center"/>
              <w:rPr>
                <w:sz w:val="20"/>
              </w:rPr>
            </w:pPr>
            <w:r>
              <w:rPr>
                <w:dstrike/>
                <w:color w:val="2C6134"/>
                <w:spacing w:val="-4"/>
                <w:sz w:val="20"/>
              </w:rPr>
              <w:t>4838</w:t>
            </w:r>
          </w:p>
        </w:tc>
        <w:tc>
          <w:tcPr>
            <w:tcW w:w="2971" w:type="dxa"/>
            <w:tcBorders>
              <w:top w:val="single" w:sz="4" w:space="0" w:color="000000"/>
              <w:bottom w:val="single" w:sz="4" w:space="0" w:color="000000"/>
            </w:tcBorders>
          </w:tcPr>
          <w:p w14:paraId="2752B7BE" w14:textId="77777777" w:rsidR="00C900B4" w:rsidRDefault="00C900B4" w:rsidP="003E7EA3">
            <w:pPr>
              <w:pStyle w:val="TableParagraph"/>
              <w:spacing w:before="19"/>
              <w:ind w:left="164"/>
              <w:rPr>
                <w:sz w:val="20"/>
              </w:rPr>
            </w:pPr>
            <w:r>
              <w:rPr>
                <w:dstrike/>
                <w:color w:val="2C6134"/>
                <w:sz w:val="20"/>
              </w:rPr>
              <w:t>Otis</w:t>
            </w:r>
            <w:r>
              <w:rPr>
                <w:dstrike/>
                <w:color w:val="2C6134"/>
                <w:spacing w:val="-2"/>
                <w:sz w:val="20"/>
              </w:rPr>
              <w:t xml:space="preserve"> </w:t>
            </w:r>
            <w:r>
              <w:rPr>
                <w:dstrike/>
                <w:color w:val="2C6134"/>
                <w:spacing w:val="-5"/>
                <w:sz w:val="20"/>
              </w:rPr>
              <w:t>St.</w:t>
            </w:r>
          </w:p>
        </w:tc>
        <w:tc>
          <w:tcPr>
            <w:tcW w:w="1800" w:type="dxa"/>
            <w:tcBorders>
              <w:top w:val="single" w:sz="4" w:space="0" w:color="000000"/>
              <w:bottom w:val="single" w:sz="4" w:space="0" w:color="000000"/>
            </w:tcBorders>
          </w:tcPr>
          <w:p w14:paraId="2B5FBB22" w14:textId="77777777" w:rsidR="00C900B4" w:rsidRDefault="00C900B4" w:rsidP="003E7EA3">
            <w:pPr>
              <w:pStyle w:val="TableParagraph"/>
              <w:spacing w:before="19"/>
              <w:ind w:left="97"/>
              <w:rPr>
                <w:sz w:val="20"/>
              </w:rPr>
            </w:pPr>
            <w:r>
              <w:rPr>
                <w:dstrike/>
                <w:color w:val="2C6134"/>
                <w:spacing w:val="-4"/>
                <w:sz w:val="20"/>
              </w:rPr>
              <w:t>EAST</w:t>
            </w:r>
          </w:p>
        </w:tc>
        <w:tc>
          <w:tcPr>
            <w:tcW w:w="112" w:type="dxa"/>
            <w:tcBorders>
              <w:top w:val="single" w:sz="4" w:space="0" w:color="000000"/>
              <w:bottom w:val="single" w:sz="4" w:space="0" w:color="000000"/>
            </w:tcBorders>
          </w:tcPr>
          <w:p w14:paraId="129AC94B" w14:textId="77777777" w:rsidR="00C900B4" w:rsidRDefault="00C900B4" w:rsidP="003E7EA3">
            <w:pPr>
              <w:pStyle w:val="TableParagraph"/>
              <w:rPr>
                <w:sz w:val="20"/>
              </w:rPr>
            </w:pPr>
          </w:p>
        </w:tc>
        <w:tc>
          <w:tcPr>
            <w:tcW w:w="2967" w:type="dxa"/>
            <w:tcBorders>
              <w:top w:val="single" w:sz="4" w:space="0" w:color="000000"/>
              <w:bottom w:val="single" w:sz="4" w:space="0" w:color="000000"/>
            </w:tcBorders>
          </w:tcPr>
          <w:p w14:paraId="5728EFBA" w14:textId="77777777" w:rsidR="00C900B4" w:rsidRDefault="00C900B4" w:rsidP="003E7EA3">
            <w:pPr>
              <w:pStyle w:val="TableParagraph"/>
              <w:spacing w:before="19"/>
              <w:ind w:left="1"/>
              <w:rPr>
                <w:sz w:val="20"/>
              </w:rPr>
            </w:pPr>
            <w:r>
              <w:rPr>
                <w:dstrike/>
                <w:color w:val="2C6134"/>
                <w:spacing w:val="-5"/>
                <w:sz w:val="20"/>
              </w:rPr>
              <w:t>626</w:t>
            </w:r>
          </w:p>
        </w:tc>
        <w:tc>
          <w:tcPr>
            <w:tcW w:w="1762" w:type="dxa"/>
            <w:tcBorders>
              <w:top w:val="single" w:sz="4" w:space="0" w:color="000000"/>
              <w:bottom w:val="single" w:sz="4" w:space="0" w:color="000000"/>
            </w:tcBorders>
          </w:tcPr>
          <w:p w14:paraId="58819639" w14:textId="77777777" w:rsidR="00C900B4" w:rsidRDefault="00C900B4" w:rsidP="003E7EA3">
            <w:pPr>
              <w:pStyle w:val="TableParagraph"/>
              <w:spacing w:before="19"/>
              <w:ind w:left="722"/>
              <w:rPr>
                <w:sz w:val="20"/>
              </w:rPr>
            </w:pPr>
            <w:r>
              <w:rPr>
                <w:dstrike/>
                <w:color w:val="2C6134"/>
                <w:spacing w:val="-4"/>
                <w:sz w:val="20"/>
              </w:rPr>
              <w:t>WEST</w:t>
            </w:r>
          </w:p>
        </w:tc>
      </w:tr>
      <w:tr w:rsidR="00C900B4" w14:paraId="534DABDD" w14:textId="77777777" w:rsidTr="003E7EA3">
        <w:trPr>
          <w:trHeight w:val="285"/>
        </w:trPr>
        <w:tc>
          <w:tcPr>
            <w:tcW w:w="804" w:type="dxa"/>
            <w:tcBorders>
              <w:top w:val="single" w:sz="4" w:space="0" w:color="000000"/>
              <w:bottom w:val="single" w:sz="4" w:space="0" w:color="000000"/>
            </w:tcBorders>
          </w:tcPr>
          <w:p w14:paraId="35947FFE" w14:textId="77777777" w:rsidR="00C900B4" w:rsidRDefault="00C900B4" w:rsidP="003E7EA3">
            <w:pPr>
              <w:pStyle w:val="TableParagraph"/>
              <w:spacing w:before="19"/>
              <w:ind w:left="9" w:right="62"/>
              <w:jc w:val="center"/>
              <w:rPr>
                <w:sz w:val="20"/>
              </w:rPr>
            </w:pPr>
            <w:r>
              <w:rPr>
                <w:dstrike/>
                <w:color w:val="2C6134"/>
                <w:spacing w:val="-4"/>
                <w:sz w:val="20"/>
              </w:rPr>
              <w:t>4841</w:t>
            </w:r>
          </w:p>
        </w:tc>
        <w:tc>
          <w:tcPr>
            <w:tcW w:w="2971" w:type="dxa"/>
            <w:tcBorders>
              <w:top w:val="single" w:sz="4" w:space="0" w:color="000000"/>
              <w:bottom w:val="single" w:sz="4" w:space="0" w:color="000000"/>
            </w:tcBorders>
          </w:tcPr>
          <w:p w14:paraId="1CFF0C37" w14:textId="77777777" w:rsidR="00C900B4" w:rsidRDefault="00C900B4" w:rsidP="003E7EA3">
            <w:pPr>
              <w:pStyle w:val="TableParagraph"/>
              <w:spacing w:before="19"/>
              <w:ind w:left="164"/>
              <w:rPr>
                <w:sz w:val="20"/>
              </w:rPr>
            </w:pPr>
            <w:r>
              <w:rPr>
                <w:dstrike/>
                <w:color w:val="2C6134"/>
                <w:sz w:val="20"/>
              </w:rPr>
              <w:t>Suffolk</w:t>
            </w:r>
            <w:r>
              <w:rPr>
                <w:dstrike/>
                <w:color w:val="2C6134"/>
                <w:spacing w:val="-4"/>
                <w:sz w:val="20"/>
              </w:rPr>
              <w:t xml:space="preserve"> </w:t>
            </w:r>
            <w:r>
              <w:rPr>
                <w:dstrike/>
                <w:color w:val="2C6134"/>
                <w:spacing w:val="-5"/>
                <w:sz w:val="20"/>
              </w:rPr>
              <w:t>St.</w:t>
            </w:r>
          </w:p>
        </w:tc>
        <w:tc>
          <w:tcPr>
            <w:tcW w:w="1800" w:type="dxa"/>
            <w:tcBorders>
              <w:top w:val="single" w:sz="4" w:space="0" w:color="000000"/>
              <w:bottom w:val="single" w:sz="4" w:space="0" w:color="000000"/>
            </w:tcBorders>
          </w:tcPr>
          <w:p w14:paraId="7F8464C1" w14:textId="77777777" w:rsidR="00C900B4" w:rsidRDefault="00C900B4" w:rsidP="003E7EA3">
            <w:pPr>
              <w:pStyle w:val="TableParagraph"/>
              <w:spacing w:before="19"/>
              <w:ind w:left="99"/>
              <w:rPr>
                <w:sz w:val="20"/>
              </w:rPr>
            </w:pPr>
            <w:r>
              <w:rPr>
                <w:dstrike/>
                <w:color w:val="2C6134"/>
                <w:sz w:val="20"/>
              </w:rPr>
              <w:t>NORTH</w:t>
            </w:r>
            <w:r>
              <w:rPr>
                <w:dstrike/>
                <w:color w:val="2C6134"/>
                <w:spacing w:val="-4"/>
                <w:sz w:val="20"/>
              </w:rPr>
              <w:t xml:space="preserve"> WEST</w:t>
            </w:r>
          </w:p>
        </w:tc>
        <w:tc>
          <w:tcPr>
            <w:tcW w:w="112" w:type="dxa"/>
            <w:tcBorders>
              <w:top w:val="single" w:sz="4" w:space="0" w:color="000000"/>
              <w:bottom w:val="single" w:sz="4" w:space="0" w:color="000000"/>
            </w:tcBorders>
          </w:tcPr>
          <w:p w14:paraId="151A4AF5" w14:textId="77777777" w:rsidR="00C900B4" w:rsidRDefault="00C900B4" w:rsidP="003E7EA3">
            <w:pPr>
              <w:pStyle w:val="TableParagraph"/>
              <w:rPr>
                <w:sz w:val="20"/>
              </w:rPr>
            </w:pPr>
          </w:p>
        </w:tc>
        <w:tc>
          <w:tcPr>
            <w:tcW w:w="2967" w:type="dxa"/>
            <w:tcBorders>
              <w:top w:val="single" w:sz="4" w:space="0" w:color="000000"/>
              <w:bottom w:val="single" w:sz="4" w:space="0" w:color="000000"/>
            </w:tcBorders>
          </w:tcPr>
          <w:p w14:paraId="2CBA62CF" w14:textId="77777777" w:rsidR="00C900B4" w:rsidRDefault="00C900B4" w:rsidP="003E7EA3">
            <w:pPr>
              <w:pStyle w:val="TableParagraph"/>
              <w:spacing w:before="19"/>
              <w:ind w:left="1"/>
              <w:rPr>
                <w:sz w:val="20"/>
              </w:rPr>
            </w:pPr>
            <w:r>
              <w:rPr>
                <w:dstrike/>
                <w:color w:val="2C6134"/>
                <w:spacing w:val="-5"/>
                <w:sz w:val="20"/>
              </w:rPr>
              <w:t>218</w:t>
            </w:r>
          </w:p>
        </w:tc>
        <w:tc>
          <w:tcPr>
            <w:tcW w:w="1762" w:type="dxa"/>
            <w:tcBorders>
              <w:top w:val="single" w:sz="4" w:space="0" w:color="000000"/>
              <w:bottom w:val="single" w:sz="4" w:space="0" w:color="000000"/>
            </w:tcBorders>
          </w:tcPr>
          <w:p w14:paraId="056D75D2" w14:textId="77777777" w:rsidR="00C900B4" w:rsidRDefault="00C900B4" w:rsidP="003E7EA3">
            <w:pPr>
              <w:pStyle w:val="TableParagraph"/>
              <w:spacing w:before="19"/>
              <w:ind w:left="744"/>
              <w:rPr>
                <w:sz w:val="20"/>
              </w:rPr>
            </w:pPr>
            <w:r>
              <w:rPr>
                <w:dstrike/>
                <w:color w:val="2C6134"/>
                <w:spacing w:val="-4"/>
                <w:sz w:val="20"/>
              </w:rPr>
              <w:t>WEST</w:t>
            </w:r>
          </w:p>
        </w:tc>
      </w:tr>
      <w:tr w:rsidR="00C900B4" w14:paraId="68E97A25" w14:textId="77777777" w:rsidTr="003E7EA3">
        <w:trPr>
          <w:trHeight w:val="285"/>
        </w:trPr>
        <w:tc>
          <w:tcPr>
            <w:tcW w:w="804" w:type="dxa"/>
            <w:tcBorders>
              <w:top w:val="single" w:sz="4" w:space="0" w:color="000000"/>
              <w:bottom w:val="single" w:sz="4" w:space="0" w:color="000000"/>
            </w:tcBorders>
          </w:tcPr>
          <w:p w14:paraId="65C72E6D" w14:textId="77777777" w:rsidR="00C900B4" w:rsidRDefault="00C900B4" w:rsidP="003E7EA3">
            <w:pPr>
              <w:pStyle w:val="TableParagraph"/>
              <w:spacing w:before="18"/>
              <w:ind w:left="9" w:right="62"/>
              <w:jc w:val="center"/>
              <w:rPr>
                <w:sz w:val="20"/>
              </w:rPr>
            </w:pPr>
            <w:r>
              <w:rPr>
                <w:dstrike/>
                <w:color w:val="2C6134"/>
                <w:spacing w:val="-4"/>
                <w:sz w:val="20"/>
              </w:rPr>
              <w:t>5091</w:t>
            </w:r>
          </w:p>
        </w:tc>
        <w:tc>
          <w:tcPr>
            <w:tcW w:w="2971" w:type="dxa"/>
            <w:tcBorders>
              <w:top w:val="single" w:sz="4" w:space="0" w:color="000000"/>
              <w:bottom w:val="single" w:sz="4" w:space="0" w:color="000000"/>
            </w:tcBorders>
          </w:tcPr>
          <w:p w14:paraId="254CF014" w14:textId="77777777" w:rsidR="00C900B4" w:rsidRDefault="00C900B4" w:rsidP="003E7EA3">
            <w:pPr>
              <w:pStyle w:val="TableParagraph"/>
              <w:spacing w:before="18"/>
              <w:ind w:left="164"/>
              <w:rPr>
                <w:sz w:val="20"/>
              </w:rPr>
            </w:pPr>
            <w:r>
              <w:rPr>
                <w:dstrike/>
                <w:color w:val="2C6134"/>
                <w:sz w:val="20"/>
              </w:rPr>
              <w:t>Service</w:t>
            </w:r>
            <w:r>
              <w:rPr>
                <w:dstrike/>
                <w:color w:val="2C6134"/>
                <w:spacing w:val="-6"/>
                <w:sz w:val="20"/>
              </w:rPr>
              <w:t xml:space="preserve"> </w:t>
            </w:r>
            <w:r>
              <w:rPr>
                <w:dstrike/>
                <w:color w:val="2C6134"/>
                <w:sz w:val="20"/>
              </w:rPr>
              <w:t>Rd./Behind</w:t>
            </w:r>
            <w:r>
              <w:rPr>
                <w:dstrike/>
                <w:color w:val="2C6134"/>
                <w:spacing w:val="-5"/>
                <w:sz w:val="20"/>
              </w:rPr>
              <w:t xml:space="preserve"> </w:t>
            </w:r>
            <w:r>
              <w:rPr>
                <w:dstrike/>
                <w:color w:val="2C6134"/>
                <w:spacing w:val="-2"/>
                <w:sz w:val="20"/>
              </w:rPr>
              <w:t>Bldg.218</w:t>
            </w:r>
          </w:p>
        </w:tc>
        <w:tc>
          <w:tcPr>
            <w:tcW w:w="1800" w:type="dxa"/>
            <w:tcBorders>
              <w:top w:val="single" w:sz="4" w:space="0" w:color="000000"/>
              <w:bottom w:val="single" w:sz="4" w:space="0" w:color="000000"/>
            </w:tcBorders>
          </w:tcPr>
          <w:p w14:paraId="13A2F900" w14:textId="77777777" w:rsidR="00C900B4" w:rsidRDefault="00C900B4" w:rsidP="003E7EA3">
            <w:pPr>
              <w:pStyle w:val="TableParagraph"/>
              <w:spacing w:before="18"/>
              <w:ind w:left="99"/>
              <w:rPr>
                <w:sz w:val="20"/>
              </w:rPr>
            </w:pPr>
            <w:r>
              <w:rPr>
                <w:dstrike/>
                <w:color w:val="2C6134"/>
                <w:sz w:val="20"/>
              </w:rPr>
              <w:t>SOUTH</w:t>
            </w:r>
            <w:r>
              <w:rPr>
                <w:dstrike/>
                <w:color w:val="2C6134"/>
                <w:spacing w:val="-4"/>
                <w:sz w:val="20"/>
              </w:rPr>
              <w:t xml:space="preserve"> WEST</w:t>
            </w:r>
          </w:p>
        </w:tc>
        <w:tc>
          <w:tcPr>
            <w:tcW w:w="112" w:type="dxa"/>
            <w:tcBorders>
              <w:top w:val="single" w:sz="4" w:space="0" w:color="000000"/>
              <w:bottom w:val="single" w:sz="4" w:space="0" w:color="000000"/>
            </w:tcBorders>
          </w:tcPr>
          <w:p w14:paraId="6E371E48" w14:textId="77777777" w:rsidR="00C900B4" w:rsidRDefault="00C900B4" w:rsidP="003E7EA3">
            <w:pPr>
              <w:pStyle w:val="TableParagraph"/>
              <w:rPr>
                <w:sz w:val="20"/>
              </w:rPr>
            </w:pPr>
          </w:p>
        </w:tc>
        <w:tc>
          <w:tcPr>
            <w:tcW w:w="2967" w:type="dxa"/>
            <w:tcBorders>
              <w:top w:val="single" w:sz="4" w:space="0" w:color="000000"/>
              <w:bottom w:val="single" w:sz="4" w:space="0" w:color="000000"/>
            </w:tcBorders>
          </w:tcPr>
          <w:p w14:paraId="5391B394" w14:textId="77777777" w:rsidR="00C900B4" w:rsidRDefault="00C900B4" w:rsidP="003E7EA3">
            <w:pPr>
              <w:pStyle w:val="TableParagraph"/>
              <w:spacing w:before="18"/>
              <w:ind w:left="1"/>
              <w:rPr>
                <w:sz w:val="20"/>
              </w:rPr>
            </w:pPr>
            <w:r>
              <w:rPr>
                <w:dstrike/>
                <w:color w:val="2C6134"/>
                <w:spacing w:val="-5"/>
                <w:sz w:val="20"/>
              </w:rPr>
              <w:t>218</w:t>
            </w:r>
          </w:p>
        </w:tc>
        <w:tc>
          <w:tcPr>
            <w:tcW w:w="1762" w:type="dxa"/>
            <w:tcBorders>
              <w:top w:val="single" w:sz="4" w:space="0" w:color="000000"/>
              <w:bottom w:val="single" w:sz="4" w:space="0" w:color="000000"/>
            </w:tcBorders>
          </w:tcPr>
          <w:p w14:paraId="17A325AF" w14:textId="77777777" w:rsidR="00C900B4" w:rsidRDefault="00C900B4" w:rsidP="003E7EA3">
            <w:pPr>
              <w:pStyle w:val="TableParagraph"/>
              <w:spacing w:before="18"/>
              <w:ind w:right="47"/>
              <w:jc w:val="right"/>
              <w:rPr>
                <w:sz w:val="20"/>
              </w:rPr>
            </w:pPr>
            <w:r>
              <w:rPr>
                <w:dstrike/>
                <w:color w:val="2C6134"/>
                <w:sz w:val="20"/>
              </w:rPr>
              <w:t>NORTH</w:t>
            </w:r>
            <w:r>
              <w:rPr>
                <w:dstrike/>
                <w:color w:val="2C6134"/>
                <w:spacing w:val="-5"/>
                <w:sz w:val="20"/>
              </w:rPr>
              <w:t xml:space="preserve"> </w:t>
            </w:r>
            <w:r>
              <w:rPr>
                <w:dstrike/>
                <w:color w:val="2C6134"/>
                <w:spacing w:val="-4"/>
                <w:sz w:val="20"/>
              </w:rPr>
              <w:t>EAST</w:t>
            </w:r>
          </w:p>
        </w:tc>
      </w:tr>
      <w:tr w:rsidR="00C900B4" w14:paraId="0BDD85D8" w14:textId="77777777" w:rsidTr="003E7EA3">
        <w:trPr>
          <w:trHeight w:val="281"/>
        </w:trPr>
        <w:tc>
          <w:tcPr>
            <w:tcW w:w="804" w:type="dxa"/>
            <w:tcBorders>
              <w:top w:val="single" w:sz="4" w:space="0" w:color="000000"/>
              <w:bottom w:val="single" w:sz="4" w:space="0" w:color="000000"/>
            </w:tcBorders>
          </w:tcPr>
          <w:p w14:paraId="5FFFD9E5" w14:textId="77777777" w:rsidR="00C900B4" w:rsidRDefault="00C900B4" w:rsidP="003E7EA3">
            <w:pPr>
              <w:pStyle w:val="TableParagraph"/>
              <w:spacing w:before="18"/>
              <w:ind w:left="9" w:right="62"/>
              <w:jc w:val="center"/>
              <w:rPr>
                <w:sz w:val="20"/>
              </w:rPr>
            </w:pPr>
            <w:r>
              <w:rPr>
                <w:dstrike/>
                <w:color w:val="2C6134"/>
                <w:spacing w:val="-4"/>
                <w:sz w:val="20"/>
              </w:rPr>
              <w:t>5101</w:t>
            </w:r>
          </w:p>
        </w:tc>
        <w:tc>
          <w:tcPr>
            <w:tcW w:w="2971" w:type="dxa"/>
            <w:tcBorders>
              <w:top w:val="single" w:sz="4" w:space="0" w:color="000000"/>
              <w:bottom w:val="single" w:sz="4" w:space="0" w:color="000000"/>
            </w:tcBorders>
          </w:tcPr>
          <w:p w14:paraId="75571B14" w14:textId="77777777" w:rsidR="00C900B4" w:rsidRDefault="00C900B4" w:rsidP="003E7EA3">
            <w:pPr>
              <w:pStyle w:val="TableParagraph"/>
              <w:spacing w:before="18"/>
              <w:ind w:left="164"/>
              <w:rPr>
                <w:sz w:val="20"/>
              </w:rPr>
            </w:pPr>
            <w:r>
              <w:rPr>
                <w:dstrike/>
                <w:color w:val="2C6134"/>
                <w:sz w:val="20"/>
              </w:rPr>
              <w:t>Hamilton</w:t>
            </w:r>
            <w:r>
              <w:rPr>
                <w:dstrike/>
                <w:color w:val="2C6134"/>
                <w:spacing w:val="-5"/>
                <w:sz w:val="20"/>
              </w:rPr>
              <w:t xml:space="preserve"> Ave</w:t>
            </w:r>
          </w:p>
        </w:tc>
        <w:tc>
          <w:tcPr>
            <w:tcW w:w="1800" w:type="dxa"/>
            <w:tcBorders>
              <w:top w:val="single" w:sz="4" w:space="0" w:color="000000"/>
              <w:bottom w:val="single" w:sz="4" w:space="0" w:color="000000"/>
            </w:tcBorders>
          </w:tcPr>
          <w:p w14:paraId="29B6B5E5" w14:textId="77777777" w:rsidR="00C900B4" w:rsidRDefault="00C900B4" w:rsidP="003E7EA3">
            <w:pPr>
              <w:pStyle w:val="TableParagraph"/>
              <w:spacing w:before="18"/>
              <w:ind w:left="95"/>
              <w:rPr>
                <w:sz w:val="20"/>
              </w:rPr>
            </w:pPr>
            <w:r>
              <w:rPr>
                <w:dstrike/>
                <w:color w:val="2C6134"/>
                <w:sz w:val="20"/>
              </w:rPr>
              <w:t>NORTH</w:t>
            </w:r>
            <w:r>
              <w:rPr>
                <w:dstrike/>
                <w:color w:val="2C6134"/>
                <w:spacing w:val="-5"/>
                <w:sz w:val="20"/>
              </w:rPr>
              <w:t xml:space="preserve"> </w:t>
            </w:r>
            <w:r>
              <w:rPr>
                <w:dstrike/>
                <w:color w:val="2C6134"/>
                <w:spacing w:val="-4"/>
                <w:sz w:val="20"/>
              </w:rPr>
              <w:t>EAST</w:t>
            </w:r>
          </w:p>
        </w:tc>
        <w:tc>
          <w:tcPr>
            <w:tcW w:w="112" w:type="dxa"/>
            <w:tcBorders>
              <w:top w:val="single" w:sz="4" w:space="0" w:color="000000"/>
              <w:bottom w:val="single" w:sz="4" w:space="0" w:color="000000"/>
            </w:tcBorders>
          </w:tcPr>
          <w:p w14:paraId="616CCDC2" w14:textId="77777777" w:rsidR="00C900B4" w:rsidRDefault="00C900B4" w:rsidP="003E7EA3">
            <w:pPr>
              <w:pStyle w:val="TableParagraph"/>
              <w:rPr>
                <w:sz w:val="20"/>
              </w:rPr>
            </w:pPr>
          </w:p>
        </w:tc>
        <w:tc>
          <w:tcPr>
            <w:tcW w:w="2967" w:type="dxa"/>
            <w:tcBorders>
              <w:top w:val="single" w:sz="4" w:space="0" w:color="000000"/>
              <w:bottom w:val="single" w:sz="4" w:space="0" w:color="000000"/>
            </w:tcBorders>
          </w:tcPr>
          <w:p w14:paraId="261E74D4" w14:textId="77777777" w:rsidR="00C900B4" w:rsidRDefault="00C900B4" w:rsidP="003E7EA3">
            <w:pPr>
              <w:pStyle w:val="TableParagraph"/>
              <w:spacing w:before="18"/>
              <w:ind w:left="1"/>
              <w:rPr>
                <w:sz w:val="20"/>
              </w:rPr>
            </w:pPr>
            <w:r>
              <w:rPr>
                <w:dstrike/>
                <w:color w:val="2C6134"/>
                <w:spacing w:val="-5"/>
                <w:sz w:val="20"/>
              </w:rPr>
              <w:t>660</w:t>
            </w:r>
          </w:p>
        </w:tc>
        <w:tc>
          <w:tcPr>
            <w:tcW w:w="1762" w:type="dxa"/>
            <w:tcBorders>
              <w:top w:val="single" w:sz="4" w:space="0" w:color="000000"/>
              <w:bottom w:val="single" w:sz="4" w:space="0" w:color="000000"/>
            </w:tcBorders>
          </w:tcPr>
          <w:p w14:paraId="7974AB53" w14:textId="77777777" w:rsidR="00C900B4" w:rsidRDefault="00C900B4" w:rsidP="003E7EA3">
            <w:pPr>
              <w:pStyle w:val="TableParagraph"/>
              <w:spacing w:before="18"/>
              <w:ind w:right="80"/>
              <w:jc w:val="right"/>
              <w:rPr>
                <w:sz w:val="20"/>
              </w:rPr>
            </w:pPr>
            <w:r>
              <w:rPr>
                <w:dstrike/>
                <w:color w:val="2C6134"/>
                <w:sz w:val="20"/>
              </w:rPr>
              <w:t>SOUTH</w:t>
            </w:r>
            <w:r>
              <w:rPr>
                <w:dstrike/>
                <w:color w:val="2C6134"/>
                <w:spacing w:val="-4"/>
                <w:sz w:val="20"/>
              </w:rPr>
              <w:t xml:space="preserve"> WEST</w:t>
            </w:r>
          </w:p>
        </w:tc>
      </w:tr>
      <w:tr w:rsidR="00C900B4" w14:paraId="36133BA3" w14:textId="77777777" w:rsidTr="003E7EA3">
        <w:trPr>
          <w:trHeight w:val="285"/>
        </w:trPr>
        <w:tc>
          <w:tcPr>
            <w:tcW w:w="804" w:type="dxa"/>
            <w:tcBorders>
              <w:top w:val="single" w:sz="4" w:space="0" w:color="000000"/>
              <w:bottom w:val="single" w:sz="4" w:space="0" w:color="000000"/>
            </w:tcBorders>
          </w:tcPr>
          <w:p w14:paraId="4C645828" w14:textId="77777777" w:rsidR="00C900B4" w:rsidRDefault="00C900B4" w:rsidP="003E7EA3">
            <w:pPr>
              <w:pStyle w:val="TableParagraph"/>
              <w:spacing w:before="46" w:line="219" w:lineRule="exact"/>
              <w:ind w:left="9" w:right="62"/>
              <w:jc w:val="center"/>
              <w:rPr>
                <w:sz w:val="20"/>
              </w:rPr>
            </w:pPr>
            <w:r>
              <w:rPr>
                <w:dstrike/>
                <w:color w:val="2C6134"/>
                <w:spacing w:val="-4"/>
                <w:sz w:val="20"/>
              </w:rPr>
              <w:t>5253</w:t>
            </w:r>
          </w:p>
        </w:tc>
        <w:tc>
          <w:tcPr>
            <w:tcW w:w="2971" w:type="dxa"/>
            <w:tcBorders>
              <w:top w:val="single" w:sz="4" w:space="0" w:color="000000"/>
              <w:bottom w:val="single" w:sz="4" w:space="0" w:color="000000"/>
            </w:tcBorders>
          </w:tcPr>
          <w:p w14:paraId="4096C236" w14:textId="77777777" w:rsidR="00C900B4" w:rsidRDefault="00C900B4" w:rsidP="003E7EA3">
            <w:pPr>
              <w:pStyle w:val="TableParagraph"/>
              <w:spacing w:before="46" w:line="219" w:lineRule="exact"/>
              <w:ind w:left="164"/>
              <w:rPr>
                <w:sz w:val="20"/>
              </w:rPr>
            </w:pPr>
            <w:r>
              <w:rPr>
                <w:dstrike/>
                <w:color w:val="2C6134"/>
                <w:sz w:val="20"/>
              </w:rPr>
              <w:t>Mitchell</w:t>
            </w:r>
            <w:r>
              <w:rPr>
                <w:dstrike/>
                <w:color w:val="2C6134"/>
                <w:spacing w:val="-6"/>
                <w:sz w:val="20"/>
              </w:rPr>
              <w:t xml:space="preserve"> </w:t>
            </w:r>
            <w:r>
              <w:rPr>
                <w:dstrike/>
                <w:color w:val="2C6134"/>
                <w:spacing w:val="-5"/>
                <w:sz w:val="20"/>
              </w:rPr>
              <w:t>St.</w:t>
            </w:r>
          </w:p>
        </w:tc>
        <w:tc>
          <w:tcPr>
            <w:tcW w:w="1800" w:type="dxa"/>
            <w:tcBorders>
              <w:top w:val="single" w:sz="4" w:space="0" w:color="000000"/>
              <w:bottom w:val="single" w:sz="4" w:space="0" w:color="000000"/>
            </w:tcBorders>
          </w:tcPr>
          <w:p w14:paraId="72A556A0" w14:textId="77777777" w:rsidR="00C900B4" w:rsidRDefault="00C900B4" w:rsidP="003E7EA3">
            <w:pPr>
              <w:pStyle w:val="TableParagraph"/>
              <w:spacing w:before="46" w:line="219" w:lineRule="exact"/>
              <w:ind w:left="95"/>
              <w:rPr>
                <w:sz w:val="20"/>
              </w:rPr>
            </w:pPr>
            <w:r>
              <w:rPr>
                <w:dstrike/>
                <w:color w:val="2C6134"/>
                <w:spacing w:val="-4"/>
                <w:sz w:val="20"/>
              </w:rPr>
              <w:t>WEST</w:t>
            </w:r>
          </w:p>
        </w:tc>
        <w:tc>
          <w:tcPr>
            <w:tcW w:w="112" w:type="dxa"/>
            <w:tcBorders>
              <w:top w:val="single" w:sz="4" w:space="0" w:color="000000"/>
              <w:bottom w:val="single" w:sz="4" w:space="0" w:color="000000"/>
            </w:tcBorders>
          </w:tcPr>
          <w:p w14:paraId="4BF91D21" w14:textId="77777777" w:rsidR="00C900B4" w:rsidRDefault="00C900B4" w:rsidP="003E7EA3">
            <w:pPr>
              <w:pStyle w:val="TableParagraph"/>
              <w:rPr>
                <w:sz w:val="20"/>
              </w:rPr>
            </w:pPr>
          </w:p>
        </w:tc>
        <w:tc>
          <w:tcPr>
            <w:tcW w:w="2967" w:type="dxa"/>
            <w:tcBorders>
              <w:top w:val="single" w:sz="4" w:space="0" w:color="000000"/>
              <w:bottom w:val="single" w:sz="4" w:space="0" w:color="000000"/>
            </w:tcBorders>
          </w:tcPr>
          <w:p w14:paraId="2EDF4F22" w14:textId="77777777" w:rsidR="00C900B4" w:rsidRDefault="00C900B4" w:rsidP="003E7EA3">
            <w:pPr>
              <w:pStyle w:val="TableParagraph"/>
              <w:spacing w:before="46" w:line="219" w:lineRule="exact"/>
              <w:ind w:left="1"/>
              <w:rPr>
                <w:sz w:val="20"/>
              </w:rPr>
            </w:pPr>
            <w:r>
              <w:rPr>
                <w:dstrike/>
                <w:color w:val="2C6134"/>
                <w:spacing w:val="-5"/>
                <w:sz w:val="20"/>
              </w:rPr>
              <w:t>893</w:t>
            </w:r>
          </w:p>
        </w:tc>
        <w:tc>
          <w:tcPr>
            <w:tcW w:w="1762" w:type="dxa"/>
            <w:tcBorders>
              <w:top w:val="single" w:sz="4" w:space="0" w:color="000000"/>
              <w:bottom w:val="single" w:sz="4" w:space="0" w:color="000000"/>
            </w:tcBorders>
          </w:tcPr>
          <w:p w14:paraId="47EBA484" w14:textId="77777777" w:rsidR="00C900B4" w:rsidRDefault="00C900B4" w:rsidP="003E7EA3">
            <w:pPr>
              <w:pStyle w:val="TableParagraph"/>
              <w:spacing w:before="46" w:line="219" w:lineRule="exact"/>
              <w:ind w:left="662"/>
              <w:rPr>
                <w:sz w:val="20"/>
              </w:rPr>
            </w:pPr>
            <w:r>
              <w:rPr>
                <w:dstrike/>
                <w:color w:val="2C6134"/>
                <w:spacing w:val="-2"/>
                <w:sz w:val="20"/>
              </w:rPr>
              <w:t>SOUTH</w:t>
            </w:r>
          </w:p>
        </w:tc>
      </w:tr>
      <w:tr w:rsidR="00C900B4" w14:paraId="7E63EC0F" w14:textId="77777777" w:rsidTr="003E7EA3">
        <w:trPr>
          <w:trHeight w:val="285"/>
        </w:trPr>
        <w:tc>
          <w:tcPr>
            <w:tcW w:w="804" w:type="dxa"/>
            <w:tcBorders>
              <w:top w:val="single" w:sz="4" w:space="0" w:color="000000"/>
              <w:bottom w:val="single" w:sz="4" w:space="0" w:color="000000"/>
            </w:tcBorders>
          </w:tcPr>
          <w:p w14:paraId="1AE3B455" w14:textId="77777777" w:rsidR="00C900B4" w:rsidRDefault="00C900B4" w:rsidP="003E7EA3">
            <w:pPr>
              <w:pStyle w:val="TableParagraph"/>
              <w:spacing w:before="46" w:line="219" w:lineRule="exact"/>
              <w:ind w:left="9" w:right="62"/>
              <w:jc w:val="center"/>
              <w:rPr>
                <w:sz w:val="20"/>
              </w:rPr>
            </w:pPr>
            <w:r>
              <w:rPr>
                <w:dstrike/>
                <w:color w:val="2C6134"/>
                <w:spacing w:val="-4"/>
                <w:sz w:val="20"/>
              </w:rPr>
              <w:t>5351</w:t>
            </w:r>
          </w:p>
        </w:tc>
        <w:tc>
          <w:tcPr>
            <w:tcW w:w="2971" w:type="dxa"/>
            <w:tcBorders>
              <w:top w:val="single" w:sz="4" w:space="0" w:color="000000"/>
              <w:bottom w:val="single" w:sz="4" w:space="0" w:color="000000"/>
            </w:tcBorders>
          </w:tcPr>
          <w:p w14:paraId="2C89EBBC" w14:textId="77777777" w:rsidR="00C900B4" w:rsidRDefault="00C900B4" w:rsidP="003E7EA3">
            <w:pPr>
              <w:pStyle w:val="TableParagraph"/>
              <w:spacing w:before="46" w:line="219" w:lineRule="exact"/>
              <w:ind w:left="164"/>
              <w:rPr>
                <w:sz w:val="20"/>
              </w:rPr>
            </w:pPr>
            <w:r>
              <w:rPr>
                <w:dstrike/>
                <w:color w:val="2C6134"/>
                <w:sz w:val="20"/>
              </w:rPr>
              <w:t>Service</w:t>
            </w:r>
            <w:r>
              <w:rPr>
                <w:dstrike/>
                <w:color w:val="2C6134"/>
                <w:spacing w:val="-4"/>
                <w:sz w:val="20"/>
              </w:rPr>
              <w:t xml:space="preserve"> </w:t>
            </w:r>
            <w:r>
              <w:rPr>
                <w:dstrike/>
                <w:color w:val="2C6134"/>
                <w:sz w:val="20"/>
              </w:rPr>
              <w:t>Rd.</w:t>
            </w:r>
            <w:r>
              <w:rPr>
                <w:dstrike/>
                <w:color w:val="2C6134"/>
                <w:spacing w:val="-3"/>
                <w:sz w:val="20"/>
              </w:rPr>
              <w:t xml:space="preserve"> </w:t>
            </w:r>
            <w:r>
              <w:rPr>
                <w:dstrike/>
                <w:color w:val="2C6134"/>
                <w:sz w:val="20"/>
              </w:rPr>
              <w:t>behind</w:t>
            </w:r>
            <w:r>
              <w:rPr>
                <w:dstrike/>
                <w:color w:val="2C6134"/>
                <w:spacing w:val="-3"/>
                <w:sz w:val="20"/>
              </w:rPr>
              <w:t xml:space="preserve"> </w:t>
            </w:r>
            <w:r>
              <w:rPr>
                <w:dstrike/>
                <w:color w:val="2C6134"/>
                <w:sz w:val="20"/>
              </w:rPr>
              <w:t>Bldg.</w:t>
            </w:r>
            <w:r>
              <w:rPr>
                <w:dstrike/>
                <w:color w:val="2C6134"/>
                <w:spacing w:val="-3"/>
                <w:sz w:val="20"/>
              </w:rPr>
              <w:t xml:space="preserve"> </w:t>
            </w:r>
            <w:r>
              <w:rPr>
                <w:dstrike/>
                <w:color w:val="2C6134"/>
                <w:spacing w:val="-5"/>
                <w:sz w:val="20"/>
              </w:rPr>
              <w:t>893</w:t>
            </w:r>
          </w:p>
        </w:tc>
        <w:tc>
          <w:tcPr>
            <w:tcW w:w="1800" w:type="dxa"/>
            <w:tcBorders>
              <w:top w:val="single" w:sz="4" w:space="0" w:color="000000"/>
              <w:bottom w:val="single" w:sz="4" w:space="0" w:color="000000"/>
            </w:tcBorders>
          </w:tcPr>
          <w:p w14:paraId="42255062" w14:textId="77777777" w:rsidR="00C900B4" w:rsidRDefault="00C900B4" w:rsidP="003E7EA3">
            <w:pPr>
              <w:pStyle w:val="TableParagraph"/>
              <w:spacing w:before="46" w:line="219" w:lineRule="exact"/>
              <w:ind w:left="97"/>
              <w:rPr>
                <w:sz w:val="20"/>
              </w:rPr>
            </w:pPr>
            <w:r>
              <w:rPr>
                <w:dstrike/>
                <w:color w:val="2C6134"/>
                <w:sz w:val="20"/>
              </w:rPr>
              <w:t>NORTH</w:t>
            </w:r>
            <w:r>
              <w:rPr>
                <w:dstrike/>
                <w:color w:val="2C6134"/>
                <w:spacing w:val="-4"/>
                <w:sz w:val="20"/>
              </w:rPr>
              <w:t xml:space="preserve"> WEST</w:t>
            </w:r>
          </w:p>
        </w:tc>
        <w:tc>
          <w:tcPr>
            <w:tcW w:w="112" w:type="dxa"/>
            <w:tcBorders>
              <w:top w:val="single" w:sz="4" w:space="0" w:color="000000"/>
              <w:bottom w:val="single" w:sz="4" w:space="0" w:color="000000"/>
            </w:tcBorders>
          </w:tcPr>
          <w:p w14:paraId="2C898536" w14:textId="77777777" w:rsidR="00C900B4" w:rsidRDefault="00C900B4" w:rsidP="003E7EA3">
            <w:pPr>
              <w:pStyle w:val="TableParagraph"/>
              <w:rPr>
                <w:sz w:val="20"/>
              </w:rPr>
            </w:pPr>
          </w:p>
        </w:tc>
        <w:tc>
          <w:tcPr>
            <w:tcW w:w="2967" w:type="dxa"/>
            <w:tcBorders>
              <w:top w:val="single" w:sz="4" w:space="0" w:color="000000"/>
              <w:bottom w:val="single" w:sz="4" w:space="0" w:color="000000"/>
            </w:tcBorders>
          </w:tcPr>
          <w:p w14:paraId="32C838A4" w14:textId="77777777" w:rsidR="00C900B4" w:rsidRDefault="00C900B4" w:rsidP="003E7EA3">
            <w:pPr>
              <w:pStyle w:val="TableParagraph"/>
              <w:spacing w:before="46" w:line="219" w:lineRule="exact"/>
              <w:ind w:left="1"/>
              <w:rPr>
                <w:sz w:val="20"/>
              </w:rPr>
            </w:pPr>
            <w:r>
              <w:rPr>
                <w:dstrike/>
                <w:color w:val="2C6134"/>
                <w:spacing w:val="-5"/>
                <w:sz w:val="20"/>
              </w:rPr>
              <w:t>893</w:t>
            </w:r>
          </w:p>
        </w:tc>
        <w:tc>
          <w:tcPr>
            <w:tcW w:w="1762" w:type="dxa"/>
            <w:tcBorders>
              <w:top w:val="single" w:sz="4" w:space="0" w:color="000000"/>
              <w:bottom w:val="single" w:sz="4" w:space="0" w:color="000000"/>
            </w:tcBorders>
          </w:tcPr>
          <w:p w14:paraId="4631C51E" w14:textId="77777777" w:rsidR="00C900B4" w:rsidRDefault="00C900B4" w:rsidP="003E7EA3">
            <w:pPr>
              <w:pStyle w:val="TableParagraph"/>
              <w:spacing w:before="46" w:line="219" w:lineRule="exact"/>
              <w:ind w:right="80"/>
              <w:jc w:val="right"/>
              <w:rPr>
                <w:sz w:val="20"/>
              </w:rPr>
            </w:pPr>
            <w:r>
              <w:rPr>
                <w:dstrike/>
                <w:color w:val="2C6134"/>
                <w:sz w:val="20"/>
              </w:rPr>
              <w:t>SOUTH</w:t>
            </w:r>
            <w:r>
              <w:rPr>
                <w:dstrike/>
                <w:color w:val="2C6134"/>
                <w:spacing w:val="-4"/>
                <w:sz w:val="20"/>
              </w:rPr>
              <w:t xml:space="preserve"> WEST</w:t>
            </w:r>
          </w:p>
        </w:tc>
      </w:tr>
      <w:tr w:rsidR="00C900B4" w14:paraId="100FE070" w14:textId="77777777" w:rsidTr="003E7EA3">
        <w:trPr>
          <w:trHeight w:val="285"/>
        </w:trPr>
        <w:tc>
          <w:tcPr>
            <w:tcW w:w="804" w:type="dxa"/>
            <w:tcBorders>
              <w:top w:val="single" w:sz="4" w:space="0" w:color="000000"/>
              <w:bottom w:val="single" w:sz="4" w:space="0" w:color="000000"/>
            </w:tcBorders>
          </w:tcPr>
          <w:p w14:paraId="5A63E552" w14:textId="77777777" w:rsidR="00C900B4" w:rsidRDefault="00C900B4" w:rsidP="003E7EA3">
            <w:pPr>
              <w:pStyle w:val="TableParagraph"/>
              <w:spacing w:before="46" w:line="219" w:lineRule="exact"/>
              <w:ind w:left="9" w:right="62"/>
              <w:jc w:val="center"/>
              <w:rPr>
                <w:sz w:val="20"/>
              </w:rPr>
            </w:pPr>
            <w:r>
              <w:rPr>
                <w:dstrike/>
                <w:color w:val="2C6134"/>
                <w:spacing w:val="-4"/>
                <w:sz w:val="20"/>
              </w:rPr>
              <w:t>5353</w:t>
            </w:r>
          </w:p>
        </w:tc>
        <w:tc>
          <w:tcPr>
            <w:tcW w:w="2971" w:type="dxa"/>
            <w:tcBorders>
              <w:top w:val="single" w:sz="4" w:space="0" w:color="000000"/>
              <w:bottom w:val="single" w:sz="4" w:space="0" w:color="000000"/>
            </w:tcBorders>
          </w:tcPr>
          <w:p w14:paraId="45616DF4" w14:textId="77777777" w:rsidR="00C900B4" w:rsidRDefault="00C900B4" w:rsidP="003E7EA3">
            <w:pPr>
              <w:pStyle w:val="TableParagraph"/>
              <w:spacing w:before="46" w:line="219" w:lineRule="exact"/>
              <w:ind w:left="164"/>
              <w:rPr>
                <w:sz w:val="20"/>
              </w:rPr>
            </w:pPr>
            <w:r>
              <w:rPr>
                <w:dstrike/>
                <w:color w:val="2C6134"/>
                <w:sz w:val="20"/>
              </w:rPr>
              <w:t>Service</w:t>
            </w:r>
            <w:r>
              <w:rPr>
                <w:dstrike/>
                <w:color w:val="2C6134"/>
                <w:spacing w:val="-4"/>
                <w:sz w:val="20"/>
              </w:rPr>
              <w:t xml:space="preserve"> </w:t>
            </w:r>
            <w:r>
              <w:rPr>
                <w:dstrike/>
                <w:color w:val="2C6134"/>
                <w:sz w:val="20"/>
              </w:rPr>
              <w:t>Rd.</w:t>
            </w:r>
            <w:r>
              <w:rPr>
                <w:dstrike/>
                <w:color w:val="2C6134"/>
                <w:spacing w:val="-3"/>
                <w:sz w:val="20"/>
              </w:rPr>
              <w:t xml:space="preserve"> </w:t>
            </w:r>
            <w:r>
              <w:rPr>
                <w:dstrike/>
                <w:color w:val="2C6134"/>
                <w:sz w:val="20"/>
              </w:rPr>
              <w:t>behind</w:t>
            </w:r>
            <w:r>
              <w:rPr>
                <w:dstrike/>
                <w:color w:val="2C6134"/>
                <w:spacing w:val="-3"/>
                <w:sz w:val="20"/>
              </w:rPr>
              <w:t xml:space="preserve"> </w:t>
            </w:r>
            <w:r>
              <w:rPr>
                <w:dstrike/>
                <w:color w:val="2C6134"/>
                <w:sz w:val="20"/>
              </w:rPr>
              <w:t>Bldg.</w:t>
            </w:r>
            <w:r>
              <w:rPr>
                <w:dstrike/>
                <w:color w:val="2C6134"/>
                <w:spacing w:val="-3"/>
                <w:sz w:val="20"/>
              </w:rPr>
              <w:t xml:space="preserve"> </w:t>
            </w:r>
            <w:r>
              <w:rPr>
                <w:dstrike/>
                <w:color w:val="2C6134"/>
                <w:spacing w:val="-5"/>
                <w:sz w:val="20"/>
              </w:rPr>
              <w:t>214</w:t>
            </w:r>
          </w:p>
        </w:tc>
        <w:tc>
          <w:tcPr>
            <w:tcW w:w="1800" w:type="dxa"/>
            <w:tcBorders>
              <w:top w:val="single" w:sz="4" w:space="0" w:color="000000"/>
              <w:bottom w:val="single" w:sz="4" w:space="0" w:color="000000"/>
            </w:tcBorders>
          </w:tcPr>
          <w:p w14:paraId="45C40A73" w14:textId="77777777" w:rsidR="00C900B4" w:rsidRDefault="00C900B4" w:rsidP="003E7EA3">
            <w:pPr>
              <w:pStyle w:val="TableParagraph"/>
              <w:spacing w:before="46" w:line="219" w:lineRule="exact"/>
              <w:ind w:left="95"/>
              <w:rPr>
                <w:sz w:val="20"/>
              </w:rPr>
            </w:pPr>
            <w:r>
              <w:rPr>
                <w:dstrike/>
                <w:color w:val="2C6134"/>
                <w:sz w:val="20"/>
              </w:rPr>
              <w:t>NORTH</w:t>
            </w:r>
            <w:r>
              <w:rPr>
                <w:dstrike/>
                <w:color w:val="2C6134"/>
                <w:spacing w:val="-5"/>
                <w:sz w:val="20"/>
              </w:rPr>
              <w:t xml:space="preserve"> </w:t>
            </w:r>
            <w:r>
              <w:rPr>
                <w:dstrike/>
                <w:color w:val="2C6134"/>
                <w:spacing w:val="-4"/>
                <w:sz w:val="20"/>
              </w:rPr>
              <w:t>EAST</w:t>
            </w:r>
          </w:p>
        </w:tc>
        <w:tc>
          <w:tcPr>
            <w:tcW w:w="112" w:type="dxa"/>
            <w:tcBorders>
              <w:top w:val="single" w:sz="4" w:space="0" w:color="000000"/>
              <w:bottom w:val="single" w:sz="4" w:space="0" w:color="000000"/>
            </w:tcBorders>
          </w:tcPr>
          <w:p w14:paraId="0CD1AB55" w14:textId="77777777" w:rsidR="00C900B4" w:rsidRDefault="00C900B4" w:rsidP="003E7EA3">
            <w:pPr>
              <w:pStyle w:val="TableParagraph"/>
              <w:rPr>
                <w:sz w:val="20"/>
              </w:rPr>
            </w:pPr>
          </w:p>
        </w:tc>
        <w:tc>
          <w:tcPr>
            <w:tcW w:w="2967" w:type="dxa"/>
            <w:tcBorders>
              <w:top w:val="single" w:sz="4" w:space="0" w:color="000000"/>
              <w:bottom w:val="single" w:sz="4" w:space="0" w:color="000000"/>
            </w:tcBorders>
          </w:tcPr>
          <w:p w14:paraId="62A68F47" w14:textId="77777777" w:rsidR="00C900B4" w:rsidRDefault="00C900B4" w:rsidP="003E7EA3">
            <w:pPr>
              <w:pStyle w:val="TableParagraph"/>
              <w:spacing w:before="46" w:line="219" w:lineRule="exact"/>
              <w:ind w:left="1"/>
              <w:rPr>
                <w:sz w:val="20"/>
              </w:rPr>
            </w:pPr>
            <w:r>
              <w:rPr>
                <w:dstrike/>
                <w:color w:val="2C6134"/>
                <w:spacing w:val="-5"/>
                <w:sz w:val="20"/>
              </w:rPr>
              <w:t>214</w:t>
            </w:r>
          </w:p>
        </w:tc>
        <w:tc>
          <w:tcPr>
            <w:tcW w:w="1762" w:type="dxa"/>
            <w:tcBorders>
              <w:top w:val="single" w:sz="4" w:space="0" w:color="000000"/>
              <w:bottom w:val="single" w:sz="4" w:space="0" w:color="000000"/>
            </w:tcBorders>
          </w:tcPr>
          <w:p w14:paraId="2AD387DD" w14:textId="77777777" w:rsidR="00C900B4" w:rsidRDefault="00C900B4" w:rsidP="003E7EA3">
            <w:pPr>
              <w:pStyle w:val="TableParagraph"/>
              <w:spacing w:before="46" w:line="219" w:lineRule="exact"/>
              <w:ind w:left="751"/>
              <w:rPr>
                <w:sz w:val="20"/>
              </w:rPr>
            </w:pPr>
            <w:r>
              <w:rPr>
                <w:dstrike/>
                <w:color w:val="2C6134"/>
                <w:spacing w:val="-4"/>
                <w:sz w:val="20"/>
              </w:rPr>
              <w:t>EAST</w:t>
            </w:r>
          </w:p>
        </w:tc>
      </w:tr>
      <w:tr w:rsidR="00C900B4" w14:paraId="0ADD8FA3" w14:textId="77777777" w:rsidTr="003E7EA3">
        <w:trPr>
          <w:trHeight w:val="285"/>
        </w:trPr>
        <w:tc>
          <w:tcPr>
            <w:tcW w:w="804" w:type="dxa"/>
            <w:tcBorders>
              <w:top w:val="single" w:sz="4" w:space="0" w:color="000000"/>
              <w:bottom w:val="single" w:sz="4" w:space="0" w:color="000000"/>
            </w:tcBorders>
          </w:tcPr>
          <w:p w14:paraId="4C21D02D" w14:textId="77777777" w:rsidR="00C900B4" w:rsidRDefault="00C900B4" w:rsidP="003E7EA3">
            <w:pPr>
              <w:pStyle w:val="TableParagraph"/>
              <w:spacing w:before="46" w:line="219" w:lineRule="exact"/>
              <w:ind w:right="62"/>
              <w:jc w:val="center"/>
              <w:rPr>
                <w:sz w:val="20"/>
              </w:rPr>
            </w:pPr>
            <w:r>
              <w:rPr>
                <w:dstrike/>
                <w:color w:val="2C6134"/>
                <w:spacing w:val="-2"/>
                <w:sz w:val="20"/>
              </w:rPr>
              <w:t>11943</w:t>
            </w:r>
          </w:p>
        </w:tc>
        <w:tc>
          <w:tcPr>
            <w:tcW w:w="2971" w:type="dxa"/>
            <w:tcBorders>
              <w:top w:val="single" w:sz="4" w:space="0" w:color="000000"/>
              <w:bottom w:val="single" w:sz="4" w:space="0" w:color="000000"/>
            </w:tcBorders>
          </w:tcPr>
          <w:p w14:paraId="483C1D9F" w14:textId="77777777" w:rsidR="00C900B4" w:rsidRDefault="00C900B4" w:rsidP="003E7EA3">
            <w:pPr>
              <w:pStyle w:val="TableParagraph"/>
              <w:spacing w:before="46" w:line="219" w:lineRule="exact"/>
              <w:ind w:left="164"/>
              <w:rPr>
                <w:sz w:val="20"/>
              </w:rPr>
            </w:pPr>
            <w:r>
              <w:rPr>
                <w:dstrike/>
                <w:color w:val="2C6134"/>
                <w:sz w:val="20"/>
              </w:rPr>
              <w:t>Peterson</w:t>
            </w:r>
            <w:r>
              <w:rPr>
                <w:dstrike/>
                <w:color w:val="2C6134"/>
                <w:spacing w:val="-5"/>
                <w:sz w:val="20"/>
              </w:rPr>
              <w:t xml:space="preserve"> </w:t>
            </w:r>
            <w:r>
              <w:rPr>
                <w:dstrike/>
                <w:color w:val="2C6134"/>
                <w:spacing w:val="-4"/>
                <w:sz w:val="20"/>
              </w:rPr>
              <w:t>Blvd</w:t>
            </w:r>
          </w:p>
        </w:tc>
        <w:tc>
          <w:tcPr>
            <w:tcW w:w="1800" w:type="dxa"/>
            <w:tcBorders>
              <w:top w:val="single" w:sz="4" w:space="0" w:color="000000"/>
              <w:bottom w:val="single" w:sz="4" w:space="0" w:color="000000"/>
            </w:tcBorders>
          </w:tcPr>
          <w:p w14:paraId="45493D58" w14:textId="77777777" w:rsidR="00C900B4" w:rsidRDefault="00C900B4" w:rsidP="003E7EA3">
            <w:pPr>
              <w:pStyle w:val="TableParagraph"/>
              <w:spacing w:before="46" w:line="219" w:lineRule="exact"/>
              <w:ind w:left="97"/>
              <w:rPr>
                <w:sz w:val="20"/>
              </w:rPr>
            </w:pPr>
            <w:r>
              <w:rPr>
                <w:dstrike/>
                <w:color w:val="2C6134"/>
                <w:spacing w:val="-4"/>
                <w:sz w:val="20"/>
              </w:rPr>
              <w:t>EAST</w:t>
            </w:r>
          </w:p>
        </w:tc>
        <w:tc>
          <w:tcPr>
            <w:tcW w:w="112" w:type="dxa"/>
            <w:tcBorders>
              <w:top w:val="single" w:sz="4" w:space="0" w:color="000000"/>
              <w:bottom w:val="single" w:sz="4" w:space="0" w:color="000000"/>
            </w:tcBorders>
          </w:tcPr>
          <w:p w14:paraId="25C337FB" w14:textId="77777777" w:rsidR="00C900B4" w:rsidRDefault="00C900B4" w:rsidP="003E7EA3">
            <w:pPr>
              <w:pStyle w:val="TableParagraph"/>
              <w:spacing w:before="46" w:line="219" w:lineRule="exact"/>
              <w:ind w:left="11"/>
              <w:jc w:val="center"/>
              <w:rPr>
                <w:sz w:val="20"/>
              </w:rPr>
            </w:pPr>
            <w:r>
              <w:rPr>
                <w:strike/>
                <w:color w:val="2C6134"/>
                <w:spacing w:val="-10"/>
                <w:sz w:val="20"/>
              </w:rPr>
              <w:t>1</w:t>
            </w:r>
          </w:p>
        </w:tc>
        <w:tc>
          <w:tcPr>
            <w:tcW w:w="2967" w:type="dxa"/>
            <w:tcBorders>
              <w:top w:val="single" w:sz="4" w:space="0" w:color="000000"/>
              <w:bottom w:val="single" w:sz="4" w:space="0" w:color="000000"/>
            </w:tcBorders>
          </w:tcPr>
          <w:p w14:paraId="4D4757F2" w14:textId="77777777" w:rsidR="00C900B4" w:rsidRDefault="00C900B4" w:rsidP="003E7EA3">
            <w:pPr>
              <w:pStyle w:val="TableParagraph"/>
              <w:rPr>
                <w:sz w:val="20"/>
              </w:rPr>
            </w:pPr>
          </w:p>
        </w:tc>
        <w:tc>
          <w:tcPr>
            <w:tcW w:w="1762" w:type="dxa"/>
            <w:tcBorders>
              <w:top w:val="single" w:sz="4" w:space="0" w:color="000000"/>
              <w:bottom w:val="single" w:sz="4" w:space="0" w:color="000000"/>
            </w:tcBorders>
          </w:tcPr>
          <w:p w14:paraId="4505CEDB" w14:textId="77777777" w:rsidR="00C900B4" w:rsidRDefault="00C900B4" w:rsidP="003E7EA3">
            <w:pPr>
              <w:pStyle w:val="TableParagraph"/>
              <w:spacing w:before="46" w:line="219" w:lineRule="exact"/>
              <w:ind w:left="722"/>
              <w:rPr>
                <w:sz w:val="20"/>
              </w:rPr>
            </w:pPr>
            <w:r>
              <w:rPr>
                <w:dstrike/>
                <w:color w:val="2C6134"/>
                <w:spacing w:val="-4"/>
                <w:sz w:val="20"/>
              </w:rPr>
              <w:t>WEST</w:t>
            </w:r>
          </w:p>
        </w:tc>
      </w:tr>
      <w:tr w:rsidR="00C900B4" w14:paraId="3ADD272F" w14:textId="77777777" w:rsidTr="003E7EA3">
        <w:trPr>
          <w:trHeight w:val="283"/>
        </w:trPr>
        <w:tc>
          <w:tcPr>
            <w:tcW w:w="804" w:type="dxa"/>
            <w:tcBorders>
              <w:top w:val="single" w:sz="4" w:space="0" w:color="000000"/>
              <w:bottom w:val="single" w:sz="4" w:space="0" w:color="000000"/>
            </w:tcBorders>
          </w:tcPr>
          <w:p w14:paraId="70DC1F27" w14:textId="77777777" w:rsidR="00C900B4" w:rsidRDefault="00C900B4" w:rsidP="003E7EA3">
            <w:pPr>
              <w:pStyle w:val="TableParagraph"/>
              <w:spacing w:before="46" w:line="218" w:lineRule="exact"/>
              <w:ind w:right="62"/>
              <w:jc w:val="center"/>
              <w:rPr>
                <w:sz w:val="20"/>
              </w:rPr>
            </w:pPr>
            <w:r>
              <w:rPr>
                <w:dstrike/>
                <w:color w:val="2C6134"/>
                <w:spacing w:val="-2"/>
                <w:sz w:val="20"/>
              </w:rPr>
              <w:t>12593</w:t>
            </w:r>
          </w:p>
        </w:tc>
        <w:tc>
          <w:tcPr>
            <w:tcW w:w="2971" w:type="dxa"/>
            <w:tcBorders>
              <w:top w:val="single" w:sz="4" w:space="0" w:color="000000"/>
              <w:bottom w:val="single" w:sz="4" w:space="0" w:color="000000"/>
            </w:tcBorders>
          </w:tcPr>
          <w:p w14:paraId="47A40B30" w14:textId="77777777" w:rsidR="00C900B4" w:rsidRDefault="00C900B4" w:rsidP="003E7EA3">
            <w:pPr>
              <w:pStyle w:val="TableParagraph"/>
              <w:spacing w:before="46" w:line="218" w:lineRule="exact"/>
              <w:ind w:left="164"/>
              <w:rPr>
                <w:sz w:val="20"/>
              </w:rPr>
            </w:pPr>
            <w:r>
              <w:rPr>
                <w:dstrike/>
                <w:color w:val="2C6134"/>
                <w:sz w:val="20"/>
              </w:rPr>
              <w:t>Peterson</w:t>
            </w:r>
            <w:r>
              <w:rPr>
                <w:dstrike/>
                <w:color w:val="2C6134"/>
                <w:spacing w:val="-5"/>
                <w:sz w:val="20"/>
              </w:rPr>
              <w:t xml:space="preserve"> </w:t>
            </w:r>
            <w:r>
              <w:rPr>
                <w:dstrike/>
                <w:color w:val="2C6134"/>
                <w:spacing w:val="-4"/>
                <w:sz w:val="20"/>
              </w:rPr>
              <w:t>Blvd</w:t>
            </w:r>
          </w:p>
        </w:tc>
        <w:tc>
          <w:tcPr>
            <w:tcW w:w="1800" w:type="dxa"/>
            <w:tcBorders>
              <w:top w:val="single" w:sz="4" w:space="0" w:color="000000"/>
              <w:bottom w:val="single" w:sz="4" w:space="0" w:color="000000"/>
            </w:tcBorders>
          </w:tcPr>
          <w:p w14:paraId="7B4DF931" w14:textId="77777777" w:rsidR="00C900B4" w:rsidRDefault="00C900B4" w:rsidP="003E7EA3">
            <w:pPr>
              <w:pStyle w:val="TableParagraph"/>
              <w:spacing w:before="46" w:line="218" w:lineRule="exact"/>
              <w:ind w:left="97"/>
              <w:rPr>
                <w:sz w:val="20"/>
              </w:rPr>
            </w:pPr>
            <w:r>
              <w:rPr>
                <w:dstrike/>
                <w:color w:val="2C6134"/>
                <w:spacing w:val="-4"/>
                <w:sz w:val="20"/>
              </w:rPr>
              <w:t>EAST</w:t>
            </w:r>
          </w:p>
        </w:tc>
        <w:tc>
          <w:tcPr>
            <w:tcW w:w="112" w:type="dxa"/>
            <w:tcBorders>
              <w:top w:val="single" w:sz="4" w:space="0" w:color="000000"/>
              <w:bottom w:val="single" w:sz="4" w:space="0" w:color="000000"/>
            </w:tcBorders>
          </w:tcPr>
          <w:p w14:paraId="795DB4F3" w14:textId="77777777" w:rsidR="00C900B4" w:rsidRDefault="00C900B4" w:rsidP="003E7EA3">
            <w:pPr>
              <w:pStyle w:val="TableParagraph"/>
              <w:spacing w:before="46" w:line="218" w:lineRule="exact"/>
              <w:ind w:left="11"/>
              <w:jc w:val="center"/>
              <w:rPr>
                <w:sz w:val="20"/>
              </w:rPr>
            </w:pPr>
            <w:r>
              <w:rPr>
                <w:strike/>
                <w:color w:val="2C6134"/>
                <w:spacing w:val="-10"/>
                <w:sz w:val="20"/>
              </w:rPr>
              <w:t>1</w:t>
            </w:r>
          </w:p>
        </w:tc>
        <w:tc>
          <w:tcPr>
            <w:tcW w:w="2967" w:type="dxa"/>
            <w:tcBorders>
              <w:top w:val="single" w:sz="4" w:space="0" w:color="000000"/>
              <w:bottom w:val="single" w:sz="4" w:space="0" w:color="000000"/>
            </w:tcBorders>
          </w:tcPr>
          <w:p w14:paraId="1AF3BAB4" w14:textId="77777777" w:rsidR="00C900B4" w:rsidRDefault="00C900B4" w:rsidP="003E7EA3">
            <w:pPr>
              <w:pStyle w:val="TableParagraph"/>
              <w:rPr>
                <w:sz w:val="20"/>
              </w:rPr>
            </w:pPr>
          </w:p>
        </w:tc>
        <w:tc>
          <w:tcPr>
            <w:tcW w:w="1762" w:type="dxa"/>
            <w:tcBorders>
              <w:top w:val="single" w:sz="4" w:space="0" w:color="000000"/>
              <w:bottom w:val="single" w:sz="4" w:space="0" w:color="000000"/>
            </w:tcBorders>
          </w:tcPr>
          <w:p w14:paraId="134E3893" w14:textId="77777777" w:rsidR="00C900B4" w:rsidRDefault="00C900B4" w:rsidP="003E7EA3">
            <w:pPr>
              <w:pStyle w:val="TableParagraph"/>
              <w:spacing w:before="46" w:line="218" w:lineRule="exact"/>
              <w:ind w:left="722"/>
              <w:rPr>
                <w:sz w:val="20"/>
              </w:rPr>
            </w:pPr>
            <w:r>
              <w:rPr>
                <w:dstrike/>
                <w:color w:val="2C6134"/>
                <w:spacing w:val="-4"/>
                <w:sz w:val="20"/>
              </w:rPr>
              <w:t>WEST</w:t>
            </w:r>
          </w:p>
        </w:tc>
      </w:tr>
      <w:tr w:rsidR="00C900B4" w14:paraId="594A873A" w14:textId="77777777" w:rsidTr="003E7EA3">
        <w:trPr>
          <w:trHeight w:val="285"/>
        </w:trPr>
        <w:tc>
          <w:tcPr>
            <w:tcW w:w="804" w:type="dxa"/>
            <w:tcBorders>
              <w:top w:val="single" w:sz="4" w:space="0" w:color="000000"/>
              <w:bottom w:val="single" w:sz="4" w:space="0" w:color="000000"/>
            </w:tcBorders>
          </w:tcPr>
          <w:p w14:paraId="5135105D" w14:textId="77777777" w:rsidR="00C900B4" w:rsidRDefault="00C900B4" w:rsidP="003E7EA3">
            <w:pPr>
              <w:pStyle w:val="TableParagraph"/>
              <w:spacing w:before="19"/>
              <w:ind w:left="58" w:right="62"/>
              <w:jc w:val="center"/>
              <w:rPr>
                <w:sz w:val="20"/>
              </w:rPr>
            </w:pPr>
            <w:r>
              <w:rPr>
                <w:dstrike/>
                <w:color w:val="2C6134"/>
                <w:sz w:val="20"/>
              </w:rPr>
              <w:t>FAA</w:t>
            </w:r>
            <w:r>
              <w:rPr>
                <w:dstrike/>
                <w:color w:val="2C6134"/>
                <w:spacing w:val="-2"/>
                <w:sz w:val="20"/>
              </w:rPr>
              <w:t xml:space="preserve"> </w:t>
            </w:r>
            <w:r>
              <w:rPr>
                <w:dstrike/>
                <w:color w:val="2C6134"/>
                <w:spacing w:val="-10"/>
                <w:sz w:val="20"/>
              </w:rPr>
              <w:t>1</w:t>
            </w:r>
          </w:p>
        </w:tc>
        <w:tc>
          <w:tcPr>
            <w:tcW w:w="2971" w:type="dxa"/>
            <w:tcBorders>
              <w:top w:val="single" w:sz="4" w:space="0" w:color="000000"/>
              <w:bottom w:val="single" w:sz="4" w:space="0" w:color="000000"/>
            </w:tcBorders>
          </w:tcPr>
          <w:p w14:paraId="7BC194E6" w14:textId="77777777" w:rsidR="00C900B4" w:rsidRDefault="00C900B4" w:rsidP="003E7EA3">
            <w:pPr>
              <w:pStyle w:val="TableParagraph"/>
              <w:spacing w:before="19"/>
              <w:ind w:left="164"/>
              <w:rPr>
                <w:sz w:val="20"/>
              </w:rPr>
            </w:pPr>
            <w:r>
              <w:rPr>
                <w:dstrike/>
                <w:color w:val="2C6134"/>
                <w:sz w:val="20"/>
              </w:rPr>
              <w:t>Stewart</w:t>
            </w:r>
            <w:r>
              <w:rPr>
                <w:dstrike/>
                <w:color w:val="2C6134"/>
                <w:spacing w:val="-5"/>
                <w:sz w:val="20"/>
              </w:rPr>
              <w:t xml:space="preserve"> Ave</w:t>
            </w:r>
          </w:p>
        </w:tc>
        <w:tc>
          <w:tcPr>
            <w:tcW w:w="1800" w:type="dxa"/>
            <w:tcBorders>
              <w:top w:val="single" w:sz="4" w:space="0" w:color="000000"/>
              <w:bottom w:val="single" w:sz="4" w:space="0" w:color="000000"/>
            </w:tcBorders>
          </w:tcPr>
          <w:p w14:paraId="4C7A48F2" w14:textId="77777777" w:rsidR="00C900B4" w:rsidRDefault="00C900B4" w:rsidP="003E7EA3">
            <w:pPr>
              <w:pStyle w:val="TableParagraph"/>
              <w:spacing w:before="19"/>
              <w:ind w:left="95"/>
              <w:rPr>
                <w:sz w:val="20"/>
              </w:rPr>
            </w:pPr>
            <w:r>
              <w:rPr>
                <w:dstrike/>
                <w:color w:val="2C6134"/>
                <w:spacing w:val="-4"/>
                <w:sz w:val="20"/>
              </w:rPr>
              <w:t>WEST</w:t>
            </w:r>
          </w:p>
        </w:tc>
        <w:tc>
          <w:tcPr>
            <w:tcW w:w="112" w:type="dxa"/>
            <w:tcBorders>
              <w:top w:val="single" w:sz="4" w:space="0" w:color="000000"/>
              <w:bottom w:val="single" w:sz="4" w:space="0" w:color="000000"/>
            </w:tcBorders>
          </w:tcPr>
          <w:p w14:paraId="0A4D3C77" w14:textId="77777777" w:rsidR="00C900B4" w:rsidRDefault="00C900B4" w:rsidP="003E7EA3">
            <w:pPr>
              <w:pStyle w:val="TableParagraph"/>
              <w:rPr>
                <w:sz w:val="20"/>
              </w:rPr>
            </w:pPr>
          </w:p>
        </w:tc>
        <w:tc>
          <w:tcPr>
            <w:tcW w:w="2967" w:type="dxa"/>
            <w:tcBorders>
              <w:top w:val="single" w:sz="4" w:space="0" w:color="000000"/>
              <w:bottom w:val="single" w:sz="4" w:space="0" w:color="000000"/>
            </w:tcBorders>
          </w:tcPr>
          <w:p w14:paraId="50155ED2" w14:textId="77777777" w:rsidR="00C900B4" w:rsidRDefault="00C900B4" w:rsidP="003E7EA3">
            <w:pPr>
              <w:pStyle w:val="TableParagraph"/>
              <w:spacing w:before="19"/>
              <w:ind w:left="1"/>
              <w:rPr>
                <w:sz w:val="20"/>
              </w:rPr>
            </w:pPr>
            <w:r>
              <w:rPr>
                <w:dstrike/>
                <w:color w:val="2C6134"/>
                <w:spacing w:val="-4"/>
                <w:sz w:val="20"/>
              </w:rPr>
              <w:t>2010</w:t>
            </w:r>
          </w:p>
        </w:tc>
        <w:tc>
          <w:tcPr>
            <w:tcW w:w="1762" w:type="dxa"/>
            <w:tcBorders>
              <w:top w:val="single" w:sz="4" w:space="0" w:color="000000"/>
              <w:bottom w:val="single" w:sz="4" w:space="0" w:color="000000"/>
            </w:tcBorders>
          </w:tcPr>
          <w:p w14:paraId="5EE383F7" w14:textId="77777777" w:rsidR="00C900B4" w:rsidRDefault="00C900B4" w:rsidP="003E7EA3">
            <w:pPr>
              <w:pStyle w:val="TableParagraph"/>
              <w:spacing w:before="19"/>
              <w:ind w:left="751"/>
              <w:rPr>
                <w:sz w:val="20"/>
              </w:rPr>
            </w:pPr>
            <w:r>
              <w:rPr>
                <w:dstrike/>
                <w:color w:val="2C6134"/>
                <w:spacing w:val="-4"/>
                <w:sz w:val="20"/>
              </w:rPr>
              <w:t>EAST</w:t>
            </w:r>
          </w:p>
        </w:tc>
      </w:tr>
      <w:tr w:rsidR="00C900B4" w14:paraId="57904D83" w14:textId="77777777" w:rsidTr="003E7EA3">
        <w:trPr>
          <w:trHeight w:val="285"/>
        </w:trPr>
        <w:tc>
          <w:tcPr>
            <w:tcW w:w="804" w:type="dxa"/>
            <w:tcBorders>
              <w:top w:val="single" w:sz="4" w:space="0" w:color="000000"/>
              <w:bottom w:val="single" w:sz="4" w:space="0" w:color="000000"/>
            </w:tcBorders>
          </w:tcPr>
          <w:p w14:paraId="1B329683" w14:textId="77777777" w:rsidR="00C900B4" w:rsidRDefault="00C900B4" w:rsidP="003E7EA3">
            <w:pPr>
              <w:pStyle w:val="TableParagraph"/>
              <w:spacing w:before="19"/>
              <w:ind w:left="58" w:right="62"/>
              <w:jc w:val="center"/>
              <w:rPr>
                <w:sz w:val="20"/>
              </w:rPr>
            </w:pPr>
            <w:r>
              <w:rPr>
                <w:dstrike/>
                <w:color w:val="2C6134"/>
                <w:sz w:val="20"/>
              </w:rPr>
              <w:t>FAA</w:t>
            </w:r>
            <w:r>
              <w:rPr>
                <w:dstrike/>
                <w:color w:val="2C6134"/>
                <w:spacing w:val="-2"/>
                <w:sz w:val="20"/>
              </w:rPr>
              <w:t xml:space="preserve"> </w:t>
            </w:r>
            <w:r>
              <w:rPr>
                <w:dstrike/>
                <w:color w:val="2C6134"/>
                <w:spacing w:val="-10"/>
                <w:sz w:val="20"/>
              </w:rPr>
              <w:t>2</w:t>
            </w:r>
          </w:p>
        </w:tc>
        <w:tc>
          <w:tcPr>
            <w:tcW w:w="2971" w:type="dxa"/>
            <w:tcBorders>
              <w:top w:val="single" w:sz="4" w:space="0" w:color="000000"/>
              <w:bottom w:val="single" w:sz="4" w:space="0" w:color="000000"/>
            </w:tcBorders>
          </w:tcPr>
          <w:p w14:paraId="7EC4DC47" w14:textId="77777777" w:rsidR="00C900B4" w:rsidRDefault="00C900B4" w:rsidP="003E7EA3">
            <w:pPr>
              <w:pStyle w:val="TableParagraph"/>
              <w:spacing w:before="19"/>
              <w:ind w:left="164"/>
              <w:rPr>
                <w:sz w:val="20"/>
              </w:rPr>
            </w:pPr>
            <w:r>
              <w:rPr>
                <w:dstrike/>
                <w:color w:val="2C6134"/>
                <w:sz w:val="20"/>
              </w:rPr>
              <w:t>Stewart</w:t>
            </w:r>
            <w:r>
              <w:rPr>
                <w:dstrike/>
                <w:color w:val="2C6134"/>
                <w:spacing w:val="-5"/>
                <w:sz w:val="20"/>
              </w:rPr>
              <w:t xml:space="preserve"> Ave</w:t>
            </w:r>
          </w:p>
        </w:tc>
        <w:tc>
          <w:tcPr>
            <w:tcW w:w="1800" w:type="dxa"/>
            <w:tcBorders>
              <w:top w:val="single" w:sz="4" w:space="0" w:color="000000"/>
              <w:bottom w:val="single" w:sz="4" w:space="0" w:color="000000"/>
            </w:tcBorders>
          </w:tcPr>
          <w:p w14:paraId="614394F0" w14:textId="77777777" w:rsidR="00C900B4" w:rsidRDefault="00C900B4" w:rsidP="003E7EA3">
            <w:pPr>
              <w:pStyle w:val="TableParagraph"/>
              <w:spacing w:before="19"/>
              <w:ind w:left="95"/>
              <w:rPr>
                <w:sz w:val="20"/>
              </w:rPr>
            </w:pPr>
            <w:r>
              <w:rPr>
                <w:dstrike/>
                <w:color w:val="2C6134"/>
                <w:spacing w:val="-4"/>
                <w:sz w:val="20"/>
              </w:rPr>
              <w:t>WEST</w:t>
            </w:r>
          </w:p>
        </w:tc>
        <w:tc>
          <w:tcPr>
            <w:tcW w:w="112" w:type="dxa"/>
            <w:tcBorders>
              <w:top w:val="single" w:sz="4" w:space="0" w:color="000000"/>
              <w:bottom w:val="single" w:sz="4" w:space="0" w:color="000000"/>
            </w:tcBorders>
          </w:tcPr>
          <w:p w14:paraId="78B5B2D8" w14:textId="77777777" w:rsidR="00C900B4" w:rsidRDefault="00C900B4" w:rsidP="003E7EA3">
            <w:pPr>
              <w:pStyle w:val="TableParagraph"/>
              <w:rPr>
                <w:sz w:val="20"/>
              </w:rPr>
            </w:pPr>
          </w:p>
        </w:tc>
        <w:tc>
          <w:tcPr>
            <w:tcW w:w="2967" w:type="dxa"/>
            <w:tcBorders>
              <w:top w:val="single" w:sz="4" w:space="0" w:color="000000"/>
              <w:bottom w:val="single" w:sz="4" w:space="0" w:color="000000"/>
            </w:tcBorders>
          </w:tcPr>
          <w:p w14:paraId="6D9B0BBE" w14:textId="77777777" w:rsidR="00C900B4" w:rsidRDefault="00C900B4" w:rsidP="003E7EA3">
            <w:pPr>
              <w:pStyle w:val="TableParagraph"/>
              <w:spacing w:before="19"/>
              <w:ind w:left="1"/>
              <w:rPr>
                <w:sz w:val="20"/>
              </w:rPr>
            </w:pPr>
            <w:r>
              <w:rPr>
                <w:dstrike/>
                <w:color w:val="2C6134"/>
                <w:spacing w:val="-4"/>
                <w:sz w:val="20"/>
              </w:rPr>
              <w:t>2010</w:t>
            </w:r>
          </w:p>
        </w:tc>
        <w:tc>
          <w:tcPr>
            <w:tcW w:w="1762" w:type="dxa"/>
            <w:tcBorders>
              <w:top w:val="single" w:sz="4" w:space="0" w:color="000000"/>
              <w:bottom w:val="single" w:sz="4" w:space="0" w:color="000000"/>
            </w:tcBorders>
          </w:tcPr>
          <w:p w14:paraId="701E5ADA" w14:textId="77777777" w:rsidR="00C900B4" w:rsidRDefault="00C900B4" w:rsidP="003E7EA3">
            <w:pPr>
              <w:pStyle w:val="TableParagraph"/>
              <w:spacing w:before="19"/>
              <w:ind w:left="751"/>
              <w:rPr>
                <w:sz w:val="20"/>
              </w:rPr>
            </w:pPr>
            <w:r>
              <w:rPr>
                <w:dstrike/>
                <w:color w:val="2C6134"/>
                <w:spacing w:val="-4"/>
                <w:sz w:val="20"/>
              </w:rPr>
              <w:t>EAST</w:t>
            </w:r>
          </w:p>
        </w:tc>
      </w:tr>
    </w:tbl>
    <w:p w14:paraId="55FA7F38" w14:textId="77777777" w:rsidR="00C900B4" w:rsidRDefault="00C900B4" w:rsidP="00C900B4">
      <w:pPr>
        <w:pStyle w:val="TableParagraph"/>
        <w:rPr>
          <w:sz w:val="20"/>
        </w:rPr>
        <w:sectPr w:rsidR="00C900B4" w:rsidSect="00C900B4">
          <w:type w:val="continuous"/>
          <w:pgSz w:w="12240" w:h="15840"/>
          <w:pgMar w:top="1820" w:right="0" w:bottom="900" w:left="0" w:header="0" w:footer="720" w:gutter="0"/>
          <w:cols w:space="720"/>
        </w:sectPr>
      </w:pPr>
    </w:p>
    <w:p w14:paraId="05EF5F04" w14:textId="77777777" w:rsidR="00C900B4" w:rsidRDefault="00C900B4" w:rsidP="00C900B4">
      <w:pPr>
        <w:spacing w:before="23" w:line="242" w:lineRule="auto"/>
        <w:ind w:left="1474"/>
        <w:jc w:val="center"/>
        <w:rPr>
          <w:sz w:val="20"/>
        </w:rPr>
      </w:pPr>
      <w:r>
        <w:rPr>
          <w:dstrike/>
          <w:color w:val="2C6134"/>
          <w:spacing w:val="-4"/>
          <w:sz w:val="20"/>
        </w:rPr>
        <w:t>Radio</w:t>
      </w:r>
      <w:r>
        <w:rPr>
          <w:color w:val="2C6134"/>
          <w:spacing w:val="-4"/>
          <w:sz w:val="20"/>
        </w:rPr>
        <w:t xml:space="preserve"> </w:t>
      </w:r>
      <w:r>
        <w:rPr>
          <w:strike/>
          <w:color w:val="2C6134"/>
          <w:spacing w:val="-10"/>
          <w:sz w:val="20"/>
        </w:rPr>
        <w:t>1</w:t>
      </w:r>
      <w:r>
        <w:rPr>
          <w:color w:val="2C6134"/>
          <w:spacing w:val="-4"/>
          <w:sz w:val="20"/>
        </w:rPr>
        <w:t xml:space="preserve"> </w:t>
      </w:r>
      <w:r>
        <w:rPr>
          <w:dstrike/>
          <w:color w:val="2C6134"/>
          <w:spacing w:val="-4"/>
          <w:sz w:val="20"/>
        </w:rPr>
        <w:t>CAT</w:t>
      </w:r>
      <w:r>
        <w:rPr>
          <w:color w:val="2C6134"/>
          <w:spacing w:val="-4"/>
          <w:sz w:val="20"/>
        </w:rPr>
        <w:t xml:space="preserve"> </w:t>
      </w:r>
      <w:r>
        <w:rPr>
          <w:dstrike/>
          <w:color w:val="2C6134"/>
          <w:sz w:val="20"/>
        </w:rPr>
        <w:t>TV</w:t>
      </w:r>
      <w:r>
        <w:rPr>
          <w:dstrike/>
          <w:color w:val="2C6134"/>
          <w:spacing w:val="-15"/>
          <w:sz w:val="20"/>
        </w:rPr>
        <w:t xml:space="preserve"> </w:t>
      </w:r>
      <w:r>
        <w:rPr>
          <w:dstrike/>
          <w:color w:val="2C6134"/>
          <w:sz w:val="20"/>
        </w:rPr>
        <w:t>1</w:t>
      </w:r>
    </w:p>
    <w:p w14:paraId="4B1CBD7F" w14:textId="77777777" w:rsidR="00C900B4" w:rsidRDefault="00C900B4" w:rsidP="00C900B4">
      <w:pPr>
        <w:spacing w:before="156" w:line="491" w:lineRule="auto"/>
        <w:ind w:left="316" w:right="38"/>
        <w:rPr>
          <w:sz w:val="20"/>
        </w:rPr>
      </w:pPr>
      <w:r>
        <w:br w:type="column"/>
      </w:r>
      <w:r>
        <w:rPr>
          <w:dstrike/>
          <w:color w:val="2C6134"/>
          <w:sz w:val="20"/>
        </w:rPr>
        <w:t>Stewart</w:t>
      </w:r>
      <w:r>
        <w:rPr>
          <w:dstrike/>
          <w:color w:val="2C6134"/>
          <w:spacing w:val="-13"/>
          <w:sz w:val="20"/>
        </w:rPr>
        <w:t xml:space="preserve"> </w:t>
      </w:r>
      <w:r>
        <w:rPr>
          <w:dstrike/>
          <w:color w:val="2C6134"/>
          <w:sz w:val="20"/>
        </w:rPr>
        <w:t>Ave</w:t>
      </w:r>
      <w:r>
        <w:rPr>
          <w:color w:val="2C6134"/>
          <w:sz w:val="20"/>
        </w:rPr>
        <w:t xml:space="preserve"> </w:t>
      </w:r>
      <w:r>
        <w:rPr>
          <w:dstrike/>
          <w:color w:val="2C6134"/>
          <w:sz w:val="20"/>
        </w:rPr>
        <w:t>Mitchell St</w:t>
      </w:r>
    </w:p>
    <w:p w14:paraId="289E8EF3" w14:textId="77777777" w:rsidR="00C900B4" w:rsidRDefault="00C900B4" w:rsidP="00C900B4">
      <w:pPr>
        <w:spacing w:before="156" w:line="491" w:lineRule="auto"/>
        <w:ind w:left="1474" w:firstLine="4"/>
        <w:rPr>
          <w:sz w:val="20"/>
        </w:rPr>
      </w:pPr>
      <w:r>
        <w:br w:type="column"/>
      </w:r>
      <w:r>
        <w:rPr>
          <w:dstrike/>
          <w:color w:val="2C6134"/>
          <w:sz w:val="20"/>
        </w:rPr>
        <w:t>SOUTH</w:t>
      </w:r>
      <w:r>
        <w:rPr>
          <w:dstrike/>
          <w:color w:val="2C6134"/>
          <w:spacing w:val="-13"/>
          <w:sz w:val="20"/>
        </w:rPr>
        <w:t xml:space="preserve"> </w:t>
      </w:r>
      <w:r>
        <w:rPr>
          <w:dstrike/>
          <w:color w:val="2C6134"/>
          <w:sz w:val="20"/>
        </w:rPr>
        <w:t>WEST</w:t>
      </w:r>
      <w:r>
        <w:rPr>
          <w:color w:val="2C6134"/>
          <w:sz w:val="20"/>
        </w:rPr>
        <w:t xml:space="preserve"> </w:t>
      </w:r>
      <w:r>
        <w:rPr>
          <w:dstrike/>
          <w:color w:val="2C6134"/>
          <w:spacing w:val="-4"/>
          <w:sz w:val="20"/>
        </w:rPr>
        <w:t>WEST</w:t>
      </w:r>
    </w:p>
    <w:p w14:paraId="65DEC3A3" w14:textId="77777777" w:rsidR="00C900B4" w:rsidRDefault="00C900B4" w:rsidP="00C900B4">
      <w:pPr>
        <w:spacing w:before="156"/>
        <w:ind w:left="512"/>
        <w:rPr>
          <w:sz w:val="20"/>
        </w:rPr>
      </w:pPr>
      <w:r>
        <w:br w:type="column"/>
      </w:r>
      <w:r>
        <w:rPr>
          <w:dstrike/>
          <w:color w:val="2C6134"/>
          <w:spacing w:val="-4"/>
          <w:sz w:val="20"/>
        </w:rPr>
        <w:t>1038</w:t>
      </w:r>
    </w:p>
    <w:p w14:paraId="2E04295F" w14:textId="77777777" w:rsidR="00C900B4" w:rsidRDefault="00C900B4" w:rsidP="00C900B4">
      <w:pPr>
        <w:pStyle w:val="BodyText"/>
        <w:spacing w:before="11"/>
        <w:ind w:left="0"/>
        <w:rPr>
          <w:sz w:val="20"/>
        </w:rPr>
      </w:pPr>
    </w:p>
    <w:p w14:paraId="70B3DD3A" w14:textId="77777777" w:rsidR="00C900B4" w:rsidRDefault="00C900B4" w:rsidP="00C900B4">
      <w:pPr>
        <w:ind w:left="512"/>
        <w:rPr>
          <w:sz w:val="20"/>
        </w:rPr>
      </w:pPr>
      <w:r>
        <w:rPr>
          <w:dstrike/>
          <w:color w:val="2C6134"/>
          <w:sz w:val="20"/>
        </w:rPr>
        <w:t>HOUSE</w:t>
      </w:r>
      <w:r>
        <w:rPr>
          <w:dstrike/>
          <w:color w:val="2C6134"/>
          <w:spacing w:val="-2"/>
          <w:sz w:val="20"/>
        </w:rPr>
        <w:t xml:space="preserve"> </w:t>
      </w:r>
      <w:r>
        <w:rPr>
          <w:dstrike/>
          <w:color w:val="2C6134"/>
          <w:spacing w:val="-5"/>
          <w:sz w:val="20"/>
        </w:rPr>
        <w:t>232</w:t>
      </w:r>
    </w:p>
    <w:p w14:paraId="3F3AF15B" w14:textId="77777777" w:rsidR="00C900B4" w:rsidRDefault="00C900B4" w:rsidP="00C900B4">
      <w:pPr>
        <w:spacing w:before="156" w:line="491" w:lineRule="auto"/>
        <w:ind w:left="1474" w:right="568" w:firstLine="22"/>
        <w:rPr>
          <w:sz w:val="20"/>
        </w:rPr>
      </w:pPr>
      <w:r>
        <w:br w:type="column"/>
      </w:r>
      <w:r>
        <w:rPr>
          <w:dstrike/>
          <w:color w:val="2C6134"/>
          <w:sz w:val="20"/>
        </w:rPr>
        <w:t>NORTH</w:t>
      </w:r>
      <w:r>
        <w:rPr>
          <w:dstrike/>
          <w:color w:val="2C6134"/>
          <w:spacing w:val="-13"/>
          <w:sz w:val="20"/>
        </w:rPr>
        <w:t xml:space="preserve"> </w:t>
      </w:r>
      <w:r>
        <w:rPr>
          <w:dstrike/>
          <w:color w:val="2C6134"/>
          <w:sz w:val="20"/>
        </w:rPr>
        <w:t>EAST</w:t>
      </w:r>
      <w:r>
        <w:rPr>
          <w:color w:val="2C6134"/>
          <w:sz w:val="20"/>
        </w:rPr>
        <w:t xml:space="preserve"> </w:t>
      </w:r>
      <w:r>
        <w:rPr>
          <w:dstrike/>
          <w:color w:val="2C6134"/>
          <w:sz w:val="20"/>
        </w:rPr>
        <w:t>SOUTH</w:t>
      </w:r>
      <w:r>
        <w:rPr>
          <w:dstrike/>
          <w:color w:val="2C6134"/>
          <w:spacing w:val="-4"/>
          <w:sz w:val="20"/>
        </w:rPr>
        <w:t xml:space="preserve"> WEST</w:t>
      </w:r>
    </w:p>
    <w:p w14:paraId="534A107E" w14:textId="77777777" w:rsidR="00C900B4" w:rsidRDefault="00C900B4" w:rsidP="00C900B4">
      <w:pPr>
        <w:spacing w:line="491" w:lineRule="auto"/>
        <w:rPr>
          <w:sz w:val="20"/>
        </w:rPr>
        <w:sectPr w:rsidR="00C900B4" w:rsidSect="00C900B4">
          <w:type w:val="continuous"/>
          <w:pgSz w:w="12240" w:h="15840"/>
          <w:pgMar w:top="1820" w:right="0" w:bottom="900" w:left="0" w:header="0" w:footer="720" w:gutter="0"/>
          <w:cols w:num="5" w:space="720" w:equalWidth="0">
            <w:col w:w="1944" w:space="40"/>
            <w:col w:w="1352" w:space="391"/>
            <w:col w:w="2741" w:space="40"/>
            <w:col w:w="1569" w:space="856"/>
            <w:col w:w="3307"/>
          </w:cols>
        </w:sectPr>
      </w:pPr>
    </w:p>
    <w:p w14:paraId="5B6782D8" w14:textId="77777777" w:rsidR="00C900B4" w:rsidRDefault="00C900B4" w:rsidP="00C900B4">
      <w:pPr>
        <w:pStyle w:val="BodyText"/>
        <w:spacing w:before="1"/>
        <w:ind w:left="0"/>
        <w:rPr>
          <w:sz w:val="11"/>
        </w:rPr>
      </w:pPr>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4"/>
        <w:gridCol w:w="3449"/>
        <w:gridCol w:w="2183"/>
        <w:gridCol w:w="3331"/>
        <w:gridCol w:w="753"/>
      </w:tblGrid>
      <w:tr w:rsidR="00C900B4" w14:paraId="6A2E6D53" w14:textId="77777777" w:rsidTr="003E7EA3">
        <w:trPr>
          <w:trHeight w:val="701"/>
          <w:jc w:val="right"/>
        </w:trPr>
        <w:tc>
          <w:tcPr>
            <w:tcW w:w="2014" w:type="dxa"/>
          </w:tcPr>
          <w:p w14:paraId="2D1386D7" w14:textId="77777777" w:rsidR="00C900B4" w:rsidRDefault="00C900B4" w:rsidP="003E7EA3">
            <w:pPr>
              <w:pStyle w:val="TableParagraph"/>
              <w:spacing w:before="118"/>
              <w:ind w:left="218"/>
            </w:pPr>
            <w:r>
              <w:lastRenderedPageBreak/>
              <w:t>BLDG</w:t>
            </w:r>
            <w:r>
              <w:rPr>
                <w:spacing w:val="-8"/>
              </w:rPr>
              <w:t xml:space="preserve"> </w:t>
            </w:r>
            <w:r>
              <w:rPr>
                <w:spacing w:val="-4"/>
              </w:rPr>
              <w:t>1056</w:t>
            </w:r>
          </w:p>
          <w:p w14:paraId="6128AEEF" w14:textId="77777777" w:rsidR="00C900B4" w:rsidRDefault="00C900B4" w:rsidP="003E7EA3">
            <w:pPr>
              <w:pStyle w:val="TableParagraph"/>
              <w:spacing w:before="4"/>
              <w:ind w:left="192"/>
            </w:pPr>
            <w:r>
              <w:t>CEV</w:t>
            </w:r>
            <w:r>
              <w:rPr>
                <w:spacing w:val="-7"/>
              </w:rPr>
              <w:t xml:space="preserve"> </w:t>
            </w:r>
            <w:r>
              <w:rPr>
                <w:spacing w:val="-2"/>
              </w:rPr>
              <w:t>(Black)</w:t>
            </w:r>
          </w:p>
        </w:tc>
        <w:tc>
          <w:tcPr>
            <w:tcW w:w="3449" w:type="dxa"/>
          </w:tcPr>
          <w:p w14:paraId="70CBF5F1" w14:textId="77777777" w:rsidR="00C900B4" w:rsidRDefault="00C900B4" w:rsidP="003E7EA3">
            <w:pPr>
              <w:pStyle w:val="TableParagraph"/>
              <w:spacing w:before="7"/>
            </w:pPr>
          </w:p>
          <w:p w14:paraId="5BA706B3" w14:textId="77777777" w:rsidR="00C900B4" w:rsidRDefault="00C900B4" w:rsidP="003E7EA3">
            <w:pPr>
              <w:pStyle w:val="TableParagraph"/>
              <w:ind w:left="677"/>
            </w:pPr>
            <w:r>
              <w:t>Glasgow</w:t>
            </w:r>
            <w:r>
              <w:rPr>
                <w:spacing w:val="-12"/>
              </w:rPr>
              <w:t xml:space="preserve"> </w:t>
            </w:r>
            <w:r>
              <w:rPr>
                <w:spacing w:val="-5"/>
              </w:rPr>
              <w:t>Ave</w:t>
            </w:r>
          </w:p>
        </w:tc>
        <w:tc>
          <w:tcPr>
            <w:tcW w:w="2183" w:type="dxa"/>
          </w:tcPr>
          <w:p w14:paraId="31B8ED73" w14:textId="77777777" w:rsidR="00C900B4" w:rsidRDefault="00C900B4" w:rsidP="003E7EA3">
            <w:pPr>
              <w:pStyle w:val="TableParagraph"/>
              <w:spacing w:before="7"/>
            </w:pPr>
          </w:p>
          <w:p w14:paraId="1E7A2840" w14:textId="77777777" w:rsidR="00C900B4" w:rsidRDefault="00C900B4" w:rsidP="003E7EA3">
            <w:pPr>
              <w:pStyle w:val="TableParagraph"/>
              <w:ind w:left="445"/>
            </w:pPr>
            <w:r>
              <w:rPr>
                <w:spacing w:val="-2"/>
              </w:rPr>
              <w:t>SOUTH</w:t>
            </w:r>
          </w:p>
        </w:tc>
        <w:tc>
          <w:tcPr>
            <w:tcW w:w="3331" w:type="dxa"/>
          </w:tcPr>
          <w:p w14:paraId="4F66E010" w14:textId="77777777" w:rsidR="00C900B4" w:rsidRDefault="00C900B4" w:rsidP="003E7EA3">
            <w:pPr>
              <w:pStyle w:val="TableParagraph"/>
              <w:spacing w:before="7"/>
            </w:pPr>
          </w:p>
          <w:p w14:paraId="38AEA439" w14:textId="77777777" w:rsidR="00C900B4" w:rsidRDefault="00C900B4" w:rsidP="003E7EA3">
            <w:pPr>
              <w:pStyle w:val="TableParagraph"/>
              <w:ind w:left="1007"/>
            </w:pPr>
            <w:r>
              <w:rPr>
                <w:spacing w:val="-4"/>
              </w:rPr>
              <w:t>1054</w:t>
            </w:r>
          </w:p>
        </w:tc>
        <w:tc>
          <w:tcPr>
            <w:tcW w:w="753" w:type="dxa"/>
            <w:tcBorders>
              <w:right w:val="nil"/>
            </w:tcBorders>
          </w:tcPr>
          <w:p w14:paraId="1EDEF374" w14:textId="77777777" w:rsidR="00C900B4" w:rsidRDefault="00C900B4" w:rsidP="003E7EA3">
            <w:pPr>
              <w:pStyle w:val="TableParagraph"/>
              <w:rPr>
                <w:sz w:val="20"/>
              </w:rPr>
            </w:pPr>
          </w:p>
        </w:tc>
      </w:tr>
      <w:tr w:rsidR="00C900B4" w14:paraId="6A87E8EB" w14:textId="77777777" w:rsidTr="003E7EA3">
        <w:trPr>
          <w:trHeight w:val="796"/>
          <w:jc w:val="right"/>
        </w:trPr>
        <w:tc>
          <w:tcPr>
            <w:tcW w:w="2014" w:type="dxa"/>
          </w:tcPr>
          <w:p w14:paraId="1224EE3C" w14:textId="77777777" w:rsidR="00C900B4" w:rsidRDefault="00C900B4" w:rsidP="003E7EA3">
            <w:pPr>
              <w:pStyle w:val="TableParagraph"/>
              <w:spacing w:before="9"/>
            </w:pPr>
          </w:p>
          <w:p w14:paraId="2DD4288C" w14:textId="77777777" w:rsidR="00C900B4" w:rsidRDefault="00C900B4" w:rsidP="003E7EA3">
            <w:pPr>
              <w:pStyle w:val="TableParagraph"/>
              <w:ind w:left="218"/>
            </w:pPr>
            <w:r>
              <w:t>BLDG</w:t>
            </w:r>
            <w:r>
              <w:rPr>
                <w:spacing w:val="-15"/>
              </w:rPr>
              <w:t xml:space="preserve"> </w:t>
            </w:r>
            <w:r>
              <w:t>1058</w:t>
            </w:r>
            <w:r>
              <w:rPr>
                <w:spacing w:val="-13"/>
              </w:rPr>
              <w:t xml:space="preserve"> </w:t>
            </w:r>
            <w:r>
              <w:rPr>
                <w:spacing w:val="-5"/>
              </w:rPr>
              <w:t>CEV</w:t>
            </w:r>
          </w:p>
          <w:p w14:paraId="3F2457E7" w14:textId="77777777" w:rsidR="00C900B4" w:rsidRDefault="00C900B4" w:rsidP="003E7EA3">
            <w:pPr>
              <w:pStyle w:val="TableParagraph"/>
              <w:spacing w:before="3"/>
              <w:ind w:left="256"/>
            </w:pPr>
            <w:r>
              <w:rPr>
                <w:spacing w:val="-2"/>
              </w:rPr>
              <w:t>(Red)</w:t>
            </w:r>
          </w:p>
        </w:tc>
        <w:tc>
          <w:tcPr>
            <w:tcW w:w="3449" w:type="dxa"/>
          </w:tcPr>
          <w:p w14:paraId="704D18F9" w14:textId="77777777" w:rsidR="00C900B4" w:rsidRDefault="00C900B4" w:rsidP="003E7EA3">
            <w:pPr>
              <w:pStyle w:val="TableParagraph"/>
              <w:spacing w:before="9"/>
            </w:pPr>
          </w:p>
          <w:p w14:paraId="58C4036A" w14:textId="77777777" w:rsidR="00C900B4" w:rsidRDefault="00C900B4" w:rsidP="003E7EA3">
            <w:pPr>
              <w:pStyle w:val="TableParagraph"/>
              <w:ind w:left="677"/>
            </w:pPr>
            <w:r>
              <w:t>Glasgow</w:t>
            </w:r>
            <w:r>
              <w:rPr>
                <w:spacing w:val="-12"/>
              </w:rPr>
              <w:t xml:space="preserve"> </w:t>
            </w:r>
            <w:r>
              <w:rPr>
                <w:spacing w:val="-5"/>
              </w:rPr>
              <w:t>Ave</w:t>
            </w:r>
          </w:p>
        </w:tc>
        <w:tc>
          <w:tcPr>
            <w:tcW w:w="2183" w:type="dxa"/>
          </w:tcPr>
          <w:p w14:paraId="72C3D631" w14:textId="77777777" w:rsidR="00C900B4" w:rsidRDefault="00C900B4" w:rsidP="003E7EA3">
            <w:pPr>
              <w:pStyle w:val="TableParagraph"/>
              <w:spacing w:before="9"/>
            </w:pPr>
          </w:p>
          <w:p w14:paraId="5DFD0A17" w14:textId="77777777" w:rsidR="00C900B4" w:rsidRDefault="00C900B4" w:rsidP="003E7EA3">
            <w:pPr>
              <w:pStyle w:val="TableParagraph"/>
              <w:ind w:left="445"/>
            </w:pPr>
            <w:r>
              <w:rPr>
                <w:spacing w:val="-2"/>
              </w:rPr>
              <w:t>SOUTH</w:t>
            </w:r>
          </w:p>
        </w:tc>
        <w:tc>
          <w:tcPr>
            <w:tcW w:w="3331" w:type="dxa"/>
          </w:tcPr>
          <w:p w14:paraId="4F78EA99" w14:textId="77777777" w:rsidR="00C900B4" w:rsidRDefault="00C900B4" w:rsidP="003E7EA3">
            <w:pPr>
              <w:pStyle w:val="TableParagraph"/>
              <w:spacing w:before="9"/>
            </w:pPr>
          </w:p>
          <w:p w14:paraId="6CCCCC0B" w14:textId="77777777" w:rsidR="00C900B4" w:rsidRDefault="00C900B4" w:rsidP="003E7EA3">
            <w:pPr>
              <w:pStyle w:val="TableParagraph"/>
              <w:ind w:left="1007"/>
            </w:pPr>
            <w:r>
              <w:rPr>
                <w:spacing w:val="-4"/>
              </w:rPr>
              <w:t>1054</w:t>
            </w:r>
          </w:p>
        </w:tc>
        <w:tc>
          <w:tcPr>
            <w:tcW w:w="753" w:type="dxa"/>
            <w:tcBorders>
              <w:right w:val="nil"/>
            </w:tcBorders>
          </w:tcPr>
          <w:p w14:paraId="07BCA162" w14:textId="77777777" w:rsidR="00C900B4" w:rsidRDefault="00C900B4" w:rsidP="003E7EA3">
            <w:pPr>
              <w:pStyle w:val="TableParagraph"/>
              <w:rPr>
                <w:sz w:val="20"/>
              </w:rPr>
            </w:pPr>
          </w:p>
        </w:tc>
      </w:tr>
    </w:tbl>
    <w:p w14:paraId="7AFF61AC" w14:textId="77777777" w:rsidR="00C900B4" w:rsidRDefault="00C900B4" w:rsidP="00C900B4">
      <w:pPr>
        <w:pStyle w:val="TableParagraph"/>
        <w:rPr>
          <w:sz w:val="20"/>
        </w:rPr>
        <w:sectPr w:rsidR="00C900B4" w:rsidSect="00C900B4">
          <w:type w:val="continuous"/>
          <w:pgSz w:w="12240" w:h="15840"/>
          <w:pgMar w:top="1820" w:right="0" w:bottom="900" w:left="0" w:header="0" w:footer="720" w:gutter="0"/>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0"/>
        <w:gridCol w:w="998"/>
        <w:gridCol w:w="2961"/>
        <w:gridCol w:w="1709"/>
        <w:gridCol w:w="2609"/>
        <w:gridCol w:w="1164"/>
        <w:gridCol w:w="1979"/>
      </w:tblGrid>
      <w:tr w:rsidR="00C900B4" w14:paraId="3E91478F" w14:textId="77777777" w:rsidTr="003E7EA3">
        <w:trPr>
          <w:trHeight w:val="620"/>
        </w:trPr>
        <w:tc>
          <w:tcPr>
            <w:tcW w:w="810" w:type="dxa"/>
          </w:tcPr>
          <w:p w14:paraId="32530FAD" w14:textId="77777777" w:rsidR="00C900B4" w:rsidRDefault="00C900B4" w:rsidP="003E7EA3">
            <w:pPr>
              <w:pStyle w:val="TableParagraph"/>
              <w:spacing w:before="113"/>
            </w:pPr>
          </w:p>
          <w:p w14:paraId="378D33FE" w14:textId="77777777" w:rsidR="00C900B4" w:rsidRDefault="00C900B4" w:rsidP="003E7EA3">
            <w:pPr>
              <w:pStyle w:val="TableParagraph"/>
              <w:spacing w:before="1" w:line="233" w:lineRule="exact"/>
              <w:ind w:left="107"/>
              <w:rPr>
                <w:b/>
              </w:rPr>
            </w:pPr>
            <w:r>
              <w:rPr>
                <w:b/>
                <w:spacing w:val="-4"/>
              </w:rPr>
              <w:t>Tag#</w:t>
            </w:r>
          </w:p>
        </w:tc>
        <w:tc>
          <w:tcPr>
            <w:tcW w:w="998" w:type="dxa"/>
          </w:tcPr>
          <w:p w14:paraId="3F107070" w14:textId="77777777" w:rsidR="00C900B4" w:rsidRDefault="00C900B4" w:rsidP="003E7EA3">
            <w:pPr>
              <w:pStyle w:val="TableParagraph"/>
              <w:spacing w:before="113"/>
            </w:pPr>
          </w:p>
          <w:p w14:paraId="74B6585E" w14:textId="77777777" w:rsidR="00C900B4" w:rsidRDefault="00C900B4" w:rsidP="003E7EA3">
            <w:pPr>
              <w:pStyle w:val="TableParagraph"/>
              <w:spacing w:before="1" w:line="233" w:lineRule="exact"/>
              <w:ind w:left="107"/>
              <w:rPr>
                <w:b/>
              </w:rPr>
            </w:pPr>
            <w:r>
              <w:rPr>
                <w:b/>
                <w:spacing w:val="-2"/>
              </w:rPr>
              <w:t>Bldg#</w:t>
            </w:r>
          </w:p>
        </w:tc>
        <w:tc>
          <w:tcPr>
            <w:tcW w:w="2961" w:type="dxa"/>
          </w:tcPr>
          <w:p w14:paraId="12690CA1" w14:textId="77777777" w:rsidR="00C900B4" w:rsidRDefault="00C900B4" w:rsidP="003E7EA3">
            <w:pPr>
              <w:pStyle w:val="TableParagraph"/>
              <w:spacing w:before="113"/>
            </w:pPr>
          </w:p>
          <w:p w14:paraId="63164757" w14:textId="77777777" w:rsidR="00C900B4" w:rsidRDefault="00C900B4" w:rsidP="003E7EA3">
            <w:pPr>
              <w:pStyle w:val="TableParagraph"/>
              <w:spacing w:before="1" w:line="233" w:lineRule="exact"/>
              <w:ind w:left="108"/>
              <w:rPr>
                <w:b/>
              </w:rPr>
            </w:pPr>
            <w:r>
              <w:rPr>
                <w:b/>
                <w:spacing w:val="-2"/>
              </w:rPr>
              <w:t>Location/User</w:t>
            </w:r>
          </w:p>
        </w:tc>
        <w:tc>
          <w:tcPr>
            <w:tcW w:w="1709" w:type="dxa"/>
          </w:tcPr>
          <w:p w14:paraId="68BBC00D" w14:textId="77777777" w:rsidR="00C900B4" w:rsidRDefault="00C900B4" w:rsidP="003E7EA3">
            <w:pPr>
              <w:pStyle w:val="TableParagraph"/>
              <w:spacing w:before="113"/>
            </w:pPr>
          </w:p>
          <w:p w14:paraId="05C39EB3" w14:textId="77777777" w:rsidR="00C900B4" w:rsidRDefault="00C900B4" w:rsidP="003E7EA3">
            <w:pPr>
              <w:pStyle w:val="TableParagraph"/>
              <w:spacing w:before="1" w:line="233" w:lineRule="exact"/>
              <w:ind w:left="108"/>
              <w:rPr>
                <w:b/>
              </w:rPr>
            </w:pPr>
            <w:r>
              <w:rPr>
                <w:b/>
              </w:rPr>
              <w:t>Serial</w:t>
            </w:r>
            <w:r>
              <w:rPr>
                <w:b/>
                <w:spacing w:val="-8"/>
              </w:rPr>
              <w:t xml:space="preserve"> </w:t>
            </w:r>
            <w:r>
              <w:rPr>
                <w:b/>
                <w:spacing w:val="-2"/>
              </w:rPr>
              <w:t>Number</w:t>
            </w:r>
          </w:p>
        </w:tc>
        <w:tc>
          <w:tcPr>
            <w:tcW w:w="2609" w:type="dxa"/>
          </w:tcPr>
          <w:p w14:paraId="3CABE2B0" w14:textId="77777777" w:rsidR="00C900B4" w:rsidRDefault="00C900B4" w:rsidP="003E7EA3">
            <w:pPr>
              <w:pStyle w:val="TableParagraph"/>
              <w:spacing w:before="113"/>
            </w:pPr>
          </w:p>
          <w:p w14:paraId="2924537B" w14:textId="77777777" w:rsidR="00C900B4" w:rsidRDefault="00C900B4" w:rsidP="003E7EA3">
            <w:pPr>
              <w:pStyle w:val="TableParagraph"/>
              <w:spacing w:before="1" w:line="233" w:lineRule="exact"/>
              <w:ind w:left="109"/>
              <w:rPr>
                <w:b/>
              </w:rPr>
            </w:pPr>
            <w:r>
              <w:rPr>
                <w:b/>
                <w:spacing w:val="-2"/>
              </w:rPr>
              <w:t>Manufacturer</w:t>
            </w:r>
          </w:p>
        </w:tc>
        <w:tc>
          <w:tcPr>
            <w:tcW w:w="1164" w:type="dxa"/>
          </w:tcPr>
          <w:p w14:paraId="71A34B7B" w14:textId="77777777" w:rsidR="00C900B4" w:rsidRDefault="00C900B4" w:rsidP="003E7EA3">
            <w:pPr>
              <w:pStyle w:val="TableParagraph"/>
              <w:spacing w:before="94" w:line="250" w:lineRule="atLeast"/>
              <w:ind w:left="110" w:right="253"/>
              <w:rPr>
                <w:b/>
              </w:rPr>
            </w:pPr>
            <w:r>
              <w:rPr>
                <w:b/>
                <w:spacing w:val="-2"/>
              </w:rPr>
              <w:t>Model Number</w:t>
            </w:r>
          </w:p>
        </w:tc>
        <w:tc>
          <w:tcPr>
            <w:tcW w:w="1979" w:type="dxa"/>
            <w:tcBorders>
              <w:right w:val="nil"/>
            </w:tcBorders>
          </w:tcPr>
          <w:p w14:paraId="2093978F" w14:textId="77777777" w:rsidR="00C900B4" w:rsidRDefault="00C900B4" w:rsidP="003E7EA3">
            <w:pPr>
              <w:pStyle w:val="TableParagraph"/>
              <w:spacing w:before="113"/>
            </w:pPr>
          </w:p>
          <w:p w14:paraId="592A15C0" w14:textId="77777777" w:rsidR="00C900B4" w:rsidRDefault="00C900B4" w:rsidP="003E7EA3">
            <w:pPr>
              <w:pStyle w:val="TableParagraph"/>
              <w:spacing w:before="1" w:line="233" w:lineRule="exact"/>
              <w:ind w:left="111"/>
              <w:rPr>
                <w:b/>
              </w:rPr>
            </w:pPr>
            <w:r>
              <w:rPr>
                <w:b/>
              </w:rPr>
              <w:t>LMR</w:t>
            </w:r>
            <w:r>
              <w:rPr>
                <w:b/>
                <w:spacing w:val="-6"/>
              </w:rPr>
              <w:t xml:space="preserve"> </w:t>
            </w:r>
            <w:r>
              <w:rPr>
                <w:b/>
              </w:rPr>
              <w:t>or</w:t>
            </w:r>
            <w:r>
              <w:rPr>
                <w:b/>
                <w:spacing w:val="-5"/>
              </w:rPr>
              <w:t xml:space="preserve"> </w:t>
            </w:r>
            <w:r>
              <w:rPr>
                <w:b/>
                <w:spacing w:val="-2"/>
              </w:rPr>
              <w:t>Radio</w:t>
            </w:r>
          </w:p>
        </w:tc>
      </w:tr>
      <w:tr w:rsidR="00C900B4" w14:paraId="6D225439" w14:textId="77777777" w:rsidTr="003E7EA3">
        <w:trPr>
          <w:trHeight w:val="309"/>
        </w:trPr>
        <w:tc>
          <w:tcPr>
            <w:tcW w:w="810" w:type="dxa"/>
          </w:tcPr>
          <w:p w14:paraId="6673067F" w14:textId="77777777" w:rsidR="00C900B4" w:rsidRDefault="00C900B4" w:rsidP="003E7EA3">
            <w:pPr>
              <w:pStyle w:val="TableParagraph"/>
              <w:spacing w:before="56" w:line="233" w:lineRule="exact"/>
              <w:ind w:left="107"/>
            </w:pPr>
            <w:r>
              <w:rPr>
                <w:spacing w:val="-10"/>
              </w:rPr>
              <w:t>1</w:t>
            </w:r>
          </w:p>
        </w:tc>
        <w:tc>
          <w:tcPr>
            <w:tcW w:w="998" w:type="dxa"/>
          </w:tcPr>
          <w:p w14:paraId="65CD3643" w14:textId="77777777" w:rsidR="00C900B4" w:rsidRDefault="00C900B4" w:rsidP="003E7EA3">
            <w:pPr>
              <w:pStyle w:val="TableParagraph"/>
              <w:spacing w:before="56" w:line="233" w:lineRule="exact"/>
              <w:ind w:left="107"/>
            </w:pPr>
            <w:r>
              <w:rPr>
                <w:spacing w:val="-4"/>
              </w:rPr>
              <w:t>1038</w:t>
            </w:r>
          </w:p>
        </w:tc>
        <w:tc>
          <w:tcPr>
            <w:tcW w:w="2961" w:type="dxa"/>
          </w:tcPr>
          <w:p w14:paraId="0CA79969" w14:textId="77777777" w:rsidR="00C900B4" w:rsidRDefault="00C900B4" w:rsidP="003E7EA3">
            <w:pPr>
              <w:pStyle w:val="TableParagraph"/>
              <w:spacing w:before="56" w:line="233" w:lineRule="exact"/>
              <w:ind w:left="108"/>
            </w:pPr>
            <w:r>
              <w:t>PWCS</w:t>
            </w:r>
            <w:r>
              <w:rPr>
                <w:spacing w:val="-8"/>
              </w:rPr>
              <w:t xml:space="preserve"> </w:t>
            </w:r>
            <w:r>
              <w:t>Office</w:t>
            </w:r>
            <w:r>
              <w:rPr>
                <w:spacing w:val="-6"/>
              </w:rPr>
              <w:t xml:space="preserve"> </w:t>
            </w:r>
            <w:r>
              <w:rPr>
                <w:spacing w:val="-2"/>
              </w:rPr>
              <w:t>800MHz</w:t>
            </w:r>
          </w:p>
        </w:tc>
        <w:tc>
          <w:tcPr>
            <w:tcW w:w="1709" w:type="dxa"/>
          </w:tcPr>
          <w:p w14:paraId="14B5084B" w14:textId="77777777" w:rsidR="00C900B4" w:rsidRDefault="00C900B4" w:rsidP="003E7EA3">
            <w:pPr>
              <w:pStyle w:val="TableParagraph"/>
              <w:spacing w:before="56" w:line="233" w:lineRule="exact"/>
              <w:ind w:left="108"/>
            </w:pPr>
            <w:r>
              <w:rPr>
                <w:spacing w:val="-5"/>
              </w:rPr>
              <w:t>N/A</w:t>
            </w:r>
          </w:p>
        </w:tc>
        <w:tc>
          <w:tcPr>
            <w:tcW w:w="2609" w:type="dxa"/>
          </w:tcPr>
          <w:p w14:paraId="000BF31A" w14:textId="77777777" w:rsidR="00C900B4" w:rsidRDefault="00C900B4" w:rsidP="003E7EA3">
            <w:pPr>
              <w:pStyle w:val="TableParagraph"/>
              <w:spacing w:before="56" w:line="233" w:lineRule="exact"/>
              <w:ind w:left="109"/>
            </w:pPr>
            <w:r>
              <w:t>Radio</w:t>
            </w:r>
            <w:r>
              <w:rPr>
                <w:spacing w:val="-10"/>
              </w:rPr>
              <w:t xml:space="preserve"> </w:t>
            </w:r>
            <w:r>
              <w:t>Frequency</w:t>
            </w:r>
            <w:r>
              <w:rPr>
                <w:spacing w:val="-10"/>
              </w:rPr>
              <w:t xml:space="preserve"> </w:t>
            </w:r>
            <w:r>
              <w:rPr>
                <w:spacing w:val="-2"/>
              </w:rPr>
              <w:t>Systems</w:t>
            </w:r>
          </w:p>
        </w:tc>
        <w:tc>
          <w:tcPr>
            <w:tcW w:w="1164" w:type="dxa"/>
          </w:tcPr>
          <w:p w14:paraId="6579D55B" w14:textId="77777777" w:rsidR="00C900B4" w:rsidRDefault="00C900B4" w:rsidP="003E7EA3">
            <w:pPr>
              <w:pStyle w:val="TableParagraph"/>
              <w:spacing w:before="56" w:line="233" w:lineRule="exact"/>
              <w:ind w:left="110"/>
            </w:pPr>
            <w:r>
              <w:rPr>
                <w:spacing w:val="-2"/>
              </w:rPr>
              <w:t>10212-</w:t>
            </w:r>
            <w:r>
              <w:rPr>
                <w:spacing w:val="-10"/>
              </w:rPr>
              <w:t>1</w:t>
            </w:r>
          </w:p>
        </w:tc>
        <w:tc>
          <w:tcPr>
            <w:tcW w:w="1979" w:type="dxa"/>
            <w:tcBorders>
              <w:right w:val="nil"/>
            </w:tcBorders>
          </w:tcPr>
          <w:p w14:paraId="0DFAE4A5" w14:textId="77777777" w:rsidR="00C900B4" w:rsidRDefault="00C900B4" w:rsidP="003E7EA3">
            <w:pPr>
              <w:pStyle w:val="TableParagraph"/>
              <w:spacing w:before="56" w:line="233" w:lineRule="exact"/>
              <w:ind w:left="111"/>
            </w:pPr>
            <w:r>
              <w:rPr>
                <w:spacing w:val="-5"/>
              </w:rPr>
              <w:t>LMR</w:t>
            </w:r>
          </w:p>
        </w:tc>
      </w:tr>
      <w:tr w:rsidR="00C900B4" w14:paraId="09254021" w14:textId="77777777" w:rsidTr="003E7EA3">
        <w:trPr>
          <w:trHeight w:val="310"/>
        </w:trPr>
        <w:tc>
          <w:tcPr>
            <w:tcW w:w="810" w:type="dxa"/>
          </w:tcPr>
          <w:p w14:paraId="5905F715" w14:textId="77777777" w:rsidR="00C900B4" w:rsidRDefault="00C900B4" w:rsidP="003E7EA3">
            <w:pPr>
              <w:pStyle w:val="TableParagraph"/>
              <w:spacing w:before="57" w:line="233" w:lineRule="exact"/>
              <w:ind w:left="107"/>
            </w:pPr>
            <w:r>
              <w:rPr>
                <w:spacing w:val="-10"/>
              </w:rPr>
              <w:t>2</w:t>
            </w:r>
          </w:p>
        </w:tc>
        <w:tc>
          <w:tcPr>
            <w:tcW w:w="998" w:type="dxa"/>
          </w:tcPr>
          <w:p w14:paraId="54E4BB84" w14:textId="77777777" w:rsidR="00C900B4" w:rsidRDefault="00C900B4" w:rsidP="003E7EA3">
            <w:pPr>
              <w:pStyle w:val="TableParagraph"/>
              <w:spacing w:before="57" w:line="233" w:lineRule="exact"/>
              <w:ind w:left="107"/>
            </w:pPr>
            <w:r>
              <w:rPr>
                <w:spacing w:val="-4"/>
              </w:rPr>
              <w:t>1038</w:t>
            </w:r>
          </w:p>
        </w:tc>
        <w:tc>
          <w:tcPr>
            <w:tcW w:w="2961" w:type="dxa"/>
          </w:tcPr>
          <w:p w14:paraId="65FA9D74" w14:textId="77777777" w:rsidR="00C900B4" w:rsidRDefault="00C900B4" w:rsidP="003E7EA3">
            <w:pPr>
              <w:pStyle w:val="TableParagraph"/>
              <w:spacing w:before="57" w:line="233" w:lineRule="exact"/>
              <w:ind w:left="108"/>
            </w:pPr>
            <w:r>
              <w:t>PWCS</w:t>
            </w:r>
            <w:r>
              <w:rPr>
                <w:spacing w:val="-8"/>
              </w:rPr>
              <w:t xml:space="preserve"> </w:t>
            </w:r>
            <w:r>
              <w:t>Office</w:t>
            </w:r>
            <w:r>
              <w:rPr>
                <w:spacing w:val="-6"/>
              </w:rPr>
              <w:t xml:space="preserve"> </w:t>
            </w:r>
            <w:r>
              <w:rPr>
                <w:spacing w:val="-2"/>
              </w:rPr>
              <w:t>800MHz</w:t>
            </w:r>
          </w:p>
        </w:tc>
        <w:tc>
          <w:tcPr>
            <w:tcW w:w="1709" w:type="dxa"/>
          </w:tcPr>
          <w:p w14:paraId="5A775790" w14:textId="77777777" w:rsidR="00C900B4" w:rsidRDefault="00C900B4" w:rsidP="003E7EA3">
            <w:pPr>
              <w:pStyle w:val="TableParagraph"/>
              <w:spacing w:before="57" w:line="233" w:lineRule="exact"/>
              <w:ind w:left="108"/>
            </w:pPr>
            <w:r>
              <w:rPr>
                <w:spacing w:val="-5"/>
              </w:rPr>
              <w:t>N/A</w:t>
            </w:r>
          </w:p>
        </w:tc>
        <w:tc>
          <w:tcPr>
            <w:tcW w:w="2609" w:type="dxa"/>
          </w:tcPr>
          <w:p w14:paraId="2F6702C9" w14:textId="77777777" w:rsidR="00C900B4" w:rsidRDefault="00C900B4" w:rsidP="003E7EA3">
            <w:pPr>
              <w:pStyle w:val="TableParagraph"/>
              <w:spacing w:before="57" w:line="233" w:lineRule="exact"/>
              <w:ind w:left="109"/>
            </w:pPr>
            <w:r>
              <w:t>Radio</w:t>
            </w:r>
            <w:r>
              <w:rPr>
                <w:spacing w:val="-10"/>
              </w:rPr>
              <w:t xml:space="preserve"> </w:t>
            </w:r>
            <w:r>
              <w:t>Frequency</w:t>
            </w:r>
            <w:r>
              <w:rPr>
                <w:spacing w:val="-10"/>
              </w:rPr>
              <w:t xml:space="preserve"> </w:t>
            </w:r>
            <w:r>
              <w:rPr>
                <w:spacing w:val="-2"/>
              </w:rPr>
              <w:t>Systems</w:t>
            </w:r>
          </w:p>
        </w:tc>
        <w:tc>
          <w:tcPr>
            <w:tcW w:w="1164" w:type="dxa"/>
          </w:tcPr>
          <w:p w14:paraId="1DE299D6" w14:textId="77777777" w:rsidR="00C900B4" w:rsidRDefault="00C900B4" w:rsidP="003E7EA3">
            <w:pPr>
              <w:pStyle w:val="TableParagraph"/>
              <w:spacing w:before="57" w:line="233" w:lineRule="exact"/>
              <w:ind w:left="110"/>
            </w:pPr>
            <w:r>
              <w:rPr>
                <w:spacing w:val="-2"/>
              </w:rPr>
              <w:t>10212-</w:t>
            </w:r>
            <w:r>
              <w:rPr>
                <w:spacing w:val="-10"/>
              </w:rPr>
              <w:t>1</w:t>
            </w:r>
          </w:p>
        </w:tc>
        <w:tc>
          <w:tcPr>
            <w:tcW w:w="1979" w:type="dxa"/>
            <w:tcBorders>
              <w:right w:val="nil"/>
            </w:tcBorders>
          </w:tcPr>
          <w:p w14:paraId="19345ECB" w14:textId="77777777" w:rsidR="00C900B4" w:rsidRDefault="00C900B4" w:rsidP="003E7EA3">
            <w:pPr>
              <w:pStyle w:val="TableParagraph"/>
              <w:spacing w:before="57" w:line="233" w:lineRule="exact"/>
              <w:ind w:left="111"/>
            </w:pPr>
            <w:r>
              <w:rPr>
                <w:spacing w:val="-5"/>
              </w:rPr>
              <w:t>LMR</w:t>
            </w:r>
          </w:p>
        </w:tc>
      </w:tr>
      <w:tr w:rsidR="00C900B4" w14:paraId="3C292D67" w14:textId="77777777" w:rsidTr="003E7EA3">
        <w:trPr>
          <w:trHeight w:val="310"/>
        </w:trPr>
        <w:tc>
          <w:tcPr>
            <w:tcW w:w="810" w:type="dxa"/>
          </w:tcPr>
          <w:p w14:paraId="7519F62C" w14:textId="77777777" w:rsidR="00C900B4" w:rsidRDefault="00C900B4" w:rsidP="003E7EA3">
            <w:pPr>
              <w:pStyle w:val="TableParagraph"/>
              <w:spacing w:before="57" w:line="233" w:lineRule="exact"/>
              <w:ind w:left="107"/>
            </w:pPr>
            <w:r>
              <w:rPr>
                <w:spacing w:val="-10"/>
              </w:rPr>
              <w:t>3</w:t>
            </w:r>
          </w:p>
        </w:tc>
        <w:tc>
          <w:tcPr>
            <w:tcW w:w="998" w:type="dxa"/>
          </w:tcPr>
          <w:p w14:paraId="0005DB11" w14:textId="77777777" w:rsidR="00C900B4" w:rsidRDefault="00C900B4" w:rsidP="003E7EA3">
            <w:pPr>
              <w:pStyle w:val="TableParagraph"/>
              <w:spacing w:before="57" w:line="233" w:lineRule="exact"/>
              <w:ind w:left="107"/>
            </w:pPr>
            <w:r>
              <w:rPr>
                <w:spacing w:val="-4"/>
              </w:rPr>
              <w:t>1038</w:t>
            </w:r>
          </w:p>
        </w:tc>
        <w:tc>
          <w:tcPr>
            <w:tcW w:w="2961" w:type="dxa"/>
          </w:tcPr>
          <w:p w14:paraId="7BB1CFFF" w14:textId="77777777" w:rsidR="00C900B4" w:rsidRDefault="00C900B4" w:rsidP="003E7EA3">
            <w:pPr>
              <w:pStyle w:val="TableParagraph"/>
              <w:spacing w:before="57" w:line="233" w:lineRule="exact"/>
              <w:ind w:left="108"/>
            </w:pPr>
            <w:r>
              <w:t>PWCS</w:t>
            </w:r>
            <w:r>
              <w:rPr>
                <w:spacing w:val="-8"/>
              </w:rPr>
              <w:t xml:space="preserve"> </w:t>
            </w:r>
            <w:r>
              <w:t>Office</w:t>
            </w:r>
            <w:r>
              <w:rPr>
                <w:spacing w:val="-6"/>
              </w:rPr>
              <w:t xml:space="preserve"> </w:t>
            </w:r>
            <w:r>
              <w:rPr>
                <w:spacing w:val="-2"/>
              </w:rPr>
              <w:t>800MHz</w:t>
            </w:r>
          </w:p>
        </w:tc>
        <w:tc>
          <w:tcPr>
            <w:tcW w:w="1709" w:type="dxa"/>
          </w:tcPr>
          <w:p w14:paraId="6F856C03" w14:textId="77777777" w:rsidR="00C900B4" w:rsidRDefault="00C900B4" w:rsidP="003E7EA3">
            <w:pPr>
              <w:pStyle w:val="TableParagraph"/>
              <w:spacing w:before="57" w:line="233" w:lineRule="exact"/>
              <w:ind w:left="108"/>
            </w:pPr>
            <w:r>
              <w:rPr>
                <w:spacing w:val="-5"/>
              </w:rPr>
              <w:t>N/A</w:t>
            </w:r>
          </w:p>
        </w:tc>
        <w:tc>
          <w:tcPr>
            <w:tcW w:w="2609" w:type="dxa"/>
          </w:tcPr>
          <w:p w14:paraId="6C8D98F6" w14:textId="77777777" w:rsidR="00C900B4" w:rsidRDefault="00C900B4" w:rsidP="003E7EA3">
            <w:pPr>
              <w:pStyle w:val="TableParagraph"/>
              <w:spacing w:before="57" w:line="233" w:lineRule="exact"/>
              <w:ind w:left="109"/>
            </w:pPr>
            <w:r>
              <w:t>Radio</w:t>
            </w:r>
            <w:r>
              <w:rPr>
                <w:spacing w:val="-10"/>
              </w:rPr>
              <w:t xml:space="preserve"> </w:t>
            </w:r>
            <w:r>
              <w:t>Frequency</w:t>
            </w:r>
            <w:r>
              <w:rPr>
                <w:spacing w:val="-10"/>
              </w:rPr>
              <w:t xml:space="preserve"> </w:t>
            </w:r>
            <w:r>
              <w:rPr>
                <w:spacing w:val="-2"/>
              </w:rPr>
              <w:t>Systems</w:t>
            </w:r>
          </w:p>
        </w:tc>
        <w:tc>
          <w:tcPr>
            <w:tcW w:w="1164" w:type="dxa"/>
          </w:tcPr>
          <w:p w14:paraId="0F320889" w14:textId="77777777" w:rsidR="00C900B4" w:rsidRDefault="00C900B4" w:rsidP="003E7EA3">
            <w:pPr>
              <w:pStyle w:val="TableParagraph"/>
              <w:spacing w:before="57" w:line="233" w:lineRule="exact"/>
              <w:ind w:left="110"/>
            </w:pPr>
            <w:r>
              <w:rPr>
                <w:spacing w:val="-2"/>
              </w:rPr>
              <w:t>10212-</w:t>
            </w:r>
            <w:r>
              <w:rPr>
                <w:spacing w:val="-10"/>
              </w:rPr>
              <w:t>1</w:t>
            </w:r>
          </w:p>
        </w:tc>
        <w:tc>
          <w:tcPr>
            <w:tcW w:w="1979" w:type="dxa"/>
            <w:tcBorders>
              <w:right w:val="nil"/>
            </w:tcBorders>
          </w:tcPr>
          <w:p w14:paraId="0D7E2A4B" w14:textId="77777777" w:rsidR="00C900B4" w:rsidRDefault="00C900B4" w:rsidP="003E7EA3">
            <w:pPr>
              <w:pStyle w:val="TableParagraph"/>
              <w:spacing w:before="57" w:line="233" w:lineRule="exact"/>
              <w:ind w:left="111"/>
            </w:pPr>
            <w:r>
              <w:rPr>
                <w:spacing w:val="-5"/>
              </w:rPr>
              <w:t>LMR</w:t>
            </w:r>
          </w:p>
        </w:tc>
      </w:tr>
      <w:tr w:rsidR="00C900B4" w14:paraId="4E4D0720" w14:textId="77777777" w:rsidTr="003E7EA3">
        <w:trPr>
          <w:trHeight w:val="309"/>
        </w:trPr>
        <w:tc>
          <w:tcPr>
            <w:tcW w:w="810" w:type="dxa"/>
          </w:tcPr>
          <w:p w14:paraId="12BF9E10" w14:textId="77777777" w:rsidR="00C900B4" w:rsidRDefault="00C900B4" w:rsidP="003E7EA3">
            <w:pPr>
              <w:pStyle w:val="TableParagraph"/>
              <w:spacing w:before="56" w:line="233" w:lineRule="exact"/>
              <w:ind w:left="107"/>
            </w:pPr>
            <w:r>
              <w:rPr>
                <w:spacing w:val="-10"/>
              </w:rPr>
              <w:t>4</w:t>
            </w:r>
          </w:p>
        </w:tc>
        <w:tc>
          <w:tcPr>
            <w:tcW w:w="998" w:type="dxa"/>
          </w:tcPr>
          <w:p w14:paraId="5C1F96E4" w14:textId="77777777" w:rsidR="00C900B4" w:rsidRDefault="00C900B4" w:rsidP="003E7EA3">
            <w:pPr>
              <w:pStyle w:val="TableParagraph"/>
              <w:spacing w:before="56" w:line="233" w:lineRule="exact"/>
              <w:ind w:left="107"/>
            </w:pPr>
            <w:r>
              <w:rPr>
                <w:spacing w:val="-4"/>
              </w:rPr>
              <w:t>1038</w:t>
            </w:r>
          </w:p>
        </w:tc>
        <w:tc>
          <w:tcPr>
            <w:tcW w:w="2961" w:type="dxa"/>
          </w:tcPr>
          <w:p w14:paraId="42EC82D1" w14:textId="77777777" w:rsidR="00C900B4" w:rsidRDefault="00C900B4" w:rsidP="003E7EA3">
            <w:pPr>
              <w:pStyle w:val="TableParagraph"/>
              <w:spacing w:before="56" w:line="233" w:lineRule="exact"/>
              <w:ind w:left="108"/>
            </w:pPr>
            <w:r>
              <w:t>PWCS</w:t>
            </w:r>
            <w:r>
              <w:rPr>
                <w:spacing w:val="-8"/>
              </w:rPr>
              <w:t xml:space="preserve"> </w:t>
            </w:r>
            <w:r>
              <w:t>Office</w:t>
            </w:r>
            <w:r>
              <w:rPr>
                <w:spacing w:val="-6"/>
              </w:rPr>
              <w:t xml:space="preserve"> </w:t>
            </w:r>
            <w:r>
              <w:rPr>
                <w:spacing w:val="-2"/>
              </w:rPr>
              <w:t>800MHz</w:t>
            </w:r>
          </w:p>
        </w:tc>
        <w:tc>
          <w:tcPr>
            <w:tcW w:w="1709" w:type="dxa"/>
          </w:tcPr>
          <w:p w14:paraId="06636B8A" w14:textId="77777777" w:rsidR="00C900B4" w:rsidRDefault="00C900B4" w:rsidP="003E7EA3">
            <w:pPr>
              <w:pStyle w:val="TableParagraph"/>
              <w:spacing w:before="56" w:line="233" w:lineRule="exact"/>
              <w:ind w:left="108"/>
            </w:pPr>
            <w:r>
              <w:rPr>
                <w:spacing w:val="-5"/>
              </w:rPr>
              <w:t>N/A</w:t>
            </w:r>
          </w:p>
        </w:tc>
        <w:tc>
          <w:tcPr>
            <w:tcW w:w="2609" w:type="dxa"/>
          </w:tcPr>
          <w:p w14:paraId="2F2137EB" w14:textId="77777777" w:rsidR="00C900B4" w:rsidRDefault="00C900B4" w:rsidP="003E7EA3">
            <w:pPr>
              <w:pStyle w:val="TableParagraph"/>
              <w:spacing w:before="56" w:line="233" w:lineRule="exact"/>
              <w:ind w:left="109"/>
            </w:pPr>
            <w:r>
              <w:t>Radio</w:t>
            </w:r>
            <w:r>
              <w:rPr>
                <w:spacing w:val="-10"/>
              </w:rPr>
              <w:t xml:space="preserve"> </w:t>
            </w:r>
            <w:r>
              <w:t>Frequency</w:t>
            </w:r>
            <w:r>
              <w:rPr>
                <w:spacing w:val="-10"/>
              </w:rPr>
              <w:t xml:space="preserve"> </w:t>
            </w:r>
            <w:r>
              <w:rPr>
                <w:spacing w:val="-2"/>
              </w:rPr>
              <w:t>Systems</w:t>
            </w:r>
          </w:p>
        </w:tc>
        <w:tc>
          <w:tcPr>
            <w:tcW w:w="1164" w:type="dxa"/>
          </w:tcPr>
          <w:p w14:paraId="286B0159" w14:textId="77777777" w:rsidR="00C900B4" w:rsidRDefault="00C900B4" w:rsidP="003E7EA3">
            <w:pPr>
              <w:pStyle w:val="TableParagraph"/>
              <w:spacing w:before="56" w:line="233" w:lineRule="exact"/>
              <w:ind w:left="110"/>
            </w:pPr>
            <w:r>
              <w:rPr>
                <w:spacing w:val="-2"/>
              </w:rPr>
              <w:t>10212-</w:t>
            </w:r>
            <w:r>
              <w:rPr>
                <w:spacing w:val="-10"/>
              </w:rPr>
              <w:t>1</w:t>
            </w:r>
          </w:p>
        </w:tc>
        <w:tc>
          <w:tcPr>
            <w:tcW w:w="1979" w:type="dxa"/>
            <w:tcBorders>
              <w:right w:val="nil"/>
            </w:tcBorders>
          </w:tcPr>
          <w:p w14:paraId="2C1F780B" w14:textId="77777777" w:rsidR="00C900B4" w:rsidRDefault="00C900B4" w:rsidP="003E7EA3">
            <w:pPr>
              <w:pStyle w:val="TableParagraph"/>
              <w:spacing w:before="56" w:line="233" w:lineRule="exact"/>
              <w:ind w:left="111"/>
            </w:pPr>
            <w:r>
              <w:rPr>
                <w:spacing w:val="-5"/>
              </w:rPr>
              <w:t>LMR</w:t>
            </w:r>
          </w:p>
        </w:tc>
      </w:tr>
      <w:tr w:rsidR="00C900B4" w14:paraId="43E9AAE8" w14:textId="77777777" w:rsidTr="003E7EA3">
        <w:trPr>
          <w:trHeight w:val="505"/>
        </w:trPr>
        <w:tc>
          <w:tcPr>
            <w:tcW w:w="810" w:type="dxa"/>
          </w:tcPr>
          <w:p w14:paraId="7C173B40" w14:textId="77777777" w:rsidR="00C900B4" w:rsidRDefault="00C900B4" w:rsidP="003E7EA3">
            <w:pPr>
              <w:pStyle w:val="TableParagraph"/>
              <w:spacing w:before="253" w:line="233" w:lineRule="exact"/>
              <w:ind w:left="107"/>
            </w:pPr>
            <w:r>
              <w:rPr>
                <w:spacing w:val="-10"/>
              </w:rPr>
              <w:t>5</w:t>
            </w:r>
          </w:p>
        </w:tc>
        <w:tc>
          <w:tcPr>
            <w:tcW w:w="998" w:type="dxa"/>
          </w:tcPr>
          <w:p w14:paraId="22490448" w14:textId="77777777" w:rsidR="00C900B4" w:rsidRDefault="00C900B4" w:rsidP="003E7EA3">
            <w:pPr>
              <w:pStyle w:val="TableParagraph"/>
              <w:spacing w:before="253" w:line="233" w:lineRule="exact"/>
              <w:ind w:left="107"/>
            </w:pPr>
            <w:r>
              <w:rPr>
                <w:spacing w:val="-4"/>
              </w:rPr>
              <w:t>1038</w:t>
            </w:r>
          </w:p>
        </w:tc>
        <w:tc>
          <w:tcPr>
            <w:tcW w:w="2961" w:type="dxa"/>
          </w:tcPr>
          <w:p w14:paraId="663605B6" w14:textId="77777777" w:rsidR="00C900B4" w:rsidRDefault="00C900B4" w:rsidP="003E7EA3">
            <w:pPr>
              <w:pStyle w:val="TableParagraph"/>
              <w:spacing w:before="253" w:line="233" w:lineRule="exact"/>
              <w:ind w:left="108"/>
            </w:pPr>
            <w:r>
              <w:t>PWCS</w:t>
            </w:r>
            <w:r>
              <w:rPr>
                <w:spacing w:val="-7"/>
              </w:rPr>
              <w:t xml:space="preserve"> </w:t>
            </w:r>
            <w:r>
              <w:rPr>
                <w:spacing w:val="-2"/>
              </w:rPr>
              <w:t>Office</w:t>
            </w:r>
          </w:p>
        </w:tc>
        <w:tc>
          <w:tcPr>
            <w:tcW w:w="1709" w:type="dxa"/>
          </w:tcPr>
          <w:p w14:paraId="418602DD" w14:textId="77777777" w:rsidR="00C900B4" w:rsidRDefault="00C900B4" w:rsidP="003E7EA3">
            <w:pPr>
              <w:pStyle w:val="TableParagraph"/>
              <w:spacing w:before="253" w:line="233" w:lineRule="exact"/>
              <w:ind w:left="108"/>
            </w:pPr>
            <w:r>
              <w:rPr>
                <w:spacing w:val="-2"/>
              </w:rPr>
              <w:t>24085-</w:t>
            </w:r>
            <w:r>
              <w:rPr>
                <w:spacing w:val="-10"/>
              </w:rPr>
              <w:t>1</w:t>
            </w:r>
          </w:p>
        </w:tc>
        <w:tc>
          <w:tcPr>
            <w:tcW w:w="2609" w:type="dxa"/>
          </w:tcPr>
          <w:p w14:paraId="4D28B9C4" w14:textId="77777777" w:rsidR="00C900B4" w:rsidRDefault="00C900B4" w:rsidP="003E7EA3">
            <w:pPr>
              <w:pStyle w:val="TableParagraph"/>
              <w:spacing w:before="253" w:line="233" w:lineRule="exact"/>
              <w:ind w:left="109"/>
            </w:pPr>
            <w:r>
              <w:rPr>
                <w:spacing w:val="-2"/>
              </w:rPr>
              <w:t>Sinclair</w:t>
            </w:r>
          </w:p>
        </w:tc>
        <w:tc>
          <w:tcPr>
            <w:tcW w:w="1164" w:type="dxa"/>
          </w:tcPr>
          <w:p w14:paraId="2E6B7A1B" w14:textId="77777777" w:rsidR="00C900B4" w:rsidRDefault="00C900B4" w:rsidP="003E7EA3">
            <w:pPr>
              <w:pStyle w:val="TableParagraph"/>
              <w:spacing w:line="252" w:lineRule="exact"/>
              <w:ind w:left="110" w:right="204"/>
            </w:pPr>
            <w:r>
              <w:rPr>
                <w:spacing w:val="-2"/>
              </w:rPr>
              <w:t>SG238- SF1SNM</w:t>
            </w:r>
          </w:p>
        </w:tc>
        <w:tc>
          <w:tcPr>
            <w:tcW w:w="1979" w:type="dxa"/>
            <w:tcBorders>
              <w:right w:val="nil"/>
            </w:tcBorders>
          </w:tcPr>
          <w:p w14:paraId="6C3838D8" w14:textId="77777777" w:rsidR="00C900B4" w:rsidRDefault="00C900B4" w:rsidP="003E7EA3">
            <w:pPr>
              <w:pStyle w:val="TableParagraph"/>
              <w:spacing w:before="253" w:line="233" w:lineRule="exact"/>
              <w:ind w:left="111"/>
            </w:pPr>
            <w:r>
              <w:rPr>
                <w:spacing w:val="-2"/>
              </w:rPr>
              <w:t>Radio</w:t>
            </w:r>
          </w:p>
        </w:tc>
      </w:tr>
      <w:tr w:rsidR="00C900B4" w14:paraId="61E6B7FF" w14:textId="77777777" w:rsidTr="003E7EA3">
        <w:trPr>
          <w:trHeight w:val="310"/>
        </w:trPr>
        <w:tc>
          <w:tcPr>
            <w:tcW w:w="810" w:type="dxa"/>
          </w:tcPr>
          <w:p w14:paraId="764E6A9B" w14:textId="77777777" w:rsidR="00C900B4" w:rsidRDefault="00C900B4" w:rsidP="003E7EA3">
            <w:pPr>
              <w:pStyle w:val="TableParagraph"/>
              <w:spacing w:before="57" w:line="233" w:lineRule="exact"/>
              <w:ind w:left="107"/>
            </w:pPr>
            <w:r>
              <w:rPr>
                <w:spacing w:val="-10"/>
              </w:rPr>
              <w:t>6</w:t>
            </w:r>
          </w:p>
        </w:tc>
        <w:tc>
          <w:tcPr>
            <w:tcW w:w="998" w:type="dxa"/>
          </w:tcPr>
          <w:p w14:paraId="395CC4D4" w14:textId="77777777" w:rsidR="00C900B4" w:rsidRDefault="00C900B4" w:rsidP="003E7EA3">
            <w:pPr>
              <w:pStyle w:val="TableParagraph"/>
              <w:spacing w:before="57" w:line="233" w:lineRule="exact"/>
              <w:ind w:left="107"/>
            </w:pPr>
            <w:r>
              <w:rPr>
                <w:spacing w:val="-5"/>
              </w:rPr>
              <w:t>845</w:t>
            </w:r>
          </w:p>
        </w:tc>
        <w:tc>
          <w:tcPr>
            <w:tcW w:w="2961" w:type="dxa"/>
          </w:tcPr>
          <w:p w14:paraId="36F7D10F" w14:textId="77777777" w:rsidR="00C900B4" w:rsidRDefault="00C900B4" w:rsidP="003E7EA3">
            <w:pPr>
              <w:pStyle w:val="TableParagraph"/>
              <w:spacing w:before="57" w:line="233" w:lineRule="exact"/>
              <w:ind w:left="108"/>
            </w:pPr>
            <w:r>
              <w:t>Wing</w:t>
            </w:r>
            <w:r>
              <w:rPr>
                <w:spacing w:val="-5"/>
              </w:rPr>
              <w:t xml:space="preserve"> </w:t>
            </w:r>
            <w:r>
              <w:rPr>
                <w:spacing w:val="-2"/>
              </w:rPr>
              <w:t>Operations</w:t>
            </w:r>
          </w:p>
        </w:tc>
        <w:tc>
          <w:tcPr>
            <w:tcW w:w="1709" w:type="dxa"/>
          </w:tcPr>
          <w:p w14:paraId="5C1BF055" w14:textId="77777777" w:rsidR="00C900B4" w:rsidRDefault="00C900B4" w:rsidP="003E7EA3">
            <w:pPr>
              <w:pStyle w:val="TableParagraph"/>
              <w:spacing w:before="57" w:line="233" w:lineRule="exact"/>
              <w:ind w:left="108"/>
            </w:pPr>
            <w:r>
              <w:rPr>
                <w:spacing w:val="-2"/>
              </w:rPr>
              <w:t>652640</w:t>
            </w:r>
          </w:p>
        </w:tc>
        <w:tc>
          <w:tcPr>
            <w:tcW w:w="2609" w:type="dxa"/>
          </w:tcPr>
          <w:p w14:paraId="36DFDC73" w14:textId="77777777" w:rsidR="00C900B4" w:rsidRDefault="00C900B4" w:rsidP="003E7EA3">
            <w:pPr>
              <w:pStyle w:val="TableParagraph"/>
              <w:spacing w:before="57" w:line="233" w:lineRule="exact"/>
              <w:ind w:left="109"/>
            </w:pPr>
            <w:r>
              <w:t>Radio</w:t>
            </w:r>
            <w:r>
              <w:rPr>
                <w:spacing w:val="-10"/>
              </w:rPr>
              <w:t xml:space="preserve"> </w:t>
            </w:r>
            <w:r>
              <w:t>Frequency</w:t>
            </w:r>
            <w:r>
              <w:rPr>
                <w:spacing w:val="-10"/>
              </w:rPr>
              <w:t xml:space="preserve"> </w:t>
            </w:r>
            <w:r>
              <w:rPr>
                <w:spacing w:val="-2"/>
              </w:rPr>
              <w:t>Systems</w:t>
            </w:r>
          </w:p>
        </w:tc>
        <w:tc>
          <w:tcPr>
            <w:tcW w:w="1164" w:type="dxa"/>
          </w:tcPr>
          <w:p w14:paraId="4518ED03" w14:textId="77777777" w:rsidR="00C900B4" w:rsidRDefault="00C900B4" w:rsidP="003E7EA3">
            <w:pPr>
              <w:pStyle w:val="TableParagraph"/>
              <w:spacing w:before="57" w:line="233" w:lineRule="exact"/>
              <w:ind w:left="110"/>
            </w:pPr>
            <w:r>
              <w:rPr>
                <w:spacing w:val="-2"/>
              </w:rPr>
              <w:t>BA6110-</w:t>
            </w:r>
            <w:r>
              <w:rPr>
                <w:spacing w:val="-10"/>
              </w:rPr>
              <w:t>1</w:t>
            </w:r>
          </w:p>
        </w:tc>
        <w:tc>
          <w:tcPr>
            <w:tcW w:w="1979" w:type="dxa"/>
            <w:tcBorders>
              <w:right w:val="nil"/>
            </w:tcBorders>
          </w:tcPr>
          <w:p w14:paraId="68495FA2" w14:textId="77777777" w:rsidR="00C900B4" w:rsidRDefault="00C900B4" w:rsidP="003E7EA3">
            <w:pPr>
              <w:pStyle w:val="TableParagraph"/>
              <w:spacing w:before="57" w:line="233" w:lineRule="exact"/>
              <w:ind w:left="111"/>
            </w:pPr>
            <w:r>
              <w:rPr>
                <w:spacing w:val="-5"/>
              </w:rPr>
              <w:t>LMR</w:t>
            </w:r>
          </w:p>
        </w:tc>
      </w:tr>
      <w:tr w:rsidR="00C900B4" w14:paraId="3C1551F5" w14:textId="77777777" w:rsidTr="003E7EA3">
        <w:trPr>
          <w:trHeight w:val="310"/>
        </w:trPr>
        <w:tc>
          <w:tcPr>
            <w:tcW w:w="810" w:type="dxa"/>
          </w:tcPr>
          <w:p w14:paraId="6B2D8BEC" w14:textId="77777777" w:rsidR="00C900B4" w:rsidRDefault="00C900B4" w:rsidP="003E7EA3">
            <w:pPr>
              <w:pStyle w:val="TableParagraph"/>
              <w:spacing w:before="57" w:line="233" w:lineRule="exact"/>
              <w:ind w:left="107"/>
            </w:pPr>
            <w:r>
              <w:rPr>
                <w:spacing w:val="-10"/>
              </w:rPr>
              <w:t>7</w:t>
            </w:r>
          </w:p>
        </w:tc>
        <w:tc>
          <w:tcPr>
            <w:tcW w:w="998" w:type="dxa"/>
          </w:tcPr>
          <w:p w14:paraId="4D5DD837" w14:textId="77777777" w:rsidR="00C900B4" w:rsidRDefault="00C900B4" w:rsidP="003E7EA3">
            <w:pPr>
              <w:pStyle w:val="TableParagraph"/>
              <w:spacing w:before="57" w:line="233" w:lineRule="exact"/>
              <w:ind w:left="107"/>
            </w:pPr>
            <w:r>
              <w:rPr>
                <w:spacing w:val="-5"/>
              </w:rPr>
              <w:t>845</w:t>
            </w:r>
          </w:p>
        </w:tc>
        <w:tc>
          <w:tcPr>
            <w:tcW w:w="2961" w:type="dxa"/>
          </w:tcPr>
          <w:p w14:paraId="243C9D02" w14:textId="77777777" w:rsidR="00C900B4" w:rsidRDefault="00C900B4" w:rsidP="003E7EA3">
            <w:pPr>
              <w:pStyle w:val="TableParagraph"/>
              <w:spacing w:before="57" w:line="233" w:lineRule="exact"/>
              <w:ind w:left="108"/>
            </w:pPr>
            <w:r>
              <w:t>Wing</w:t>
            </w:r>
            <w:r>
              <w:rPr>
                <w:spacing w:val="-5"/>
              </w:rPr>
              <w:t xml:space="preserve"> </w:t>
            </w:r>
            <w:r>
              <w:rPr>
                <w:spacing w:val="-2"/>
              </w:rPr>
              <w:t>Operations</w:t>
            </w:r>
          </w:p>
        </w:tc>
        <w:tc>
          <w:tcPr>
            <w:tcW w:w="1709" w:type="dxa"/>
          </w:tcPr>
          <w:p w14:paraId="44602633" w14:textId="77777777" w:rsidR="00C900B4" w:rsidRDefault="00C900B4" w:rsidP="003E7EA3">
            <w:pPr>
              <w:pStyle w:val="TableParagraph"/>
              <w:spacing w:before="57" w:line="233" w:lineRule="exact"/>
              <w:ind w:left="108"/>
            </w:pPr>
            <w:r>
              <w:rPr>
                <w:spacing w:val="-2"/>
              </w:rPr>
              <w:t>654512</w:t>
            </w:r>
          </w:p>
        </w:tc>
        <w:tc>
          <w:tcPr>
            <w:tcW w:w="2609" w:type="dxa"/>
          </w:tcPr>
          <w:p w14:paraId="37A64F84" w14:textId="77777777" w:rsidR="00C900B4" w:rsidRDefault="00C900B4" w:rsidP="003E7EA3">
            <w:pPr>
              <w:pStyle w:val="TableParagraph"/>
              <w:spacing w:before="57" w:line="233" w:lineRule="exact"/>
              <w:ind w:left="109"/>
            </w:pPr>
            <w:r>
              <w:t>Radio</w:t>
            </w:r>
            <w:r>
              <w:rPr>
                <w:spacing w:val="-10"/>
              </w:rPr>
              <w:t xml:space="preserve"> </w:t>
            </w:r>
            <w:r>
              <w:t>Frequency</w:t>
            </w:r>
            <w:r>
              <w:rPr>
                <w:spacing w:val="-10"/>
              </w:rPr>
              <w:t xml:space="preserve"> </w:t>
            </w:r>
            <w:r>
              <w:rPr>
                <w:spacing w:val="-2"/>
              </w:rPr>
              <w:t>Systems</w:t>
            </w:r>
          </w:p>
        </w:tc>
        <w:tc>
          <w:tcPr>
            <w:tcW w:w="1164" w:type="dxa"/>
          </w:tcPr>
          <w:p w14:paraId="02453E65" w14:textId="77777777" w:rsidR="00C900B4" w:rsidRDefault="00C900B4" w:rsidP="003E7EA3">
            <w:pPr>
              <w:pStyle w:val="TableParagraph"/>
              <w:spacing w:before="57" w:line="233" w:lineRule="exact"/>
              <w:ind w:left="110"/>
            </w:pPr>
            <w:r>
              <w:rPr>
                <w:spacing w:val="-2"/>
              </w:rPr>
              <w:t>BA6110-</w:t>
            </w:r>
            <w:r>
              <w:rPr>
                <w:spacing w:val="-10"/>
              </w:rPr>
              <w:t>1</w:t>
            </w:r>
          </w:p>
        </w:tc>
        <w:tc>
          <w:tcPr>
            <w:tcW w:w="1979" w:type="dxa"/>
            <w:tcBorders>
              <w:right w:val="nil"/>
            </w:tcBorders>
          </w:tcPr>
          <w:p w14:paraId="35774816" w14:textId="77777777" w:rsidR="00C900B4" w:rsidRDefault="00C900B4" w:rsidP="003E7EA3">
            <w:pPr>
              <w:pStyle w:val="TableParagraph"/>
              <w:spacing w:before="57" w:line="233" w:lineRule="exact"/>
              <w:ind w:left="111"/>
            </w:pPr>
            <w:r>
              <w:rPr>
                <w:spacing w:val="-5"/>
              </w:rPr>
              <w:t>LMR</w:t>
            </w:r>
          </w:p>
        </w:tc>
      </w:tr>
      <w:tr w:rsidR="00C900B4" w14:paraId="4AEB2DA7" w14:textId="77777777" w:rsidTr="003E7EA3">
        <w:trPr>
          <w:trHeight w:val="309"/>
        </w:trPr>
        <w:tc>
          <w:tcPr>
            <w:tcW w:w="810" w:type="dxa"/>
          </w:tcPr>
          <w:p w14:paraId="18F5E5F2" w14:textId="77777777" w:rsidR="00C900B4" w:rsidRDefault="00C900B4" w:rsidP="003E7EA3">
            <w:pPr>
              <w:pStyle w:val="TableParagraph"/>
              <w:spacing w:before="56" w:line="233" w:lineRule="exact"/>
              <w:ind w:left="107"/>
            </w:pPr>
            <w:r>
              <w:rPr>
                <w:spacing w:val="-10"/>
              </w:rPr>
              <w:t>8</w:t>
            </w:r>
          </w:p>
        </w:tc>
        <w:tc>
          <w:tcPr>
            <w:tcW w:w="998" w:type="dxa"/>
          </w:tcPr>
          <w:p w14:paraId="2C832266" w14:textId="77777777" w:rsidR="00C900B4" w:rsidRDefault="00C900B4" w:rsidP="003E7EA3">
            <w:pPr>
              <w:pStyle w:val="TableParagraph"/>
              <w:spacing w:before="56" w:line="233" w:lineRule="exact"/>
              <w:ind w:left="107"/>
            </w:pPr>
            <w:r>
              <w:rPr>
                <w:spacing w:val="-5"/>
              </w:rPr>
              <w:t>845</w:t>
            </w:r>
          </w:p>
        </w:tc>
        <w:tc>
          <w:tcPr>
            <w:tcW w:w="2961" w:type="dxa"/>
          </w:tcPr>
          <w:p w14:paraId="3DCB6059" w14:textId="77777777" w:rsidR="00C900B4" w:rsidRDefault="00C900B4" w:rsidP="003E7EA3">
            <w:pPr>
              <w:pStyle w:val="TableParagraph"/>
              <w:spacing w:before="56" w:line="233" w:lineRule="exact"/>
              <w:ind w:left="108"/>
            </w:pPr>
            <w:r>
              <w:t>Wing</w:t>
            </w:r>
            <w:r>
              <w:rPr>
                <w:spacing w:val="-5"/>
              </w:rPr>
              <w:t xml:space="preserve"> </w:t>
            </w:r>
            <w:r>
              <w:rPr>
                <w:spacing w:val="-2"/>
              </w:rPr>
              <w:t>Operations</w:t>
            </w:r>
          </w:p>
        </w:tc>
        <w:tc>
          <w:tcPr>
            <w:tcW w:w="1709" w:type="dxa"/>
          </w:tcPr>
          <w:p w14:paraId="3E3C0023" w14:textId="77777777" w:rsidR="00C900B4" w:rsidRDefault="00C900B4" w:rsidP="003E7EA3">
            <w:pPr>
              <w:pStyle w:val="TableParagraph"/>
              <w:spacing w:before="56" w:line="233" w:lineRule="exact"/>
              <w:ind w:left="108"/>
            </w:pPr>
            <w:r>
              <w:rPr>
                <w:spacing w:val="-2"/>
              </w:rPr>
              <w:t>646264</w:t>
            </w:r>
          </w:p>
        </w:tc>
        <w:tc>
          <w:tcPr>
            <w:tcW w:w="2609" w:type="dxa"/>
          </w:tcPr>
          <w:p w14:paraId="1EDE1556" w14:textId="77777777" w:rsidR="00C900B4" w:rsidRDefault="00C900B4" w:rsidP="003E7EA3">
            <w:pPr>
              <w:pStyle w:val="TableParagraph"/>
              <w:spacing w:before="56" w:line="233" w:lineRule="exact"/>
              <w:ind w:left="109"/>
            </w:pPr>
            <w:r>
              <w:t>Radio</w:t>
            </w:r>
            <w:r>
              <w:rPr>
                <w:spacing w:val="-10"/>
              </w:rPr>
              <w:t xml:space="preserve"> </w:t>
            </w:r>
            <w:r>
              <w:t>Frequency</w:t>
            </w:r>
            <w:r>
              <w:rPr>
                <w:spacing w:val="-10"/>
              </w:rPr>
              <w:t xml:space="preserve"> </w:t>
            </w:r>
            <w:r>
              <w:rPr>
                <w:spacing w:val="-2"/>
              </w:rPr>
              <w:t>Systems</w:t>
            </w:r>
          </w:p>
        </w:tc>
        <w:tc>
          <w:tcPr>
            <w:tcW w:w="1164" w:type="dxa"/>
          </w:tcPr>
          <w:p w14:paraId="48E536D2" w14:textId="77777777" w:rsidR="00C900B4" w:rsidRDefault="00C900B4" w:rsidP="003E7EA3">
            <w:pPr>
              <w:pStyle w:val="TableParagraph"/>
              <w:spacing w:before="56" w:line="233" w:lineRule="exact"/>
              <w:ind w:left="110"/>
            </w:pPr>
            <w:r>
              <w:rPr>
                <w:spacing w:val="-2"/>
              </w:rPr>
              <w:t>BA6110-</w:t>
            </w:r>
            <w:r>
              <w:rPr>
                <w:spacing w:val="-10"/>
              </w:rPr>
              <w:t>1</w:t>
            </w:r>
          </w:p>
        </w:tc>
        <w:tc>
          <w:tcPr>
            <w:tcW w:w="1979" w:type="dxa"/>
            <w:tcBorders>
              <w:right w:val="nil"/>
            </w:tcBorders>
          </w:tcPr>
          <w:p w14:paraId="1C74E112" w14:textId="77777777" w:rsidR="00C900B4" w:rsidRDefault="00C900B4" w:rsidP="003E7EA3">
            <w:pPr>
              <w:pStyle w:val="TableParagraph"/>
              <w:spacing w:before="56" w:line="233" w:lineRule="exact"/>
              <w:ind w:left="111"/>
            </w:pPr>
            <w:r>
              <w:rPr>
                <w:spacing w:val="-5"/>
              </w:rPr>
              <w:t>LMR</w:t>
            </w:r>
          </w:p>
        </w:tc>
      </w:tr>
      <w:tr w:rsidR="00C900B4" w14:paraId="1D62A13C" w14:textId="77777777" w:rsidTr="003E7EA3">
        <w:trPr>
          <w:trHeight w:val="310"/>
        </w:trPr>
        <w:tc>
          <w:tcPr>
            <w:tcW w:w="810" w:type="dxa"/>
          </w:tcPr>
          <w:p w14:paraId="3B434FC3" w14:textId="77777777" w:rsidR="00C900B4" w:rsidRDefault="00C900B4" w:rsidP="003E7EA3">
            <w:pPr>
              <w:pStyle w:val="TableParagraph"/>
              <w:spacing w:before="57" w:line="233" w:lineRule="exact"/>
              <w:ind w:left="107"/>
            </w:pPr>
            <w:r>
              <w:rPr>
                <w:spacing w:val="-10"/>
              </w:rPr>
              <w:t>9</w:t>
            </w:r>
          </w:p>
        </w:tc>
        <w:tc>
          <w:tcPr>
            <w:tcW w:w="998" w:type="dxa"/>
          </w:tcPr>
          <w:p w14:paraId="2057BB7E" w14:textId="77777777" w:rsidR="00C900B4" w:rsidRDefault="00C900B4" w:rsidP="003E7EA3">
            <w:pPr>
              <w:pStyle w:val="TableParagraph"/>
              <w:spacing w:before="57" w:line="233" w:lineRule="exact"/>
              <w:ind w:left="107"/>
            </w:pPr>
            <w:r>
              <w:rPr>
                <w:spacing w:val="-5"/>
              </w:rPr>
              <w:t>845</w:t>
            </w:r>
          </w:p>
        </w:tc>
        <w:tc>
          <w:tcPr>
            <w:tcW w:w="2961" w:type="dxa"/>
          </w:tcPr>
          <w:p w14:paraId="60C08778" w14:textId="77777777" w:rsidR="00C900B4" w:rsidRDefault="00C900B4" w:rsidP="003E7EA3">
            <w:pPr>
              <w:pStyle w:val="TableParagraph"/>
              <w:spacing w:before="57" w:line="233" w:lineRule="exact"/>
              <w:ind w:left="108"/>
            </w:pPr>
            <w:r>
              <w:t>Wing</w:t>
            </w:r>
            <w:r>
              <w:rPr>
                <w:spacing w:val="-5"/>
              </w:rPr>
              <w:t xml:space="preserve"> </w:t>
            </w:r>
            <w:r>
              <w:rPr>
                <w:spacing w:val="-2"/>
              </w:rPr>
              <w:t>Operations</w:t>
            </w:r>
          </w:p>
        </w:tc>
        <w:tc>
          <w:tcPr>
            <w:tcW w:w="1709" w:type="dxa"/>
          </w:tcPr>
          <w:p w14:paraId="5519F75C" w14:textId="77777777" w:rsidR="00C900B4" w:rsidRDefault="00C900B4" w:rsidP="003E7EA3">
            <w:pPr>
              <w:pStyle w:val="TableParagraph"/>
              <w:spacing w:before="57" w:line="233" w:lineRule="exact"/>
              <w:ind w:left="108"/>
            </w:pPr>
            <w:r>
              <w:rPr>
                <w:spacing w:val="-2"/>
              </w:rPr>
              <w:t>646085</w:t>
            </w:r>
          </w:p>
        </w:tc>
        <w:tc>
          <w:tcPr>
            <w:tcW w:w="2609" w:type="dxa"/>
          </w:tcPr>
          <w:p w14:paraId="60336C6C" w14:textId="77777777" w:rsidR="00C900B4" w:rsidRDefault="00C900B4" w:rsidP="003E7EA3">
            <w:pPr>
              <w:pStyle w:val="TableParagraph"/>
              <w:spacing w:before="57" w:line="233" w:lineRule="exact"/>
              <w:ind w:left="109"/>
            </w:pPr>
            <w:r>
              <w:t>Radio</w:t>
            </w:r>
            <w:r>
              <w:rPr>
                <w:spacing w:val="-10"/>
              </w:rPr>
              <w:t xml:space="preserve"> </w:t>
            </w:r>
            <w:r>
              <w:t>Frequency</w:t>
            </w:r>
            <w:r>
              <w:rPr>
                <w:spacing w:val="-10"/>
              </w:rPr>
              <w:t xml:space="preserve"> </w:t>
            </w:r>
            <w:r>
              <w:rPr>
                <w:spacing w:val="-2"/>
              </w:rPr>
              <w:t>Systems</w:t>
            </w:r>
          </w:p>
        </w:tc>
        <w:tc>
          <w:tcPr>
            <w:tcW w:w="1164" w:type="dxa"/>
          </w:tcPr>
          <w:p w14:paraId="2FD34992" w14:textId="77777777" w:rsidR="00C900B4" w:rsidRDefault="00C900B4" w:rsidP="003E7EA3">
            <w:pPr>
              <w:pStyle w:val="TableParagraph"/>
              <w:spacing w:before="57" w:line="233" w:lineRule="exact"/>
              <w:ind w:left="110"/>
            </w:pPr>
            <w:r>
              <w:rPr>
                <w:spacing w:val="-2"/>
              </w:rPr>
              <w:t>BA6110-</w:t>
            </w:r>
            <w:r>
              <w:rPr>
                <w:spacing w:val="-10"/>
              </w:rPr>
              <w:t>1</w:t>
            </w:r>
          </w:p>
        </w:tc>
        <w:tc>
          <w:tcPr>
            <w:tcW w:w="1979" w:type="dxa"/>
            <w:tcBorders>
              <w:right w:val="nil"/>
            </w:tcBorders>
          </w:tcPr>
          <w:p w14:paraId="57BA33D0" w14:textId="77777777" w:rsidR="00C900B4" w:rsidRDefault="00C900B4" w:rsidP="003E7EA3">
            <w:pPr>
              <w:pStyle w:val="TableParagraph"/>
              <w:spacing w:before="57" w:line="233" w:lineRule="exact"/>
              <w:ind w:left="111"/>
            </w:pPr>
            <w:r>
              <w:rPr>
                <w:spacing w:val="-5"/>
              </w:rPr>
              <w:t>LMR</w:t>
            </w:r>
          </w:p>
        </w:tc>
      </w:tr>
      <w:tr w:rsidR="00C900B4" w14:paraId="1592C7E8" w14:textId="77777777" w:rsidTr="003E7EA3">
        <w:trPr>
          <w:trHeight w:val="310"/>
        </w:trPr>
        <w:tc>
          <w:tcPr>
            <w:tcW w:w="810" w:type="dxa"/>
          </w:tcPr>
          <w:p w14:paraId="6BD03923" w14:textId="77777777" w:rsidR="00C900B4" w:rsidRDefault="00C900B4" w:rsidP="003E7EA3">
            <w:pPr>
              <w:pStyle w:val="TableParagraph"/>
              <w:spacing w:before="57" w:line="233" w:lineRule="exact"/>
              <w:ind w:left="107"/>
            </w:pPr>
            <w:r>
              <w:rPr>
                <w:spacing w:val="-5"/>
              </w:rPr>
              <w:t>10</w:t>
            </w:r>
          </w:p>
        </w:tc>
        <w:tc>
          <w:tcPr>
            <w:tcW w:w="998" w:type="dxa"/>
          </w:tcPr>
          <w:p w14:paraId="2E2CD25A" w14:textId="77777777" w:rsidR="00C900B4" w:rsidRDefault="00C900B4" w:rsidP="003E7EA3">
            <w:pPr>
              <w:pStyle w:val="TableParagraph"/>
              <w:spacing w:before="57" w:line="233" w:lineRule="exact"/>
              <w:ind w:left="107"/>
            </w:pPr>
            <w:r>
              <w:rPr>
                <w:spacing w:val="-5"/>
              </w:rPr>
              <w:t>845</w:t>
            </w:r>
          </w:p>
        </w:tc>
        <w:tc>
          <w:tcPr>
            <w:tcW w:w="2961" w:type="dxa"/>
          </w:tcPr>
          <w:p w14:paraId="088E8A0F" w14:textId="77777777" w:rsidR="00C900B4" w:rsidRDefault="00C900B4" w:rsidP="003E7EA3">
            <w:pPr>
              <w:pStyle w:val="TableParagraph"/>
              <w:spacing w:before="57" w:line="233" w:lineRule="exact"/>
              <w:ind w:left="108"/>
            </w:pPr>
            <w:r>
              <w:t>Wing</w:t>
            </w:r>
            <w:r>
              <w:rPr>
                <w:spacing w:val="-5"/>
              </w:rPr>
              <w:t xml:space="preserve"> </w:t>
            </w:r>
            <w:r>
              <w:rPr>
                <w:spacing w:val="-2"/>
              </w:rPr>
              <w:t>Operations</w:t>
            </w:r>
          </w:p>
        </w:tc>
        <w:tc>
          <w:tcPr>
            <w:tcW w:w="1709" w:type="dxa"/>
          </w:tcPr>
          <w:p w14:paraId="5F53203D" w14:textId="77777777" w:rsidR="00C900B4" w:rsidRDefault="00C900B4" w:rsidP="003E7EA3">
            <w:pPr>
              <w:pStyle w:val="TableParagraph"/>
              <w:spacing w:before="57" w:line="233" w:lineRule="exact"/>
              <w:ind w:left="108"/>
            </w:pPr>
            <w:r>
              <w:rPr>
                <w:spacing w:val="-2"/>
              </w:rPr>
              <w:t>646248</w:t>
            </w:r>
          </w:p>
        </w:tc>
        <w:tc>
          <w:tcPr>
            <w:tcW w:w="2609" w:type="dxa"/>
          </w:tcPr>
          <w:p w14:paraId="1308A63F" w14:textId="77777777" w:rsidR="00C900B4" w:rsidRDefault="00C900B4" w:rsidP="003E7EA3">
            <w:pPr>
              <w:pStyle w:val="TableParagraph"/>
              <w:spacing w:before="57" w:line="233" w:lineRule="exact"/>
              <w:ind w:left="109"/>
            </w:pPr>
            <w:r>
              <w:t>Radio</w:t>
            </w:r>
            <w:r>
              <w:rPr>
                <w:spacing w:val="-10"/>
              </w:rPr>
              <w:t xml:space="preserve"> </w:t>
            </w:r>
            <w:r>
              <w:t>Frequency</w:t>
            </w:r>
            <w:r>
              <w:rPr>
                <w:spacing w:val="-10"/>
              </w:rPr>
              <w:t xml:space="preserve"> </w:t>
            </w:r>
            <w:r>
              <w:rPr>
                <w:spacing w:val="-2"/>
              </w:rPr>
              <w:t>Systems</w:t>
            </w:r>
          </w:p>
        </w:tc>
        <w:tc>
          <w:tcPr>
            <w:tcW w:w="1164" w:type="dxa"/>
          </w:tcPr>
          <w:p w14:paraId="4DDE6972" w14:textId="77777777" w:rsidR="00C900B4" w:rsidRDefault="00C900B4" w:rsidP="003E7EA3">
            <w:pPr>
              <w:pStyle w:val="TableParagraph"/>
              <w:spacing w:before="57" w:line="233" w:lineRule="exact"/>
              <w:ind w:left="110"/>
            </w:pPr>
            <w:r>
              <w:rPr>
                <w:spacing w:val="-2"/>
              </w:rPr>
              <w:t>BA6110-</w:t>
            </w:r>
            <w:r>
              <w:rPr>
                <w:spacing w:val="-10"/>
              </w:rPr>
              <w:t>1</w:t>
            </w:r>
          </w:p>
        </w:tc>
        <w:tc>
          <w:tcPr>
            <w:tcW w:w="1979" w:type="dxa"/>
            <w:tcBorders>
              <w:right w:val="nil"/>
            </w:tcBorders>
          </w:tcPr>
          <w:p w14:paraId="68801AD8" w14:textId="77777777" w:rsidR="00C900B4" w:rsidRDefault="00C900B4" w:rsidP="003E7EA3">
            <w:pPr>
              <w:pStyle w:val="TableParagraph"/>
              <w:spacing w:before="57" w:line="233" w:lineRule="exact"/>
              <w:ind w:left="111"/>
            </w:pPr>
            <w:r>
              <w:rPr>
                <w:spacing w:val="-5"/>
              </w:rPr>
              <w:t>LMR</w:t>
            </w:r>
          </w:p>
        </w:tc>
      </w:tr>
      <w:tr w:rsidR="00C900B4" w14:paraId="04DD6387" w14:textId="77777777" w:rsidTr="003E7EA3">
        <w:trPr>
          <w:trHeight w:val="309"/>
        </w:trPr>
        <w:tc>
          <w:tcPr>
            <w:tcW w:w="810" w:type="dxa"/>
          </w:tcPr>
          <w:p w14:paraId="3B0BD74A" w14:textId="77777777" w:rsidR="00C900B4" w:rsidRDefault="00C900B4" w:rsidP="003E7EA3">
            <w:pPr>
              <w:pStyle w:val="TableParagraph"/>
              <w:spacing w:before="56" w:line="233" w:lineRule="exact"/>
              <w:ind w:left="107"/>
            </w:pPr>
            <w:r>
              <w:rPr>
                <w:spacing w:val="-5"/>
              </w:rPr>
              <w:t>11</w:t>
            </w:r>
          </w:p>
        </w:tc>
        <w:tc>
          <w:tcPr>
            <w:tcW w:w="998" w:type="dxa"/>
          </w:tcPr>
          <w:p w14:paraId="504EFAB6" w14:textId="77777777" w:rsidR="00C900B4" w:rsidRDefault="00C900B4" w:rsidP="003E7EA3">
            <w:pPr>
              <w:pStyle w:val="TableParagraph"/>
              <w:spacing w:before="56" w:line="233" w:lineRule="exact"/>
              <w:ind w:left="107"/>
            </w:pPr>
            <w:r>
              <w:rPr>
                <w:spacing w:val="-5"/>
              </w:rPr>
              <w:t>845</w:t>
            </w:r>
          </w:p>
        </w:tc>
        <w:tc>
          <w:tcPr>
            <w:tcW w:w="2961" w:type="dxa"/>
          </w:tcPr>
          <w:p w14:paraId="00F5073D" w14:textId="77777777" w:rsidR="00C900B4" w:rsidRDefault="00C900B4" w:rsidP="003E7EA3">
            <w:pPr>
              <w:pStyle w:val="TableParagraph"/>
              <w:spacing w:before="56" w:line="233" w:lineRule="exact"/>
              <w:ind w:left="108"/>
            </w:pPr>
            <w:r>
              <w:t>Wing</w:t>
            </w:r>
            <w:r>
              <w:rPr>
                <w:spacing w:val="-5"/>
              </w:rPr>
              <w:t xml:space="preserve"> </w:t>
            </w:r>
            <w:r>
              <w:rPr>
                <w:spacing w:val="-2"/>
              </w:rPr>
              <w:t>Operations</w:t>
            </w:r>
          </w:p>
        </w:tc>
        <w:tc>
          <w:tcPr>
            <w:tcW w:w="1709" w:type="dxa"/>
          </w:tcPr>
          <w:p w14:paraId="532370F2" w14:textId="77777777" w:rsidR="00C900B4" w:rsidRDefault="00C900B4" w:rsidP="003E7EA3">
            <w:pPr>
              <w:pStyle w:val="TableParagraph"/>
              <w:spacing w:before="56" w:line="233" w:lineRule="exact"/>
              <w:ind w:left="108"/>
            </w:pPr>
            <w:r>
              <w:rPr>
                <w:spacing w:val="-2"/>
              </w:rPr>
              <w:t>646072</w:t>
            </w:r>
          </w:p>
        </w:tc>
        <w:tc>
          <w:tcPr>
            <w:tcW w:w="2609" w:type="dxa"/>
          </w:tcPr>
          <w:p w14:paraId="11B0E031" w14:textId="77777777" w:rsidR="00C900B4" w:rsidRDefault="00C900B4" w:rsidP="003E7EA3">
            <w:pPr>
              <w:pStyle w:val="TableParagraph"/>
              <w:spacing w:before="56" w:line="233" w:lineRule="exact"/>
              <w:ind w:left="109"/>
            </w:pPr>
            <w:r>
              <w:t>Radio</w:t>
            </w:r>
            <w:r>
              <w:rPr>
                <w:spacing w:val="-10"/>
              </w:rPr>
              <w:t xml:space="preserve"> </w:t>
            </w:r>
            <w:r>
              <w:t>Frequency</w:t>
            </w:r>
            <w:r>
              <w:rPr>
                <w:spacing w:val="-10"/>
              </w:rPr>
              <w:t xml:space="preserve"> </w:t>
            </w:r>
            <w:r>
              <w:rPr>
                <w:spacing w:val="-2"/>
              </w:rPr>
              <w:t>Systems</w:t>
            </w:r>
          </w:p>
        </w:tc>
        <w:tc>
          <w:tcPr>
            <w:tcW w:w="1164" w:type="dxa"/>
          </w:tcPr>
          <w:p w14:paraId="4995626F" w14:textId="77777777" w:rsidR="00C900B4" w:rsidRDefault="00C900B4" w:rsidP="003E7EA3">
            <w:pPr>
              <w:pStyle w:val="TableParagraph"/>
              <w:spacing w:before="56" w:line="233" w:lineRule="exact"/>
              <w:ind w:left="110"/>
            </w:pPr>
            <w:r>
              <w:rPr>
                <w:spacing w:val="-2"/>
              </w:rPr>
              <w:t>BA6110-</w:t>
            </w:r>
            <w:r>
              <w:rPr>
                <w:spacing w:val="-10"/>
              </w:rPr>
              <w:t>1</w:t>
            </w:r>
          </w:p>
        </w:tc>
        <w:tc>
          <w:tcPr>
            <w:tcW w:w="1979" w:type="dxa"/>
            <w:tcBorders>
              <w:right w:val="nil"/>
            </w:tcBorders>
          </w:tcPr>
          <w:p w14:paraId="02EE23BB" w14:textId="77777777" w:rsidR="00C900B4" w:rsidRDefault="00C900B4" w:rsidP="003E7EA3">
            <w:pPr>
              <w:pStyle w:val="TableParagraph"/>
              <w:spacing w:before="56" w:line="233" w:lineRule="exact"/>
              <w:ind w:left="111"/>
            </w:pPr>
            <w:r>
              <w:rPr>
                <w:spacing w:val="-5"/>
              </w:rPr>
              <w:t>LMR</w:t>
            </w:r>
          </w:p>
        </w:tc>
      </w:tr>
      <w:tr w:rsidR="00C900B4" w14:paraId="1737FEEA" w14:textId="77777777" w:rsidTr="003E7EA3">
        <w:trPr>
          <w:trHeight w:val="310"/>
        </w:trPr>
        <w:tc>
          <w:tcPr>
            <w:tcW w:w="810" w:type="dxa"/>
          </w:tcPr>
          <w:p w14:paraId="3C3FD410" w14:textId="77777777" w:rsidR="00C900B4" w:rsidRDefault="00C900B4" w:rsidP="003E7EA3">
            <w:pPr>
              <w:pStyle w:val="TableParagraph"/>
              <w:spacing w:before="57" w:line="233" w:lineRule="exact"/>
              <w:ind w:left="107"/>
            </w:pPr>
            <w:r>
              <w:rPr>
                <w:spacing w:val="-5"/>
              </w:rPr>
              <w:t>12</w:t>
            </w:r>
          </w:p>
        </w:tc>
        <w:tc>
          <w:tcPr>
            <w:tcW w:w="998" w:type="dxa"/>
          </w:tcPr>
          <w:p w14:paraId="77B7461D" w14:textId="77777777" w:rsidR="00C900B4" w:rsidRDefault="00C900B4" w:rsidP="003E7EA3">
            <w:pPr>
              <w:pStyle w:val="TableParagraph"/>
              <w:spacing w:before="57" w:line="233" w:lineRule="exact"/>
              <w:ind w:left="107"/>
            </w:pPr>
            <w:r>
              <w:rPr>
                <w:spacing w:val="-4"/>
              </w:rPr>
              <w:t>1158</w:t>
            </w:r>
          </w:p>
        </w:tc>
        <w:tc>
          <w:tcPr>
            <w:tcW w:w="2961" w:type="dxa"/>
          </w:tcPr>
          <w:p w14:paraId="4D09AF0F" w14:textId="77777777" w:rsidR="00C900B4" w:rsidRDefault="00C900B4" w:rsidP="003E7EA3">
            <w:pPr>
              <w:pStyle w:val="TableParagraph"/>
              <w:spacing w:before="57" w:line="233" w:lineRule="exact"/>
              <w:ind w:left="108"/>
            </w:pPr>
            <w:r>
              <w:t>Wing</w:t>
            </w:r>
            <w:r>
              <w:rPr>
                <w:spacing w:val="-9"/>
              </w:rPr>
              <w:t xml:space="preserve"> </w:t>
            </w:r>
            <w:r>
              <w:t>Operations</w:t>
            </w:r>
            <w:r>
              <w:rPr>
                <w:spacing w:val="-10"/>
              </w:rPr>
              <w:t xml:space="preserve"> </w:t>
            </w:r>
            <w:r>
              <w:rPr>
                <w:spacing w:val="-5"/>
              </w:rPr>
              <w:t>Alt</w:t>
            </w:r>
          </w:p>
        </w:tc>
        <w:tc>
          <w:tcPr>
            <w:tcW w:w="1709" w:type="dxa"/>
          </w:tcPr>
          <w:p w14:paraId="078DBB47" w14:textId="77777777" w:rsidR="00C900B4" w:rsidRDefault="00C900B4" w:rsidP="003E7EA3">
            <w:pPr>
              <w:pStyle w:val="TableParagraph"/>
              <w:spacing w:before="57" w:line="233" w:lineRule="exact"/>
              <w:ind w:left="108"/>
            </w:pPr>
            <w:r>
              <w:rPr>
                <w:spacing w:val="-2"/>
              </w:rPr>
              <w:t>646076</w:t>
            </w:r>
          </w:p>
        </w:tc>
        <w:tc>
          <w:tcPr>
            <w:tcW w:w="2609" w:type="dxa"/>
          </w:tcPr>
          <w:p w14:paraId="63564AB0" w14:textId="77777777" w:rsidR="00C900B4" w:rsidRDefault="00C900B4" w:rsidP="003E7EA3">
            <w:pPr>
              <w:pStyle w:val="TableParagraph"/>
              <w:spacing w:before="57" w:line="233" w:lineRule="exact"/>
              <w:ind w:left="109"/>
            </w:pPr>
            <w:r>
              <w:t>Radio</w:t>
            </w:r>
            <w:r>
              <w:rPr>
                <w:spacing w:val="-10"/>
              </w:rPr>
              <w:t xml:space="preserve"> </w:t>
            </w:r>
            <w:r>
              <w:t>Frequency</w:t>
            </w:r>
            <w:r>
              <w:rPr>
                <w:spacing w:val="-10"/>
              </w:rPr>
              <w:t xml:space="preserve"> </w:t>
            </w:r>
            <w:r>
              <w:rPr>
                <w:spacing w:val="-2"/>
              </w:rPr>
              <w:t>Systems</w:t>
            </w:r>
          </w:p>
        </w:tc>
        <w:tc>
          <w:tcPr>
            <w:tcW w:w="1164" w:type="dxa"/>
          </w:tcPr>
          <w:p w14:paraId="007C2F1D" w14:textId="77777777" w:rsidR="00C900B4" w:rsidRDefault="00C900B4" w:rsidP="003E7EA3">
            <w:pPr>
              <w:pStyle w:val="TableParagraph"/>
              <w:spacing w:before="57" w:line="233" w:lineRule="exact"/>
              <w:ind w:left="110"/>
            </w:pPr>
            <w:r>
              <w:rPr>
                <w:spacing w:val="-2"/>
              </w:rPr>
              <w:t>BA6110-</w:t>
            </w:r>
            <w:r>
              <w:rPr>
                <w:spacing w:val="-10"/>
              </w:rPr>
              <w:t>1</w:t>
            </w:r>
          </w:p>
        </w:tc>
        <w:tc>
          <w:tcPr>
            <w:tcW w:w="1979" w:type="dxa"/>
            <w:tcBorders>
              <w:right w:val="nil"/>
            </w:tcBorders>
          </w:tcPr>
          <w:p w14:paraId="37281199" w14:textId="77777777" w:rsidR="00C900B4" w:rsidRDefault="00C900B4" w:rsidP="003E7EA3">
            <w:pPr>
              <w:pStyle w:val="TableParagraph"/>
              <w:spacing w:before="57" w:line="233" w:lineRule="exact"/>
              <w:ind w:left="111"/>
            </w:pPr>
            <w:r>
              <w:rPr>
                <w:spacing w:val="-5"/>
              </w:rPr>
              <w:t>LMR</w:t>
            </w:r>
          </w:p>
        </w:tc>
      </w:tr>
      <w:tr w:rsidR="00C900B4" w14:paraId="7B2EA146" w14:textId="77777777" w:rsidTr="003E7EA3">
        <w:trPr>
          <w:trHeight w:val="310"/>
        </w:trPr>
        <w:tc>
          <w:tcPr>
            <w:tcW w:w="810" w:type="dxa"/>
          </w:tcPr>
          <w:p w14:paraId="5A3B1E43" w14:textId="77777777" w:rsidR="00C900B4" w:rsidRDefault="00C900B4" w:rsidP="003E7EA3">
            <w:pPr>
              <w:pStyle w:val="TableParagraph"/>
              <w:spacing w:before="57" w:line="233" w:lineRule="exact"/>
              <w:ind w:left="107"/>
            </w:pPr>
            <w:r>
              <w:rPr>
                <w:spacing w:val="-5"/>
              </w:rPr>
              <w:t>13</w:t>
            </w:r>
          </w:p>
        </w:tc>
        <w:tc>
          <w:tcPr>
            <w:tcW w:w="998" w:type="dxa"/>
          </w:tcPr>
          <w:p w14:paraId="2904E694" w14:textId="77777777" w:rsidR="00C900B4" w:rsidRDefault="00C900B4" w:rsidP="003E7EA3">
            <w:pPr>
              <w:pStyle w:val="TableParagraph"/>
              <w:spacing w:before="57" w:line="233" w:lineRule="exact"/>
              <w:ind w:left="107"/>
            </w:pPr>
            <w:r>
              <w:rPr>
                <w:spacing w:val="-4"/>
              </w:rPr>
              <w:t>1158</w:t>
            </w:r>
          </w:p>
        </w:tc>
        <w:tc>
          <w:tcPr>
            <w:tcW w:w="2961" w:type="dxa"/>
          </w:tcPr>
          <w:p w14:paraId="3C0E875E" w14:textId="77777777" w:rsidR="00C900B4" w:rsidRDefault="00C900B4" w:rsidP="003E7EA3">
            <w:pPr>
              <w:pStyle w:val="TableParagraph"/>
              <w:spacing w:before="57" w:line="233" w:lineRule="exact"/>
              <w:ind w:left="108"/>
            </w:pPr>
            <w:r>
              <w:t>Wing</w:t>
            </w:r>
            <w:r>
              <w:rPr>
                <w:spacing w:val="-9"/>
              </w:rPr>
              <w:t xml:space="preserve"> </w:t>
            </w:r>
            <w:r>
              <w:t>Operations</w:t>
            </w:r>
            <w:r>
              <w:rPr>
                <w:spacing w:val="-10"/>
              </w:rPr>
              <w:t xml:space="preserve"> </w:t>
            </w:r>
            <w:r>
              <w:rPr>
                <w:spacing w:val="-5"/>
              </w:rPr>
              <w:t>Alt</w:t>
            </w:r>
          </w:p>
        </w:tc>
        <w:tc>
          <w:tcPr>
            <w:tcW w:w="1709" w:type="dxa"/>
          </w:tcPr>
          <w:p w14:paraId="146C058E" w14:textId="77777777" w:rsidR="00C900B4" w:rsidRDefault="00C900B4" w:rsidP="003E7EA3">
            <w:pPr>
              <w:pStyle w:val="TableParagraph"/>
              <w:spacing w:before="57" w:line="233" w:lineRule="exact"/>
              <w:ind w:left="108"/>
            </w:pPr>
            <w:r>
              <w:rPr>
                <w:spacing w:val="-2"/>
              </w:rPr>
              <w:t>646271</w:t>
            </w:r>
          </w:p>
        </w:tc>
        <w:tc>
          <w:tcPr>
            <w:tcW w:w="2609" w:type="dxa"/>
          </w:tcPr>
          <w:p w14:paraId="0F1DDB5A" w14:textId="77777777" w:rsidR="00C900B4" w:rsidRDefault="00C900B4" w:rsidP="003E7EA3">
            <w:pPr>
              <w:pStyle w:val="TableParagraph"/>
              <w:spacing w:before="57" w:line="233" w:lineRule="exact"/>
              <w:ind w:left="109"/>
            </w:pPr>
            <w:r>
              <w:t>Radio</w:t>
            </w:r>
            <w:r>
              <w:rPr>
                <w:spacing w:val="-10"/>
              </w:rPr>
              <w:t xml:space="preserve"> </w:t>
            </w:r>
            <w:r>
              <w:t>Frequency</w:t>
            </w:r>
            <w:r>
              <w:rPr>
                <w:spacing w:val="-10"/>
              </w:rPr>
              <w:t xml:space="preserve"> </w:t>
            </w:r>
            <w:r>
              <w:rPr>
                <w:spacing w:val="-2"/>
              </w:rPr>
              <w:t>Systems</w:t>
            </w:r>
          </w:p>
        </w:tc>
        <w:tc>
          <w:tcPr>
            <w:tcW w:w="1164" w:type="dxa"/>
          </w:tcPr>
          <w:p w14:paraId="0774B91B" w14:textId="77777777" w:rsidR="00C900B4" w:rsidRDefault="00C900B4" w:rsidP="003E7EA3">
            <w:pPr>
              <w:pStyle w:val="TableParagraph"/>
              <w:spacing w:before="57" w:line="233" w:lineRule="exact"/>
              <w:ind w:left="110"/>
            </w:pPr>
            <w:r>
              <w:rPr>
                <w:spacing w:val="-2"/>
              </w:rPr>
              <w:t>BA6110-</w:t>
            </w:r>
            <w:r>
              <w:rPr>
                <w:spacing w:val="-10"/>
              </w:rPr>
              <w:t>1</w:t>
            </w:r>
          </w:p>
        </w:tc>
        <w:tc>
          <w:tcPr>
            <w:tcW w:w="1979" w:type="dxa"/>
            <w:tcBorders>
              <w:right w:val="nil"/>
            </w:tcBorders>
          </w:tcPr>
          <w:p w14:paraId="23EDF722" w14:textId="77777777" w:rsidR="00C900B4" w:rsidRDefault="00C900B4" w:rsidP="003E7EA3">
            <w:pPr>
              <w:pStyle w:val="TableParagraph"/>
              <w:spacing w:before="57" w:line="233" w:lineRule="exact"/>
              <w:ind w:left="111"/>
            </w:pPr>
            <w:r>
              <w:rPr>
                <w:spacing w:val="-5"/>
              </w:rPr>
              <w:t>LMR</w:t>
            </w:r>
          </w:p>
        </w:tc>
      </w:tr>
      <w:tr w:rsidR="00C900B4" w14:paraId="46F20E8A" w14:textId="77777777" w:rsidTr="003E7EA3">
        <w:trPr>
          <w:trHeight w:val="309"/>
        </w:trPr>
        <w:tc>
          <w:tcPr>
            <w:tcW w:w="810" w:type="dxa"/>
          </w:tcPr>
          <w:p w14:paraId="46EDF709" w14:textId="77777777" w:rsidR="00C900B4" w:rsidRDefault="00C900B4" w:rsidP="003E7EA3">
            <w:pPr>
              <w:pStyle w:val="TableParagraph"/>
              <w:spacing w:before="56" w:line="233" w:lineRule="exact"/>
              <w:ind w:left="107"/>
            </w:pPr>
            <w:r>
              <w:rPr>
                <w:spacing w:val="-5"/>
              </w:rPr>
              <w:t>14</w:t>
            </w:r>
          </w:p>
        </w:tc>
        <w:tc>
          <w:tcPr>
            <w:tcW w:w="998" w:type="dxa"/>
          </w:tcPr>
          <w:p w14:paraId="322AF0CF" w14:textId="77777777" w:rsidR="00C900B4" w:rsidRDefault="00C900B4" w:rsidP="003E7EA3">
            <w:pPr>
              <w:pStyle w:val="TableParagraph"/>
              <w:spacing w:before="56" w:line="233" w:lineRule="exact"/>
              <w:ind w:left="107"/>
            </w:pPr>
            <w:r>
              <w:rPr>
                <w:spacing w:val="-4"/>
              </w:rPr>
              <w:t>1158</w:t>
            </w:r>
          </w:p>
        </w:tc>
        <w:tc>
          <w:tcPr>
            <w:tcW w:w="2961" w:type="dxa"/>
          </w:tcPr>
          <w:p w14:paraId="3464F530" w14:textId="77777777" w:rsidR="00C900B4" w:rsidRDefault="00C900B4" w:rsidP="003E7EA3">
            <w:pPr>
              <w:pStyle w:val="TableParagraph"/>
              <w:spacing w:before="56" w:line="233" w:lineRule="exact"/>
              <w:ind w:left="108"/>
            </w:pPr>
            <w:r>
              <w:t>Wing</w:t>
            </w:r>
            <w:r>
              <w:rPr>
                <w:spacing w:val="-9"/>
              </w:rPr>
              <w:t xml:space="preserve"> </w:t>
            </w:r>
            <w:r>
              <w:t>Operations</w:t>
            </w:r>
            <w:r>
              <w:rPr>
                <w:spacing w:val="-10"/>
              </w:rPr>
              <w:t xml:space="preserve"> </w:t>
            </w:r>
            <w:r>
              <w:rPr>
                <w:spacing w:val="-5"/>
              </w:rPr>
              <w:t>Alt</w:t>
            </w:r>
          </w:p>
        </w:tc>
        <w:tc>
          <w:tcPr>
            <w:tcW w:w="1709" w:type="dxa"/>
          </w:tcPr>
          <w:p w14:paraId="201F10ED" w14:textId="77777777" w:rsidR="00C900B4" w:rsidRDefault="00C900B4" w:rsidP="003E7EA3">
            <w:pPr>
              <w:pStyle w:val="TableParagraph"/>
              <w:spacing w:before="56" w:line="233" w:lineRule="exact"/>
              <w:ind w:left="108"/>
            </w:pPr>
            <w:r>
              <w:rPr>
                <w:spacing w:val="-2"/>
              </w:rPr>
              <w:t>646065</w:t>
            </w:r>
          </w:p>
        </w:tc>
        <w:tc>
          <w:tcPr>
            <w:tcW w:w="2609" w:type="dxa"/>
          </w:tcPr>
          <w:p w14:paraId="62D90972" w14:textId="77777777" w:rsidR="00C900B4" w:rsidRDefault="00C900B4" w:rsidP="003E7EA3">
            <w:pPr>
              <w:pStyle w:val="TableParagraph"/>
              <w:spacing w:before="56" w:line="233" w:lineRule="exact"/>
              <w:ind w:left="109"/>
            </w:pPr>
            <w:r>
              <w:t>Radio</w:t>
            </w:r>
            <w:r>
              <w:rPr>
                <w:spacing w:val="-10"/>
              </w:rPr>
              <w:t xml:space="preserve"> </w:t>
            </w:r>
            <w:r>
              <w:t>Frequency</w:t>
            </w:r>
            <w:r>
              <w:rPr>
                <w:spacing w:val="-10"/>
              </w:rPr>
              <w:t xml:space="preserve"> </w:t>
            </w:r>
            <w:r>
              <w:rPr>
                <w:spacing w:val="-2"/>
              </w:rPr>
              <w:t>Systems</w:t>
            </w:r>
          </w:p>
        </w:tc>
        <w:tc>
          <w:tcPr>
            <w:tcW w:w="1164" w:type="dxa"/>
          </w:tcPr>
          <w:p w14:paraId="3B4C40D7" w14:textId="77777777" w:rsidR="00C900B4" w:rsidRDefault="00C900B4" w:rsidP="003E7EA3">
            <w:pPr>
              <w:pStyle w:val="TableParagraph"/>
              <w:spacing w:before="56" w:line="233" w:lineRule="exact"/>
              <w:ind w:left="110"/>
            </w:pPr>
            <w:r>
              <w:rPr>
                <w:spacing w:val="-2"/>
              </w:rPr>
              <w:t>BA6110-</w:t>
            </w:r>
            <w:r>
              <w:rPr>
                <w:spacing w:val="-10"/>
              </w:rPr>
              <w:t>1</w:t>
            </w:r>
          </w:p>
        </w:tc>
        <w:tc>
          <w:tcPr>
            <w:tcW w:w="1979" w:type="dxa"/>
            <w:tcBorders>
              <w:right w:val="nil"/>
            </w:tcBorders>
          </w:tcPr>
          <w:p w14:paraId="77605D8E" w14:textId="77777777" w:rsidR="00C900B4" w:rsidRDefault="00C900B4" w:rsidP="003E7EA3">
            <w:pPr>
              <w:pStyle w:val="TableParagraph"/>
              <w:spacing w:before="56" w:line="233" w:lineRule="exact"/>
              <w:ind w:left="111"/>
            </w:pPr>
            <w:r>
              <w:rPr>
                <w:spacing w:val="-5"/>
              </w:rPr>
              <w:t>LMR</w:t>
            </w:r>
          </w:p>
        </w:tc>
      </w:tr>
      <w:tr w:rsidR="00C900B4" w14:paraId="06D88275" w14:textId="77777777" w:rsidTr="003E7EA3">
        <w:trPr>
          <w:trHeight w:val="310"/>
        </w:trPr>
        <w:tc>
          <w:tcPr>
            <w:tcW w:w="810" w:type="dxa"/>
          </w:tcPr>
          <w:p w14:paraId="4F24AB02" w14:textId="77777777" w:rsidR="00C900B4" w:rsidRDefault="00C900B4" w:rsidP="003E7EA3">
            <w:pPr>
              <w:pStyle w:val="TableParagraph"/>
              <w:spacing w:before="57" w:line="233" w:lineRule="exact"/>
              <w:ind w:left="107"/>
            </w:pPr>
            <w:r>
              <w:rPr>
                <w:spacing w:val="-5"/>
              </w:rPr>
              <w:t>15</w:t>
            </w:r>
          </w:p>
        </w:tc>
        <w:tc>
          <w:tcPr>
            <w:tcW w:w="998" w:type="dxa"/>
          </w:tcPr>
          <w:p w14:paraId="4CC154A0" w14:textId="77777777" w:rsidR="00C900B4" w:rsidRDefault="00C900B4" w:rsidP="003E7EA3">
            <w:pPr>
              <w:pStyle w:val="TableParagraph"/>
              <w:spacing w:before="57" w:line="233" w:lineRule="exact"/>
              <w:ind w:left="107"/>
            </w:pPr>
            <w:r>
              <w:rPr>
                <w:spacing w:val="-5"/>
              </w:rPr>
              <w:t>121</w:t>
            </w:r>
          </w:p>
        </w:tc>
        <w:tc>
          <w:tcPr>
            <w:tcW w:w="2961" w:type="dxa"/>
          </w:tcPr>
          <w:p w14:paraId="2FD8635B" w14:textId="77777777" w:rsidR="00C900B4" w:rsidRDefault="00C900B4" w:rsidP="003E7EA3">
            <w:pPr>
              <w:pStyle w:val="TableParagraph"/>
              <w:spacing w:before="57" w:line="233" w:lineRule="exact"/>
              <w:ind w:left="108"/>
            </w:pPr>
            <w:r>
              <w:t>Trans</w:t>
            </w:r>
            <w:r>
              <w:rPr>
                <w:spacing w:val="-9"/>
              </w:rPr>
              <w:t xml:space="preserve"> </w:t>
            </w:r>
            <w:r>
              <w:rPr>
                <w:spacing w:val="-2"/>
              </w:rPr>
              <w:t>Alert</w:t>
            </w:r>
          </w:p>
        </w:tc>
        <w:tc>
          <w:tcPr>
            <w:tcW w:w="1709" w:type="dxa"/>
          </w:tcPr>
          <w:p w14:paraId="1B685CBF" w14:textId="77777777" w:rsidR="00C900B4" w:rsidRDefault="00C900B4" w:rsidP="003E7EA3">
            <w:pPr>
              <w:pStyle w:val="TableParagraph"/>
              <w:spacing w:before="57" w:line="233" w:lineRule="exact"/>
              <w:ind w:left="108"/>
            </w:pPr>
            <w:r>
              <w:rPr>
                <w:spacing w:val="-2"/>
              </w:rPr>
              <w:t>646084</w:t>
            </w:r>
          </w:p>
        </w:tc>
        <w:tc>
          <w:tcPr>
            <w:tcW w:w="2609" w:type="dxa"/>
          </w:tcPr>
          <w:p w14:paraId="0DBAD831" w14:textId="77777777" w:rsidR="00C900B4" w:rsidRDefault="00C900B4" w:rsidP="003E7EA3">
            <w:pPr>
              <w:pStyle w:val="TableParagraph"/>
              <w:spacing w:before="57" w:line="233" w:lineRule="exact"/>
              <w:ind w:left="109"/>
            </w:pPr>
            <w:r>
              <w:t>Radio</w:t>
            </w:r>
            <w:r>
              <w:rPr>
                <w:spacing w:val="-10"/>
              </w:rPr>
              <w:t xml:space="preserve"> </w:t>
            </w:r>
            <w:r>
              <w:t>Frequency</w:t>
            </w:r>
            <w:r>
              <w:rPr>
                <w:spacing w:val="-10"/>
              </w:rPr>
              <w:t xml:space="preserve"> </w:t>
            </w:r>
            <w:r>
              <w:rPr>
                <w:spacing w:val="-2"/>
              </w:rPr>
              <w:t>Systems</w:t>
            </w:r>
          </w:p>
        </w:tc>
        <w:tc>
          <w:tcPr>
            <w:tcW w:w="1164" w:type="dxa"/>
          </w:tcPr>
          <w:p w14:paraId="54048A3E" w14:textId="77777777" w:rsidR="00C900B4" w:rsidRDefault="00C900B4" w:rsidP="003E7EA3">
            <w:pPr>
              <w:pStyle w:val="TableParagraph"/>
              <w:spacing w:before="57" w:line="233" w:lineRule="exact"/>
              <w:ind w:left="110"/>
            </w:pPr>
            <w:r>
              <w:rPr>
                <w:spacing w:val="-2"/>
              </w:rPr>
              <w:t>BA6110-</w:t>
            </w:r>
            <w:r>
              <w:rPr>
                <w:spacing w:val="-10"/>
              </w:rPr>
              <w:t>1</w:t>
            </w:r>
          </w:p>
        </w:tc>
        <w:tc>
          <w:tcPr>
            <w:tcW w:w="1979" w:type="dxa"/>
            <w:tcBorders>
              <w:right w:val="nil"/>
            </w:tcBorders>
          </w:tcPr>
          <w:p w14:paraId="4D386070" w14:textId="77777777" w:rsidR="00C900B4" w:rsidRDefault="00C900B4" w:rsidP="003E7EA3">
            <w:pPr>
              <w:pStyle w:val="TableParagraph"/>
              <w:spacing w:before="57" w:line="233" w:lineRule="exact"/>
              <w:ind w:left="111"/>
            </w:pPr>
            <w:r>
              <w:rPr>
                <w:spacing w:val="-5"/>
              </w:rPr>
              <w:t>LMR</w:t>
            </w:r>
          </w:p>
        </w:tc>
      </w:tr>
      <w:tr w:rsidR="00C900B4" w14:paraId="0BE8DD88" w14:textId="77777777" w:rsidTr="003E7EA3">
        <w:trPr>
          <w:trHeight w:val="310"/>
        </w:trPr>
        <w:tc>
          <w:tcPr>
            <w:tcW w:w="810" w:type="dxa"/>
          </w:tcPr>
          <w:p w14:paraId="3B1166D8" w14:textId="77777777" w:rsidR="00C900B4" w:rsidRDefault="00C900B4" w:rsidP="003E7EA3">
            <w:pPr>
              <w:pStyle w:val="TableParagraph"/>
              <w:spacing w:before="57" w:line="233" w:lineRule="exact"/>
              <w:ind w:left="107"/>
            </w:pPr>
            <w:r>
              <w:rPr>
                <w:spacing w:val="-5"/>
              </w:rPr>
              <w:t>16</w:t>
            </w:r>
          </w:p>
        </w:tc>
        <w:tc>
          <w:tcPr>
            <w:tcW w:w="998" w:type="dxa"/>
          </w:tcPr>
          <w:p w14:paraId="25A349FB" w14:textId="77777777" w:rsidR="00C900B4" w:rsidRDefault="00C900B4" w:rsidP="003E7EA3">
            <w:pPr>
              <w:pStyle w:val="TableParagraph"/>
              <w:spacing w:before="57" w:line="233" w:lineRule="exact"/>
              <w:ind w:left="107"/>
            </w:pPr>
            <w:r>
              <w:rPr>
                <w:spacing w:val="-5"/>
              </w:rPr>
              <w:t>503</w:t>
            </w:r>
          </w:p>
        </w:tc>
        <w:tc>
          <w:tcPr>
            <w:tcW w:w="2961" w:type="dxa"/>
          </w:tcPr>
          <w:p w14:paraId="0459F00A" w14:textId="77777777" w:rsidR="00C900B4" w:rsidRDefault="00C900B4" w:rsidP="003E7EA3">
            <w:pPr>
              <w:pStyle w:val="TableParagraph"/>
              <w:spacing w:before="57" w:line="233" w:lineRule="exact"/>
              <w:ind w:left="108"/>
            </w:pPr>
            <w:r>
              <w:t>Trans</w:t>
            </w:r>
            <w:r>
              <w:rPr>
                <w:spacing w:val="-9"/>
              </w:rPr>
              <w:t xml:space="preserve"> </w:t>
            </w:r>
            <w:r>
              <w:rPr>
                <w:spacing w:val="-2"/>
              </w:rPr>
              <w:t>Alert</w:t>
            </w:r>
          </w:p>
        </w:tc>
        <w:tc>
          <w:tcPr>
            <w:tcW w:w="1709" w:type="dxa"/>
          </w:tcPr>
          <w:p w14:paraId="095A588C" w14:textId="77777777" w:rsidR="00C900B4" w:rsidRDefault="00C900B4" w:rsidP="003E7EA3">
            <w:pPr>
              <w:pStyle w:val="TableParagraph"/>
              <w:spacing w:before="57" w:line="233" w:lineRule="exact"/>
              <w:ind w:left="108"/>
            </w:pPr>
            <w:r>
              <w:rPr>
                <w:spacing w:val="-2"/>
              </w:rPr>
              <w:t>646270</w:t>
            </w:r>
          </w:p>
        </w:tc>
        <w:tc>
          <w:tcPr>
            <w:tcW w:w="2609" w:type="dxa"/>
          </w:tcPr>
          <w:p w14:paraId="6A03AD14" w14:textId="77777777" w:rsidR="00C900B4" w:rsidRDefault="00C900B4" w:rsidP="003E7EA3">
            <w:pPr>
              <w:pStyle w:val="TableParagraph"/>
              <w:spacing w:before="57" w:line="233" w:lineRule="exact"/>
              <w:ind w:left="109"/>
            </w:pPr>
            <w:r>
              <w:t>Radio</w:t>
            </w:r>
            <w:r>
              <w:rPr>
                <w:spacing w:val="-10"/>
              </w:rPr>
              <w:t xml:space="preserve"> </w:t>
            </w:r>
            <w:r>
              <w:t>Frequency</w:t>
            </w:r>
            <w:r>
              <w:rPr>
                <w:spacing w:val="-10"/>
              </w:rPr>
              <w:t xml:space="preserve"> </w:t>
            </w:r>
            <w:r>
              <w:rPr>
                <w:spacing w:val="-2"/>
              </w:rPr>
              <w:t>Systems</w:t>
            </w:r>
          </w:p>
        </w:tc>
        <w:tc>
          <w:tcPr>
            <w:tcW w:w="1164" w:type="dxa"/>
          </w:tcPr>
          <w:p w14:paraId="2A13B747" w14:textId="77777777" w:rsidR="00C900B4" w:rsidRDefault="00C900B4" w:rsidP="003E7EA3">
            <w:pPr>
              <w:pStyle w:val="TableParagraph"/>
              <w:spacing w:before="57" w:line="233" w:lineRule="exact"/>
              <w:ind w:left="110"/>
            </w:pPr>
            <w:r>
              <w:rPr>
                <w:spacing w:val="-2"/>
              </w:rPr>
              <w:t>BA6110-</w:t>
            </w:r>
            <w:r>
              <w:rPr>
                <w:spacing w:val="-10"/>
              </w:rPr>
              <w:t>1</w:t>
            </w:r>
          </w:p>
        </w:tc>
        <w:tc>
          <w:tcPr>
            <w:tcW w:w="1979" w:type="dxa"/>
            <w:tcBorders>
              <w:right w:val="nil"/>
            </w:tcBorders>
          </w:tcPr>
          <w:p w14:paraId="516ADE8E" w14:textId="77777777" w:rsidR="00C900B4" w:rsidRDefault="00C900B4" w:rsidP="003E7EA3">
            <w:pPr>
              <w:pStyle w:val="TableParagraph"/>
              <w:spacing w:before="57" w:line="233" w:lineRule="exact"/>
              <w:ind w:left="111"/>
            </w:pPr>
            <w:r>
              <w:rPr>
                <w:spacing w:val="-5"/>
              </w:rPr>
              <w:t>LMR</w:t>
            </w:r>
          </w:p>
        </w:tc>
      </w:tr>
      <w:tr w:rsidR="00C900B4" w14:paraId="7060A26A" w14:textId="77777777" w:rsidTr="003E7EA3">
        <w:trPr>
          <w:trHeight w:val="309"/>
        </w:trPr>
        <w:tc>
          <w:tcPr>
            <w:tcW w:w="810" w:type="dxa"/>
          </w:tcPr>
          <w:p w14:paraId="7F876C1D" w14:textId="77777777" w:rsidR="00C900B4" w:rsidRDefault="00C900B4" w:rsidP="003E7EA3">
            <w:pPr>
              <w:pStyle w:val="TableParagraph"/>
              <w:spacing w:before="56" w:line="233" w:lineRule="exact"/>
              <w:ind w:left="107"/>
            </w:pPr>
            <w:r>
              <w:rPr>
                <w:spacing w:val="-5"/>
              </w:rPr>
              <w:t>16</w:t>
            </w:r>
          </w:p>
        </w:tc>
        <w:tc>
          <w:tcPr>
            <w:tcW w:w="998" w:type="dxa"/>
          </w:tcPr>
          <w:p w14:paraId="094BA035" w14:textId="77777777" w:rsidR="00C900B4" w:rsidRDefault="00C900B4" w:rsidP="003E7EA3">
            <w:pPr>
              <w:pStyle w:val="TableParagraph"/>
              <w:spacing w:before="56" w:line="233" w:lineRule="exact"/>
              <w:ind w:left="107"/>
            </w:pPr>
            <w:r>
              <w:rPr>
                <w:spacing w:val="-4"/>
              </w:rPr>
              <w:t>1158</w:t>
            </w:r>
          </w:p>
        </w:tc>
        <w:tc>
          <w:tcPr>
            <w:tcW w:w="2961" w:type="dxa"/>
          </w:tcPr>
          <w:p w14:paraId="354DB48C" w14:textId="77777777" w:rsidR="00C900B4" w:rsidRDefault="00C900B4" w:rsidP="003E7EA3">
            <w:pPr>
              <w:pStyle w:val="TableParagraph"/>
              <w:spacing w:before="56" w:line="233" w:lineRule="exact"/>
              <w:ind w:left="108"/>
            </w:pPr>
            <w:r>
              <w:t>Wing</w:t>
            </w:r>
            <w:r>
              <w:rPr>
                <w:spacing w:val="-9"/>
              </w:rPr>
              <w:t xml:space="preserve"> </w:t>
            </w:r>
            <w:r>
              <w:t>Operations</w:t>
            </w:r>
            <w:r>
              <w:rPr>
                <w:spacing w:val="-10"/>
              </w:rPr>
              <w:t xml:space="preserve"> </w:t>
            </w:r>
            <w:r>
              <w:rPr>
                <w:spacing w:val="-5"/>
              </w:rPr>
              <w:t>Alt</w:t>
            </w:r>
          </w:p>
        </w:tc>
        <w:tc>
          <w:tcPr>
            <w:tcW w:w="1709" w:type="dxa"/>
          </w:tcPr>
          <w:p w14:paraId="0114278B" w14:textId="77777777" w:rsidR="00C900B4" w:rsidRDefault="00C900B4" w:rsidP="003E7EA3">
            <w:pPr>
              <w:pStyle w:val="TableParagraph"/>
              <w:spacing w:before="56" w:line="233" w:lineRule="exact"/>
              <w:ind w:left="108"/>
            </w:pPr>
            <w:r>
              <w:rPr>
                <w:spacing w:val="-2"/>
              </w:rPr>
              <w:t>646070</w:t>
            </w:r>
          </w:p>
        </w:tc>
        <w:tc>
          <w:tcPr>
            <w:tcW w:w="2609" w:type="dxa"/>
          </w:tcPr>
          <w:p w14:paraId="7D3DBA50" w14:textId="77777777" w:rsidR="00C900B4" w:rsidRDefault="00C900B4" w:rsidP="003E7EA3">
            <w:pPr>
              <w:pStyle w:val="TableParagraph"/>
              <w:spacing w:before="56" w:line="233" w:lineRule="exact"/>
              <w:ind w:left="109"/>
            </w:pPr>
            <w:r>
              <w:t>Radio</w:t>
            </w:r>
            <w:r>
              <w:rPr>
                <w:spacing w:val="-10"/>
              </w:rPr>
              <w:t xml:space="preserve"> </w:t>
            </w:r>
            <w:r>
              <w:t>Frequency</w:t>
            </w:r>
            <w:r>
              <w:rPr>
                <w:spacing w:val="-10"/>
              </w:rPr>
              <w:t xml:space="preserve"> </w:t>
            </w:r>
            <w:r>
              <w:rPr>
                <w:spacing w:val="-2"/>
              </w:rPr>
              <w:t>Systems</w:t>
            </w:r>
          </w:p>
        </w:tc>
        <w:tc>
          <w:tcPr>
            <w:tcW w:w="1164" w:type="dxa"/>
          </w:tcPr>
          <w:p w14:paraId="44217F75" w14:textId="77777777" w:rsidR="00C900B4" w:rsidRDefault="00C900B4" w:rsidP="003E7EA3">
            <w:pPr>
              <w:pStyle w:val="TableParagraph"/>
              <w:spacing w:before="56" w:line="233" w:lineRule="exact"/>
              <w:ind w:left="110"/>
            </w:pPr>
            <w:r>
              <w:rPr>
                <w:spacing w:val="-2"/>
              </w:rPr>
              <w:t>BA6110-</w:t>
            </w:r>
            <w:r>
              <w:rPr>
                <w:spacing w:val="-10"/>
              </w:rPr>
              <w:t>1</w:t>
            </w:r>
          </w:p>
        </w:tc>
        <w:tc>
          <w:tcPr>
            <w:tcW w:w="1979" w:type="dxa"/>
            <w:tcBorders>
              <w:right w:val="nil"/>
            </w:tcBorders>
          </w:tcPr>
          <w:p w14:paraId="54237C33" w14:textId="77777777" w:rsidR="00C900B4" w:rsidRDefault="00C900B4" w:rsidP="003E7EA3">
            <w:pPr>
              <w:pStyle w:val="TableParagraph"/>
              <w:spacing w:before="56" w:line="233" w:lineRule="exact"/>
              <w:ind w:left="111"/>
            </w:pPr>
            <w:r>
              <w:rPr>
                <w:spacing w:val="-5"/>
              </w:rPr>
              <w:t>LMR</w:t>
            </w:r>
          </w:p>
        </w:tc>
      </w:tr>
      <w:tr w:rsidR="00C900B4" w14:paraId="13C015CE" w14:textId="77777777" w:rsidTr="003E7EA3">
        <w:trPr>
          <w:trHeight w:val="310"/>
        </w:trPr>
        <w:tc>
          <w:tcPr>
            <w:tcW w:w="810" w:type="dxa"/>
          </w:tcPr>
          <w:p w14:paraId="4643C04E" w14:textId="77777777" w:rsidR="00C900B4" w:rsidRDefault="00C900B4" w:rsidP="003E7EA3">
            <w:pPr>
              <w:pStyle w:val="TableParagraph"/>
              <w:spacing w:before="57" w:line="233" w:lineRule="exact"/>
              <w:ind w:left="107"/>
            </w:pPr>
            <w:r>
              <w:rPr>
                <w:spacing w:val="-5"/>
              </w:rPr>
              <w:t>19</w:t>
            </w:r>
          </w:p>
        </w:tc>
        <w:tc>
          <w:tcPr>
            <w:tcW w:w="998" w:type="dxa"/>
          </w:tcPr>
          <w:p w14:paraId="30355DA8" w14:textId="77777777" w:rsidR="00C900B4" w:rsidRDefault="00C900B4" w:rsidP="003E7EA3">
            <w:pPr>
              <w:pStyle w:val="TableParagraph"/>
              <w:spacing w:before="57" w:line="233" w:lineRule="exact"/>
              <w:ind w:left="107"/>
            </w:pPr>
            <w:r>
              <w:rPr>
                <w:spacing w:val="-5"/>
              </w:rPr>
              <w:t>216</w:t>
            </w:r>
          </w:p>
        </w:tc>
        <w:tc>
          <w:tcPr>
            <w:tcW w:w="2961" w:type="dxa"/>
          </w:tcPr>
          <w:p w14:paraId="0A56D066" w14:textId="77777777" w:rsidR="00C900B4" w:rsidRDefault="00C900B4" w:rsidP="003E7EA3">
            <w:pPr>
              <w:pStyle w:val="TableParagraph"/>
              <w:spacing w:before="57" w:line="233" w:lineRule="exact"/>
              <w:ind w:left="108"/>
            </w:pPr>
            <w:r>
              <w:t>Fire</w:t>
            </w:r>
            <w:r>
              <w:rPr>
                <w:spacing w:val="-9"/>
              </w:rPr>
              <w:t xml:space="preserve"> </w:t>
            </w:r>
            <w:r>
              <w:t>Department</w:t>
            </w:r>
            <w:r>
              <w:rPr>
                <w:spacing w:val="-9"/>
              </w:rPr>
              <w:t xml:space="preserve"> </w:t>
            </w:r>
            <w:r>
              <w:t>Station</w:t>
            </w:r>
            <w:r>
              <w:rPr>
                <w:spacing w:val="-8"/>
              </w:rPr>
              <w:t xml:space="preserve"> </w:t>
            </w:r>
            <w:r>
              <w:rPr>
                <w:spacing w:val="-10"/>
              </w:rPr>
              <w:t>1</w:t>
            </w:r>
          </w:p>
        </w:tc>
        <w:tc>
          <w:tcPr>
            <w:tcW w:w="1709" w:type="dxa"/>
          </w:tcPr>
          <w:p w14:paraId="3F858EC7" w14:textId="77777777" w:rsidR="00C900B4" w:rsidRDefault="00C900B4" w:rsidP="003E7EA3">
            <w:pPr>
              <w:pStyle w:val="TableParagraph"/>
              <w:spacing w:before="57" w:line="233" w:lineRule="exact"/>
              <w:ind w:left="108"/>
            </w:pPr>
            <w:r>
              <w:rPr>
                <w:spacing w:val="-2"/>
              </w:rPr>
              <w:t>646261</w:t>
            </w:r>
          </w:p>
        </w:tc>
        <w:tc>
          <w:tcPr>
            <w:tcW w:w="2609" w:type="dxa"/>
          </w:tcPr>
          <w:p w14:paraId="01C34B34" w14:textId="77777777" w:rsidR="00C900B4" w:rsidRDefault="00C900B4" w:rsidP="003E7EA3">
            <w:pPr>
              <w:pStyle w:val="TableParagraph"/>
              <w:spacing w:before="57" w:line="233" w:lineRule="exact"/>
              <w:ind w:left="109"/>
            </w:pPr>
            <w:r>
              <w:t>Radio</w:t>
            </w:r>
            <w:r>
              <w:rPr>
                <w:spacing w:val="-10"/>
              </w:rPr>
              <w:t xml:space="preserve"> </w:t>
            </w:r>
            <w:r>
              <w:t>Frequency</w:t>
            </w:r>
            <w:r>
              <w:rPr>
                <w:spacing w:val="-10"/>
              </w:rPr>
              <w:t xml:space="preserve"> </w:t>
            </w:r>
            <w:r>
              <w:rPr>
                <w:spacing w:val="-2"/>
              </w:rPr>
              <w:t>Systems</w:t>
            </w:r>
          </w:p>
        </w:tc>
        <w:tc>
          <w:tcPr>
            <w:tcW w:w="1164" w:type="dxa"/>
          </w:tcPr>
          <w:p w14:paraId="3C28B460" w14:textId="77777777" w:rsidR="00C900B4" w:rsidRDefault="00C900B4" w:rsidP="003E7EA3">
            <w:pPr>
              <w:pStyle w:val="TableParagraph"/>
              <w:spacing w:before="57" w:line="233" w:lineRule="exact"/>
              <w:ind w:left="110"/>
            </w:pPr>
            <w:r>
              <w:rPr>
                <w:spacing w:val="-2"/>
              </w:rPr>
              <w:t>BA6110-</w:t>
            </w:r>
            <w:r>
              <w:rPr>
                <w:spacing w:val="-10"/>
              </w:rPr>
              <w:t>1</w:t>
            </w:r>
          </w:p>
        </w:tc>
        <w:tc>
          <w:tcPr>
            <w:tcW w:w="1979" w:type="dxa"/>
            <w:tcBorders>
              <w:right w:val="nil"/>
            </w:tcBorders>
          </w:tcPr>
          <w:p w14:paraId="009CA059" w14:textId="77777777" w:rsidR="00C900B4" w:rsidRDefault="00C900B4" w:rsidP="003E7EA3">
            <w:pPr>
              <w:pStyle w:val="TableParagraph"/>
              <w:spacing w:before="57" w:line="233" w:lineRule="exact"/>
              <w:ind w:left="111"/>
            </w:pPr>
            <w:r>
              <w:rPr>
                <w:spacing w:val="-5"/>
              </w:rPr>
              <w:t>LMR</w:t>
            </w:r>
          </w:p>
        </w:tc>
      </w:tr>
      <w:tr w:rsidR="00C900B4" w14:paraId="56FD21D8" w14:textId="77777777" w:rsidTr="003E7EA3">
        <w:trPr>
          <w:trHeight w:val="310"/>
        </w:trPr>
        <w:tc>
          <w:tcPr>
            <w:tcW w:w="810" w:type="dxa"/>
          </w:tcPr>
          <w:p w14:paraId="4B113E67" w14:textId="77777777" w:rsidR="00C900B4" w:rsidRDefault="00C900B4" w:rsidP="003E7EA3">
            <w:pPr>
              <w:pStyle w:val="TableParagraph"/>
              <w:spacing w:before="57" w:line="233" w:lineRule="exact"/>
              <w:ind w:left="107"/>
            </w:pPr>
            <w:r>
              <w:rPr>
                <w:spacing w:val="-5"/>
              </w:rPr>
              <w:t>20</w:t>
            </w:r>
          </w:p>
        </w:tc>
        <w:tc>
          <w:tcPr>
            <w:tcW w:w="998" w:type="dxa"/>
          </w:tcPr>
          <w:p w14:paraId="6F93CE18" w14:textId="77777777" w:rsidR="00C900B4" w:rsidRDefault="00C900B4" w:rsidP="003E7EA3">
            <w:pPr>
              <w:pStyle w:val="TableParagraph"/>
              <w:spacing w:before="57" w:line="233" w:lineRule="exact"/>
              <w:ind w:left="107"/>
            </w:pPr>
            <w:r>
              <w:rPr>
                <w:spacing w:val="-5"/>
              </w:rPr>
              <w:t>216</w:t>
            </w:r>
          </w:p>
        </w:tc>
        <w:tc>
          <w:tcPr>
            <w:tcW w:w="2961" w:type="dxa"/>
          </w:tcPr>
          <w:p w14:paraId="14565A9E" w14:textId="77777777" w:rsidR="00C900B4" w:rsidRDefault="00C900B4" w:rsidP="003E7EA3">
            <w:pPr>
              <w:pStyle w:val="TableParagraph"/>
              <w:spacing w:before="57" w:line="233" w:lineRule="exact"/>
              <w:ind w:left="108"/>
            </w:pPr>
            <w:r>
              <w:t>Fire</w:t>
            </w:r>
            <w:r>
              <w:rPr>
                <w:spacing w:val="-9"/>
              </w:rPr>
              <w:t xml:space="preserve"> </w:t>
            </w:r>
            <w:r>
              <w:t>Department</w:t>
            </w:r>
            <w:r>
              <w:rPr>
                <w:spacing w:val="-9"/>
              </w:rPr>
              <w:t xml:space="preserve"> </w:t>
            </w:r>
            <w:r>
              <w:t>Station</w:t>
            </w:r>
            <w:r>
              <w:rPr>
                <w:spacing w:val="-8"/>
              </w:rPr>
              <w:t xml:space="preserve"> </w:t>
            </w:r>
            <w:r>
              <w:rPr>
                <w:spacing w:val="-10"/>
              </w:rPr>
              <w:t>1</w:t>
            </w:r>
          </w:p>
        </w:tc>
        <w:tc>
          <w:tcPr>
            <w:tcW w:w="1709" w:type="dxa"/>
          </w:tcPr>
          <w:p w14:paraId="4FDF2874" w14:textId="77777777" w:rsidR="00C900B4" w:rsidRDefault="00C900B4" w:rsidP="003E7EA3">
            <w:pPr>
              <w:pStyle w:val="TableParagraph"/>
              <w:spacing w:before="57" w:line="233" w:lineRule="exact"/>
              <w:ind w:left="108"/>
            </w:pPr>
            <w:r>
              <w:rPr>
                <w:spacing w:val="-2"/>
              </w:rPr>
              <w:t>647574</w:t>
            </w:r>
          </w:p>
        </w:tc>
        <w:tc>
          <w:tcPr>
            <w:tcW w:w="2609" w:type="dxa"/>
          </w:tcPr>
          <w:p w14:paraId="3F1FC7CD" w14:textId="77777777" w:rsidR="00C900B4" w:rsidRDefault="00C900B4" w:rsidP="003E7EA3">
            <w:pPr>
              <w:pStyle w:val="TableParagraph"/>
              <w:spacing w:before="57" w:line="233" w:lineRule="exact"/>
              <w:ind w:left="109"/>
            </w:pPr>
            <w:r>
              <w:t>Radio</w:t>
            </w:r>
            <w:r>
              <w:rPr>
                <w:spacing w:val="-10"/>
              </w:rPr>
              <w:t xml:space="preserve"> </w:t>
            </w:r>
            <w:r>
              <w:t>Frequency</w:t>
            </w:r>
            <w:r>
              <w:rPr>
                <w:spacing w:val="-10"/>
              </w:rPr>
              <w:t xml:space="preserve"> </w:t>
            </w:r>
            <w:r>
              <w:rPr>
                <w:spacing w:val="-2"/>
              </w:rPr>
              <w:t>Systems</w:t>
            </w:r>
          </w:p>
        </w:tc>
        <w:tc>
          <w:tcPr>
            <w:tcW w:w="1164" w:type="dxa"/>
          </w:tcPr>
          <w:p w14:paraId="4140DF43" w14:textId="77777777" w:rsidR="00C900B4" w:rsidRDefault="00C900B4" w:rsidP="003E7EA3">
            <w:pPr>
              <w:pStyle w:val="TableParagraph"/>
              <w:spacing w:before="57" w:line="233" w:lineRule="exact"/>
              <w:ind w:left="110"/>
            </w:pPr>
            <w:r>
              <w:rPr>
                <w:spacing w:val="-2"/>
              </w:rPr>
              <w:t>BA6110-</w:t>
            </w:r>
            <w:r>
              <w:rPr>
                <w:spacing w:val="-10"/>
              </w:rPr>
              <w:t>1</w:t>
            </w:r>
          </w:p>
        </w:tc>
        <w:tc>
          <w:tcPr>
            <w:tcW w:w="1979" w:type="dxa"/>
            <w:tcBorders>
              <w:right w:val="nil"/>
            </w:tcBorders>
          </w:tcPr>
          <w:p w14:paraId="70C1D45F" w14:textId="77777777" w:rsidR="00C900B4" w:rsidRDefault="00C900B4" w:rsidP="003E7EA3">
            <w:pPr>
              <w:pStyle w:val="TableParagraph"/>
              <w:spacing w:before="57" w:line="233" w:lineRule="exact"/>
              <w:ind w:left="111"/>
            </w:pPr>
            <w:r>
              <w:rPr>
                <w:spacing w:val="-5"/>
              </w:rPr>
              <w:t>LMR</w:t>
            </w:r>
          </w:p>
        </w:tc>
      </w:tr>
      <w:tr w:rsidR="00C900B4" w14:paraId="084B4933" w14:textId="77777777" w:rsidTr="003E7EA3">
        <w:trPr>
          <w:trHeight w:val="309"/>
        </w:trPr>
        <w:tc>
          <w:tcPr>
            <w:tcW w:w="810" w:type="dxa"/>
          </w:tcPr>
          <w:p w14:paraId="48083382" w14:textId="77777777" w:rsidR="00C900B4" w:rsidRDefault="00C900B4" w:rsidP="003E7EA3">
            <w:pPr>
              <w:pStyle w:val="TableParagraph"/>
              <w:spacing w:before="56" w:line="233" w:lineRule="exact"/>
              <w:ind w:left="107"/>
            </w:pPr>
            <w:r>
              <w:rPr>
                <w:spacing w:val="-5"/>
              </w:rPr>
              <w:t>21</w:t>
            </w:r>
          </w:p>
        </w:tc>
        <w:tc>
          <w:tcPr>
            <w:tcW w:w="998" w:type="dxa"/>
          </w:tcPr>
          <w:p w14:paraId="7DACEC79" w14:textId="77777777" w:rsidR="00C900B4" w:rsidRDefault="00C900B4" w:rsidP="003E7EA3">
            <w:pPr>
              <w:pStyle w:val="TableParagraph"/>
              <w:spacing w:before="56" w:line="233" w:lineRule="exact"/>
              <w:ind w:left="107"/>
            </w:pPr>
            <w:r>
              <w:rPr>
                <w:spacing w:val="-4"/>
              </w:rPr>
              <w:t>2032</w:t>
            </w:r>
          </w:p>
        </w:tc>
        <w:tc>
          <w:tcPr>
            <w:tcW w:w="2961" w:type="dxa"/>
          </w:tcPr>
          <w:p w14:paraId="6DF8CD86" w14:textId="77777777" w:rsidR="00C900B4" w:rsidRDefault="00C900B4" w:rsidP="003E7EA3">
            <w:pPr>
              <w:pStyle w:val="TableParagraph"/>
              <w:spacing w:before="56" w:line="233" w:lineRule="exact"/>
              <w:ind w:left="108"/>
            </w:pPr>
            <w:r>
              <w:t>Fire</w:t>
            </w:r>
            <w:r>
              <w:rPr>
                <w:spacing w:val="-9"/>
              </w:rPr>
              <w:t xml:space="preserve"> </w:t>
            </w:r>
            <w:r>
              <w:t>Department</w:t>
            </w:r>
            <w:r>
              <w:rPr>
                <w:spacing w:val="-9"/>
              </w:rPr>
              <w:t xml:space="preserve"> </w:t>
            </w:r>
            <w:r>
              <w:t>Station</w:t>
            </w:r>
            <w:r>
              <w:rPr>
                <w:spacing w:val="-8"/>
              </w:rPr>
              <w:t xml:space="preserve"> </w:t>
            </w:r>
            <w:r>
              <w:rPr>
                <w:spacing w:val="-10"/>
              </w:rPr>
              <w:t>2</w:t>
            </w:r>
          </w:p>
        </w:tc>
        <w:tc>
          <w:tcPr>
            <w:tcW w:w="1709" w:type="dxa"/>
          </w:tcPr>
          <w:p w14:paraId="7CF17959" w14:textId="77777777" w:rsidR="00C900B4" w:rsidRDefault="00C900B4" w:rsidP="003E7EA3">
            <w:pPr>
              <w:pStyle w:val="TableParagraph"/>
              <w:spacing w:before="56" w:line="233" w:lineRule="exact"/>
              <w:ind w:left="108"/>
            </w:pPr>
            <w:r>
              <w:rPr>
                <w:spacing w:val="-2"/>
              </w:rPr>
              <w:t>648081</w:t>
            </w:r>
          </w:p>
        </w:tc>
        <w:tc>
          <w:tcPr>
            <w:tcW w:w="2609" w:type="dxa"/>
          </w:tcPr>
          <w:p w14:paraId="56C94C48" w14:textId="77777777" w:rsidR="00C900B4" w:rsidRDefault="00C900B4" w:rsidP="003E7EA3">
            <w:pPr>
              <w:pStyle w:val="TableParagraph"/>
              <w:spacing w:before="56" w:line="233" w:lineRule="exact"/>
              <w:ind w:left="109"/>
            </w:pPr>
            <w:r>
              <w:t>Radio</w:t>
            </w:r>
            <w:r>
              <w:rPr>
                <w:spacing w:val="-10"/>
              </w:rPr>
              <w:t xml:space="preserve"> </w:t>
            </w:r>
            <w:r>
              <w:t>Frequency</w:t>
            </w:r>
            <w:r>
              <w:rPr>
                <w:spacing w:val="-10"/>
              </w:rPr>
              <w:t xml:space="preserve"> </w:t>
            </w:r>
            <w:r>
              <w:rPr>
                <w:spacing w:val="-2"/>
              </w:rPr>
              <w:t>Systems</w:t>
            </w:r>
          </w:p>
        </w:tc>
        <w:tc>
          <w:tcPr>
            <w:tcW w:w="1164" w:type="dxa"/>
          </w:tcPr>
          <w:p w14:paraId="0380573A" w14:textId="77777777" w:rsidR="00C900B4" w:rsidRDefault="00C900B4" w:rsidP="003E7EA3">
            <w:pPr>
              <w:pStyle w:val="TableParagraph"/>
              <w:spacing w:before="56" w:line="233" w:lineRule="exact"/>
              <w:ind w:left="110"/>
            </w:pPr>
            <w:r>
              <w:rPr>
                <w:spacing w:val="-2"/>
              </w:rPr>
              <w:t>BA6110-</w:t>
            </w:r>
            <w:r>
              <w:rPr>
                <w:spacing w:val="-10"/>
              </w:rPr>
              <w:t>1</w:t>
            </w:r>
          </w:p>
        </w:tc>
        <w:tc>
          <w:tcPr>
            <w:tcW w:w="1979" w:type="dxa"/>
            <w:tcBorders>
              <w:right w:val="nil"/>
            </w:tcBorders>
          </w:tcPr>
          <w:p w14:paraId="6D9F0337" w14:textId="77777777" w:rsidR="00C900B4" w:rsidRDefault="00C900B4" w:rsidP="003E7EA3">
            <w:pPr>
              <w:pStyle w:val="TableParagraph"/>
              <w:spacing w:before="56" w:line="233" w:lineRule="exact"/>
              <w:ind w:left="111"/>
            </w:pPr>
            <w:r>
              <w:rPr>
                <w:spacing w:val="-5"/>
              </w:rPr>
              <w:t>LMR</w:t>
            </w:r>
          </w:p>
        </w:tc>
      </w:tr>
      <w:tr w:rsidR="00C900B4" w14:paraId="14A7CBFF" w14:textId="77777777" w:rsidTr="003E7EA3">
        <w:trPr>
          <w:trHeight w:val="310"/>
        </w:trPr>
        <w:tc>
          <w:tcPr>
            <w:tcW w:w="810" w:type="dxa"/>
          </w:tcPr>
          <w:p w14:paraId="4B43D283" w14:textId="77777777" w:rsidR="00C900B4" w:rsidRDefault="00C900B4" w:rsidP="003E7EA3">
            <w:pPr>
              <w:pStyle w:val="TableParagraph"/>
              <w:spacing w:before="57" w:line="233" w:lineRule="exact"/>
              <w:ind w:left="107"/>
            </w:pPr>
            <w:r>
              <w:rPr>
                <w:spacing w:val="-5"/>
              </w:rPr>
              <w:t>22</w:t>
            </w:r>
          </w:p>
        </w:tc>
        <w:tc>
          <w:tcPr>
            <w:tcW w:w="998" w:type="dxa"/>
          </w:tcPr>
          <w:p w14:paraId="03EFD325" w14:textId="77777777" w:rsidR="00C900B4" w:rsidRDefault="00C900B4" w:rsidP="003E7EA3">
            <w:pPr>
              <w:pStyle w:val="TableParagraph"/>
              <w:spacing w:before="57" w:line="233" w:lineRule="exact"/>
              <w:ind w:left="107"/>
            </w:pPr>
            <w:r>
              <w:rPr>
                <w:spacing w:val="-4"/>
              </w:rPr>
              <w:t>1324</w:t>
            </w:r>
          </w:p>
        </w:tc>
        <w:tc>
          <w:tcPr>
            <w:tcW w:w="2961" w:type="dxa"/>
          </w:tcPr>
          <w:p w14:paraId="2283E6F8" w14:textId="77777777" w:rsidR="00C900B4" w:rsidRDefault="00C900B4" w:rsidP="003E7EA3">
            <w:pPr>
              <w:pStyle w:val="TableParagraph"/>
              <w:spacing w:before="57" w:line="233" w:lineRule="exact"/>
              <w:ind w:left="108"/>
            </w:pPr>
            <w:r>
              <w:t>Civil</w:t>
            </w:r>
            <w:r>
              <w:rPr>
                <w:spacing w:val="-6"/>
              </w:rPr>
              <w:t xml:space="preserve"> </w:t>
            </w:r>
            <w:r>
              <w:rPr>
                <w:spacing w:val="-2"/>
              </w:rPr>
              <w:t>Engineers</w:t>
            </w:r>
          </w:p>
        </w:tc>
        <w:tc>
          <w:tcPr>
            <w:tcW w:w="1709" w:type="dxa"/>
          </w:tcPr>
          <w:p w14:paraId="3940783C" w14:textId="77777777" w:rsidR="00C900B4" w:rsidRDefault="00C900B4" w:rsidP="003E7EA3">
            <w:pPr>
              <w:pStyle w:val="TableParagraph"/>
              <w:spacing w:before="57" w:line="233" w:lineRule="exact"/>
              <w:ind w:left="108"/>
            </w:pPr>
            <w:r>
              <w:rPr>
                <w:spacing w:val="-2"/>
              </w:rPr>
              <w:t>646071</w:t>
            </w:r>
          </w:p>
        </w:tc>
        <w:tc>
          <w:tcPr>
            <w:tcW w:w="2609" w:type="dxa"/>
          </w:tcPr>
          <w:p w14:paraId="79515BDA" w14:textId="77777777" w:rsidR="00C900B4" w:rsidRDefault="00C900B4" w:rsidP="003E7EA3">
            <w:pPr>
              <w:pStyle w:val="TableParagraph"/>
              <w:spacing w:before="57" w:line="233" w:lineRule="exact"/>
              <w:ind w:left="109"/>
            </w:pPr>
            <w:r>
              <w:t>Radio</w:t>
            </w:r>
            <w:r>
              <w:rPr>
                <w:spacing w:val="-10"/>
              </w:rPr>
              <w:t xml:space="preserve"> </w:t>
            </w:r>
            <w:r>
              <w:t>Frequency</w:t>
            </w:r>
            <w:r>
              <w:rPr>
                <w:spacing w:val="-10"/>
              </w:rPr>
              <w:t xml:space="preserve"> </w:t>
            </w:r>
            <w:r>
              <w:rPr>
                <w:spacing w:val="-2"/>
              </w:rPr>
              <w:t>Systems</w:t>
            </w:r>
          </w:p>
        </w:tc>
        <w:tc>
          <w:tcPr>
            <w:tcW w:w="1164" w:type="dxa"/>
          </w:tcPr>
          <w:p w14:paraId="413DB407" w14:textId="77777777" w:rsidR="00C900B4" w:rsidRDefault="00C900B4" w:rsidP="003E7EA3">
            <w:pPr>
              <w:pStyle w:val="TableParagraph"/>
              <w:spacing w:before="57" w:line="233" w:lineRule="exact"/>
              <w:ind w:left="110"/>
            </w:pPr>
            <w:r>
              <w:rPr>
                <w:spacing w:val="-2"/>
              </w:rPr>
              <w:t>BA6110-</w:t>
            </w:r>
            <w:r>
              <w:rPr>
                <w:spacing w:val="-10"/>
              </w:rPr>
              <w:t>1</w:t>
            </w:r>
          </w:p>
        </w:tc>
        <w:tc>
          <w:tcPr>
            <w:tcW w:w="1979" w:type="dxa"/>
            <w:tcBorders>
              <w:right w:val="nil"/>
            </w:tcBorders>
          </w:tcPr>
          <w:p w14:paraId="773057DE" w14:textId="77777777" w:rsidR="00C900B4" w:rsidRDefault="00C900B4" w:rsidP="003E7EA3">
            <w:pPr>
              <w:pStyle w:val="TableParagraph"/>
              <w:spacing w:before="57" w:line="233" w:lineRule="exact"/>
              <w:ind w:left="111"/>
            </w:pPr>
            <w:r>
              <w:rPr>
                <w:spacing w:val="-5"/>
              </w:rPr>
              <w:t>LMR</w:t>
            </w:r>
          </w:p>
        </w:tc>
      </w:tr>
      <w:tr w:rsidR="00C900B4" w14:paraId="273DF5F3" w14:textId="77777777" w:rsidTr="003E7EA3">
        <w:trPr>
          <w:trHeight w:val="310"/>
        </w:trPr>
        <w:tc>
          <w:tcPr>
            <w:tcW w:w="810" w:type="dxa"/>
          </w:tcPr>
          <w:p w14:paraId="0449C24B" w14:textId="77777777" w:rsidR="00C900B4" w:rsidRDefault="00C900B4" w:rsidP="003E7EA3">
            <w:pPr>
              <w:pStyle w:val="TableParagraph"/>
              <w:spacing w:before="57" w:line="233" w:lineRule="exact"/>
              <w:ind w:left="107"/>
            </w:pPr>
            <w:r>
              <w:rPr>
                <w:spacing w:val="-5"/>
              </w:rPr>
              <w:t>23</w:t>
            </w:r>
          </w:p>
        </w:tc>
        <w:tc>
          <w:tcPr>
            <w:tcW w:w="998" w:type="dxa"/>
          </w:tcPr>
          <w:p w14:paraId="1CAF63C2" w14:textId="77777777" w:rsidR="00C900B4" w:rsidRDefault="00C900B4" w:rsidP="003E7EA3">
            <w:pPr>
              <w:pStyle w:val="TableParagraph"/>
              <w:spacing w:before="57" w:line="233" w:lineRule="exact"/>
              <w:ind w:left="107"/>
            </w:pPr>
            <w:r>
              <w:rPr>
                <w:spacing w:val="-4"/>
              </w:rPr>
              <w:t>1324</w:t>
            </w:r>
          </w:p>
        </w:tc>
        <w:tc>
          <w:tcPr>
            <w:tcW w:w="2961" w:type="dxa"/>
          </w:tcPr>
          <w:p w14:paraId="0F92B8E9" w14:textId="77777777" w:rsidR="00C900B4" w:rsidRDefault="00C900B4" w:rsidP="003E7EA3">
            <w:pPr>
              <w:pStyle w:val="TableParagraph"/>
              <w:spacing w:before="57" w:line="233" w:lineRule="exact"/>
              <w:ind w:left="108"/>
            </w:pPr>
            <w:r>
              <w:rPr>
                <w:spacing w:val="-2"/>
              </w:rPr>
              <w:t>Readiness</w:t>
            </w:r>
          </w:p>
        </w:tc>
        <w:tc>
          <w:tcPr>
            <w:tcW w:w="1709" w:type="dxa"/>
          </w:tcPr>
          <w:p w14:paraId="0ACC754D" w14:textId="77777777" w:rsidR="00C900B4" w:rsidRDefault="00C900B4" w:rsidP="003E7EA3">
            <w:pPr>
              <w:pStyle w:val="TableParagraph"/>
              <w:spacing w:before="57" w:line="233" w:lineRule="exact"/>
              <w:ind w:left="108"/>
            </w:pPr>
            <w:r>
              <w:rPr>
                <w:spacing w:val="-2"/>
              </w:rPr>
              <w:t>646266</w:t>
            </w:r>
          </w:p>
        </w:tc>
        <w:tc>
          <w:tcPr>
            <w:tcW w:w="2609" w:type="dxa"/>
          </w:tcPr>
          <w:p w14:paraId="60BCB65B" w14:textId="77777777" w:rsidR="00C900B4" w:rsidRDefault="00C900B4" w:rsidP="003E7EA3">
            <w:pPr>
              <w:pStyle w:val="TableParagraph"/>
              <w:spacing w:before="57" w:line="233" w:lineRule="exact"/>
              <w:ind w:left="109"/>
            </w:pPr>
            <w:r>
              <w:t>Radio</w:t>
            </w:r>
            <w:r>
              <w:rPr>
                <w:spacing w:val="-10"/>
              </w:rPr>
              <w:t xml:space="preserve"> </w:t>
            </w:r>
            <w:r>
              <w:t>Frequency</w:t>
            </w:r>
            <w:r>
              <w:rPr>
                <w:spacing w:val="-10"/>
              </w:rPr>
              <w:t xml:space="preserve"> </w:t>
            </w:r>
            <w:r>
              <w:rPr>
                <w:spacing w:val="-2"/>
              </w:rPr>
              <w:t>Systems</w:t>
            </w:r>
          </w:p>
        </w:tc>
        <w:tc>
          <w:tcPr>
            <w:tcW w:w="1164" w:type="dxa"/>
          </w:tcPr>
          <w:p w14:paraId="42ACA16B" w14:textId="77777777" w:rsidR="00C900B4" w:rsidRDefault="00C900B4" w:rsidP="003E7EA3">
            <w:pPr>
              <w:pStyle w:val="TableParagraph"/>
              <w:spacing w:before="57" w:line="233" w:lineRule="exact"/>
              <w:ind w:left="110"/>
            </w:pPr>
            <w:r>
              <w:rPr>
                <w:spacing w:val="-2"/>
              </w:rPr>
              <w:t>BA6110-</w:t>
            </w:r>
            <w:r>
              <w:rPr>
                <w:spacing w:val="-10"/>
              </w:rPr>
              <w:t>1</w:t>
            </w:r>
          </w:p>
        </w:tc>
        <w:tc>
          <w:tcPr>
            <w:tcW w:w="1979" w:type="dxa"/>
            <w:tcBorders>
              <w:right w:val="nil"/>
            </w:tcBorders>
          </w:tcPr>
          <w:p w14:paraId="73B94FF9" w14:textId="77777777" w:rsidR="00C900B4" w:rsidRDefault="00C900B4" w:rsidP="003E7EA3">
            <w:pPr>
              <w:pStyle w:val="TableParagraph"/>
              <w:spacing w:before="57" w:line="233" w:lineRule="exact"/>
              <w:ind w:left="111"/>
            </w:pPr>
            <w:r>
              <w:rPr>
                <w:spacing w:val="-5"/>
              </w:rPr>
              <w:t>LMR</w:t>
            </w:r>
          </w:p>
        </w:tc>
      </w:tr>
      <w:tr w:rsidR="00C900B4" w14:paraId="44ECDD01" w14:textId="77777777" w:rsidTr="003E7EA3">
        <w:trPr>
          <w:trHeight w:val="309"/>
        </w:trPr>
        <w:tc>
          <w:tcPr>
            <w:tcW w:w="810" w:type="dxa"/>
          </w:tcPr>
          <w:p w14:paraId="0F1133BC" w14:textId="77777777" w:rsidR="00C900B4" w:rsidRDefault="00C900B4" w:rsidP="003E7EA3">
            <w:pPr>
              <w:pStyle w:val="TableParagraph"/>
              <w:spacing w:before="56" w:line="233" w:lineRule="exact"/>
              <w:ind w:left="107"/>
            </w:pPr>
            <w:r>
              <w:rPr>
                <w:spacing w:val="-5"/>
              </w:rPr>
              <w:t>24</w:t>
            </w:r>
          </w:p>
        </w:tc>
        <w:tc>
          <w:tcPr>
            <w:tcW w:w="998" w:type="dxa"/>
          </w:tcPr>
          <w:p w14:paraId="21FA7F93" w14:textId="77777777" w:rsidR="00C900B4" w:rsidRDefault="00C900B4" w:rsidP="003E7EA3">
            <w:pPr>
              <w:pStyle w:val="TableParagraph"/>
              <w:spacing w:before="56" w:line="233" w:lineRule="exact"/>
              <w:ind w:left="107"/>
            </w:pPr>
            <w:r>
              <w:rPr>
                <w:spacing w:val="-5"/>
              </w:rPr>
              <w:t>959</w:t>
            </w:r>
          </w:p>
        </w:tc>
        <w:tc>
          <w:tcPr>
            <w:tcW w:w="2961" w:type="dxa"/>
          </w:tcPr>
          <w:p w14:paraId="21FD00CC" w14:textId="77777777" w:rsidR="00C900B4" w:rsidRDefault="00C900B4" w:rsidP="003E7EA3">
            <w:pPr>
              <w:pStyle w:val="TableParagraph"/>
              <w:spacing w:before="56" w:line="233" w:lineRule="exact"/>
              <w:ind w:left="108"/>
            </w:pPr>
            <w:r>
              <w:rPr>
                <w:spacing w:val="-2"/>
              </w:rPr>
              <w:t>Medical</w:t>
            </w:r>
          </w:p>
        </w:tc>
        <w:tc>
          <w:tcPr>
            <w:tcW w:w="1709" w:type="dxa"/>
          </w:tcPr>
          <w:p w14:paraId="02145626" w14:textId="77777777" w:rsidR="00C900B4" w:rsidRDefault="00C900B4" w:rsidP="003E7EA3">
            <w:pPr>
              <w:pStyle w:val="TableParagraph"/>
              <w:spacing w:before="56" w:line="233" w:lineRule="exact"/>
              <w:ind w:left="108"/>
            </w:pPr>
            <w:r>
              <w:rPr>
                <w:spacing w:val="-2"/>
              </w:rPr>
              <w:t>654497</w:t>
            </w:r>
          </w:p>
        </w:tc>
        <w:tc>
          <w:tcPr>
            <w:tcW w:w="2609" w:type="dxa"/>
          </w:tcPr>
          <w:p w14:paraId="6139A095" w14:textId="77777777" w:rsidR="00C900B4" w:rsidRDefault="00C900B4" w:rsidP="003E7EA3">
            <w:pPr>
              <w:pStyle w:val="TableParagraph"/>
              <w:spacing w:before="56" w:line="233" w:lineRule="exact"/>
              <w:ind w:left="109"/>
            </w:pPr>
            <w:r>
              <w:t>Radio</w:t>
            </w:r>
            <w:r>
              <w:rPr>
                <w:spacing w:val="-10"/>
              </w:rPr>
              <w:t xml:space="preserve"> </w:t>
            </w:r>
            <w:r>
              <w:t>Frequency</w:t>
            </w:r>
            <w:r>
              <w:rPr>
                <w:spacing w:val="-10"/>
              </w:rPr>
              <w:t xml:space="preserve"> </w:t>
            </w:r>
            <w:r>
              <w:rPr>
                <w:spacing w:val="-2"/>
              </w:rPr>
              <w:t>Systems</w:t>
            </w:r>
          </w:p>
        </w:tc>
        <w:tc>
          <w:tcPr>
            <w:tcW w:w="1164" w:type="dxa"/>
          </w:tcPr>
          <w:p w14:paraId="7AD2577C" w14:textId="77777777" w:rsidR="00C900B4" w:rsidRDefault="00C900B4" w:rsidP="003E7EA3">
            <w:pPr>
              <w:pStyle w:val="TableParagraph"/>
              <w:spacing w:before="56" w:line="233" w:lineRule="exact"/>
              <w:ind w:left="110"/>
            </w:pPr>
            <w:r>
              <w:rPr>
                <w:spacing w:val="-2"/>
              </w:rPr>
              <w:t>BA6110-</w:t>
            </w:r>
            <w:r>
              <w:rPr>
                <w:spacing w:val="-10"/>
              </w:rPr>
              <w:t>1</w:t>
            </w:r>
          </w:p>
        </w:tc>
        <w:tc>
          <w:tcPr>
            <w:tcW w:w="1979" w:type="dxa"/>
            <w:tcBorders>
              <w:right w:val="nil"/>
            </w:tcBorders>
          </w:tcPr>
          <w:p w14:paraId="72731B57" w14:textId="77777777" w:rsidR="00C900B4" w:rsidRDefault="00C900B4" w:rsidP="003E7EA3">
            <w:pPr>
              <w:pStyle w:val="TableParagraph"/>
              <w:spacing w:before="56" w:line="233" w:lineRule="exact"/>
              <w:ind w:left="111"/>
            </w:pPr>
            <w:r>
              <w:rPr>
                <w:spacing w:val="-5"/>
              </w:rPr>
              <w:t>LMR</w:t>
            </w:r>
          </w:p>
        </w:tc>
      </w:tr>
      <w:tr w:rsidR="00C900B4" w14:paraId="2E46B836" w14:textId="77777777" w:rsidTr="003E7EA3">
        <w:trPr>
          <w:trHeight w:val="310"/>
        </w:trPr>
        <w:tc>
          <w:tcPr>
            <w:tcW w:w="810" w:type="dxa"/>
          </w:tcPr>
          <w:p w14:paraId="4DE747B4" w14:textId="77777777" w:rsidR="00C900B4" w:rsidRDefault="00C900B4" w:rsidP="003E7EA3">
            <w:pPr>
              <w:pStyle w:val="TableParagraph"/>
              <w:spacing w:before="57" w:line="233" w:lineRule="exact"/>
              <w:ind w:left="107"/>
            </w:pPr>
            <w:r>
              <w:rPr>
                <w:spacing w:val="-5"/>
              </w:rPr>
              <w:t>25</w:t>
            </w:r>
          </w:p>
        </w:tc>
        <w:tc>
          <w:tcPr>
            <w:tcW w:w="998" w:type="dxa"/>
          </w:tcPr>
          <w:p w14:paraId="3CB6A426" w14:textId="77777777" w:rsidR="00C900B4" w:rsidRDefault="00C900B4" w:rsidP="003E7EA3">
            <w:pPr>
              <w:pStyle w:val="TableParagraph"/>
              <w:spacing w:before="57" w:line="233" w:lineRule="exact"/>
              <w:ind w:left="107"/>
            </w:pPr>
            <w:r>
              <w:rPr>
                <w:spacing w:val="-5"/>
              </w:rPr>
              <w:t>425</w:t>
            </w:r>
          </w:p>
        </w:tc>
        <w:tc>
          <w:tcPr>
            <w:tcW w:w="2961" w:type="dxa"/>
          </w:tcPr>
          <w:p w14:paraId="45C424E3" w14:textId="77777777" w:rsidR="00C900B4" w:rsidRDefault="00C900B4" w:rsidP="003E7EA3">
            <w:pPr>
              <w:pStyle w:val="TableParagraph"/>
              <w:spacing w:before="57" w:line="233" w:lineRule="exact"/>
              <w:ind w:left="108"/>
            </w:pPr>
            <w:r>
              <w:rPr>
                <w:spacing w:val="-2"/>
              </w:rPr>
              <w:t>Medical</w:t>
            </w:r>
          </w:p>
        </w:tc>
        <w:tc>
          <w:tcPr>
            <w:tcW w:w="1709" w:type="dxa"/>
          </w:tcPr>
          <w:p w14:paraId="10C80590" w14:textId="77777777" w:rsidR="00C900B4" w:rsidRDefault="00C900B4" w:rsidP="003E7EA3">
            <w:pPr>
              <w:pStyle w:val="TableParagraph"/>
              <w:spacing w:before="57" w:line="233" w:lineRule="exact"/>
              <w:ind w:left="108"/>
            </w:pPr>
            <w:r>
              <w:rPr>
                <w:spacing w:val="-2"/>
              </w:rPr>
              <w:t>646265</w:t>
            </w:r>
          </w:p>
        </w:tc>
        <w:tc>
          <w:tcPr>
            <w:tcW w:w="2609" w:type="dxa"/>
          </w:tcPr>
          <w:p w14:paraId="648A2AC5" w14:textId="77777777" w:rsidR="00C900B4" w:rsidRDefault="00C900B4" w:rsidP="003E7EA3">
            <w:pPr>
              <w:pStyle w:val="TableParagraph"/>
              <w:spacing w:before="57" w:line="233" w:lineRule="exact"/>
              <w:ind w:left="109"/>
            </w:pPr>
            <w:r>
              <w:t>Radio</w:t>
            </w:r>
            <w:r>
              <w:rPr>
                <w:spacing w:val="-10"/>
              </w:rPr>
              <w:t xml:space="preserve"> </w:t>
            </w:r>
            <w:r>
              <w:t>Frequency</w:t>
            </w:r>
            <w:r>
              <w:rPr>
                <w:spacing w:val="-10"/>
              </w:rPr>
              <w:t xml:space="preserve"> </w:t>
            </w:r>
            <w:r>
              <w:rPr>
                <w:spacing w:val="-2"/>
              </w:rPr>
              <w:t>Systems</w:t>
            </w:r>
          </w:p>
        </w:tc>
        <w:tc>
          <w:tcPr>
            <w:tcW w:w="1164" w:type="dxa"/>
          </w:tcPr>
          <w:p w14:paraId="2397B005" w14:textId="77777777" w:rsidR="00C900B4" w:rsidRDefault="00C900B4" w:rsidP="003E7EA3">
            <w:pPr>
              <w:pStyle w:val="TableParagraph"/>
              <w:spacing w:before="57" w:line="233" w:lineRule="exact"/>
              <w:ind w:left="110"/>
            </w:pPr>
            <w:r>
              <w:rPr>
                <w:spacing w:val="-2"/>
              </w:rPr>
              <w:t>BA6110-</w:t>
            </w:r>
            <w:r>
              <w:rPr>
                <w:spacing w:val="-10"/>
              </w:rPr>
              <w:t>1</w:t>
            </w:r>
          </w:p>
        </w:tc>
        <w:tc>
          <w:tcPr>
            <w:tcW w:w="1979" w:type="dxa"/>
            <w:tcBorders>
              <w:right w:val="nil"/>
            </w:tcBorders>
          </w:tcPr>
          <w:p w14:paraId="0D486B3D" w14:textId="77777777" w:rsidR="00C900B4" w:rsidRDefault="00C900B4" w:rsidP="003E7EA3">
            <w:pPr>
              <w:pStyle w:val="TableParagraph"/>
              <w:spacing w:before="57" w:line="233" w:lineRule="exact"/>
              <w:ind w:left="111"/>
            </w:pPr>
            <w:r>
              <w:rPr>
                <w:spacing w:val="-5"/>
              </w:rPr>
              <w:t>LMR</w:t>
            </w:r>
          </w:p>
        </w:tc>
      </w:tr>
      <w:tr w:rsidR="00C900B4" w14:paraId="6DE702B0" w14:textId="77777777" w:rsidTr="003E7EA3">
        <w:trPr>
          <w:trHeight w:val="310"/>
        </w:trPr>
        <w:tc>
          <w:tcPr>
            <w:tcW w:w="810" w:type="dxa"/>
          </w:tcPr>
          <w:p w14:paraId="6A15BA2B" w14:textId="77777777" w:rsidR="00C900B4" w:rsidRDefault="00C900B4" w:rsidP="003E7EA3">
            <w:pPr>
              <w:pStyle w:val="TableParagraph"/>
              <w:spacing w:before="57" w:line="233" w:lineRule="exact"/>
              <w:ind w:left="107"/>
            </w:pPr>
            <w:r>
              <w:rPr>
                <w:spacing w:val="-5"/>
              </w:rPr>
              <w:t>26</w:t>
            </w:r>
          </w:p>
        </w:tc>
        <w:tc>
          <w:tcPr>
            <w:tcW w:w="998" w:type="dxa"/>
          </w:tcPr>
          <w:p w14:paraId="5E93F98F" w14:textId="77777777" w:rsidR="00C900B4" w:rsidRDefault="00C900B4" w:rsidP="003E7EA3">
            <w:pPr>
              <w:pStyle w:val="TableParagraph"/>
              <w:spacing w:before="57" w:line="233" w:lineRule="exact"/>
              <w:ind w:left="107"/>
            </w:pPr>
            <w:r>
              <w:rPr>
                <w:spacing w:val="-4"/>
              </w:rPr>
              <w:t>1246</w:t>
            </w:r>
          </w:p>
        </w:tc>
        <w:tc>
          <w:tcPr>
            <w:tcW w:w="2961" w:type="dxa"/>
          </w:tcPr>
          <w:p w14:paraId="6DD9B90A" w14:textId="77777777" w:rsidR="00C900B4" w:rsidRDefault="00C900B4" w:rsidP="003E7EA3">
            <w:pPr>
              <w:pStyle w:val="TableParagraph"/>
              <w:spacing w:before="57" w:line="233" w:lineRule="exact"/>
              <w:ind w:left="108"/>
            </w:pPr>
            <w:r>
              <w:rPr>
                <w:spacing w:val="-2"/>
              </w:rPr>
              <w:t>Bio-Environmental</w:t>
            </w:r>
          </w:p>
        </w:tc>
        <w:tc>
          <w:tcPr>
            <w:tcW w:w="1709" w:type="dxa"/>
          </w:tcPr>
          <w:p w14:paraId="549CA985" w14:textId="77777777" w:rsidR="00C900B4" w:rsidRDefault="00C900B4" w:rsidP="003E7EA3">
            <w:pPr>
              <w:pStyle w:val="TableParagraph"/>
              <w:spacing w:before="57" w:line="233" w:lineRule="exact"/>
              <w:ind w:left="108"/>
            </w:pPr>
            <w:r>
              <w:rPr>
                <w:spacing w:val="-2"/>
              </w:rPr>
              <w:t>646256</w:t>
            </w:r>
          </w:p>
        </w:tc>
        <w:tc>
          <w:tcPr>
            <w:tcW w:w="2609" w:type="dxa"/>
          </w:tcPr>
          <w:p w14:paraId="19203AF2" w14:textId="77777777" w:rsidR="00C900B4" w:rsidRDefault="00C900B4" w:rsidP="003E7EA3">
            <w:pPr>
              <w:pStyle w:val="TableParagraph"/>
              <w:spacing w:before="57" w:line="233" w:lineRule="exact"/>
              <w:ind w:left="109"/>
            </w:pPr>
            <w:r>
              <w:t>Radio</w:t>
            </w:r>
            <w:r>
              <w:rPr>
                <w:spacing w:val="-10"/>
              </w:rPr>
              <w:t xml:space="preserve"> </w:t>
            </w:r>
            <w:r>
              <w:t>Frequency</w:t>
            </w:r>
            <w:r>
              <w:rPr>
                <w:spacing w:val="-10"/>
              </w:rPr>
              <w:t xml:space="preserve"> </w:t>
            </w:r>
            <w:r>
              <w:rPr>
                <w:spacing w:val="-2"/>
              </w:rPr>
              <w:t>Systems</w:t>
            </w:r>
          </w:p>
        </w:tc>
        <w:tc>
          <w:tcPr>
            <w:tcW w:w="1164" w:type="dxa"/>
          </w:tcPr>
          <w:p w14:paraId="04821169" w14:textId="77777777" w:rsidR="00C900B4" w:rsidRDefault="00C900B4" w:rsidP="003E7EA3">
            <w:pPr>
              <w:pStyle w:val="TableParagraph"/>
              <w:spacing w:before="57" w:line="233" w:lineRule="exact"/>
              <w:ind w:left="110"/>
            </w:pPr>
            <w:r>
              <w:rPr>
                <w:spacing w:val="-2"/>
              </w:rPr>
              <w:t>BA6110-</w:t>
            </w:r>
            <w:r>
              <w:rPr>
                <w:spacing w:val="-10"/>
              </w:rPr>
              <w:t>1</w:t>
            </w:r>
          </w:p>
        </w:tc>
        <w:tc>
          <w:tcPr>
            <w:tcW w:w="1979" w:type="dxa"/>
            <w:tcBorders>
              <w:right w:val="nil"/>
            </w:tcBorders>
          </w:tcPr>
          <w:p w14:paraId="0CE2A52A" w14:textId="77777777" w:rsidR="00C900B4" w:rsidRDefault="00C900B4" w:rsidP="003E7EA3">
            <w:pPr>
              <w:pStyle w:val="TableParagraph"/>
              <w:spacing w:before="57" w:line="233" w:lineRule="exact"/>
              <w:ind w:left="111"/>
            </w:pPr>
            <w:r>
              <w:rPr>
                <w:spacing w:val="-5"/>
              </w:rPr>
              <w:t>LMR</w:t>
            </w:r>
          </w:p>
        </w:tc>
      </w:tr>
      <w:tr w:rsidR="00C900B4" w14:paraId="11D0E48A" w14:textId="77777777" w:rsidTr="003E7EA3">
        <w:trPr>
          <w:trHeight w:val="309"/>
        </w:trPr>
        <w:tc>
          <w:tcPr>
            <w:tcW w:w="810" w:type="dxa"/>
          </w:tcPr>
          <w:p w14:paraId="525F1040" w14:textId="77777777" w:rsidR="00C900B4" w:rsidRDefault="00C900B4" w:rsidP="003E7EA3">
            <w:pPr>
              <w:pStyle w:val="TableParagraph"/>
              <w:spacing w:before="56" w:line="233" w:lineRule="exact"/>
              <w:ind w:left="107"/>
            </w:pPr>
            <w:r>
              <w:rPr>
                <w:spacing w:val="-5"/>
              </w:rPr>
              <w:t>28</w:t>
            </w:r>
          </w:p>
        </w:tc>
        <w:tc>
          <w:tcPr>
            <w:tcW w:w="998" w:type="dxa"/>
          </w:tcPr>
          <w:p w14:paraId="23FF39E6" w14:textId="77777777" w:rsidR="00C900B4" w:rsidRDefault="00C900B4" w:rsidP="003E7EA3">
            <w:pPr>
              <w:pStyle w:val="TableParagraph"/>
              <w:spacing w:before="56" w:line="233" w:lineRule="exact"/>
              <w:ind w:left="107"/>
            </w:pPr>
            <w:r>
              <w:rPr>
                <w:spacing w:val="-5"/>
              </w:rPr>
              <w:t>625</w:t>
            </w:r>
          </w:p>
        </w:tc>
        <w:tc>
          <w:tcPr>
            <w:tcW w:w="2961" w:type="dxa"/>
          </w:tcPr>
          <w:p w14:paraId="115CED72" w14:textId="77777777" w:rsidR="00C900B4" w:rsidRDefault="00C900B4" w:rsidP="003E7EA3">
            <w:pPr>
              <w:pStyle w:val="TableParagraph"/>
              <w:spacing w:before="56" w:line="233" w:lineRule="exact"/>
              <w:ind w:left="108"/>
            </w:pPr>
            <w:r>
              <w:t>Explosive</w:t>
            </w:r>
            <w:r>
              <w:rPr>
                <w:spacing w:val="-13"/>
              </w:rPr>
              <w:t xml:space="preserve"> </w:t>
            </w:r>
            <w:r>
              <w:t>Ordance</w:t>
            </w:r>
            <w:r>
              <w:rPr>
                <w:spacing w:val="-12"/>
              </w:rPr>
              <w:t xml:space="preserve"> </w:t>
            </w:r>
            <w:r>
              <w:rPr>
                <w:spacing w:val="-2"/>
              </w:rPr>
              <w:t>Disposal</w:t>
            </w:r>
          </w:p>
        </w:tc>
        <w:tc>
          <w:tcPr>
            <w:tcW w:w="1709" w:type="dxa"/>
          </w:tcPr>
          <w:p w14:paraId="350DED6E" w14:textId="77777777" w:rsidR="00C900B4" w:rsidRDefault="00C900B4" w:rsidP="003E7EA3">
            <w:pPr>
              <w:pStyle w:val="TableParagraph"/>
              <w:spacing w:before="56" w:line="233" w:lineRule="exact"/>
              <w:ind w:left="108"/>
            </w:pPr>
            <w:r>
              <w:rPr>
                <w:spacing w:val="-2"/>
              </w:rPr>
              <w:t>653701</w:t>
            </w:r>
          </w:p>
        </w:tc>
        <w:tc>
          <w:tcPr>
            <w:tcW w:w="2609" w:type="dxa"/>
          </w:tcPr>
          <w:p w14:paraId="725A6595" w14:textId="77777777" w:rsidR="00C900B4" w:rsidRDefault="00C900B4" w:rsidP="003E7EA3">
            <w:pPr>
              <w:pStyle w:val="TableParagraph"/>
              <w:spacing w:before="56" w:line="233" w:lineRule="exact"/>
              <w:ind w:left="109"/>
            </w:pPr>
            <w:r>
              <w:t>Radio</w:t>
            </w:r>
            <w:r>
              <w:rPr>
                <w:spacing w:val="-10"/>
              </w:rPr>
              <w:t xml:space="preserve"> </w:t>
            </w:r>
            <w:r>
              <w:t>Frequency</w:t>
            </w:r>
            <w:r>
              <w:rPr>
                <w:spacing w:val="-10"/>
              </w:rPr>
              <w:t xml:space="preserve"> </w:t>
            </w:r>
            <w:r>
              <w:rPr>
                <w:spacing w:val="-2"/>
              </w:rPr>
              <w:t>Systems</w:t>
            </w:r>
          </w:p>
        </w:tc>
        <w:tc>
          <w:tcPr>
            <w:tcW w:w="1164" w:type="dxa"/>
          </w:tcPr>
          <w:p w14:paraId="10F7F00E" w14:textId="77777777" w:rsidR="00C900B4" w:rsidRDefault="00C900B4" w:rsidP="003E7EA3">
            <w:pPr>
              <w:pStyle w:val="TableParagraph"/>
              <w:spacing w:before="56" w:line="233" w:lineRule="exact"/>
              <w:ind w:left="110"/>
            </w:pPr>
            <w:r>
              <w:rPr>
                <w:spacing w:val="-2"/>
              </w:rPr>
              <w:t>BA6012-</w:t>
            </w:r>
            <w:r>
              <w:rPr>
                <w:spacing w:val="-10"/>
              </w:rPr>
              <w:t>0</w:t>
            </w:r>
          </w:p>
        </w:tc>
        <w:tc>
          <w:tcPr>
            <w:tcW w:w="1979" w:type="dxa"/>
            <w:tcBorders>
              <w:right w:val="nil"/>
            </w:tcBorders>
          </w:tcPr>
          <w:p w14:paraId="12C1045B" w14:textId="77777777" w:rsidR="00C900B4" w:rsidRDefault="00C900B4" w:rsidP="003E7EA3">
            <w:pPr>
              <w:pStyle w:val="TableParagraph"/>
              <w:spacing w:before="56" w:line="233" w:lineRule="exact"/>
              <w:ind w:left="111"/>
            </w:pPr>
            <w:r>
              <w:rPr>
                <w:spacing w:val="-5"/>
              </w:rPr>
              <w:t>LMR</w:t>
            </w:r>
          </w:p>
        </w:tc>
      </w:tr>
      <w:tr w:rsidR="00C900B4" w14:paraId="53CA386E" w14:textId="77777777" w:rsidTr="003E7EA3">
        <w:trPr>
          <w:trHeight w:val="310"/>
        </w:trPr>
        <w:tc>
          <w:tcPr>
            <w:tcW w:w="810" w:type="dxa"/>
          </w:tcPr>
          <w:p w14:paraId="15DC2E91" w14:textId="77777777" w:rsidR="00C900B4" w:rsidRDefault="00C900B4" w:rsidP="003E7EA3">
            <w:pPr>
              <w:pStyle w:val="TableParagraph"/>
              <w:spacing w:before="57" w:line="233" w:lineRule="exact"/>
              <w:ind w:left="107"/>
            </w:pPr>
            <w:r>
              <w:rPr>
                <w:spacing w:val="-5"/>
              </w:rPr>
              <w:t>29</w:t>
            </w:r>
          </w:p>
        </w:tc>
        <w:tc>
          <w:tcPr>
            <w:tcW w:w="998" w:type="dxa"/>
          </w:tcPr>
          <w:p w14:paraId="3AF33F80" w14:textId="77777777" w:rsidR="00C900B4" w:rsidRDefault="00C900B4" w:rsidP="003E7EA3">
            <w:pPr>
              <w:pStyle w:val="TableParagraph"/>
              <w:spacing w:before="57" w:line="233" w:lineRule="exact"/>
              <w:ind w:left="107"/>
            </w:pPr>
            <w:r>
              <w:rPr>
                <w:spacing w:val="-5"/>
              </w:rPr>
              <w:t>210</w:t>
            </w:r>
          </w:p>
        </w:tc>
        <w:tc>
          <w:tcPr>
            <w:tcW w:w="2961" w:type="dxa"/>
          </w:tcPr>
          <w:p w14:paraId="20D7EEA3" w14:textId="77777777" w:rsidR="00C900B4" w:rsidRDefault="00C900B4" w:rsidP="003E7EA3">
            <w:pPr>
              <w:pStyle w:val="TableParagraph"/>
              <w:spacing w:before="57" w:line="233" w:lineRule="exact"/>
              <w:ind w:left="108"/>
            </w:pPr>
            <w:r>
              <w:t>302nd</w:t>
            </w:r>
            <w:r>
              <w:rPr>
                <w:spacing w:val="-6"/>
              </w:rPr>
              <w:t xml:space="preserve"> </w:t>
            </w:r>
            <w:r>
              <w:t>Air</w:t>
            </w:r>
            <w:r>
              <w:rPr>
                <w:spacing w:val="-5"/>
              </w:rPr>
              <w:t xml:space="preserve"> </w:t>
            </w:r>
            <w:r>
              <w:rPr>
                <w:spacing w:val="-4"/>
              </w:rPr>
              <w:t>Wing</w:t>
            </w:r>
          </w:p>
        </w:tc>
        <w:tc>
          <w:tcPr>
            <w:tcW w:w="1709" w:type="dxa"/>
          </w:tcPr>
          <w:p w14:paraId="16EAB497" w14:textId="77777777" w:rsidR="00C900B4" w:rsidRDefault="00C900B4" w:rsidP="003E7EA3">
            <w:pPr>
              <w:pStyle w:val="TableParagraph"/>
              <w:spacing w:before="57" w:line="233" w:lineRule="exact"/>
              <w:ind w:left="108"/>
            </w:pPr>
            <w:r>
              <w:rPr>
                <w:spacing w:val="-2"/>
              </w:rPr>
              <w:t>646263</w:t>
            </w:r>
          </w:p>
        </w:tc>
        <w:tc>
          <w:tcPr>
            <w:tcW w:w="2609" w:type="dxa"/>
          </w:tcPr>
          <w:p w14:paraId="451EC25F" w14:textId="77777777" w:rsidR="00C900B4" w:rsidRDefault="00C900B4" w:rsidP="003E7EA3">
            <w:pPr>
              <w:pStyle w:val="TableParagraph"/>
              <w:spacing w:before="57" w:line="233" w:lineRule="exact"/>
              <w:ind w:left="109"/>
            </w:pPr>
            <w:r>
              <w:t>Radio</w:t>
            </w:r>
            <w:r>
              <w:rPr>
                <w:spacing w:val="-10"/>
              </w:rPr>
              <w:t xml:space="preserve"> </w:t>
            </w:r>
            <w:r>
              <w:t>Frequency</w:t>
            </w:r>
            <w:r>
              <w:rPr>
                <w:spacing w:val="-10"/>
              </w:rPr>
              <w:t xml:space="preserve"> </w:t>
            </w:r>
            <w:r>
              <w:rPr>
                <w:spacing w:val="-2"/>
              </w:rPr>
              <w:t>Systems</w:t>
            </w:r>
          </w:p>
        </w:tc>
        <w:tc>
          <w:tcPr>
            <w:tcW w:w="1164" w:type="dxa"/>
          </w:tcPr>
          <w:p w14:paraId="48139539" w14:textId="77777777" w:rsidR="00C900B4" w:rsidRDefault="00C900B4" w:rsidP="003E7EA3">
            <w:pPr>
              <w:pStyle w:val="TableParagraph"/>
              <w:spacing w:before="57" w:line="233" w:lineRule="exact"/>
              <w:ind w:left="110"/>
            </w:pPr>
            <w:r>
              <w:rPr>
                <w:spacing w:val="-2"/>
              </w:rPr>
              <w:t>BA6110-</w:t>
            </w:r>
            <w:r>
              <w:rPr>
                <w:spacing w:val="-10"/>
              </w:rPr>
              <w:t>1</w:t>
            </w:r>
          </w:p>
        </w:tc>
        <w:tc>
          <w:tcPr>
            <w:tcW w:w="1979" w:type="dxa"/>
            <w:tcBorders>
              <w:right w:val="nil"/>
            </w:tcBorders>
          </w:tcPr>
          <w:p w14:paraId="325075F6" w14:textId="77777777" w:rsidR="00C900B4" w:rsidRDefault="00C900B4" w:rsidP="003E7EA3">
            <w:pPr>
              <w:pStyle w:val="TableParagraph"/>
              <w:spacing w:before="57" w:line="233" w:lineRule="exact"/>
              <w:ind w:left="111"/>
            </w:pPr>
            <w:r>
              <w:rPr>
                <w:spacing w:val="-5"/>
              </w:rPr>
              <w:t>LMR</w:t>
            </w:r>
          </w:p>
        </w:tc>
      </w:tr>
      <w:tr w:rsidR="00C900B4" w14:paraId="7E288725" w14:textId="77777777" w:rsidTr="003E7EA3">
        <w:trPr>
          <w:trHeight w:val="310"/>
        </w:trPr>
        <w:tc>
          <w:tcPr>
            <w:tcW w:w="810" w:type="dxa"/>
          </w:tcPr>
          <w:p w14:paraId="0FE3BA8B" w14:textId="77777777" w:rsidR="00C900B4" w:rsidRDefault="00C900B4" w:rsidP="003E7EA3">
            <w:pPr>
              <w:pStyle w:val="TableParagraph"/>
              <w:spacing w:before="57" w:line="233" w:lineRule="exact"/>
              <w:ind w:left="107"/>
            </w:pPr>
            <w:r>
              <w:rPr>
                <w:spacing w:val="-5"/>
              </w:rPr>
              <w:t>30</w:t>
            </w:r>
          </w:p>
        </w:tc>
        <w:tc>
          <w:tcPr>
            <w:tcW w:w="998" w:type="dxa"/>
          </w:tcPr>
          <w:p w14:paraId="2E780D29" w14:textId="77777777" w:rsidR="00C900B4" w:rsidRDefault="00C900B4" w:rsidP="003E7EA3">
            <w:pPr>
              <w:pStyle w:val="TableParagraph"/>
              <w:spacing w:before="57" w:line="233" w:lineRule="exact"/>
              <w:ind w:left="107"/>
            </w:pPr>
            <w:r>
              <w:rPr>
                <w:spacing w:val="-5"/>
              </w:rPr>
              <w:t>210</w:t>
            </w:r>
          </w:p>
        </w:tc>
        <w:tc>
          <w:tcPr>
            <w:tcW w:w="2961" w:type="dxa"/>
          </w:tcPr>
          <w:p w14:paraId="4E9DAD3E" w14:textId="77777777" w:rsidR="00C900B4" w:rsidRDefault="00C900B4" w:rsidP="003E7EA3">
            <w:pPr>
              <w:pStyle w:val="TableParagraph"/>
              <w:spacing w:before="57" w:line="233" w:lineRule="exact"/>
              <w:ind w:left="108"/>
            </w:pPr>
            <w:r>
              <w:t>302nd</w:t>
            </w:r>
            <w:r>
              <w:rPr>
                <w:spacing w:val="-6"/>
              </w:rPr>
              <w:t xml:space="preserve"> </w:t>
            </w:r>
            <w:r>
              <w:t>Air</w:t>
            </w:r>
            <w:r>
              <w:rPr>
                <w:spacing w:val="-5"/>
              </w:rPr>
              <w:t xml:space="preserve"> </w:t>
            </w:r>
            <w:r>
              <w:rPr>
                <w:spacing w:val="-4"/>
              </w:rPr>
              <w:t>Wing</w:t>
            </w:r>
          </w:p>
        </w:tc>
        <w:tc>
          <w:tcPr>
            <w:tcW w:w="1709" w:type="dxa"/>
          </w:tcPr>
          <w:p w14:paraId="120C0B14" w14:textId="77777777" w:rsidR="00C900B4" w:rsidRDefault="00C900B4" w:rsidP="003E7EA3">
            <w:pPr>
              <w:pStyle w:val="TableParagraph"/>
              <w:spacing w:before="57" w:line="233" w:lineRule="exact"/>
              <w:ind w:left="108"/>
            </w:pPr>
            <w:r>
              <w:rPr>
                <w:spacing w:val="-2"/>
              </w:rPr>
              <w:t>654481</w:t>
            </w:r>
          </w:p>
        </w:tc>
        <w:tc>
          <w:tcPr>
            <w:tcW w:w="2609" w:type="dxa"/>
          </w:tcPr>
          <w:p w14:paraId="7311B2CA" w14:textId="77777777" w:rsidR="00C900B4" w:rsidRDefault="00C900B4" w:rsidP="003E7EA3">
            <w:pPr>
              <w:pStyle w:val="TableParagraph"/>
              <w:spacing w:before="57" w:line="233" w:lineRule="exact"/>
              <w:ind w:left="109"/>
            </w:pPr>
            <w:r>
              <w:t>Radio</w:t>
            </w:r>
            <w:r>
              <w:rPr>
                <w:spacing w:val="-10"/>
              </w:rPr>
              <w:t xml:space="preserve"> </w:t>
            </w:r>
            <w:r>
              <w:t>Frequency</w:t>
            </w:r>
            <w:r>
              <w:rPr>
                <w:spacing w:val="-10"/>
              </w:rPr>
              <w:t xml:space="preserve"> </w:t>
            </w:r>
            <w:r>
              <w:rPr>
                <w:spacing w:val="-2"/>
              </w:rPr>
              <w:t>Systems</w:t>
            </w:r>
          </w:p>
        </w:tc>
        <w:tc>
          <w:tcPr>
            <w:tcW w:w="1164" w:type="dxa"/>
          </w:tcPr>
          <w:p w14:paraId="0904D5E3" w14:textId="77777777" w:rsidR="00C900B4" w:rsidRDefault="00C900B4" w:rsidP="003E7EA3">
            <w:pPr>
              <w:pStyle w:val="TableParagraph"/>
              <w:spacing w:before="57" w:line="233" w:lineRule="exact"/>
              <w:ind w:left="110"/>
            </w:pPr>
            <w:r>
              <w:rPr>
                <w:spacing w:val="-2"/>
              </w:rPr>
              <w:t>BA6110-</w:t>
            </w:r>
            <w:r>
              <w:rPr>
                <w:spacing w:val="-10"/>
              </w:rPr>
              <w:t>1</w:t>
            </w:r>
          </w:p>
        </w:tc>
        <w:tc>
          <w:tcPr>
            <w:tcW w:w="1979" w:type="dxa"/>
            <w:tcBorders>
              <w:right w:val="nil"/>
            </w:tcBorders>
          </w:tcPr>
          <w:p w14:paraId="198E2B87" w14:textId="77777777" w:rsidR="00C900B4" w:rsidRDefault="00C900B4" w:rsidP="003E7EA3">
            <w:pPr>
              <w:pStyle w:val="TableParagraph"/>
              <w:spacing w:before="57" w:line="233" w:lineRule="exact"/>
              <w:ind w:left="111"/>
            </w:pPr>
            <w:r>
              <w:rPr>
                <w:spacing w:val="-5"/>
              </w:rPr>
              <w:t>LMR</w:t>
            </w:r>
          </w:p>
        </w:tc>
      </w:tr>
      <w:tr w:rsidR="00C900B4" w14:paraId="77D3B350" w14:textId="77777777" w:rsidTr="003E7EA3">
        <w:trPr>
          <w:trHeight w:val="309"/>
        </w:trPr>
        <w:tc>
          <w:tcPr>
            <w:tcW w:w="810" w:type="dxa"/>
          </w:tcPr>
          <w:p w14:paraId="73D5A3FA" w14:textId="77777777" w:rsidR="00C900B4" w:rsidRDefault="00C900B4" w:rsidP="003E7EA3">
            <w:pPr>
              <w:pStyle w:val="TableParagraph"/>
              <w:spacing w:before="56" w:line="233" w:lineRule="exact"/>
              <w:ind w:left="107"/>
            </w:pPr>
            <w:r>
              <w:rPr>
                <w:spacing w:val="-5"/>
              </w:rPr>
              <w:t>32</w:t>
            </w:r>
          </w:p>
        </w:tc>
        <w:tc>
          <w:tcPr>
            <w:tcW w:w="998" w:type="dxa"/>
          </w:tcPr>
          <w:p w14:paraId="6600B2AB" w14:textId="77777777" w:rsidR="00C900B4" w:rsidRDefault="00C900B4" w:rsidP="003E7EA3">
            <w:pPr>
              <w:pStyle w:val="TableParagraph"/>
              <w:spacing w:before="56" w:line="233" w:lineRule="exact"/>
              <w:ind w:left="107"/>
            </w:pPr>
            <w:r>
              <w:rPr>
                <w:spacing w:val="-5"/>
              </w:rPr>
              <w:t>625</w:t>
            </w:r>
          </w:p>
        </w:tc>
        <w:tc>
          <w:tcPr>
            <w:tcW w:w="2961" w:type="dxa"/>
          </w:tcPr>
          <w:p w14:paraId="43D325E9" w14:textId="77777777" w:rsidR="00C900B4" w:rsidRDefault="00C900B4" w:rsidP="003E7EA3">
            <w:pPr>
              <w:pStyle w:val="TableParagraph"/>
              <w:spacing w:before="56" w:line="233" w:lineRule="exact"/>
              <w:ind w:left="108"/>
            </w:pPr>
            <w:r>
              <w:t>302nd</w:t>
            </w:r>
            <w:r>
              <w:rPr>
                <w:spacing w:val="-6"/>
              </w:rPr>
              <w:t xml:space="preserve"> </w:t>
            </w:r>
            <w:r>
              <w:t>Air</w:t>
            </w:r>
            <w:r>
              <w:rPr>
                <w:spacing w:val="-5"/>
              </w:rPr>
              <w:t xml:space="preserve"> </w:t>
            </w:r>
            <w:r>
              <w:rPr>
                <w:spacing w:val="-4"/>
              </w:rPr>
              <w:t>Wing</w:t>
            </w:r>
          </w:p>
        </w:tc>
        <w:tc>
          <w:tcPr>
            <w:tcW w:w="1709" w:type="dxa"/>
          </w:tcPr>
          <w:p w14:paraId="166222AE" w14:textId="77777777" w:rsidR="00C900B4" w:rsidRDefault="00C900B4" w:rsidP="003E7EA3">
            <w:pPr>
              <w:pStyle w:val="TableParagraph"/>
              <w:spacing w:before="56" w:line="233" w:lineRule="exact"/>
              <w:ind w:left="108"/>
            </w:pPr>
            <w:r>
              <w:rPr>
                <w:spacing w:val="-2"/>
              </w:rPr>
              <w:t>674572</w:t>
            </w:r>
          </w:p>
        </w:tc>
        <w:tc>
          <w:tcPr>
            <w:tcW w:w="2609" w:type="dxa"/>
          </w:tcPr>
          <w:p w14:paraId="4DD9282E" w14:textId="77777777" w:rsidR="00C900B4" w:rsidRDefault="00C900B4" w:rsidP="003E7EA3">
            <w:pPr>
              <w:pStyle w:val="TableParagraph"/>
              <w:spacing w:before="56" w:line="233" w:lineRule="exact"/>
              <w:ind w:left="109"/>
            </w:pPr>
            <w:r>
              <w:t>Radio</w:t>
            </w:r>
            <w:r>
              <w:rPr>
                <w:spacing w:val="-10"/>
              </w:rPr>
              <w:t xml:space="preserve"> </w:t>
            </w:r>
            <w:r>
              <w:t>Frequency</w:t>
            </w:r>
            <w:r>
              <w:rPr>
                <w:spacing w:val="-10"/>
              </w:rPr>
              <w:t xml:space="preserve"> </w:t>
            </w:r>
            <w:r>
              <w:rPr>
                <w:spacing w:val="-2"/>
              </w:rPr>
              <w:t>Systems</w:t>
            </w:r>
          </w:p>
        </w:tc>
        <w:tc>
          <w:tcPr>
            <w:tcW w:w="1164" w:type="dxa"/>
          </w:tcPr>
          <w:p w14:paraId="1EE744AE" w14:textId="77777777" w:rsidR="00C900B4" w:rsidRDefault="00C900B4" w:rsidP="003E7EA3">
            <w:pPr>
              <w:pStyle w:val="TableParagraph"/>
              <w:spacing w:before="56" w:line="233" w:lineRule="exact"/>
              <w:ind w:left="110"/>
            </w:pPr>
            <w:r>
              <w:rPr>
                <w:spacing w:val="-2"/>
              </w:rPr>
              <w:t>BA6110-</w:t>
            </w:r>
            <w:r>
              <w:rPr>
                <w:spacing w:val="-10"/>
              </w:rPr>
              <w:t>1</w:t>
            </w:r>
          </w:p>
        </w:tc>
        <w:tc>
          <w:tcPr>
            <w:tcW w:w="1979" w:type="dxa"/>
            <w:tcBorders>
              <w:right w:val="nil"/>
            </w:tcBorders>
          </w:tcPr>
          <w:p w14:paraId="29428421" w14:textId="77777777" w:rsidR="00C900B4" w:rsidRDefault="00C900B4" w:rsidP="003E7EA3">
            <w:pPr>
              <w:pStyle w:val="TableParagraph"/>
              <w:spacing w:before="56" w:line="233" w:lineRule="exact"/>
              <w:ind w:left="111"/>
            </w:pPr>
            <w:r>
              <w:rPr>
                <w:spacing w:val="-5"/>
              </w:rPr>
              <w:t>LMR</w:t>
            </w:r>
          </w:p>
        </w:tc>
      </w:tr>
      <w:tr w:rsidR="00C900B4" w14:paraId="076399C5" w14:textId="77777777" w:rsidTr="003E7EA3">
        <w:trPr>
          <w:trHeight w:val="310"/>
        </w:trPr>
        <w:tc>
          <w:tcPr>
            <w:tcW w:w="810" w:type="dxa"/>
          </w:tcPr>
          <w:p w14:paraId="0F92EF4A" w14:textId="77777777" w:rsidR="00C900B4" w:rsidRDefault="00C900B4" w:rsidP="003E7EA3">
            <w:pPr>
              <w:pStyle w:val="TableParagraph"/>
              <w:spacing w:before="57" w:line="233" w:lineRule="exact"/>
              <w:ind w:left="107"/>
            </w:pPr>
            <w:r>
              <w:rPr>
                <w:spacing w:val="-5"/>
              </w:rPr>
              <w:t>33</w:t>
            </w:r>
          </w:p>
        </w:tc>
        <w:tc>
          <w:tcPr>
            <w:tcW w:w="998" w:type="dxa"/>
          </w:tcPr>
          <w:p w14:paraId="12F29AAA" w14:textId="77777777" w:rsidR="00C900B4" w:rsidRDefault="00C900B4" w:rsidP="003E7EA3">
            <w:pPr>
              <w:pStyle w:val="TableParagraph"/>
              <w:spacing w:before="57" w:line="233" w:lineRule="exact"/>
              <w:ind w:left="107"/>
            </w:pPr>
            <w:r>
              <w:rPr>
                <w:spacing w:val="-5"/>
              </w:rPr>
              <w:t>122</w:t>
            </w:r>
          </w:p>
        </w:tc>
        <w:tc>
          <w:tcPr>
            <w:tcW w:w="2961" w:type="dxa"/>
          </w:tcPr>
          <w:p w14:paraId="002428C1" w14:textId="77777777" w:rsidR="00C900B4" w:rsidRDefault="00C900B4" w:rsidP="003E7EA3">
            <w:pPr>
              <w:pStyle w:val="TableParagraph"/>
              <w:spacing w:before="57" w:line="233" w:lineRule="exact"/>
              <w:ind w:left="108"/>
            </w:pPr>
            <w:r>
              <w:t>Base</w:t>
            </w:r>
            <w:r>
              <w:rPr>
                <w:spacing w:val="-7"/>
              </w:rPr>
              <w:t xml:space="preserve"> </w:t>
            </w:r>
            <w:r>
              <w:rPr>
                <w:spacing w:val="-5"/>
              </w:rPr>
              <w:t>Ops</w:t>
            </w:r>
          </w:p>
        </w:tc>
        <w:tc>
          <w:tcPr>
            <w:tcW w:w="1709" w:type="dxa"/>
          </w:tcPr>
          <w:p w14:paraId="063C220C" w14:textId="77777777" w:rsidR="00C900B4" w:rsidRDefault="00C900B4" w:rsidP="003E7EA3">
            <w:pPr>
              <w:pStyle w:val="TableParagraph"/>
              <w:spacing w:before="57" w:line="233" w:lineRule="exact"/>
              <w:ind w:left="108"/>
            </w:pPr>
            <w:r>
              <w:rPr>
                <w:spacing w:val="-2"/>
              </w:rPr>
              <w:t>654489</w:t>
            </w:r>
          </w:p>
        </w:tc>
        <w:tc>
          <w:tcPr>
            <w:tcW w:w="2609" w:type="dxa"/>
          </w:tcPr>
          <w:p w14:paraId="4BF2E719" w14:textId="77777777" w:rsidR="00C900B4" w:rsidRDefault="00C900B4" w:rsidP="003E7EA3">
            <w:pPr>
              <w:pStyle w:val="TableParagraph"/>
              <w:spacing w:before="57" w:line="233" w:lineRule="exact"/>
              <w:ind w:left="109"/>
            </w:pPr>
            <w:r>
              <w:t>Radio</w:t>
            </w:r>
            <w:r>
              <w:rPr>
                <w:spacing w:val="-10"/>
              </w:rPr>
              <w:t xml:space="preserve"> </w:t>
            </w:r>
            <w:r>
              <w:t>Frequency</w:t>
            </w:r>
            <w:r>
              <w:rPr>
                <w:spacing w:val="-10"/>
              </w:rPr>
              <w:t xml:space="preserve"> </w:t>
            </w:r>
            <w:r>
              <w:rPr>
                <w:spacing w:val="-2"/>
              </w:rPr>
              <w:t>Systems</w:t>
            </w:r>
          </w:p>
        </w:tc>
        <w:tc>
          <w:tcPr>
            <w:tcW w:w="1164" w:type="dxa"/>
          </w:tcPr>
          <w:p w14:paraId="40988FE5" w14:textId="77777777" w:rsidR="00C900B4" w:rsidRDefault="00C900B4" w:rsidP="003E7EA3">
            <w:pPr>
              <w:pStyle w:val="TableParagraph"/>
              <w:spacing w:before="57" w:line="233" w:lineRule="exact"/>
              <w:ind w:left="110"/>
            </w:pPr>
            <w:r>
              <w:rPr>
                <w:spacing w:val="-2"/>
              </w:rPr>
              <w:t>BA6110-</w:t>
            </w:r>
            <w:r>
              <w:rPr>
                <w:spacing w:val="-10"/>
              </w:rPr>
              <w:t>1</w:t>
            </w:r>
          </w:p>
        </w:tc>
        <w:tc>
          <w:tcPr>
            <w:tcW w:w="1979" w:type="dxa"/>
            <w:tcBorders>
              <w:right w:val="nil"/>
            </w:tcBorders>
          </w:tcPr>
          <w:p w14:paraId="37D527C6" w14:textId="77777777" w:rsidR="00C900B4" w:rsidRDefault="00C900B4" w:rsidP="003E7EA3">
            <w:pPr>
              <w:pStyle w:val="TableParagraph"/>
              <w:spacing w:before="57" w:line="233" w:lineRule="exact"/>
              <w:ind w:left="111"/>
            </w:pPr>
            <w:r>
              <w:rPr>
                <w:spacing w:val="-5"/>
              </w:rPr>
              <w:t>LMR</w:t>
            </w:r>
          </w:p>
        </w:tc>
      </w:tr>
      <w:tr w:rsidR="00C900B4" w14:paraId="48F89463" w14:textId="77777777" w:rsidTr="003E7EA3">
        <w:trPr>
          <w:trHeight w:val="310"/>
        </w:trPr>
        <w:tc>
          <w:tcPr>
            <w:tcW w:w="810" w:type="dxa"/>
          </w:tcPr>
          <w:p w14:paraId="130ECEF2" w14:textId="77777777" w:rsidR="00C900B4" w:rsidRDefault="00C900B4" w:rsidP="003E7EA3">
            <w:pPr>
              <w:pStyle w:val="TableParagraph"/>
              <w:spacing w:before="57" w:line="233" w:lineRule="exact"/>
              <w:ind w:left="107"/>
            </w:pPr>
            <w:r>
              <w:rPr>
                <w:spacing w:val="-5"/>
              </w:rPr>
              <w:t>34</w:t>
            </w:r>
          </w:p>
        </w:tc>
        <w:tc>
          <w:tcPr>
            <w:tcW w:w="998" w:type="dxa"/>
          </w:tcPr>
          <w:p w14:paraId="3A25CC1E" w14:textId="77777777" w:rsidR="00C900B4" w:rsidRDefault="00C900B4" w:rsidP="003E7EA3">
            <w:pPr>
              <w:pStyle w:val="TableParagraph"/>
              <w:spacing w:before="57" w:line="233" w:lineRule="exact"/>
              <w:ind w:left="107"/>
            </w:pPr>
            <w:r>
              <w:rPr>
                <w:spacing w:val="-5"/>
              </w:rPr>
              <w:t>122</w:t>
            </w:r>
          </w:p>
        </w:tc>
        <w:tc>
          <w:tcPr>
            <w:tcW w:w="2961" w:type="dxa"/>
          </w:tcPr>
          <w:p w14:paraId="57146933" w14:textId="77777777" w:rsidR="00C900B4" w:rsidRDefault="00C900B4" w:rsidP="003E7EA3">
            <w:pPr>
              <w:pStyle w:val="TableParagraph"/>
              <w:spacing w:before="57" w:line="233" w:lineRule="exact"/>
              <w:ind w:left="108"/>
            </w:pPr>
            <w:r>
              <w:t>Base</w:t>
            </w:r>
            <w:r>
              <w:rPr>
                <w:spacing w:val="-7"/>
              </w:rPr>
              <w:t xml:space="preserve"> </w:t>
            </w:r>
            <w:r>
              <w:rPr>
                <w:spacing w:val="-5"/>
              </w:rPr>
              <w:t>Ops</w:t>
            </w:r>
          </w:p>
        </w:tc>
        <w:tc>
          <w:tcPr>
            <w:tcW w:w="1709" w:type="dxa"/>
          </w:tcPr>
          <w:p w14:paraId="45149C40" w14:textId="77777777" w:rsidR="00C900B4" w:rsidRDefault="00C900B4" w:rsidP="003E7EA3">
            <w:pPr>
              <w:pStyle w:val="TableParagraph"/>
              <w:spacing w:before="57" w:line="233" w:lineRule="exact"/>
              <w:ind w:left="108"/>
            </w:pPr>
            <w:r>
              <w:rPr>
                <w:spacing w:val="-2"/>
              </w:rPr>
              <w:t>6301026</w:t>
            </w:r>
          </w:p>
        </w:tc>
        <w:tc>
          <w:tcPr>
            <w:tcW w:w="2609" w:type="dxa"/>
          </w:tcPr>
          <w:p w14:paraId="42BB0B1B" w14:textId="77777777" w:rsidR="00C900B4" w:rsidRDefault="00C900B4" w:rsidP="003E7EA3">
            <w:pPr>
              <w:pStyle w:val="TableParagraph"/>
              <w:spacing w:before="57" w:line="233" w:lineRule="exact"/>
              <w:ind w:left="109"/>
            </w:pPr>
            <w:r>
              <w:t>Radio</w:t>
            </w:r>
            <w:r>
              <w:rPr>
                <w:spacing w:val="-10"/>
              </w:rPr>
              <w:t xml:space="preserve"> </w:t>
            </w:r>
            <w:r>
              <w:t>Frequency</w:t>
            </w:r>
            <w:r>
              <w:rPr>
                <w:spacing w:val="-10"/>
              </w:rPr>
              <w:t xml:space="preserve"> </w:t>
            </w:r>
            <w:r>
              <w:rPr>
                <w:spacing w:val="-2"/>
              </w:rPr>
              <w:t>Systems</w:t>
            </w:r>
          </w:p>
        </w:tc>
        <w:tc>
          <w:tcPr>
            <w:tcW w:w="1164" w:type="dxa"/>
          </w:tcPr>
          <w:p w14:paraId="1CA5EC11" w14:textId="77777777" w:rsidR="00C900B4" w:rsidRDefault="00C900B4" w:rsidP="003E7EA3">
            <w:pPr>
              <w:pStyle w:val="TableParagraph"/>
              <w:spacing w:before="57" w:line="233" w:lineRule="exact"/>
              <w:ind w:left="110"/>
            </w:pPr>
            <w:r>
              <w:rPr>
                <w:spacing w:val="-2"/>
              </w:rPr>
              <w:t>BA1010-</w:t>
            </w:r>
            <w:r>
              <w:rPr>
                <w:spacing w:val="-10"/>
              </w:rPr>
              <w:t>5</w:t>
            </w:r>
          </w:p>
        </w:tc>
        <w:tc>
          <w:tcPr>
            <w:tcW w:w="1979" w:type="dxa"/>
            <w:tcBorders>
              <w:right w:val="nil"/>
            </w:tcBorders>
          </w:tcPr>
          <w:p w14:paraId="245E192D" w14:textId="77777777" w:rsidR="00C900B4" w:rsidRDefault="00C900B4" w:rsidP="003E7EA3">
            <w:pPr>
              <w:pStyle w:val="TableParagraph"/>
              <w:spacing w:before="57" w:line="233" w:lineRule="exact"/>
              <w:ind w:left="111"/>
            </w:pPr>
            <w:r>
              <w:rPr>
                <w:spacing w:val="-2"/>
              </w:rPr>
              <w:t>Radio</w:t>
            </w:r>
          </w:p>
        </w:tc>
      </w:tr>
      <w:tr w:rsidR="00C900B4" w14:paraId="18697A93" w14:textId="77777777" w:rsidTr="003E7EA3">
        <w:trPr>
          <w:trHeight w:val="309"/>
        </w:trPr>
        <w:tc>
          <w:tcPr>
            <w:tcW w:w="810" w:type="dxa"/>
          </w:tcPr>
          <w:p w14:paraId="036166EC" w14:textId="77777777" w:rsidR="00C900B4" w:rsidRDefault="00C900B4" w:rsidP="003E7EA3">
            <w:pPr>
              <w:pStyle w:val="TableParagraph"/>
              <w:spacing w:before="56" w:line="233" w:lineRule="exact"/>
              <w:ind w:left="107"/>
            </w:pPr>
            <w:r>
              <w:rPr>
                <w:spacing w:val="-5"/>
              </w:rPr>
              <w:t>35</w:t>
            </w:r>
          </w:p>
        </w:tc>
        <w:tc>
          <w:tcPr>
            <w:tcW w:w="998" w:type="dxa"/>
          </w:tcPr>
          <w:p w14:paraId="4AB60DC0" w14:textId="77777777" w:rsidR="00C900B4" w:rsidRDefault="00C900B4" w:rsidP="003E7EA3">
            <w:pPr>
              <w:pStyle w:val="TableParagraph"/>
              <w:spacing w:before="56" w:line="233" w:lineRule="exact"/>
              <w:ind w:left="107"/>
            </w:pPr>
            <w:r>
              <w:rPr>
                <w:spacing w:val="-5"/>
              </w:rPr>
              <w:t>350</w:t>
            </w:r>
          </w:p>
        </w:tc>
        <w:tc>
          <w:tcPr>
            <w:tcW w:w="2961" w:type="dxa"/>
          </w:tcPr>
          <w:p w14:paraId="453A6A6C" w14:textId="77777777" w:rsidR="00C900B4" w:rsidRDefault="00C900B4" w:rsidP="003E7EA3">
            <w:pPr>
              <w:pStyle w:val="TableParagraph"/>
              <w:spacing w:before="56" w:line="233" w:lineRule="exact"/>
              <w:ind w:left="108"/>
            </w:pPr>
            <w:r>
              <w:t>Office</w:t>
            </w:r>
            <w:r>
              <w:rPr>
                <w:spacing w:val="-9"/>
              </w:rPr>
              <w:t xml:space="preserve"> </w:t>
            </w:r>
            <w:r>
              <w:t>Special</w:t>
            </w:r>
            <w:r>
              <w:rPr>
                <w:spacing w:val="-8"/>
              </w:rPr>
              <w:t xml:space="preserve"> </w:t>
            </w:r>
            <w:r>
              <w:rPr>
                <w:spacing w:val="-5"/>
              </w:rPr>
              <w:t>Inv</w:t>
            </w:r>
          </w:p>
        </w:tc>
        <w:tc>
          <w:tcPr>
            <w:tcW w:w="1709" w:type="dxa"/>
          </w:tcPr>
          <w:p w14:paraId="6D118BBF" w14:textId="77777777" w:rsidR="00C900B4" w:rsidRDefault="00C900B4" w:rsidP="003E7EA3">
            <w:pPr>
              <w:pStyle w:val="TableParagraph"/>
              <w:spacing w:before="56" w:line="233" w:lineRule="exact"/>
              <w:ind w:left="108"/>
            </w:pPr>
            <w:r>
              <w:rPr>
                <w:spacing w:val="-2"/>
              </w:rPr>
              <w:t>646259</w:t>
            </w:r>
          </w:p>
        </w:tc>
        <w:tc>
          <w:tcPr>
            <w:tcW w:w="2609" w:type="dxa"/>
          </w:tcPr>
          <w:p w14:paraId="552B0869" w14:textId="77777777" w:rsidR="00C900B4" w:rsidRDefault="00C900B4" w:rsidP="003E7EA3">
            <w:pPr>
              <w:pStyle w:val="TableParagraph"/>
              <w:spacing w:before="56" w:line="233" w:lineRule="exact"/>
              <w:ind w:left="109"/>
            </w:pPr>
            <w:r>
              <w:t>Radio</w:t>
            </w:r>
            <w:r>
              <w:rPr>
                <w:spacing w:val="-10"/>
              </w:rPr>
              <w:t xml:space="preserve"> </w:t>
            </w:r>
            <w:r>
              <w:t>Frequency</w:t>
            </w:r>
            <w:r>
              <w:rPr>
                <w:spacing w:val="-10"/>
              </w:rPr>
              <w:t xml:space="preserve"> </w:t>
            </w:r>
            <w:r>
              <w:rPr>
                <w:spacing w:val="-2"/>
              </w:rPr>
              <w:t>Systems</w:t>
            </w:r>
          </w:p>
        </w:tc>
        <w:tc>
          <w:tcPr>
            <w:tcW w:w="1164" w:type="dxa"/>
          </w:tcPr>
          <w:p w14:paraId="6EEE7EE1" w14:textId="77777777" w:rsidR="00C900B4" w:rsidRDefault="00C900B4" w:rsidP="003E7EA3">
            <w:pPr>
              <w:pStyle w:val="TableParagraph"/>
              <w:spacing w:before="56" w:line="233" w:lineRule="exact"/>
              <w:ind w:left="110"/>
            </w:pPr>
            <w:r>
              <w:rPr>
                <w:spacing w:val="-2"/>
              </w:rPr>
              <w:t>BA6110-</w:t>
            </w:r>
            <w:r>
              <w:rPr>
                <w:spacing w:val="-10"/>
              </w:rPr>
              <w:t>1</w:t>
            </w:r>
          </w:p>
        </w:tc>
        <w:tc>
          <w:tcPr>
            <w:tcW w:w="1979" w:type="dxa"/>
            <w:tcBorders>
              <w:right w:val="nil"/>
            </w:tcBorders>
          </w:tcPr>
          <w:p w14:paraId="4E867CAB" w14:textId="77777777" w:rsidR="00C900B4" w:rsidRDefault="00C900B4" w:rsidP="003E7EA3">
            <w:pPr>
              <w:pStyle w:val="TableParagraph"/>
              <w:spacing w:before="56" w:line="233" w:lineRule="exact"/>
              <w:ind w:left="111"/>
            </w:pPr>
            <w:r>
              <w:rPr>
                <w:spacing w:val="-5"/>
              </w:rPr>
              <w:t>LMR</w:t>
            </w:r>
          </w:p>
        </w:tc>
      </w:tr>
      <w:tr w:rsidR="00C900B4" w14:paraId="36D002BD" w14:textId="77777777" w:rsidTr="003E7EA3">
        <w:trPr>
          <w:trHeight w:val="310"/>
        </w:trPr>
        <w:tc>
          <w:tcPr>
            <w:tcW w:w="810" w:type="dxa"/>
          </w:tcPr>
          <w:p w14:paraId="219013B3" w14:textId="77777777" w:rsidR="00C900B4" w:rsidRDefault="00C900B4" w:rsidP="003E7EA3">
            <w:pPr>
              <w:pStyle w:val="TableParagraph"/>
              <w:spacing w:before="57" w:line="233" w:lineRule="exact"/>
              <w:ind w:left="107"/>
            </w:pPr>
            <w:r>
              <w:rPr>
                <w:spacing w:val="-5"/>
              </w:rPr>
              <w:lastRenderedPageBreak/>
              <w:t>36</w:t>
            </w:r>
          </w:p>
        </w:tc>
        <w:tc>
          <w:tcPr>
            <w:tcW w:w="998" w:type="dxa"/>
          </w:tcPr>
          <w:p w14:paraId="2F5079A5" w14:textId="77777777" w:rsidR="00C900B4" w:rsidRDefault="00C900B4" w:rsidP="003E7EA3">
            <w:pPr>
              <w:pStyle w:val="TableParagraph"/>
              <w:spacing w:before="57" w:line="233" w:lineRule="exact"/>
              <w:ind w:left="107"/>
            </w:pPr>
            <w:r>
              <w:rPr>
                <w:spacing w:val="-5"/>
              </w:rPr>
              <w:t>350</w:t>
            </w:r>
          </w:p>
        </w:tc>
        <w:tc>
          <w:tcPr>
            <w:tcW w:w="2961" w:type="dxa"/>
          </w:tcPr>
          <w:p w14:paraId="3D576A96" w14:textId="77777777" w:rsidR="00C900B4" w:rsidRDefault="00C900B4" w:rsidP="003E7EA3">
            <w:pPr>
              <w:pStyle w:val="TableParagraph"/>
              <w:spacing w:before="57" w:line="233" w:lineRule="exact"/>
              <w:ind w:left="108"/>
            </w:pPr>
            <w:r>
              <w:t>Office</w:t>
            </w:r>
            <w:r>
              <w:rPr>
                <w:spacing w:val="-9"/>
              </w:rPr>
              <w:t xml:space="preserve"> </w:t>
            </w:r>
            <w:r>
              <w:t>Special</w:t>
            </w:r>
            <w:r>
              <w:rPr>
                <w:spacing w:val="-8"/>
              </w:rPr>
              <w:t xml:space="preserve"> </w:t>
            </w:r>
            <w:r>
              <w:rPr>
                <w:spacing w:val="-5"/>
              </w:rPr>
              <w:t>Inv</w:t>
            </w:r>
          </w:p>
        </w:tc>
        <w:tc>
          <w:tcPr>
            <w:tcW w:w="1709" w:type="dxa"/>
          </w:tcPr>
          <w:p w14:paraId="5DA0C672" w14:textId="77777777" w:rsidR="00C900B4" w:rsidRDefault="00C900B4" w:rsidP="003E7EA3">
            <w:pPr>
              <w:pStyle w:val="TableParagraph"/>
              <w:spacing w:before="57" w:line="233" w:lineRule="exact"/>
              <w:ind w:left="108"/>
            </w:pPr>
            <w:r>
              <w:rPr>
                <w:spacing w:val="-2"/>
              </w:rPr>
              <w:t>DM311642-</w:t>
            </w:r>
            <w:r>
              <w:rPr>
                <w:spacing w:val="-10"/>
              </w:rPr>
              <w:t>1</w:t>
            </w:r>
          </w:p>
        </w:tc>
        <w:tc>
          <w:tcPr>
            <w:tcW w:w="2609" w:type="dxa"/>
          </w:tcPr>
          <w:p w14:paraId="7BE9E7F7" w14:textId="77777777" w:rsidR="00C900B4" w:rsidRDefault="00C900B4" w:rsidP="003E7EA3">
            <w:pPr>
              <w:pStyle w:val="TableParagraph"/>
              <w:spacing w:before="57" w:line="233" w:lineRule="exact"/>
              <w:ind w:left="109"/>
            </w:pPr>
            <w:r>
              <w:t>Radio</w:t>
            </w:r>
            <w:r>
              <w:rPr>
                <w:spacing w:val="-10"/>
              </w:rPr>
              <w:t xml:space="preserve"> </w:t>
            </w:r>
            <w:r>
              <w:t>Frequency</w:t>
            </w:r>
            <w:r>
              <w:rPr>
                <w:spacing w:val="-10"/>
              </w:rPr>
              <w:t xml:space="preserve"> </w:t>
            </w:r>
            <w:r>
              <w:rPr>
                <w:spacing w:val="-2"/>
              </w:rPr>
              <w:t>Systems</w:t>
            </w:r>
          </w:p>
        </w:tc>
        <w:tc>
          <w:tcPr>
            <w:tcW w:w="1164" w:type="dxa"/>
          </w:tcPr>
          <w:p w14:paraId="5774E5CA" w14:textId="77777777" w:rsidR="00C900B4" w:rsidRDefault="00C900B4" w:rsidP="003E7EA3">
            <w:pPr>
              <w:pStyle w:val="TableParagraph"/>
              <w:spacing w:before="57" w:line="233" w:lineRule="exact"/>
              <w:ind w:left="110"/>
            </w:pPr>
            <w:r>
              <w:rPr>
                <w:spacing w:val="-2"/>
              </w:rPr>
              <w:t>BA6012-</w:t>
            </w:r>
            <w:r>
              <w:rPr>
                <w:spacing w:val="-10"/>
              </w:rPr>
              <w:t>0</w:t>
            </w:r>
          </w:p>
        </w:tc>
        <w:tc>
          <w:tcPr>
            <w:tcW w:w="1979" w:type="dxa"/>
            <w:tcBorders>
              <w:right w:val="nil"/>
            </w:tcBorders>
          </w:tcPr>
          <w:p w14:paraId="3AA06859" w14:textId="77777777" w:rsidR="00C900B4" w:rsidRDefault="00C900B4" w:rsidP="003E7EA3">
            <w:pPr>
              <w:pStyle w:val="TableParagraph"/>
              <w:spacing w:before="57" w:line="233" w:lineRule="exact"/>
              <w:ind w:left="111"/>
            </w:pPr>
            <w:r>
              <w:rPr>
                <w:spacing w:val="-5"/>
              </w:rPr>
              <w:t>LMR</w:t>
            </w:r>
          </w:p>
        </w:tc>
      </w:tr>
      <w:tr w:rsidR="00C900B4" w14:paraId="54F7F37B" w14:textId="77777777" w:rsidTr="003E7EA3">
        <w:trPr>
          <w:trHeight w:val="310"/>
        </w:trPr>
        <w:tc>
          <w:tcPr>
            <w:tcW w:w="810" w:type="dxa"/>
          </w:tcPr>
          <w:p w14:paraId="6505CF6B" w14:textId="77777777" w:rsidR="00C900B4" w:rsidRDefault="00C900B4" w:rsidP="003E7EA3">
            <w:pPr>
              <w:pStyle w:val="TableParagraph"/>
              <w:spacing w:before="57" w:line="233" w:lineRule="exact"/>
              <w:ind w:left="107"/>
            </w:pPr>
            <w:r>
              <w:rPr>
                <w:spacing w:val="-5"/>
              </w:rPr>
              <w:t>37</w:t>
            </w:r>
          </w:p>
        </w:tc>
        <w:tc>
          <w:tcPr>
            <w:tcW w:w="998" w:type="dxa"/>
          </w:tcPr>
          <w:p w14:paraId="2AF33601" w14:textId="77777777" w:rsidR="00C900B4" w:rsidRDefault="00C900B4" w:rsidP="003E7EA3">
            <w:pPr>
              <w:pStyle w:val="TableParagraph"/>
              <w:spacing w:before="57" w:line="233" w:lineRule="exact"/>
              <w:ind w:left="107"/>
            </w:pPr>
            <w:r>
              <w:rPr>
                <w:spacing w:val="-5"/>
              </w:rPr>
              <w:t>150</w:t>
            </w:r>
          </w:p>
        </w:tc>
        <w:tc>
          <w:tcPr>
            <w:tcW w:w="2961" w:type="dxa"/>
          </w:tcPr>
          <w:p w14:paraId="4F6BA10D" w14:textId="77777777" w:rsidR="00C900B4" w:rsidRDefault="00C900B4" w:rsidP="003E7EA3">
            <w:pPr>
              <w:pStyle w:val="TableParagraph"/>
              <w:spacing w:before="57" w:line="233" w:lineRule="exact"/>
              <w:ind w:left="108"/>
            </w:pPr>
            <w:r>
              <w:rPr>
                <w:spacing w:val="-5"/>
              </w:rPr>
              <w:t>POL</w:t>
            </w:r>
          </w:p>
        </w:tc>
        <w:tc>
          <w:tcPr>
            <w:tcW w:w="1709" w:type="dxa"/>
          </w:tcPr>
          <w:p w14:paraId="6F0E3DA5" w14:textId="77777777" w:rsidR="00C900B4" w:rsidRDefault="00C900B4" w:rsidP="003E7EA3">
            <w:pPr>
              <w:pStyle w:val="TableParagraph"/>
              <w:spacing w:before="57" w:line="233" w:lineRule="exact"/>
              <w:ind w:left="108"/>
            </w:pPr>
            <w:r>
              <w:rPr>
                <w:spacing w:val="-2"/>
              </w:rPr>
              <w:t>660086</w:t>
            </w:r>
          </w:p>
        </w:tc>
        <w:tc>
          <w:tcPr>
            <w:tcW w:w="2609" w:type="dxa"/>
          </w:tcPr>
          <w:p w14:paraId="105FDF8D" w14:textId="77777777" w:rsidR="00C900B4" w:rsidRDefault="00C900B4" w:rsidP="003E7EA3">
            <w:pPr>
              <w:pStyle w:val="TableParagraph"/>
              <w:spacing w:before="57" w:line="233" w:lineRule="exact"/>
              <w:ind w:left="109"/>
            </w:pPr>
            <w:r>
              <w:t>Radio</w:t>
            </w:r>
            <w:r>
              <w:rPr>
                <w:spacing w:val="-10"/>
              </w:rPr>
              <w:t xml:space="preserve"> </w:t>
            </w:r>
            <w:r>
              <w:t>Frequency</w:t>
            </w:r>
            <w:r>
              <w:rPr>
                <w:spacing w:val="-10"/>
              </w:rPr>
              <w:t xml:space="preserve"> </w:t>
            </w:r>
            <w:r>
              <w:rPr>
                <w:spacing w:val="-2"/>
              </w:rPr>
              <w:t>Systems</w:t>
            </w:r>
          </w:p>
        </w:tc>
        <w:tc>
          <w:tcPr>
            <w:tcW w:w="1164" w:type="dxa"/>
          </w:tcPr>
          <w:p w14:paraId="490FDA65" w14:textId="77777777" w:rsidR="00C900B4" w:rsidRDefault="00C900B4" w:rsidP="003E7EA3">
            <w:pPr>
              <w:pStyle w:val="TableParagraph"/>
              <w:spacing w:before="57" w:line="233" w:lineRule="exact"/>
              <w:ind w:left="110"/>
            </w:pPr>
            <w:r>
              <w:rPr>
                <w:spacing w:val="-2"/>
              </w:rPr>
              <w:t>BA6110-</w:t>
            </w:r>
            <w:r>
              <w:rPr>
                <w:spacing w:val="-10"/>
              </w:rPr>
              <w:t>1</w:t>
            </w:r>
          </w:p>
        </w:tc>
        <w:tc>
          <w:tcPr>
            <w:tcW w:w="1979" w:type="dxa"/>
            <w:tcBorders>
              <w:right w:val="nil"/>
            </w:tcBorders>
          </w:tcPr>
          <w:p w14:paraId="003A3B0C" w14:textId="77777777" w:rsidR="00C900B4" w:rsidRDefault="00C900B4" w:rsidP="003E7EA3">
            <w:pPr>
              <w:pStyle w:val="TableParagraph"/>
              <w:spacing w:before="57" w:line="233" w:lineRule="exact"/>
              <w:ind w:left="111"/>
            </w:pPr>
            <w:r>
              <w:rPr>
                <w:spacing w:val="-5"/>
              </w:rPr>
              <w:t>LMR</w:t>
            </w:r>
          </w:p>
        </w:tc>
      </w:tr>
      <w:tr w:rsidR="00C900B4" w14:paraId="37F24E22" w14:textId="77777777" w:rsidTr="003E7EA3">
        <w:trPr>
          <w:trHeight w:val="309"/>
        </w:trPr>
        <w:tc>
          <w:tcPr>
            <w:tcW w:w="810" w:type="dxa"/>
          </w:tcPr>
          <w:p w14:paraId="47449166" w14:textId="77777777" w:rsidR="00C900B4" w:rsidRDefault="00C900B4" w:rsidP="003E7EA3">
            <w:pPr>
              <w:pStyle w:val="TableParagraph"/>
              <w:spacing w:before="56" w:line="233" w:lineRule="exact"/>
              <w:ind w:left="107"/>
            </w:pPr>
            <w:r>
              <w:rPr>
                <w:spacing w:val="-5"/>
              </w:rPr>
              <w:t>38</w:t>
            </w:r>
          </w:p>
        </w:tc>
        <w:tc>
          <w:tcPr>
            <w:tcW w:w="998" w:type="dxa"/>
          </w:tcPr>
          <w:p w14:paraId="2C8AC482" w14:textId="77777777" w:rsidR="00C900B4" w:rsidRDefault="00C900B4" w:rsidP="003E7EA3">
            <w:pPr>
              <w:pStyle w:val="TableParagraph"/>
              <w:spacing w:before="56" w:line="233" w:lineRule="exact"/>
              <w:ind w:left="107"/>
            </w:pPr>
            <w:r>
              <w:rPr>
                <w:spacing w:val="-4"/>
              </w:rPr>
              <w:t>1038</w:t>
            </w:r>
          </w:p>
        </w:tc>
        <w:tc>
          <w:tcPr>
            <w:tcW w:w="2961" w:type="dxa"/>
          </w:tcPr>
          <w:p w14:paraId="62A16985" w14:textId="77777777" w:rsidR="00C900B4" w:rsidRDefault="00C900B4" w:rsidP="003E7EA3">
            <w:pPr>
              <w:pStyle w:val="TableParagraph"/>
              <w:spacing w:before="56" w:line="233" w:lineRule="exact"/>
              <w:ind w:left="108"/>
            </w:pPr>
            <w:r>
              <w:t>PWCS</w:t>
            </w:r>
            <w:r>
              <w:rPr>
                <w:spacing w:val="-7"/>
              </w:rPr>
              <w:t xml:space="preserve"> </w:t>
            </w:r>
            <w:r>
              <w:rPr>
                <w:spacing w:val="-2"/>
              </w:rPr>
              <w:t>Office</w:t>
            </w:r>
          </w:p>
        </w:tc>
        <w:tc>
          <w:tcPr>
            <w:tcW w:w="1709" w:type="dxa"/>
          </w:tcPr>
          <w:p w14:paraId="6559F94B" w14:textId="77777777" w:rsidR="00C900B4" w:rsidRDefault="00C900B4" w:rsidP="003E7EA3">
            <w:pPr>
              <w:pStyle w:val="TableParagraph"/>
              <w:spacing w:before="56" w:line="233" w:lineRule="exact"/>
              <w:ind w:left="108"/>
            </w:pPr>
            <w:r>
              <w:rPr>
                <w:spacing w:val="-2"/>
              </w:rPr>
              <w:t>647567</w:t>
            </w:r>
          </w:p>
        </w:tc>
        <w:tc>
          <w:tcPr>
            <w:tcW w:w="2609" w:type="dxa"/>
          </w:tcPr>
          <w:p w14:paraId="47BD9441" w14:textId="77777777" w:rsidR="00C900B4" w:rsidRDefault="00C900B4" w:rsidP="003E7EA3">
            <w:pPr>
              <w:pStyle w:val="TableParagraph"/>
              <w:spacing w:before="56" w:line="233" w:lineRule="exact"/>
              <w:ind w:left="109"/>
            </w:pPr>
            <w:r>
              <w:t>Radio</w:t>
            </w:r>
            <w:r>
              <w:rPr>
                <w:spacing w:val="-10"/>
              </w:rPr>
              <w:t xml:space="preserve"> </w:t>
            </w:r>
            <w:r>
              <w:t>Frequency</w:t>
            </w:r>
            <w:r>
              <w:rPr>
                <w:spacing w:val="-10"/>
              </w:rPr>
              <w:t xml:space="preserve"> </w:t>
            </w:r>
            <w:r>
              <w:rPr>
                <w:spacing w:val="-2"/>
              </w:rPr>
              <w:t>Systems</w:t>
            </w:r>
          </w:p>
        </w:tc>
        <w:tc>
          <w:tcPr>
            <w:tcW w:w="1164" w:type="dxa"/>
          </w:tcPr>
          <w:p w14:paraId="4EED4B91" w14:textId="77777777" w:rsidR="00C900B4" w:rsidRDefault="00C900B4" w:rsidP="003E7EA3">
            <w:pPr>
              <w:pStyle w:val="TableParagraph"/>
              <w:spacing w:before="56" w:line="233" w:lineRule="exact"/>
              <w:ind w:left="110"/>
            </w:pPr>
            <w:r>
              <w:rPr>
                <w:spacing w:val="-2"/>
              </w:rPr>
              <w:t>BA6110-</w:t>
            </w:r>
            <w:r>
              <w:rPr>
                <w:spacing w:val="-10"/>
              </w:rPr>
              <w:t>1</w:t>
            </w:r>
          </w:p>
        </w:tc>
        <w:tc>
          <w:tcPr>
            <w:tcW w:w="1979" w:type="dxa"/>
            <w:tcBorders>
              <w:right w:val="nil"/>
            </w:tcBorders>
          </w:tcPr>
          <w:p w14:paraId="0078DE3C" w14:textId="77777777" w:rsidR="00C900B4" w:rsidRDefault="00C900B4" w:rsidP="003E7EA3">
            <w:pPr>
              <w:pStyle w:val="TableParagraph"/>
              <w:spacing w:before="56" w:line="233" w:lineRule="exact"/>
              <w:ind w:left="111"/>
            </w:pPr>
            <w:r>
              <w:rPr>
                <w:spacing w:val="-5"/>
              </w:rPr>
              <w:t>LMR</w:t>
            </w:r>
          </w:p>
        </w:tc>
      </w:tr>
      <w:tr w:rsidR="00C900B4" w14:paraId="5B8E0BD1" w14:textId="77777777" w:rsidTr="003E7EA3">
        <w:trPr>
          <w:trHeight w:val="310"/>
        </w:trPr>
        <w:tc>
          <w:tcPr>
            <w:tcW w:w="810" w:type="dxa"/>
          </w:tcPr>
          <w:p w14:paraId="65AC39E1" w14:textId="77777777" w:rsidR="00C900B4" w:rsidRDefault="00C900B4" w:rsidP="003E7EA3">
            <w:pPr>
              <w:pStyle w:val="TableParagraph"/>
              <w:spacing w:before="57" w:line="233" w:lineRule="exact"/>
              <w:ind w:left="107"/>
            </w:pPr>
            <w:r>
              <w:rPr>
                <w:spacing w:val="-5"/>
              </w:rPr>
              <w:t>39</w:t>
            </w:r>
          </w:p>
        </w:tc>
        <w:tc>
          <w:tcPr>
            <w:tcW w:w="998" w:type="dxa"/>
          </w:tcPr>
          <w:p w14:paraId="1B3555A4" w14:textId="77777777" w:rsidR="00C900B4" w:rsidRDefault="00C900B4" w:rsidP="003E7EA3">
            <w:pPr>
              <w:pStyle w:val="TableParagraph"/>
              <w:spacing w:before="57" w:line="233" w:lineRule="exact"/>
              <w:ind w:left="107"/>
            </w:pPr>
            <w:r>
              <w:rPr>
                <w:spacing w:val="-4"/>
              </w:rPr>
              <w:t>1038</w:t>
            </w:r>
          </w:p>
        </w:tc>
        <w:tc>
          <w:tcPr>
            <w:tcW w:w="2961" w:type="dxa"/>
          </w:tcPr>
          <w:p w14:paraId="68233371" w14:textId="77777777" w:rsidR="00C900B4" w:rsidRDefault="00C900B4" w:rsidP="003E7EA3">
            <w:pPr>
              <w:pStyle w:val="TableParagraph"/>
              <w:spacing w:before="57" w:line="233" w:lineRule="exact"/>
              <w:ind w:left="108"/>
            </w:pPr>
            <w:r>
              <w:t>PWCS</w:t>
            </w:r>
            <w:r>
              <w:rPr>
                <w:spacing w:val="-7"/>
              </w:rPr>
              <w:t xml:space="preserve"> </w:t>
            </w:r>
            <w:r>
              <w:rPr>
                <w:spacing w:val="-2"/>
              </w:rPr>
              <w:t>Office</w:t>
            </w:r>
          </w:p>
        </w:tc>
        <w:tc>
          <w:tcPr>
            <w:tcW w:w="1709" w:type="dxa"/>
          </w:tcPr>
          <w:p w14:paraId="29795F1A" w14:textId="77777777" w:rsidR="00C900B4" w:rsidRDefault="00C900B4" w:rsidP="003E7EA3">
            <w:pPr>
              <w:pStyle w:val="TableParagraph"/>
              <w:spacing w:before="57" w:line="233" w:lineRule="exact"/>
              <w:ind w:left="108"/>
            </w:pPr>
            <w:r>
              <w:rPr>
                <w:spacing w:val="-5"/>
              </w:rPr>
              <w:t>N/A</w:t>
            </w:r>
          </w:p>
        </w:tc>
        <w:tc>
          <w:tcPr>
            <w:tcW w:w="2609" w:type="dxa"/>
          </w:tcPr>
          <w:p w14:paraId="30423540" w14:textId="77777777" w:rsidR="00C900B4" w:rsidRDefault="00C900B4" w:rsidP="003E7EA3">
            <w:pPr>
              <w:pStyle w:val="TableParagraph"/>
              <w:spacing w:before="57" w:line="233" w:lineRule="exact"/>
              <w:ind w:left="109"/>
            </w:pPr>
            <w:r>
              <w:t>General</w:t>
            </w:r>
            <w:r>
              <w:rPr>
                <w:spacing w:val="-11"/>
              </w:rPr>
              <w:t xml:space="preserve"> </w:t>
            </w:r>
            <w:r>
              <w:rPr>
                <w:spacing w:val="-2"/>
              </w:rPr>
              <w:t>Dynamics</w:t>
            </w:r>
          </w:p>
        </w:tc>
        <w:tc>
          <w:tcPr>
            <w:tcW w:w="1164" w:type="dxa"/>
          </w:tcPr>
          <w:p w14:paraId="770192B1" w14:textId="77777777" w:rsidR="00C900B4" w:rsidRDefault="00C900B4" w:rsidP="003E7EA3">
            <w:pPr>
              <w:pStyle w:val="TableParagraph"/>
              <w:spacing w:before="57" w:line="233" w:lineRule="exact"/>
              <w:ind w:left="110"/>
            </w:pPr>
            <w:r>
              <w:rPr>
                <w:spacing w:val="-4"/>
              </w:rPr>
              <w:t>UVU-</w:t>
            </w:r>
            <w:r>
              <w:rPr>
                <w:spacing w:val="-5"/>
              </w:rPr>
              <w:t>200</w:t>
            </w:r>
          </w:p>
        </w:tc>
        <w:tc>
          <w:tcPr>
            <w:tcW w:w="1979" w:type="dxa"/>
            <w:tcBorders>
              <w:right w:val="nil"/>
            </w:tcBorders>
          </w:tcPr>
          <w:p w14:paraId="12658438" w14:textId="77777777" w:rsidR="00C900B4" w:rsidRDefault="00C900B4" w:rsidP="003E7EA3">
            <w:pPr>
              <w:pStyle w:val="TableParagraph"/>
              <w:spacing w:before="57" w:line="233" w:lineRule="exact"/>
              <w:ind w:left="111"/>
            </w:pPr>
            <w:r>
              <w:rPr>
                <w:spacing w:val="-2"/>
              </w:rPr>
              <w:t>Radio</w:t>
            </w:r>
          </w:p>
        </w:tc>
      </w:tr>
      <w:tr w:rsidR="00C900B4" w14:paraId="2345D4A7" w14:textId="77777777" w:rsidTr="003E7EA3">
        <w:trPr>
          <w:trHeight w:val="506"/>
        </w:trPr>
        <w:tc>
          <w:tcPr>
            <w:tcW w:w="810" w:type="dxa"/>
          </w:tcPr>
          <w:p w14:paraId="736848F5" w14:textId="77777777" w:rsidR="00C900B4" w:rsidRDefault="00C900B4" w:rsidP="003E7EA3">
            <w:pPr>
              <w:pStyle w:val="TableParagraph"/>
              <w:spacing w:before="253" w:line="233" w:lineRule="exact"/>
              <w:ind w:left="107"/>
            </w:pPr>
            <w:r>
              <w:rPr>
                <w:spacing w:val="-5"/>
              </w:rPr>
              <w:t>40</w:t>
            </w:r>
          </w:p>
        </w:tc>
        <w:tc>
          <w:tcPr>
            <w:tcW w:w="998" w:type="dxa"/>
          </w:tcPr>
          <w:p w14:paraId="02C3DEC3" w14:textId="77777777" w:rsidR="00C900B4" w:rsidRDefault="00C900B4" w:rsidP="003E7EA3">
            <w:pPr>
              <w:pStyle w:val="TableParagraph"/>
              <w:spacing w:before="253" w:line="233" w:lineRule="exact"/>
              <w:ind w:left="107"/>
            </w:pPr>
            <w:r>
              <w:rPr>
                <w:spacing w:val="-4"/>
              </w:rPr>
              <w:t>1158</w:t>
            </w:r>
          </w:p>
        </w:tc>
        <w:tc>
          <w:tcPr>
            <w:tcW w:w="2961" w:type="dxa"/>
          </w:tcPr>
          <w:p w14:paraId="2F4586C7" w14:textId="77777777" w:rsidR="00C900B4" w:rsidRDefault="00C900B4" w:rsidP="003E7EA3">
            <w:pPr>
              <w:pStyle w:val="TableParagraph"/>
              <w:spacing w:before="253" w:line="233" w:lineRule="exact"/>
              <w:ind w:left="108"/>
            </w:pPr>
            <w:r>
              <w:t>Wing</w:t>
            </w:r>
            <w:r>
              <w:rPr>
                <w:spacing w:val="-9"/>
              </w:rPr>
              <w:t xml:space="preserve"> </w:t>
            </w:r>
            <w:r>
              <w:t>Operations</w:t>
            </w:r>
            <w:r>
              <w:rPr>
                <w:spacing w:val="-10"/>
              </w:rPr>
              <w:t xml:space="preserve"> </w:t>
            </w:r>
            <w:r>
              <w:rPr>
                <w:spacing w:val="-5"/>
              </w:rPr>
              <w:t>Alt</w:t>
            </w:r>
          </w:p>
        </w:tc>
        <w:tc>
          <w:tcPr>
            <w:tcW w:w="1709" w:type="dxa"/>
          </w:tcPr>
          <w:p w14:paraId="19505305" w14:textId="77777777" w:rsidR="00C900B4" w:rsidRDefault="00C900B4" w:rsidP="003E7EA3">
            <w:pPr>
              <w:pStyle w:val="TableParagraph"/>
              <w:spacing w:before="253" w:line="233" w:lineRule="exact"/>
              <w:ind w:left="108"/>
            </w:pPr>
            <w:r>
              <w:rPr>
                <w:spacing w:val="-2"/>
              </w:rPr>
              <w:t>CC82959-1-</w:t>
            </w:r>
            <w:r>
              <w:rPr>
                <w:spacing w:val="-10"/>
              </w:rPr>
              <w:t>1</w:t>
            </w:r>
          </w:p>
        </w:tc>
        <w:tc>
          <w:tcPr>
            <w:tcW w:w="2609" w:type="dxa"/>
          </w:tcPr>
          <w:p w14:paraId="398D9F50" w14:textId="77777777" w:rsidR="00C900B4" w:rsidRDefault="00C900B4" w:rsidP="003E7EA3">
            <w:pPr>
              <w:pStyle w:val="TableParagraph"/>
              <w:spacing w:before="253" w:line="233" w:lineRule="exact"/>
              <w:ind w:left="109"/>
            </w:pPr>
            <w:r>
              <w:rPr>
                <w:spacing w:val="-2"/>
              </w:rPr>
              <w:t>Sinclair</w:t>
            </w:r>
          </w:p>
        </w:tc>
        <w:tc>
          <w:tcPr>
            <w:tcW w:w="1164" w:type="dxa"/>
          </w:tcPr>
          <w:p w14:paraId="09259842" w14:textId="77777777" w:rsidR="00C900B4" w:rsidRDefault="00C900B4" w:rsidP="003E7EA3">
            <w:pPr>
              <w:pStyle w:val="TableParagraph"/>
              <w:spacing w:line="254" w:lineRule="exact"/>
              <w:ind w:left="110" w:right="204"/>
            </w:pPr>
            <w:r>
              <w:rPr>
                <w:spacing w:val="-2"/>
              </w:rPr>
              <w:t>SY450- SF1SNM</w:t>
            </w:r>
          </w:p>
        </w:tc>
        <w:tc>
          <w:tcPr>
            <w:tcW w:w="1979" w:type="dxa"/>
            <w:tcBorders>
              <w:right w:val="nil"/>
            </w:tcBorders>
          </w:tcPr>
          <w:p w14:paraId="024EC770" w14:textId="77777777" w:rsidR="00C900B4" w:rsidRDefault="00C900B4" w:rsidP="003E7EA3">
            <w:pPr>
              <w:pStyle w:val="TableParagraph"/>
              <w:spacing w:before="253" w:line="233" w:lineRule="exact"/>
              <w:ind w:left="111"/>
            </w:pPr>
            <w:r>
              <w:rPr>
                <w:spacing w:val="-5"/>
              </w:rPr>
              <w:t>LMR</w:t>
            </w:r>
          </w:p>
        </w:tc>
      </w:tr>
      <w:tr w:rsidR="00C900B4" w14:paraId="15B3A071" w14:textId="77777777" w:rsidTr="003E7EA3">
        <w:trPr>
          <w:trHeight w:val="308"/>
        </w:trPr>
        <w:tc>
          <w:tcPr>
            <w:tcW w:w="810" w:type="dxa"/>
          </w:tcPr>
          <w:p w14:paraId="48FBD0A7" w14:textId="77777777" w:rsidR="00C900B4" w:rsidRDefault="00C900B4" w:rsidP="003E7EA3">
            <w:pPr>
              <w:pStyle w:val="TableParagraph"/>
              <w:spacing w:before="55" w:line="233" w:lineRule="exact"/>
              <w:ind w:left="107"/>
            </w:pPr>
            <w:r>
              <w:rPr>
                <w:spacing w:val="-5"/>
              </w:rPr>
              <w:t>41</w:t>
            </w:r>
          </w:p>
        </w:tc>
        <w:tc>
          <w:tcPr>
            <w:tcW w:w="998" w:type="dxa"/>
          </w:tcPr>
          <w:p w14:paraId="7F807A2B" w14:textId="77777777" w:rsidR="00C900B4" w:rsidRDefault="00C900B4" w:rsidP="003E7EA3">
            <w:pPr>
              <w:pStyle w:val="TableParagraph"/>
              <w:spacing w:before="55" w:line="233" w:lineRule="exact"/>
              <w:ind w:left="107"/>
            </w:pPr>
            <w:r>
              <w:rPr>
                <w:spacing w:val="-4"/>
              </w:rPr>
              <w:t>1158</w:t>
            </w:r>
          </w:p>
        </w:tc>
        <w:tc>
          <w:tcPr>
            <w:tcW w:w="2961" w:type="dxa"/>
          </w:tcPr>
          <w:p w14:paraId="7EDBCC36" w14:textId="77777777" w:rsidR="00C900B4" w:rsidRDefault="00C900B4" w:rsidP="003E7EA3">
            <w:pPr>
              <w:pStyle w:val="TableParagraph"/>
              <w:spacing w:before="55" w:line="233" w:lineRule="exact"/>
              <w:ind w:left="108"/>
            </w:pPr>
            <w:r>
              <w:t>Wing</w:t>
            </w:r>
            <w:r>
              <w:rPr>
                <w:spacing w:val="-9"/>
              </w:rPr>
              <w:t xml:space="preserve"> </w:t>
            </w:r>
            <w:r>
              <w:t>Operations</w:t>
            </w:r>
            <w:r>
              <w:rPr>
                <w:spacing w:val="-10"/>
              </w:rPr>
              <w:t xml:space="preserve"> </w:t>
            </w:r>
            <w:r>
              <w:rPr>
                <w:spacing w:val="-5"/>
              </w:rPr>
              <w:t>Alt</w:t>
            </w:r>
          </w:p>
        </w:tc>
        <w:tc>
          <w:tcPr>
            <w:tcW w:w="1709" w:type="dxa"/>
          </w:tcPr>
          <w:p w14:paraId="513638EA" w14:textId="77777777" w:rsidR="00C900B4" w:rsidRDefault="00C900B4" w:rsidP="003E7EA3">
            <w:pPr>
              <w:pStyle w:val="TableParagraph"/>
              <w:spacing w:before="55" w:line="233" w:lineRule="exact"/>
              <w:ind w:left="108"/>
            </w:pPr>
            <w:r>
              <w:rPr>
                <w:spacing w:val="-5"/>
              </w:rPr>
              <w:t>N/A</w:t>
            </w:r>
          </w:p>
        </w:tc>
        <w:tc>
          <w:tcPr>
            <w:tcW w:w="2609" w:type="dxa"/>
          </w:tcPr>
          <w:p w14:paraId="2832483E" w14:textId="77777777" w:rsidR="00C900B4" w:rsidRDefault="00C900B4" w:rsidP="003E7EA3">
            <w:pPr>
              <w:pStyle w:val="TableParagraph"/>
              <w:spacing w:before="55" w:line="233" w:lineRule="exact"/>
              <w:ind w:left="109"/>
            </w:pPr>
            <w:r>
              <w:t>Radio</w:t>
            </w:r>
            <w:r>
              <w:rPr>
                <w:spacing w:val="-10"/>
              </w:rPr>
              <w:t xml:space="preserve"> </w:t>
            </w:r>
            <w:r>
              <w:t>Frequency</w:t>
            </w:r>
            <w:r>
              <w:rPr>
                <w:spacing w:val="-10"/>
              </w:rPr>
              <w:t xml:space="preserve"> </w:t>
            </w:r>
            <w:r>
              <w:rPr>
                <w:spacing w:val="-2"/>
              </w:rPr>
              <w:t>Systems</w:t>
            </w:r>
          </w:p>
        </w:tc>
        <w:tc>
          <w:tcPr>
            <w:tcW w:w="1164" w:type="dxa"/>
          </w:tcPr>
          <w:p w14:paraId="2C0A4732" w14:textId="77777777" w:rsidR="00C900B4" w:rsidRDefault="00C900B4" w:rsidP="003E7EA3">
            <w:pPr>
              <w:pStyle w:val="TableParagraph"/>
              <w:spacing w:before="55" w:line="233" w:lineRule="exact"/>
              <w:ind w:left="110"/>
            </w:pPr>
            <w:r>
              <w:rPr>
                <w:spacing w:val="-4"/>
              </w:rPr>
              <w:t>UVU-</w:t>
            </w:r>
            <w:r>
              <w:rPr>
                <w:spacing w:val="-5"/>
              </w:rPr>
              <w:t>200</w:t>
            </w:r>
          </w:p>
        </w:tc>
        <w:tc>
          <w:tcPr>
            <w:tcW w:w="1979" w:type="dxa"/>
            <w:tcBorders>
              <w:right w:val="nil"/>
            </w:tcBorders>
          </w:tcPr>
          <w:p w14:paraId="215A0662" w14:textId="77777777" w:rsidR="00C900B4" w:rsidRDefault="00C900B4" w:rsidP="003E7EA3">
            <w:pPr>
              <w:pStyle w:val="TableParagraph"/>
              <w:spacing w:before="55" w:line="233" w:lineRule="exact"/>
              <w:ind w:left="111"/>
            </w:pPr>
            <w:r>
              <w:rPr>
                <w:spacing w:val="-2"/>
              </w:rPr>
              <w:t>Radio</w:t>
            </w:r>
          </w:p>
        </w:tc>
      </w:tr>
      <w:tr w:rsidR="00C900B4" w14:paraId="63033051" w14:textId="77777777" w:rsidTr="003E7EA3">
        <w:trPr>
          <w:trHeight w:val="309"/>
        </w:trPr>
        <w:tc>
          <w:tcPr>
            <w:tcW w:w="810" w:type="dxa"/>
          </w:tcPr>
          <w:p w14:paraId="271EC36D" w14:textId="77777777" w:rsidR="00C900B4" w:rsidRDefault="00C900B4" w:rsidP="003E7EA3">
            <w:pPr>
              <w:pStyle w:val="TableParagraph"/>
              <w:spacing w:before="56" w:line="233" w:lineRule="exact"/>
              <w:ind w:left="107"/>
            </w:pPr>
            <w:r>
              <w:rPr>
                <w:spacing w:val="-5"/>
              </w:rPr>
              <w:t>42</w:t>
            </w:r>
          </w:p>
        </w:tc>
        <w:tc>
          <w:tcPr>
            <w:tcW w:w="998" w:type="dxa"/>
          </w:tcPr>
          <w:p w14:paraId="623C0529" w14:textId="77777777" w:rsidR="00C900B4" w:rsidRDefault="00C900B4" w:rsidP="003E7EA3">
            <w:pPr>
              <w:pStyle w:val="TableParagraph"/>
              <w:spacing w:before="56" w:line="233" w:lineRule="exact"/>
              <w:ind w:left="107"/>
            </w:pPr>
            <w:r>
              <w:rPr>
                <w:spacing w:val="-4"/>
              </w:rPr>
              <w:t>1038</w:t>
            </w:r>
          </w:p>
        </w:tc>
        <w:tc>
          <w:tcPr>
            <w:tcW w:w="2961" w:type="dxa"/>
          </w:tcPr>
          <w:p w14:paraId="339EEA8F" w14:textId="77777777" w:rsidR="00C900B4" w:rsidRDefault="00C900B4" w:rsidP="003E7EA3">
            <w:pPr>
              <w:pStyle w:val="TableParagraph"/>
              <w:spacing w:before="56" w:line="233" w:lineRule="exact"/>
              <w:ind w:left="108"/>
            </w:pPr>
            <w:r>
              <w:t>PWCS</w:t>
            </w:r>
            <w:r>
              <w:rPr>
                <w:spacing w:val="-7"/>
              </w:rPr>
              <w:t xml:space="preserve"> </w:t>
            </w:r>
            <w:r>
              <w:rPr>
                <w:spacing w:val="-2"/>
              </w:rPr>
              <w:t>Office</w:t>
            </w:r>
          </w:p>
        </w:tc>
        <w:tc>
          <w:tcPr>
            <w:tcW w:w="1709" w:type="dxa"/>
          </w:tcPr>
          <w:p w14:paraId="729942AB" w14:textId="77777777" w:rsidR="00C900B4" w:rsidRDefault="00C900B4" w:rsidP="003E7EA3">
            <w:pPr>
              <w:pStyle w:val="TableParagraph"/>
              <w:spacing w:before="56" w:line="233" w:lineRule="exact"/>
              <w:ind w:left="108"/>
            </w:pPr>
            <w:r>
              <w:rPr>
                <w:spacing w:val="-2"/>
              </w:rPr>
              <w:t>DM168747-</w:t>
            </w:r>
            <w:r>
              <w:rPr>
                <w:spacing w:val="-10"/>
              </w:rPr>
              <w:t>9</w:t>
            </w:r>
          </w:p>
        </w:tc>
        <w:tc>
          <w:tcPr>
            <w:tcW w:w="2609" w:type="dxa"/>
          </w:tcPr>
          <w:p w14:paraId="7C9F8856" w14:textId="77777777" w:rsidR="00C900B4" w:rsidRDefault="00C900B4" w:rsidP="003E7EA3">
            <w:pPr>
              <w:pStyle w:val="TableParagraph"/>
              <w:spacing w:before="56" w:line="233" w:lineRule="exact"/>
              <w:ind w:left="109"/>
            </w:pPr>
            <w:r>
              <w:rPr>
                <w:spacing w:val="-2"/>
              </w:rPr>
              <w:t>CommScope</w:t>
            </w:r>
          </w:p>
        </w:tc>
        <w:tc>
          <w:tcPr>
            <w:tcW w:w="1164" w:type="dxa"/>
          </w:tcPr>
          <w:p w14:paraId="0F3E52F1" w14:textId="77777777" w:rsidR="00C900B4" w:rsidRDefault="00C900B4" w:rsidP="003E7EA3">
            <w:pPr>
              <w:pStyle w:val="TableParagraph"/>
              <w:spacing w:before="56" w:line="233" w:lineRule="exact"/>
              <w:ind w:left="110"/>
            </w:pPr>
            <w:r>
              <w:t>DB</w:t>
            </w:r>
            <w:r>
              <w:rPr>
                <w:spacing w:val="-5"/>
              </w:rPr>
              <w:t xml:space="preserve"> 633</w:t>
            </w:r>
          </w:p>
        </w:tc>
        <w:tc>
          <w:tcPr>
            <w:tcW w:w="1979" w:type="dxa"/>
            <w:tcBorders>
              <w:right w:val="nil"/>
            </w:tcBorders>
          </w:tcPr>
          <w:p w14:paraId="6500993A" w14:textId="77777777" w:rsidR="00C900B4" w:rsidRDefault="00C900B4" w:rsidP="003E7EA3">
            <w:pPr>
              <w:pStyle w:val="TableParagraph"/>
              <w:spacing w:before="56" w:line="233" w:lineRule="exact"/>
              <w:ind w:left="111"/>
            </w:pPr>
            <w:r>
              <w:rPr>
                <w:spacing w:val="-5"/>
              </w:rPr>
              <w:t>LMR</w:t>
            </w:r>
          </w:p>
        </w:tc>
      </w:tr>
      <w:tr w:rsidR="00C900B4" w14:paraId="7C6803C1" w14:textId="77777777" w:rsidTr="003E7EA3">
        <w:trPr>
          <w:trHeight w:val="310"/>
        </w:trPr>
        <w:tc>
          <w:tcPr>
            <w:tcW w:w="810" w:type="dxa"/>
          </w:tcPr>
          <w:p w14:paraId="0C6182FF" w14:textId="77777777" w:rsidR="00C900B4" w:rsidRDefault="00C900B4" w:rsidP="003E7EA3">
            <w:pPr>
              <w:pStyle w:val="TableParagraph"/>
              <w:spacing w:before="57" w:line="233" w:lineRule="exact"/>
              <w:ind w:left="107"/>
            </w:pPr>
            <w:r>
              <w:rPr>
                <w:spacing w:val="-5"/>
              </w:rPr>
              <w:t>43</w:t>
            </w:r>
          </w:p>
        </w:tc>
        <w:tc>
          <w:tcPr>
            <w:tcW w:w="998" w:type="dxa"/>
          </w:tcPr>
          <w:p w14:paraId="13EB35E0" w14:textId="77777777" w:rsidR="00C900B4" w:rsidRDefault="00C900B4" w:rsidP="003E7EA3">
            <w:pPr>
              <w:pStyle w:val="TableParagraph"/>
              <w:spacing w:before="57" w:line="233" w:lineRule="exact"/>
              <w:ind w:left="107"/>
            </w:pPr>
            <w:r>
              <w:rPr>
                <w:spacing w:val="-4"/>
              </w:rPr>
              <w:t>1038</w:t>
            </w:r>
          </w:p>
        </w:tc>
        <w:tc>
          <w:tcPr>
            <w:tcW w:w="2961" w:type="dxa"/>
          </w:tcPr>
          <w:p w14:paraId="417E7F8F" w14:textId="77777777" w:rsidR="00C900B4" w:rsidRDefault="00C900B4" w:rsidP="003E7EA3">
            <w:pPr>
              <w:pStyle w:val="TableParagraph"/>
              <w:spacing w:before="57" w:line="233" w:lineRule="exact"/>
              <w:ind w:left="108"/>
            </w:pPr>
            <w:r>
              <w:t>PWCS</w:t>
            </w:r>
            <w:r>
              <w:rPr>
                <w:spacing w:val="-7"/>
              </w:rPr>
              <w:t xml:space="preserve"> </w:t>
            </w:r>
            <w:r>
              <w:rPr>
                <w:spacing w:val="-2"/>
              </w:rPr>
              <w:t>Office</w:t>
            </w:r>
          </w:p>
        </w:tc>
        <w:tc>
          <w:tcPr>
            <w:tcW w:w="1709" w:type="dxa"/>
          </w:tcPr>
          <w:p w14:paraId="2CF058BB" w14:textId="77777777" w:rsidR="00C900B4" w:rsidRDefault="00C900B4" w:rsidP="003E7EA3">
            <w:pPr>
              <w:pStyle w:val="TableParagraph"/>
              <w:spacing w:before="57" w:line="233" w:lineRule="exact"/>
              <w:ind w:left="108"/>
            </w:pPr>
            <w:r>
              <w:rPr>
                <w:spacing w:val="-2"/>
              </w:rPr>
              <w:t>DM168747-</w:t>
            </w:r>
            <w:r>
              <w:rPr>
                <w:spacing w:val="-10"/>
              </w:rPr>
              <w:t>7</w:t>
            </w:r>
          </w:p>
        </w:tc>
        <w:tc>
          <w:tcPr>
            <w:tcW w:w="2609" w:type="dxa"/>
          </w:tcPr>
          <w:p w14:paraId="1B88D83A" w14:textId="77777777" w:rsidR="00C900B4" w:rsidRDefault="00C900B4" w:rsidP="003E7EA3">
            <w:pPr>
              <w:pStyle w:val="TableParagraph"/>
              <w:spacing w:before="57" w:line="233" w:lineRule="exact"/>
              <w:ind w:left="109"/>
            </w:pPr>
            <w:r>
              <w:rPr>
                <w:spacing w:val="-2"/>
              </w:rPr>
              <w:t>CommScope</w:t>
            </w:r>
          </w:p>
        </w:tc>
        <w:tc>
          <w:tcPr>
            <w:tcW w:w="1164" w:type="dxa"/>
          </w:tcPr>
          <w:p w14:paraId="6BDBD7D3" w14:textId="77777777" w:rsidR="00C900B4" w:rsidRDefault="00C900B4" w:rsidP="003E7EA3">
            <w:pPr>
              <w:pStyle w:val="TableParagraph"/>
              <w:spacing w:before="57" w:line="233" w:lineRule="exact"/>
              <w:ind w:left="110"/>
            </w:pPr>
            <w:r>
              <w:t>DB</w:t>
            </w:r>
            <w:r>
              <w:rPr>
                <w:spacing w:val="-5"/>
              </w:rPr>
              <w:t xml:space="preserve"> 633</w:t>
            </w:r>
          </w:p>
        </w:tc>
        <w:tc>
          <w:tcPr>
            <w:tcW w:w="1979" w:type="dxa"/>
            <w:tcBorders>
              <w:right w:val="nil"/>
            </w:tcBorders>
          </w:tcPr>
          <w:p w14:paraId="6BF3A0AD" w14:textId="77777777" w:rsidR="00C900B4" w:rsidRDefault="00C900B4" w:rsidP="003E7EA3">
            <w:pPr>
              <w:pStyle w:val="TableParagraph"/>
              <w:spacing w:before="57" w:line="233" w:lineRule="exact"/>
              <w:ind w:left="111"/>
            </w:pPr>
            <w:r>
              <w:rPr>
                <w:spacing w:val="-5"/>
              </w:rPr>
              <w:t>LMR</w:t>
            </w:r>
          </w:p>
        </w:tc>
      </w:tr>
      <w:tr w:rsidR="00C900B4" w14:paraId="0C280FC0" w14:textId="77777777" w:rsidTr="003E7EA3">
        <w:trPr>
          <w:trHeight w:val="310"/>
        </w:trPr>
        <w:tc>
          <w:tcPr>
            <w:tcW w:w="810" w:type="dxa"/>
          </w:tcPr>
          <w:p w14:paraId="3D650D82" w14:textId="77777777" w:rsidR="00C900B4" w:rsidRDefault="00C900B4" w:rsidP="003E7EA3">
            <w:pPr>
              <w:pStyle w:val="TableParagraph"/>
              <w:spacing w:before="57" w:line="233" w:lineRule="exact"/>
              <w:ind w:left="107"/>
            </w:pPr>
            <w:r>
              <w:rPr>
                <w:spacing w:val="-5"/>
              </w:rPr>
              <w:t>44</w:t>
            </w:r>
          </w:p>
        </w:tc>
        <w:tc>
          <w:tcPr>
            <w:tcW w:w="998" w:type="dxa"/>
          </w:tcPr>
          <w:p w14:paraId="68C3FA95" w14:textId="77777777" w:rsidR="00C900B4" w:rsidRDefault="00C900B4" w:rsidP="003E7EA3">
            <w:pPr>
              <w:pStyle w:val="TableParagraph"/>
              <w:spacing w:before="57" w:line="233" w:lineRule="exact"/>
              <w:ind w:left="107"/>
            </w:pPr>
            <w:r>
              <w:rPr>
                <w:spacing w:val="-4"/>
              </w:rPr>
              <w:t>1038</w:t>
            </w:r>
          </w:p>
        </w:tc>
        <w:tc>
          <w:tcPr>
            <w:tcW w:w="2961" w:type="dxa"/>
          </w:tcPr>
          <w:p w14:paraId="41711579" w14:textId="77777777" w:rsidR="00C900B4" w:rsidRDefault="00C900B4" w:rsidP="003E7EA3">
            <w:pPr>
              <w:pStyle w:val="TableParagraph"/>
              <w:spacing w:before="57" w:line="233" w:lineRule="exact"/>
              <w:ind w:left="108"/>
            </w:pPr>
            <w:r>
              <w:t>PWCS</w:t>
            </w:r>
            <w:r>
              <w:rPr>
                <w:spacing w:val="-7"/>
              </w:rPr>
              <w:t xml:space="preserve"> </w:t>
            </w:r>
            <w:r>
              <w:rPr>
                <w:spacing w:val="-2"/>
              </w:rPr>
              <w:t>Office</w:t>
            </w:r>
          </w:p>
        </w:tc>
        <w:tc>
          <w:tcPr>
            <w:tcW w:w="1709" w:type="dxa"/>
          </w:tcPr>
          <w:p w14:paraId="2A5199A7" w14:textId="77777777" w:rsidR="00C900B4" w:rsidRDefault="00C900B4" w:rsidP="003E7EA3">
            <w:pPr>
              <w:pStyle w:val="TableParagraph"/>
              <w:spacing w:before="57" w:line="233" w:lineRule="exact"/>
              <w:ind w:left="108"/>
            </w:pPr>
            <w:r>
              <w:rPr>
                <w:spacing w:val="-2"/>
              </w:rPr>
              <w:t>DM168747-</w:t>
            </w:r>
            <w:r>
              <w:rPr>
                <w:spacing w:val="-5"/>
              </w:rPr>
              <w:t>16</w:t>
            </w:r>
          </w:p>
        </w:tc>
        <w:tc>
          <w:tcPr>
            <w:tcW w:w="2609" w:type="dxa"/>
          </w:tcPr>
          <w:p w14:paraId="17805537" w14:textId="77777777" w:rsidR="00C900B4" w:rsidRDefault="00C900B4" w:rsidP="003E7EA3">
            <w:pPr>
              <w:pStyle w:val="TableParagraph"/>
              <w:spacing w:before="57" w:line="233" w:lineRule="exact"/>
              <w:ind w:left="109"/>
            </w:pPr>
            <w:r>
              <w:rPr>
                <w:spacing w:val="-2"/>
              </w:rPr>
              <w:t>CommScope</w:t>
            </w:r>
          </w:p>
        </w:tc>
        <w:tc>
          <w:tcPr>
            <w:tcW w:w="1164" w:type="dxa"/>
          </w:tcPr>
          <w:p w14:paraId="3151E5A4" w14:textId="77777777" w:rsidR="00C900B4" w:rsidRDefault="00C900B4" w:rsidP="003E7EA3">
            <w:pPr>
              <w:pStyle w:val="TableParagraph"/>
              <w:spacing w:before="57" w:line="233" w:lineRule="exact"/>
              <w:ind w:left="110"/>
            </w:pPr>
            <w:r>
              <w:t>DB</w:t>
            </w:r>
            <w:r>
              <w:rPr>
                <w:spacing w:val="-5"/>
              </w:rPr>
              <w:t xml:space="preserve"> 633</w:t>
            </w:r>
          </w:p>
        </w:tc>
        <w:tc>
          <w:tcPr>
            <w:tcW w:w="1979" w:type="dxa"/>
            <w:tcBorders>
              <w:right w:val="nil"/>
            </w:tcBorders>
          </w:tcPr>
          <w:p w14:paraId="2DE38312" w14:textId="77777777" w:rsidR="00C900B4" w:rsidRDefault="00C900B4" w:rsidP="003E7EA3">
            <w:pPr>
              <w:pStyle w:val="TableParagraph"/>
              <w:spacing w:before="57" w:line="233" w:lineRule="exact"/>
              <w:ind w:left="111"/>
            </w:pPr>
            <w:r>
              <w:rPr>
                <w:spacing w:val="-5"/>
              </w:rPr>
              <w:t>LMR</w:t>
            </w:r>
          </w:p>
        </w:tc>
      </w:tr>
      <w:tr w:rsidR="00C900B4" w14:paraId="5CCFC7AC" w14:textId="77777777" w:rsidTr="003E7EA3">
        <w:trPr>
          <w:trHeight w:val="310"/>
        </w:trPr>
        <w:tc>
          <w:tcPr>
            <w:tcW w:w="810" w:type="dxa"/>
          </w:tcPr>
          <w:p w14:paraId="77F0F3CA" w14:textId="77777777" w:rsidR="00C900B4" w:rsidRDefault="00C900B4" w:rsidP="003E7EA3">
            <w:pPr>
              <w:pStyle w:val="TableParagraph"/>
              <w:spacing w:before="56" w:line="234" w:lineRule="exact"/>
              <w:ind w:left="107"/>
            </w:pPr>
            <w:r>
              <w:rPr>
                <w:spacing w:val="-5"/>
              </w:rPr>
              <w:t>47</w:t>
            </w:r>
          </w:p>
        </w:tc>
        <w:tc>
          <w:tcPr>
            <w:tcW w:w="998" w:type="dxa"/>
          </w:tcPr>
          <w:p w14:paraId="71C591AD" w14:textId="77777777" w:rsidR="00C900B4" w:rsidRDefault="00C900B4" w:rsidP="003E7EA3">
            <w:pPr>
              <w:pStyle w:val="TableParagraph"/>
              <w:spacing w:before="56" w:line="234" w:lineRule="exact"/>
              <w:ind w:left="107"/>
            </w:pPr>
            <w:r>
              <w:rPr>
                <w:spacing w:val="-4"/>
              </w:rPr>
              <w:t>1158</w:t>
            </w:r>
          </w:p>
        </w:tc>
        <w:tc>
          <w:tcPr>
            <w:tcW w:w="2961" w:type="dxa"/>
          </w:tcPr>
          <w:p w14:paraId="43729F72" w14:textId="77777777" w:rsidR="00C900B4" w:rsidRDefault="00C900B4" w:rsidP="003E7EA3">
            <w:pPr>
              <w:pStyle w:val="TableParagraph"/>
              <w:spacing w:before="56" w:line="234" w:lineRule="exact"/>
              <w:ind w:left="108"/>
            </w:pPr>
            <w:r>
              <w:t>Wing</w:t>
            </w:r>
            <w:r>
              <w:rPr>
                <w:spacing w:val="-9"/>
              </w:rPr>
              <w:t xml:space="preserve"> </w:t>
            </w:r>
            <w:r>
              <w:t>Operations</w:t>
            </w:r>
            <w:r>
              <w:rPr>
                <w:spacing w:val="-10"/>
              </w:rPr>
              <w:t xml:space="preserve"> </w:t>
            </w:r>
            <w:r>
              <w:rPr>
                <w:spacing w:val="-5"/>
              </w:rPr>
              <w:t>Alt</w:t>
            </w:r>
          </w:p>
        </w:tc>
        <w:tc>
          <w:tcPr>
            <w:tcW w:w="1709" w:type="dxa"/>
          </w:tcPr>
          <w:p w14:paraId="1F5BAD29" w14:textId="77777777" w:rsidR="00C900B4" w:rsidRDefault="00C900B4" w:rsidP="003E7EA3">
            <w:pPr>
              <w:pStyle w:val="TableParagraph"/>
              <w:spacing w:before="56" w:line="234" w:lineRule="exact"/>
              <w:ind w:left="108"/>
            </w:pPr>
            <w:r>
              <w:rPr>
                <w:spacing w:val="-2"/>
              </w:rPr>
              <w:t>19713040115</w:t>
            </w:r>
          </w:p>
        </w:tc>
        <w:tc>
          <w:tcPr>
            <w:tcW w:w="2609" w:type="dxa"/>
          </w:tcPr>
          <w:p w14:paraId="1B0EC215" w14:textId="77777777" w:rsidR="00C900B4" w:rsidRDefault="00C900B4" w:rsidP="003E7EA3">
            <w:pPr>
              <w:pStyle w:val="TableParagraph"/>
              <w:spacing w:before="56" w:line="234" w:lineRule="exact"/>
              <w:ind w:left="109"/>
            </w:pPr>
            <w:r>
              <w:rPr>
                <w:spacing w:val="-5"/>
              </w:rPr>
              <w:t>N/A</w:t>
            </w:r>
          </w:p>
        </w:tc>
        <w:tc>
          <w:tcPr>
            <w:tcW w:w="1164" w:type="dxa"/>
          </w:tcPr>
          <w:p w14:paraId="20385E59" w14:textId="77777777" w:rsidR="00C900B4" w:rsidRDefault="00C900B4" w:rsidP="003E7EA3">
            <w:pPr>
              <w:pStyle w:val="TableParagraph"/>
              <w:spacing w:before="56" w:line="234" w:lineRule="exact"/>
              <w:ind w:left="110"/>
            </w:pPr>
            <w:r>
              <w:rPr>
                <w:spacing w:val="-5"/>
              </w:rPr>
              <w:t>N/A</w:t>
            </w:r>
          </w:p>
        </w:tc>
        <w:tc>
          <w:tcPr>
            <w:tcW w:w="1979" w:type="dxa"/>
            <w:tcBorders>
              <w:right w:val="nil"/>
            </w:tcBorders>
          </w:tcPr>
          <w:p w14:paraId="2D883115" w14:textId="77777777" w:rsidR="00C900B4" w:rsidRDefault="00C900B4" w:rsidP="003E7EA3">
            <w:pPr>
              <w:pStyle w:val="TableParagraph"/>
              <w:spacing w:before="56" w:line="234" w:lineRule="exact"/>
              <w:ind w:left="111"/>
            </w:pPr>
            <w:r>
              <w:rPr>
                <w:spacing w:val="-2"/>
              </w:rPr>
              <w:t>Radio</w:t>
            </w:r>
          </w:p>
        </w:tc>
      </w:tr>
    </w:tbl>
    <w:p w14:paraId="2A2BF18B" w14:textId="77777777" w:rsidR="00C900B4" w:rsidRDefault="00C900B4" w:rsidP="00C900B4">
      <w:pPr>
        <w:pStyle w:val="TableParagraph"/>
        <w:spacing w:line="234" w:lineRule="exact"/>
        <w:sectPr w:rsidR="00C900B4" w:rsidSect="00C900B4">
          <w:type w:val="continuous"/>
          <w:pgSz w:w="12240" w:h="15840"/>
          <w:pgMar w:top="0" w:right="0" w:bottom="1227" w:left="0" w:header="0" w:footer="720" w:gutter="0"/>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0"/>
        <w:gridCol w:w="998"/>
        <w:gridCol w:w="2961"/>
        <w:gridCol w:w="1709"/>
        <w:gridCol w:w="2609"/>
        <w:gridCol w:w="1164"/>
        <w:gridCol w:w="1979"/>
      </w:tblGrid>
      <w:tr w:rsidR="00C900B4" w14:paraId="45314CD8" w14:textId="77777777" w:rsidTr="003E7EA3">
        <w:trPr>
          <w:trHeight w:val="309"/>
        </w:trPr>
        <w:tc>
          <w:tcPr>
            <w:tcW w:w="810" w:type="dxa"/>
            <w:tcBorders>
              <w:top w:val="nil"/>
            </w:tcBorders>
          </w:tcPr>
          <w:p w14:paraId="72DE3616" w14:textId="77777777" w:rsidR="00C900B4" w:rsidRDefault="00C900B4" w:rsidP="003E7EA3">
            <w:pPr>
              <w:pStyle w:val="TableParagraph"/>
              <w:spacing w:before="56" w:line="233" w:lineRule="exact"/>
              <w:ind w:left="107"/>
            </w:pPr>
            <w:r>
              <w:rPr>
                <w:spacing w:val="-5"/>
              </w:rPr>
              <w:t>48</w:t>
            </w:r>
          </w:p>
        </w:tc>
        <w:tc>
          <w:tcPr>
            <w:tcW w:w="998" w:type="dxa"/>
            <w:tcBorders>
              <w:top w:val="nil"/>
            </w:tcBorders>
          </w:tcPr>
          <w:p w14:paraId="51CDECF7" w14:textId="77777777" w:rsidR="00C900B4" w:rsidRDefault="00C900B4" w:rsidP="003E7EA3">
            <w:pPr>
              <w:pStyle w:val="TableParagraph"/>
              <w:spacing w:before="56" w:line="233" w:lineRule="exact"/>
              <w:ind w:left="107"/>
            </w:pPr>
            <w:r>
              <w:rPr>
                <w:spacing w:val="-4"/>
              </w:rPr>
              <w:t>1158</w:t>
            </w:r>
          </w:p>
        </w:tc>
        <w:tc>
          <w:tcPr>
            <w:tcW w:w="2961" w:type="dxa"/>
            <w:tcBorders>
              <w:top w:val="nil"/>
            </w:tcBorders>
          </w:tcPr>
          <w:p w14:paraId="6408AD0D" w14:textId="77777777" w:rsidR="00C900B4" w:rsidRDefault="00C900B4" w:rsidP="003E7EA3">
            <w:pPr>
              <w:pStyle w:val="TableParagraph"/>
              <w:spacing w:before="56" w:line="233" w:lineRule="exact"/>
              <w:ind w:left="108"/>
            </w:pPr>
            <w:r>
              <w:t>Wing</w:t>
            </w:r>
            <w:r>
              <w:rPr>
                <w:spacing w:val="-9"/>
              </w:rPr>
              <w:t xml:space="preserve"> </w:t>
            </w:r>
            <w:r>
              <w:t>Operations</w:t>
            </w:r>
            <w:r>
              <w:rPr>
                <w:spacing w:val="-10"/>
              </w:rPr>
              <w:t xml:space="preserve"> </w:t>
            </w:r>
            <w:r>
              <w:rPr>
                <w:spacing w:val="-5"/>
              </w:rPr>
              <w:t>Alt</w:t>
            </w:r>
          </w:p>
        </w:tc>
        <w:tc>
          <w:tcPr>
            <w:tcW w:w="1709" w:type="dxa"/>
            <w:tcBorders>
              <w:top w:val="nil"/>
            </w:tcBorders>
          </w:tcPr>
          <w:p w14:paraId="3BE3A616" w14:textId="77777777" w:rsidR="00C900B4" w:rsidRDefault="00C900B4" w:rsidP="003E7EA3">
            <w:pPr>
              <w:pStyle w:val="TableParagraph"/>
              <w:spacing w:before="56" w:line="233" w:lineRule="exact"/>
              <w:ind w:left="108"/>
            </w:pPr>
            <w:r>
              <w:rPr>
                <w:spacing w:val="-5"/>
              </w:rPr>
              <w:t>N/A</w:t>
            </w:r>
          </w:p>
        </w:tc>
        <w:tc>
          <w:tcPr>
            <w:tcW w:w="2609" w:type="dxa"/>
            <w:tcBorders>
              <w:top w:val="nil"/>
            </w:tcBorders>
          </w:tcPr>
          <w:p w14:paraId="27677615" w14:textId="77777777" w:rsidR="00C900B4" w:rsidRDefault="00C900B4" w:rsidP="003E7EA3">
            <w:pPr>
              <w:pStyle w:val="TableParagraph"/>
              <w:spacing w:before="56" w:line="233" w:lineRule="exact"/>
              <w:ind w:left="109"/>
            </w:pPr>
            <w:r>
              <w:rPr>
                <w:spacing w:val="-5"/>
              </w:rPr>
              <w:t>N/A</w:t>
            </w:r>
          </w:p>
        </w:tc>
        <w:tc>
          <w:tcPr>
            <w:tcW w:w="1164" w:type="dxa"/>
            <w:tcBorders>
              <w:top w:val="nil"/>
            </w:tcBorders>
          </w:tcPr>
          <w:p w14:paraId="4729C02C" w14:textId="77777777" w:rsidR="00C900B4" w:rsidRDefault="00C900B4" w:rsidP="003E7EA3">
            <w:pPr>
              <w:pStyle w:val="TableParagraph"/>
              <w:spacing w:before="56" w:line="233" w:lineRule="exact"/>
              <w:ind w:left="110"/>
            </w:pPr>
            <w:r>
              <w:rPr>
                <w:spacing w:val="-5"/>
              </w:rPr>
              <w:t>N/A</w:t>
            </w:r>
          </w:p>
        </w:tc>
        <w:tc>
          <w:tcPr>
            <w:tcW w:w="1979" w:type="dxa"/>
            <w:tcBorders>
              <w:top w:val="nil"/>
              <w:right w:val="nil"/>
            </w:tcBorders>
          </w:tcPr>
          <w:p w14:paraId="27BE28D5" w14:textId="77777777" w:rsidR="00C900B4" w:rsidRDefault="00C900B4" w:rsidP="003E7EA3">
            <w:pPr>
              <w:pStyle w:val="TableParagraph"/>
              <w:spacing w:before="56" w:line="233" w:lineRule="exact"/>
              <w:ind w:left="111"/>
            </w:pPr>
            <w:r>
              <w:rPr>
                <w:spacing w:val="-2"/>
              </w:rPr>
              <w:t>Radio</w:t>
            </w:r>
          </w:p>
        </w:tc>
      </w:tr>
      <w:tr w:rsidR="00C900B4" w14:paraId="31DB17A8" w14:textId="77777777" w:rsidTr="003E7EA3">
        <w:trPr>
          <w:trHeight w:val="310"/>
        </w:trPr>
        <w:tc>
          <w:tcPr>
            <w:tcW w:w="810" w:type="dxa"/>
          </w:tcPr>
          <w:p w14:paraId="0F5DCFAA" w14:textId="77777777" w:rsidR="00C900B4" w:rsidRDefault="00C900B4" w:rsidP="003E7EA3">
            <w:pPr>
              <w:pStyle w:val="TableParagraph"/>
              <w:spacing w:before="57" w:line="233" w:lineRule="exact"/>
              <w:ind w:left="107"/>
            </w:pPr>
            <w:r>
              <w:rPr>
                <w:spacing w:val="-5"/>
              </w:rPr>
              <w:t>N/A</w:t>
            </w:r>
          </w:p>
        </w:tc>
        <w:tc>
          <w:tcPr>
            <w:tcW w:w="998" w:type="dxa"/>
          </w:tcPr>
          <w:p w14:paraId="1CF47464" w14:textId="77777777" w:rsidR="00C900B4" w:rsidRDefault="00C900B4" w:rsidP="003E7EA3">
            <w:pPr>
              <w:pStyle w:val="TableParagraph"/>
              <w:spacing w:before="57" w:line="233" w:lineRule="exact"/>
              <w:ind w:left="107"/>
            </w:pPr>
            <w:r>
              <w:rPr>
                <w:spacing w:val="-5"/>
              </w:rPr>
              <w:t>845</w:t>
            </w:r>
          </w:p>
        </w:tc>
        <w:tc>
          <w:tcPr>
            <w:tcW w:w="2961" w:type="dxa"/>
          </w:tcPr>
          <w:p w14:paraId="6921ECAE" w14:textId="77777777" w:rsidR="00C900B4" w:rsidRDefault="00C900B4" w:rsidP="003E7EA3">
            <w:pPr>
              <w:pStyle w:val="TableParagraph"/>
              <w:spacing w:before="57" w:line="233" w:lineRule="exact"/>
              <w:ind w:left="108"/>
            </w:pPr>
            <w:r>
              <w:t>Wing</w:t>
            </w:r>
            <w:r>
              <w:rPr>
                <w:spacing w:val="-9"/>
              </w:rPr>
              <w:t xml:space="preserve"> </w:t>
            </w:r>
            <w:r>
              <w:t>Operations</w:t>
            </w:r>
            <w:r>
              <w:rPr>
                <w:spacing w:val="-10"/>
              </w:rPr>
              <w:t xml:space="preserve"> </w:t>
            </w:r>
            <w:r>
              <w:rPr>
                <w:spacing w:val="-2"/>
              </w:rPr>
              <w:t>800MHz</w:t>
            </w:r>
          </w:p>
        </w:tc>
        <w:tc>
          <w:tcPr>
            <w:tcW w:w="1709" w:type="dxa"/>
          </w:tcPr>
          <w:p w14:paraId="5581AC92" w14:textId="77777777" w:rsidR="00C900B4" w:rsidRDefault="00C900B4" w:rsidP="003E7EA3">
            <w:pPr>
              <w:pStyle w:val="TableParagraph"/>
              <w:spacing w:before="57" w:line="233" w:lineRule="exact"/>
              <w:ind w:left="108"/>
            </w:pPr>
            <w:r>
              <w:rPr>
                <w:spacing w:val="-2"/>
              </w:rPr>
              <w:t>00208020</w:t>
            </w:r>
          </w:p>
        </w:tc>
        <w:tc>
          <w:tcPr>
            <w:tcW w:w="2609" w:type="dxa"/>
          </w:tcPr>
          <w:p w14:paraId="6AC64350" w14:textId="77777777" w:rsidR="00C900B4" w:rsidRDefault="00C900B4" w:rsidP="003E7EA3">
            <w:pPr>
              <w:pStyle w:val="TableParagraph"/>
              <w:spacing w:before="57" w:line="233" w:lineRule="exact"/>
              <w:ind w:left="109"/>
            </w:pPr>
            <w:r>
              <w:t>Radio</w:t>
            </w:r>
            <w:r>
              <w:rPr>
                <w:spacing w:val="-10"/>
              </w:rPr>
              <w:t xml:space="preserve"> </w:t>
            </w:r>
            <w:r>
              <w:t>Frequency</w:t>
            </w:r>
            <w:r>
              <w:rPr>
                <w:spacing w:val="-10"/>
              </w:rPr>
              <w:t xml:space="preserve"> </w:t>
            </w:r>
            <w:r>
              <w:rPr>
                <w:spacing w:val="-2"/>
              </w:rPr>
              <w:t>Systems</w:t>
            </w:r>
          </w:p>
        </w:tc>
        <w:tc>
          <w:tcPr>
            <w:tcW w:w="1164" w:type="dxa"/>
          </w:tcPr>
          <w:p w14:paraId="531151F1" w14:textId="77777777" w:rsidR="00C900B4" w:rsidRDefault="00C900B4" w:rsidP="003E7EA3">
            <w:pPr>
              <w:pStyle w:val="TableParagraph"/>
              <w:spacing w:before="57" w:line="233" w:lineRule="exact"/>
              <w:ind w:left="110"/>
            </w:pPr>
            <w:r>
              <w:rPr>
                <w:spacing w:val="-2"/>
              </w:rPr>
              <w:t>1610-</w:t>
            </w:r>
            <w:r>
              <w:rPr>
                <w:spacing w:val="-10"/>
              </w:rPr>
              <w:t>1</w:t>
            </w:r>
          </w:p>
        </w:tc>
        <w:tc>
          <w:tcPr>
            <w:tcW w:w="1979" w:type="dxa"/>
            <w:tcBorders>
              <w:right w:val="nil"/>
            </w:tcBorders>
          </w:tcPr>
          <w:p w14:paraId="5A816A62" w14:textId="77777777" w:rsidR="00C900B4" w:rsidRDefault="00C900B4" w:rsidP="003E7EA3">
            <w:pPr>
              <w:pStyle w:val="TableParagraph"/>
              <w:spacing w:before="57" w:line="233" w:lineRule="exact"/>
              <w:ind w:left="111"/>
            </w:pPr>
            <w:r>
              <w:rPr>
                <w:spacing w:val="-5"/>
              </w:rPr>
              <w:t>LMR</w:t>
            </w:r>
          </w:p>
        </w:tc>
      </w:tr>
      <w:tr w:rsidR="00C900B4" w14:paraId="352CE94D" w14:textId="77777777" w:rsidTr="003E7EA3">
        <w:trPr>
          <w:trHeight w:val="309"/>
        </w:trPr>
        <w:tc>
          <w:tcPr>
            <w:tcW w:w="810" w:type="dxa"/>
          </w:tcPr>
          <w:p w14:paraId="3D274AA5" w14:textId="77777777" w:rsidR="00C900B4" w:rsidRDefault="00C900B4" w:rsidP="003E7EA3">
            <w:pPr>
              <w:pStyle w:val="TableParagraph"/>
              <w:spacing w:before="56" w:line="233" w:lineRule="exact"/>
              <w:ind w:left="107"/>
            </w:pPr>
            <w:r>
              <w:rPr>
                <w:spacing w:val="-5"/>
              </w:rPr>
              <w:t>N/A</w:t>
            </w:r>
          </w:p>
        </w:tc>
        <w:tc>
          <w:tcPr>
            <w:tcW w:w="998" w:type="dxa"/>
          </w:tcPr>
          <w:p w14:paraId="276761C7" w14:textId="77777777" w:rsidR="00C900B4" w:rsidRDefault="00C900B4" w:rsidP="003E7EA3">
            <w:pPr>
              <w:pStyle w:val="TableParagraph"/>
              <w:spacing w:before="56" w:line="233" w:lineRule="exact"/>
              <w:ind w:left="107"/>
            </w:pPr>
            <w:r>
              <w:rPr>
                <w:spacing w:val="-5"/>
              </w:rPr>
              <w:t>845</w:t>
            </w:r>
          </w:p>
        </w:tc>
        <w:tc>
          <w:tcPr>
            <w:tcW w:w="2961" w:type="dxa"/>
          </w:tcPr>
          <w:p w14:paraId="441ECDDC" w14:textId="77777777" w:rsidR="00C900B4" w:rsidRDefault="00C900B4" w:rsidP="003E7EA3">
            <w:pPr>
              <w:pStyle w:val="TableParagraph"/>
              <w:spacing w:before="56" w:line="233" w:lineRule="exact"/>
              <w:ind w:left="108"/>
            </w:pPr>
            <w:r>
              <w:t>Wing</w:t>
            </w:r>
            <w:r>
              <w:rPr>
                <w:spacing w:val="-5"/>
              </w:rPr>
              <w:t xml:space="preserve"> </w:t>
            </w:r>
            <w:r>
              <w:rPr>
                <w:spacing w:val="-2"/>
              </w:rPr>
              <w:t>Operations</w:t>
            </w:r>
          </w:p>
        </w:tc>
        <w:tc>
          <w:tcPr>
            <w:tcW w:w="1709" w:type="dxa"/>
          </w:tcPr>
          <w:p w14:paraId="6CCC3E18" w14:textId="77777777" w:rsidR="00C900B4" w:rsidRDefault="00C900B4" w:rsidP="003E7EA3">
            <w:pPr>
              <w:pStyle w:val="TableParagraph"/>
              <w:spacing w:before="56" w:line="233" w:lineRule="exact"/>
              <w:ind w:left="108"/>
            </w:pPr>
            <w:r>
              <w:rPr>
                <w:spacing w:val="-5"/>
              </w:rPr>
              <w:t>N/A</w:t>
            </w:r>
          </w:p>
        </w:tc>
        <w:tc>
          <w:tcPr>
            <w:tcW w:w="2609" w:type="dxa"/>
          </w:tcPr>
          <w:p w14:paraId="7277225D" w14:textId="77777777" w:rsidR="00C900B4" w:rsidRDefault="00C900B4" w:rsidP="003E7EA3">
            <w:pPr>
              <w:pStyle w:val="TableParagraph"/>
              <w:spacing w:before="56" w:line="233" w:lineRule="exact"/>
              <w:ind w:left="109"/>
            </w:pPr>
            <w:r>
              <w:t>General</w:t>
            </w:r>
            <w:r>
              <w:rPr>
                <w:spacing w:val="-11"/>
              </w:rPr>
              <w:t xml:space="preserve"> </w:t>
            </w:r>
            <w:r>
              <w:rPr>
                <w:spacing w:val="-2"/>
              </w:rPr>
              <w:t>Dynamics</w:t>
            </w:r>
          </w:p>
        </w:tc>
        <w:tc>
          <w:tcPr>
            <w:tcW w:w="1164" w:type="dxa"/>
          </w:tcPr>
          <w:p w14:paraId="5F6E4F88" w14:textId="77777777" w:rsidR="00C900B4" w:rsidRDefault="00C900B4" w:rsidP="003E7EA3">
            <w:pPr>
              <w:pStyle w:val="TableParagraph"/>
              <w:spacing w:before="56" w:line="233" w:lineRule="exact"/>
              <w:ind w:left="110"/>
            </w:pPr>
            <w:r>
              <w:rPr>
                <w:spacing w:val="-4"/>
              </w:rPr>
              <w:t>UVU-</w:t>
            </w:r>
            <w:r>
              <w:rPr>
                <w:spacing w:val="-5"/>
              </w:rPr>
              <w:t>200</w:t>
            </w:r>
          </w:p>
        </w:tc>
        <w:tc>
          <w:tcPr>
            <w:tcW w:w="1979" w:type="dxa"/>
            <w:tcBorders>
              <w:right w:val="nil"/>
            </w:tcBorders>
          </w:tcPr>
          <w:p w14:paraId="25EDF717" w14:textId="77777777" w:rsidR="00C900B4" w:rsidRDefault="00C900B4" w:rsidP="003E7EA3">
            <w:pPr>
              <w:pStyle w:val="TableParagraph"/>
              <w:spacing w:before="56" w:line="233" w:lineRule="exact"/>
              <w:ind w:left="111"/>
            </w:pPr>
            <w:r>
              <w:rPr>
                <w:spacing w:val="-2"/>
              </w:rPr>
              <w:t>Radio</w:t>
            </w:r>
          </w:p>
        </w:tc>
      </w:tr>
      <w:tr w:rsidR="00C900B4" w14:paraId="7678C9D4" w14:textId="77777777" w:rsidTr="003E7EA3">
        <w:trPr>
          <w:trHeight w:val="310"/>
        </w:trPr>
        <w:tc>
          <w:tcPr>
            <w:tcW w:w="810" w:type="dxa"/>
          </w:tcPr>
          <w:p w14:paraId="16FEEE71" w14:textId="77777777" w:rsidR="00C900B4" w:rsidRDefault="00C900B4" w:rsidP="003E7EA3">
            <w:pPr>
              <w:pStyle w:val="TableParagraph"/>
              <w:spacing w:before="57" w:line="233" w:lineRule="exact"/>
              <w:ind w:left="107"/>
            </w:pPr>
            <w:r>
              <w:rPr>
                <w:spacing w:val="-5"/>
              </w:rPr>
              <w:t>N/A</w:t>
            </w:r>
          </w:p>
        </w:tc>
        <w:tc>
          <w:tcPr>
            <w:tcW w:w="998" w:type="dxa"/>
          </w:tcPr>
          <w:p w14:paraId="4D0E12C2" w14:textId="77777777" w:rsidR="00C900B4" w:rsidRDefault="00C900B4" w:rsidP="003E7EA3">
            <w:pPr>
              <w:pStyle w:val="TableParagraph"/>
              <w:spacing w:before="57" w:line="233" w:lineRule="exact"/>
              <w:ind w:left="107"/>
            </w:pPr>
            <w:r>
              <w:rPr>
                <w:spacing w:val="-4"/>
              </w:rPr>
              <w:t>1229</w:t>
            </w:r>
          </w:p>
        </w:tc>
        <w:tc>
          <w:tcPr>
            <w:tcW w:w="2961" w:type="dxa"/>
          </w:tcPr>
          <w:p w14:paraId="2FF26EAD" w14:textId="77777777" w:rsidR="00C900B4" w:rsidRDefault="00C900B4" w:rsidP="003E7EA3">
            <w:pPr>
              <w:pStyle w:val="TableParagraph"/>
              <w:spacing w:before="57" w:line="233" w:lineRule="exact"/>
              <w:ind w:left="108"/>
            </w:pPr>
            <w:r>
              <w:t>LRS</w:t>
            </w:r>
            <w:r>
              <w:rPr>
                <w:spacing w:val="-6"/>
              </w:rPr>
              <w:t xml:space="preserve"> </w:t>
            </w:r>
            <w:r>
              <w:rPr>
                <w:spacing w:val="-2"/>
              </w:rPr>
              <w:t>Trans</w:t>
            </w:r>
          </w:p>
        </w:tc>
        <w:tc>
          <w:tcPr>
            <w:tcW w:w="1709" w:type="dxa"/>
          </w:tcPr>
          <w:p w14:paraId="028CA04B" w14:textId="77777777" w:rsidR="00C900B4" w:rsidRDefault="00C900B4" w:rsidP="003E7EA3">
            <w:pPr>
              <w:pStyle w:val="TableParagraph"/>
              <w:spacing w:before="57" w:line="233" w:lineRule="exact"/>
              <w:ind w:left="108"/>
            </w:pPr>
            <w:r>
              <w:rPr>
                <w:spacing w:val="-2"/>
              </w:rPr>
              <w:t>652645</w:t>
            </w:r>
          </w:p>
        </w:tc>
        <w:tc>
          <w:tcPr>
            <w:tcW w:w="2609" w:type="dxa"/>
          </w:tcPr>
          <w:p w14:paraId="67EE0E9F" w14:textId="77777777" w:rsidR="00C900B4" w:rsidRDefault="00C900B4" w:rsidP="003E7EA3">
            <w:pPr>
              <w:pStyle w:val="TableParagraph"/>
              <w:spacing w:before="57" w:line="233" w:lineRule="exact"/>
              <w:ind w:left="109"/>
            </w:pPr>
            <w:r>
              <w:t>Radio</w:t>
            </w:r>
            <w:r>
              <w:rPr>
                <w:spacing w:val="-10"/>
              </w:rPr>
              <w:t xml:space="preserve"> </w:t>
            </w:r>
            <w:r>
              <w:t>Frequency</w:t>
            </w:r>
            <w:r>
              <w:rPr>
                <w:spacing w:val="-10"/>
              </w:rPr>
              <w:t xml:space="preserve"> </w:t>
            </w:r>
            <w:r>
              <w:rPr>
                <w:spacing w:val="-2"/>
              </w:rPr>
              <w:t>Systems</w:t>
            </w:r>
          </w:p>
        </w:tc>
        <w:tc>
          <w:tcPr>
            <w:tcW w:w="1164" w:type="dxa"/>
          </w:tcPr>
          <w:p w14:paraId="32B3DE81" w14:textId="77777777" w:rsidR="00C900B4" w:rsidRDefault="00C900B4" w:rsidP="003E7EA3">
            <w:pPr>
              <w:pStyle w:val="TableParagraph"/>
              <w:spacing w:before="57" w:line="233" w:lineRule="exact"/>
              <w:ind w:left="110"/>
            </w:pPr>
            <w:r>
              <w:rPr>
                <w:spacing w:val="-2"/>
              </w:rPr>
              <w:t>BA6110-</w:t>
            </w:r>
            <w:r>
              <w:rPr>
                <w:spacing w:val="-10"/>
              </w:rPr>
              <w:t>1</w:t>
            </w:r>
          </w:p>
        </w:tc>
        <w:tc>
          <w:tcPr>
            <w:tcW w:w="1979" w:type="dxa"/>
            <w:tcBorders>
              <w:right w:val="nil"/>
            </w:tcBorders>
          </w:tcPr>
          <w:p w14:paraId="396BC531" w14:textId="77777777" w:rsidR="00C900B4" w:rsidRDefault="00C900B4" w:rsidP="003E7EA3">
            <w:pPr>
              <w:pStyle w:val="TableParagraph"/>
              <w:spacing w:before="57" w:line="233" w:lineRule="exact"/>
              <w:ind w:left="111"/>
            </w:pPr>
            <w:r>
              <w:rPr>
                <w:spacing w:val="-5"/>
              </w:rPr>
              <w:t>LMR</w:t>
            </w:r>
          </w:p>
        </w:tc>
      </w:tr>
      <w:tr w:rsidR="00C900B4" w14:paraId="743B3A76" w14:textId="77777777" w:rsidTr="003E7EA3">
        <w:trPr>
          <w:trHeight w:val="505"/>
        </w:trPr>
        <w:tc>
          <w:tcPr>
            <w:tcW w:w="810" w:type="dxa"/>
          </w:tcPr>
          <w:p w14:paraId="12E3D2D6" w14:textId="77777777" w:rsidR="00C900B4" w:rsidRDefault="00C900B4" w:rsidP="003E7EA3">
            <w:pPr>
              <w:pStyle w:val="TableParagraph"/>
              <w:spacing w:before="253" w:line="233" w:lineRule="exact"/>
              <w:ind w:left="107"/>
            </w:pPr>
            <w:r>
              <w:rPr>
                <w:spacing w:val="-5"/>
              </w:rPr>
              <w:t>N/A</w:t>
            </w:r>
          </w:p>
        </w:tc>
        <w:tc>
          <w:tcPr>
            <w:tcW w:w="998" w:type="dxa"/>
          </w:tcPr>
          <w:p w14:paraId="491C294B" w14:textId="77777777" w:rsidR="00C900B4" w:rsidRDefault="00C900B4" w:rsidP="003E7EA3">
            <w:pPr>
              <w:pStyle w:val="TableParagraph"/>
              <w:spacing w:line="254" w:lineRule="exact"/>
              <w:ind w:left="107" w:right="95"/>
            </w:pPr>
            <w:r>
              <w:rPr>
                <w:spacing w:val="-2"/>
              </w:rPr>
              <w:t xml:space="preserve">Repeater </w:t>
            </w:r>
            <w:r>
              <w:rPr>
                <w:spacing w:val="-4"/>
              </w:rPr>
              <w:t>Site</w:t>
            </w:r>
          </w:p>
        </w:tc>
        <w:tc>
          <w:tcPr>
            <w:tcW w:w="2961" w:type="dxa"/>
          </w:tcPr>
          <w:p w14:paraId="5868FC02" w14:textId="77777777" w:rsidR="00C900B4" w:rsidRDefault="00C900B4" w:rsidP="003E7EA3">
            <w:pPr>
              <w:pStyle w:val="TableParagraph"/>
              <w:spacing w:before="253" w:line="233" w:lineRule="exact"/>
              <w:ind w:left="108"/>
            </w:pPr>
            <w:r>
              <w:t>OSI/Rustic</w:t>
            </w:r>
            <w:r>
              <w:rPr>
                <w:spacing w:val="-10"/>
              </w:rPr>
              <w:t xml:space="preserve"> </w:t>
            </w:r>
            <w:r>
              <w:t>Hills</w:t>
            </w:r>
            <w:r>
              <w:rPr>
                <w:spacing w:val="-9"/>
              </w:rPr>
              <w:t xml:space="preserve"> </w:t>
            </w:r>
            <w:r>
              <w:rPr>
                <w:spacing w:val="-2"/>
              </w:rPr>
              <w:t>Repeater</w:t>
            </w:r>
          </w:p>
        </w:tc>
        <w:tc>
          <w:tcPr>
            <w:tcW w:w="1709" w:type="dxa"/>
          </w:tcPr>
          <w:p w14:paraId="4E98C9CB" w14:textId="77777777" w:rsidR="00C900B4" w:rsidRDefault="00C900B4" w:rsidP="003E7EA3">
            <w:pPr>
              <w:pStyle w:val="TableParagraph"/>
              <w:spacing w:before="253" w:line="233" w:lineRule="exact"/>
              <w:ind w:left="108"/>
            </w:pPr>
            <w:r>
              <w:rPr>
                <w:spacing w:val="-2"/>
              </w:rPr>
              <w:t>659497</w:t>
            </w:r>
          </w:p>
        </w:tc>
        <w:tc>
          <w:tcPr>
            <w:tcW w:w="2609" w:type="dxa"/>
          </w:tcPr>
          <w:p w14:paraId="56824E41" w14:textId="77777777" w:rsidR="00C900B4" w:rsidRDefault="00C900B4" w:rsidP="003E7EA3">
            <w:pPr>
              <w:pStyle w:val="TableParagraph"/>
              <w:spacing w:before="253" w:line="233" w:lineRule="exact"/>
              <w:ind w:left="109"/>
            </w:pPr>
            <w:r>
              <w:t>Radio</w:t>
            </w:r>
            <w:r>
              <w:rPr>
                <w:spacing w:val="-10"/>
              </w:rPr>
              <w:t xml:space="preserve"> </w:t>
            </w:r>
            <w:r>
              <w:t>Frequency</w:t>
            </w:r>
            <w:r>
              <w:rPr>
                <w:spacing w:val="-10"/>
              </w:rPr>
              <w:t xml:space="preserve"> </w:t>
            </w:r>
            <w:r>
              <w:rPr>
                <w:spacing w:val="-2"/>
              </w:rPr>
              <w:t>Systems</w:t>
            </w:r>
          </w:p>
        </w:tc>
        <w:tc>
          <w:tcPr>
            <w:tcW w:w="1164" w:type="dxa"/>
          </w:tcPr>
          <w:p w14:paraId="600107D3" w14:textId="77777777" w:rsidR="00C900B4" w:rsidRDefault="00C900B4" w:rsidP="003E7EA3">
            <w:pPr>
              <w:pStyle w:val="TableParagraph"/>
              <w:spacing w:before="253" w:line="233" w:lineRule="exact"/>
              <w:ind w:left="110"/>
            </w:pPr>
            <w:r>
              <w:rPr>
                <w:spacing w:val="-2"/>
              </w:rPr>
              <w:t>BA1010-</w:t>
            </w:r>
            <w:r>
              <w:rPr>
                <w:spacing w:val="-10"/>
              </w:rPr>
              <w:t>5</w:t>
            </w:r>
          </w:p>
        </w:tc>
        <w:tc>
          <w:tcPr>
            <w:tcW w:w="1979" w:type="dxa"/>
            <w:tcBorders>
              <w:right w:val="nil"/>
            </w:tcBorders>
          </w:tcPr>
          <w:p w14:paraId="22961F4B" w14:textId="77777777" w:rsidR="00C900B4" w:rsidRDefault="00C900B4" w:rsidP="003E7EA3">
            <w:pPr>
              <w:pStyle w:val="TableParagraph"/>
              <w:spacing w:before="253" w:line="233" w:lineRule="exact"/>
              <w:ind w:left="111"/>
            </w:pPr>
            <w:r>
              <w:rPr>
                <w:spacing w:val="-5"/>
              </w:rPr>
              <w:t>LMR</w:t>
            </w:r>
          </w:p>
        </w:tc>
      </w:tr>
    </w:tbl>
    <w:p w14:paraId="1F3EC63E" w14:textId="77777777" w:rsidR="00C900B4" w:rsidRDefault="00C900B4" w:rsidP="00C900B4">
      <w:pPr>
        <w:pStyle w:val="BodyText"/>
        <w:spacing w:before="53"/>
        <w:ind w:left="0"/>
      </w:pPr>
    </w:p>
    <w:p w14:paraId="4647F84A" w14:textId="77777777" w:rsidR="00C900B4" w:rsidRDefault="00C900B4" w:rsidP="00C900B4">
      <w:pPr>
        <w:spacing w:before="1"/>
        <w:ind w:left="4602" w:right="4623"/>
        <w:jc w:val="center"/>
        <w:rPr>
          <w:b/>
        </w:rPr>
      </w:pPr>
      <w:r>
        <w:rPr>
          <w:b/>
        </w:rPr>
        <w:t>Antenna</w:t>
      </w:r>
      <w:r>
        <w:rPr>
          <w:b/>
          <w:spacing w:val="-11"/>
        </w:rPr>
        <w:t xml:space="preserve"> </w:t>
      </w:r>
      <w:r>
        <w:rPr>
          <w:b/>
          <w:spacing w:val="-2"/>
        </w:rPr>
        <w:t>Assets</w:t>
      </w:r>
    </w:p>
    <w:p w14:paraId="0CACC6B2" w14:textId="77777777" w:rsidR="0003312F" w:rsidRDefault="0003312F"/>
    <w:sectPr w:rsidR="0003312F" w:rsidSect="00C900B4">
      <w:type w:val="continuous"/>
      <w:pgSz w:w="12240" w:h="15840"/>
      <w:pgMar w:top="1320" w:right="0" w:bottom="1040" w:left="0"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1A89B" w14:textId="77777777" w:rsidR="00C900B4" w:rsidRDefault="00C900B4" w:rsidP="00C900B4">
      <w:r>
        <w:separator/>
      </w:r>
    </w:p>
  </w:endnote>
  <w:endnote w:type="continuationSeparator" w:id="0">
    <w:p w14:paraId="25ADA01B" w14:textId="77777777" w:rsidR="00C900B4" w:rsidRDefault="00C900B4" w:rsidP="00C900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A7557" w14:textId="36187A83" w:rsidR="00C900B4" w:rsidRDefault="00C900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129C1" w14:textId="50C52490" w:rsidR="00AC1067" w:rsidRDefault="00AC1067">
    <w:pPr>
      <w:pStyle w:val="BodyText"/>
      <w:spacing w:line="14" w:lineRule="auto"/>
      <w:ind w:left="0"/>
      <w:rPr>
        <w:sz w:val="11"/>
      </w:rPr>
    </w:pPr>
    <w:r>
      <w:rPr>
        <w:noProof/>
        <w:sz w:val="11"/>
      </w:rPr>
      <mc:AlternateContent>
        <mc:Choice Requires="wps">
          <w:drawing>
            <wp:anchor distT="0" distB="0" distL="0" distR="0" simplePos="0" relativeHeight="251659264" behindDoc="1" locked="0" layoutInCell="1" allowOverlap="1" wp14:anchorId="7B9889D0" wp14:editId="25EBF629">
              <wp:simplePos x="0" y="0"/>
              <wp:positionH relativeFrom="page">
                <wp:posOffset>3801871</wp:posOffset>
              </wp:positionH>
              <wp:positionV relativeFrom="page">
                <wp:posOffset>9378443</wp:posOffset>
              </wp:positionV>
              <wp:extent cx="180975" cy="22732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227329"/>
                      </a:xfrm>
                      <a:prstGeom prst="rect">
                        <a:avLst/>
                      </a:prstGeom>
                    </wps:spPr>
                    <wps:txbx>
                      <w:txbxContent>
                        <w:p w14:paraId="4B1FF8FF" w14:textId="77777777" w:rsidR="00AC1067" w:rsidRDefault="00AC1067">
                          <w:pPr>
                            <w:pStyle w:val="Title"/>
                            <w:spacing w:before="84"/>
                            <w:ind w:left="20"/>
                            <w:rPr>
                              <w:rFonts w:ascii="Arial"/>
                            </w:rPr>
                          </w:pPr>
                          <w:r>
                            <w:rPr>
                              <w:rFonts w:ascii="Arial"/>
                              <w:color w:val="4F81BC"/>
                              <w:spacing w:val="-5"/>
                            </w:rPr>
                            <w:fldChar w:fldCharType="begin"/>
                          </w:r>
                          <w:r>
                            <w:rPr>
                              <w:rFonts w:ascii="Arial"/>
                              <w:color w:val="4F81BC"/>
                              <w:spacing w:val="-5"/>
                            </w:rPr>
                            <w:instrText xml:space="preserve"> PAGE </w:instrText>
                          </w:r>
                          <w:r>
                            <w:rPr>
                              <w:rFonts w:ascii="Arial"/>
                              <w:color w:val="4F81BC"/>
                              <w:spacing w:val="-5"/>
                            </w:rPr>
                            <w:fldChar w:fldCharType="separate"/>
                          </w:r>
                          <w:r>
                            <w:rPr>
                              <w:rFonts w:ascii="Arial"/>
                              <w:color w:val="4F81BC"/>
                              <w:spacing w:val="-5"/>
                            </w:rPr>
                            <w:t>65</w:t>
                          </w:r>
                          <w:r>
                            <w:rPr>
                              <w:rFonts w:ascii="Arial"/>
                              <w:color w:val="4F81BC"/>
                              <w:spacing w:val="-5"/>
                            </w:rPr>
                            <w:fldChar w:fldCharType="end"/>
                          </w:r>
                        </w:p>
                      </w:txbxContent>
                    </wps:txbx>
                    <wps:bodyPr wrap="square" lIns="0" tIns="0" rIns="0" bIns="0" rtlCol="0">
                      <a:noAutofit/>
                    </wps:bodyPr>
                  </wps:wsp>
                </a:graphicData>
              </a:graphic>
            </wp:anchor>
          </w:drawing>
        </mc:Choice>
        <mc:Fallback>
          <w:pict>
            <v:shapetype w14:anchorId="7B9889D0" id="_x0000_t202" coordsize="21600,21600" o:spt="202" path="m,l,21600r21600,l21600,xe">
              <v:stroke joinstyle="miter"/>
              <v:path gradientshapeok="t" o:connecttype="rect"/>
            </v:shapetype>
            <v:shape id="Textbox 1" o:spid="_x0000_s1028" type="#_x0000_t202" style="position:absolute;margin-left:299.35pt;margin-top:738.45pt;width:14.25pt;height:17.9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" filled="f" stroked="f">
              <v:textbox inset="0,0,0,0">
                <w:txbxContent>
                  <w:p w14:paraId="4B1FF8FF" w14:textId="77777777" w:rsidR="00AC1067" w:rsidRDefault="00AC1067">
                    <w:pPr>
                      <w:pStyle w:val="Title"/>
                      <w:spacing w:before="84"/>
                      <w:ind w:left="20"/>
                      <w:rPr>
                        <w:rFonts w:ascii="Arial"/>
                      </w:rPr>
                    </w:pPr>
                    <w:r>
                      <w:rPr>
                        <w:rFonts w:ascii="Arial"/>
                        <w:color w:val="4F81BC"/>
                        <w:spacing w:val="-5"/>
                      </w:rPr>
                      <w:fldChar w:fldCharType="begin"/>
                    </w:r>
                    <w:r>
                      <w:rPr>
                        <w:rFonts w:ascii="Arial"/>
                        <w:color w:val="4F81BC"/>
                        <w:spacing w:val="-5"/>
                      </w:rPr>
                      <w:instrText xml:space="preserve"> PAGE </w:instrText>
                    </w:r>
                    <w:r>
                      <w:rPr>
                        <w:rFonts w:ascii="Arial"/>
                        <w:color w:val="4F81BC"/>
                        <w:spacing w:val="-5"/>
                      </w:rPr>
                      <w:fldChar w:fldCharType="separate"/>
                    </w:r>
                    <w:r>
                      <w:rPr>
                        <w:rFonts w:ascii="Arial"/>
                        <w:color w:val="4F81BC"/>
                        <w:spacing w:val="-5"/>
                      </w:rPr>
                      <w:t>65</w:t>
                    </w:r>
                    <w:r>
                      <w:rPr>
                        <w:rFonts w:ascii="Arial"/>
                        <w:color w:val="4F81BC"/>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8C174" w14:textId="7C75DDA6" w:rsidR="00C900B4" w:rsidRDefault="00C90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A81EC" w14:textId="77777777" w:rsidR="00C900B4" w:rsidRDefault="00C900B4" w:rsidP="00C900B4">
      <w:r>
        <w:separator/>
      </w:r>
    </w:p>
  </w:footnote>
  <w:footnote w:type="continuationSeparator" w:id="0">
    <w:p w14:paraId="3211985A" w14:textId="77777777" w:rsidR="00C900B4" w:rsidRDefault="00C900B4" w:rsidP="00C900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EF861" w14:textId="707CBD44" w:rsidR="00C900B4" w:rsidRDefault="00C900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749F7" w14:textId="402542B4" w:rsidR="00C900B4" w:rsidRDefault="00C900B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5CB75" w14:textId="1B16436C" w:rsidR="00C900B4" w:rsidRDefault="00C900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7EBB"/>
    <w:multiLevelType w:val="hybridMultilevel"/>
    <w:tmpl w:val="4540372E"/>
    <w:lvl w:ilvl="0" w:tplc="2F6209A6">
      <w:numFmt w:val="bullet"/>
      <w:lvlText w:val="-"/>
      <w:lvlJc w:val="left"/>
      <w:pPr>
        <w:ind w:left="1340" w:hanging="129"/>
      </w:pPr>
      <w:rPr>
        <w:rFonts w:ascii="Times New Roman" w:eastAsia="Times New Roman" w:hAnsi="Times New Roman" w:cs="Times New Roman" w:hint="default"/>
        <w:b w:val="0"/>
        <w:bCs w:val="0"/>
        <w:i w:val="0"/>
        <w:iCs w:val="0"/>
        <w:spacing w:val="0"/>
        <w:w w:val="99"/>
        <w:sz w:val="22"/>
        <w:szCs w:val="22"/>
        <w:lang w:val="en-US" w:eastAsia="en-US" w:bidi="ar-SA"/>
      </w:rPr>
    </w:lvl>
    <w:lvl w:ilvl="1" w:tplc="7BEEC50E">
      <w:numFmt w:val="bullet"/>
      <w:lvlText w:val="•"/>
      <w:lvlJc w:val="left"/>
      <w:pPr>
        <w:ind w:left="2430" w:hanging="129"/>
      </w:pPr>
      <w:rPr>
        <w:rFonts w:hint="default"/>
        <w:lang w:val="en-US" w:eastAsia="en-US" w:bidi="ar-SA"/>
      </w:rPr>
    </w:lvl>
    <w:lvl w:ilvl="2" w:tplc="3D789DC6">
      <w:numFmt w:val="bullet"/>
      <w:lvlText w:val="•"/>
      <w:lvlJc w:val="left"/>
      <w:pPr>
        <w:ind w:left="3520" w:hanging="129"/>
      </w:pPr>
      <w:rPr>
        <w:rFonts w:hint="default"/>
        <w:lang w:val="en-US" w:eastAsia="en-US" w:bidi="ar-SA"/>
      </w:rPr>
    </w:lvl>
    <w:lvl w:ilvl="3" w:tplc="65606DA2">
      <w:numFmt w:val="bullet"/>
      <w:lvlText w:val="•"/>
      <w:lvlJc w:val="left"/>
      <w:pPr>
        <w:ind w:left="4610" w:hanging="129"/>
      </w:pPr>
      <w:rPr>
        <w:rFonts w:hint="default"/>
        <w:lang w:val="en-US" w:eastAsia="en-US" w:bidi="ar-SA"/>
      </w:rPr>
    </w:lvl>
    <w:lvl w:ilvl="4" w:tplc="7D72E1EE">
      <w:numFmt w:val="bullet"/>
      <w:lvlText w:val="•"/>
      <w:lvlJc w:val="left"/>
      <w:pPr>
        <w:ind w:left="5700" w:hanging="129"/>
      </w:pPr>
      <w:rPr>
        <w:rFonts w:hint="default"/>
        <w:lang w:val="en-US" w:eastAsia="en-US" w:bidi="ar-SA"/>
      </w:rPr>
    </w:lvl>
    <w:lvl w:ilvl="5" w:tplc="207481B4">
      <w:numFmt w:val="bullet"/>
      <w:lvlText w:val="•"/>
      <w:lvlJc w:val="left"/>
      <w:pPr>
        <w:ind w:left="6790" w:hanging="129"/>
      </w:pPr>
      <w:rPr>
        <w:rFonts w:hint="default"/>
        <w:lang w:val="en-US" w:eastAsia="en-US" w:bidi="ar-SA"/>
      </w:rPr>
    </w:lvl>
    <w:lvl w:ilvl="6" w:tplc="46D25736">
      <w:numFmt w:val="bullet"/>
      <w:lvlText w:val="•"/>
      <w:lvlJc w:val="left"/>
      <w:pPr>
        <w:ind w:left="7880" w:hanging="129"/>
      </w:pPr>
      <w:rPr>
        <w:rFonts w:hint="default"/>
        <w:lang w:val="en-US" w:eastAsia="en-US" w:bidi="ar-SA"/>
      </w:rPr>
    </w:lvl>
    <w:lvl w:ilvl="7" w:tplc="1954F4D6">
      <w:numFmt w:val="bullet"/>
      <w:lvlText w:val="•"/>
      <w:lvlJc w:val="left"/>
      <w:pPr>
        <w:ind w:left="8970" w:hanging="129"/>
      </w:pPr>
      <w:rPr>
        <w:rFonts w:hint="default"/>
        <w:lang w:val="en-US" w:eastAsia="en-US" w:bidi="ar-SA"/>
      </w:rPr>
    </w:lvl>
    <w:lvl w:ilvl="8" w:tplc="58367D74">
      <w:numFmt w:val="bullet"/>
      <w:lvlText w:val="•"/>
      <w:lvlJc w:val="left"/>
      <w:pPr>
        <w:ind w:left="10060" w:hanging="129"/>
      </w:pPr>
      <w:rPr>
        <w:rFonts w:hint="default"/>
        <w:lang w:val="en-US" w:eastAsia="en-US" w:bidi="ar-SA"/>
      </w:rPr>
    </w:lvl>
  </w:abstractNum>
  <w:abstractNum w:abstractNumId="1" w15:restartNumberingAfterBreak="0">
    <w:nsid w:val="034C1AE9"/>
    <w:multiLevelType w:val="multilevel"/>
    <w:tmpl w:val="32E86FAA"/>
    <w:lvl w:ilvl="0">
      <w:start w:val="10"/>
      <w:numFmt w:val="decimal"/>
      <w:lvlText w:val="%1"/>
      <w:lvlJc w:val="left"/>
      <w:pPr>
        <w:ind w:left="1820" w:hanging="480"/>
      </w:pPr>
      <w:rPr>
        <w:rFonts w:hint="default"/>
        <w:lang w:val="en-US" w:eastAsia="en-US" w:bidi="ar-SA"/>
      </w:rPr>
    </w:lvl>
    <w:lvl w:ilvl="1">
      <w:numFmt w:val="decimal"/>
      <w:lvlText w:val="%1.%2"/>
      <w:lvlJc w:val="left"/>
      <w:pPr>
        <w:ind w:left="1820" w:hanging="480"/>
        <w:jc w:val="righ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904" w:hanging="480"/>
      </w:pPr>
      <w:rPr>
        <w:rFonts w:hint="default"/>
        <w:lang w:val="en-US" w:eastAsia="en-US" w:bidi="ar-SA"/>
      </w:rPr>
    </w:lvl>
    <w:lvl w:ilvl="3">
      <w:numFmt w:val="bullet"/>
      <w:lvlText w:val="•"/>
      <w:lvlJc w:val="left"/>
      <w:pPr>
        <w:ind w:left="4946" w:hanging="480"/>
      </w:pPr>
      <w:rPr>
        <w:rFonts w:hint="default"/>
        <w:lang w:val="en-US" w:eastAsia="en-US" w:bidi="ar-SA"/>
      </w:rPr>
    </w:lvl>
    <w:lvl w:ilvl="4">
      <w:numFmt w:val="bullet"/>
      <w:lvlText w:val="•"/>
      <w:lvlJc w:val="left"/>
      <w:pPr>
        <w:ind w:left="5988" w:hanging="480"/>
      </w:pPr>
      <w:rPr>
        <w:rFonts w:hint="default"/>
        <w:lang w:val="en-US" w:eastAsia="en-US" w:bidi="ar-SA"/>
      </w:rPr>
    </w:lvl>
    <w:lvl w:ilvl="5">
      <w:numFmt w:val="bullet"/>
      <w:lvlText w:val="•"/>
      <w:lvlJc w:val="left"/>
      <w:pPr>
        <w:ind w:left="7030" w:hanging="480"/>
      </w:pPr>
      <w:rPr>
        <w:rFonts w:hint="default"/>
        <w:lang w:val="en-US" w:eastAsia="en-US" w:bidi="ar-SA"/>
      </w:rPr>
    </w:lvl>
    <w:lvl w:ilvl="6">
      <w:numFmt w:val="bullet"/>
      <w:lvlText w:val="•"/>
      <w:lvlJc w:val="left"/>
      <w:pPr>
        <w:ind w:left="8072" w:hanging="480"/>
      </w:pPr>
      <w:rPr>
        <w:rFonts w:hint="default"/>
        <w:lang w:val="en-US" w:eastAsia="en-US" w:bidi="ar-SA"/>
      </w:rPr>
    </w:lvl>
    <w:lvl w:ilvl="7">
      <w:numFmt w:val="bullet"/>
      <w:lvlText w:val="•"/>
      <w:lvlJc w:val="left"/>
      <w:pPr>
        <w:ind w:left="9114" w:hanging="480"/>
      </w:pPr>
      <w:rPr>
        <w:rFonts w:hint="default"/>
        <w:lang w:val="en-US" w:eastAsia="en-US" w:bidi="ar-SA"/>
      </w:rPr>
    </w:lvl>
    <w:lvl w:ilvl="8">
      <w:numFmt w:val="bullet"/>
      <w:lvlText w:val="•"/>
      <w:lvlJc w:val="left"/>
      <w:pPr>
        <w:ind w:left="10156" w:hanging="480"/>
      </w:pPr>
      <w:rPr>
        <w:rFonts w:hint="default"/>
        <w:lang w:val="en-US" w:eastAsia="en-US" w:bidi="ar-SA"/>
      </w:rPr>
    </w:lvl>
  </w:abstractNum>
  <w:abstractNum w:abstractNumId="2" w15:restartNumberingAfterBreak="0">
    <w:nsid w:val="05E26F8C"/>
    <w:multiLevelType w:val="multilevel"/>
    <w:tmpl w:val="3F9E0E98"/>
    <w:lvl w:ilvl="0">
      <w:start w:val="14"/>
      <w:numFmt w:val="decimal"/>
      <w:lvlText w:val="%1"/>
      <w:lvlJc w:val="left"/>
      <w:pPr>
        <w:ind w:left="1782" w:hanging="442"/>
      </w:pPr>
      <w:rPr>
        <w:rFonts w:hint="default"/>
        <w:lang w:val="en-US" w:eastAsia="en-US" w:bidi="ar-SA"/>
      </w:rPr>
    </w:lvl>
    <w:lvl w:ilvl="1">
      <w:numFmt w:val="decimal"/>
      <w:lvlText w:val="%1.%2"/>
      <w:lvlJc w:val="left"/>
      <w:pPr>
        <w:ind w:left="1782" w:hanging="442"/>
      </w:pPr>
      <w:rPr>
        <w:rFonts w:ascii="Times New Roman" w:eastAsia="Times New Roman" w:hAnsi="Times New Roman" w:cs="Times New Roman" w:hint="default"/>
        <w:b/>
        <w:bCs/>
        <w:i w:val="0"/>
        <w:iCs w:val="0"/>
        <w:spacing w:val="0"/>
        <w:w w:val="99"/>
        <w:sz w:val="22"/>
        <w:szCs w:val="22"/>
        <w:lang w:val="en-US" w:eastAsia="en-US" w:bidi="ar-SA"/>
      </w:rPr>
    </w:lvl>
    <w:lvl w:ilvl="2">
      <w:start w:val="1"/>
      <w:numFmt w:val="decimal"/>
      <w:lvlText w:val="%1.%2.%3"/>
      <w:lvlJc w:val="left"/>
      <w:pPr>
        <w:ind w:left="1341" w:hanging="607"/>
      </w:pPr>
      <w:rPr>
        <w:rFonts w:ascii="Times New Roman" w:eastAsia="Times New Roman" w:hAnsi="Times New Roman" w:cs="Times New Roman" w:hint="default"/>
        <w:b/>
        <w:bCs/>
        <w:i w:val="0"/>
        <w:iCs w:val="0"/>
        <w:spacing w:val="-1"/>
        <w:w w:val="99"/>
        <w:sz w:val="22"/>
        <w:szCs w:val="22"/>
        <w:lang w:val="en-US" w:eastAsia="en-US" w:bidi="ar-SA"/>
      </w:rPr>
    </w:lvl>
    <w:lvl w:ilvl="3">
      <w:start w:val="1"/>
      <w:numFmt w:val="decimal"/>
      <w:lvlText w:val="%1.%2.%3.%4"/>
      <w:lvlJc w:val="left"/>
      <w:pPr>
        <w:ind w:left="1340" w:hanging="881"/>
      </w:pPr>
      <w:rPr>
        <w:rFonts w:ascii="Times New Roman" w:eastAsia="Times New Roman" w:hAnsi="Times New Roman" w:cs="Times New Roman" w:hint="default"/>
        <w:b/>
        <w:bCs/>
        <w:i w:val="0"/>
        <w:iCs w:val="0"/>
        <w:spacing w:val="-1"/>
        <w:w w:val="99"/>
        <w:sz w:val="22"/>
        <w:szCs w:val="22"/>
        <w:lang w:val="en-US" w:eastAsia="en-US" w:bidi="ar-SA"/>
      </w:rPr>
    </w:lvl>
    <w:lvl w:ilvl="4">
      <w:numFmt w:val="bullet"/>
      <w:lvlText w:val="•"/>
      <w:lvlJc w:val="left"/>
      <w:pPr>
        <w:ind w:left="2414" w:hanging="881"/>
      </w:pPr>
      <w:rPr>
        <w:rFonts w:hint="default"/>
        <w:lang w:val="en-US" w:eastAsia="en-US" w:bidi="ar-SA"/>
      </w:rPr>
    </w:lvl>
    <w:lvl w:ilvl="5">
      <w:numFmt w:val="bullet"/>
      <w:lvlText w:val="•"/>
      <w:lvlJc w:val="left"/>
      <w:pPr>
        <w:ind w:left="2768" w:hanging="881"/>
      </w:pPr>
      <w:rPr>
        <w:rFonts w:hint="default"/>
        <w:lang w:val="en-US" w:eastAsia="en-US" w:bidi="ar-SA"/>
      </w:rPr>
    </w:lvl>
    <w:lvl w:ilvl="6">
      <w:numFmt w:val="bullet"/>
      <w:lvlText w:val="•"/>
      <w:lvlJc w:val="left"/>
      <w:pPr>
        <w:ind w:left="3123" w:hanging="881"/>
      </w:pPr>
      <w:rPr>
        <w:rFonts w:hint="default"/>
        <w:lang w:val="en-US" w:eastAsia="en-US" w:bidi="ar-SA"/>
      </w:rPr>
    </w:lvl>
    <w:lvl w:ilvl="7">
      <w:numFmt w:val="bullet"/>
      <w:lvlText w:val="•"/>
      <w:lvlJc w:val="left"/>
      <w:pPr>
        <w:ind w:left="3477" w:hanging="881"/>
      </w:pPr>
      <w:rPr>
        <w:rFonts w:hint="default"/>
        <w:lang w:val="en-US" w:eastAsia="en-US" w:bidi="ar-SA"/>
      </w:rPr>
    </w:lvl>
    <w:lvl w:ilvl="8">
      <w:numFmt w:val="bullet"/>
      <w:lvlText w:val="•"/>
      <w:lvlJc w:val="left"/>
      <w:pPr>
        <w:ind w:left="3832" w:hanging="881"/>
      </w:pPr>
      <w:rPr>
        <w:rFonts w:hint="default"/>
        <w:lang w:val="en-US" w:eastAsia="en-US" w:bidi="ar-SA"/>
      </w:rPr>
    </w:lvl>
  </w:abstractNum>
  <w:abstractNum w:abstractNumId="3" w15:restartNumberingAfterBreak="0">
    <w:nsid w:val="079C1323"/>
    <w:multiLevelType w:val="multilevel"/>
    <w:tmpl w:val="8D94E046"/>
    <w:lvl w:ilvl="0">
      <w:start w:val="4"/>
      <w:numFmt w:val="decimal"/>
      <w:lvlText w:val="%1"/>
      <w:lvlJc w:val="left"/>
      <w:pPr>
        <w:ind w:left="1671" w:hanging="332"/>
      </w:pPr>
      <w:rPr>
        <w:rFonts w:hint="default"/>
        <w:lang w:val="en-US" w:eastAsia="en-US" w:bidi="ar-SA"/>
      </w:rPr>
    </w:lvl>
    <w:lvl w:ilvl="1">
      <w:numFmt w:val="decimal"/>
      <w:lvlText w:val="%1.%2"/>
      <w:lvlJc w:val="left"/>
      <w:pPr>
        <w:ind w:left="1671" w:hanging="332"/>
      </w:pPr>
      <w:rPr>
        <w:rFonts w:ascii="Times New Roman" w:eastAsia="Times New Roman" w:hAnsi="Times New Roman" w:cs="Times New Roman" w:hint="default"/>
        <w:b/>
        <w:bCs/>
        <w:i w:val="0"/>
        <w:iCs w:val="0"/>
        <w:spacing w:val="0"/>
        <w:w w:val="99"/>
        <w:sz w:val="22"/>
        <w:szCs w:val="22"/>
        <w:lang w:val="en-US" w:eastAsia="en-US" w:bidi="ar-SA"/>
      </w:rPr>
    </w:lvl>
    <w:lvl w:ilvl="2">
      <w:numFmt w:val="bullet"/>
      <w:lvlText w:val="•"/>
      <w:lvlJc w:val="left"/>
      <w:pPr>
        <w:ind w:left="3792" w:hanging="332"/>
      </w:pPr>
      <w:rPr>
        <w:rFonts w:hint="default"/>
        <w:lang w:val="en-US" w:eastAsia="en-US" w:bidi="ar-SA"/>
      </w:rPr>
    </w:lvl>
    <w:lvl w:ilvl="3">
      <w:numFmt w:val="bullet"/>
      <w:lvlText w:val="•"/>
      <w:lvlJc w:val="left"/>
      <w:pPr>
        <w:ind w:left="4848" w:hanging="332"/>
      </w:pPr>
      <w:rPr>
        <w:rFonts w:hint="default"/>
        <w:lang w:val="en-US" w:eastAsia="en-US" w:bidi="ar-SA"/>
      </w:rPr>
    </w:lvl>
    <w:lvl w:ilvl="4">
      <w:numFmt w:val="bullet"/>
      <w:lvlText w:val="•"/>
      <w:lvlJc w:val="left"/>
      <w:pPr>
        <w:ind w:left="5904" w:hanging="332"/>
      </w:pPr>
      <w:rPr>
        <w:rFonts w:hint="default"/>
        <w:lang w:val="en-US" w:eastAsia="en-US" w:bidi="ar-SA"/>
      </w:rPr>
    </w:lvl>
    <w:lvl w:ilvl="5">
      <w:numFmt w:val="bullet"/>
      <w:lvlText w:val="•"/>
      <w:lvlJc w:val="left"/>
      <w:pPr>
        <w:ind w:left="6960" w:hanging="332"/>
      </w:pPr>
      <w:rPr>
        <w:rFonts w:hint="default"/>
        <w:lang w:val="en-US" w:eastAsia="en-US" w:bidi="ar-SA"/>
      </w:rPr>
    </w:lvl>
    <w:lvl w:ilvl="6">
      <w:numFmt w:val="bullet"/>
      <w:lvlText w:val="•"/>
      <w:lvlJc w:val="left"/>
      <w:pPr>
        <w:ind w:left="8016" w:hanging="332"/>
      </w:pPr>
      <w:rPr>
        <w:rFonts w:hint="default"/>
        <w:lang w:val="en-US" w:eastAsia="en-US" w:bidi="ar-SA"/>
      </w:rPr>
    </w:lvl>
    <w:lvl w:ilvl="7">
      <w:numFmt w:val="bullet"/>
      <w:lvlText w:val="•"/>
      <w:lvlJc w:val="left"/>
      <w:pPr>
        <w:ind w:left="9072" w:hanging="332"/>
      </w:pPr>
      <w:rPr>
        <w:rFonts w:hint="default"/>
        <w:lang w:val="en-US" w:eastAsia="en-US" w:bidi="ar-SA"/>
      </w:rPr>
    </w:lvl>
    <w:lvl w:ilvl="8">
      <w:numFmt w:val="bullet"/>
      <w:lvlText w:val="•"/>
      <w:lvlJc w:val="left"/>
      <w:pPr>
        <w:ind w:left="10128" w:hanging="332"/>
      </w:pPr>
      <w:rPr>
        <w:rFonts w:hint="default"/>
        <w:lang w:val="en-US" w:eastAsia="en-US" w:bidi="ar-SA"/>
      </w:rPr>
    </w:lvl>
  </w:abstractNum>
  <w:abstractNum w:abstractNumId="4" w15:restartNumberingAfterBreak="0">
    <w:nsid w:val="0CA247E7"/>
    <w:multiLevelType w:val="multilevel"/>
    <w:tmpl w:val="7122C0F8"/>
    <w:lvl w:ilvl="0">
      <w:start w:val="13"/>
      <w:numFmt w:val="decimal"/>
      <w:lvlText w:val="%1"/>
      <w:lvlJc w:val="left"/>
      <w:pPr>
        <w:ind w:left="1340" w:hanging="607"/>
      </w:pPr>
      <w:rPr>
        <w:rFonts w:hint="default"/>
        <w:lang w:val="en-US" w:eastAsia="en-US" w:bidi="ar-SA"/>
      </w:rPr>
    </w:lvl>
    <w:lvl w:ilvl="1">
      <w:start w:val="2"/>
      <w:numFmt w:val="decimal"/>
      <w:lvlText w:val="%1.%2"/>
      <w:lvlJc w:val="left"/>
      <w:pPr>
        <w:ind w:left="1340" w:hanging="607"/>
      </w:pPr>
      <w:rPr>
        <w:rFonts w:hint="default"/>
        <w:lang w:val="en-US" w:eastAsia="en-US" w:bidi="ar-SA"/>
      </w:rPr>
    </w:lvl>
    <w:lvl w:ilvl="2">
      <w:start w:val="3"/>
      <w:numFmt w:val="decimal"/>
      <w:lvlText w:val="%1.%2.%3"/>
      <w:lvlJc w:val="left"/>
      <w:pPr>
        <w:ind w:left="1340" w:hanging="607"/>
      </w:pPr>
      <w:rPr>
        <w:rFonts w:ascii="Times New Roman" w:eastAsia="Times New Roman" w:hAnsi="Times New Roman" w:cs="Times New Roman" w:hint="default"/>
        <w:b/>
        <w:bCs/>
        <w:i w:val="0"/>
        <w:iCs w:val="0"/>
        <w:spacing w:val="-1"/>
        <w:w w:val="99"/>
        <w:sz w:val="22"/>
        <w:szCs w:val="22"/>
        <w:lang w:val="en-US" w:eastAsia="en-US" w:bidi="ar-SA"/>
      </w:rPr>
    </w:lvl>
    <w:lvl w:ilvl="3">
      <w:start w:val="1"/>
      <w:numFmt w:val="decimal"/>
      <w:lvlText w:val="%1.%2.%3.%4"/>
      <w:lvlJc w:val="left"/>
      <w:pPr>
        <w:ind w:left="1341" w:hanging="772"/>
      </w:pPr>
      <w:rPr>
        <w:rFonts w:ascii="Times New Roman" w:eastAsia="Times New Roman" w:hAnsi="Times New Roman" w:cs="Times New Roman" w:hint="default"/>
        <w:b/>
        <w:bCs/>
        <w:i w:val="0"/>
        <w:iCs w:val="0"/>
        <w:spacing w:val="-1"/>
        <w:w w:val="99"/>
        <w:sz w:val="22"/>
        <w:szCs w:val="22"/>
        <w:lang w:val="en-US" w:eastAsia="en-US" w:bidi="ar-SA"/>
      </w:rPr>
    </w:lvl>
    <w:lvl w:ilvl="4">
      <w:numFmt w:val="bullet"/>
      <w:lvlText w:val="•"/>
      <w:lvlJc w:val="left"/>
      <w:pPr>
        <w:ind w:left="5700" w:hanging="772"/>
      </w:pPr>
      <w:rPr>
        <w:rFonts w:hint="default"/>
        <w:lang w:val="en-US" w:eastAsia="en-US" w:bidi="ar-SA"/>
      </w:rPr>
    </w:lvl>
    <w:lvl w:ilvl="5">
      <w:numFmt w:val="bullet"/>
      <w:lvlText w:val="•"/>
      <w:lvlJc w:val="left"/>
      <w:pPr>
        <w:ind w:left="6790" w:hanging="772"/>
      </w:pPr>
      <w:rPr>
        <w:rFonts w:hint="default"/>
        <w:lang w:val="en-US" w:eastAsia="en-US" w:bidi="ar-SA"/>
      </w:rPr>
    </w:lvl>
    <w:lvl w:ilvl="6">
      <w:numFmt w:val="bullet"/>
      <w:lvlText w:val="•"/>
      <w:lvlJc w:val="left"/>
      <w:pPr>
        <w:ind w:left="7880" w:hanging="772"/>
      </w:pPr>
      <w:rPr>
        <w:rFonts w:hint="default"/>
        <w:lang w:val="en-US" w:eastAsia="en-US" w:bidi="ar-SA"/>
      </w:rPr>
    </w:lvl>
    <w:lvl w:ilvl="7">
      <w:numFmt w:val="bullet"/>
      <w:lvlText w:val="•"/>
      <w:lvlJc w:val="left"/>
      <w:pPr>
        <w:ind w:left="8970" w:hanging="772"/>
      </w:pPr>
      <w:rPr>
        <w:rFonts w:hint="default"/>
        <w:lang w:val="en-US" w:eastAsia="en-US" w:bidi="ar-SA"/>
      </w:rPr>
    </w:lvl>
    <w:lvl w:ilvl="8">
      <w:numFmt w:val="bullet"/>
      <w:lvlText w:val="•"/>
      <w:lvlJc w:val="left"/>
      <w:pPr>
        <w:ind w:left="10060" w:hanging="772"/>
      </w:pPr>
      <w:rPr>
        <w:rFonts w:hint="default"/>
        <w:lang w:val="en-US" w:eastAsia="en-US" w:bidi="ar-SA"/>
      </w:rPr>
    </w:lvl>
  </w:abstractNum>
  <w:abstractNum w:abstractNumId="5" w15:restartNumberingAfterBreak="0">
    <w:nsid w:val="0DA22A36"/>
    <w:multiLevelType w:val="multilevel"/>
    <w:tmpl w:val="42C03CDE"/>
    <w:lvl w:ilvl="0">
      <w:start w:val="9"/>
      <w:numFmt w:val="decimal"/>
      <w:lvlText w:val="%1"/>
      <w:lvlJc w:val="left"/>
      <w:pPr>
        <w:ind w:left="1670" w:hanging="331"/>
      </w:pPr>
      <w:rPr>
        <w:rFonts w:hint="default"/>
        <w:lang w:val="en-US" w:eastAsia="en-US" w:bidi="ar-SA"/>
      </w:rPr>
    </w:lvl>
    <w:lvl w:ilvl="1">
      <w:numFmt w:val="decimal"/>
      <w:lvlText w:val="%1.%2"/>
      <w:lvlJc w:val="left"/>
      <w:pPr>
        <w:ind w:left="1670" w:hanging="331"/>
        <w:jc w:val="right"/>
      </w:pPr>
      <w:rPr>
        <w:rFonts w:hint="default"/>
        <w:spacing w:val="0"/>
        <w:w w:val="99"/>
        <w:lang w:val="en-US" w:eastAsia="en-US" w:bidi="ar-SA"/>
      </w:rPr>
    </w:lvl>
    <w:lvl w:ilvl="2">
      <w:numFmt w:val="bullet"/>
      <w:lvlText w:val="•"/>
      <w:lvlJc w:val="left"/>
      <w:pPr>
        <w:ind w:left="3792" w:hanging="331"/>
      </w:pPr>
      <w:rPr>
        <w:rFonts w:hint="default"/>
        <w:lang w:val="en-US" w:eastAsia="en-US" w:bidi="ar-SA"/>
      </w:rPr>
    </w:lvl>
    <w:lvl w:ilvl="3">
      <w:numFmt w:val="bullet"/>
      <w:lvlText w:val="•"/>
      <w:lvlJc w:val="left"/>
      <w:pPr>
        <w:ind w:left="4848" w:hanging="331"/>
      </w:pPr>
      <w:rPr>
        <w:rFonts w:hint="default"/>
        <w:lang w:val="en-US" w:eastAsia="en-US" w:bidi="ar-SA"/>
      </w:rPr>
    </w:lvl>
    <w:lvl w:ilvl="4">
      <w:numFmt w:val="bullet"/>
      <w:lvlText w:val="•"/>
      <w:lvlJc w:val="left"/>
      <w:pPr>
        <w:ind w:left="5904" w:hanging="331"/>
      </w:pPr>
      <w:rPr>
        <w:rFonts w:hint="default"/>
        <w:lang w:val="en-US" w:eastAsia="en-US" w:bidi="ar-SA"/>
      </w:rPr>
    </w:lvl>
    <w:lvl w:ilvl="5">
      <w:numFmt w:val="bullet"/>
      <w:lvlText w:val="•"/>
      <w:lvlJc w:val="left"/>
      <w:pPr>
        <w:ind w:left="6960" w:hanging="331"/>
      </w:pPr>
      <w:rPr>
        <w:rFonts w:hint="default"/>
        <w:lang w:val="en-US" w:eastAsia="en-US" w:bidi="ar-SA"/>
      </w:rPr>
    </w:lvl>
    <w:lvl w:ilvl="6">
      <w:numFmt w:val="bullet"/>
      <w:lvlText w:val="•"/>
      <w:lvlJc w:val="left"/>
      <w:pPr>
        <w:ind w:left="8016" w:hanging="331"/>
      </w:pPr>
      <w:rPr>
        <w:rFonts w:hint="default"/>
        <w:lang w:val="en-US" w:eastAsia="en-US" w:bidi="ar-SA"/>
      </w:rPr>
    </w:lvl>
    <w:lvl w:ilvl="7">
      <w:numFmt w:val="bullet"/>
      <w:lvlText w:val="•"/>
      <w:lvlJc w:val="left"/>
      <w:pPr>
        <w:ind w:left="9072" w:hanging="331"/>
      </w:pPr>
      <w:rPr>
        <w:rFonts w:hint="default"/>
        <w:lang w:val="en-US" w:eastAsia="en-US" w:bidi="ar-SA"/>
      </w:rPr>
    </w:lvl>
    <w:lvl w:ilvl="8">
      <w:numFmt w:val="bullet"/>
      <w:lvlText w:val="•"/>
      <w:lvlJc w:val="left"/>
      <w:pPr>
        <w:ind w:left="10128" w:hanging="331"/>
      </w:pPr>
      <w:rPr>
        <w:rFonts w:hint="default"/>
        <w:lang w:val="en-US" w:eastAsia="en-US" w:bidi="ar-SA"/>
      </w:rPr>
    </w:lvl>
  </w:abstractNum>
  <w:abstractNum w:abstractNumId="6" w15:restartNumberingAfterBreak="0">
    <w:nsid w:val="0DD97575"/>
    <w:multiLevelType w:val="multilevel"/>
    <w:tmpl w:val="C6B4877E"/>
    <w:lvl w:ilvl="0">
      <w:start w:val="5"/>
      <w:numFmt w:val="decimal"/>
      <w:lvlText w:val="%1"/>
      <w:lvlJc w:val="left"/>
      <w:pPr>
        <w:ind w:left="1671" w:hanging="332"/>
      </w:pPr>
      <w:rPr>
        <w:rFonts w:hint="default"/>
        <w:lang w:val="en-US" w:eastAsia="en-US" w:bidi="ar-SA"/>
      </w:rPr>
    </w:lvl>
    <w:lvl w:ilvl="1">
      <w:numFmt w:val="decimal"/>
      <w:lvlText w:val="%1.%2"/>
      <w:lvlJc w:val="left"/>
      <w:pPr>
        <w:ind w:left="1671" w:hanging="332"/>
      </w:pPr>
      <w:rPr>
        <w:rFonts w:ascii="Times New Roman" w:eastAsia="Times New Roman" w:hAnsi="Times New Roman" w:cs="Times New Roman" w:hint="default"/>
        <w:b/>
        <w:bCs/>
        <w:i w:val="0"/>
        <w:iCs w:val="0"/>
        <w:spacing w:val="0"/>
        <w:w w:val="99"/>
        <w:sz w:val="22"/>
        <w:szCs w:val="22"/>
        <w:lang w:val="en-US" w:eastAsia="en-US" w:bidi="ar-SA"/>
      </w:rPr>
    </w:lvl>
    <w:lvl w:ilvl="2">
      <w:start w:val="1"/>
      <w:numFmt w:val="decimal"/>
      <w:lvlText w:val="%1.%2.%3"/>
      <w:lvlJc w:val="left"/>
      <w:pPr>
        <w:ind w:left="1339" w:hanging="496"/>
      </w:pPr>
      <w:rPr>
        <w:rFonts w:ascii="Times New Roman" w:eastAsia="Times New Roman" w:hAnsi="Times New Roman" w:cs="Times New Roman" w:hint="default"/>
        <w:b/>
        <w:bCs/>
        <w:i w:val="0"/>
        <w:iCs w:val="0"/>
        <w:spacing w:val="0"/>
        <w:w w:val="99"/>
        <w:sz w:val="22"/>
        <w:szCs w:val="22"/>
        <w:lang w:val="en-US" w:eastAsia="en-US" w:bidi="ar-SA"/>
      </w:rPr>
    </w:lvl>
    <w:lvl w:ilvl="3">
      <w:start w:val="1"/>
      <w:numFmt w:val="decimal"/>
      <w:lvlText w:val="%1.%2.%3.%4"/>
      <w:lvlJc w:val="left"/>
      <w:pPr>
        <w:ind w:left="1340" w:hanging="721"/>
      </w:pPr>
      <w:rPr>
        <w:rFonts w:ascii="Times New Roman" w:eastAsia="Times New Roman" w:hAnsi="Times New Roman" w:cs="Times New Roman" w:hint="default"/>
        <w:b/>
        <w:bCs/>
        <w:i w:val="0"/>
        <w:iCs w:val="0"/>
        <w:spacing w:val="-1"/>
        <w:w w:val="99"/>
        <w:sz w:val="22"/>
        <w:szCs w:val="22"/>
        <w:lang w:val="en-US" w:eastAsia="en-US" w:bidi="ar-SA"/>
      </w:rPr>
    </w:lvl>
    <w:lvl w:ilvl="4">
      <w:numFmt w:val="bullet"/>
      <w:lvlText w:val="•"/>
      <w:lvlJc w:val="left"/>
      <w:pPr>
        <w:ind w:left="5200" w:hanging="721"/>
      </w:pPr>
      <w:rPr>
        <w:rFonts w:hint="default"/>
        <w:lang w:val="en-US" w:eastAsia="en-US" w:bidi="ar-SA"/>
      </w:rPr>
    </w:lvl>
    <w:lvl w:ilvl="5">
      <w:numFmt w:val="bullet"/>
      <w:lvlText w:val="•"/>
      <w:lvlJc w:val="left"/>
      <w:pPr>
        <w:ind w:left="6373" w:hanging="721"/>
      </w:pPr>
      <w:rPr>
        <w:rFonts w:hint="default"/>
        <w:lang w:val="en-US" w:eastAsia="en-US" w:bidi="ar-SA"/>
      </w:rPr>
    </w:lvl>
    <w:lvl w:ilvl="6">
      <w:numFmt w:val="bullet"/>
      <w:lvlText w:val="•"/>
      <w:lvlJc w:val="left"/>
      <w:pPr>
        <w:ind w:left="7546" w:hanging="721"/>
      </w:pPr>
      <w:rPr>
        <w:rFonts w:hint="default"/>
        <w:lang w:val="en-US" w:eastAsia="en-US" w:bidi="ar-SA"/>
      </w:rPr>
    </w:lvl>
    <w:lvl w:ilvl="7">
      <w:numFmt w:val="bullet"/>
      <w:lvlText w:val="•"/>
      <w:lvlJc w:val="left"/>
      <w:pPr>
        <w:ind w:left="8720" w:hanging="721"/>
      </w:pPr>
      <w:rPr>
        <w:rFonts w:hint="default"/>
        <w:lang w:val="en-US" w:eastAsia="en-US" w:bidi="ar-SA"/>
      </w:rPr>
    </w:lvl>
    <w:lvl w:ilvl="8">
      <w:numFmt w:val="bullet"/>
      <w:lvlText w:val="•"/>
      <w:lvlJc w:val="left"/>
      <w:pPr>
        <w:ind w:left="9893" w:hanging="721"/>
      </w:pPr>
      <w:rPr>
        <w:rFonts w:hint="default"/>
        <w:lang w:val="en-US" w:eastAsia="en-US" w:bidi="ar-SA"/>
      </w:rPr>
    </w:lvl>
  </w:abstractNum>
  <w:abstractNum w:abstractNumId="7" w15:restartNumberingAfterBreak="0">
    <w:nsid w:val="114A7C82"/>
    <w:multiLevelType w:val="multilevel"/>
    <w:tmpl w:val="AA4A43D2"/>
    <w:lvl w:ilvl="0">
      <w:start w:val="13"/>
      <w:numFmt w:val="decimal"/>
      <w:lvlText w:val="%1"/>
      <w:lvlJc w:val="left"/>
      <w:pPr>
        <w:ind w:left="2060" w:hanging="721"/>
      </w:pPr>
      <w:rPr>
        <w:rFonts w:hint="default"/>
        <w:lang w:val="en-US" w:eastAsia="en-US" w:bidi="ar-SA"/>
      </w:rPr>
    </w:lvl>
    <w:lvl w:ilvl="1">
      <w:start w:val="1"/>
      <w:numFmt w:val="decimal"/>
      <w:lvlText w:val="%1.%2"/>
      <w:lvlJc w:val="left"/>
      <w:pPr>
        <w:ind w:left="2060" w:hanging="721"/>
      </w:pPr>
      <w:rPr>
        <w:rFonts w:hint="default"/>
        <w:spacing w:val="0"/>
        <w:w w:val="100"/>
        <w:lang w:val="en-US" w:eastAsia="en-US" w:bidi="ar-SA"/>
      </w:rPr>
    </w:lvl>
    <w:lvl w:ilvl="2">
      <w:start w:val="3"/>
      <w:numFmt w:val="decimal"/>
      <w:lvlText w:val="%1.%2.%3"/>
      <w:lvlJc w:val="left"/>
      <w:pPr>
        <w:ind w:left="2060" w:hanging="721"/>
      </w:pPr>
      <w:rPr>
        <w:rFonts w:ascii="Times New Roman" w:eastAsia="Times New Roman" w:hAnsi="Times New Roman" w:cs="Times New Roman" w:hint="default"/>
        <w:b/>
        <w:bCs/>
        <w:i w:val="0"/>
        <w:iCs w:val="0"/>
        <w:spacing w:val="-1"/>
        <w:w w:val="99"/>
        <w:sz w:val="22"/>
        <w:szCs w:val="22"/>
        <w:lang w:val="en-US" w:eastAsia="en-US" w:bidi="ar-SA"/>
      </w:rPr>
    </w:lvl>
    <w:lvl w:ilvl="3">
      <w:start w:val="1"/>
      <w:numFmt w:val="decimal"/>
      <w:lvlText w:val="%1.%2.%3.%4"/>
      <w:lvlJc w:val="left"/>
      <w:pPr>
        <w:ind w:left="1340" w:hanging="772"/>
      </w:pPr>
      <w:rPr>
        <w:rFonts w:ascii="Times New Roman" w:eastAsia="Times New Roman" w:hAnsi="Times New Roman" w:cs="Times New Roman" w:hint="default"/>
        <w:b/>
        <w:bCs/>
        <w:i w:val="0"/>
        <w:iCs w:val="0"/>
        <w:spacing w:val="-1"/>
        <w:w w:val="99"/>
        <w:sz w:val="22"/>
        <w:szCs w:val="22"/>
        <w:lang w:val="en-US" w:eastAsia="en-US" w:bidi="ar-SA"/>
      </w:rPr>
    </w:lvl>
    <w:lvl w:ilvl="4">
      <w:start w:val="1"/>
      <w:numFmt w:val="decimal"/>
      <w:lvlText w:val="%1.%2.%3.%4.%5"/>
      <w:lvlJc w:val="left"/>
      <w:pPr>
        <w:ind w:left="1340" w:hanging="936"/>
      </w:pPr>
      <w:rPr>
        <w:rFonts w:ascii="Times New Roman" w:eastAsia="Times New Roman" w:hAnsi="Times New Roman" w:cs="Times New Roman" w:hint="default"/>
        <w:b/>
        <w:bCs/>
        <w:i w:val="0"/>
        <w:iCs w:val="0"/>
        <w:spacing w:val="-1"/>
        <w:w w:val="99"/>
        <w:sz w:val="22"/>
        <w:szCs w:val="22"/>
        <w:lang w:val="en-US" w:eastAsia="en-US" w:bidi="ar-SA"/>
      </w:rPr>
    </w:lvl>
    <w:lvl w:ilvl="5">
      <w:numFmt w:val="bullet"/>
      <w:lvlText w:val="•"/>
      <w:lvlJc w:val="left"/>
      <w:pPr>
        <w:ind w:left="6584" w:hanging="936"/>
      </w:pPr>
      <w:rPr>
        <w:rFonts w:hint="default"/>
        <w:lang w:val="en-US" w:eastAsia="en-US" w:bidi="ar-SA"/>
      </w:rPr>
    </w:lvl>
    <w:lvl w:ilvl="6">
      <w:numFmt w:val="bullet"/>
      <w:lvlText w:val="•"/>
      <w:lvlJc w:val="left"/>
      <w:pPr>
        <w:ind w:left="7715" w:hanging="936"/>
      </w:pPr>
      <w:rPr>
        <w:rFonts w:hint="default"/>
        <w:lang w:val="en-US" w:eastAsia="en-US" w:bidi="ar-SA"/>
      </w:rPr>
    </w:lvl>
    <w:lvl w:ilvl="7">
      <w:numFmt w:val="bullet"/>
      <w:lvlText w:val="•"/>
      <w:lvlJc w:val="left"/>
      <w:pPr>
        <w:ind w:left="8846" w:hanging="936"/>
      </w:pPr>
      <w:rPr>
        <w:rFonts w:hint="default"/>
        <w:lang w:val="en-US" w:eastAsia="en-US" w:bidi="ar-SA"/>
      </w:rPr>
    </w:lvl>
    <w:lvl w:ilvl="8">
      <w:numFmt w:val="bullet"/>
      <w:lvlText w:val="•"/>
      <w:lvlJc w:val="left"/>
      <w:pPr>
        <w:ind w:left="9977" w:hanging="936"/>
      </w:pPr>
      <w:rPr>
        <w:rFonts w:hint="default"/>
        <w:lang w:val="en-US" w:eastAsia="en-US" w:bidi="ar-SA"/>
      </w:rPr>
    </w:lvl>
  </w:abstractNum>
  <w:abstractNum w:abstractNumId="8" w15:restartNumberingAfterBreak="0">
    <w:nsid w:val="11F8156E"/>
    <w:multiLevelType w:val="multilevel"/>
    <w:tmpl w:val="B6E86360"/>
    <w:lvl w:ilvl="0">
      <w:start w:val="14"/>
      <w:numFmt w:val="decimal"/>
      <w:lvlText w:val="%1"/>
      <w:lvlJc w:val="left"/>
      <w:pPr>
        <w:ind w:left="1891" w:hanging="551"/>
      </w:pPr>
      <w:rPr>
        <w:rFonts w:hint="default"/>
        <w:lang w:val="en-US" w:eastAsia="en-US" w:bidi="ar-SA"/>
      </w:rPr>
    </w:lvl>
    <w:lvl w:ilvl="1">
      <w:start w:val="15"/>
      <w:numFmt w:val="decimal"/>
      <w:lvlText w:val="%1.%2"/>
      <w:lvlJc w:val="left"/>
      <w:pPr>
        <w:ind w:left="1891" w:hanging="551"/>
      </w:pPr>
      <w:rPr>
        <w:rFonts w:ascii="Times New Roman" w:eastAsia="Times New Roman" w:hAnsi="Times New Roman" w:cs="Times New Roman" w:hint="default"/>
        <w:b/>
        <w:bCs/>
        <w:i w:val="0"/>
        <w:iCs w:val="0"/>
        <w:spacing w:val="-1"/>
        <w:w w:val="99"/>
        <w:sz w:val="22"/>
        <w:szCs w:val="22"/>
        <w:lang w:val="en-US" w:eastAsia="en-US" w:bidi="ar-SA"/>
      </w:rPr>
    </w:lvl>
    <w:lvl w:ilvl="2">
      <w:start w:val="1"/>
      <w:numFmt w:val="decimal"/>
      <w:lvlText w:val="%1.%2.%3"/>
      <w:lvlJc w:val="left"/>
      <w:pPr>
        <w:ind w:left="2056" w:hanging="717"/>
      </w:pPr>
      <w:rPr>
        <w:rFonts w:ascii="Times New Roman" w:eastAsia="Times New Roman" w:hAnsi="Times New Roman" w:cs="Times New Roman" w:hint="default"/>
        <w:b/>
        <w:bCs/>
        <w:i w:val="0"/>
        <w:iCs w:val="0"/>
        <w:spacing w:val="-1"/>
        <w:w w:val="99"/>
        <w:sz w:val="22"/>
        <w:szCs w:val="22"/>
        <w:lang w:val="en-US" w:eastAsia="en-US" w:bidi="ar-SA"/>
      </w:rPr>
    </w:lvl>
    <w:lvl w:ilvl="3">
      <w:start w:val="1"/>
      <w:numFmt w:val="decimal"/>
      <w:lvlText w:val="%1.%2.%3.%4"/>
      <w:lvlJc w:val="left"/>
      <w:pPr>
        <w:ind w:left="1340" w:hanging="881"/>
      </w:pPr>
      <w:rPr>
        <w:rFonts w:ascii="Times New Roman" w:eastAsia="Times New Roman" w:hAnsi="Times New Roman" w:cs="Times New Roman" w:hint="default"/>
        <w:b/>
        <w:bCs/>
        <w:i w:val="0"/>
        <w:iCs w:val="0"/>
        <w:spacing w:val="-1"/>
        <w:w w:val="99"/>
        <w:sz w:val="22"/>
        <w:szCs w:val="22"/>
        <w:lang w:val="en-US" w:eastAsia="en-US" w:bidi="ar-SA"/>
      </w:rPr>
    </w:lvl>
    <w:lvl w:ilvl="4">
      <w:numFmt w:val="bullet"/>
      <w:lvlText w:val="•"/>
      <w:lvlJc w:val="left"/>
      <w:pPr>
        <w:ind w:left="4605" w:hanging="881"/>
      </w:pPr>
      <w:rPr>
        <w:rFonts w:hint="default"/>
        <w:lang w:val="en-US" w:eastAsia="en-US" w:bidi="ar-SA"/>
      </w:rPr>
    </w:lvl>
    <w:lvl w:ilvl="5">
      <w:numFmt w:val="bullet"/>
      <w:lvlText w:val="•"/>
      <w:lvlJc w:val="left"/>
      <w:pPr>
        <w:ind w:left="5877" w:hanging="881"/>
      </w:pPr>
      <w:rPr>
        <w:rFonts w:hint="default"/>
        <w:lang w:val="en-US" w:eastAsia="en-US" w:bidi="ar-SA"/>
      </w:rPr>
    </w:lvl>
    <w:lvl w:ilvl="6">
      <w:numFmt w:val="bullet"/>
      <w:lvlText w:val="•"/>
      <w:lvlJc w:val="left"/>
      <w:pPr>
        <w:ind w:left="7150" w:hanging="881"/>
      </w:pPr>
      <w:rPr>
        <w:rFonts w:hint="default"/>
        <w:lang w:val="en-US" w:eastAsia="en-US" w:bidi="ar-SA"/>
      </w:rPr>
    </w:lvl>
    <w:lvl w:ilvl="7">
      <w:numFmt w:val="bullet"/>
      <w:lvlText w:val="•"/>
      <w:lvlJc w:val="left"/>
      <w:pPr>
        <w:ind w:left="8422" w:hanging="881"/>
      </w:pPr>
      <w:rPr>
        <w:rFonts w:hint="default"/>
        <w:lang w:val="en-US" w:eastAsia="en-US" w:bidi="ar-SA"/>
      </w:rPr>
    </w:lvl>
    <w:lvl w:ilvl="8">
      <w:numFmt w:val="bullet"/>
      <w:lvlText w:val="•"/>
      <w:lvlJc w:val="left"/>
      <w:pPr>
        <w:ind w:left="9695" w:hanging="881"/>
      </w:pPr>
      <w:rPr>
        <w:rFonts w:hint="default"/>
        <w:lang w:val="en-US" w:eastAsia="en-US" w:bidi="ar-SA"/>
      </w:rPr>
    </w:lvl>
  </w:abstractNum>
  <w:abstractNum w:abstractNumId="9" w15:restartNumberingAfterBreak="0">
    <w:nsid w:val="13EA1CF3"/>
    <w:multiLevelType w:val="multilevel"/>
    <w:tmpl w:val="87E6E338"/>
    <w:lvl w:ilvl="0">
      <w:start w:val="4"/>
      <w:numFmt w:val="decimal"/>
      <w:lvlText w:val="%1"/>
      <w:lvlJc w:val="left"/>
      <w:pPr>
        <w:ind w:left="1725" w:hanging="387"/>
      </w:pPr>
      <w:rPr>
        <w:rFonts w:hint="default"/>
        <w:lang w:val="en-US" w:eastAsia="en-US" w:bidi="ar-SA"/>
      </w:rPr>
    </w:lvl>
    <w:lvl w:ilvl="1">
      <w:start w:val="2"/>
      <w:numFmt w:val="decimal"/>
      <w:lvlText w:val="%1.%2."/>
      <w:lvlJc w:val="left"/>
      <w:pPr>
        <w:ind w:left="1725" w:hanging="387"/>
      </w:pPr>
      <w:rPr>
        <w:rFonts w:ascii="Times New Roman" w:eastAsia="Times New Roman" w:hAnsi="Times New Roman" w:cs="Times New Roman" w:hint="default"/>
        <w:b/>
        <w:bCs/>
        <w:i w:val="0"/>
        <w:iCs w:val="0"/>
        <w:spacing w:val="0"/>
        <w:w w:val="99"/>
        <w:sz w:val="22"/>
        <w:szCs w:val="22"/>
        <w:lang w:val="en-US" w:eastAsia="en-US" w:bidi="ar-SA"/>
      </w:rPr>
    </w:lvl>
    <w:lvl w:ilvl="2">
      <w:start w:val="1"/>
      <w:numFmt w:val="decimal"/>
      <w:lvlText w:val="%1.%2.%3."/>
      <w:lvlJc w:val="left"/>
      <w:pPr>
        <w:ind w:left="1339" w:hanging="551"/>
      </w:pPr>
      <w:rPr>
        <w:rFonts w:ascii="Times New Roman" w:eastAsia="Times New Roman" w:hAnsi="Times New Roman" w:cs="Times New Roman" w:hint="default"/>
        <w:b/>
        <w:bCs/>
        <w:i w:val="0"/>
        <w:iCs w:val="0"/>
        <w:spacing w:val="-1"/>
        <w:w w:val="99"/>
        <w:sz w:val="22"/>
        <w:szCs w:val="22"/>
        <w:lang w:val="en-US" w:eastAsia="en-US" w:bidi="ar-SA"/>
      </w:rPr>
    </w:lvl>
    <w:lvl w:ilvl="3">
      <w:numFmt w:val="bullet"/>
      <w:lvlText w:val="•"/>
      <w:lvlJc w:val="left"/>
      <w:pPr>
        <w:ind w:left="4057" w:hanging="551"/>
      </w:pPr>
      <w:rPr>
        <w:rFonts w:hint="default"/>
        <w:lang w:val="en-US" w:eastAsia="en-US" w:bidi="ar-SA"/>
      </w:rPr>
    </w:lvl>
    <w:lvl w:ilvl="4">
      <w:numFmt w:val="bullet"/>
      <w:lvlText w:val="•"/>
      <w:lvlJc w:val="left"/>
      <w:pPr>
        <w:ind w:left="5226" w:hanging="551"/>
      </w:pPr>
      <w:rPr>
        <w:rFonts w:hint="default"/>
        <w:lang w:val="en-US" w:eastAsia="en-US" w:bidi="ar-SA"/>
      </w:rPr>
    </w:lvl>
    <w:lvl w:ilvl="5">
      <w:numFmt w:val="bullet"/>
      <w:lvlText w:val="•"/>
      <w:lvlJc w:val="left"/>
      <w:pPr>
        <w:ind w:left="6395" w:hanging="551"/>
      </w:pPr>
      <w:rPr>
        <w:rFonts w:hint="default"/>
        <w:lang w:val="en-US" w:eastAsia="en-US" w:bidi="ar-SA"/>
      </w:rPr>
    </w:lvl>
    <w:lvl w:ilvl="6">
      <w:numFmt w:val="bullet"/>
      <w:lvlText w:val="•"/>
      <w:lvlJc w:val="left"/>
      <w:pPr>
        <w:ind w:left="7564" w:hanging="551"/>
      </w:pPr>
      <w:rPr>
        <w:rFonts w:hint="default"/>
        <w:lang w:val="en-US" w:eastAsia="en-US" w:bidi="ar-SA"/>
      </w:rPr>
    </w:lvl>
    <w:lvl w:ilvl="7">
      <w:numFmt w:val="bullet"/>
      <w:lvlText w:val="•"/>
      <w:lvlJc w:val="left"/>
      <w:pPr>
        <w:ind w:left="8733" w:hanging="551"/>
      </w:pPr>
      <w:rPr>
        <w:rFonts w:hint="default"/>
        <w:lang w:val="en-US" w:eastAsia="en-US" w:bidi="ar-SA"/>
      </w:rPr>
    </w:lvl>
    <w:lvl w:ilvl="8">
      <w:numFmt w:val="bullet"/>
      <w:lvlText w:val="•"/>
      <w:lvlJc w:val="left"/>
      <w:pPr>
        <w:ind w:left="9902" w:hanging="551"/>
      </w:pPr>
      <w:rPr>
        <w:rFonts w:hint="default"/>
        <w:lang w:val="en-US" w:eastAsia="en-US" w:bidi="ar-SA"/>
      </w:rPr>
    </w:lvl>
  </w:abstractNum>
  <w:abstractNum w:abstractNumId="10" w15:restartNumberingAfterBreak="0">
    <w:nsid w:val="140D7176"/>
    <w:multiLevelType w:val="multilevel"/>
    <w:tmpl w:val="1C0650BA"/>
    <w:lvl w:ilvl="0">
      <w:start w:val="12"/>
      <w:numFmt w:val="decimal"/>
      <w:lvlText w:val="%1"/>
      <w:lvlJc w:val="left"/>
      <w:pPr>
        <w:ind w:left="1820" w:hanging="480"/>
      </w:pPr>
      <w:rPr>
        <w:rFonts w:hint="default"/>
        <w:lang w:val="en-US" w:eastAsia="en-US" w:bidi="ar-SA"/>
      </w:rPr>
    </w:lvl>
    <w:lvl w:ilvl="1">
      <w:numFmt w:val="decimal"/>
      <w:lvlText w:val="%1.%2"/>
      <w:lvlJc w:val="left"/>
      <w:pPr>
        <w:ind w:left="1820" w:hanging="480"/>
        <w:jc w:val="righ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904" w:hanging="480"/>
      </w:pPr>
      <w:rPr>
        <w:rFonts w:hint="default"/>
        <w:lang w:val="en-US" w:eastAsia="en-US" w:bidi="ar-SA"/>
      </w:rPr>
    </w:lvl>
    <w:lvl w:ilvl="3">
      <w:numFmt w:val="bullet"/>
      <w:lvlText w:val="•"/>
      <w:lvlJc w:val="left"/>
      <w:pPr>
        <w:ind w:left="4946" w:hanging="480"/>
      </w:pPr>
      <w:rPr>
        <w:rFonts w:hint="default"/>
        <w:lang w:val="en-US" w:eastAsia="en-US" w:bidi="ar-SA"/>
      </w:rPr>
    </w:lvl>
    <w:lvl w:ilvl="4">
      <w:numFmt w:val="bullet"/>
      <w:lvlText w:val="•"/>
      <w:lvlJc w:val="left"/>
      <w:pPr>
        <w:ind w:left="5988" w:hanging="480"/>
      </w:pPr>
      <w:rPr>
        <w:rFonts w:hint="default"/>
        <w:lang w:val="en-US" w:eastAsia="en-US" w:bidi="ar-SA"/>
      </w:rPr>
    </w:lvl>
    <w:lvl w:ilvl="5">
      <w:numFmt w:val="bullet"/>
      <w:lvlText w:val="•"/>
      <w:lvlJc w:val="left"/>
      <w:pPr>
        <w:ind w:left="7030" w:hanging="480"/>
      </w:pPr>
      <w:rPr>
        <w:rFonts w:hint="default"/>
        <w:lang w:val="en-US" w:eastAsia="en-US" w:bidi="ar-SA"/>
      </w:rPr>
    </w:lvl>
    <w:lvl w:ilvl="6">
      <w:numFmt w:val="bullet"/>
      <w:lvlText w:val="•"/>
      <w:lvlJc w:val="left"/>
      <w:pPr>
        <w:ind w:left="8072" w:hanging="480"/>
      </w:pPr>
      <w:rPr>
        <w:rFonts w:hint="default"/>
        <w:lang w:val="en-US" w:eastAsia="en-US" w:bidi="ar-SA"/>
      </w:rPr>
    </w:lvl>
    <w:lvl w:ilvl="7">
      <w:numFmt w:val="bullet"/>
      <w:lvlText w:val="•"/>
      <w:lvlJc w:val="left"/>
      <w:pPr>
        <w:ind w:left="9114" w:hanging="480"/>
      </w:pPr>
      <w:rPr>
        <w:rFonts w:hint="default"/>
        <w:lang w:val="en-US" w:eastAsia="en-US" w:bidi="ar-SA"/>
      </w:rPr>
    </w:lvl>
    <w:lvl w:ilvl="8">
      <w:numFmt w:val="bullet"/>
      <w:lvlText w:val="•"/>
      <w:lvlJc w:val="left"/>
      <w:pPr>
        <w:ind w:left="10156" w:hanging="480"/>
      </w:pPr>
      <w:rPr>
        <w:rFonts w:hint="default"/>
        <w:lang w:val="en-US" w:eastAsia="en-US" w:bidi="ar-SA"/>
      </w:rPr>
    </w:lvl>
  </w:abstractNum>
  <w:abstractNum w:abstractNumId="11" w15:restartNumberingAfterBreak="0">
    <w:nsid w:val="156923D6"/>
    <w:multiLevelType w:val="multilevel"/>
    <w:tmpl w:val="EE3C2A4C"/>
    <w:lvl w:ilvl="0">
      <w:start w:val="14"/>
      <w:numFmt w:val="decimal"/>
      <w:lvlText w:val="%1"/>
      <w:lvlJc w:val="left"/>
      <w:pPr>
        <w:ind w:left="1780" w:hanging="441"/>
      </w:pPr>
      <w:rPr>
        <w:rFonts w:hint="default"/>
        <w:lang w:val="en-US" w:eastAsia="en-US" w:bidi="ar-SA"/>
      </w:rPr>
    </w:lvl>
    <w:lvl w:ilvl="1">
      <w:numFmt w:val="decimal"/>
      <w:lvlText w:val="%1.%2"/>
      <w:lvlJc w:val="left"/>
      <w:pPr>
        <w:ind w:left="1780" w:hanging="441"/>
        <w:jc w:val="right"/>
      </w:pPr>
      <w:rPr>
        <w:rFonts w:hint="default"/>
        <w:spacing w:val="0"/>
        <w:w w:val="99"/>
        <w:lang w:val="en-US" w:eastAsia="en-US" w:bidi="ar-SA"/>
      </w:rPr>
    </w:lvl>
    <w:lvl w:ilvl="2">
      <w:numFmt w:val="bullet"/>
      <w:lvlText w:val="•"/>
      <w:lvlJc w:val="left"/>
      <w:pPr>
        <w:ind w:left="3872" w:hanging="441"/>
      </w:pPr>
      <w:rPr>
        <w:rFonts w:hint="default"/>
        <w:lang w:val="en-US" w:eastAsia="en-US" w:bidi="ar-SA"/>
      </w:rPr>
    </w:lvl>
    <w:lvl w:ilvl="3">
      <w:numFmt w:val="bullet"/>
      <w:lvlText w:val="•"/>
      <w:lvlJc w:val="left"/>
      <w:pPr>
        <w:ind w:left="4918" w:hanging="441"/>
      </w:pPr>
      <w:rPr>
        <w:rFonts w:hint="default"/>
        <w:lang w:val="en-US" w:eastAsia="en-US" w:bidi="ar-SA"/>
      </w:rPr>
    </w:lvl>
    <w:lvl w:ilvl="4">
      <w:numFmt w:val="bullet"/>
      <w:lvlText w:val="•"/>
      <w:lvlJc w:val="left"/>
      <w:pPr>
        <w:ind w:left="5964" w:hanging="441"/>
      </w:pPr>
      <w:rPr>
        <w:rFonts w:hint="default"/>
        <w:lang w:val="en-US" w:eastAsia="en-US" w:bidi="ar-SA"/>
      </w:rPr>
    </w:lvl>
    <w:lvl w:ilvl="5">
      <w:numFmt w:val="bullet"/>
      <w:lvlText w:val="•"/>
      <w:lvlJc w:val="left"/>
      <w:pPr>
        <w:ind w:left="7010" w:hanging="441"/>
      </w:pPr>
      <w:rPr>
        <w:rFonts w:hint="default"/>
        <w:lang w:val="en-US" w:eastAsia="en-US" w:bidi="ar-SA"/>
      </w:rPr>
    </w:lvl>
    <w:lvl w:ilvl="6">
      <w:numFmt w:val="bullet"/>
      <w:lvlText w:val="•"/>
      <w:lvlJc w:val="left"/>
      <w:pPr>
        <w:ind w:left="8056" w:hanging="441"/>
      </w:pPr>
      <w:rPr>
        <w:rFonts w:hint="default"/>
        <w:lang w:val="en-US" w:eastAsia="en-US" w:bidi="ar-SA"/>
      </w:rPr>
    </w:lvl>
    <w:lvl w:ilvl="7">
      <w:numFmt w:val="bullet"/>
      <w:lvlText w:val="•"/>
      <w:lvlJc w:val="left"/>
      <w:pPr>
        <w:ind w:left="9102" w:hanging="441"/>
      </w:pPr>
      <w:rPr>
        <w:rFonts w:hint="default"/>
        <w:lang w:val="en-US" w:eastAsia="en-US" w:bidi="ar-SA"/>
      </w:rPr>
    </w:lvl>
    <w:lvl w:ilvl="8">
      <w:numFmt w:val="bullet"/>
      <w:lvlText w:val="•"/>
      <w:lvlJc w:val="left"/>
      <w:pPr>
        <w:ind w:left="10148" w:hanging="441"/>
      </w:pPr>
      <w:rPr>
        <w:rFonts w:hint="default"/>
        <w:lang w:val="en-US" w:eastAsia="en-US" w:bidi="ar-SA"/>
      </w:rPr>
    </w:lvl>
  </w:abstractNum>
  <w:abstractNum w:abstractNumId="12" w15:restartNumberingAfterBreak="0">
    <w:nsid w:val="16D63E31"/>
    <w:multiLevelType w:val="multilevel"/>
    <w:tmpl w:val="39C0C9BA"/>
    <w:lvl w:ilvl="0">
      <w:start w:val="8"/>
      <w:numFmt w:val="decimal"/>
      <w:lvlText w:val="%1"/>
      <w:lvlJc w:val="left"/>
      <w:pPr>
        <w:ind w:left="1670" w:hanging="331"/>
      </w:pPr>
      <w:rPr>
        <w:rFonts w:hint="default"/>
        <w:lang w:val="en-US" w:eastAsia="en-US" w:bidi="ar-SA"/>
      </w:rPr>
    </w:lvl>
    <w:lvl w:ilvl="1">
      <w:numFmt w:val="decimal"/>
      <w:lvlText w:val="%1.%2"/>
      <w:lvlJc w:val="left"/>
      <w:pPr>
        <w:ind w:left="1670" w:hanging="331"/>
        <w:jc w:val="right"/>
      </w:pPr>
      <w:rPr>
        <w:rFonts w:ascii="Times New Roman" w:eastAsia="Times New Roman" w:hAnsi="Times New Roman" w:cs="Times New Roman" w:hint="default"/>
        <w:b/>
        <w:bCs/>
        <w:i w:val="0"/>
        <w:iCs w:val="0"/>
        <w:spacing w:val="0"/>
        <w:w w:val="91"/>
        <w:sz w:val="22"/>
        <w:szCs w:val="22"/>
        <w:lang w:val="en-US" w:eastAsia="en-US" w:bidi="ar-SA"/>
      </w:rPr>
    </w:lvl>
    <w:lvl w:ilvl="2">
      <w:numFmt w:val="bullet"/>
      <w:lvlText w:val="•"/>
      <w:lvlJc w:val="left"/>
      <w:pPr>
        <w:ind w:left="3792" w:hanging="331"/>
      </w:pPr>
      <w:rPr>
        <w:rFonts w:hint="default"/>
        <w:lang w:val="en-US" w:eastAsia="en-US" w:bidi="ar-SA"/>
      </w:rPr>
    </w:lvl>
    <w:lvl w:ilvl="3">
      <w:numFmt w:val="bullet"/>
      <w:lvlText w:val="•"/>
      <w:lvlJc w:val="left"/>
      <w:pPr>
        <w:ind w:left="4848" w:hanging="331"/>
      </w:pPr>
      <w:rPr>
        <w:rFonts w:hint="default"/>
        <w:lang w:val="en-US" w:eastAsia="en-US" w:bidi="ar-SA"/>
      </w:rPr>
    </w:lvl>
    <w:lvl w:ilvl="4">
      <w:numFmt w:val="bullet"/>
      <w:lvlText w:val="•"/>
      <w:lvlJc w:val="left"/>
      <w:pPr>
        <w:ind w:left="5904" w:hanging="331"/>
      </w:pPr>
      <w:rPr>
        <w:rFonts w:hint="default"/>
        <w:lang w:val="en-US" w:eastAsia="en-US" w:bidi="ar-SA"/>
      </w:rPr>
    </w:lvl>
    <w:lvl w:ilvl="5">
      <w:numFmt w:val="bullet"/>
      <w:lvlText w:val="•"/>
      <w:lvlJc w:val="left"/>
      <w:pPr>
        <w:ind w:left="6960" w:hanging="331"/>
      </w:pPr>
      <w:rPr>
        <w:rFonts w:hint="default"/>
        <w:lang w:val="en-US" w:eastAsia="en-US" w:bidi="ar-SA"/>
      </w:rPr>
    </w:lvl>
    <w:lvl w:ilvl="6">
      <w:numFmt w:val="bullet"/>
      <w:lvlText w:val="•"/>
      <w:lvlJc w:val="left"/>
      <w:pPr>
        <w:ind w:left="8016" w:hanging="331"/>
      </w:pPr>
      <w:rPr>
        <w:rFonts w:hint="default"/>
        <w:lang w:val="en-US" w:eastAsia="en-US" w:bidi="ar-SA"/>
      </w:rPr>
    </w:lvl>
    <w:lvl w:ilvl="7">
      <w:numFmt w:val="bullet"/>
      <w:lvlText w:val="•"/>
      <w:lvlJc w:val="left"/>
      <w:pPr>
        <w:ind w:left="9072" w:hanging="331"/>
      </w:pPr>
      <w:rPr>
        <w:rFonts w:hint="default"/>
        <w:lang w:val="en-US" w:eastAsia="en-US" w:bidi="ar-SA"/>
      </w:rPr>
    </w:lvl>
    <w:lvl w:ilvl="8">
      <w:numFmt w:val="bullet"/>
      <w:lvlText w:val="•"/>
      <w:lvlJc w:val="left"/>
      <w:pPr>
        <w:ind w:left="10128" w:hanging="331"/>
      </w:pPr>
      <w:rPr>
        <w:rFonts w:hint="default"/>
        <w:lang w:val="en-US" w:eastAsia="en-US" w:bidi="ar-SA"/>
      </w:rPr>
    </w:lvl>
  </w:abstractNum>
  <w:abstractNum w:abstractNumId="13" w15:restartNumberingAfterBreak="0">
    <w:nsid w:val="17A846F3"/>
    <w:multiLevelType w:val="hybridMultilevel"/>
    <w:tmpl w:val="490A8282"/>
    <w:lvl w:ilvl="0" w:tplc="4E3A8D44">
      <w:numFmt w:val="bullet"/>
      <w:lvlText w:val=""/>
      <w:lvlJc w:val="left"/>
      <w:pPr>
        <w:ind w:left="2059" w:hanging="360"/>
      </w:pPr>
      <w:rPr>
        <w:rFonts w:ascii="Symbol" w:eastAsia="Symbol" w:hAnsi="Symbol" w:cs="Symbol" w:hint="default"/>
        <w:b w:val="0"/>
        <w:bCs w:val="0"/>
        <w:i w:val="0"/>
        <w:iCs w:val="0"/>
        <w:spacing w:val="0"/>
        <w:w w:val="99"/>
        <w:sz w:val="22"/>
        <w:szCs w:val="22"/>
        <w:lang w:val="en-US" w:eastAsia="en-US" w:bidi="ar-SA"/>
      </w:rPr>
    </w:lvl>
    <w:lvl w:ilvl="1" w:tplc="E7A2C564">
      <w:numFmt w:val="bullet"/>
      <w:lvlText w:val="o"/>
      <w:lvlJc w:val="left"/>
      <w:pPr>
        <w:ind w:left="2780" w:hanging="360"/>
      </w:pPr>
      <w:rPr>
        <w:rFonts w:ascii="Cambria" w:eastAsia="Cambria" w:hAnsi="Cambria" w:cs="Cambria" w:hint="default"/>
        <w:b w:val="0"/>
        <w:bCs w:val="0"/>
        <w:i w:val="0"/>
        <w:iCs w:val="0"/>
        <w:spacing w:val="0"/>
        <w:w w:val="99"/>
        <w:sz w:val="22"/>
        <w:szCs w:val="22"/>
        <w:lang w:val="en-US" w:eastAsia="en-US" w:bidi="ar-SA"/>
      </w:rPr>
    </w:lvl>
    <w:lvl w:ilvl="2" w:tplc="0D12E8C4">
      <w:numFmt w:val="bullet"/>
      <w:lvlText w:val=""/>
      <w:lvlJc w:val="left"/>
      <w:pPr>
        <w:ind w:left="3500" w:hanging="360"/>
      </w:pPr>
      <w:rPr>
        <w:rFonts w:ascii="Wingdings" w:eastAsia="Wingdings" w:hAnsi="Wingdings" w:cs="Wingdings" w:hint="default"/>
        <w:b w:val="0"/>
        <w:bCs w:val="0"/>
        <w:i w:val="0"/>
        <w:iCs w:val="0"/>
        <w:spacing w:val="0"/>
        <w:w w:val="99"/>
        <w:sz w:val="22"/>
        <w:szCs w:val="22"/>
        <w:lang w:val="en-US" w:eastAsia="en-US" w:bidi="ar-SA"/>
      </w:rPr>
    </w:lvl>
    <w:lvl w:ilvl="3" w:tplc="65EEC77E">
      <w:numFmt w:val="bullet"/>
      <w:lvlText w:val="•"/>
      <w:lvlJc w:val="left"/>
      <w:pPr>
        <w:ind w:left="4592" w:hanging="360"/>
      </w:pPr>
      <w:rPr>
        <w:rFonts w:hint="default"/>
        <w:lang w:val="en-US" w:eastAsia="en-US" w:bidi="ar-SA"/>
      </w:rPr>
    </w:lvl>
    <w:lvl w:ilvl="4" w:tplc="AB485410">
      <w:numFmt w:val="bullet"/>
      <w:lvlText w:val="•"/>
      <w:lvlJc w:val="left"/>
      <w:pPr>
        <w:ind w:left="5685" w:hanging="360"/>
      </w:pPr>
      <w:rPr>
        <w:rFonts w:hint="default"/>
        <w:lang w:val="en-US" w:eastAsia="en-US" w:bidi="ar-SA"/>
      </w:rPr>
    </w:lvl>
    <w:lvl w:ilvl="5" w:tplc="5B64A30C">
      <w:numFmt w:val="bullet"/>
      <w:lvlText w:val="•"/>
      <w:lvlJc w:val="left"/>
      <w:pPr>
        <w:ind w:left="6777" w:hanging="360"/>
      </w:pPr>
      <w:rPr>
        <w:rFonts w:hint="default"/>
        <w:lang w:val="en-US" w:eastAsia="en-US" w:bidi="ar-SA"/>
      </w:rPr>
    </w:lvl>
    <w:lvl w:ilvl="6" w:tplc="89342676">
      <w:numFmt w:val="bullet"/>
      <w:lvlText w:val="•"/>
      <w:lvlJc w:val="left"/>
      <w:pPr>
        <w:ind w:left="7870" w:hanging="360"/>
      </w:pPr>
      <w:rPr>
        <w:rFonts w:hint="default"/>
        <w:lang w:val="en-US" w:eastAsia="en-US" w:bidi="ar-SA"/>
      </w:rPr>
    </w:lvl>
    <w:lvl w:ilvl="7" w:tplc="DFBA8CF4">
      <w:numFmt w:val="bullet"/>
      <w:lvlText w:val="•"/>
      <w:lvlJc w:val="left"/>
      <w:pPr>
        <w:ind w:left="8962" w:hanging="360"/>
      </w:pPr>
      <w:rPr>
        <w:rFonts w:hint="default"/>
        <w:lang w:val="en-US" w:eastAsia="en-US" w:bidi="ar-SA"/>
      </w:rPr>
    </w:lvl>
    <w:lvl w:ilvl="8" w:tplc="E7624BCE">
      <w:numFmt w:val="bullet"/>
      <w:lvlText w:val="•"/>
      <w:lvlJc w:val="left"/>
      <w:pPr>
        <w:ind w:left="10055" w:hanging="360"/>
      </w:pPr>
      <w:rPr>
        <w:rFonts w:hint="default"/>
        <w:lang w:val="en-US" w:eastAsia="en-US" w:bidi="ar-SA"/>
      </w:rPr>
    </w:lvl>
  </w:abstractNum>
  <w:abstractNum w:abstractNumId="14" w15:restartNumberingAfterBreak="0">
    <w:nsid w:val="1B7805BF"/>
    <w:multiLevelType w:val="multilevel"/>
    <w:tmpl w:val="2ED02888"/>
    <w:lvl w:ilvl="0">
      <w:start w:val="6"/>
      <w:numFmt w:val="decimal"/>
      <w:lvlText w:val="%1"/>
      <w:lvlJc w:val="left"/>
      <w:pPr>
        <w:ind w:left="1340" w:hanging="721"/>
      </w:pPr>
      <w:rPr>
        <w:rFonts w:hint="default"/>
        <w:lang w:val="en-US" w:eastAsia="en-US" w:bidi="ar-SA"/>
      </w:rPr>
    </w:lvl>
    <w:lvl w:ilvl="1">
      <w:start w:val="2"/>
      <w:numFmt w:val="decimal"/>
      <w:lvlText w:val="%1.%2"/>
      <w:lvlJc w:val="left"/>
      <w:pPr>
        <w:ind w:left="1340" w:hanging="721"/>
      </w:pPr>
      <w:rPr>
        <w:rFonts w:hint="default"/>
        <w:lang w:val="en-US" w:eastAsia="en-US" w:bidi="ar-SA"/>
      </w:rPr>
    </w:lvl>
    <w:lvl w:ilvl="2">
      <w:start w:val="1"/>
      <w:numFmt w:val="decimal"/>
      <w:lvlText w:val="%1.%2.%3"/>
      <w:lvlJc w:val="left"/>
      <w:pPr>
        <w:ind w:left="1340" w:hanging="721"/>
      </w:pPr>
      <w:rPr>
        <w:rFonts w:hint="default"/>
        <w:lang w:val="en-US" w:eastAsia="en-US" w:bidi="ar-SA"/>
      </w:rPr>
    </w:lvl>
    <w:lvl w:ilvl="3">
      <w:start w:val="2"/>
      <w:numFmt w:val="decimal"/>
      <w:lvlText w:val="%1.%2.%3.%4"/>
      <w:lvlJc w:val="left"/>
      <w:pPr>
        <w:ind w:left="1340" w:hanging="721"/>
      </w:pPr>
      <w:rPr>
        <w:rFonts w:ascii="Times New Roman" w:eastAsia="Times New Roman" w:hAnsi="Times New Roman" w:cs="Times New Roman" w:hint="default"/>
        <w:b/>
        <w:bCs/>
        <w:i w:val="0"/>
        <w:iCs w:val="0"/>
        <w:spacing w:val="-1"/>
        <w:w w:val="99"/>
        <w:sz w:val="22"/>
        <w:szCs w:val="22"/>
        <w:lang w:val="en-US" w:eastAsia="en-US" w:bidi="ar-SA"/>
      </w:rPr>
    </w:lvl>
    <w:lvl w:ilvl="4">
      <w:numFmt w:val="bullet"/>
      <w:lvlText w:val="•"/>
      <w:lvlJc w:val="left"/>
      <w:pPr>
        <w:ind w:left="5700" w:hanging="721"/>
      </w:pPr>
      <w:rPr>
        <w:rFonts w:hint="default"/>
        <w:lang w:val="en-US" w:eastAsia="en-US" w:bidi="ar-SA"/>
      </w:rPr>
    </w:lvl>
    <w:lvl w:ilvl="5">
      <w:numFmt w:val="bullet"/>
      <w:lvlText w:val="•"/>
      <w:lvlJc w:val="left"/>
      <w:pPr>
        <w:ind w:left="6790" w:hanging="721"/>
      </w:pPr>
      <w:rPr>
        <w:rFonts w:hint="default"/>
        <w:lang w:val="en-US" w:eastAsia="en-US" w:bidi="ar-SA"/>
      </w:rPr>
    </w:lvl>
    <w:lvl w:ilvl="6">
      <w:numFmt w:val="bullet"/>
      <w:lvlText w:val="•"/>
      <w:lvlJc w:val="left"/>
      <w:pPr>
        <w:ind w:left="7880" w:hanging="721"/>
      </w:pPr>
      <w:rPr>
        <w:rFonts w:hint="default"/>
        <w:lang w:val="en-US" w:eastAsia="en-US" w:bidi="ar-SA"/>
      </w:rPr>
    </w:lvl>
    <w:lvl w:ilvl="7">
      <w:numFmt w:val="bullet"/>
      <w:lvlText w:val="•"/>
      <w:lvlJc w:val="left"/>
      <w:pPr>
        <w:ind w:left="8970" w:hanging="721"/>
      </w:pPr>
      <w:rPr>
        <w:rFonts w:hint="default"/>
        <w:lang w:val="en-US" w:eastAsia="en-US" w:bidi="ar-SA"/>
      </w:rPr>
    </w:lvl>
    <w:lvl w:ilvl="8">
      <w:numFmt w:val="bullet"/>
      <w:lvlText w:val="•"/>
      <w:lvlJc w:val="left"/>
      <w:pPr>
        <w:ind w:left="10060" w:hanging="721"/>
      </w:pPr>
      <w:rPr>
        <w:rFonts w:hint="default"/>
        <w:lang w:val="en-US" w:eastAsia="en-US" w:bidi="ar-SA"/>
      </w:rPr>
    </w:lvl>
  </w:abstractNum>
  <w:abstractNum w:abstractNumId="15" w15:restartNumberingAfterBreak="0">
    <w:nsid w:val="1C953DF2"/>
    <w:multiLevelType w:val="multilevel"/>
    <w:tmpl w:val="6E2AC4D0"/>
    <w:lvl w:ilvl="0">
      <w:start w:val="3"/>
      <w:numFmt w:val="decimal"/>
      <w:lvlText w:val="%1"/>
      <w:lvlJc w:val="left"/>
      <w:pPr>
        <w:ind w:left="1340" w:hanging="332"/>
      </w:pPr>
      <w:rPr>
        <w:rFonts w:hint="default"/>
        <w:lang w:val="en-US" w:eastAsia="en-US" w:bidi="ar-SA"/>
      </w:rPr>
    </w:lvl>
    <w:lvl w:ilvl="1">
      <w:start w:val="2"/>
      <w:numFmt w:val="decimal"/>
      <w:lvlText w:val="%1.%2"/>
      <w:lvlJc w:val="left"/>
      <w:pPr>
        <w:ind w:left="1340" w:hanging="332"/>
      </w:pPr>
      <w:rPr>
        <w:rFonts w:ascii="Times New Roman" w:eastAsia="Times New Roman" w:hAnsi="Times New Roman" w:cs="Times New Roman" w:hint="default"/>
        <w:b/>
        <w:bCs/>
        <w:i w:val="0"/>
        <w:iCs w:val="0"/>
        <w:spacing w:val="0"/>
        <w:w w:val="99"/>
        <w:sz w:val="22"/>
        <w:szCs w:val="22"/>
        <w:lang w:val="en-US" w:eastAsia="en-US" w:bidi="ar-SA"/>
      </w:rPr>
    </w:lvl>
    <w:lvl w:ilvl="2">
      <w:start w:val="1"/>
      <w:numFmt w:val="decimal"/>
      <w:lvlText w:val="%1.%2.%3"/>
      <w:lvlJc w:val="left"/>
      <w:pPr>
        <w:ind w:left="1340" w:hanging="496"/>
      </w:pPr>
      <w:rPr>
        <w:rFonts w:ascii="Times New Roman" w:eastAsia="Times New Roman" w:hAnsi="Times New Roman" w:cs="Times New Roman" w:hint="default"/>
        <w:b/>
        <w:bCs/>
        <w:i w:val="0"/>
        <w:iCs w:val="0"/>
        <w:spacing w:val="0"/>
        <w:w w:val="99"/>
        <w:sz w:val="22"/>
        <w:szCs w:val="22"/>
        <w:lang w:val="en-US" w:eastAsia="en-US" w:bidi="ar-SA"/>
      </w:rPr>
    </w:lvl>
    <w:lvl w:ilvl="3">
      <w:numFmt w:val="bullet"/>
      <w:lvlText w:val="•"/>
      <w:lvlJc w:val="left"/>
      <w:pPr>
        <w:ind w:left="4610" w:hanging="496"/>
      </w:pPr>
      <w:rPr>
        <w:rFonts w:hint="default"/>
        <w:lang w:val="en-US" w:eastAsia="en-US" w:bidi="ar-SA"/>
      </w:rPr>
    </w:lvl>
    <w:lvl w:ilvl="4">
      <w:numFmt w:val="bullet"/>
      <w:lvlText w:val="•"/>
      <w:lvlJc w:val="left"/>
      <w:pPr>
        <w:ind w:left="5700" w:hanging="496"/>
      </w:pPr>
      <w:rPr>
        <w:rFonts w:hint="default"/>
        <w:lang w:val="en-US" w:eastAsia="en-US" w:bidi="ar-SA"/>
      </w:rPr>
    </w:lvl>
    <w:lvl w:ilvl="5">
      <w:numFmt w:val="bullet"/>
      <w:lvlText w:val="•"/>
      <w:lvlJc w:val="left"/>
      <w:pPr>
        <w:ind w:left="6790" w:hanging="496"/>
      </w:pPr>
      <w:rPr>
        <w:rFonts w:hint="default"/>
        <w:lang w:val="en-US" w:eastAsia="en-US" w:bidi="ar-SA"/>
      </w:rPr>
    </w:lvl>
    <w:lvl w:ilvl="6">
      <w:numFmt w:val="bullet"/>
      <w:lvlText w:val="•"/>
      <w:lvlJc w:val="left"/>
      <w:pPr>
        <w:ind w:left="7880" w:hanging="496"/>
      </w:pPr>
      <w:rPr>
        <w:rFonts w:hint="default"/>
        <w:lang w:val="en-US" w:eastAsia="en-US" w:bidi="ar-SA"/>
      </w:rPr>
    </w:lvl>
    <w:lvl w:ilvl="7">
      <w:numFmt w:val="bullet"/>
      <w:lvlText w:val="•"/>
      <w:lvlJc w:val="left"/>
      <w:pPr>
        <w:ind w:left="8970" w:hanging="496"/>
      </w:pPr>
      <w:rPr>
        <w:rFonts w:hint="default"/>
        <w:lang w:val="en-US" w:eastAsia="en-US" w:bidi="ar-SA"/>
      </w:rPr>
    </w:lvl>
    <w:lvl w:ilvl="8">
      <w:numFmt w:val="bullet"/>
      <w:lvlText w:val="•"/>
      <w:lvlJc w:val="left"/>
      <w:pPr>
        <w:ind w:left="10060" w:hanging="496"/>
      </w:pPr>
      <w:rPr>
        <w:rFonts w:hint="default"/>
        <w:lang w:val="en-US" w:eastAsia="en-US" w:bidi="ar-SA"/>
      </w:rPr>
    </w:lvl>
  </w:abstractNum>
  <w:abstractNum w:abstractNumId="16" w15:restartNumberingAfterBreak="0">
    <w:nsid w:val="1D9101DE"/>
    <w:multiLevelType w:val="multilevel"/>
    <w:tmpl w:val="9B5EE1CE"/>
    <w:lvl w:ilvl="0">
      <w:start w:val="12"/>
      <w:numFmt w:val="decimal"/>
      <w:lvlText w:val="%1"/>
      <w:lvlJc w:val="left"/>
      <w:pPr>
        <w:ind w:left="1340" w:hanging="882"/>
      </w:pPr>
      <w:rPr>
        <w:rFonts w:hint="default"/>
        <w:lang w:val="en-US" w:eastAsia="en-US" w:bidi="ar-SA"/>
      </w:rPr>
    </w:lvl>
    <w:lvl w:ilvl="1">
      <w:start w:val="3"/>
      <w:numFmt w:val="decimal"/>
      <w:lvlText w:val="%1.%2"/>
      <w:lvlJc w:val="left"/>
      <w:pPr>
        <w:ind w:left="1340" w:hanging="882"/>
      </w:pPr>
      <w:rPr>
        <w:rFonts w:hint="default"/>
        <w:lang w:val="en-US" w:eastAsia="en-US" w:bidi="ar-SA"/>
      </w:rPr>
    </w:lvl>
    <w:lvl w:ilvl="2">
      <w:start w:val="7"/>
      <w:numFmt w:val="decimal"/>
      <w:lvlText w:val="%1.%2.%3"/>
      <w:lvlJc w:val="left"/>
      <w:pPr>
        <w:ind w:left="1340" w:hanging="882"/>
      </w:pPr>
      <w:rPr>
        <w:rFonts w:hint="default"/>
        <w:lang w:val="en-US" w:eastAsia="en-US" w:bidi="ar-SA"/>
      </w:rPr>
    </w:lvl>
    <w:lvl w:ilvl="3">
      <w:start w:val="10"/>
      <w:numFmt w:val="decimal"/>
      <w:lvlText w:val="%1.%2.%3.%4"/>
      <w:lvlJc w:val="left"/>
      <w:pPr>
        <w:ind w:left="1340" w:hanging="882"/>
      </w:pPr>
      <w:rPr>
        <w:rFonts w:ascii="Times New Roman" w:eastAsia="Times New Roman" w:hAnsi="Times New Roman" w:cs="Times New Roman" w:hint="default"/>
        <w:b/>
        <w:bCs/>
        <w:i w:val="0"/>
        <w:iCs w:val="0"/>
        <w:spacing w:val="-1"/>
        <w:w w:val="99"/>
        <w:sz w:val="22"/>
        <w:szCs w:val="22"/>
        <w:lang w:val="en-US" w:eastAsia="en-US" w:bidi="ar-SA"/>
      </w:rPr>
    </w:lvl>
    <w:lvl w:ilvl="4">
      <w:numFmt w:val="bullet"/>
      <w:lvlText w:val="•"/>
      <w:lvlJc w:val="left"/>
      <w:pPr>
        <w:ind w:left="5700" w:hanging="882"/>
      </w:pPr>
      <w:rPr>
        <w:rFonts w:hint="default"/>
        <w:lang w:val="en-US" w:eastAsia="en-US" w:bidi="ar-SA"/>
      </w:rPr>
    </w:lvl>
    <w:lvl w:ilvl="5">
      <w:numFmt w:val="bullet"/>
      <w:lvlText w:val="•"/>
      <w:lvlJc w:val="left"/>
      <w:pPr>
        <w:ind w:left="6790" w:hanging="882"/>
      </w:pPr>
      <w:rPr>
        <w:rFonts w:hint="default"/>
        <w:lang w:val="en-US" w:eastAsia="en-US" w:bidi="ar-SA"/>
      </w:rPr>
    </w:lvl>
    <w:lvl w:ilvl="6">
      <w:numFmt w:val="bullet"/>
      <w:lvlText w:val="•"/>
      <w:lvlJc w:val="left"/>
      <w:pPr>
        <w:ind w:left="7880" w:hanging="882"/>
      </w:pPr>
      <w:rPr>
        <w:rFonts w:hint="default"/>
        <w:lang w:val="en-US" w:eastAsia="en-US" w:bidi="ar-SA"/>
      </w:rPr>
    </w:lvl>
    <w:lvl w:ilvl="7">
      <w:numFmt w:val="bullet"/>
      <w:lvlText w:val="•"/>
      <w:lvlJc w:val="left"/>
      <w:pPr>
        <w:ind w:left="8970" w:hanging="882"/>
      </w:pPr>
      <w:rPr>
        <w:rFonts w:hint="default"/>
        <w:lang w:val="en-US" w:eastAsia="en-US" w:bidi="ar-SA"/>
      </w:rPr>
    </w:lvl>
    <w:lvl w:ilvl="8">
      <w:numFmt w:val="bullet"/>
      <w:lvlText w:val="•"/>
      <w:lvlJc w:val="left"/>
      <w:pPr>
        <w:ind w:left="10060" w:hanging="882"/>
      </w:pPr>
      <w:rPr>
        <w:rFonts w:hint="default"/>
        <w:lang w:val="en-US" w:eastAsia="en-US" w:bidi="ar-SA"/>
      </w:rPr>
    </w:lvl>
  </w:abstractNum>
  <w:abstractNum w:abstractNumId="17" w15:restartNumberingAfterBreak="0">
    <w:nsid w:val="1F14762E"/>
    <w:multiLevelType w:val="multilevel"/>
    <w:tmpl w:val="06A08B58"/>
    <w:lvl w:ilvl="0">
      <w:start w:val="10"/>
      <w:numFmt w:val="decimal"/>
      <w:lvlText w:val="%1"/>
      <w:lvlJc w:val="left"/>
      <w:pPr>
        <w:ind w:left="1782" w:hanging="442"/>
      </w:pPr>
      <w:rPr>
        <w:rFonts w:hint="default"/>
        <w:lang w:val="en-US" w:eastAsia="en-US" w:bidi="ar-SA"/>
      </w:rPr>
    </w:lvl>
    <w:lvl w:ilvl="1">
      <w:numFmt w:val="decimal"/>
      <w:lvlText w:val="%1.%2"/>
      <w:lvlJc w:val="left"/>
      <w:pPr>
        <w:ind w:left="1782" w:hanging="442"/>
      </w:pPr>
      <w:rPr>
        <w:rFonts w:ascii="Times New Roman" w:eastAsia="Times New Roman" w:hAnsi="Times New Roman" w:cs="Times New Roman" w:hint="default"/>
        <w:b/>
        <w:bCs/>
        <w:i w:val="0"/>
        <w:iCs w:val="0"/>
        <w:spacing w:val="0"/>
        <w:w w:val="99"/>
        <w:sz w:val="22"/>
        <w:szCs w:val="22"/>
        <w:lang w:val="en-US" w:eastAsia="en-US" w:bidi="ar-SA"/>
      </w:rPr>
    </w:lvl>
    <w:lvl w:ilvl="2">
      <w:start w:val="1"/>
      <w:numFmt w:val="decimal"/>
      <w:lvlText w:val="%1.%2.%3"/>
      <w:lvlJc w:val="left"/>
      <w:pPr>
        <w:ind w:left="1340" w:hanging="606"/>
      </w:pPr>
      <w:rPr>
        <w:rFonts w:ascii="Times New Roman" w:eastAsia="Times New Roman" w:hAnsi="Times New Roman" w:cs="Times New Roman" w:hint="default"/>
        <w:b/>
        <w:bCs/>
        <w:i w:val="0"/>
        <w:iCs w:val="0"/>
        <w:spacing w:val="-1"/>
        <w:w w:val="99"/>
        <w:sz w:val="22"/>
        <w:szCs w:val="22"/>
        <w:lang w:val="en-US" w:eastAsia="en-US" w:bidi="ar-SA"/>
      </w:rPr>
    </w:lvl>
    <w:lvl w:ilvl="3">
      <w:start w:val="1"/>
      <w:numFmt w:val="decimal"/>
      <w:lvlText w:val="%1.%2.%3.%4"/>
      <w:lvlJc w:val="left"/>
      <w:pPr>
        <w:ind w:left="1340" w:hanging="772"/>
      </w:pPr>
      <w:rPr>
        <w:rFonts w:ascii="Times New Roman" w:eastAsia="Times New Roman" w:hAnsi="Times New Roman" w:cs="Times New Roman" w:hint="default"/>
        <w:b/>
        <w:bCs/>
        <w:i w:val="0"/>
        <w:iCs w:val="0"/>
        <w:spacing w:val="-1"/>
        <w:w w:val="99"/>
        <w:sz w:val="22"/>
        <w:szCs w:val="22"/>
        <w:lang w:val="en-US" w:eastAsia="en-US" w:bidi="ar-SA"/>
      </w:rPr>
    </w:lvl>
    <w:lvl w:ilvl="4">
      <w:numFmt w:val="bullet"/>
      <w:lvlText w:val="•"/>
      <w:lvlJc w:val="left"/>
      <w:pPr>
        <w:ind w:left="5266" w:hanging="772"/>
      </w:pPr>
      <w:rPr>
        <w:rFonts w:hint="default"/>
        <w:lang w:val="en-US" w:eastAsia="en-US" w:bidi="ar-SA"/>
      </w:rPr>
    </w:lvl>
    <w:lvl w:ilvl="5">
      <w:numFmt w:val="bullet"/>
      <w:lvlText w:val="•"/>
      <w:lvlJc w:val="left"/>
      <w:pPr>
        <w:ind w:left="6428" w:hanging="772"/>
      </w:pPr>
      <w:rPr>
        <w:rFonts w:hint="default"/>
        <w:lang w:val="en-US" w:eastAsia="en-US" w:bidi="ar-SA"/>
      </w:rPr>
    </w:lvl>
    <w:lvl w:ilvl="6">
      <w:numFmt w:val="bullet"/>
      <w:lvlText w:val="•"/>
      <w:lvlJc w:val="left"/>
      <w:pPr>
        <w:ind w:left="7591" w:hanging="772"/>
      </w:pPr>
      <w:rPr>
        <w:rFonts w:hint="default"/>
        <w:lang w:val="en-US" w:eastAsia="en-US" w:bidi="ar-SA"/>
      </w:rPr>
    </w:lvl>
    <w:lvl w:ilvl="7">
      <w:numFmt w:val="bullet"/>
      <w:lvlText w:val="•"/>
      <w:lvlJc w:val="left"/>
      <w:pPr>
        <w:ind w:left="8753" w:hanging="772"/>
      </w:pPr>
      <w:rPr>
        <w:rFonts w:hint="default"/>
        <w:lang w:val="en-US" w:eastAsia="en-US" w:bidi="ar-SA"/>
      </w:rPr>
    </w:lvl>
    <w:lvl w:ilvl="8">
      <w:numFmt w:val="bullet"/>
      <w:lvlText w:val="•"/>
      <w:lvlJc w:val="left"/>
      <w:pPr>
        <w:ind w:left="9915" w:hanging="772"/>
      </w:pPr>
      <w:rPr>
        <w:rFonts w:hint="default"/>
        <w:lang w:val="en-US" w:eastAsia="en-US" w:bidi="ar-SA"/>
      </w:rPr>
    </w:lvl>
  </w:abstractNum>
  <w:abstractNum w:abstractNumId="18" w15:restartNumberingAfterBreak="0">
    <w:nsid w:val="222646B2"/>
    <w:multiLevelType w:val="multilevel"/>
    <w:tmpl w:val="D818ACE4"/>
    <w:lvl w:ilvl="0">
      <w:start w:val="13"/>
      <w:numFmt w:val="decimal"/>
      <w:lvlText w:val="%1"/>
      <w:lvlJc w:val="left"/>
      <w:pPr>
        <w:ind w:left="1341" w:hanging="936"/>
      </w:pPr>
      <w:rPr>
        <w:rFonts w:hint="default"/>
        <w:lang w:val="en-US" w:eastAsia="en-US" w:bidi="ar-SA"/>
      </w:rPr>
    </w:lvl>
    <w:lvl w:ilvl="1">
      <w:start w:val="1"/>
      <w:numFmt w:val="decimal"/>
      <w:lvlText w:val="%1.%2"/>
      <w:lvlJc w:val="left"/>
      <w:pPr>
        <w:ind w:left="1341" w:hanging="936"/>
      </w:pPr>
      <w:rPr>
        <w:rFonts w:hint="default"/>
        <w:lang w:val="en-US" w:eastAsia="en-US" w:bidi="ar-SA"/>
      </w:rPr>
    </w:lvl>
    <w:lvl w:ilvl="2">
      <w:start w:val="2"/>
      <w:numFmt w:val="decimal"/>
      <w:lvlText w:val="%1.%2.%3"/>
      <w:lvlJc w:val="left"/>
      <w:pPr>
        <w:ind w:left="1341" w:hanging="936"/>
      </w:pPr>
      <w:rPr>
        <w:rFonts w:hint="default"/>
        <w:lang w:val="en-US" w:eastAsia="en-US" w:bidi="ar-SA"/>
      </w:rPr>
    </w:lvl>
    <w:lvl w:ilvl="3">
      <w:start w:val="1"/>
      <w:numFmt w:val="decimal"/>
      <w:lvlText w:val="%1.%2.%3.%4"/>
      <w:lvlJc w:val="left"/>
      <w:pPr>
        <w:ind w:left="1341" w:hanging="936"/>
      </w:pPr>
      <w:rPr>
        <w:rFonts w:hint="default"/>
        <w:lang w:val="en-US" w:eastAsia="en-US" w:bidi="ar-SA"/>
      </w:rPr>
    </w:lvl>
    <w:lvl w:ilvl="4">
      <w:start w:val="1"/>
      <w:numFmt w:val="decimal"/>
      <w:lvlText w:val="%1.%2.%3.%4.%5"/>
      <w:lvlJc w:val="left"/>
      <w:pPr>
        <w:ind w:left="1341" w:hanging="936"/>
      </w:pPr>
      <w:rPr>
        <w:rFonts w:ascii="Times New Roman" w:eastAsia="Times New Roman" w:hAnsi="Times New Roman" w:cs="Times New Roman" w:hint="default"/>
        <w:b/>
        <w:bCs/>
        <w:i w:val="0"/>
        <w:iCs w:val="0"/>
        <w:spacing w:val="-1"/>
        <w:w w:val="99"/>
        <w:sz w:val="22"/>
        <w:szCs w:val="22"/>
        <w:lang w:val="en-US" w:eastAsia="en-US" w:bidi="ar-SA"/>
      </w:rPr>
    </w:lvl>
    <w:lvl w:ilvl="5">
      <w:start w:val="1"/>
      <w:numFmt w:val="decimal"/>
      <w:lvlText w:val="%1.%2.%3.%4.%5.%6"/>
      <w:lvlJc w:val="left"/>
      <w:pPr>
        <w:ind w:left="1342" w:hanging="1094"/>
      </w:pPr>
      <w:rPr>
        <w:rFonts w:ascii="Times New Roman" w:eastAsia="Times New Roman" w:hAnsi="Times New Roman" w:cs="Times New Roman" w:hint="default"/>
        <w:b/>
        <w:bCs/>
        <w:i w:val="0"/>
        <w:iCs w:val="0"/>
        <w:spacing w:val="-1"/>
        <w:w w:val="99"/>
        <w:sz w:val="22"/>
        <w:szCs w:val="22"/>
        <w:lang w:val="en-US" w:eastAsia="en-US" w:bidi="ar-SA"/>
      </w:rPr>
    </w:lvl>
    <w:lvl w:ilvl="6">
      <w:numFmt w:val="bullet"/>
      <w:lvlText w:val="•"/>
      <w:lvlJc w:val="left"/>
      <w:pPr>
        <w:ind w:left="7880" w:hanging="1094"/>
      </w:pPr>
      <w:rPr>
        <w:rFonts w:hint="default"/>
        <w:lang w:val="en-US" w:eastAsia="en-US" w:bidi="ar-SA"/>
      </w:rPr>
    </w:lvl>
    <w:lvl w:ilvl="7">
      <w:numFmt w:val="bullet"/>
      <w:lvlText w:val="•"/>
      <w:lvlJc w:val="left"/>
      <w:pPr>
        <w:ind w:left="8970" w:hanging="1094"/>
      </w:pPr>
      <w:rPr>
        <w:rFonts w:hint="default"/>
        <w:lang w:val="en-US" w:eastAsia="en-US" w:bidi="ar-SA"/>
      </w:rPr>
    </w:lvl>
    <w:lvl w:ilvl="8">
      <w:numFmt w:val="bullet"/>
      <w:lvlText w:val="•"/>
      <w:lvlJc w:val="left"/>
      <w:pPr>
        <w:ind w:left="10060" w:hanging="1094"/>
      </w:pPr>
      <w:rPr>
        <w:rFonts w:hint="default"/>
        <w:lang w:val="en-US" w:eastAsia="en-US" w:bidi="ar-SA"/>
      </w:rPr>
    </w:lvl>
  </w:abstractNum>
  <w:abstractNum w:abstractNumId="19" w15:restartNumberingAfterBreak="0">
    <w:nsid w:val="24091FD1"/>
    <w:multiLevelType w:val="multilevel"/>
    <w:tmpl w:val="A11631CA"/>
    <w:lvl w:ilvl="0">
      <w:start w:val="7"/>
      <w:numFmt w:val="decimal"/>
      <w:lvlText w:val="%1"/>
      <w:lvlJc w:val="left"/>
      <w:pPr>
        <w:ind w:left="1670" w:hanging="330"/>
      </w:pPr>
      <w:rPr>
        <w:rFonts w:hint="default"/>
        <w:lang w:val="en-US" w:eastAsia="en-US" w:bidi="ar-SA"/>
      </w:rPr>
    </w:lvl>
    <w:lvl w:ilvl="1">
      <w:numFmt w:val="decimal"/>
      <w:lvlText w:val="%1.%2"/>
      <w:lvlJc w:val="left"/>
      <w:pPr>
        <w:ind w:left="1670" w:hanging="330"/>
        <w:jc w:val="right"/>
      </w:pPr>
      <w:rPr>
        <w:rFonts w:ascii="Times New Roman" w:eastAsia="Times New Roman" w:hAnsi="Times New Roman" w:cs="Times New Roman" w:hint="default"/>
        <w:b/>
        <w:bCs/>
        <w:i w:val="0"/>
        <w:iCs w:val="0"/>
        <w:spacing w:val="-1"/>
        <w:w w:val="99"/>
        <w:sz w:val="22"/>
        <w:szCs w:val="22"/>
        <w:lang w:val="en-US" w:eastAsia="en-US" w:bidi="ar-SA"/>
      </w:rPr>
    </w:lvl>
    <w:lvl w:ilvl="2">
      <w:numFmt w:val="bullet"/>
      <w:lvlText w:val="•"/>
      <w:lvlJc w:val="left"/>
      <w:pPr>
        <w:ind w:left="3792" w:hanging="330"/>
      </w:pPr>
      <w:rPr>
        <w:rFonts w:hint="default"/>
        <w:lang w:val="en-US" w:eastAsia="en-US" w:bidi="ar-SA"/>
      </w:rPr>
    </w:lvl>
    <w:lvl w:ilvl="3">
      <w:numFmt w:val="bullet"/>
      <w:lvlText w:val="•"/>
      <w:lvlJc w:val="left"/>
      <w:pPr>
        <w:ind w:left="4848" w:hanging="330"/>
      </w:pPr>
      <w:rPr>
        <w:rFonts w:hint="default"/>
        <w:lang w:val="en-US" w:eastAsia="en-US" w:bidi="ar-SA"/>
      </w:rPr>
    </w:lvl>
    <w:lvl w:ilvl="4">
      <w:numFmt w:val="bullet"/>
      <w:lvlText w:val="•"/>
      <w:lvlJc w:val="left"/>
      <w:pPr>
        <w:ind w:left="5904" w:hanging="330"/>
      </w:pPr>
      <w:rPr>
        <w:rFonts w:hint="default"/>
        <w:lang w:val="en-US" w:eastAsia="en-US" w:bidi="ar-SA"/>
      </w:rPr>
    </w:lvl>
    <w:lvl w:ilvl="5">
      <w:numFmt w:val="bullet"/>
      <w:lvlText w:val="•"/>
      <w:lvlJc w:val="left"/>
      <w:pPr>
        <w:ind w:left="6960" w:hanging="330"/>
      </w:pPr>
      <w:rPr>
        <w:rFonts w:hint="default"/>
        <w:lang w:val="en-US" w:eastAsia="en-US" w:bidi="ar-SA"/>
      </w:rPr>
    </w:lvl>
    <w:lvl w:ilvl="6">
      <w:numFmt w:val="bullet"/>
      <w:lvlText w:val="•"/>
      <w:lvlJc w:val="left"/>
      <w:pPr>
        <w:ind w:left="8016" w:hanging="330"/>
      </w:pPr>
      <w:rPr>
        <w:rFonts w:hint="default"/>
        <w:lang w:val="en-US" w:eastAsia="en-US" w:bidi="ar-SA"/>
      </w:rPr>
    </w:lvl>
    <w:lvl w:ilvl="7">
      <w:numFmt w:val="bullet"/>
      <w:lvlText w:val="•"/>
      <w:lvlJc w:val="left"/>
      <w:pPr>
        <w:ind w:left="9072" w:hanging="330"/>
      </w:pPr>
      <w:rPr>
        <w:rFonts w:hint="default"/>
        <w:lang w:val="en-US" w:eastAsia="en-US" w:bidi="ar-SA"/>
      </w:rPr>
    </w:lvl>
    <w:lvl w:ilvl="8">
      <w:numFmt w:val="bullet"/>
      <w:lvlText w:val="•"/>
      <w:lvlJc w:val="left"/>
      <w:pPr>
        <w:ind w:left="10128" w:hanging="330"/>
      </w:pPr>
      <w:rPr>
        <w:rFonts w:hint="default"/>
        <w:lang w:val="en-US" w:eastAsia="en-US" w:bidi="ar-SA"/>
      </w:rPr>
    </w:lvl>
  </w:abstractNum>
  <w:abstractNum w:abstractNumId="20" w15:restartNumberingAfterBreak="0">
    <w:nsid w:val="25E509C4"/>
    <w:multiLevelType w:val="multilevel"/>
    <w:tmpl w:val="A2FE5BA2"/>
    <w:lvl w:ilvl="0">
      <w:start w:val="4"/>
      <w:numFmt w:val="decimal"/>
      <w:lvlText w:val="%1"/>
      <w:lvlJc w:val="left"/>
      <w:pPr>
        <w:ind w:left="1669" w:hanging="330"/>
      </w:pPr>
      <w:rPr>
        <w:rFonts w:hint="default"/>
        <w:lang w:val="en-US" w:eastAsia="en-US" w:bidi="ar-SA"/>
      </w:rPr>
    </w:lvl>
    <w:lvl w:ilvl="1">
      <w:numFmt w:val="decimal"/>
      <w:lvlText w:val="%1.%2"/>
      <w:lvlJc w:val="left"/>
      <w:pPr>
        <w:ind w:left="1669" w:hanging="330"/>
        <w:jc w:val="right"/>
      </w:pPr>
      <w:rPr>
        <w:rFonts w:ascii="Times New Roman" w:eastAsia="Times New Roman" w:hAnsi="Times New Roman" w:cs="Times New Roman" w:hint="default"/>
        <w:b/>
        <w:bCs/>
        <w:i w:val="0"/>
        <w:iCs w:val="0"/>
        <w:spacing w:val="-1"/>
        <w:w w:val="99"/>
        <w:sz w:val="22"/>
        <w:szCs w:val="22"/>
        <w:lang w:val="en-US" w:eastAsia="en-US" w:bidi="ar-SA"/>
      </w:rPr>
    </w:lvl>
    <w:lvl w:ilvl="2">
      <w:numFmt w:val="bullet"/>
      <w:lvlText w:val="•"/>
      <w:lvlJc w:val="left"/>
      <w:pPr>
        <w:ind w:left="3776" w:hanging="330"/>
      </w:pPr>
      <w:rPr>
        <w:rFonts w:hint="default"/>
        <w:lang w:val="en-US" w:eastAsia="en-US" w:bidi="ar-SA"/>
      </w:rPr>
    </w:lvl>
    <w:lvl w:ilvl="3">
      <w:numFmt w:val="bullet"/>
      <w:lvlText w:val="•"/>
      <w:lvlJc w:val="left"/>
      <w:pPr>
        <w:ind w:left="4834" w:hanging="330"/>
      </w:pPr>
      <w:rPr>
        <w:rFonts w:hint="default"/>
        <w:lang w:val="en-US" w:eastAsia="en-US" w:bidi="ar-SA"/>
      </w:rPr>
    </w:lvl>
    <w:lvl w:ilvl="4">
      <w:numFmt w:val="bullet"/>
      <w:lvlText w:val="•"/>
      <w:lvlJc w:val="left"/>
      <w:pPr>
        <w:ind w:left="5892" w:hanging="330"/>
      </w:pPr>
      <w:rPr>
        <w:rFonts w:hint="default"/>
        <w:lang w:val="en-US" w:eastAsia="en-US" w:bidi="ar-SA"/>
      </w:rPr>
    </w:lvl>
    <w:lvl w:ilvl="5">
      <w:numFmt w:val="bullet"/>
      <w:lvlText w:val="•"/>
      <w:lvlJc w:val="left"/>
      <w:pPr>
        <w:ind w:left="6950" w:hanging="330"/>
      </w:pPr>
      <w:rPr>
        <w:rFonts w:hint="default"/>
        <w:lang w:val="en-US" w:eastAsia="en-US" w:bidi="ar-SA"/>
      </w:rPr>
    </w:lvl>
    <w:lvl w:ilvl="6">
      <w:numFmt w:val="bullet"/>
      <w:lvlText w:val="•"/>
      <w:lvlJc w:val="left"/>
      <w:pPr>
        <w:ind w:left="8008" w:hanging="330"/>
      </w:pPr>
      <w:rPr>
        <w:rFonts w:hint="default"/>
        <w:lang w:val="en-US" w:eastAsia="en-US" w:bidi="ar-SA"/>
      </w:rPr>
    </w:lvl>
    <w:lvl w:ilvl="7">
      <w:numFmt w:val="bullet"/>
      <w:lvlText w:val="•"/>
      <w:lvlJc w:val="left"/>
      <w:pPr>
        <w:ind w:left="9066" w:hanging="330"/>
      </w:pPr>
      <w:rPr>
        <w:rFonts w:hint="default"/>
        <w:lang w:val="en-US" w:eastAsia="en-US" w:bidi="ar-SA"/>
      </w:rPr>
    </w:lvl>
    <w:lvl w:ilvl="8">
      <w:numFmt w:val="bullet"/>
      <w:lvlText w:val="•"/>
      <w:lvlJc w:val="left"/>
      <w:pPr>
        <w:ind w:left="10124" w:hanging="330"/>
      </w:pPr>
      <w:rPr>
        <w:rFonts w:hint="default"/>
        <w:lang w:val="en-US" w:eastAsia="en-US" w:bidi="ar-SA"/>
      </w:rPr>
    </w:lvl>
  </w:abstractNum>
  <w:abstractNum w:abstractNumId="21" w15:restartNumberingAfterBreak="0">
    <w:nsid w:val="264E4735"/>
    <w:multiLevelType w:val="multilevel"/>
    <w:tmpl w:val="20EC764A"/>
    <w:lvl w:ilvl="0">
      <w:start w:val="11"/>
      <w:numFmt w:val="decimal"/>
      <w:lvlText w:val="%1"/>
      <w:lvlJc w:val="left"/>
      <w:pPr>
        <w:ind w:left="1340" w:hanging="772"/>
      </w:pPr>
      <w:rPr>
        <w:rFonts w:hint="default"/>
        <w:lang w:val="en-US" w:eastAsia="en-US" w:bidi="ar-SA"/>
      </w:rPr>
    </w:lvl>
    <w:lvl w:ilvl="1">
      <w:start w:val="2"/>
      <w:numFmt w:val="decimal"/>
      <w:lvlText w:val="%1.%2"/>
      <w:lvlJc w:val="left"/>
      <w:pPr>
        <w:ind w:left="1340" w:hanging="772"/>
      </w:pPr>
      <w:rPr>
        <w:rFonts w:hint="default"/>
        <w:lang w:val="en-US" w:eastAsia="en-US" w:bidi="ar-SA"/>
      </w:rPr>
    </w:lvl>
    <w:lvl w:ilvl="2">
      <w:start w:val="3"/>
      <w:numFmt w:val="decimal"/>
      <w:lvlText w:val="%1.%2.%3"/>
      <w:lvlJc w:val="left"/>
      <w:pPr>
        <w:ind w:left="1340" w:hanging="772"/>
      </w:pPr>
      <w:rPr>
        <w:rFonts w:hint="default"/>
        <w:lang w:val="en-US" w:eastAsia="en-US" w:bidi="ar-SA"/>
      </w:rPr>
    </w:lvl>
    <w:lvl w:ilvl="3">
      <w:start w:val="9"/>
      <w:numFmt w:val="decimal"/>
      <w:lvlText w:val="%1.%2.%3.%4"/>
      <w:lvlJc w:val="left"/>
      <w:pPr>
        <w:ind w:left="1340" w:hanging="772"/>
      </w:pPr>
      <w:rPr>
        <w:rFonts w:ascii="Times New Roman" w:eastAsia="Times New Roman" w:hAnsi="Times New Roman" w:cs="Times New Roman" w:hint="default"/>
        <w:b/>
        <w:bCs/>
        <w:i w:val="0"/>
        <w:iCs w:val="0"/>
        <w:spacing w:val="-1"/>
        <w:w w:val="99"/>
        <w:sz w:val="22"/>
        <w:szCs w:val="22"/>
        <w:lang w:val="en-US" w:eastAsia="en-US" w:bidi="ar-SA"/>
      </w:rPr>
    </w:lvl>
    <w:lvl w:ilvl="4">
      <w:start w:val="1"/>
      <w:numFmt w:val="decimal"/>
      <w:lvlText w:val="%1.%2.%3.%4.%5"/>
      <w:lvlJc w:val="left"/>
      <w:pPr>
        <w:ind w:left="1340" w:hanging="936"/>
      </w:pPr>
      <w:rPr>
        <w:rFonts w:ascii="Times New Roman" w:eastAsia="Times New Roman" w:hAnsi="Times New Roman" w:cs="Times New Roman" w:hint="default"/>
        <w:b/>
        <w:bCs/>
        <w:i w:val="0"/>
        <w:iCs w:val="0"/>
        <w:spacing w:val="-1"/>
        <w:w w:val="99"/>
        <w:sz w:val="22"/>
        <w:szCs w:val="22"/>
        <w:lang w:val="en-US" w:eastAsia="en-US" w:bidi="ar-SA"/>
      </w:rPr>
    </w:lvl>
    <w:lvl w:ilvl="5">
      <w:numFmt w:val="bullet"/>
      <w:lvlText w:val="•"/>
      <w:lvlJc w:val="left"/>
      <w:pPr>
        <w:ind w:left="6790" w:hanging="936"/>
      </w:pPr>
      <w:rPr>
        <w:rFonts w:hint="default"/>
        <w:lang w:val="en-US" w:eastAsia="en-US" w:bidi="ar-SA"/>
      </w:rPr>
    </w:lvl>
    <w:lvl w:ilvl="6">
      <w:numFmt w:val="bullet"/>
      <w:lvlText w:val="•"/>
      <w:lvlJc w:val="left"/>
      <w:pPr>
        <w:ind w:left="7880" w:hanging="936"/>
      </w:pPr>
      <w:rPr>
        <w:rFonts w:hint="default"/>
        <w:lang w:val="en-US" w:eastAsia="en-US" w:bidi="ar-SA"/>
      </w:rPr>
    </w:lvl>
    <w:lvl w:ilvl="7">
      <w:numFmt w:val="bullet"/>
      <w:lvlText w:val="•"/>
      <w:lvlJc w:val="left"/>
      <w:pPr>
        <w:ind w:left="8970" w:hanging="936"/>
      </w:pPr>
      <w:rPr>
        <w:rFonts w:hint="default"/>
        <w:lang w:val="en-US" w:eastAsia="en-US" w:bidi="ar-SA"/>
      </w:rPr>
    </w:lvl>
    <w:lvl w:ilvl="8">
      <w:numFmt w:val="bullet"/>
      <w:lvlText w:val="•"/>
      <w:lvlJc w:val="left"/>
      <w:pPr>
        <w:ind w:left="10060" w:hanging="936"/>
      </w:pPr>
      <w:rPr>
        <w:rFonts w:hint="default"/>
        <w:lang w:val="en-US" w:eastAsia="en-US" w:bidi="ar-SA"/>
      </w:rPr>
    </w:lvl>
  </w:abstractNum>
  <w:abstractNum w:abstractNumId="22" w15:restartNumberingAfterBreak="0">
    <w:nsid w:val="26925909"/>
    <w:multiLevelType w:val="multilevel"/>
    <w:tmpl w:val="049AD276"/>
    <w:lvl w:ilvl="0">
      <w:start w:val="11"/>
      <w:numFmt w:val="decimal"/>
      <w:lvlText w:val="%1"/>
      <w:lvlJc w:val="left"/>
      <w:pPr>
        <w:ind w:left="1340" w:hanging="937"/>
      </w:pPr>
      <w:rPr>
        <w:rFonts w:hint="default"/>
        <w:lang w:val="en-US" w:eastAsia="en-US" w:bidi="ar-SA"/>
      </w:rPr>
    </w:lvl>
    <w:lvl w:ilvl="1">
      <w:start w:val="2"/>
      <w:numFmt w:val="decimal"/>
      <w:lvlText w:val="%1.%2"/>
      <w:lvlJc w:val="left"/>
      <w:pPr>
        <w:ind w:left="1340" w:hanging="937"/>
      </w:pPr>
      <w:rPr>
        <w:rFonts w:hint="default"/>
        <w:lang w:val="en-US" w:eastAsia="en-US" w:bidi="ar-SA"/>
      </w:rPr>
    </w:lvl>
    <w:lvl w:ilvl="2">
      <w:start w:val="3"/>
      <w:numFmt w:val="decimal"/>
      <w:lvlText w:val="%1.%2.%3"/>
      <w:lvlJc w:val="left"/>
      <w:pPr>
        <w:ind w:left="1340" w:hanging="937"/>
      </w:pPr>
      <w:rPr>
        <w:rFonts w:hint="default"/>
        <w:lang w:val="en-US" w:eastAsia="en-US" w:bidi="ar-SA"/>
      </w:rPr>
    </w:lvl>
    <w:lvl w:ilvl="3">
      <w:start w:val="8"/>
      <w:numFmt w:val="decimal"/>
      <w:lvlText w:val="%1.%2.%3.%4"/>
      <w:lvlJc w:val="left"/>
      <w:pPr>
        <w:ind w:left="1340" w:hanging="937"/>
      </w:pPr>
      <w:rPr>
        <w:rFonts w:hint="default"/>
        <w:lang w:val="en-US" w:eastAsia="en-US" w:bidi="ar-SA"/>
      </w:rPr>
    </w:lvl>
    <w:lvl w:ilvl="4">
      <w:start w:val="1"/>
      <w:numFmt w:val="decimal"/>
      <w:lvlText w:val="%1.%2.%3.%4.%5"/>
      <w:lvlJc w:val="left"/>
      <w:pPr>
        <w:ind w:left="1340" w:hanging="937"/>
      </w:pPr>
      <w:rPr>
        <w:rFonts w:ascii="Times New Roman" w:eastAsia="Times New Roman" w:hAnsi="Times New Roman" w:cs="Times New Roman" w:hint="default"/>
        <w:b/>
        <w:bCs/>
        <w:i w:val="0"/>
        <w:iCs w:val="0"/>
        <w:spacing w:val="-1"/>
        <w:w w:val="99"/>
        <w:sz w:val="22"/>
        <w:szCs w:val="22"/>
        <w:lang w:val="en-US" w:eastAsia="en-US" w:bidi="ar-SA"/>
      </w:rPr>
    </w:lvl>
    <w:lvl w:ilvl="5">
      <w:numFmt w:val="bullet"/>
      <w:lvlText w:val="•"/>
      <w:lvlJc w:val="left"/>
      <w:pPr>
        <w:ind w:left="6790" w:hanging="937"/>
      </w:pPr>
      <w:rPr>
        <w:rFonts w:hint="default"/>
        <w:lang w:val="en-US" w:eastAsia="en-US" w:bidi="ar-SA"/>
      </w:rPr>
    </w:lvl>
    <w:lvl w:ilvl="6">
      <w:numFmt w:val="bullet"/>
      <w:lvlText w:val="•"/>
      <w:lvlJc w:val="left"/>
      <w:pPr>
        <w:ind w:left="7880" w:hanging="937"/>
      </w:pPr>
      <w:rPr>
        <w:rFonts w:hint="default"/>
        <w:lang w:val="en-US" w:eastAsia="en-US" w:bidi="ar-SA"/>
      </w:rPr>
    </w:lvl>
    <w:lvl w:ilvl="7">
      <w:numFmt w:val="bullet"/>
      <w:lvlText w:val="•"/>
      <w:lvlJc w:val="left"/>
      <w:pPr>
        <w:ind w:left="8970" w:hanging="937"/>
      </w:pPr>
      <w:rPr>
        <w:rFonts w:hint="default"/>
        <w:lang w:val="en-US" w:eastAsia="en-US" w:bidi="ar-SA"/>
      </w:rPr>
    </w:lvl>
    <w:lvl w:ilvl="8">
      <w:numFmt w:val="bullet"/>
      <w:lvlText w:val="•"/>
      <w:lvlJc w:val="left"/>
      <w:pPr>
        <w:ind w:left="10060" w:hanging="937"/>
      </w:pPr>
      <w:rPr>
        <w:rFonts w:hint="default"/>
        <w:lang w:val="en-US" w:eastAsia="en-US" w:bidi="ar-SA"/>
      </w:rPr>
    </w:lvl>
  </w:abstractNum>
  <w:abstractNum w:abstractNumId="23" w15:restartNumberingAfterBreak="0">
    <w:nsid w:val="28DE01C0"/>
    <w:multiLevelType w:val="multilevel"/>
    <w:tmpl w:val="AC7A7534"/>
    <w:lvl w:ilvl="0">
      <w:start w:val="12"/>
      <w:numFmt w:val="decimal"/>
      <w:lvlText w:val="%1"/>
      <w:lvlJc w:val="left"/>
      <w:pPr>
        <w:ind w:left="2112" w:hanging="772"/>
      </w:pPr>
      <w:rPr>
        <w:rFonts w:hint="default"/>
        <w:lang w:val="en-US" w:eastAsia="en-US" w:bidi="ar-SA"/>
      </w:rPr>
    </w:lvl>
    <w:lvl w:ilvl="1">
      <w:start w:val="4"/>
      <w:numFmt w:val="decimal"/>
      <w:lvlText w:val="%1.%2"/>
      <w:lvlJc w:val="left"/>
      <w:pPr>
        <w:ind w:left="2112" w:hanging="772"/>
      </w:pPr>
      <w:rPr>
        <w:rFonts w:hint="default"/>
        <w:lang w:val="en-US" w:eastAsia="en-US" w:bidi="ar-SA"/>
      </w:rPr>
    </w:lvl>
    <w:lvl w:ilvl="2">
      <w:start w:val="4"/>
      <w:numFmt w:val="decimal"/>
      <w:lvlText w:val="%1.%2.%3"/>
      <w:lvlJc w:val="left"/>
      <w:pPr>
        <w:ind w:left="2112" w:hanging="772"/>
      </w:pPr>
      <w:rPr>
        <w:rFonts w:hint="default"/>
        <w:lang w:val="en-US" w:eastAsia="en-US" w:bidi="ar-SA"/>
      </w:rPr>
    </w:lvl>
    <w:lvl w:ilvl="3">
      <w:start w:val="1"/>
      <w:numFmt w:val="decimal"/>
      <w:lvlText w:val="%1.%2.%3.%4"/>
      <w:lvlJc w:val="left"/>
      <w:pPr>
        <w:ind w:left="2112" w:hanging="772"/>
      </w:pPr>
      <w:rPr>
        <w:rFonts w:ascii="Times New Roman" w:eastAsia="Times New Roman" w:hAnsi="Times New Roman" w:cs="Times New Roman" w:hint="default"/>
        <w:b/>
        <w:bCs/>
        <w:i w:val="0"/>
        <w:iCs w:val="0"/>
        <w:spacing w:val="-1"/>
        <w:w w:val="99"/>
        <w:sz w:val="22"/>
        <w:szCs w:val="22"/>
        <w:lang w:val="en-US" w:eastAsia="en-US" w:bidi="ar-SA"/>
      </w:rPr>
    </w:lvl>
    <w:lvl w:ilvl="4">
      <w:numFmt w:val="bullet"/>
      <w:lvlText w:val="•"/>
      <w:lvlJc w:val="left"/>
      <w:pPr>
        <w:ind w:left="6168" w:hanging="772"/>
      </w:pPr>
      <w:rPr>
        <w:rFonts w:hint="default"/>
        <w:lang w:val="en-US" w:eastAsia="en-US" w:bidi="ar-SA"/>
      </w:rPr>
    </w:lvl>
    <w:lvl w:ilvl="5">
      <w:numFmt w:val="bullet"/>
      <w:lvlText w:val="•"/>
      <w:lvlJc w:val="left"/>
      <w:pPr>
        <w:ind w:left="7180" w:hanging="772"/>
      </w:pPr>
      <w:rPr>
        <w:rFonts w:hint="default"/>
        <w:lang w:val="en-US" w:eastAsia="en-US" w:bidi="ar-SA"/>
      </w:rPr>
    </w:lvl>
    <w:lvl w:ilvl="6">
      <w:numFmt w:val="bullet"/>
      <w:lvlText w:val="•"/>
      <w:lvlJc w:val="left"/>
      <w:pPr>
        <w:ind w:left="8192" w:hanging="772"/>
      </w:pPr>
      <w:rPr>
        <w:rFonts w:hint="default"/>
        <w:lang w:val="en-US" w:eastAsia="en-US" w:bidi="ar-SA"/>
      </w:rPr>
    </w:lvl>
    <w:lvl w:ilvl="7">
      <w:numFmt w:val="bullet"/>
      <w:lvlText w:val="•"/>
      <w:lvlJc w:val="left"/>
      <w:pPr>
        <w:ind w:left="9204" w:hanging="772"/>
      </w:pPr>
      <w:rPr>
        <w:rFonts w:hint="default"/>
        <w:lang w:val="en-US" w:eastAsia="en-US" w:bidi="ar-SA"/>
      </w:rPr>
    </w:lvl>
    <w:lvl w:ilvl="8">
      <w:numFmt w:val="bullet"/>
      <w:lvlText w:val="•"/>
      <w:lvlJc w:val="left"/>
      <w:pPr>
        <w:ind w:left="10216" w:hanging="772"/>
      </w:pPr>
      <w:rPr>
        <w:rFonts w:hint="default"/>
        <w:lang w:val="en-US" w:eastAsia="en-US" w:bidi="ar-SA"/>
      </w:rPr>
    </w:lvl>
  </w:abstractNum>
  <w:abstractNum w:abstractNumId="24" w15:restartNumberingAfterBreak="0">
    <w:nsid w:val="2C4E635C"/>
    <w:multiLevelType w:val="multilevel"/>
    <w:tmpl w:val="29481A10"/>
    <w:lvl w:ilvl="0">
      <w:start w:val="7"/>
      <w:numFmt w:val="decimal"/>
      <w:lvlText w:val="%1"/>
      <w:lvlJc w:val="left"/>
      <w:pPr>
        <w:ind w:left="1984" w:hanging="330"/>
      </w:pPr>
      <w:rPr>
        <w:rFonts w:hint="default"/>
        <w:lang w:val="en-US" w:eastAsia="en-US" w:bidi="ar-SA"/>
      </w:rPr>
    </w:lvl>
    <w:lvl w:ilvl="1">
      <w:start w:val="3"/>
      <w:numFmt w:val="decimal"/>
      <w:lvlText w:val="%1.%2"/>
      <w:lvlJc w:val="left"/>
      <w:pPr>
        <w:ind w:left="1984" w:hanging="330"/>
      </w:pPr>
      <w:rPr>
        <w:rFonts w:ascii="Times New Roman" w:eastAsia="Times New Roman" w:hAnsi="Times New Roman" w:cs="Times New Roman" w:hint="default"/>
        <w:b/>
        <w:bCs/>
        <w:i w:val="0"/>
        <w:iCs w:val="0"/>
        <w:spacing w:val="-1"/>
        <w:w w:val="99"/>
        <w:sz w:val="22"/>
        <w:szCs w:val="22"/>
        <w:lang w:val="en-US" w:eastAsia="en-US" w:bidi="ar-SA"/>
      </w:rPr>
    </w:lvl>
    <w:lvl w:ilvl="2">
      <w:numFmt w:val="bullet"/>
      <w:lvlText w:val="•"/>
      <w:lvlJc w:val="left"/>
      <w:pPr>
        <w:ind w:left="4032" w:hanging="330"/>
      </w:pPr>
      <w:rPr>
        <w:rFonts w:hint="default"/>
        <w:lang w:val="en-US" w:eastAsia="en-US" w:bidi="ar-SA"/>
      </w:rPr>
    </w:lvl>
    <w:lvl w:ilvl="3">
      <w:numFmt w:val="bullet"/>
      <w:lvlText w:val="•"/>
      <w:lvlJc w:val="left"/>
      <w:pPr>
        <w:ind w:left="5058" w:hanging="330"/>
      </w:pPr>
      <w:rPr>
        <w:rFonts w:hint="default"/>
        <w:lang w:val="en-US" w:eastAsia="en-US" w:bidi="ar-SA"/>
      </w:rPr>
    </w:lvl>
    <w:lvl w:ilvl="4">
      <w:numFmt w:val="bullet"/>
      <w:lvlText w:val="•"/>
      <w:lvlJc w:val="left"/>
      <w:pPr>
        <w:ind w:left="6084" w:hanging="330"/>
      </w:pPr>
      <w:rPr>
        <w:rFonts w:hint="default"/>
        <w:lang w:val="en-US" w:eastAsia="en-US" w:bidi="ar-SA"/>
      </w:rPr>
    </w:lvl>
    <w:lvl w:ilvl="5">
      <w:numFmt w:val="bullet"/>
      <w:lvlText w:val="•"/>
      <w:lvlJc w:val="left"/>
      <w:pPr>
        <w:ind w:left="7110" w:hanging="330"/>
      </w:pPr>
      <w:rPr>
        <w:rFonts w:hint="default"/>
        <w:lang w:val="en-US" w:eastAsia="en-US" w:bidi="ar-SA"/>
      </w:rPr>
    </w:lvl>
    <w:lvl w:ilvl="6">
      <w:numFmt w:val="bullet"/>
      <w:lvlText w:val="•"/>
      <w:lvlJc w:val="left"/>
      <w:pPr>
        <w:ind w:left="8136" w:hanging="330"/>
      </w:pPr>
      <w:rPr>
        <w:rFonts w:hint="default"/>
        <w:lang w:val="en-US" w:eastAsia="en-US" w:bidi="ar-SA"/>
      </w:rPr>
    </w:lvl>
    <w:lvl w:ilvl="7">
      <w:numFmt w:val="bullet"/>
      <w:lvlText w:val="•"/>
      <w:lvlJc w:val="left"/>
      <w:pPr>
        <w:ind w:left="9162" w:hanging="330"/>
      </w:pPr>
      <w:rPr>
        <w:rFonts w:hint="default"/>
        <w:lang w:val="en-US" w:eastAsia="en-US" w:bidi="ar-SA"/>
      </w:rPr>
    </w:lvl>
    <w:lvl w:ilvl="8">
      <w:numFmt w:val="bullet"/>
      <w:lvlText w:val="•"/>
      <w:lvlJc w:val="left"/>
      <w:pPr>
        <w:ind w:left="10188" w:hanging="330"/>
      </w:pPr>
      <w:rPr>
        <w:rFonts w:hint="default"/>
        <w:lang w:val="en-US" w:eastAsia="en-US" w:bidi="ar-SA"/>
      </w:rPr>
    </w:lvl>
  </w:abstractNum>
  <w:abstractNum w:abstractNumId="25" w15:restartNumberingAfterBreak="0">
    <w:nsid w:val="2D415558"/>
    <w:multiLevelType w:val="multilevel"/>
    <w:tmpl w:val="8E2EE2F4"/>
    <w:lvl w:ilvl="0">
      <w:start w:val="5"/>
      <w:numFmt w:val="decimal"/>
      <w:lvlText w:val="%1"/>
      <w:lvlJc w:val="left"/>
      <w:pPr>
        <w:ind w:left="2106" w:hanging="387"/>
      </w:pPr>
      <w:rPr>
        <w:rFonts w:hint="default"/>
        <w:lang w:val="en-US" w:eastAsia="en-US" w:bidi="ar-SA"/>
      </w:rPr>
    </w:lvl>
    <w:lvl w:ilvl="1">
      <w:start w:val="1"/>
      <w:numFmt w:val="decimal"/>
      <w:lvlText w:val="%1.%2."/>
      <w:lvlJc w:val="left"/>
      <w:pPr>
        <w:ind w:left="2106" w:hanging="387"/>
      </w:pPr>
      <w:rPr>
        <w:rFonts w:ascii="Times New Roman" w:eastAsia="Times New Roman" w:hAnsi="Times New Roman" w:cs="Times New Roman" w:hint="default"/>
        <w:b/>
        <w:bCs/>
        <w:i w:val="0"/>
        <w:iCs w:val="0"/>
        <w:spacing w:val="0"/>
        <w:w w:val="99"/>
        <w:sz w:val="22"/>
        <w:szCs w:val="22"/>
        <w:lang w:val="en-US" w:eastAsia="en-US" w:bidi="ar-SA"/>
      </w:rPr>
    </w:lvl>
    <w:lvl w:ilvl="2">
      <w:numFmt w:val="bullet"/>
      <w:lvlText w:val="•"/>
      <w:lvlJc w:val="left"/>
      <w:pPr>
        <w:ind w:left="4128" w:hanging="387"/>
      </w:pPr>
      <w:rPr>
        <w:rFonts w:hint="default"/>
        <w:lang w:val="en-US" w:eastAsia="en-US" w:bidi="ar-SA"/>
      </w:rPr>
    </w:lvl>
    <w:lvl w:ilvl="3">
      <w:numFmt w:val="bullet"/>
      <w:lvlText w:val="•"/>
      <w:lvlJc w:val="left"/>
      <w:pPr>
        <w:ind w:left="5142" w:hanging="387"/>
      </w:pPr>
      <w:rPr>
        <w:rFonts w:hint="default"/>
        <w:lang w:val="en-US" w:eastAsia="en-US" w:bidi="ar-SA"/>
      </w:rPr>
    </w:lvl>
    <w:lvl w:ilvl="4">
      <w:numFmt w:val="bullet"/>
      <w:lvlText w:val="•"/>
      <w:lvlJc w:val="left"/>
      <w:pPr>
        <w:ind w:left="6156" w:hanging="387"/>
      </w:pPr>
      <w:rPr>
        <w:rFonts w:hint="default"/>
        <w:lang w:val="en-US" w:eastAsia="en-US" w:bidi="ar-SA"/>
      </w:rPr>
    </w:lvl>
    <w:lvl w:ilvl="5">
      <w:numFmt w:val="bullet"/>
      <w:lvlText w:val="•"/>
      <w:lvlJc w:val="left"/>
      <w:pPr>
        <w:ind w:left="7170" w:hanging="387"/>
      </w:pPr>
      <w:rPr>
        <w:rFonts w:hint="default"/>
        <w:lang w:val="en-US" w:eastAsia="en-US" w:bidi="ar-SA"/>
      </w:rPr>
    </w:lvl>
    <w:lvl w:ilvl="6">
      <w:numFmt w:val="bullet"/>
      <w:lvlText w:val="•"/>
      <w:lvlJc w:val="left"/>
      <w:pPr>
        <w:ind w:left="8184" w:hanging="387"/>
      </w:pPr>
      <w:rPr>
        <w:rFonts w:hint="default"/>
        <w:lang w:val="en-US" w:eastAsia="en-US" w:bidi="ar-SA"/>
      </w:rPr>
    </w:lvl>
    <w:lvl w:ilvl="7">
      <w:numFmt w:val="bullet"/>
      <w:lvlText w:val="•"/>
      <w:lvlJc w:val="left"/>
      <w:pPr>
        <w:ind w:left="9198" w:hanging="387"/>
      </w:pPr>
      <w:rPr>
        <w:rFonts w:hint="default"/>
        <w:lang w:val="en-US" w:eastAsia="en-US" w:bidi="ar-SA"/>
      </w:rPr>
    </w:lvl>
    <w:lvl w:ilvl="8">
      <w:numFmt w:val="bullet"/>
      <w:lvlText w:val="•"/>
      <w:lvlJc w:val="left"/>
      <w:pPr>
        <w:ind w:left="10212" w:hanging="387"/>
      </w:pPr>
      <w:rPr>
        <w:rFonts w:hint="default"/>
        <w:lang w:val="en-US" w:eastAsia="en-US" w:bidi="ar-SA"/>
      </w:rPr>
    </w:lvl>
  </w:abstractNum>
  <w:abstractNum w:abstractNumId="26" w15:restartNumberingAfterBreak="0">
    <w:nsid w:val="2DD918E4"/>
    <w:multiLevelType w:val="multilevel"/>
    <w:tmpl w:val="2F86A242"/>
    <w:lvl w:ilvl="0">
      <w:start w:val="12"/>
      <w:numFmt w:val="decimal"/>
      <w:lvlText w:val="%1"/>
      <w:lvlJc w:val="left"/>
      <w:pPr>
        <w:ind w:left="1781" w:hanging="442"/>
      </w:pPr>
      <w:rPr>
        <w:rFonts w:hint="default"/>
        <w:lang w:val="en-US" w:eastAsia="en-US" w:bidi="ar-SA"/>
      </w:rPr>
    </w:lvl>
    <w:lvl w:ilvl="1">
      <w:numFmt w:val="decimal"/>
      <w:lvlText w:val="%1.%2"/>
      <w:lvlJc w:val="left"/>
      <w:pPr>
        <w:ind w:left="1781" w:hanging="442"/>
      </w:pPr>
      <w:rPr>
        <w:rFonts w:ascii="Times New Roman" w:eastAsia="Times New Roman" w:hAnsi="Times New Roman" w:cs="Times New Roman" w:hint="default"/>
        <w:b/>
        <w:bCs/>
        <w:i w:val="0"/>
        <w:iCs w:val="0"/>
        <w:spacing w:val="0"/>
        <w:w w:val="99"/>
        <w:sz w:val="22"/>
        <w:szCs w:val="22"/>
        <w:lang w:val="en-US" w:eastAsia="en-US" w:bidi="ar-SA"/>
      </w:rPr>
    </w:lvl>
    <w:lvl w:ilvl="2">
      <w:start w:val="1"/>
      <w:numFmt w:val="decimal"/>
      <w:lvlText w:val="%1.%2.%3"/>
      <w:lvlJc w:val="left"/>
      <w:pPr>
        <w:ind w:left="1339" w:hanging="607"/>
      </w:pPr>
      <w:rPr>
        <w:rFonts w:ascii="Times New Roman" w:eastAsia="Times New Roman" w:hAnsi="Times New Roman" w:cs="Times New Roman" w:hint="default"/>
        <w:b/>
        <w:bCs/>
        <w:i w:val="0"/>
        <w:iCs w:val="0"/>
        <w:spacing w:val="-1"/>
        <w:w w:val="99"/>
        <w:sz w:val="22"/>
        <w:szCs w:val="22"/>
        <w:lang w:val="en-US" w:eastAsia="en-US" w:bidi="ar-SA"/>
      </w:rPr>
    </w:lvl>
    <w:lvl w:ilvl="3">
      <w:start w:val="1"/>
      <w:numFmt w:val="decimal"/>
      <w:lvlText w:val="%1.%2.%3.%4"/>
      <w:lvlJc w:val="left"/>
      <w:pPr>
        <w:ind w:left="1340" w:hanging="772"/>
      </w:pPr>
      <w:rPr>
        <w:rFonts w:ascii="Times New Roman" w:eastAsia="Times New Roman" w:hAnsi="Times New Roman" w:cs="Times New Roman" w:hint="default"/>
        <w:b/>
        <w:bCs/>
        <w:i w:val="0"/>
        <w:iCs w:val="0"/>
        <w:spacing w:val="-1"/>
        <w:w w:val="99"/>
        <w:sz w:val="22"/>
        <w:szCs w:val="22"/>
        <w:lang w:val="en-US" w:eastAsia="en-US" w:bidi="ar-SA"/>
      </w:rPr>
    </w:lvl>
    <w:lvl w:ilvl="4">
      <w:start w:val="1"/>
      <w:numFmt w:val="decimal"/>
      <w:lvlText w:val="%1.%2.%3.%4.%5"/>
      <w:lvlJc w:val="left"/>
      <w:pPr>
        <w:ind w:left="1339" w:hanging="937"/>
      </w:pPr>
      <w:rPr>
        <w:rFonts w:ascii="Times New Roman" w:eastAsia="Times New Roman" w:hAnsi="Times New Roman" w:cs="Times New Roman" w:hint="default"/>
        <w:b/>
        <w:bCs/>
        <w:i w:val="0"/>
        <w:iCs w:val="0"/>
        <w:spacing w:val="-1"/>
        <w:w w:val="99"/>
        <w:sz w:val="22"/>
        <w:szCs w:val="22"/>
        <w:lang w:val="en-US" w:eastAsia="en-US" w:bidi="ar-SA"/>
      </w:rPr>
    </w:lvl>
    <w:lvl w:ilvl="5">
      <w:numFmt w:val="bullet"/>
      <w:lvlText w:val="•"/>
      <w:lvlJc w:val="left"/>
      <w:pPr>
        <w:ind w:left="5011" w:hanging="937"/>
      </w:pPr>
      <w:rPr>
        <w:rFonts w:hint="default"/>
        <w:lang w:val="en-US" w:eastAsia="en-US" w:bidi="ar-SA"/>
      </w:rPr>
    </w:lvl>
    <w:lvl w:ilvl="6">
      <w:numFmt w:val="bullet"/>
      <w:lvlText w:val="•"/>
      <w:lvlJc w:val="left"/>
      <w:pPr>
        <w:ind w:left="6457" w:hanging="937"/>
      </w:pPr>
      <w:rPr>
        <w:rFonts w:hint="default"/>
        <w:lang w:val="en-US" w:eastAsia="en-US" w:bidi="ar-SA"/>
      </w:rPr>
    </w:lvl>
    <w:lvl w:ilvl="7">
      <w:numFmt w:val="bullet"/>
      <w:lvlText w:val="•"/>
      <w:lvlJc w:val="left"/>
      <w:pPr>
        <w:ind w:left="7902" w:hanging="937"/>
      </w:pPr>
      <w:rPr>
        <w:rFonts w:hint="default"/>
        <w:lang w:val="en-US" w:eastAsia="en-US" w:bidi="ar-SA"/>
      </w:rPr>
    </w:lvl>
    <w:lvl w:ilvl="8">
      <w:numFmt w:val="bullet"/>
      <w:lvlText w:val="•"/>
      <w:lvlJc w:val="left"/>
      <w:pPr>
        <w:ind w:left="9348" w:hanging="937"/>
      </w:pPr>
      <w:rPr>
        <w:rFonts w:hint="default"/>
        <w:lang w:val="en-US" w:eastAsia="en-US" w:bidi="ar-SA"/>
      </w:rPr>
    </w:lvl>
  </w:abstractNum>
  <w:abstractNum w:abstractNumId="27" w15:restartNumberingAfterBreak="0">
    <w:nsid w:val="2FF75F1E"/>
    <w:multiLevelType w:val="multilevel"/>
    <w:tmpl w:val="82904D6A"/>
    <w:lvl w:ilvl="0">
      <w:start w:val="3"/>
      <w:numFmt w:val="decimal"/>
      <w:lvlText w:val="%1"/>
      <w:lvlJc w:val="left"/>
      <w:pPr>
        <w:ind w:left="1338" w:hanging="496"/>
      </w:pPr>
      <w:rPr>
        <w:rFonts w:hint="default"/>
        <w:lang w:val="en-US" w:eastAsia="en-US" w:bidi="ar-SA"/>
      </w:rPr>
    </w:lvl>
    <w:lvl w:ilvl="1">
      <w:start w:val="6"/>
      <w:numFmt w:val="decimal"/>
      <w:lvlText w:val="%1.%2"/>
      <w:lvlJc w:val="left"/>
      <w:pPr>
        <w:ind w:left="1338" w:hanging="496"/>
      </w:pPr>
      <w:rPr>
        <w:rFonts w:hint="default"/>
        <w:lang w:val="en-US" w:eastAsia="en-US" w:bidi="ar-SA"/>
      </w:rPr>
    </w:lvl>
    <w:lvl w:ilvl="2">
      <w:start w:val="6"/>
      <w:numFmt w:val="decimal"/>
      <w:lvlText w:val="%1.%2.%3"/>
      <w:lvlJc w:val="left"/>
      <w:pPr>
        <w:ind w:left="1338" w:hanging="496"/>
      </w:pPr>
      <w:rPr>
        <w:rFonts w:ascii="Times New Roman" w:eastAsia="Times New Roman" w:hAnsi="Times New Roman" w:cs="Times New Roman" w:hint="default"/>
        <w:b/>
        <w:bCs/>
        <w:i w:val="0"/>
        <w:iCs w:val="0"/>
        <w:spacing w:val="0"/>
        <w:w w:val="99"/>
        <w:sz w:val="22"/>
        <w:szCs w:val="22"/>
        <w:lang w:val="en-US" w:eastAsia="en-US" w:bidi="ar-SA"/>
      </w:rPr>
    </w:lvl>
    <w:lvl w:ilvl="3">
      <w:numFmt w:val="bullet"/>
      <w:lvlText w:val="•"/>
      <w:lvlJc w:val="left"/>
      <w:pPr>
        <w:ind w:left="4610" w:hanging="496"/>
      </w:pPr>
      <w:rPr>
        <w:rFonts w:hint="default"/>
        <w:lang w:val="en-US" w:eastAsia="en-US" w:bidi="ar-SA"/>
      </w:rPr>
    </w:lvl>
    <w:lvl w:ilvl="4">
      <w:numFmt w:val="bullet"/>
      <w:lvlText w:val="•"/>
      <w:lvlJc w:val="left"/>
      <w:pPr>
        <w:ind w:left="5700" w:hanging="496"/>
      </w:pPr>
      <w:rPr>
        <w:rFonts w:hint="default"/>
        <w:lang w:val="en-US" w:eastAsia="en-US" w:bidi="ar-SA"/>
      </w:rPr>
    </w:lvl>
    <w:lvl w:ilvl="5">
      <w:numFmt w:val="bullet"/>
      <w:lvlText w:val="•"/>
      <w:lvlJc w:val="left"/>
      <w:pPr>
        <w:ind w:left="6790" w:hanging="496"/>
      </w:pPr>
      <w:rPr>
        <w:rFonts w:hint="default"/>
        <w:lang w:val="en-US" w:eastAsia="en-US" w:bidi="ar-SA"/>
      </w:rPr>
    </w:lvl>
    <w:lvl w:ilvl="6">
      <w:numFmt w:val="bullet"/>
      <w:lvlText w:val="•"/>
      <w:lvlJc w:val="left"/>
      <w:pPr>
        <w:ind w:left="7880" w:hanging="496"/>
      </w:pPr>
      <w:rPr>
        <w:rFonts w:hint="default"/>
        <w:lang w:val="en-US" w:eastAsia="en-US" w:bidi="ar-SA"/>
      </w:rPr>
    </w:lvl>
    <w:lvl w:ilvl="7">
      <w:numFmt w:val="bullet"/>
      <w:lvlText w:val="•"/>
      <w:lvlJc w:val="left"/>
      <w:pPr>
        <w:ind w:left="8970" w:hanging="496"/>
      </w:pPr>
      <w:rPr>
        <w:rFonts w:hint="default"/>
        <w:lang w:val="en-US" w:eastAsia="en-US" w:bidi="ar-SA"/>
      </w:rPr>
    </w:lvl>
    <w:lvl w:ilvl="8">
      <w:numFmt w:val="bullet"/>
      <w:lvlText w:val="•"/>
      <w:lvlJc w:val="left"/>
      <w:pPr>
        <w:ind w:left="10060" w:hanging="496"/>
      </w:pPr>
      <w:rPr>
        <w:rFonts w:hint="default"/>
        <w:lang w:val="en-US" w:eastAsia="en-US" w:bidi="ar-SA"/>
      </w:rPr>
    </w:lvl>
  </w:abstractNum>
  <w:abstractNum w:abstractNumId="28" w15:restartNumberingAfterBreak="0">
    <w:nsid w:val="302C5161"/>
    <w:multiLevelType w:val="hybridMultilevel"/>
    <w:tmpl w:val="9C5CE81C"/>
    <w:lvl w:ilvl="0" w:tplc="318889D2">
      <w:numFmt w:val="bullet"/>
      <w:lvlText w:val="-"/>
      <w:lvlJc w:val="left"/>
      <w:pPr>
        <w:ind w:left="214" w:hanging="138"/>
      </w:pPr>
      <w:rPr>
        <w:rFonts w:ascii="Times New Roman" w:eastAsia="Times New Roman" w:hAnsi="Times New Roman" w:cs="Times New Roman" w:hint="default"/>
        <w:b w:val="0"/>
        <w:bCs w:val="0"/>
        <w:i w:val="0"/>
        <w:iCs w:val="0"/>
        <w:spacing w:val="0"/>
        <w:w w:val="100"/>
        <w:sz w:val="24"/>
        <w:szCs w:val="24"/>
        <w:lang w:val="en-US" w:eastAsia="en-US" w:bidi="ar-SA"/>
      </w:rPr>
    </w:lvl>
    <w:lvl w:ilvl="1" w:tplc="CE00901E">
      <w:numFmt w:val="bullet"/>
      <w:lvlText w:val="•"/>
      <w:lvlJc w:val="left"/>
      <w:pPr>
        <w:ind w:left="550" w:hanging="138"/>
      </w:pPr>
      <w:rPr>
        <w:rFonts w:hint="default"/>
        <w:lang w:val="en-US" w:eastAsia="en-US" w:bidi="ar-SA"/>
      </w:rPr>
    </w:lvl>
    <w:lvl w:ilvl="2" w:tplc="38BCFA14">
      <w:numFmt w:val="bullet"/>
      <w:lvlText w:val="•"/>
      <w:lvlJc w:val="left"/>
      <w:pPr>
        <w:ind w:left="880" w:hanging="138"/>
      </w:pPr>
      <w:rPr>
        <w:rFonts w:hint="default"/>
        <w:lang w:val="en-US" w:eastAsia="en-US" w:bidi="ar-SA"/>
      </w:rPr>
    </w:lvl>
    <w:lvl w:ilvl="3" w:tplc="7B88B2D0">
      <w:numFmt w:val="bullet"/>
      <w:lvlText w:val="•"/>
      <w:lvlJc w:val="left"/>
      <w:pPr>
        <w:ind w:left="1211" w:hanging="138"/>
      </w:pPr>
      <w:rPr>
        <w:rFonts w:hint="default"/>
        <w:lang w:val="en-US" w:eastAsia="en-US" w:bidi="ar-SA"/>
      </w:rPr>
    </w:lvl>
    <w:lvl w:ilvl="4" w:tplc="56AA36F0">
      <w:numFmt w:val="bullet"/>
      <w:lvlText w:val="•"/>
      <w:lvlJc w:val="left"/>
      <w:pPr>
        <w:ind w:left="1541" w:hanging="138"/>
      </w:pPr>
      <w:rPr>
        <w:rFonts w:hint="default"/>
        <w:lang w:val="en-US" w:eastAsia="en-US" w:bidi="ar-SA"/>
      </w:rPr>
    </w:lvl>
    <w:lvl w:ilvl="5" w:tplc="F4A01EDA">
      <w:numFmt w:val="bullet"/>
      <w:lvlText w:val="•"/>
      <w:lvlJc w:val="left"/>
      <w:pPr>
        <w:ind w:left="1872" w:hanging="138"/>
      </w:pPr>
      <w:rPr>
        <w:rFonts w:hint="default"/>
        <w:lang w:val="en-US" w:eastAsia="en-US" w:bidi="ar-SA"/>
      </w:rPr>
    </w:lvl>
    <w:lvl w:ilvl="6" w:tplc="F2DA5F0C">
      <w:numFmt w:val="bullet"/>
      <w:lvlText w:val="•"/>
      <w:lvlJc w:val="left"/>
      <w:pPr>
        <w:ind w:left="2202" w:hanging="138"/>
      </w:pPr>
      <w:rPr>
        <w:rFonts w:hint="default"/>
        <w:lang w:val="en-US" w:eastAsia="en-US" w:bidi="ar-SA"/>
      </w:rPr>
    </w:lvl>
    <w:lvl w:ilvl="7" w:tplc="EE3045CE">
      <w:numFmt w:val="bullet"/>
      <w:lvlText w:val="•"/>
      <w:lvlJc w:val="left"/>
      <w:pPr>
        <w:ind w:left="2532" w:hanging="138"/>
      </w:pPr>
      <w:rPr>
        <w:rFonts w:hint="default"/>
        <w:lang w:val="en-US" w:eastAsia="en-US" w:bidi="ar-SA"/>
      </w:rPr>
    </w:lvl>
    <w:lvl w:ilvl="8" w:tplc="3CF60C80">
      <w:numFmt w:val="bullet"/>
      <w:lvlText w:val="•"/>
      <w:lvlJc w:val="left"/>
      <w:pPr>
        <w:ind w:left="2863" w:hanging="138"/>
      </w:pPr>
      <w:rPr>
        <w:rFonts w:hint="default"/>
        <w:lang w:val="en-US" w:eastAsia="en-US" w:bidi="ar-SA"/>
      </w:rPr>
    </w:lvl>
  </w:abstractNum>
  <w:abstractNum w:abstractNumId="29" w15:restartNumberingAfterBreak="0">
    <w:nsid w:val="303D4857"/>
    <w:multiLevelType w:val="multilevel"/>
    <w:tmpl w:val="CAF82562"/>
    <w:lvl w:ilvl="0">
      <w:start w:val="11"/>
      <w:numFmt w:val="decimal"/>
      <w:lvlText w:val="%1"/>
      <w:lvlJc w:val="left"/>
      <w:pPr>
        <w:ind w:left="1781" w:hanging="442"/>
      </w:pPr>
      <w:rPr>
        <w:rFonts w:hint="default"/>
        <w:lang w:val="en-US" w:eastAsia="en-US" w:bidi="ar-SA"/>
      </w:rPr>
    </w:lvl>
    <w:lvl w:ilvl="1">
      <w:numFmt w:val="decimal"/>
      <w:lvlText w:val="%1.%2"/>
      <w:lvlJc w:val="left"/>
      <w:pPr>
        <w:ind w:left="1781" w:hanging="442"/>
      </w:pPr>
      <w:rPr>
        <w:rFonts w:ascii="Times New Roman" w:eastAsia="Times New Roman" w:hAnsi="Times New Roman" w:cs="Times New Roman" w:hint="default"/>
        <w:b/>
        <w:bCs/>
        <w:i w:val="0"/>
        <w:iCs w:val="0"/>
        <w:spacing w:val="0"/>
        <w:w w:val="99"/>
        <w:sz w:val="22"/>
        <w:szCs w:val="22"/>
        <w:lang w:val="en-US" w:eastAsia="en-US" w:bidi="ar-SA"/>
      </w:rPr>
    </w:lvl>
    <w:lvl w:ilvl="2">
      <w:start w:val="1"/>
      <w:numFmt w:val="decimal"/>
      <w:lvlText w:val="%1.%2.%3"/>
      <w:lvlJc w:val="left"/>
      <w:pPr>
        <w:ind w:left="1340" w:hanging="607"/>
      </w:pPr>
      <w:rPr>
        <w:rFonts w:ascii="Times New Roman" w:eastAsia="Times New Roman" w:hAnsi="Times New Roman" w:cs="Times New Roman" w:hint="default"/>
        <w:b/>
        <w:bCs/>
        <w:i w:val="0"/>
        <w:iCs w:val="0"/>
        <w:spacing w:val="-1"/>
        <w:w w:val="99"/>
        <w:sz w:val="22"/>
        <w:szCs w:val="22"/>
        <w:lang w:val="en-US" w:eastAsia="en-US" w:bidi="ar-SA"/>
      </w:rPr>
    </w:lvl>
    <w:lvl w:ilvl="3">
      <w:start w:val="1"/>
      <w:numFmt w:val="decimal"/>
      <w:lvlText w:val="%1.%2.%3.%4"/>
      <w:lvlJc w:val="left"/>
      <w:pPr>
        <w:ind w:left="1340" w:hanging="772"/>
      </w:pPr>
      <w:rPr>
        <w:rFonts w:ascii="Times New Roman" w:eastAsia="Times New Roman" w:hAnsi="Times New Roman" w:cs="Times New Roman" w:hint="default"/>
        <w:b/>
        <w:bCs/>
        <w:i w:val="0"/>
        <w:iCs w:val="0"/>
        <w:spacing w:val="-1"/>
        <w:w w:val="99"/>
        <w:sz w:val="22"/>
        <w:szCs w:val="22"/>
        <w:lang w:val="en-US" w:eastAsia="en-US" w:bidi="ar-SA"/>
      </w:rPr>
    </w:lvl>
    <w:lvl w:ilvl="4">
      <w:start w:val="1"/>
      <w:numFmt w:val="decimal"/>
      <w:lvlText w:val="%1.%2.%3.%4.%5"/>
      <w:lvlJc w:val="left"/>
      <w:pPr>
        <w:ind w:left="1341" w:hanging="936"/>
      </w:pPr>
      <w:rPr>
        <w:rFonts w:ascii="Times New Roman" w:eastAsia="Times New Roman" w:hAnsi="Times New Roman" w:cs="Times New Roman" w:hint="default"/>
        <w:b/>
        <w:bCs/>
        <w:i w:val="0"/>
        <w:iCs w:val="0"/>
        <w:spacing w:val="-1"/>
        <w:w w:val="99"/>
        <w:sz w:val="22"/>
        <w:szCs w:val="22"/>
        <w:lang w:val="en-US" w:eastAsia="en-US" w:bidi="ar-SA"/>
      </w:rPr>
    </w:lvl>
    <w:lvl w:ilvl="5">
      <w:numFmt w:val="bullet"/>
      <w:lvlText w:val=""/>
      <w:lvlJc w:val="left"/>
      <w:pPr>
        <w:ind w:left="2061" w:hanging="360"/>
      </w:pPr>
      <w:rPr>
        <w:rFonts w:ascii="Symbol" w:eastAsia="Symbol" w:hAnsi="Symbol" w:cs="Symbol" w:hint="default"/>
        <w:b w:val="0"/>
        <w:bCs w:val="0"/>
        <w:i w:val="0"/>
        <w:iCs w:val="0"/>
        <w:spacing w:val="0"/>
        <w:w w:val="99"/>
        <w:sz w:val="22"/>
        <w:szCs w:val="22"/>
        <w:lang w:val="en-US" w:eastAsia="en-US" w:bidi="ar-SA"/>
      </w:rPr>
    </w:lvl>
    <w:lvl w:ilvl="6">
      <w:numFmt w:val="bullet"/>
      <w:lvlText w:val="•"/>
      <w:lvlJc w:val="left"/>
      <w:pPr>
        <w:ind w:left="7150" w:hanging="360"/>
      </w:pPr>
      <w:rPr>
        <w:rFonts w:hint="default"/>
        <w:lang w:val="en-US" w:eastAsia="en-US" w:bidi="ar-SA"/>
      </w:rPr>
    </w:lvl>
    <w:lvl w:ilvl="7">
      <w:numFmt w:val="bullet"/>
      <w:lvlText w:val="•"/>
      <w:lvlJc w:val="left"/>
      <w:pPr>
        <w:ind w:left="8422" w:hanging="360"/>
      </w:pPr>
      <w:rPr>
        <w:rFonts w:hint="default"/>
        <w:lang w:val="en-US" w:eastAsia="en-US" w:bidi="ar-SA"/>
      </w:rPr>
    </w:lvl>
    <w:lvl w:ilvl="8">
      <w:numFmt w:val="bullet"/>
      <w:lvlText w:val="•"/>
      <w:lvlJc w:val="left"/>
      <w:pPr>
        <w:ind w:left="9695" w:hanging="360"/>
      </w:pPr>
      <w:rPr>
        <w:rFonts w:hint="default"/>
        <w:lang w:val="en-US" w:eastAsia="en-US" w:bidi="ar-SA"/>
      </w:rPr>
    </w:lvl>
  </w:abstractNum>
  <w:abstractNum w:abstractNumId="30" w15:restartNumberingAfterBreak="0">
    <w:nsid w:val="303E092E"/>
    <w:multiLevelType w:val="multilevel"/>
    <w:tmpl w:val="D3FE488C"/>
    <w:lvl w:ilvl="0">
      <w:start w:val="13"/>
      <w:numFmt w:val="decimal"/>
      <w:lvlText w:val="%1"/>
      <w:lvlJc w:val="left"/>
      <w:pPr>
        <w:ind w:left="1340" w:hanging="607"/>
      </w:pPr>
      <w:rPr>
        <w:rFonts w:hint="default"/>
        <w:lang w:val="en-US" w:eastAsia="en-US" w:bidi="ar-SA"/>
      </w:rPr>
    </w:lvl>
    <w:lvl w:ilvl="1">
      <w:start w:val="4"/>
      <w:numFmt w:val="decimal"/>
      <w:lvlText w:val="%1.%2"/>
      <w:lvlJc w:val="left"/>
      <w:pPr>
        <w:ind w:left="1340" w:hanging="607"/>
      </w:pPr>
      <w:rPr>
        <w:rFonts w:hint="default"/>
        <w:spacing w:val="0"/>
        <w:w w:val="100"/>
        <w:lang w:val="en-US" w:eastAsia="en-US" w:bidi="ar-SA"/>
      </w:rPr>
    </w:lvl>
    <w:lvl w:ilvl="2">
      <w:start w:val="1"/>
      <w:numFmt w:val="decimal"/>
      <w:lvlText w:val="%1.%2.%3"/>
      <w:lvlJc w:val="left"/>
      <w:pPr>
        <w:ind w:left="1340" w:hanging="607"/>
      </w:pPr>
      <w:rPr>
        <w:rFonts w:ascii="Times New Roman" w:eastAsia="Times New Roman" w:hAnsi="Times New Roman" w:cs="Times New Roman" w:hint="default"/>
        <w:b/>
        <w:bCs/>
        <w:i w:val="0"/>
        <w:iCs w:val="0"/>
        <w:spacing w:val="-1"/>
        <w:w w:val="99"/>
        <w:sz w:val="22"/>
        <w:szCs w:val="22"/>
        <w:lang w:val="en-US" w:eastAsia="en-US" w:bidi="ar-SA"/>
      </w:rPr>
    </w:lvl>
    <w:lvl w:ilvl="3">
      <w:start w:val="1"/>
      <w:numFmt w:val="decimal"/>
      <w:lvlText w:val="%1.%2.%3.%4"/>
      <w:lvlJc w:val="left"/>
      <w:pPr>
        <w:ind w:left="1340" w:hanging="772"/>
      </w:pPr>
      <w:rPr>
        <w:rFonts w:ascii="Times New Roman" w:eastAsia="Times New Roman" w:hAnsi="Times New Roman" w:cs="Times New Roman" w:hint="default"/>
        <w:b/>
        <w:bCs/>
        <w:i w:val="0"/>
        <w:iCs w:val="0"/>
        <w:spacing w:val="-1"/>
        <w:w w:val="99"/>
        <w:sz w:val="22"/>
        <w:szCs w:val="22"/>
        <w:lang w:val="en-US" w:eastAsia="en-US" w:bidi="ar-SA"/>
      </w:rPr>
    </w:lvl>
    <w:lvl w:ilvl="4">
      <w:start w:val="1"/>
      <w:numFmt w:val="decimal"/>
      <w:lvlText w:val="%1.%2.%3.%4.%5"/>
      <w:lvlJc w:val="left"/>
      <w:pPr>
        <w:ind w:left="1340" w:hanging="956"/>
      </w:pPr>
      <w:rPr>
        <w:rFonts w:ascii="Times New Roman" w:eastAsia="Times New Roman" w:hAnsi="Times New Roman" w:cs="Times New Roman" w:hint="default"/>
        <w:b/>
        <w:bCs/>
        <w:i w:val="0"/>
        <w:iCs w:val="0"/>
        <w:spacing w:val="-1"/>
        <w:w w:val="99"/>
        <w:sz w:val="22"/>
        <w:szCs w:val="22"/>
        <w:lang w:val="en-US" w:eastAsia="en-US" w:bidi="ar-SA"/>
      </w:rPr>
    </w:lvl>
    <w:lvl w:ilvl="5">
      <w:numFmt w:val="bullet"/>
      <w:lvlText w:val="•"/>
      <w:lvlJc w:val="left"/>
      <w:pPr>
        <w:ind w:left="6790" w:hanging="956"/>
      </w:pPr>
      <w:rPr>
        <w:rFonts w:hint="default"/>
        <w:lang w:val="en-US" w:eastAsia="en-US" w:bidi="ar-SA"/>
      </w:rPr>
    </w:lvl>
    <w:lvl w:ilvl="6">
      <w:numFmt w:val="bullet"/>
      <w:lvlText w:val="•"/>
      <w:lvlJc w:val="left"/>
      <w:pPr>
        <w:ind w:left="7880" w:hanging="956"/>
      </w:pPr>
      <w:rPr>
        <w:rFonts w:hint="default"/>
        <w:lang w:val="en-US" w:eastAsia="en-US" w:bidi="ar-SA"/>
      </w:rPr>
    </w:lvl>
    <w:lvl w:ilvl="7">
      <w:numFmt w:val="bullet"/>
      <w:lvlText w:val="•"/>
      <w:lvlJc w:val="left"/>
      <w:pPr>
        <w:ind w:left="8970" w:hanging="956"/>
      </w:pPr>
      <w:rPr>
        <w:rFonts w:hint="default"/>
        <w:lang w:val="en-US" w:eastAsia="en-US" w:bidi="ar-SA"/>
      </w:rPr>
    </w:lvl>
    <w:lvl w:ilvl="8">
      <w:numFmt w:val="bullet"/>
      <w:lvlText w:val="•"/>
      <w:lvlJc w:val="left"/>
      <w:pPr>
        <w:ind w:left="10060" w:hanging="956"/>
      </w:pPr>
      <w:rPr>
        <w:rFonts w:hint="default"/>
        <w:lang w:val="en-US" w:eastAsia="en-US" w:bidi="ar-SA"/>
      </w:rPr>
    </w:lvl>
  </w:abstractNum>
  <w:abstractNum w:abstractNumId="31" w15:restartNumberingAfterBreak="0">
    <w:nsid w:val="325D682C"/>
    <w:multiLevelType w:val="multilevel"/>
    <w:tmpl w:val="75E8D7F2"/>
    <w:lvl w:ilvl="0">
      <w:start w:val="13"/>
      <w:numFmt w:val="decimal"/>
      <w:lvlText w:val="%1"/>
      <w:lvlJc w:val="left"/>
      <w:pPr>
        <w:ind w:left="1820" w:hanging="480"/>
      </w:pPr>
      <w:rPr>
        <w:rFonts w:hint="default"/>
        <w:lang w:val="en-US" w:eastAsia="en-US" w:bidi="ar-SA"/>
      </w:rPr>
    </w:lvl>
    <w:lvl w:ilvl="1">
      <w:numFmt w:val="decimal"/>
      <w:lvlText w:val="%1.%2"/>
      <w:lvlJc w:val="left"/>
      <w:pPr>
        <w:ind w:left="1820" w:hanging="480"/>
        <w:jc w:val="righ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904" w:hanging="480"/>
      </w:pPr>
      <w:rPr>
        <w:rFonts w:hint="default"/>
        <w:lang w:val="en-US" w:eastAsia="en-US" w:bidi="ar-SA"/>
      </w:rPr>
    </w:lvl>
    <w:lvl w:ilvl="3">
      <w:numFmt w:val="bullet"/>
      <w:lvlText w:val="•"/>
      <w:lvlJc w:val="left"/>
      <w:pPr>
        <w:ind w:left="4946" w:hanging="480"/>
      </w:pPr>
      <w:rPr>
        <w:rFonts w:hint="default"/>
        <w:lang w:val="en-US" w:eastAsia="en-US" w:bidi="ar-SA"/>
      </w:rPr>
    </w:lvl>
    <w:lvl w:ilvl="4">
      <w:numFmt w:val="bullet"/>
      <w:lvlText w:val="•"/>
      <w:lvlJc w:val="left"/>
      <w:pPr>
        <w:ind w:left="5988" w:hanging="480"/>
      </w:pPr>
      <w:rPr>
        <w:rFonts w:hint="default"/>
        <w:lang w:val="en-US" w:eastAsia="en-US" w:bidi="ar-SA"/>
      </w:rPr>
    </w:lvl>
    <w:lvl w:ilvl="5">
      <w:numFmt w:val="bullet"/>
      <w:lvlText w:val="•"/>
      <w:lvlJc w:val="left"/>
      <w:pPr>
        <w:ind w:left="7030" w:hanging="480"/>
      </w:pPr>
      <w:rPr>
        <w:rFonts w:hint="default"/>
        <w:lang w:val="en-US" w:eastAsia="en-US" w:bidi="ar-SA"/>
      </w:rPr>
    </w:lvl>
    <w:lvl w:ilvl="6">
      <w:numFmt w:val="bullet"/>
      <w:lvlText w:val="•"/>
      <w:lvlJc w:val="left"/>
      <w:pPr>
        <w:ind w:left="8072" w:hanging="480"/>
      </w:pPr>
      <w:rPr>
        <w:rFonts w:hint="default"/>
        <w:lang w:val="en-US" w:eastAsia="en-US" w:bidi="ar-SA"/>
      </w:rPr>
    </w:lvl>
    <w:lvl w:ilvl="7">
      <w:numFmt w:val="bullet"/>
      <w:lvlText w:val="•"/>
      <w:lvlJc w:val="left"/>
      <w:pPr>
        <w:ind w:left="9114" w:hanging="480"/>
      </w:pPr>
      <w:rPr>
        <w:rFonts w:hint="default"/>
        <w:lang w:val="en-US" w:eastAsia="en-US" w:bidi="ar-SA"/>
      </w:rPr>
    </w:lvl>
    <w:lvl w:ilvl="8">
      <w:numFmt w:val="bullet"/>
      <w:lvlText w:val="•"/>
      <w:lvlJc w:val="left"/>
      <w:pPr>
        <w:ind w:left="10156" w:hanging="480"/>
      </w:pPr>
      <w:rPr>
        <w:rFonts w:hint="default"/>
        <w:lang w:val="en-US" w:eastAsia="en-US" w:bidi="ar-SA"/>
      </w:rPr>
    </w:lvl>
  </w:abstractNum>
  <w:abstractNum w:abstractNumId="32" w15:restartNumberingAfterBreak="0">
    <w:nsid w:val="32F114FC"/>
    <w:multiLevelType w:val="multilevel"/>
    <w:tmpl w:val="8818946E"/>
    <w:lvl w:ilvl="0">
      <w:start w:val="10"/>
      <w:numFmt w:val="decimal"/>
      <w:lvlText w:val="%1"/>
      <w:lvlJc w:val="left"/>
      <w:pPr>
        <w:ind w:left="1340" w:hanging="607"/>
      </w:pPr>
      <w:rPr>
        <w:rFonts w:hint="default"/>
        <w:lang w:val="en-US" w:eastAsia="en-US" w:bidi="ar-SA"/>
      </w:rPr>
    </w:lvl>
    <w:lvl w:ilvl="1">
      <w:start w:val="4"/>
      <w:numFmt w:val="decimal"/>
      <w:lvlText w:val="%1.%2"/>
      <w:lvlJc w:val="left"/>
      <w:pPr>
        <w:ind w:left="1340" w:hanging="607"/>
      </w:pPr>
      <w:rPr>
        <w:rFonts w:hint="default"/>
        <w:lang w:val="en-US" w:eastAsia="en-US" w:bidi="ar-SA"/>
      </w:rPr>
    </w:lvl>
    <w:lvl w:ilvl="2">
      <w:start w:val="1"/>
      <w:numFmt w:val="decimal"/>
      <w:lvlText w:val="%1.%2.%3"/>
      <w:lvlJc w:val="left"/>
      <w:pPr>
        <w:ind w:left="1340" w:hanging="607"/>
      </w:pPr>
      <w:rPr>
        <w:rFonts w:ascii="Times New Roman" w:eastAsia="Times New Roman" w:hAnsi="Times New Roman" w:cs="Times New Roman" w:hint="default"/>
        <w:b/>
        <w:bCs/>
        <w:i w:val="0"/>
        <w:iCs w:val="0"/>
        <w:spacing w:val="-1"/>
        <w:w w:val="99"/>
        <w:sz w:val="22"/>
        <w:szCs w:val="22"/>
        <w:lang w:val="en-US" w:eastAsia="en-US" w:bidi="ar-SA"/>
      </w:rPr>
    </w:lvl>
    <w:lvl w:ilvl="3">
      <w:numFmt w:val="bullet"/>
      <w:lvlText w:val="•"/>
      <w:lvlJc w:val="left"/>
      <w:pPr>
        <w:ind w:left="4610" w:hanging="607"/>
      </w:pPr>
      <w:rPr>
        <w:rFonts w:hint="default"/>
        <w:lang w:val="en-US" w:eastAsia="en-US" w:bidi="ar-SA"/>
      </w:rPr>
    </w:lvl>
    <w:lvl w:ilvl="4">
      <w:numFmt w:val="bullet"/>
      <w:lvlText w:val="•"/>
      <w:lvlJc w:val="left"/>
      <w:pPr>
        <w:ind w:left="5700" w:hanging="607"/>
      </w:pPr>
      <w:rPr>
        <w:rFonts w:hint="default"/>
        <w:lang w:val="en-US" w:eastAsia="en-US" w:bidi="ar-SA"/>
      </w:rPr>
    </w:lvl>
    <w:lvl w:ilvl="5">
      <w:numFmt w:val="bullet"/>
      <w:lvlText w:val="•"/>
      <w:lvlJc w:val="left"/>
      <w:pPr>
        <w:ind w:left="6790" w:hanging="607"/>
      </w:pPr>
      <w:rPr>
        <w:rFonts w:hint="default"/>
        <w:lang w:val="en-US" w:eastAsia="en-US" w:bidi="ar-SA"/>
      </w:rPr>
    </w:lvl>
    <w:lvl w:ilvl="6">
      <w:numFmt w:val="bullet"/>
      <w:lvlText w:val="•"/>
      <w:lvlJc w:val="left"/>
      <w:pPr>
        <w:ind w:left="7880" w:hanging="607"/>
      </w:pPr>
      <w:rPr>
        <w:rFonts w:hint="default"/>
        <w:lang w:val="en-US" w:eastAsia="en-US" w:bidi="ar-SA"/>
      </w:rPr>
    </w:lvl>
    <w:lvl w:ilvl="7">
      <w:numFmt w:val="bullet"/>
      <w:lvlText w:val="•"/>
      <w:lvlJc w:val="left"/>
      <w:pPr>
        <w:ind w:left="8970" w:hanging="607"/>
      </w:pPr>
      <w:rPr>
        <w:rFonts w:hint="default"/>
        <w:lang w:val="en-US" w:eastAsia="en-US" w:bidi="ar-SA"/>
      </w:rPr>
    </w:lvl>
    <w:lvl w:ilvl="8">
      <w:numFmt w:val="bullet"/>
      <w:lvlText w:val="•"/>
      <w:lvlJc w:val="left"/>
      <w:pPr>
        <w:ind w:left="10060" w:hanging="607"/>
      </w:pPr>
      <w:rPr>
        <w:rFonts w:hint="default"/>
        <w:lang w:val="en-US" w:eastAsia="en-US" w:bidi="ar-SA"/>
      </w:rPr>
    </w:lvl>
  </w:abstractNum>
  <w:abstractNum w:abstractNumId="33" w15:restartNumberingAfterBreak="0">
    <w:nsid w:val="360C303B"/>
    <w:multiLevelType w:val="multilevel"/>
    <w:tmpl w:val="0060DF3A"/>
    <w:lvl w:ilvl="0">
      <w:start w:val="13"/>
      <w:numFmt w:val="decimal"/>
      <w:lvlText w:val="%1"/>
      <w:lvlJc w:val="left"/>
      <w:pPr>
        <w:ind w:left="2106" w:hanging="766"/>
      </w:pPr>
      <w:rPr>
        <w:rFonts w:hint="default"/>
        <w:lang w:val="en-US" w:eastAsia="en-US" w:bidi="ar-SA"/>
      </w:rPr>
    </w:lvl>
    <w:lvl w:ilvl="1">
      <w:start w:val="3"/>
      <w:numFmt w:val="decimal"/>
      <w:lvlText w:val="%1.%2"/>
      <w:lvlJc w:val="left"/>
      <w:pPr>
        <w:ind w:left="2106" w:hanging="766"/>
      </w:pPr>
      <w:rPr>
        <w:rFonts w:hint="default"/>
        <w:lang w:val="en-US" w:eastAsia="en-US" w:bidi="ar-SA"/>
      </w:rPr>
    </w:lvl>
    <w:lvl w:ilvl="2">
      <w:start w:val="1"/>
      <w:numFmt w:val="decimal"/>
      <w:lvlText w:val="%1.%2.%3"/>
      <w:lvlJc w:val="left"/>
      <w:pPr>
        <w:ind w:left="2106" w:hanging="766"/>
      </w:pPr>
      <w:rPr>
        <w:rFonts w:hint="default"/>
        <w:lang w:val="en-US" w:eastAsia="en-US" w:bidi="ar-SA"/>
      </w:rPr>
    </w:lvl>
    <w:lvl w:ilvl="3">
      <w:start w:val="1"/>
      <w:numFmt w:val="decimal"/>
      <w:lvlText w:val="%1.%2.%3.%4"/>
      <w:lvlJc w:val="left"/>
      <w:pPr>
        <w:ind w:left="2106" w:hanging="766"/>
      </w:pPr>
      <w:rPr>
        <w:rFonts w:ascii="Times New Roman" w:eastAsia="Times New Roman" w:hAnsi="Times New Roman" w:cs="Times New Roman" w:hint="default"/>
        <w:b/>
        <w:bCs/>
        <w:i w:val="0"/>
        <w:iCs w:val="0"/>
        <w:spacing w:val="-1"/>
        <w:w w:val="99"/>
        <w:sz w:val="22"/>
        <w:szCs w:val="22"/>
        <w:lang w:val="en-US" w:eastAsia="en-US" w:bidi="ar-SA"/>
      </w:rPr>
    </w:lvl>
    <w:lvl w:ilvl="4">
      <w:numFmt w:val="bullet"/>
      <w:lvlText w:val="•"/>
      <w:lvlJc w:val="left"/>
      <w:pPr>
        <w:ind w:left="6156" w:hanging="766"/>
      </w:pPr>
      <w:rPr>
        <w:rFonts w:hint="default"/>
        <w:lang w:val="en-US" w:eastAsia="en-US" w:bidi="ar-SA"/>
      </w:rPr>
    </w:lvl>
    <w:lvl w:ilvl="5">
      <w:numFmt w:val="bullet"/>
      <w:lvlText w:val="•"/>
      <w:lvlJc w:val="left"/>
      <w:pPr>
        <w:ind w:left="7170" w:hanging="766"/>
      </w:pPr>
      <w:rPr>
        <w:rFonts w:hint="default"/>
        <w:lang w:val="en-US" w:eastAsia="en-US" w:bidi="ar-SA"/>
      </w:rPr>
    </w:lvl>
    <w:lvl w:ilvl="6">
      <w:numFmt w:val="bullet"/>
      <w:lvlText w:val="•"/>
      <w:lvlJc w:val="left"/>
      <w:pPr>
        <w:ind w:left="8184" w:hanging="766"/>
      </w:pPr>
      <w:rPr>
        <w:rFonts w:hint="default"/>
        <w:lang w:val="en-US" w:eastAsia="en-US" w:bidi="ar-SA"/>
      </w:rPr>
    </w:lvl>
    <w:lvl w:ilvl="7">
      <w:numFmt w:val="bullet"/>
      <w:lvlText w:val="•"/>
      <w:lvlJc w:val="left"/>
      <w:pPr>
        <w:ind w:left="9198" w:hanging="766"/>
      </w:pPr>
      <w:rPr>
        <w:rFonts w:hint="default"/>
        <w:lang w:val="en-US" w:eastAsia="en-US" w:bidi="ar-SA"/>
      </w:rPr>
    </w:lvl>
    <w:lvl w:ilvl="8">
      <w:numFmt w:val="bullet"/>
      <w:lvlText w:val="•"/>
      <w:lvlJc w:val="left"/>
      <w:pPr>
        <w:ind w:left="10212" w:hanging="766"/>
      </w:pPr>
      <w:rPr>
        <w:rFonts w:hint="default"/>
        <w:lang w:val="en-US" w:eastAsia="en-US" w:bidi="ar-SA"/>
      </w:rPr>
    </w:lvl>
  </w:abstractNum>
  <w:abstractNum w:abstractNumId="34" w15:restartNumberingAfterBreak="0">
    <w:nsid w:val="37376BBA"/>
    <w:multiLevelType w:val="multilevel"/>
    <w:tmpl w:val="17CC6382"/>
    <w:lvl w:ilvl="0">
      <w:start w:val="5"/>
      <w:numFmt w:val="decimal"/>
      <w:lvlText w:val="%1"/>
      <w:lvlJc w:val="left"/>
      <w:pPr>
        <w:ind w:left="1671" w:hanging="331"/>
      </w:pPr>
      <w:rPr>
        <w:rFonts w:hint="default"/>
        <w:lang w:val="en-US" w:eastAsia="en-US" w:bidi="ar-SA"/>
      </w:rPr>
    </w:lvl>
    <w:lvl w:ilvl="1">
      <w:numFmt w:val="decimal"/>
      <w:lvlText w:val="%1.%2"/>
      <w:lvlJc w:val="left"/>
      <w:pPr>
        <w:ind w:left="1671" w:hanging="331"/>
      </w:pPr>
      <w:rPr>
        <w:rFonts w:ascii="Times New Roman" w:eastAsia="Times New Roman" w:hAnsi="Times New Roman" w:cs="Times New Roman" w:hint="default"/>
        <w:b/>
        <w:bCs/>
        <w:i w:val="0"/>
        <w:iCs w:val="0"/>
        <w:spacing w:val="0"/>
        <w:w w:val="99"/>
        <w:sz w:val="22"/>
        <w:szCs w:val="22"/>
        <w:lang w:val="en-US" w:eastAsia="en-US" w:bidi="ar-SA"/>
      </w:rPr>
    </w:lvl>
    <w:lvl w:ilvl="2">
      <w:numFmt w:val="bullet"/>
      <w:lvlText w:val="•"/>
      <w:lvlJc w:val="left"/>
      <w:pPr>
        <w:ind w:left="3792" w:hanging="331"/>
      </w:pPr>
      <w:rPr>
        <w:rFonts w:hint="default"/>
        <w:lang w:val="en-US" w:eastAsia="en-US" w:bidi="ar-SA"/>
      </w:rPr>
    </w:lvl>
    <w:lvl w:ilvl="3">
      <w:numFmt w:val="bullet"/>
      <w:lvlText w:val="•"/>
      <w:lvlJc w:val="left"/>
      <w:pPr>
        <w:ind w:left="4848" w:hanging="331"/>
      </w:pPr>
      <w:rPr>
        <w:rFonts w:hint="default"/>
        <w:lang w:val="en-US" w:eastAsia="en-US" w:bidi="ar-SA"/>
      </w:rPr>
    </w:lvl>
    <w:lvl w:ilvl="4">
      <w:numFmt w:val="bullet"/>
      <w:lvlText w:val="•"/>
      <w:lvlJc w:val="left"/>
      <w:pPr>
        <w:ind w:left="5904" w:hanging="331"/>
      </w:pPr>
      <w:rPr>
        <w:rFonts w:hint="default"/>
        <w:lang w:val="en-US" w:eastAsia="en-US" w:bidi="ar-SA"/>
      </w:rPr>
    </w:lvl>
    <w:lvl w:ilvl="5">
      <w:numFmt w:val="bullet"/>
      <w:lvlText w:val="•"/>
      <w:lvlJc w:val="left"/>
      <w:pPr>
        <w:ind w:left="6960" w:hanging="331"/>
      </w:pPr>
      <w:rPr>
        <w:rFonts w:hint="default"/>
        <w:lang w:val="en-US" w:eastAsia="en-US" w:bidi="ar-SA"/>
      </w:rPr>
    </w:lvl>
    <w:lvl w:ilvl="6">
      <w:numFmt w:val="bullet"/>
      <w:lvlText w:val="•"/>
      <w:lvlJc w:val="left"/>
      <w:pPr>
        <w:ind w:left="8016" w:hanging="331"/>
      </w:pPr>
      <w:rPr>
        <w:rFonts w:hint="default"/>
        <w:lang w:val="en-US" w:eastAsia="en-US" w:bidi="ar-SA"/>
      </w:rPr>
    </w:lvl>
    <w:lvl w:ilvl="7">
      <w:numFmt w:val="bullet"/>
      <w:lvlText w:val="•"/>
      <w:lvlJc w:val="left"/>
      <w:pPr>
        <w:ind w:left="9072" w:hanging="331"/>
      </w:pPr>
      <w:rPr>
        <w:rFonts w:hint="default"/>
        <w:lang w:val="en-US" w:eastAsia="en-US" w:bidi="ar-SA"/>
      </w:rPr>
    </w:lvl>
    <w:lvl w:ilvl="8">
      <w:numFmt w:val="bullet"/>
      <w:lvlText w:val="•"/>
      <w:lvlJc w:val="left"/>
      <w:pPr>
        <w:ind w:left="10128" w:hanging="331"/>
      </w:pPr>
      <w:rPr>
        <w:rFonts w:hint="default"/>
        <w:lang w:val="en-US" w:eastAsia="en-US" w:bidi="ar-SA"/>
      </w:rPr>
    </w:lvl>
  </w:abstractNum>
  <w:abstractNum w:abstractNumId="35" w15:restartNumberingAfterBreak="0">
    <w:nsid w:val="37394110"/>
    <w:multiLevelType w:val="multilevel"/>
    <w:tmpl w:val="8474D5EA"/>
    <w:lvl w:ilvl="0">
      <w:start w:val="7"/>
      <w:numFmt w:val="decimal"/>
      <w:lvlText w:val="%1"/>
      <w:lvlJc w:val="left"/>
      <w:pPr>
        <w:ind w:left="2118" w:hanging="386"/>
      </w:pPr>
      <w:rPr>
        <w:rFonts w:hint="default"/>
        <w:lang w:val="en-US" w:eastAsia="en-US" w:bidi="ar-SA"/>
      </w:rPr>
    </w:lvl>
    <w:lvl w:ilvl="1">
      <w:start w:val="2"/>
      <w:numFmt w:val="decimal"/>
      <w:lvlText w:val="%1.%2."/>
      <w:lvlJc w:val="left"/>
      <w:pPr>
        <w:ind w:left="2118" w:hanging="386"/>
      </w:pPr>
      <w:rPr>
        <w:rFonts w:ascii="Times New Roman" w:eastAsia="Times New Roman" w:hAnsi="Times New Roman" w:cs="Times New Roman" w:hint="default"/>
        <w:b/>
        <w:bCs/>
        <w:i w:val="0"/>
        <w:iCs w:val="0"/>
        <w:spacing w:val="0"/>
        <w:w w:val="99"/>
        <w:sz w:val="22"/>
        <w:szCs w:val="22"/>
        <w:lang w:val="en-US" w:eastAsia="en-US" w:bidi="ar-SA"/>
      </w:rPr>
    </w:lvl>
    <w:lvl w:ilvl="2">
      <w:numFmt w:val="bullet"/>
      <w:lvlText w:val="•"/>
      <w:lvlJc w:val="left"/>
      <w:pPr>
        <w:ind w:left="4144" w:hanging="386"/>
      </w:pPr>
      <w:rPr>
        <w:rFonts w:hint="default"/>
        <w:lang w:val="en-US" w:eastAsia="en-US" w:bidi="ar-SA"/>
      </w:rPr>
    </w:lvl>
    <w:lvl w:ilvl="3">
      <w:numFmt w:val="bullet"/>
      <w:lvlText w:val="•"/>
      <w:lvlJc w:val="left"/>
      <w:pPr>
        <w:ind w:left="5156" w:hanging="386"/>
      </w:pPr>
      <w:rPr>
        <w:rFonts w:hint="default"/>
        <w:lang w:val="en-US" w:eastAsia="en-US" w:bidi="ar-SA"/>
      </w:rPr>
    </w:lvl>
    <w:lvl w:ilvl="4">
      <w:numFmt w:val="bullet"/>
      <w:lvlText w:val="•"/>
      <w:lvlJc w:val="left"/>
      <w:pPr>
        <w:ind w:left="6168" w:hanging="386"/>
      </w:pPr>
      <w:rPr>
        <w:rFonts w:hint="default"/>
        <w:lang w:val="en-US" w:eastAsia="en-US" w:bidi="ar-SA"/>
      </w:rPr>
    </w:lvl>
    <w:lvl w:ilvl="5">
      <w:numFmt w:val="bullet"/>
      <w:lvlText w:val="•"/>
      <w:lvlJc w:val="left"/>
      <w:pPr>
        <w:ind w:left="7180" w:hanging="386"/>
      </w:pPr>
      <w:rPr>
        <w:rFonts w:hint="default"/>
        <w:lang w:val="en-US" w:eastAsia="en-US" w:bidi="ar-SA"/>
      </w:rPr>
    </w:lvl>
    <w:lvl w:ilvl="6">
      <w:numFmt w:val="bullet"/>
      <w:lvlText w:val="•"/>
      <w:lvlJc w:val="left"/>
      <w:pPr>
        <w:ind w:left="8192" w:hanging="386"/>
      </w:pPr>
      <w:rPr>
        <w:rFonts w:hint="default"/>
        <w:lang w:val="en-US" w:eastAsia="en-US" w:bidi="ar-SA"/>
      </w:rPr>
    </w:lvl>
    <w:lvl w:ilvl="7">
      <w:numFmt w:val="bullet"/>
      <w:lvlText w:val="•"/>
      <w:lvlJc w:val="left"/>
      <w:pPr>
        <w:ind w:left="9204" w:hanging="386"/>
      </w:pPr>
      <w:rPr>
        <w:rFonts w:hint="default"/>
        <w:lang w:val="en-US" w:eastAsia="en-US" w:bidi="ar-SA"/>
      </w:rPr>
    </w:lvl>
    <w:lvl w:ilvl="8">
      <w:numFmt w:val="bullet"/>
      <w:lvlText w:val="•"/>
      <w:lvlJc w:val="left"/>
      <w:pPr>
        <w:ind w:left="10216" w:hanging="386"/>
      </w:pPr>
      <w:rPr>
        <w:rFonts w:hint="default"/>
        <w:lang w:val="en-US" w:eastAsia="en-US" w:bidi="ar-SA"/>
      </w:rPr>
    </w:lvl>
  </w:abstractNum>
  <w:abstractNum w:abstractNumId="36" w15:restartNumberingAfterBreak="0">
    <w:nsid w:val="38717887"/>
    <w:multiLevelType w:val="multilevel"/>
    <w:tmpl w:val="45B0D142"/>
    <w:lvl w:ilvl="0">
      <w:start w:val="10"/>
      <w:numFmt w:val="decimal"/>
      <w:lvlText w:val="%1"/>
      <w:lvlJc w:val="left"/>
      <w:pPr>
        <w:ind w:left="1340" w:hanging="772"/>
      </w:pPr>
      <w:rPr>
        <w:rFonts w:hint="default"/>
        <w:lang w:val="en-US" w:eastAsia="en-US" w:bidi="ar-SA"/>
      </w:rPr>
    </w:lvl>
    <w:lvl w:ilvl="1">
      <w:start w:val="3"/>
      <w:numFmt w:val="decimal"/>
      <w:lvlText w:val="%1.%2"/>
      <w:lvlJc w:val="left"/>
      <w:pPr>
        <w:ind w:left="1340" w:hanging="772"/>
      </w:pPr>
      <w:rPr>
        <w:rFonts w:hint="default"/>
        <w:lang w:val="en-US" w:eastAsia="en-US" w:bidi="ar-SA"/>
      </w:rPr>
    </w:lvl>
    <w:lvl w:ilvl="2">
      <w:start w:val="1"/>
      <w:numFmt w:val="decimal"/>
      <w:lvlText w:val="%1.%2.%3"/>
      <w:lvlJc w:val="left"/>
      <w:pPr>
        <w:ind w:left="1340" w:hanging="772"/>
      </w:pPr>
      <w:rPr>
        <w:rFonts w:hint="default"/>
        <w:lang w:val="en-US" w:eastAsia="en-US" w:bidi="ar-SA"/>
      </w:rPr>
    </w:lvl>
    <w:lvl w:ilvl="3">
      <w:start w:val="1"/>
      <w:numFmt w:val="decimal"/>
      <w:lvlText w:val="%1.%2.%3.%4"/>
      <w:lvlJc w:val="left"/>
      <w:pPr>
        <w:ind w:left="1340" w:hanging="772"/>
      </w:pPr>
      <w:rPr>
        <w:rFonts w:ascii="Times New Roman" w:eastAsia="Times New Roman" w:hAnsi="Times New Roman" w:cs="Times New Roman" w:hint="default"/>
        <w:b/>
        <w:bCs/>
        <w:i w:val="0"/>
        <w:iCs w:val="0"/>
        <w:spacing w:val="-1"/>
        <w:w w:val="99"/>
        <w:sz w:val="22"/>
        <w:szCs w:val="22"/>
        <w:lang w:val="en-US" w:eastAsia="en-US" w:bidi="ar-SA"/>
      </w:rPr>
    </w:lvl>
    <w:lvl w:ilvl="4">
      <w:numFmt w:val="bullet"/>
      <w:lvlText w:val="•"/>
      <w:lvlJc w:val="left"/>
      <w:pPr>
        <w:ind w:left="5700" w:hanging="772"/>
      </w:pPr>
      <w:rPr>
        <w:rFonts w:hint="default"/>
        <w:lang w:val="en-US" w:eastAsia="en-US" w:bidi="ar-SA"/>
      </w:rPr>
    </w:lvl>
    <w:lvl w:ilvl="5">
      <w:numFmt w:val="bullet"/>
      <w:lvlText w:val="•"/>
      <w:lvlJc w:val="left"/>
      <w:pPr>
        <w:ind w:left="6790" w:hanging="772"/>
      </w:pPr>
      <w:rPr>
        <w:rFonts w:hint="default"/>
        <w:lang w:val="en-US" w:eastAsia="en-US" w:bidi="ar-SA"/>
      </w:rPr>
    </w:lvl>
    <w:lvl w:ilvl="6">
      <w:numFmt w:val="bullet"/>
      <w:lvlText w:val="•"/>
      <w:lvlJc w:val="left"/>
      <w:pPr>
        <w:ind w:left="7880" w:hanging="772"/>
      </w:pPr>
      <w:rPr>
        <w:rFonts w:hint="default"/>
        <w:lang w:val="en-US" w:eastAsia="en-US" w:bidi="ar-SA"/>
      </w:rPr>
    </w:lvl>
    <w:lvl w:ilvl="7">
      <w:numFmt w:val="bullet"/>
      <w:lvlText w:val="•"/>
      <w:lvlJc w:val="left"/>
      <w:pPr>
        <w:ind w:left="8970" w:hanging="772"/>
      </w:pPr>
      <w:rPr>
        <w:rFonts w:hint="default"/>
        <w:lang w:val="en-US" w:eastAsia="en-US" w:bidi="ar-SA"/>
      </w:rPr>
    </w:lvl>
    <w:lvl w:ilvl="8">
      <w:numFmt w:val="bullet"/>
      <w:lvlText w:val="•"/>
      <w:lvlJc w:val="left"/>
      <w:pPr>
        <w:ind w:left="10060" w:hanging="772"/>
      </w:pPr>
      <w:rPr>
        <w:rFonts w:hint="default"/>
        <w:lang w:val="en-US" w:eastAsia="en-US" w:bidi="ar-SA"/>
      </w:rPr>
    </w:lvl>
  </w:abstractNum>
  <w:abstractNum w:abstractNumId="37" w15:restartNumberingAfterBreak="0">
    <w:nsid w:val="39A818BD"/>
    <w:multiLevelType w:val="multilevel"/>
    <w:tmpl w:val="9850AB50"/>
    <w:lvl w:ilvl="0">
      <w:start w:val="12"/>
      <w:numFmt w:val="decimal"/>
      <w:lvlText w:val="%1"/>
      <w:lvlJc w:val="left"/>
      <w:pPr>
        <w:ind w:left="1341" w:hanging="937"/>
      </w:pPr>
      <w:rPr>
        <w:rFonts w:hint="default"/>
        <w:lang w:val="en-US" w:eastAsia="en-US" w:bidi="ar-SA"/>
      </w:rPr>
    </w:lvl>
    <w:lvl w:ilvl="1">
      <w:start w:val="3"/>
      <w:numFmt w:val="decimal"/>
      <w:lvlText w:val="%1.%2"/>
      <w:lvlJc w:val="left"/>
      <w:pPr>
        <w:ind w:left="1341" w:hanging="937"/>
      </w:pPr>
      <w:rPr>
        <w:rFonts w:hint="default"/>
        <w:lang w:val="en-US" w:eastAsia="en-US" w:bidi="ar-SA"/>
      </w:rPr>
    </w:lvl>
    <w:lvl w:ilvl="2">
      <w:start w:val="3"/>
      <w:numFmt w:val="decimal"/>
      <w:lvlText w:val="%1.%2.%3"/>
      <w:lvlJc w:val="left"/>
      <w:pPr>
        <w:ind w:left="1341" w:hanging="937"/>
      </w:pPr>
      <w:rPr>
        <w:rFonts w:hint="default"/>
        <w:lang w:val="en-US" w:eastAsia="en-US" w:bidi="ar-SA"/>
      </w:rPr>
    </w:lvl>
    <w:lvl w:ilvl="3">
      <w:start w:val="3"/>
      <w:numFmt w:val="decimal"/>
      <w:lvlText w:val="%1.%2.%3.%4"/>
      <w:lvlJc w:val="left"/>
      <w:pPr>
        <w:ind w:left="1341" w:hanging="937"/>
      </w:pPr>
      <w:rPr>
        <w:rFonts w:hint="default"/>
        <w:lang w:val="en-US" w:eastAsia="en-US" w:bidi="ar-SA"/>
      </w:rPr>
    </w:lvl>
    <w:lvl w:ilvl="4">
      <w:start w:val="1"/>
      <w:numFmt w:val="decimal"/>
      <w:lvlText w:val="%1.%2.%3.%4.%5"/>
      <w:lvlJc w:val="left"/>
      <w:pPr>
        <w:ind w:left="1341" w:hanging="937"/>
      </w:pPr>
      <w:rPr>
        <w:rFonts w:ascii="Times New Roman" w:eastAsia="Times New Roman" w:hAnsi="Times New Roman" w:cs="Times New Roman" w:hint="default"/>
        <w:b/>
        <w:bCs/>
        <w:i w:val="0"/>
        <w:iCs w:val="0"/>
        <w:spacing w:val="-1"/>
        <w:w w:val="99"/>
        <w:sz w:val="22"/>
        <w:szCs w:val="22"/>
        <w:lang w:val="en-US" w:eastAsia="en-US" w:bidi="ar-SA"/>
      </w:rPr>
    </w:lvl>
    <w:lvl w:ilvl="5">
      <w:start w:val="1"/>
      <w:numFmt w:val="decimal"/>
      <w:lvlText w:val="%1.%2.%3.%4.%5.%6"/>
      <w:lvlJc w:val="left"/>
      <w:pPr>
        <w:ind w:left="2441" w:hanging="1101"/>
      </w:pPr>
      <w:rPr>
        <w:rFonts w:ascii="Times New Roman" w:eastAsia="Times New Roman" w:hAnsi="Times New Roman" w:cs="Times New Roman" w:hint="default"/>
        <w:b/>
        <w:bCs/>
        <w:i w:val="0"/>
        <w:iCs w:val="0"/>
        <w:spacing w:val="-1"/>
        <w:w w:val="99"/>
        <w:sz w:val="22"/>
        <w:szCs w:val="22"/>
        <w:lang w:val="en-US" w:eastAsia="en-US" w:bidi="ar-SA"/>
      </w:rPr>
    </w:lvl>
    <w:lvl w:ilvl="6">
      <w:numFmt w:val="bullet"/>
      <w:lvlText w:val="•"/>
      <w:lvlJc w:val="left"/>
      <w:pPr>
        <w:ind w:left="7884" w:hanging="1101"/>
      </w:pPr>
      <w:rPr>
        <w:rFonts w:hint="default"/>
        <w:lang w:val="en-US" w:eastAsia="en-US" w:bidi="ar-SA"/>
      </w:rPr>
    </w:lvl>
    <w:lvl w:ilvl="7">
      <w:numFmt w:val="bullet"/>
      <w:lvlText w:val="•"/>
      <w:lvlJc w:val="left"/>
      <w:pPr>
        <w:ind w:left="8973" w:hanging="1101"/>
      </w:pPr>
      <w:rPr>
        <w:rFonts w:hint="default"/>
        <w:lang w:val="en-US" w:eastAsia="en-US" w:bidi="ar-SA"/>
      </w:rPr>
    </w:lvl>
    <w:lvl w:ilvl="8">
      <w:numFmt w:val="bullet"/>
      <w:lvlText w:val="•"/>
      <w:lvlJc w:val="left"/>
      <w:pPr>
        <w:ind w:left="10062" w:hanging="1101"/>
      </w:pPr>
      <w:rPr>
        <w:rFonts w:hint="default"/>
        <w:lang w:val="en-US" w:eastAsia="en-US" w:bidi="ar-SA"/>
      </w:rPr>
    </w:lvl>
  </w:abstractNum>
  <w:abstractNum w:abstractNumId="38" w15:restartNumberingAfterBreak="0">
    <w:nsid w:val="39D67A96"/>
    <w:multiLevelType w:val="multilevel"/>
    <w:tmpl w:val="3B1ADA60"/>
    <w:lvl w:ilvl="0">
      <w:start w:val="7"/>
      <w:numFmt w:val="decimal"/>
      <w:lvlText w:val="%1"/>
      <w:lvlJc w:val="left"/>
      <w:pPr>
        <w:ind w:left="1340" w:hanging="717"/>
      </w:pPr>
      <w:rPr>
        <w:rFonts w:hint="default"/>
        <w:lang w:val="en-US" w:eastAsia="en-US" w:bidi="ar-SA"/>
      </w:rPr>
    </w:lvl>
    <w:lvl w:ilvl="1">
      <w:start w:val="3"/>
      <w:numFmt w:val="decimal"/>
      <w:lvlText w:val="%1.%2"/>
      <w:lvlJc w:val="left"/>
      <w:pPr>
        <w:ind w:left="1340" w:hanging="717"/>
      </w:pPr>
      <w:rPr>
        <w:rFonts w:hint="default"/>
        <w:lang w:val="en-US" w:eastAsia="en-US" w:bidi="ar-SA"/>
      </w:rPr>
    </w:lvl>
    <w:lvl w:ilvl="2">
      <w:start w:val="1"/>
      <w:numFmt w:val="decimal"/>
      <w:lvlText w:val="%1.%2.%3"/>
      <w:lvlJc w:val="left"/>
      <w:pPr>
        <w:ind w:left="1340" w:hanging="717"/>
      </w:pPr>
      <w:rPr>
        <w:rFonts w:hint="default"/>
        <w:lang w:val="en-US" w:eastAsia="en-US" w:bidi="ar-SA"/>
      </w:rPr>
    </w:lvl>
    <w:lvl w:ilvl="3">
      <w:start w:val="1"/>
      <w:numFmt w:val="decimal"/>
      <w:lvlText w:val="%1.%2.%3.%4."/>
      <w:lvlJc w:val="left"/>
      <w:pPr>
        <w:ind w:left="1340" w:hanging="717"/>
      </w:pPr>
      <w:rPr>
        <w:rFonts w:ascii="Times New Roman" w:eastAsia="Times New Roman" w:hAnsi="Times New Roman" w:cs="Times New Roman" w:hint="default"/>
        <w:b/>
        <w:bCs/>
        <w:i w:val="0"/>
        <w:iCs w:val="0"/>
        <w:spacing w:val="-1"/>
        <w:w w:val="99"/>
        <w:sz w:val="22"/>
        <w:szCs w:val="22"/>
        <w:lang w:val="en-US" w:eastAsia="en-US" w:bidi="ar-SA"/>
      </w:rPr>
    </w:lvl>
    <w:lvl w:ilvl="4">
      <w:start w:val="1"/>
      <w:numFmt w:val="decimal"/>
      <w:lvlText w:val="%1.%2.%3.%4.%5."/>
      <w:lvlJc w:val="left"/>
      <w:pPr>
        <w:ind w:left="2222" w:hanging="881"/>
      </w:pPr>
      <w:rPr>
        <w:rFonts w:ascii="Times New Roman" w:eastAsia="Times New Roman" w:hAnsi="Times New Roman" w:cs="Times New Roman" w:hint="default"/>
        <w:b/>
        <w:bCs/>
        <w:i w:val="0"/>
        <w:iCs w:val="0"/>
        <w:spacing w:val="-1"/>
        <w:w w:val="99"/>
        <w:sz w:val="22"/>
        <w:szCs w:val="22"/>
        <w:lang w:val="en-US" w:eastAsia="en-US" w:bidi="ar-SA"/>
      </w:rPr>
    </w:lvl>
    <w:lvl w:ilvl="5">
      <w:numFmt w:val="bullet"/>
      <w:lvlText w:val="•"/>
      <w:lvlJc w:val="left"/>
      <w:pPr>
        <w:ind w:left="6673" w:hanging="881"/>
      </w:pPr>
      <w:rPr>
        <w:rFonts w:hint="default"/>
        <w:lang w:val="en-US" w:eastAsia="en-US" w:bidi="ar-SA"/>
      </w:rPr>
    </w:lvl>
    <w:lvl w:ilvl="6">
      <w:numFmt w:val="bullet"/>
      <w:lvlText w:val="•"/>
      <w:lvlJc w:val="left"/>
      <w:pPr>
        <w:ind w:left="7786" w:hanging="881"/>
      </w:pPr>
      <w:rPr>
        <w:rFonts w:hint="default"/>
        <w:lang w:val="en-US" w:eastAsia="en-US" w:bidi="ar-SA"/>
      </w:rPr>
    </w:lvl>
    <w:lvl w:ilvl="7">
      <w:numFmt w:val="bullet"/>
      <w:lvlText w:val="•"/>
      <w:lvlJc w:val="left"/>
      <w:pPr>
        <w:ind w:left="8900" w:hanging="881"/>
      </w:pPr>
      <w:rPr>
        <w:rFonts w:hint="default"/>
        <w:lang w:val="en-US" w:eastAsia="en-US" w:bidi="ar-SA"/>
      </w:rPr>
    </w:lvl>
    <w:lvl w:ilvl="8">
      <w:numFmt w:val="bullet"/>
      <w:lvlText w:val="•"/>
      <w:lvlJc w:val="left"/>
      <w:pPr>
        <w:ind w:left="10013" w:hanging="881"/>
      </w:pPr>
      <w:rPr>
        <w:rFonts w:hint="default"/>
        <w:lang w:val="en-US" w:eastAsia="en-US" w:bidi="ar-SA"/>
      </w:rPr>
    </w:lvl>
  </w:abstractNum>
  <w:abstractNum w:abstractNumId="39" w15:restartNumberingAfterBreak="0">
    <w:nsid w:val="3BA57246"/>
    <w:multiLevelType w:val="multilevel"/>
    <w:tmpl w:val="875A2DF6"/>
    <w:lvl w:ilvl="0">
      <w:start w:val="9"/>
      <w:numFmt w:val="decimal"/>
      <w:lvlText w:val="%1"/>
      <w:lvlJc w:val="left"/>
      <w:pPr>
        <w:ind w:left="1340" w:hanging="826"/>
      </w:pPr>
      <w:rPr>
        <w:rFonts w:hint="default"/>
        <w:lang w:val="en-US" w:eastAsia="en-US" w:bidi="ar-SA"/>
      </w:rPr>
    </w:lvl>
    <w:lvl w:ilvl="1">
      <w:start w:val="2"/>
      <w:numFmt w:val="decimal"/>
      <w:lvlText w:val="%1.%2"/>
      <w:lvlJc w:val="left"/>
      <w:pPr>
        <w:ind w:left="1340" w:hanging="826"/>
      </w:pPr>
      <w:rPr>
        <w:rFonts w:hint="default"/>
        <w:lang w:val="en-US" w:eastAsia="en-US" w:bidi="ar-SA"/>
      </w:rPr>
    </w:lvl>
    <w:lvl w:ilvl="2">
      <w:start w:val="1"/>
      <w:numFmt w:val="decimal"/>
      <w:lvlText w:val="%1.%2.%3"/>
      <w:lvlJc w:val="left"/>
      <w:pPr>
        <w:ind w:left="1340" w:hanging="826"/>
      </w:pPr>
      <w:rPr>
        <w:rFonts w:hint="default"/>
        <w:lang w:val="en-US" w:eastAsia="en-US" w:bidi="ar-SA"/>
      </w:rPr>
    </w:lvl>
    <w:lvl w:ilvl="3">
      <w:start w:val="7"/>
      <w:numFmt w:val="decimal"/>
      <w:lvlText w:val="%1.%2.%3.%4"/>
      <w:lvlJc w:val="left"/>
      <w:pPr>
        <w:ind w:left="1340" w:hanging="826"/>
      </w:pPr>
      <w:rPr>
        <w:rFonts w:hint="default"/>
        <w:lang w:val="en-US" w:eastAsia="en-US" w:bidi="ar-SA"/>
      </w:rPr>
    </w:lvl>
    <w:lvl w:ilvl="4">
      <w:start w:val="1"/>
      <w:numFmt w:val="decimal"/>
      <w:lvlText w:val="%1.%2.%3.%4.%5"/>
      <w:lvlJc w:val="left"/>
      <w:pPr>
        <w:ind w:left="1340" w:hanging="826"/>
      </w:pPr>
      <w:rPr>
        <w:rFonts w:ascii="Times New Roman" w:eastAsia="Times New Roman" w:hAnsi="Times New Roman" w:cs="Times New Roman" w:hint="default"/>
        <w:b/>
        <w:bCs/>
        <w:i w:val="0"/>
        <w:iCs w:val="0"/>
        <w:spacing w:val="-1"/>
        <w:w w:val="99"/>
        <w:sz w:val="22"/>
        <w:szCs w:val="22"/>
        <w:lang w:val="en-US" w:eastAsia="en-US" w:bidi="ar-SA"/>
      </w:rPr>
    </w:lvl>
    <w:lvl w:ilvl="5">
      <w:start w:val="1"/>
      <w:numFmt w:val="decimal"/>
      <w:lvlText w:val="%1.%2.%3.%4.%5.%6"/>
      <w:lvlJc w:val="left"/>
      <w:pPr>
        <w:ind w:left="1340" w:hanging="991"/>
      </w:pPr>
      <w:rPr>
        <w:rFonts w:ascii="Times New Roman" w:eastAsia="Times New Roman" w:hAnsi="Times New Roman" w:cs="Times New Roman" w:hint="default"/>
        <w:b/>
        <w:bCs/>
        <w:i w:val="0"/>
        <w:iCs w:val="0"/>
        <w:spacing w:val="-1"/>
        <w:w w:val="99"/>
        <w:sz w:val="22"/>
        <w:szCs w:val="22"/>
        <w:lang w:val="en-US" w:eastAsia="en-US" w:bidi="ar-SA"/>
      </w:rPr>
    </w:lvl>
    <w:lvl w:ilvl="6">
      <w:numFmt w:val="bullet"/>
      <w:lvlText w:val="•"/>
      <w:lvlJc w:val="left"/>
      <w:pPr>
        <w:ind w:left="7880" w:hanging="991"/>
      </w:pPr>
      <w:rPr>
        <w:rFonts w:hint="default"/>
        <w:lang w:val="en-US" w:eastAsia="en-US" w:bidi="ar-SA"/>
      </w:rPr>
    </w:lvl>
    <w:lvl w:ilvl="7">
      <w:numFmt w:val="bullet"/>
      <w:lvlText w:val="•"/>
      <w:lvlJc w:val="left"/>
      <w:pPr>
        <w:ind w:left="8970" w:hanging="991"/>
      </w:pPr>
      <w:rPr>
        <w:rFonts w:hint="default"/>
        <w:lang w:val="en-US" w:eastAsia="en-US" w:bidi="ar-SA"/>
      </w:rPr>
    </w:lvl>
    <w:lvl w:ilvl="8">
      <w:numFmt w:val="bullet"/>
      <w:lvlText w:val="•"/>
      <w:lvlJc w:val="left"/>
      <w:pPr>
        <w:ind w:left="10060" w:hanging="991"/>
      </w:pPr>
      <w:rPr>
        <w:rFonts w:hint="default"/>
        <w:lang w:val="en-US" w:eastAsia="en-US" w:bidi="ar-SA"/>
      </w:rPr>
    </w:lvl>
  </w:abstractNum>
  <w:abstractNum w:abstractNumId="40" w15:restartNumberingAfterBreak="0">
    <w:nsid w:val="3EB447C2"/>
    <w:multiLevelType w:val="multilevel"/>
    <w:tmpl w:val="58AAF55E"/>
    <w:lvl w:ilvl="0">
      <w:start w:val="6"/>
      <w:numFmt w:val="decimal"/>
      <w:lvlText w:val="%1"/>
      <w:lvlJc w:val="left"/>
      <w:pPr>
        <w:ind w:left="1671" w:hanging="331"/>
      </w:pPr>
      <w:rPr>
        <w:rFonts w:hint="default"/>
        <w:lang w:val="en-US" w:eastAsia="en-US" w:bidi="ar-SA"/>
      </w:rPr>
    </w:lvl>
    <w:lvl w:ilvl="1">
      <w:numFmt w:val="decimal"/>
      <w:lvlText w:val="%1.%2"/>
      <w:lvlJc w:val="left"/>
      <w:pPr>
        <w:ind w:left="1671" w:hanging="331"/>
        <w:jc w:val="right"/>
      </w:pPr>
      <w:rPr>
        <w:rFonts w:ascii="Times New Roman" w:eastAsia="Times New Roman" w:hAnsi="Times New Roman" w:cs="Times New Roman" w:hint="default"/>
        <w:b/>
        <w:bCs/>
        <w:i w:val="0"/>
        <w:iCs w:val="0"/>
        <w:spacing w:val="0"/>
        <w:w w:val="99"/>
        <w:sz w:val="22"/>
        <w:szCs w:val="22"/>
        <w:lang w:val="en-US" w:eastAsia="en-US" w:bidi="ar-SA"/>
      </w:rPr>
    </w:lvl>
    <w:lvl w:ilvl="2">
      <w:numFmt w:val="bullet"/>
      <w:lvlText w:val="•"/>
      <w:lvlJc w:val="left"/>
      <w:pPr>
        <w:ind w:left="3792" w:hanging="331"/>
      </w:pPr>
      <w:rPr>
        <w:rFonts w:hint="default"/>
        <w:lang w:val="en-US" w:eastAsia="en-US" w:bidi="ar-SA"/>
      </w:rPr>
    </w:lvl>
    <w:lvl w:ilvl="3">
      <w:numFmt w:val="bullet"/>
      <w:lvlText w:val="•"/>
      <w:lvlJc w:val="left"/>
      <w:pPr>
        <w:ind w:left="4848" w:hanging="331"/>
      </w:pPr>
      <w:rPr>
        <w:rFonts w:hint="default"/>
        <w:lang w:val="en-US" w:eastAsia="en-US" w:bidi="ar-SA"/>
      </w:rPr>
    </w:lvl>
    <w:lvl w:ilvl="4">
      <w:numFmt w:val="bullet"/>
      <w:lvlText w:val="•"/>
      <w:lvlJc w:val="left"/>
      <w:pPr>
        <w:ind w:left="5904" w:hanging="331"/>
      </w:pPr>
      <w:rPr>
        <w:rFonts w:hint="default"/>
        <w:lang w:val="en-US" w:eastAsia="en-US" w:bidi="ar-SA"/>
      </w:rPr>
    </w:lvl>
    <w:lvl w:ilvl="5">
      <w:numFmt w:val="bullet"/>
      <w:lvlText w:val="•"/>
      <w:lvlJc w:val="left"/>
      <w:pPr>
        <w:ind w:left="6960" w:hanging="331"/>
      </w:pPr>
      <w:rPr>
        <w:rFonts w:hint="default"/>
        <w:lang w:val="en-US" w:eastAsia="en-US" w:bidi="ar-SA"/>
      </w:rPr>
    </w:lvl>
    <w:lvl w:ilvl="6">
      <w:numFmt w:val="bullet"/>
      <w:lvlText w:val="•"/>
      <w:lvlJc w:val="left"/>
      <w:pPr>
        <w:ind w:left="8016" w:hanging="331"/>
      </w:pPr>
      <w:rPr>
        <w:rFonts w:hint="default"/>
        <w:lang w:val="en-US" w:eastAsia="en-US" w:bidi="ar-SA"/>
      </w:rPr>
    </w:lvl>
    <w:lvl w:ilvl="7">
      <w:numFmt w:val="bullet"/>
      <w:lvlText w:val="•"/>
      <w:lvlJc w:val="left"/>
      <w:pPr>
        <w:ind w:left="9072" w:hanging="331"/>
      </w:pPr>
      <w:rPr>
        <w:rFonts w:hint="default"/>
        <w:lang w:val="en-US" w:eastAsia="en-US" w:bidi="ar-SA"/>
      </w:rPr>
    </w:lvl>
    <w:lvl w:ilvl="8">
      <w:numFmt w:val="bullet"/>
      <w:lvlText w:val="•"/>
      <w:lvlJc w:val="left"/>
      <w:pPr>
        <w:ind w:left="10128" w:hanging="331"/>
      </w:pPr>
      <w:rPr>
        <w:rFonts w:hint="default"/>
        <w:lang w:val="en-US" w:eastAsia="en-US" w:bidi="ar-SA"/>
      </w:rPr>
    </w:lvl>
  </w:abstractNum>
  <w:abstractNum w:abstractNumId="41" w15:restartNumberingAfterBreak="0">
    <w:nsid w:val="3F0611F1"/>
    <w:multiLevelType w:val="multilevel"/>
    <w:tmpl w:val="F08CCE50"/>
    <w:lvl w:ilvl="0">
      <w:start w:val="11"/>
      <w:numFmt w:val="decimal"/>
      <w:lvlText w:val="%1"/>
      <w:lvlJc w:val="left"/>
      <w:pPr>
        <w:ind w:left="1340" w:hanging="881"/>
      </w:pPr>
      <w:rPr>
        <w:rFonts w:hint="default"/>
        <w:lang w:val="en-US" w:eastAsia="en-US" w:bidi="ar-SA"/>
      </w:rPr>
    </w:lvl>
    <w:lvl w:ilvl="1">
      <w:start w:val="2"/>
      <w:numFmt w:val="decimal"/>
      <w:lvlText w:val="%1.%2"/>
      <w:lvlJc w:val="left"/>
      <w:pPr>
        <w:ind w:left="1340" w:hanging="881"/>
      </w:pPr>
      <w:rPr>
        <w:rFonts w:hint="default"/>
        <w:lang w:val="en-US" w:eastAsia="en-US" w:bidi="ar-SA"/>
      </w:rPr>
    </w:lvl>
    <w:lvl w:ilvl="2">
      <w:start w:val="3"/>
      <w:numFmt w:val="decimal"/>
      <w:lvlText w:val="%1.%2.%3"/>
      <w:lvlJc w:val="left"/>
      <w:pPr>
        <w:ind w:left="1340" w:hanging="881"/>
      </w:pPr>
      <w:rPr>
        <w:rFonts w:hint="default"/>
        <w:lang w:val="en-US" w:eastAsia="en-US" w:bidi="ar-SA"/>
      </w:rPr>
    </w:lvl>
    <w:lvl w:ilvl="3">
      <w:start w:val="16"/>
      <w:numFmt w:val="decimal"/>
      <w:lvlText w:val="%1.%2.%3.%4"/>
      <w:lvlJc w:val="left"/>
      <w:pPr>
        <w:ind w:left="1340" w:hanging="881"/>
      </w:pPr>
      <w:rPr>
        <w:rFonts w:ascii="Times New Roman" w:eastAsia="Times New Roman" w:hAnsi="Times New Roman" w:cs="Times New Roman" w:hint="default"/>
        <w:b/>
        <w:bCs/>
        <w:i w:val="0"/>
        <w:iCs w:val="0"/>
        <w:spacing w:val="-1"/>
        <w:w w:val="99"/>
        <w:sz w:val="22"/>
        <w:szCs w:val="22"/>
        <w:lang w:val="en-US" w:eastAsia="en-US" w:bidi="ar-SA"/>
      </w:rPr>
    </w:lvl>
    <w:lvl w:ilvl="4">
      <w:start w:val="1"/>
      <w:numFmt w:val="decimal"/>
      <w:lvlText w:val="%1.%2.%3.%4.%5"/>
      <w:lvlJc w:val="left"/>
      <w:pPr>
        <w:ind w:left="1340" w:hanging="1047"/>
      </w:pPr>
      <w:rPr>
        <w:rFonts w:ascii="Times New Roman" w:eastAsia="Times New Roman" w:hAnsi="Times New Roman" w:cs="Times New Roman" w:hint="default"/>
        <w:b/>
        <w:bCs/>
        <w:i w:val="0"/>
        <w:iCs w:val="0"/>
        <w:spacing w:val="-1"/>
        <w:w w:val="99"/>
        <w:sz w:val="22"/>
        <w:szCs w:val="22"/>
        <w:lang w:val="en-US" w:eastAsia="en-US" w:bidi="ar-SA"/>
      </w:rPr>
    </w:lvl>
    <w:lvl w:ilvl="5">
      <w:numFmt w:val="bullet"/>
      <w:lvlText w:val="•"/>
      <w:lvlJc w:val="left"/>
      <w:pPr>
        <w:ind w:left="6790" w:hanging="1047"/>
      </w:pPr>
      <w:rPr>
        <w:rFonts w:hint="default"/>
        <w:lang w:val="en-US" w:eastAsia="en-US" w:bidi="ar-SA"/>
      </w:rPr>
    </w:lvl>
    <w:lvl w:ilvl="6">
      <w:numFmt w:val="bullet"/>
      <w:lvlText w:val="•"/>
      <w:lvlJc w:val="left"/>
      <w:pPr>
        <w:ind w:left="7880" w:hanging="1047"/>
      </w:pPr>
      <w:rPr>
        <w:rFonts w:hint="default"/>
        <w:lang w:val="en-US" w:eastAsia="en-US" w:bidi="ar-SA"/>
      </w:rPr>
    </w:lvl>
    <w:lvl w:ilvl="7">
      <w:numFmt w:val="bullet"/>
      <w:lvlText w:val="•"/>
      <w:lvlJc w:val="left"/>
      <w:pPr>
        <w:ind w:left="8970" w:hanging="1047"/>
      </w:pPr>
      <w:rPr>
        <w:rFonts w:hint="default"/>
        <w:lang w:val="en-US" w:eastAsia="en-US" w:bidi="ar-SA"/>
      </w:rPr>
    </w:lvl>
    <w:lvl w:ilvl="8">
      <w:numFmt w:val="bullet"/>
      <w:lvlText w:val="•"/>
      <w:lvlJc w:val="left"/>
      <w:pPr>
        <w:ind w:left="10060" w:hanging="1047"/>
      </w:pPr>
      <w:rPr>
        <w:rFonts w:hint="default"/>
        <w:lang w:val="en-US" w:eastAsia="en-US" w:bidi="ar-SA"/>
      </w:rPr>
    </w:lvl>
  </w:abstractNum>
  <w:abstractNum w:abstractNumId="42" w15:restartNumberingAfterBreak="0">
    <w:nsid w:val="40A834A2"/>
    <w:multiLevelType w:val="multilevel"/>
    <w:tmpl w:val="BF2C7C52"/>
    <w:lvl w:ilvl="0">
      <w:start w:val="12"/>
      <w:numFmt w:val="decimal"/>
      <w:lvlText w:val="%1"/>
      <w:lvlJc w:val="left"/>
      <w:pPr>
        <w:ind w:left="1340" w:hanging="1047"/>
      </w:pPr>
      <w:rPr>
        <w:rFonts w:hint="default"/>
        <w:lang w:val="en-US" w:eastAsia="en-US" w:bidi="ar-SA"/>
      </w:rPr>
    </w:lvl>
    <w:lvl w:ilvl="1">
      <w:start w:val="3"/>
      <w:numFmt w:val="decimal"/>
      <w:lvlText w:val="%1.%2"/>
      <w:lvlJc w:val="left"/>
      <w:pPr>
        <w:ind w:left="1340" w:hanging="1047"/>
      </w:pPr>
      <w:rPr>
        <w:rFonts w:hint="default"/>
        <w:lang w:val="en-US" w:eastAsia="en-US" w:bidi="ar-SA"/>
      </w:rPr>
    </w:lvl>
    <w:lvl w:ilvl="2">
      <w:start w:val="7"/>
      <w:numFmt w:val="decimal"/>
      <w:lvlText w:val="%1.%2.%3"/>
      <w:lvlJc w:val="left"/>
      <w:pPr>
        <w:ind w:left="1340" w:hanging="1047"/>
      </w:pPr>
      <w:rPr>
        <w:rFonts w:hint="default"/>
        <w:lang w:val="en-US" w:eastAsia="en-US" w:bidi="ar-SA"/>
      </w:rPr>
    </w:lvl>
    <w:lvl w:ilvl="3">
      <w:start w:val="10"/>
      <w:numFmt w:val="decimal"/>
      <w:lvlText w:val="%1.%2.%3.%4"/>
      <w:lvlJc w:val="left"/>
      <w:pPr>
        <w:ind w:left="1340" w:hanging="1047"/>
      </w:pPr>
      <w:rPr>
        <w:rFonts w:hint="default"/>
        <w:lang w:val="en-US" w:eastAsia="en-US" w:bidi="ar-SA"/>
      </w:rPr>
    </w:lvl>
    <w:lvl w:ilvl="4">
      <w:start w:val="3"/>
      <w:numFmt w:val="decimal"/>
      <w:lvlText w:val="%1.%2.%3.%4.%5"/>
      <w:lvlJc w:val="left"/>
      <w:pPr>
        <w:ind w:left="1340" w:hanging="1047"/>
      </w:pPr>
      <w:rPr>
        <w:rFonts w:ascii="Times New Roman" w:eastAsia="Times New Roman" w:hAnsi="Times New Roman" w:cs="Times New Roman" w:hint="default"/>
        <w:b/>
        <w:bCs/>
        <w:i w:val="0"/>
        <w:iCs w:val="0"/>
        <w:spacing w:val="-1"/>
        <w:w w:val="99"/>
        <w:sz w:val="22"/>
        <w:szCs w:val="22"/>
        <w:lang w:val="en-US" w:eastAsia="en-US" w:bidi="ar-SA"/>
      </w:rPr>
    </w:lvl>
    <w:lvl w:ilvl="5">
      <w:numFmt w:val="bullet"/>
      <w:lvlText w:val="•"/>
      <w:lvlJc w:val="left"/>
      <w:pPr>
        <w:ind w:left="6790" w:hanging="1047"/>
      </w:pPr>
      <w:rPr>
        <w:rFonts w:hint="default"/>
        <w:lang w:val="en-US" w:eastAsia="en-US" w:bidi="ar-SA"/>
      </w:rPr>
    </w:lvl>
    <w:lvl w:ilvl="6">
      <w:numFmt w:val="bullet"/>
      <w:lvlText w:val="•"/>
      <w:lvlJc w:val="left"/>
      <w:pPr>
        <w:ind w:left="7880" w:hanging="1047"/>
      </w:pPr>
      <w:rPr>
        <w:rFonts w:hint="default"/>
        <w:lang w:val="en-US" w:eastAsia="en-US" w:bidi="ar-SA"/>
      </w:rPr>
    </w:lvl>
    <w:lvl w:ilvl="7">
      <w:numFmt w:val="bullet"/>
      <w:lvlText w:val="•"/>
      <w:lvlJc w:val="left"/>
      <w:pPr>
        <w:ind w:left="8970" w:hanging="1047"/>
      </w:pPr>
      <w:rPr>
        <w:rFonts w:hint="default"/>
        <w:lang w:val="en-US" w:eastAsia="en-US" w:bidi="ar-SA"/>
      </w:rPr>
    </w:lvl>
    <w:lvl w:ilvl="8">
      <w:numFmt w:val="bullet"/>
      <w:lvlText w:val="•"/>
      <w:lvlJc w:val="left"/>
      <w:pPr>
        <w:ind w:left="10060" w:hanging="1047"/>
      </w:pPr>
      <w:rPr>
        <w:rFonts w:hint="default"/>
        <w:lang w:val="en-US" w:eastAsia="en-US" w:bidi="ar-SA"/>
      </w:rPr>
    </w:lvl>
  </w:abstractNum>
  <w:abstractNum w:abstractNumId="43" w15:restartNumberingAfterBreak="0">
    <w:nsid w:val="43E97BDA"/>
    <w:multiLevelType w:val="multilevel"/>
    <w:tmpl w:val="5D34030C"/>
    <w:lvl w:ilvl="0">
      <w:start w:val="11"/>
      <w:numFmt w:val="decimal"/>
      <w:lvlText w:val="%1"/>
      <w:lvlJc w:val="left"/>
      <w:pPr>
        <w:ind w:left="1785" w:hanging="446"/>
      </w:pPr>
      <w:rPr>
        <w:rFonts w:hint="default"/>
        <w:lang w:val="en-US" w:eastAsia="en-US" w:bidi="ar-SA"/>
      </w:rPr>
    </w:lvl>
    <w:lvl w:ilvl="1">
      <w:numFmt w:val="decimal"/>
      <w:lvlText w:val="%1.%2"/>
      <w:lvlJc w:val="left"/>
      <w:pPr>
        <w:ind w:left="1785" w:hanging="446"/>
        <w:jc w:val="right"/>
      </w:pPr>
      <w:rPr>
        <w:rFonts w:hint="default"/>
        <w:spacing w:val="0"/>
        <w:w w:val="99"/>
        <w:lang w:val="en-US" w:eastAsia="en-US" w:bidi="ar-SA"/>
      </w:rPr>
    </w:lvl>
    <w:lvl w:ilvl="2">
      <w:numFmt w:val="bullet"/>
      <w:lvlText w:val="•"/>
      <w:lvlJc w:val="left"/>
      <w:pPr>
        <w:ind w:left="3872" w:hanging="446"/>
      </w:pPr>
      <w:rPr>
        <w:rFonts w:hint="default"/>
        <w:lang w:val="en-US" w:eastAsia="en-US" w:bidi="ar-SA"/>
      </w:rPr>
    </w:lvl>
    <w:lvl w:ilvl="3">
      <w:numFmt w:val="bullet"/>
      <w:lvlText w:val="•"/>
      <w:lvlJc w:val="left"/>
      <w:pPr>
        <w:ind w:left="4918" w:hanging="446"/>
      </w:pPr>
      <w:rPr>
        <w:rFonts w:hint="default"/>
        <w:lang w:val="en-US" w:eastAsia="en-US" w:bidi="ar-SA"/>
      </w:rPr>
    </w:lvl>
    <w:lvl w:ilvl="4">
      <w:numFmt w:val="bullet"/>
      <w:lvlText w:val="•"/>
      <w:lvlJc w:val="left"/>
      <w:pPr>
        <w:ind w:left="5964" w:hanging="446"/>
      </w:pPr>
      <w:rPr>
        <w:rFonts w:hint="default"/>
        <w:lang w:val="en-US" w:eastAsia="en-US" w:bidi="ar-SA"/>
      </w:rPr>
    </w:lvl>
    <w:lvl w:ilvl="5">
      <w:numFmt w:val="bullet"/>
      <w:lvlText w:val="•"/>
      <w:lvlJc w:val="left"/>
      <w:pPr>
        <w:ind w:left="7010" w:hanging="446"/>
      </w:pPr>
      <w:rPr>
        <w:rFonts w:hint="default"/>
        <w:lang w:val="en-US" w:eastAsia="en-US" w:bidi="ar-SA"/>
      </w:rPr>
    </w:lvl>
    <w:lvl w:ilvl="6">
      <w:numFmt w:val="bullet"/>
      <w:lvlText w:val="•"/>
      <w:lvlJc w:val="left"/>
      <w:pPr>
        <w:ind w:left="8056" w:hanging="446"/>
      </w:pPr>
      <w:rPr>
        <w:rFonts w:hint="default"/>
        <w:lang w:val="en-US" w:eastAsia="en-US" w:bidi="ar-SA"/>
      </w:rPr>
    </w:lvl>
    <w:lvl w:ilvl="7">
      <w:numFmt w:val="bullet"/>
      <w:lvlText w:val="•"/>
      <w:lvlJc w:val="left"/>
      <w:pPr>
        <w:ind w:left="9102" w:hanging="446"/>
      </w:pPr>
      <w:rPr>
        <w:rFonts w:hint="default"/>
        <w:lang w:val="en-US" w:eastAsia="en-US" w:bidi="ar-SA"/>
      </w:rPr>
    </w:lvl>
    <w:lvl w:ilvl="8">
      <w:numFmt w:val="bullet"/>
      <w:lvlText w:val="•"/>
      <w:lvlJc w:val="left"/>
      <w:pPr>
        <w:ind w:left="10148" w:hanging="446"/>
      </w:pPr>
      <w:rPr>
        <w:rFonts w:hint="default"/>
        <w:lang w:val="en-US" w:eastAsia="en-US" w:bidi="ar-SA"/>
      </w:rPr>
    </w:lvl>
  </w:abstractNum>
  <w:abstractNum w:abstractNumId="44" w15:restartNumberingAfterBreak="0">
    <w:nsid w:val="44E4174B"/>
    <w:multiLevelType w:val="multilevel"/>
    <w:tmpl w:val="76E48BC2"/>
    <w:lvl w:ilvl="0">
      <w:start w:val="1"/>
      <w:numFmt w:val="decimal"/>
      <w:lvlText w:val="%1"/>
      <w:lvlJc w:val="left"/>
      <w:pPr>
        <w:ind w:left="1671" w:hanging="332"/>
      </w:pPr>
      <w:rPr>
        <w:rFonts w:hint="default"/>
        <w:lang w:val="en-US" w:eastAsia="en-US" w:bidi="ar-SA"/>
      </w:rPr>
    </w:lvl>
    <w:lvl w:ilvl="1">
      <w:numFmt w:val="decimal"/>
      <w:lvlText w:val="%1.%2"/>
      <w:lvlJc w:val="left"/>
      <w:pPr>
        <w:ind w:left="1671" w:hanging="332"/>
        <w:jc w:val="right"/>
      </w:pPr>
      <w:rPr>
        <w:rFonts w:hint="default"/>
        <w:spacing w:val="0"/>
        <w:w w:val="99"/>
        <w:lang w:val="en-US" w:eastAsia="en-US" w:bidi="ar-SA"/>
      </w:rPr>
    </w:lvl>
    <w:lvl w:ilvl="2">
      <w:numFmt w:val="bullet"/>
      <w:lvlText w:val="•"/>
      <w:lvlJc w:val="left"/>
      <w:pPr>
        <w:ind w:left="3792" w:hanging="332"/>
      </w:pPr>
      <w:rPr>
        <w:rFonts w:hint="default"/>
        <w:lang w:val="en-US" w:eastAsia="en-US" w:bidi="ar-SA"/>
      </w:rPr>
    </w:lvl>
    <w:lvl w:ilvl="3">
      <w:numFmt w:val="bullet"/>
      <w:lvlText w:val="•"/>
      <w:lvlJc w:val="left"/>
      <w:pPr>
        <w:ind w:left="4848" w:hanging="332"/>
      </w:pPr>
      <w:rPr>
        <w:rFonts w:hint="default"/>
        <w:lang w:val="en-US" w:eastAsia="en-US" w:bidi="ar-SA"/>
      </w:rPr>
    </w:lvl>
    <w:lvl w:ilvl="4">
      <w:numFmt w:val="bullet"/>
      <w:lvlText w:val="•"/>
      <w:lvlJc w:val="left"/>
      <w:pPr>
        <w:ind w:left="5904" w:hanging="332"/>
      </w:pPr>
      <w:rPr>
        <w:rFonts w:hint="default"/>
        <w:lang w:val="en-US" w:eastAsia="en-US" w:bidi="ar-SA"/>
      </w:rPr>
    </w:lvl>
    <w:lvl w:ilvl="5">
      <w:numFmt w:val="bullet"/>
      <w:lvlText w:val="•"/>
      <w:lvlJc w:val="left"/>
      <w:pPr>
        <w:ind w:left="6960" w:hanging="332"/>
      </w:pPr>
      <w:rPr>
        <w:rFonts w:hint="default"/>
        <w:lang w:val="en-US" w:eastAsia="en-US" w:bidi="ar-SA"/>
      </w:rPr>
    </w:lvl>
    <w:lvl w:ilvl="6">
      <w:numFmt w:val="bullet"/>
      <w:lvlText w:val="•"/>
      <w:lvlJc w:val="left"/>
      <w:pPr>
        <w:ind w:left="8016" w:hanging="332"/>
      </w:pPr>
      <w:rPr>
        <w:rFonts w:hint="default"/>
        <w:lang w:val="en-US" w:eastAsia="en-US" w:bidi="ar-SA"/>
      </w:rPr>
    </w:lvl>
    <w:lvl w:ilvl="7">
      <w:numFmt w:val="bullet"/>
      <w:lvlText w:val="•"/>
      <w:lvlJc w:val="left"/>
      <w:pPr>
        <w:ind w:left="9072" w:hanging="332"/>
      </w:pPr>
      <w:rPr>
        <w:rFonts w:hint="default"/>
        <w:lang w:val="en-US" w:eastAsia="en-US" w:bidi="ar-SA"/>
      </w:rPr>
    </w:lvl>
    <w:lvl w:ilvl="8">
      <w:numFmt w:val="bullet"/>
      <w:lvlText w:val="•"/>
      <w:lvlJc w:val="left"/>
      <w:pPr>
        <w:ind w:left="10128" w:hanging="332"/>
      </w:pPr>
      <w:rPr>
        <w:rFonts w:hint="default"/>
        <w:lang w:val="en-US" w:eastAsia="en-US" w:bidi="ar-SA"/>
      </w:rPr>
    </w:lvl>
  </w:abstractNum>
  <w:abstractNum w:abstractNumId="45" w15:restartNumberingAfterBreak="0">
    <w:nsid w:val="462E1E60"/>
    <w:multiLevelType w:val="multilevel"/>
    <w:tmpl w:val="E0EEC9A4"/>
    <w:lvl w:ilvl="0">
      <w:start w:val="5"/>
      <w:numFmt w:val="decimal"/>
      <w:lvlText w:val="%1"/>
      <w:lvlJc w:val="left"/>
      <w:pPr>
        <w:ind w:left="1339" w:hanging="721"/>
      </w:pPr>
      <w:rPr>
        <w:rFonts w:hint="default"/>
        <w:lang w:val="en-US" w:eastAsia="en-US" w:bidi="ar-SA"/>
      </w:rPr>
    </w:lvl>
    <w:lvl w:ilvl="1">
      <w:start w:val="2"/>
      <w:numFmt w:val="decimal"/>
      <w:lvlText w:val="%1.%2"/>
      <w:lvlJc w:val="left"/>
      <w:pPr>
        <w:ind w:left="1339" w:hanging="721"/>
      </w:pPr>
      <w:rPr>
        <w:rFonts w:hint="default"/>
        <w:lang w:val="en-US" w:eastAsia="en-US" w:bidi="ar-SA"/>
      </w:rPr>
    </w:lvl>
    <w:lvl w:ilvl="2">
      <w:start w:val="1"/>
      <w:numFmt w:val="decimal"/>
      <w:lvlText w:val="%1.%2.%3"/>
      <w:lvlJc w:val="left"/>
      <w:pPr>
        <w:ind w:left="1339" w:hanging="721"/>
      </w:pPr>
      <w:rPr>
        <w:rFonts w:hint="default"/>
        <w:lang w:val="en-US" w:eastAsia="en-US" w:bidi="ar-SA"/>
      </w:rPr>
    </w:lvl>
    <w:lvl w:ilvl="3">
      <w:start w:val="2"/>
      <w:numFmt w:val="decimal"/>
      <w:lvlText w:val="%1.%2.%3.%4"/>
      <w:lvlJc w:val="left"/>
      <w:pPr>
        <w:ind w:left="1339" w:hanging="721"/>
      </w:pPr>
      <w:rPr>
        <w:rFonts w:ascii="Times New Roman" w:eastAsia="Times New Roman" w:hAnsi="Times New Roman" w:cs="Times New Roman" w:hint="default"/>
        <w:b/>
        <w:bCs/>
        <w:i w:val="0"/>
        <w:iCs w:val="0"/>
        <w:spacing w:val="-1"/>
        <w:w w:val="99"/>
        <w:sz w:val="22"/>
        <w:szCs w:val="22"/>
        <w:lang w:val="en-US" w:eastAsia="en-US" w:bidi="ar-SA"/>
      </w:rPr>
    </w:lvl>
    <w:lvl w:ilvl="4">
      <w:numFmt w:val="bullet"/>
      <w:lvlText w:val="•"/>
      <w:lvlJc w:val="left"/>
      <w:pPr>
        <w:ind w:left="5700" w:hanging="721"/>
      </w:pPr>
      <w:rPr>
        <w:rFonts w:hint="default"/>
        <w:lang w:val="en-US" w:eastAsia="en-US" w:bidi="ar-SA"/>
      </w:rPr>
    </w:lvl>
    <w:lvl w:ilvl="5">
      <w:numFmt w:val="bullet"/>
      <w:lvlText w:val="•"/>
      <w:lvlJc w:val="left"/>
      <w:pPr>
        <w:ind w:left="6790" w:hanging="721"/>
      </w:pPr>
      <w:rPr>
        <w:rFonts w:hint="default"/>
        <w:lang w:val="en-US" w:eastAsia="en-US" w:bidi="ar-SA"/>
      </w:rPr>
    </w:lvl>
    <w:lvl w:ilvl="6">
      <w:numFmt w:val="bullet"/>
      <w:lvlText w:val="•"/>
      <w:lvlJc w:val="left"/>
      <w:pPr>
        <w:ind w:left="7880" w:hanging="721"/>
      </w:pPr>
      <w:rPr>
        <w:rFonts w:hint="default"/>
        <w:lang w:val="en-US" w:eastAsia="en-US" w:bidi="ar-SA"/>
      </w:rPr>
    </w:lvl>
    <w:lvl w:ilvl="7">
      <w:numFmt w:val="bullet"/>
      <w:lvlText w:val="•"/>
      <w:lvlJc w:val="left"/>
      <w:pPr>
        <w:ind w:left="8970" w:hanging="721"/>
      </w:pPr>
      <w:rPr>
        <w:rFonts w:hint="default"/>
        <w:lang w:val="en-US" w:eastAsia="en-US" w:bidi="ar-SA"/>
      </w:rPr>
    </w:lvl>
    <w:lvl w:ilvl="8">
      <w:numFmt w:val="bullet"/>
      <w:lvlText w:val="•"/>
      <w:lvlJc w:val="left"/>
      <w:pPr>
        <w:ind w:left="10060" w:hanging="721"/>
      </w:pPr>
      <w:rPr>
        <w:rFonts w:hint="default"/>
        <w:lang w:val="en-US" w:eastAsia="en-US" w:bidi="ar-SA"/>
      </w:rPr>
    </w:lvl>
  </w:abstractNum>
  <w:abstractNum w:abstractNumId="46" w15:restartNumberingAfterBreak="0">
    <w:nsid w:val="49D70DF4"/>
    <w:multiLevelType w:val="multilevel"/>
    <w:tmpl w:val="E79E1D26"/>
    <w:lvl w:ilvl="0">
      <w:start w:val="9"/>
      <w:numFmt w:val="decimal"/>
      <w:lvlText w:val="%1"/>
      <w:lvlJc w:val="left"/>
      <w:pPr>
        <w:ind w:left="1340" w:hanging="772"/>
      </w:pPr>
      <w:rPr>
        <w:rFonts w:hint="default"/>
        <w:lang w:val="en-US" w:eastAsia="en-US" w:bidi="ar-SA"/>
      </w:rPr>
    </w:lvl>
    <w:lvl w:ilvl="1">
      <w:start w:val="2"/>
      <w:numFmt w:val="decimal"/>
      <w:lvlText w:val="%1.%2"/>
      <w:lvlJc w:val="left"/>
      <w:pPr>
        <w:ind w:left="1340" w:hanging="772"/>
      </w:pPr>
      <w:rPr>
        <w:rFonts w:hint="default"/>
        <w:lang w:val="en-US" w:eastAsia="en-US" w:bidi="ar-SA"/>
      </w:rPr>
    </w:lvl>
    <w:lvl w:ilvl="2">
      <w:start w:val="1"/>
      <w:numFmt w:val="decimal"/>
      <w:lvlText w:val="%1.%2.%3"/>
      <w:lvlJc w:val="left"/>
      <w:pPr>
        <w:ind w:left="1340" w:hanging="772"/>
      </w:pPr>
      <w:rPr>
        <w:rFonts w:hint="default"/>
        <w:lang w:val="en-US" w:eastAsia="en-US" w:bidi="ar-SA"/>
      </w:rPr>
    </w:lvl>
    <w:lvl w:ilvl="3">
      <w:start w:val="14"/>
      <w:numFmt w:val="decimal"/>
      <w:lvlText w:val="%1.%2.%3.%4"/>
      <w:lvlJc w:val="left"/>
      <w:pPr>
        <w:ind w:left="1340" w:hanging="772"/>
      </w:pPr>
      <w:rPr>
        <w:rFonts w:ascii="Times New Roman" w:eastAsia="Times New Roman" w:hAnsi="Times New Roman" w:cs="Times New Roman" w:hint="default"/>
        <w:b/>
        <w:bCs/>
        <w:i w:val="0"/>
        <w:iCs w:val="0"/>
        <w:spacing w:val="-1"/>
        <w:w w:val="99"/>
        <w:sz w:val="22"/>
        <w:szCs w:val="22"/>
        <w:lang w:val="en-US" w:eastAsia="en-US" w:bidi="ar-SA"/>
      </w:rPr>
    </w:lvl>
    <w:lvl w:ilvl="4">
      <w:numFmt w:val="bullet"/>
      <w:lvlText w:val="•"/>
      <w:lvlJc w:val="left"/>
      <w:pPr>
        <w:ind w:left="5700" w:hanging="772"/>
      </w:pPr>
      <w:rPr>
        <w:rFonts w:hint="default"/>
        <w:lang w:val="en-US" w:eastAsia="en-US" w:bidi="ar-SA"/>
      </w:rPr>
    </w:lvl>
    <w:lvl w:ilvl="5">
      <w:numFmt w:val="bullet"/>
      <w:lvlText w:val="•"/>
      <w:lvlJc w:val="left"/>
      <w:pPr>
        <w:ind w:left="6790" w:hanging="772"/>
      </w:pPr>
      <w:rPr>
        <w:rFonts w:hint="default"/>
        <w:lang w:val="en-US" w:eastAsia="en-US" w:bidi="ar-SA"/>
      </w:rPr>
    </w:lvl>
    <w:lvl w:ilvl="6">
      <w:numFmt w:val="bullet"/>
      <w:lvlText w:val="•"/>
      <w:lvlJc w:val="left"/>
      <w:pPr>
        <w:ind w:left="7880" w:hanging="772"/>
      </w:pPr>
      <w:rPr>
        <w:rFonts w:hint="default"/>
        <w:lang w:val="en-US" w:eastAsia="en-US" w:bidi="ar-SA"/>
      </w:rPr>
    </w:lvl>
    <w:lvl w:ilvl="7">
      <w:numFmt w:val="bullet"/>
      <w:lvlText w:val="•"/>
      <w:lvlJc w:val="left"/>
      <w:pPr>
        <w:ind w:left="8970" w:hanging="772"/>
      </w:pPr>
      <w:rPr>
        <w:rFonts w:hint="default"/>
        <w:lang w:val="en-US" w:eastAsia="en-US" w:bidi="ar-SA"/>
      </w:rPr>
    </w:lvl>
    <w:lvl w:ilvl="8">
      <w:numFmt w:val="bullet"/>
      <w:lvlText w:val="•"/>
      <w:lvlJc w:val="left"/>
      <w:pPr>
        <w:ind w:left="10060" w:hanging="772"/>
      </w:pPr>
      <w:rPr>
        <w:rFonts w:hint="default"/>
        <w:lang w:val="en-US" w:eastAsia="en-US" w:bidi="ar-SA"/>
      </w:rPr>
    </w:lvl>
  </w:abstractNum>
  <w:abstractNum w:abstractNumId="47" w15:restartNumberingAfterBreak="0">
    <w:nsid w:val="4A8E6FE2"/>
    <w:multiLevelType w:val="multilevel"/>
    <w:tmpl w:val="F712EF58"/>
    <w:lvl w:ilvl="0">
      <w:start w:val="7"/>
      <w:numFmt w:val="decimal"/>
      <w:lvlText w:val="%1"/>
      <w:lvlJc w:val="left"/>
      <w:pPr>
        <w:ind w:left="1671" w:hanging="332"/>
      </w:pPr>
      <w:rPr>
        <w:rFonts w:hint="default"/>
        <w:lang w:val="en-US" w:eastAsia="en-US" w:bidi="ar-SA"/>
      </w:rPr>
    </w:lvl>
    <w:lvl w:ilvl="1">
      <w:numFmt w:val="decimal"/>
      <w:lvlText w:val="%1.%2"/>
      <w:lvlJc w:val="left"/>
      <w:pPr>
        <w:ind w:left="1671" w:hanging="332"/>
      </w:pPr>
      <w:rPr>
        <w:rFonts w:ascii="Times New Roman" w:eastAsia="Times New Roman" w:hAnsi="Times New Roman" w:cs="Times New Roman" w:hint="default"/>
        <w:b/>
        <w:bCs/>
        <w:i w:val="0"/>
        <w:iCs w:val="0"/>
        <w:spacing w:val="0"/>
        <w:w w:val="99"/>
        <w:sz w:val="22"/>
        <w:szCs w:val="22"/>
        <w:lang w:val="en-US" w:eastAsia="en-US" w:bidi="ar-SA"/>
      </w:rPr>
    </w:lvl>
    <w:lvl w:ilvl="2">
      <w:start w:val="1"/>
      <w:numFmt w:val="decimal"/>
      <w:lvlText w:val="%1.%2.%3"/>
      <w:lvlJc w:val="left"/>
      <w:pPr>
        <w:ind w:left="1340" w:hanging="496"/>
      </w:pPr>
      <w:rPr>
        <w:rFonts w:ascii="Times New Roman" w:eastAsia="Times New Roman" w:hAnsi="Times New Roman" w:cs="Times New Roman" w:hint="default"/>
        <w:b/>
        <w:bCs/>
        <w:i w:val="0"/>
        <w:iCs w:val="0"/>
        <w:spacing w:val="0"/>
        <w:w w:val="99"/>
        <w:sz w:val="22"/>
        <w:szCs w:val="22"/>
        <w:lang w:val="en-US" w:eastAsia="en-US" w:bidi="ar-SA"/>
      </w:rPr>
    </w:lvl>
    <w:lvl w:ilvl="3">
      <w:numFmt w:val="bullet"/>
      <w:lvlText w:val="•"/>
      <w:lvlJc w:val="left"/>
      <w:pPr>
        <w:ind w:left="4026" w:hanging="496"/>
      </w:pPr>
      <w:rPr>
        <w:rFonts w:hint="default"/>
        <w:lang w:val="en-US" w:eastAsia="en-US" w:bidi="ar-SA"/>
      </w:rPr>
    </w:lvl>
    <w:lvl w:ilvl="4">
      <w:numFmt w:val="bullet"/>
      <w:lvlText w:val="•"/>
      <w:lvlJc w:val="left"/>
      <w:pPr>
        <w:ind w:left="5200" w:hanging="496"/>
      </w:pPr>
      <w:rPr>
        <w:rFonts w:hint="default"/>
        <w:lang w:val="en-US" w:eastAsia="en-US" w:bidi="ar-SA"/>
      </w:rPr>
    </w:lvl>
    <w:lvl w:ilvl="5">
      <w:numFmt w:val="bullet"/>
      <w:lvlText w:val="•"/>
      <w:lvlJc w:val="left"/>
      <w:pPr>
        <w:ind w:left="6373" w:hanging="496"/>
      </w:pPr>
      <w:rPr>
        <w:rFonts w:hint="default"/>
        <w:lang w:val="en-US" w:eastAsia="en-US" w:bidi="ar-SA"/>
      </w:rPr>
    </w:lvl>
    <w:lvl w:ilvl="6">
      <w:numFmt w:val="bullet"/>
      <w:lvlText w:val="•"/>
      <w:lvlJc w:val="left"/>
      <w:pPr>
        <w:ind w:left="7546" w:hanging="496"/>
      </w:pPr>
      <w:rPr>
        <w:rFonts w:hint="default"/>
        <w:lang w:val="en-US" w:eastAsia="en-US" w:bidi="ar-SA"/>
      </w:rPr>
    </w:lvl>
    <w:lvl w:ilvl="7">
      <w:numFmt w:val="bullet"/>
      <w:lvlText w:val="•"/>
      <w:lvlJc w:val="left"/>
      <w:pPr>
        <w:ind w:left="8720" w:hanging="496"/>
      </w:pPr>
      <w:rPr>
        <w:rFonts w:hint="default"/>
        <w:lang w:val="en-US" w:eastAsia="en-US" w:bidi="ar-SA"/>
      </w:rPr>
    </w:lvl>
    <w:lvl w:ilvl="8">
      <w:numFmt w:val="bullet"/>
      <w:lvlText w:val="•"/>
      <w:lvlJc w:val="left"/>
      <w:pPr>
        <w:ind w:left="9893" w:hanging="496"/>
      </w:pPr>
      <w:rPr>
        <w:rFonts w:hint="default"/>
        <w:lang w:val="en-US" w:eastAsia="en-US" w:bidi="ar-SA"/>
      </w:rPr>
    </w:lvl>
  </w:abstractNum>
  <w:abstractNum w:abstractNumId="48" w15:restartNumberingAfterBreak="0">
    <w:nsid w:val="4D947D50"/>
    <w:multiLevelType w:val="multilevel"/>
    <w:tmpl w:val="52BEDC3A"/>
    <w:lvl w:ilvl="0">
      <w:start w:val="13"/>
      <w:numFmt w:val="decimal"/>
      <w:lvlText w:val="%1"/>
      <w:lvlJc w:val="left"/>
      <w:pPr>
        <w:ind w:left="1340" w:hanging="442"/>
      </w:pPr>
      <w:rPr>
        <w:rFonts w:hint="default"/>
        <w:lang w:val="en-US" w:eastAsia="en-US" w:bidi="ar-SA"/>
      </w:rPr>
    </w:lvl>
    <w:lvl w:ilvl="1">
      <w:numFmt w:val="decimal"/>
      <w:lvlText w:val="%1.%2"/>
      <w:lvlJc w:val="left"/>
      <w:pPr>
        <w:ind w:left="1340" w:hanging="442"/>
      </w:pPr>
      <w:rPr>
        <w:rFonts w:ascii="Times New Roman" w:eastAsia="Times New Roman" w:hAnsi="Times New Roman" w:cs="Times New Roman" w:hint="default"/>
        <w:b/>
        <w:bCs/>
        <w:i w:val="0"/>
        <w:iCs w:val="0"/>
        <w:spacing w:val="0"/>
        <w:w w:val="99"/>
        <w:sz w:val="22"/>
        <w:szCs w:val="22"/>
        <w:lang w:val="en-US" w:eastAsia="en-US" w:bidi="ar-SA"/>
      </w:rPr>
    </w:lvl>
    <w:lvl w:ilvl="2">
      <w:start w:val="1"/>
      <w:numFmt w:val="decimal"/>
      <w:lvlText w:val="%1.%2.%3"/>
      <w:lvlJc w:val="left"/>
      <w:pPr>
        <w:ind w:left="1340" w:hanging="607"/>
      </w:pPr>
      <w:rPr>
        <w:rFonts w:ascii="Times New Roman" w:eastAsia="Times New Roman" w:hAnsi="Times New Roman" w:cs="Times New Roman" w:hint="default"/>
        <w:b/>
        <w:bCs/>
        <w:i w:val="0"/>
        <w:iCs w:val="0"/>
        <w:spacing w:val="-1"/>
        <w:w w:val="99"/>
        <w:sz w:val="22"/>
        <w:szCs w:val="22"/>
        <w:lang w:val="en-US" w:eastAsia="en-US" w:bidi="ar-SA"/>
      </w:rPr>
    </w:lvl>
    <w:lvl w:ilvl="3">
      <w:numFmt w:val="bullet"/>
      <w:lvlText w:val="•"/>
      <w:lvlJc w:val="left"/>
      <w:pPr>
        <w:ind w:left="4610" w:hanging="607"/>
      </w:pPr>
      <w:rPr>
        <w:rFonts w:hint="default"/>
        <w:lang w:val="en-US" w:eastAsia="en-US" w:bidi="ar-SA"/>
      </w:rPr>
    </w:lvl>
    <w:lvl w:ilvl="4">
      <w:numFmt w:val="bullet"/>
      <w:lvlText w:val="•"/>
      <w:lvlJc w:val="left"/>
      <w:pPr>
        <w:ind w:left="5700" w:hanging="607"/>
      </w:pPr>
      <w:rPr>
        <w:rFonts w:hint="default"/>
        <w:lang w:val="en-US" w:eastAsia="en-US" w:bidi="ar-SA"/>
      </w:rPr>
    </w:lvl>
    <w:lvl w:ilvl="5">
      <w:numFmt w:val="bullet"/>
      <w:lvlText w:val="•"/>
      <w:lvlJc w:val="left"/>
      <w:pPr>
        <w:ind w:left="6790" w:hanging="607"/>
      </w:pPr>
      <w:rPr>
        <w:rFonts w:hint="default"/>
        <w:lang w:val="en-US" w:eastAsia="en-US" w:bidi="ar-SA"/>
      </w:rPr>
    </w:lvl>
    <w:lvl w:ilvl="6">
      <w:numFmt w:val="bullet"/>
      <w:lvlText w:val="•"/>
      <w:lvlJc w:val="left"/>
      <w:pPr>
        <w:ind w:left="7880" w:hanging="607"/>
      </w:pPr>
      <w:rPr>
        <w:rFonts w:hint="default"/>
        <w:lang w:val="en-US" w:eastAsia="en-US" w:bidi="ar-SA"/>
      </w:rPr>
    </w:lvl>
    <w:lvl w:ilvl="7">
      <w:numFmt w:val="bullet"/>
      <w:lvlText w:val="•"/>
      <w:lvlJc w:val="left"/>
      <w:pPr>
        <w:ind w:left="8970" w:hanging="607"/>
      </w:pPr>
      <w:rPr>
        <w:rFonts w:hint="default"/>
        <w:lang w:val="en-US" w:eastAsia="en-US" w:bidi="ar-SA"/>
      </w:rPr>
    </w:lvl>
    <w:lvl w:ilvl="8">
      <w:numFmt w:val="bullet"/>
      <w:lvlText w:val="•"/>
      <w:lvlJc w:val="left"/>
      <w:pPr>
        <w:ind w:left="10060" w:hanging="607"/>
      </w:pPr>
      <w:rPr>
        <w:rFonts w:hint="default"/>
        <w:lang w:val="en-US" w:eastAsia="en-US" w:bidi="ar-SA"/>
      </w:rPr>
    </w:lvl>
  </w:abstractNum>
  <w:abstractNum w:abstractNumId="49" w15:restartNumberingAfterBreak="0">
    <w:nsid w:val="4E0E2EB3"/>
    <w:multiLevelType w:val="multilevel"/>
    <w:tmpl w:val="6A8AB4BA"/>
    <w:lvl w:ilvl="0">
      <w:start w:val="2"/>
      <w:numFmt w:val="decimal"/>
      <w:lvlText w:val="%1"/>
      <w:lvlJc w:val="left"/>
      <w:pPr>
        <w:ind w:left="1671" w:hanging="332"/>
      </w:pPr>
      <w:rPr>
        <w:rFonts w:hint="default"/>
        <w:lang w:val="en-US" w:eastAsia="en-US" w:bidi="ar-SA"/>
      </w:rPr>
    </w:lvl>
    <w:lvl w:ilvl="1">
      <w:numFmt w:val="decimal"/>
      <w:lvlText w:val="%1.%2"/>
      <w:lvlJc w:val="left"/>
      <w:pPr>
        <w:ind w:left="1671" w:hanging="332"/>
      </w:pPr>
      <w:rPr>
        <w:rFonts w:ascii="Times New Roman" w:eastAsia="Times New Roman" w:hAnsi="Times New Roman" w:cs="Times New Roman" w:hint="default"/>
        <w:b/>
        <w:bCs/>
        <w:i w:val="0"/>
        <w:iCs w:val="0"/>
        <w:spacing w:val="0"/>
        <w:w w:val="99"/>
        <w:sz w:val="22"/>
        <w:szCs w:val="22"/>
        <w:lang w:val="en-US" w:eastAsia="en-US" w:bidi="ar-SA"/>
      </w:rPr>
    </w:lvl>
    <w:lvl w:ilvl="2">
      <w:start w:val="1"/>
      <w:numFmt w:val="decimal"/>
      <w:lvlText w:val="%1.%2.%3"/>
      <w:lvlJc w:val="left"/>
      <w:pPr>
        <w:ind w:left="1836" w:hanging="496"/>
      </w:pPr>
      <w:rPr>
        <w:rFonts w:ascii="Times New Roman" w:eastAsia="Times New Roman" w:hAnsi="Times New Roman" w:cs="Times New Roman" w:hint="default"/>
        <w:b/>
        <w:bCs/>
        <w:i w:val="0"/>
        <w:iCs w:val="0"/>
        <w:spacing w:val="0"/>
        <w:w w:val="99"/>
        <w:sz w:val="22"/>
        <w:szCs w:val="22"/>
        <w:lang w:val="en-US" w:eastAsia="en-US" w:bidi="ar-SA"/>
      </w:rPr>
    </w:lvl>
    <w:lvl w:ilvl="3">
      <w:start w:val="1"/>
      <w:numFmt w:val="decimal"/>
      <w:lvlText w:val="%1.%2.%3.%4"/>
      <w:lvlJc w:val="left"/>
      <w:pPr>
        <w:ind w:left="2110" w:hanging="772"/>
      </w:pPr>
      <w:rPr>
        <w:rFonts w:hint="default"/>
        <w:spacing w:val="-2"/>
        <w:w w:val="99"/>
        <w:lang w:val="en-US" w:eastAsia="en-US" w:bidi="ar-SA"/>
      </w:rPr>
    </w:lvl>
    <w:lvl w:ilvl="4">
      <w:start w:val="1"/>
      <w:numFmt w:val="decimal"/>
      <w:lvlText w:val="%1.%2.%3.%4.%5"/>
      <w:lvlJc w:val="left"/>
      <w:pPr>
        <w:ind w:left="1340" w:hanging="772"/>
      </w:pPr>
      <w:rPr>
        <w:rFonts w:ascii="Times New Roman" w:eastAsia="Times New Roman" w:hAnsi="Times New Roman" w:cs="Times New Roman" w:hint="default"/>
        <w:b/>
        <w:bCs/>
        <w:i w:val="0"/>
        <w:iCs w:val="0"/>
        <w:spacing w:val="-1"/>
        <w:w w:val="99"/>
        <w:sz w:val="22"/>
        <w:szCs w:val="22"/>
        <w:lang w:val="en-US" w:eastAsia="en-US" w:bidi="ar-SA"/>
      </w:rPr>
    </w:lvl>
    <w:lvl w:ilvl="5">
      <w:numFmt w:val="bullet"/>
      <w:lvlText w:val="•"/>
      <w:lvlJc w:val="left"/>
      <w:pPr>
        <w:ind w:left="2060" w:hanging="772"/>
      </w:pPr>
      <w:rPr>
        <w:rFonts w:hint="default"/>
        <w:lang w:val="en-US" w:eastAsia="en-US" w:bidi="ar-SA"/>
      </w:rPr>
    </w:lvl>
    <w:lvl w:ilvl="6">
      <w:numFmt w:val="bullet"/>
      <w:lvlText w:val="•"/>
      <w:lvlJc w:val="left"/>
      <w:pPr>
        <w:ind w:left="2120" w:hanging="772"/>
      </w:pPr>
      <w:rPr>
        <w:rFonts w:hint="default"/>
        <w:lang w:val="en-US" w:eastAsia="en-US" w:bidi="ar-SA"/>
      </w:rPr>
    </w:lvl>
    <w:lvl w:ilvl="7">
      <w:numFmt w:val="bullet"/>
      <w:lvlText w:val="•"/>
      <w:lvlJc w:val="left"/>
      <w:pPr>
        <w:ind w:left="4650" w:hanging="772"/>
      </w:pPr>
      <w:rPr>
        <w:rFonts w:hint="default"/>
        <w:lang w:val="en-US" w:eastAsia="en-US" w:bidi="ar-SA"/>
      </w:rPr>
    </w:lvl>
    <w:lvl w:ilvl="8">
      <w:numFmt w:val="bullet"/>
      <w:lvlText w:val="•"/>
      <w:lvlJc w:val="left"/>
      <w:pPr>
        <w:ind w:left="7180" w:hanging="772"/>
      </w:pPr>
      <w:rPr>
        <w:rFonts w:hint="default"/>
        <w:lang w:val="en-US" w:eastAsia="en-US" w:bidi="ar-SA"/>
      </w:rPr>
    </w:lvl>
  </w:abstractNum>
  <w:abstractNum w:abstractNumId="50" w15:restartNumberingAfterBreak="0">
    <w:nsid w:val="4EF13705"/>
    <w:multiLevelType w:val="multilevel"/>
    <w:tmpl w:val="1682EF90"/>
    <w:lvl w:ilvl="0">
      <w:start w:val="4"/>
      <w:numFmt w:val="decimal"/>
      <w:lvlText w:val="%1"/>
      <w:lvlJc w:val="left"/>
      <w:pPr>
        <w:ind w:left="1890" w:hanging="551"/>
      </w:pPr>
      <w:rPr>
        <w:rFonts w:hint="default"/>
        <w:lang w:val="en-US" w:eastAsia="en-US" w:bidi="ar-SA"/>
      </w:rPr>
    </w:lvl>
    <w:lvl w:ilvl="1">
      <w:start w:val="1"/>
      <w:numFmt w:val="decimal"/>
      <w:lvlText w:val="%1.%2"/>
      <w:lvlJc w:val="left"/>
      <w:pPr>
        <w:ind w:left="1890" w:hanging="551"/>
      </w:pPr>
      <w:rPr>
        <w:rFonts w:hint="default"/>
        <w:lang w:val="en-US" w:eastAsia="en-US" w:bidi="ar-SA"/>
      </w:rPr>
    </w:lvl>
    <w:lvl w:ilvl="2">
      <w:start w:val="1"/>
      <w:numFmt w:val="decimal"/>
      <w:lvlText w:val="%1.%2.%3."/>
      <w:lvlJc w:val="left"/>
      <w:pPr>
        <w:ind w:left="1890" w:hanging="551"/>
      </w:pPr>
      <w:rPr>
        <w:rFonts w:ascii="Times New Roman" w:eastAsia="Times New Roman" w:hAnsi="Times New Roman" w:cs="Times New Roman" w:hint="default"/>
        <w:b/>
        <w:bCs/>
        <w:i w:val="0"/>
        <w:iCs w:val="0"/>
        <w:spacing w:val="-1"/>
        <w:w w:val="99"/>
        <w:sz w:val="22"/>
        <w:szCs w:val="22"/>
        <w:lang w:val="en-US" w:eastAsia="en-US" w:bidi="ar-SA"/>
      </w:rPr>
    </w:lvl>
    <w:lvl w:ilvl="3">
      <w:numFmt w:val="bullet"/>
      <w:lvlText w:val="•"/>
      <w:lvlJc w:val="left"/>
      <w:pPr>
        <w:ind w:left="5002" w:hanging="551"/>
      </w:pPr>
      <w:rPr>
        <w:rFonts w:hint="default"/>
        <w:lang w:val="en-US" w:eastAsia="en-US" w:bidi="ar-SA"/>
      </w:rPr>
    </w:lvl>
    <w:lvl w:ilvl="4">
      <w:numFmt w:val="bullet"/>
      <w:lvlText w:val="•"/>
      <w:lvlJc w:val="left"/>
      <w:pPr>
        <w:ind w:left="6036" w:hanging="551"/>
      </w:pPr>
      <w:rPr>
        <w:rFonts w:hint="default"/>
        <w:lang w:val="en-US" w:eastAsia="en-US" w:bidi="ar-SA"/>
      </w:rPr>
    </w:lvl>
    <w:lvl w:ilvl="5">
      <w:numFmt w:val="bullet"/>
      <w:lvlText w:val="•"/>
      <w:lvlJc w:val="left"/>
      <w:pPr>
        <w:ind w:left="7070" w:hanging="551"/>
      </w:pPr>
      <w:rPr>
        <w:rFonts w:hint="default"/>
        <w:lang w:val="en-US" w:eastAsia="en-US" w:bidi="ar-SA"/>
      </w:rPr>
    </w:lvl>
    <w:lvl w:ilvl="6">
      <w:numFmt w:val="bullet"/>
      <w:lvlText w:val="•"/>
      <w:lvlJc w:val="left"/>
      <w:pPr>
        <w:ind w:left="8104" w:hanging="551"/>
      </w:pPr>
      <w:rPr>
        <w:rFonts w:hint="default"/>
        <w:lang w:val="en-US" w:eastAsia="en-US" w:bidi="ar-SA"/>
      </w:rPr>
    </w:lvl>
    <w:lvl w:ilvl="7">
      <w:numFmt w:val="bullet"/>
      <w:lvlText w:val="•"/>
      <w:lvlJc w:val="left"/>
      <w:pPr>
        <w:ind w:left="9138" w:hanging="551"/>
      </w:pPr>
      <w:rPr>
        <w:rFonts w:hint="default"/>
        <w:lang w:val="en-US" w:eastAsia="en-US" w:bidi="ar-SA"/>
      </w:rPr>
    </w:lvl>
    <w:lvl w:ilvl="8">
      <w:numFmt w:val="bullet"/>
      <w:lvlText w:val="•"/>
      <w:lvlJc w:val="left"/>
      <w:pPr>
        <w:ind w:left="10172" w:hanging="551"/>
      </w:pPr>
      <w:rPr>
        <w:rFonts w:hint="default"/>
        <w:lang w:val="en-US" w:eastAsia="en-US" w:bidi="ar-SA"/>
      </w:rPr>
    </w:lvl>
  </w:abstractNum>
  <w:abstractNum w:abstractNumId="51" w15:restartNumberingAfterBreak="0">
    <w:nsid w:val="4F471421"/>
    <w:multiLevelType w:val="hybridMultilevel"/>
    <w:tmpl w:val="C248D680"/>
    <w:lvl w:ilvl="0" w:tplc="94867638">
      <w:start w:val="1"/>
      <w:numFmt w:val="lowerLetter"/>
      <w:lvlText w:val="%1)"/>
      <w:lvlJc w:val="left"/>
      <w:pPr>
        <w:ind w:left="2420" w:hanging="360"/>
      </w:pPr>
      <w:rPr>
        <w:rFonts w:ascii="Times New Roman" w:eastAsia="Times New Roman" w:hAnsi="Times New Roman" w:cs="Times New Roman" w:hint="default"/>
        <w:b w:val="0"/>
        <w:bCs w:val="0"/>
        <w:i w:val="0"/>
        <w:iCs w:val="0"/>
        <w:spacing w:val="-1"/>
        <w:w w:val="99"/>
        <w:sz w:val="22"/>
        <w:szCs w:val="22"/>
        <w:lang w:val="en-US" w:eastAsia="en-US" w:bidi="ar-SA"/>
      </w:rPr>
    </w:lvl>
    <w:lvl w:ilvl="1" w:tplc="CAB89148">
      <w:numFmt w:val="bullet"/>
      <w:lvlText w:val="•"/>
      <w:lvlJc w:val="left"/>
      <w:pPr>
        <w:ind w:left="3402" w:hanging="360"/>
      </w:pPr>
      <w:rPr>
        <w:rFonts w:hint="default"/>
        <w:lang w:val="en-US" w:eastAsia="en-US" w:bidi="ar-SA"/>
      </w:rPr>
    </w:lvl>
    <w:lvl w:ilvl="2" w:tplc="0B8C3DB4">
      <w:numFmt w:val="bullet"/>
      <w:lvlText w:val="•"/>
      <w:lvlJc w:val="left"/>
      <w:pPr>
        <w:ind w:left="4384" w:hanging="360"/>
      </w:pPr>
      <w:rPr>
        <w:rFonts w:hint="default"/>
        <w:lang w:val="en-US" w:eastAsia="en-US" w:bidi="ar-SA"/>
      </w:rPr>
    </w:lvl>
    <w:lvl w:ilvl="3" w:tplc="76809BBE">
      <w:numFmt w:val="bullet"/>
      <w:lvlText w:val="•"/>
      <w:lvlJc w:val="left"/>
      <w:pPr>
        <w:ind w:left="5366" w:hanging="360"/>
      </w:pPr>
      <w:rPr>
        <w:rFonts w:hint="default"/>
        <w:lang w:val="en-US" w:eastAsia="en-US" w:bidi="ar-SA"/>
      </w:rPr>
    </w:lvl>
    <w:lvl w:ilvl="4" w:tplc="45D2DD92">
      <w:numFmt w:val="bullet"/>
      <w:lvlText w:val="•"/>
      <w:lvlJc w:val="left"/>
      <w:pPr>
        <w:ind w:left="6348" w:hanging="360"/>
      </w:pPr>
      <w:rPr>
        <w:rFonts w:hint="default"/>
        <w:lang w:val="en-US" w:eastAsia="en-US" w:bidi="ar-SA"/>
      </w:rPr>
    </w:lvl>
    <w:lvl w:ilvl="5" w:tplc="B484AA88">
      <w:numFmt w:val="bullet"/>
      <w:lvlText w:val="•"/>
      <w:lvlJc w:val="left"/>
      <w:pPr>
        <w:ind w:left="7330" w:hanging="360"/>
      </w:pPr>
      <w:rPr>
        <w:rFonts w:hint="default"/>
        <w:lang w:val="en-US" w:eastAsia="en-US" w:bidi="ar-SA"/>
      </w:rPr>
    </w:lvl>
    <w:lvl w:ilvl="6" w:tplc="D4DC942C">
      <w:numFmt w:val="bullet"/>
      <w:lvlText w:val="•"/>
      <w:lvlJc w:val="left"/>
      <w:pPr>
        <w:ind w:left="8312" w:hanging="360"/>
      </w:pPr>
      <w:rPr>
        <w:rFonts w:hint="default"/>
        <w:lang w:val="en-US" w:eastAsia="en-US" w:bidi="ar-SA"/>
      </w:rPr>
    </w:lvl>
    <w:lvl w:ilvl="7" w:tplc="CEAE5E42">
      <w:numFmt w:val="bullet"/>
      <w:lvlText w:val="•"/>
      <w:lvlJc w:val="left"/>
      <w:pPr>
        <w:ind w:left="9294" w:hanging="360"/>
      </w:pPr>
      <w:rPr>
        <w:rFonts w:hint="default"/>
        <w:lang w:val="en-US" w:eastAsia="en-US" w:bidi="ar-SA"/>
      </w:rPr>
    </w:lvl>
    <w:lvl w:ilvl="8" w:tplc="A022C36E">
      <w:numFmt w:val="bullet"/>
      <w:lvlText w:val="•"/>
      <w:lvlJc w:val="left"/>
      <w:pPr>
        <w:ind w:left="10276" w:hanging="360"/>
      </w:pPr>
      <w:rPr>
        <w:rFonts w:hint="default"/>
        <w:lang w:val="en-US" w:eastAsia="en-US" w:bidi="ar-SA"/>
      </w:rPr>
    </w:lvl>
  </w:abstractNum>
  <w:abstractNum w:abstractNumId="52" w15:restartNumberingAfterBreak="0">
    <w:nsid w:val="50C61527"/>
    <w:multiLevelType w:val="multilevel"/>
    <w:tmpl w:val="4D529CB0"/>
    <w:lvl w:ilvl="0">
      <w:start w:val="13"/>
      <w:numFmt w:val="decimal"/>
      <w:lvlText w:val="%1"/>
      <w:lvlJc w:val="left"/>
      <w:pPr>
        <w:ind w:left="1341" w:hanging="607"/>
      </w:pPr>
      <w:rPr>
        <w:rFonts w:hint="default"/>
        <w:lang w:val="en-US" w:eastAsia="en-US" w:bidi="ar-SA"/>
      </w:rPr>
    </w:lvl>
    <w:lvl w:ilvl="1">
      <w:start w:val="3"/>
      <w:numFmt w:val="decimal"/>
      <w:lvlText w:val="%1.%2"/>
      <w:lvlJc w:val="left"/>
      <w:pPr>
        <w:ind w:left="1341" w:hanging="607"/>
      </w:pPr>
      <w:rPr>
        <w:rFonts w:hint="default"/>
        <w:lang w:val="en-US" w:eastAsia="en-US" w:bidi="ar-SA"/>
      </w:rPr>
    </w:lvl>
    <w:lvl w:ilvl="2">
      <w:start w:val="1"/>
      <w:numFmt w:val="decimal"/>
      <w:lvlText w:val="%1.%2.%3"/>
      <w:lvlJc w:val="left"/>
      <w:pPr>
        <w:ind w:left="1341" w:hanging="607"/>
      </w:pPr>
      <w:rPr>
        <w:rFonts w:ascii="Times New Roman" w:eastAsia="Times New Roman" w:hAnsi="Times New Roman" w:cs="Times New Roman" w:hint="default"/>
        <w:b/>
        <w:bCs/>
        <w:i w:val="0"/>
        <w:iCs w:val="0"/>
        <w:spacing w:val="-1"/>
        <w:w w:val="99"/>
        <w:sz w:val="22"/>
        <w:szCs w:val="22"/>
        <w:lang w:val="en-US" w:eastAsia="en-US" w:bidi="ar-SA"/>
      </w:rPr>
    </w:lvl>
    <w:lvl w:ilvl="3">
      <w:start w:val="1"/>
      <w:numFmt w:val="decimal"/>
      <w:lvlText w:val="%1.%2.%3.%4"/>
      <w:lvlJc w:val="left"/>
      <w:pPr>
        <w:ind w:left="1341" w:hanging="772"/>
      </w:pPr>
      <w:rPr>
        <w:rFonts w:ascii="Times New Roman" w:eastAsia="Times New Roman" w:hAnsi="Times New Roman" w:cs="Times New Roman" w:hint="default"/>
        <w:b/>
        <w:bCs/>
        <w:i w:val="0"/>
        <w:iCs w:val="0"/>
        <w:spacing w:val="-1"/>
        <w:w w:val="99"/>
        <w:sz w:val="22"/>
        <w:szCs w:val="22"/>
        <w:lang w:val="en-US" w:eastAsia="en-US" w:bidi="ar-SA"/>
      </w:rPr>
    </w:lvl>
    <w:lvl w:ilvl="4">
      <w:numFmt w:val="bullet"/>
      <w:lvlText w:val="•"/>
      <w:lvlJc w:val="left"/>
      <w:pPr>
        <w:ind w:left="5700" w:hanging="772"/>
      </w:pPr>
      <w:rPr>
        <w:rFonts w:hint="default"/>
        <w:lang w:val="en-US" w:eastAsia="en-US" w:bidi="ar-SA"/>
      </w:rPr>
    </w:lvl>
    <w:lvl w:ilvl="5">
      <w:numFmt w:val="bullet"/>
      <w:lvlText w:val="•"/>
      <w:lvlJc w:val="left"/>
      <w:pPr>
        <w:ind w:left="6790" w:hanging="772"/>
      </w:pPr>
      <w:rPr>
        <w:rFonts w:hint="default"/>
        <w:lang w:val="en-US" w:eastAsia="en-US" w:bidi="ar-SA"/>
      </w:rPr>
    </w:lvl>
    <w:lvl w:ilvl="6">
      <w:numFmt w:val="bullet"/>
      <w:lvlText w:val="•"/>
      <w:lvlJc w:val="left"/>
      <w:pPr>
        <w:ind w:left="7880" w:hanging="772"/>
      </w:pPr>
      <w:rPr>
        <w:rFonts w:hint="default"/>
        <w:lang w:val="en-US" w:eastAsia="en-US" w:bidi="ar-SA"/>
      </w:rPr>
    </w:lvl>
    <w:lvl w:ilvl="7">
      <w:numFmt w:val="bullet"/>
      <w:lvlText w:val="•"/>
      <w:lvlJc w:val="left"/>
      <w:pPr>
        <w:ind w:left="8970" w:hanging="772"/>
      </w:pPr>
      <w:rPr>
        <w:rFonts w:hint="default"/>
        <w:lang w:val="en-US" w:eastAsia="en-US" w:bidi="ar-SA"/>
      </w:rPr>
    </w:lvl>
    <w:lvl w:ilvl="8">
      <w:numFmt w:val="bullet"/>
      <w:lvlText w:val="•"/>
      <w:lvlJc w:val="left"/>
      <w:pPr>
        <w:ind w:left="10060" w:hanging="772"/>
      </w:pPr>
      <w:rPr>
        <w:rFonts w:hint="default"/>
        <w:lang w:val="en-US" w:eastAsia="en-US" w:bidi="ar-SA"/>
      </w:rPr>
    </w:lvl>
  </w:abstractNum>
  <w:abstractNum w:abstractNumId="53" w15:restartNumberingAfterBreak="0">
    <w:nsid w:val="52485180"/>
    <w:multiLevelType w:val="multilevel"/>
    <w:tmpl w:val="D2104BDA"/>
    <w:lvl w:ilvl="0">
      <w:start w:val="16"/>
      <w:numFmt w:val="decimal"/>
      <w:lvlText w:val="%1"/>
      <w:lvlJc w:val="left"/>
      <w:pPr>
        <w:ind w:left="1780" w:hanging="441"/>
      </w:pPr>
      <w:rPr>
        <w:rFonts w:hint="default"/>
        <w:lang w:val="en-US" w:eastAsia="en-US" w:bidi="ar-SA"/>
      </w:rPr>
    </w:lvl>
    <w:lvl w:ilvl="1">
      <w:numFmt w:val="decimal"/>
      <w:lvlText w:val="%1.%2"/>
      <w:lvlJc w:val="left"/>
      <w:pPr>
        <w:ind w:left="1780" w:hanging="441"/>
        <w:jc w:val="right"/>
      </w:pPr>
      <w:rPr>
        <w:rFonts w:ascii="Times New Roman" w:eastAsia="Times New Roman" w:hAnsi="Times New Roman" w:cs="Times New Roman" w:hint="default"/>
        <w:b/>
        <w:bCs/>
        <w:i w:val="0"/>
        <w:iCs w:val="0"/>
        <w:spacing w:val="0"/>
        <w:w w:val="99"/>
        <w:sz w:val="22"/>
        <w:szCs w:val="22"/>
        <w:lang w:val="en-US" w:eastAsia="en-US" w:bidi="ar-SA"/>
      </w:rPr>
    </w:lvl>
    <w:lvl w:ilvl="2">
      <w:numFmt w:val="bullet"/>
      <w:lvlText w:val="•"/>
      <w:lvlJc w:val="left"/>
      <w:pPr>
        <w:ind w:left="3872" w:hanging="441"/>
      </w:pPr>
      <w:rPr>
        <w:rFonts w:hint="default"/>
        <w:lang w:val="en-US" w:eastAsia="en-US" w:bidi="ar-SA"/>
      </w:rPr>
    </w:lvl>
    <w:lvl w:ilvl="3">
      <w:numFmt w:val="bullet"/>
      <w:lvlText w:val="•"/>
      <w:lvlJc w:val="left"/>
      <w:pPr>
        <w:ind w:left="4918" w:hanging="441"/>
      </w:pPr>
      <w:rPr>
        <w:rFonts w:hint="default"/>
        <w:lang w:val="en-US" w:eastAsia="en-US" w:bidi="ar-SA"/>
      </w:rPr>
    </w:lvl>
    <w:lvl w:ilvl="4">
      <w:numFmt w:val="bullet"/>
      <w:lvlText w:val="•"/>
      <w:lvlJc w:val="left"/>
      <w:pPr>
        <w:ind w:left="5964" w:hanging="441"/>
      </w:pPr>
      <w:rPr>
        <w:rFonts w:hint="default"/>
        <w:lang w:val="en-US" w:eastAsia="en-US" w:bidi="ar-SA"/>
      </w:rPr>
    </w:lvl>
    <w:lvl w:ilvl="5">
      <w:numFmt w:val="bullet"/>
      <w:lvlText w:val="•"/>
      <w:lvlJc w:val="left"/>
      <w:pPr>
        <w:ind w:left="7010" w:hanging="441"/>
      </w:pPr>
      <w:rPr>
        <w:rFonts w:hint="default"/>
        <w:lang w:val="en-US" w:eastAsia="en-US" w:bidi="ar-SA"/>
      </w:rPr>
    </w:lvl>
    <w:lvl w:ilvl="6">
      <w:numFmt w:val="bullet"/>
      <w:lvlText w:val="•"/>
      <w:lvlJc w:val="left"/>
      <w:pPr>
        <w:ind w:left="8056" w:hanging="441"/>
      </w:pPr>
      <w:rPr>
        <w:rFonts w:hint="default"/>
        <w:lang w:val="en-US" w:eastAsia="en-US" w:bidi="ar-SA"/>
      </w:rPr>
    </w:lvl>
    <w:lvl w:ilvl="7">
      <w:numFmt w:val="bullet"/>
      <w:lvlText w:val="•"/>
      <w:lvlJc w:val="left"/>
      <w:pPr>
        <w:ind w:left="9102" w:hanging="441"/>
      </w:pPr>
      <w:rPr>
        <w:rFonts w:hint="default"/>
        <w:lang w:val="en-US" w:eastAsia="en-US" w:bidi="ar-SA"/>
      </w:rPr>
    </w:lvl>
    <w:lvl w:ilvl="8">
      <w:numFmt w:val="bullet"/>
      <w:lvlText w:val="•"/>
      <w:lvlJc w:val="left"/>
      <w:pPr>
        <w:ind w:left="10148" w:hanging="441"/>
      </w:pPr>
      <w:rPr>
        <w:rFonts w:hint="default"/>
        <w:lang w:val="en-US" w:eastAsia="en-US" w:bidi="ar-SA"/>
      </w:rPr>
    </w:lvl>
  </w:abstractNum>
  <w:abstractNum w:abstractNumId="54" w15:restartNumberingAfterBreak="0">
    <w:nsid w:val="54BA2280"/>
    <w:multiLevelType w:val="multilevel"/>
    <w:tmpl w:val="9C9EFC98"/>
    <w:lvl w:ilvl="0">
      <w:start w:val="2"/>
      <w:numFmt w:val="decimal"/>
      <w:lvlText w:val="%1"/>
      <w:lvlJc w:val="left"/>
      <w:pPr>
        <w:ind w:left="1340" w:hanging="772"/>
      </w:pPr>
      <w:rPr>
        <w:rFonts w:hint="default"/>
        <w:lang w:val="en-US" w:eastAsia="en-US" w:bidi="ar-SA"/>
      </w:rPr>
    </w:lvl>
    <w:lvl w:ilvl="1">
      <w:start w:val="11"/>
      <w:numFmt w:val="decimal"/>
      <w:lvlText w:val="%1.%2"/>
      <w:lvlJc w:val="left"/>
      <w:pPr>
        <w:ind w:left="1340" w:hanging="772"/>
      </w:pPr>
      <w:rPr>
        <w:rFonts w:hint="default"/>
        <w:lang w:val="en-US" w:eastAsia="en-US" w:bidi="ar-SA"/>
      </w:rPr>
    </w:lvl>
    <w:lvl w:ilvl="2">
      <w:start w:val="5"/>
      <w:numFmt w:val="decimal"/>
      <w:lvlText w:val="%1.%2.%3"/>
      <w:lvlJc w:val="left"/>
      <w:pPr>
        <w:ind w:left="1340" w:hanging="772"/>
      </w:pPr>
      <w:rPr>
        <w:rFonts w:hint="default"/>
        <w:lang w:val="en-US" w:eastAsia="en-US" w:bidi="ar-SA"/>
      </w:rPr>
    </w:lvl>
    <w:lvl w:ilvl="3">
      <w:start w:val="2"/>
      <w:numFmt w:val="decimal"/>
      <w:lvlText w:val="%1.%2.%3.%4"/>
      <w:lvlJc w:val="left"/>
      <w:pPr>
        <w:ind w:left="1340" w:hanging="772"/>
      </w:pPr>
      <w:rPr>
        <w:rFonts w:ascii="Times New Roman" w:eastAsia="Times New Roman" w:hAnsi="Times New Roman" w:cs="Times New Roman" w:hint="default"/>
        <w:b/>
        <w:bCs/>
        <w:i w:val="0"/>
        <w:iCs w:val="0"/>
        <w:spacing w:val="-2"/>
        <w:w w:val="99"/>
        <w:sz w:val="22"/>
        <w:szCs w:val="22"/>
        <w:lang w:val="en-US" w:eastAsia="en-US" w:bidi="ar-SA"/>
      </w:rPr>
    </w:lvl>
    <w:lvl w:ilvl="4">
      <w:numFmt w:val="bullet"/>
      <w:lvlText w:val="•"/>
      <w:lvlJc w:val="left"/>
      <w:pPr>
        <w:ind w:left="5700" w:hanging="772"/>
      </w:pPr>
      <w:rPr>
        <w:rFonts w:hint="default"/>
        <w:lang w:val="en-US" w:eastAsia="en-US" w:bidi="ar-SA"/>
      </w:rPr>
    </w:lvl>
    <w:lvl w:ilvl="5">
      <w:numFmt w:val="bullet"/>
      <w:lvlText w:val="•"/>
      <w:lvlJc w:val="left"/>
      <w:pPr>
        <w:ind w:left="6790" w:hanging="772"/>
      </w:pPr>
      <w:rPr>
        <w:rFonts w:hint="default"/>
        <w:lang w:val="en-US" w:eastAsia="en-US" w:bidi="ar-SA"/>
      </w:rPr>
    </w:lvl>
    <w:lvl w:ilvl="6">
      <w:numFmt w:val="bullet"/>
      <w:lvlText w:val="•"/>
      <w:lvlJc w:val="left"/>
      <w:pPr>
        <w:ind w:left="7880" w:hanging="772"/>
      </w:pPr>
      <w:rPr>
        <w:rFonts w:hint="default"/>
        <w:lang w:val="en-US" w:eastAsia="en-US" w:bidi="ar-SA"/>
      </w:rPr>
    </w:lvl>
    <w:lvl w:ilvl="7">
      <w:numFmt w:val="bullet"/>
      <w:lvlText w:val="•"/>
      <w:lvlJc w:val="left"/>
      <w:pPr>
        <w:ind w:left="8970" w:hanging="772"/>
      </w:pPr>
      <w:rPr>
        <w:rFonts w:hint="default"/>
        <w:lang w:val="en-US" w:eastAsia="en-US" w:bidi="ar-SA"/>
      </w:rPr>
    </w:lvl>
    <w:lvl w:ilvl="8">
      <w:numFmt w:val="bullet"/>
      <w:lvlText w:val="•"/>
      <w:lvlJc w:val="left"/>
      <w:pPr>
        <w:ind w:left="10060" w:hanging="772"/>
      </w:pPr>
      <w:rPr>
        <w:rFonts w:hint="default"/>
        <w:lang w:val="en-US" w:eastAsia="en-US" w:bidi="ar-SA"/>
      </w:rPr>
    </w:lvl>
  </w:abstractNum>
  <w:abstractNum w:abstractNumId="55" w15:restartNumberingAfterBreak="0">
    <w:nsid w:val="56425BDF"/>
    <w:multiLevelType w:val="multilevel"/>
    <w:tmpl w:val="7A4C2CF0"/>
    <w:lvl w:ilvl="0">
      <w:start w:val="3"/>
      <w:numFmt w:val="decimal"/>
      <w:lvlText w:val="%1"/>
      <w:lvlJc w:val="left"/>
      <w:pPr>
        <w:ind w:left="1726" w:hanging="387"/>
      </w:pPr>
      <w:rPr>
        <w:rFonts w:hint="default"/>
        <w:lang w:val="en-US" w:eastAsia="en-US" w:bidi="ar-SA"/>
      </w:rPr>
    </w:lvl>
    <w:lvl w:ilvl="1">
      <w:start w:val="1"/>
      <w:numFmt w:val="decimal"/>
      <w:lvlText w:val="%1.%2."/>
      <w:lvlJc w:val="left"/>
      <w:pPr>
        <w:ind w:left="1726" w:hanging="387"/>
      </w:pPr>
      <w:rPr>
        <w:rFonts w:ascii="Times New Roman" w:eastAsia="Times New Roman" w:hAnsi="Times New Roman" w:cs="Times New Roman" w:hint="default"/>
        <w:b/>
        <w:bCs/>
        <w:i w:val="0"/>
        <w:iCs w:val="0"/>
        <w:spacing w:val="0"/>
        <w:w w:val="99"/>
        <w:sz w:val="22"/>
        <w:szCs w:val="22"/>
        <w:lang w:val="en-US" w:eastAsia="en-US" w:bidi="ar-SA"/>
      </w:rPr>
    </w:lvl>
    <w:lvl w:ilvl="2">
      <w:start w:val="1"/>
      <w:numFmt w:val="decimal"/>
      <w:lvlText w:val="%1.%2.%3"/>
      <w:lvlJc w:val="left"/>
      <w:pPr>
        <w:ind w:left="1340" w:hanging="496"/>
      </w:pPr>
      <w:rPr>
        <w:rFonts w:ascii="Times New Roman" w:eastAsia="Times New Roman" w:hAnsi="Times New Roman" w:cs="Times New Roman" w:hint="default"/>
        <w:b/>
        <w:bCs/>
        <w:i w:val="0"/>
        <w:iCs w:val="0"/>
        <w:spacing w:val="0"/>
        <w:w w:val="99"/>
        <w:sz w:val="22"/>
        <w:szCs w:val="22"/>
        <w:lang w:val="en-US" w:eastAsia="en-US" w:bidi="ar-SA"/>
      </w:rPr>
    </w:lvl>
    <w:lvl w:ilvl="3">
      <w:numFmt w:val="bullet"/>
      <w:lvlText w:val="•"/>
      <w:lvlJc w:val="left"/>
      <w:pPr>
        <w:ind w:left="4057" w:hanging="496"/>
      </w:pPr>
      <w:rPr>
        <w:rFonts w:hint="default"/>
        <w:lang w:val="en-US" w:eastAsia="en-US" w:bidi="ar-SA"/>
      </w:rPr>
    </w:lvl>
    <w:lvl w:ilvl="4">
      <w:numFmt w:val="bullet"/>
      <w:lvlText w:val="•"/>
      <w:lvlJc w:val="left"/>
      <w:pPr>
        <w:ind w:left="5226" w:hanging="496"/>
      </w:pPr>
      <w:rPr>
        <w:rFonts w:hint="default"/>
        <w:lang w:val="en-US" w:eastAsia="en-US" w:bidi="ar-SA"/>
      </w:rPr>
    </w:lvl>
    <w:lvl w:ilvl="5">
      <w:numFmt w:val="bullet"/>
      <w:lvlText w:val="•"/>
      <w:lvlJc w:val="left"/>
      <w:pPr>
        <w:ind w:left="6395" w:hanging="496"/>
      </w:pPr>
      <w:rPr>
        <w:rFonts w:hint="default"/>
        <w:lang w:val="en-US" w:eastAsia="en-US" w:bidi="ar-SA"/>
      </w:rPr>
    </w:lvl>
    <w:lvl w:ilvl="6">
      <w:numFmt w:val="bullet"/>
      <w:lvlText w:val="•"/>
      <w:lvlJc w:val="left"/>
      <w:pPr>
        <w:ind w:left="7564" w:hanging="496"/>
      </w:pPr>
      <w:rPr>
        <w:rFonts w:hint="default"/>
        <w:lang w:val="en-US" w:eastAsia="en-US" w:bidi="ar-SA"/>
      </w:rPr>
    </w:lvl>
    <w:lvl w:ilvl="7">
      <w:numFmt w:val="bullet"/>
      <w:lvlText w:val="•"/>
      <w:lvlJc w:val="left"/>
      <w:pPr>
        <w:ind w:left="8733" w:hanging="496"/>
      </w:pPr>
      <w:rPr>
        <w:rFonts w:hint="default"/>
        <w:lang w:val="en-US" w:eastAsia="en-US" w:bidi="ar-SA"/>
      </w:rPr>
    </w:lvl>
    <w:lvl w:ilvl="8">
      <w:numFmt w:val="bullet"/>
      <w:lvlText w:val="•"/>
      <w:lvlJc w:val="left"/>
      <w:pPr>
        <w:ind w:left="9902" w:hanging="496"/>
      </w:pPr>
      <w:rPr>
        <w:rFonts w:hint="default"/>
        <w:lang w:val="en-US" w:eastAsia="en-US" w:bidi="ar-SA"/>
      </w:rPr>
    </w:lvl>
  </w:abstractNum>
  <w:abstractNum w:abstractNumId="56" w15:restartNumberingAfterBreak="0">
    <w:nsid w:val="57215BC2"/>
    <w:multiLevelType w:val="multilevel"/>
    <w:tmpl w:val="DDACCF64"/>
    <w:lvl w:ilvl="0">
      <w:start w:val="4"/>
      <w:numFmt w:val="decimal"/>
      <w:lvlText w:val="%1"/>
      <w:lvlJc w:val="left"/>
      <w:pPr>
        <w:ind w:left="1670" w:hanging="332"/>
      </w:pPr>
      <w:rPr>
        <w:rFonts w:hint="default"/>
        <w:lang w:val="en-US" w:eastAsia="en-US" w:bidi="ar-SA"/>
      </w:rPr>
    </w:lvl>
    <w:lvl w:ilvl="1">
      <w:start w:val="3"/>
      <w:numFmt w:val="decimal"/>
      <w:lvlText w:val="%1.%2"/>
      <w:lvlJc w:val="left"/>
      <w:pPr>
        <w:ind w:left="1670" w:hanging="332"/>
      </w:pPr>
      <w:rPr>
        <w:rFonts w:ascii="Times New Roman" w:eastAsia="Times New Roman" w:hAnsi="Times New Roman" w:cs="Times New Roman" w:hint="default"/>
        <w:b/>
        <w:bCs/>
        <w:i w:val="0"/>
        <w:iCs w:val="0"/>
        <w:spacing w:val="0"/>
        <w:w w:val="99"/>
        <w:sz w:val="22"/>
        <w:szCs w:val="22"/>
        <w:lang w:val="en-US" w:eastAsia="en-US" w:bidi="ar-SA"/>
      </w:rPr>
    </w:lvl>
    <w:lvl w:ilvl="2">
      <w:start w:val="1"/>
      <w:numFmt w:val="decimal"/>
      <w:lvlText w:val="%1.%2.%3"/>
      <w:lvlJc w:val="left"/>
      <w:pPr>
        <w:ind w:left="1339" w:hanging="496"/>
      </w:pPr>
      <w:rPr>
        <w:rFonts w:ascii="Times New Roman" w:eastAsia="Times New Roman" w:hAnsi="Times New Roman" w:cs="Times New Roman" w:hint="default"/>
        <w:b/>
        <w:bCs/>
        <w:i w:val="0"/>
        <w:iCs w:val="0"/>
        <w:spacing w:val="0"/>
        <w:w w:val="99"/>
        <w:sz w:val="22"/>
        <w:szCs w:val="22"/>
        <w:lang w:val="en-US" w:eastAsia="en-US" w:bidi="ar-SA"/>
      </w:rPr>
    </w:lvl>
    <w:lvl w:ilvl="3">
      <w:numFmt w:val="bullet"/>
      <w:lvlText w:val="•"/>
      <w:lvlJc w:val="left"/>
      <w:pPr>
        <w:ind w:left="4026" w:hanging="496"/>
      </w:pPr>
      <w:rPr>
        <w:rFonts w:hint="default"/>
        <w:lang w:val="en-US" w:eastAsia="en-US" w:bidi="ar-SA"/>
      </w:rPr>
    </w:lvl>
    <w:lvl w:ilvl="4">
      <w:numFmt w:val="bullet"/>
      <w:lvlText w:val="•"/>
      <w:lvlJc w:val="left"/>
      <w:pPr>
        <w:ind w:left="5200" w:hanging="496"/>
      </w:pPr>
      <w:rPr>
        <w:rFonts w:hint="default"/>
        <w:lang w:val="en-US" w:eastAsia="en-US" w:bidi="ar-SA"/>
      </w:rPr>
    </w:lvl>
    <w:lvl w:ilvl="5">
      <w:numFmt w:val="bullet"/>
      <w:lvlText w:val="•"/>
      <w:lvlJc w:val="left"/>
      <w:pPr>
        <w:ind w:left="6373" w:hanging="496"/>
      </w:pPr>
      <w:rPr>
        <w:rFonts w:hint="default"/>
        <w:lang w:val="en-US" w:eastAsia="en-US" w:bidi="ar-SA"/>
      </w:rPr>
    </w:lvl>
    <w:lvl w:ilvl="6">
      <w:numFmt w:val="bullet"/>
      <w:lvlText w:val="•"/>
      <w:lvlJc w:val="left"/>
      <w:pPr>
        <w:ind w:left="7546" w:hanging="496"/>
      </w:pPr>
      <w:rPr>
        <w:rFonts w:hint="default"/>
        <w:lang w:val="en-US" w:eastAsia="en-US" w:bidi="ar-SA"/>
      </w:rPr>
    </w:lvl>
    <w:lvl w:ilvl="7">
      <w:numFmt w:val="bullet"/>
      <w:lvlText w:val="•"/>
      <w:lvlJc w:val="left"/>
      <w:pPr>
        <w:ind w:left="8720" w:hanging="496"/>
      </w:pPr>
      <w:rPr>
        <w:rFonts w:hint="default"/>
        <w:lang w:val="en-US" w:eastAsia="en-US" w:bidi="ar-SA"/>
      </w:rPr>
    </w:lvl>
    <w:lvl w:ilvl="8">
      <w:numFmt w:val="bullet"/>
      <w:lvlText w:val="•"/>
      <w:lvlJc w:val="left"/>
      <w:pPr>
        <w:ind w:left="9893" w:hanging="496"/>
      </w:pPr>
      <w:rPr>
        <w:rFonts w:hint="default"/>
        <w:lang w:val="en-US" w:eastAsia="en-US" w:bidi="ar-SA"/>
      </w:rPr>
    </w:lvl>
  </w:abstractNum>
  <w:abstractNum w:abstractNumId="57" w15:restartNumberingAfterBreak="0">
    <w:nsid w:val="57EB13A0"/>
    <w:multiLevelType w:val="hybridMultilevel"/>
    <w:tmpl w:val="47D4F36E"/>
    <w:lvl w:ilvl="0" w:tplc="79089492">
      <w:numFmt w:val="bullet"/>
      <w:lvlText w:val="o"/>
      <w:lvlJc w:val="left"/>
      <w:pPr>
        <w:ind w:left="2060" w:hanging="360"/>
      </w:pPr>
      <w:rPr>
        <w:rFonts w:ascii="Courier New" w:eastAsia="Courier New" w:hAnsi="Courier New" w:cs="Courier New" w:hint="default"/>
        <w:b w:val="0"/>
        <w:bCs w:val="0"/>
        <w:i w:val="0"/>
        <w:iCs w:val="0"/>
        <w:spacing w:val="0"/>
        <w:w w:val="99"/>
        <w:sz w:val="22"/>
        <w:szCs w:val="22"/>
        <w:lang w:val="en-US" w:eastAsia="en-US" w:bidi="ar-SA"/>
      </w:rPr>
    </w:lvl>
    <w:lvl w:ilvl="1" w:tplc="2490338E">
      <w:numFmt w:val="bullet"/>
      <w:lvlText w:val="•"/>
      <w:lvlJc w:val="left"/>
      <w:pPr>
        <w:ind w:left="3078" w:hanging="360"/>
      </w:pPr>
      <w:rPr>
        <w:rFonts w:hint="default"/>
        <w:lang w:val="en-US" w:eastAsia="en-US" w:bidi="ar-SA"/>
      </w:rPr>
    </w:lvl>
    <w:lvl w:ilvl="2" w:tplc="4B2890D4">
      <w:numFmt w:val="bullet"/>
      <w:lvlText w:val="•"/>
      <w:lvlJc w:val="left"/>
      <w:pPr>
        <w:ind w:left="4096" w:hanging="360"/>
      </w:pPr>
      <w:rPr>
        <w:rFonts w:hint="default"/>
        <w:lang w:val="en-US" w:eastAsia="en-US" w:bidi="ar-SA"/>
      </w:rPr>
    </w:lvl>
    <w:lvl w:ilvl="3" w:tplc="B2EEE926">
      <w:numFmt w:val="bullet"/>
      <w:lvlText w:val="•"/>
      <w:lvlJc w:val="left"/>
      <w:pPr>
        <w:ind w:left="5114" w:hanging="360"/>
      </w:pPr>
      <w:rPr>
        <w:rFonts w:hint="default"/>
        <w:lang w:val="en-US" w:eastAsia="en-US" w:bidi="ar-SA"/>
      </w:rPr>
    </w:lvl>
    <w:lvl w:ilvl="4" w:tplc="E014248E">
      <w:numFmt w:val="bullet"/>
      <w:lvlText w:val="•"/>
      <w:lvlJc w:val="left"/>
      <w:pPr>
        <w:ind w:left="6132" w:hanging="360"/>
      </w:pPr>
      <w:rPr>
        <w:rFonts w:hint="default"/>
        <w:lang w:val="en-US" w:eastAsia="en-US" w:bidi="ar-SA"/>
      </w:rPr>
    </w:lvl>
    <w:lvl w:ilvl="5" w:tplc="D0A28BE8">
      <w:numFmt w:val="bullet"/>
      <w:lvlText w:val="•"/>
      <w:lvlJc w:val="left"/>
      <w:pPr>
        <w:ind w:left="7150" w:hanging="360"/>
      </w:pPr>
      <w:rPr>
        <w:rFonts w:hint="default"/>
        <w:lang w:val="en-US" w:eastAsia="en-US" w:bidi="ar-SA"/>
      </w:rPr>
    </w:lvl>
    <w:lvl w:ilvl="6" w:tplc="E5C0966C">
      <w:numFmt w:val="bullet"/>
      <w:lvlText w:val="•"/>
      <w:lvlJc w:val="left"/>
      <w:pPr>
        <w:ind w:left="8168" w:hanging="360"/>
      </w:pPr>
      <w:rPr>
        <w:rFonts w:hint="default"/>
        <w:lang w:val="en-US" w:eastAsia="en-US" w:bidi="ar-SA"/>
      </w:rPr>
    </w:lvl>
    <w:lvl w:ilvl="7" w:tplc="19924A4C">
      <w:numFmt w:val="bullet"/>
      <w:lvlText w:val="•"/>
      <w:lvlJc w:val="left"/>
      <w:pPr>
        <w:ind w:left="9186" w:hanging="360"/>
      </w:pPr>
      <w:rPr>
        <w:rFonts w:hint="default"/>
        <w:lang w:val="en-US" w:eastAsia="en-US" w:bidi="ar-SA"/>
      </w:rPr>
    </w:lvl>
    <w:lvl w:ilvl="8" w:tplc="A7D0785A">
      <w:numFmt w:val="bullet"/>
      <w:lvlText w:val="•"/>
      <w:lvlJc w:val="left"/>
      <w:pPr>
        <w:ind w:left="10204" w:hanging="360"/>
      </w:pPr>
      <w:rPr>
        <w:rFonts w:hint="default"/>
        <w:lang w:val="en-US" w:eastAsia="en-US" w:bidi="ar-SA"/>
      </w:rPr>
    </w:lvl>
  </w:abstractNum>
  <w:abstractNum w:abstractNumId="58" w15:restartNumberingAfterBreak="0">
    <w:nsid w:val="59846E16"/>
    <w:multiLevelType w:val="multilevel"/>
    <w:tmpl w:val="0504DBC8"/>
    <w:lvl w:ilvl="0">
      <w:start w:val="6"/>
      <w:numFmt w:val="decimal"/>
      <w:lvlText w:val="%1"/>
      <w:lvlJc w:val="left"/>
      <w:pPr>
        <w:ind w:left="1671" w:hanging="332"/>
      </w:pPr>
      <w:rPr>
        <w:rFonts w:hint="default"/>
        <w:lang w:val="en-US" w:eastAsia="en-US" w:bidi="ar-SA"/>
      </w:rPr>
    </w:lvl>
    <w:lvl w:ilvl="1">
      <w:numFmt w:val="decimal"/>
      <w:lvlText w:val="%1.%2"/>
      <w:lvlJc w:val="left"/>
      <w:pPr>
        <w:ind w:left="1671" w:hanging="332"/>
      </w:pPr>
      <w:rPr>
        <w:rFonts w:ascii="Times New Roman" w:eastAsia="Times New Roman" w:hAnsi="Times New Roman" w:cs="Times New Roman" w:hint="default"/>
        <w:b/>
        <w:bCs/>
        <w:i w:val="0"/>
        <w:iCs w:val="0"/>
        <w:spacing w:val="0"/>
        <w:w w:val="99"/>
        <w:sz w:val="22"/>
        <w:szCs w:val="22"/>
        <w:lang w:val="en-US" w:eastAsia="en-US" w:bidi="ar-SA"/>
      </w:rPr>
    </w:lvl>
    <w:lvl w:ilvl="2">
      <w:start w:val="1"/>
      <w:numFmt w:val="decimal"/>
      <w:lvlText w:val="%1.%2.%3"/>
      <w:lvlJc w:val="left"/>
      <w:pPr>
        <w:ind w:left="1340" w:hanging="496"/>
      </w:pPr>
      <w:rPr>
        <w:rFonts w:ascii="Times New Roman" w:eastAsia="Times New Roman" w:hAnsi="Times New Roman" w:cs="Times New Roman" w:hint="default"/>
        <w:b/>
        <w:bCs/>
        <w:i w:val="0"/>
        <w:iCs w:val="0"/>
        <w:spacing w:val="0"/>
        <w:w w:val="99"/>
        <w:sz w:val="22"/>
        <w:szCs w:val="22"/>
        <w:lang w:val="en-US" w:eastAsia="en-US" w:bidi="ar-SA"/>
      </w:rPr>
    </w:lvl>
    <w:lvl w:ilvl="3">
      <w:start w:val="1"/>
      <w:numFmt w:val="decimal"/>
      <w:lvlText w:val="%1.%2.%3.%4"/>
      <w:lvlJc w:val="left"/>
      <w:pPr>
        <w:ind w:left="1340" w:hanging="721"/>
      </w:pPr>
      <w:rPr>
        <w:rFonts w:ascii="Times New Roman" w:eastAsia="Times New Roman" w:hAnsi="Times New Roman" w:cs="Times New Roman" w:hint="default"/>
        <w:b/>
        <w:bCs/>
        <w:i w:val="0"/>
        <w:iCs w:val="0"/>
        <w:spacing w:val="-1"/>
        <w:w w:val="99"/>
        <w:sz w:val="22"/>
        <w:szCs w:val="22"/>
        <w:lang w:val="en-US" w:eastAsia="en-US" w:bidi="ar-SA"/>
      </w:rPr>
    </w:lvl>
    <w:lvl w:ilvl="4">
      <w:numFmt w:val="bullet"/>
      <w:lvlText w:val="•"/>
      <w:lvlJc w:val="left"/>
      <w:pPr>
        <w:ind w:left="5200" w:hanging="721"/>
      </w:pPr>
      <w:rPr>
        <w:rFonts w:hint="default"/>
        <w:lang w:val="en-US" w:eastAsia="en-US" w:bidi="ar-SA"/>
      </w:rPr>
    </w:lvl>
    <w:lvl w:ilvl="5">
      <w:numFmt w:val="bullet"/>
      <w:lvlText w:val="•"/>
      <w:lvlJc w:val="left"/>
      <w:pPr>
        <w:ind w:left="6373" w:hanging="721"/>
      </w:pPr>
      <w:rPr>
        <w:rFonts w:hint="default"/>
        <w:lang w:val="en-US" w:eastAsia="en-US" w:bidi="ar-SA"/>
      </w:rPr>
    </w:lvl>
    <w:lvl w:ilvl="6">
      <w:numFmt w:val="bullet"/>
      <w:lvlText w:val="•"/>
      <w:lvlJc w:val="left"/>
      <w:pPr>
        <w:ind w:left="7546" w:hanging="721"/>
      </w:pPr>
      <w:rPr>
        <w:rFonts w:hint="default"/>
        <w:lang w:val="en-US" w:eastAsia="en-US" w:bidi="ar-SA"/>
      </w:rPr>
    </w:lvl>
    <w:lvl w:ilvl="7">
      <w:numFmt w:val="bullet"/>
      <w:lvlText w:val="•"/>
      <w:lvlJc w:val="left"/>
      <w:pPr>
        <w:ind w:left="8720" w:hanging="721"/>
      </w:pPr>
      <w:rPr>
        <w:rFonts w:hint="default"/>
        <w:lang w:val="en-US" w:eastAsia="en-US" w:bidi="ar-SA"/>
      </w:rPr>
    </w:lvl>
    <w:lvl w:ilvl="8">
      <w:numFmt w:val="bullet"/>
      <w:lvlText w:val="•"/>
      <w:lvlJc w:val="left"/>
      <w:pPr>
        <w:ind w:left="9893" w:hanging="721"/>
      </w:pPr>
      <w:rPr>
        <w:rFonts w:hint="default"/>
        <w:lang w:val="en-US" w:eastAsia="en-US" w:bidi="ar-SA"/>
      </w:rPr>
    </w:lvl>
  </w:abstractNum>
  <w:abstractNum w:abstractNumId="59" w15:restartNumberingAfterBreak="0">
    <w:nsid w:val="5B4A68BD"/>
    <w:multiLevelType w:val="multilevel"/>
    <w:tmpl w:val="ABF463DA"/>
    <w:lvl w:ilvl="0">
      <w:start w:val="13"/>
      <w:numFmt w:val="decimal"/>
      <w:lvlText w:val="%1"/>
      <w:lvlJc w:val="left"/>
      <w:pPr>
        <w:ind w:left="1339" w:hanging="607"/>
      </w:pPr>
      <w:rPr>
        <w:rFonts w:hint="default"/>
        <w:lang w:val="en-US" w:eastAsia="en-US" w:bidi="ar-SA"/>
      </w:rPr>
    </w:lvl>
    <w:lvl w:ilvl="1">
      <w:start w:val="2"/>
      <w:numFmt w:val="decimal"/>
      <w:lvlText w:val="%1.%2"/>
      <w:lvlJc w:val="left"/>
      <w:pPr>
        <w:ind w:left="1339" w:hanging="607"/>
      </w:pPr>
      <w:rPr>
        <w:rFonts w:hint="default"/>
        <w:lang w:val="en-US" w:eastAsia="en-US" w:bidi="ar-SA"/>
      </w:rPr>
    </w:lvl>
    <w:lvl w:ilvl="2">
      <w:start w:val="1"/>
      <w:numFmt w:val="decimal"/>
      <w:lvlText w:val="%1.%2.%3"/>
      <w:lvlJc w:val="left"/>
      <w:pPr>
        <w:ind w:left="1339" w:hanging="607"/>
      </w:pPr>
      <w:rPr>
        <w:rFonts w:ascii="Times New Roman" w:eastAsia="Times New Roman" w:hAnsi="Times New Roman" w:cs="Times New Roman" w:hint="default"/>
        <w:b/>
        <w:bCs/>
        <w:i w:val="0"/>
        <w:iCs w:val="0"/>
        <w:spacing w:val="-1"/>
        <w:w w:val="99"/>
        <w:sz w:val="22"/>
        <w:szCs w:val="22"/>
        <w:lang w:val="en-US" w:eastAsia="en-US" w:bidi="ar-SA"/>
      </w:rPr>
    </w:lvl>
    <w:lvl w:ilvl="3">
      <w:start w:val="1"/>
      <w:numFmt w:val="decimal"/>
      <w:lvlText w:val="%1.%2.%3.%4"/>
      <w:lvlJc w:val="left"/>
      <w:pPr>
        <w:ind w:left="1340" w:hanging="772"/>
      </w:pPr>
      <w:rPr>
        <w:rFonts w:ascii="Times New Roman" w:eastAsia="Times New Roman" w:hAnsi="Times New Roman" w:cs="Times New Roman" w:hint="default"/>
        <w:b/>
        <w:bCs/>
        <w:i w:val="0"/>
        <w:iCs w:val="0"/>
        <w:spacing w:val="-1"/>
        <w:w w:val="99"/>
        <w:sz w:val="22"/>
        <w:szCs w:val="22"/>
        <w:lang w:val="en-US" w:eastAsia="en-US" w:bidi="ar-SA"/>
      </w:rPr>
    </w:lvl>
    <w:lvl w:ilvl="4">
      <w:numFmt w:val="bullet"/>
      <w:lvlText w:val="•"/>
      <w:lvlJc w:val="left"/>
      <w:pPr>
        <w:ind w:left="5700" w:hanging="772"/>
      </w:pPr>
      <w:rPr>
        <w:rFonts w:hint="default"/>
        <w:lang w:val="en-US" w:eastAsia="en-US" w:bidi="ar-SA"/>
      </w:rPr>
    </w:lvl>
    <w:lvl w:ilvl="5">
      <w:numFmt w:val="bullet"/>
      <w:lvlText w:val="•"/>
      <w:lvlJc w:val="left"/>
      <w:pPr>
        <w:ind w:left="6790" w:hanging="772"/>
      </w:pPr>
      <w:rPr>
        <w:rFonts w:hint="default"/>
        <w:lang w:val="en-US" w:eastAsia="en-US" w:bidi="ar-SA"/>
      </w:rPr>
    </w:lvl>
    <w:lvl w:ilvl="6">
      <w:numFmt w:val="bullet"/>
      <w:lvlText w:val="•"/>
      <w:lvlJc w:val="left"/>
      <w:pPr>
        <w:ind w:left="7880" w:hanging="772"/>
      </w:pPr>
      <w:rPr>
        <w:rFonts w:hint="default"/>
        <w:lang w:val="en-US" w:eastAsia="en-US" w:bidi="ar-SA"/>
      </w:rPr>
    </w:lvl>
    <w:lvl w:ilvl="7">
      <w:numFmt w:val="bullet"/>
      <w:lvlText w:val="•"/>
      <w:lvlJc w:val="left"/>
      <w:pPr>
        <w:ind w:left="8970" w:hanging="772"/>
      </w:pPr>
      <w:rPr>
        <w:rFonts w:hint="default"/>
        <w:lang w:val="en-US" w:eastAsia="en-US" w:bidi="ar-SA"/>
      </w:rPr>
    </w:lvl>
    <w:lvl w:ilvl="8">
      <w:numFmt w:val="bullet"/>
      <w:lvlText w:val="•"/>
      <w:lvlJc w:val="left"/>
      <w:pPr>
        <w:ind w:left="10060" w:hanging="772"/>
      </w:pPr>
      <w:rPr>
        <w:rFonts w:hint="default"/>
        <w:lang w:val="en-US" w:eastAsia="en-US" w:bidi="ar-SA"/>
      </w:rPr>
    </w:lvl>
  </w:abstractNum>
  <w:abstractNum w:abstractNumId="60" w15:restartNumberingAfterBreak="0">
    <w:nsid w:val="5B8549DC"/>
    <w:multiLevelType w:val="multilevel"/>
    <w:tmpl w:val="61D8150E"/>
    <w:lvl w:ilvl="0">
      <w:start w:val="3"/>
      <w:numFmt w:val="decimal"/>
      <w:lvlText w:val="%1"/>
      <w:lvlJc w:val="left"/>
      <w:pPr>
        <w:ind w:left="1671" w:hanging="332"/>
      </w:pPr>
      <w:rPr>
        <w:rFonts w:hint="default"/>
        <w:lang w:val="en-US" w:eastAsia="en-US" w:bidi="ar-SA"/>
      </w:rPr>
    </w:lvl>
    <w:lvl w:ilvl="1">
      <w:numFmt w:val="decimal"/>
      <w:lvlText w:val="%1.%2"/>
      <w:lvlJc w:val="left"/>
      <w:pPr>
        <w:ind w:left="1671" w:hanging="332"/>
      </w:pPr>
      <w:rPr>
        <w:rFonts w:ascii="Times New Roman" w:eastAsia="Times New Roman" w:hAnsi="Times New Roman" w:cs="Times New Roman" w:hint="default"/>
        <w:b/>
        <w:bCs/>
        <w:i w:val="0"/>
        <w:iCs w:val="0"/>
        <w:spacing w:val="0"/>
        <w:w w:val="99"/>
        <w:sz w:val="22"/>
        <w:szCs w:val="22"/>
        <w:lang w:val="en-US" w:eastAsia="en-US" w:bidi="ar-SA"/>
      </w:rPr>
    </w:lvl>
    <w:lvl w:ilvl="2">
      <w:numFmt w:val="bullet"/>
      <w:lvlText w:val="•"/>
      <w:lvlJc w:val="left"/>
      <w:pPr>
        <w:ind w:left="3792" w:hanging="332"/>
      </w:pPr>
      <w:rPr>
        <w:rFonts w:hint="default"/>
        <w:lang w:val="en-US" w:eastAsia="en-US" w:bidi="ar-SA"/>
      </w:rPr>
    </w:lvl>
    <w:lvl w:ilvl="3">
      <w:numFmt w:val="bullet"/>
      <w:lvlText w:val="•"/>
      <w:lvlJc w:val="left"/>
      <w:pPr>
        <w:ind w:left="4848" w:hanging="332"/>
      </w:pPr>
      <w:rPr>
        <w:rFonts w:hint="default"/>
        <w:lang w:val="en-US" w:eastAsia="en-US" w:bidi="ar-SA"/>
      </w:rPr>
    </w:lvl>
    <w:lvl w:ilvl="4">
      <w:numFmt w:val="bullet"/>
      <w:lvlText w:val="•"/>
      <w:lvlJc w:val="left"/>
      <w:pPr>
        <w:ind w:left="5904" w:hanging="332"/>
      </w:pPr>
      <w:rPr>
        <w:rFonts w:hint="default"/>
        <w:lang w:val="en-US" w:eastAsia="en-US" w:bidi="ar-SA"/>
      </w:rPr>
    </w:lvl>
    <w:lvl w:ilvl="5">
      <w:numFmt w:val="bullet"/>
      <w:lvlText w:val="•"/>
      <w:lvlJc w:val="left"/>
      <w:pPr>
        <w:ind w:left="6960" w:hanging="332"/>
      </w:pPr>
      <w:rPr>
        <w:rFonts w:hint="default"/>
        <w:lang w:val="en-US" w:eastAsia="en-US" w:bidi="ar-SA"/>
      </w:rPr>
    </w:lvl>
    <w:lvl w:ilvl="6">
      <w:numFmt w:val="bullet"/>
      <w:lvlText w:val="•"/>
      <w:lvlJc w:val="left"/>
      <w:pPr>
        <w:ind w:left="8016" w:hanging="332"/>
      </w:pPr>
      <w:rPr>
        <w:rFonts w:hint="default"/>
        <w:lang w:val="en-US" w:eastAsia="en-US" w:bidi="ar-SA"/>
      </w:rPr>
    </w:lvl>
    <w:lvl w:ilvl="7">
      <w:numFmt w:val="bullet"/>
      <w:lvlText w:val="•"/>
      <w:lvlJc w:val="left"/>
      <w:pPr>
        <w:ind w:left="9072" w:hanging="332"/>
      </w:pPr>
      <w:rPr>
        <w:rFonts w:hint="default"/>
        <w:lang w:val="en-US" w:eastAsia="en-US" w:bidi="ar-SA"/>
      </w:rPr>
    </w:lvl>
    <w:lvl w:ilvl="8">
      <w:numFmt w:val="bullet"/>
      <w:lvlText w:val="•"/>
      <w:lvlJc w:val="left"/>
      <w:pPr>
        <w:ind w:left="10128" w:hanging="332"/>
      </w:pPr>
      <w:rPr>
        <w:rFonts w:hint="default"/>
        <w:lang w:val="en-US" w:eastAsia="en-US" w:bidi="ar-SA"/>
      </w:rPr>
    </w:lvl>
  </w:abstractNum>
  <w:abstractNum w:abstractNumId="61" w15:restartNumberingAfterBreak="0">
    <w:nsid w:val="5B896555"/>
    <w:multiLevelType w:val="multilevel"/>
    <w:tmpl w:val="9710D05E"/>
    <w:lvl w:ilvl="0">
      <w:start w:val="16"/>
      <w:numFmt w:val="decimal"/>
      <w:lvlText w:val="%1"/>
      <w:lvlJc w:val="left"/>
      <w:pPr>
        <w:ind w:left="1782" w:hanging="442"/>
      </w:pPr>
      <w:rPr>
        <w:rFonts w:hint="default"/>
        <w:lang w:val="en-US" w:eastAsia="en-US" w:bidi="ar-SA"/>
      </w:rPr>
    </w:lvl>
    <w:lvl w:ilvl="1">
      <w:numFmt w:val="decimal"/>
      <w:lvlText w:val="%1.%2"/>
      <w:lvlJc w:val="left"/>
      <w:pPr>
        <w:ind w:left="1782" w:hanging="442"/>
      </w:pPr>
      <w:rPr>
        <w:rFonts w:ascii="Times New Roman" w:eastAsia="Times New Roman" w:hAnsi="Times New Roman" w:cs="Times New Roman" w:hint="default"/>
        <w:b/>
        <w:bCs/>
        <w:i w:val="0"/>
        <w:iCs w:val="0"/>
        <w:spacing w:val="0"/>
        <w:w w:val="99"/>
        <w:sz w:val="22"/>
        <w:szCs w:val="22"/>
        <w:lang w:val="en-US" w:eastAsia="en-US" w:bidi="ar-SA"/>
      </w:rPr>
    </w:lvl>
    <w:lvl w:ilvl="2">
      <w:numFmt w:val="bullet"/>
      <w:lvlText w:val="•"/>
      <w:lvlJc w:val="left"/>
      <w:pPr>
        <w:ind w:left="3872" w:hanging="442"/>
      </w:pPr>
      <w:rPr>
        <w:rFonts w:hint="default"/>
        <w:lang w:val="en-US" w:eastAsia="en-US" w:bidi="ar-SA"/>
      </w:rPr>
    </w:lvl>
    <w:lvl w:ilvl="3">
      <w:numFmt w:val="bullet"/>
      <w:lvlText w:val="•"/>
      <w:lvlJc w:val="left"/>
      <w:pPr>
        <w:ind w:left="4918" w:hanging="442"/>
      </w:pPr>
      <w:rPr>
        <w:rFonts w:hint="default"/>
        <w:lang w:val="en-US" w:eastAsia="en-US" w:bidi="ar-SA"/>
      </w:rPr>
    </w:lvl>
    <w:lvl w:ilvl="4">
      <w:numFmt w:val="bullet"/>
      <w:lvlText w:val="•"/>
      <w:lvlJc w:val="left"/>
      <w:pPr>
        <w:ind w:left="5964" w:hanging="442"/>
      </w:pPr>
      <w:rPr>
        <w:rFonts w:hint="default"/>
        <w:lang w:val="en-US" w:eastAsia="en-US" w:bidi="ar-SA"/>
      </w:rPr>
    </w:lvl>
    <w:lvl w:ilvl="5">
      <w:numFmt w:val="bullet"/>
      <w:lvlText w:val="•"/>
      <w:lvlJc w:val="left"/>
      <w:pPr>
        <w:ind w:left="7010" w:hanging="442"/>
      </w:pPr>
      <w:rPr>
        <w:rFonts w:hint="default"/>
        <w:lang w:val="en-US" w:eastAsia="en-US" w:bidi="ar-SA"/>
      </w:rPr>
    </w:lvl>
    <w:lvl w:ilvl="6">
      <w:numFmt w:val="bullet"/>
      <w:lvlText w:val="•"/>
      <w:lvlJc w:val="left"/>
      <w:pPr>
        <w:ind w:left="8056" w:hanging="442"/>
      </w:pPr>
      <w:rPr>
        <w:rFonts w:hint="default"/>
        <w:lang w:val="en-US" w:eastAsia="en-US" w:bidi="ar-SA"/>
      </w:rPr>
    </w:lvl>
    <w:lvl w:ilvl="7">
      <w:numFmt w:val="bullet"/>
      <w:lvlText w:val="•"/>
      <w:lvlJc w:val="left"/>
      <w:pPr>
        <w:ind w:left="9102" w:hanging="442"/>
      </w:pPr>
      <w:rPr>
        <w:rFonts w:hint="default"/>
        <w:lang w:val="en-US" w:eastAsia="en-US" w:bidi="ar-SA"/>
      </w:rPr>
    </w:lvl>
    <w:lvl w:ilvl="8">
      <w:numFmt w:val="bullet"/>
      <w:lvlText w:val="•"/>
      <w:lvlJc w:val="left"/>
      <w:pPr>
        <w:ind w:left="10148" w:hanging="442"/>
      </w:pPr>
      <w:rPr>
        <w:rFonts w:hint="default"/>
        <w:lang w:val="en-US" w:eastAsia="en-US" w:bidi="ar-SA"/>
      </w:rPr>
    </w:lvl>
  </w:abstractNum>
  <w:abstractNum w:abstractNumId="62" w15:restartNumberingAfterBreak="0">
    <w:nsid w:val="5BAD3A0E"/>
    <w:multiLevelType w:val="multilevel"/>
    <w:tmpl w:val="CF72D644"/>
    <w:lvl w:ilvl="0">
      <w:start w:val="7"/>
      <w:numFmt w:val="decimal"/>
      <w:lvlText w:val="%1"/>
      <w:lvlJc w:val="left"/>
      <w:pPr>
        <w:ind w:left="1340" w:hanging="551"/>
      </w:pPr>
      <w:rPr>
        <w:rFonts w:hint="default"/>
        <w:lang w:val="en-US" w:eastAsia="en-US" w:bidi="ar-SA"/>
      </w:rPr>
    </w:lvl>
    <w:lvl w:ilvl="1">
      <w:start w:val="1"/>
      <w:numFmt w:val="decimal"/>
      <w:lvlText w:val="%1.%2"/>
      <w:lvlJc w:val="left"/>
      <w:pPr>
        <w:ind w:left="1340" w:hanging="551"/>
      </w:pPr>
      <w:rPr>
        <w:rFonts w:hint="default"/>
        <w:lang w:val="en-US" w:eastAsia="en-US" w:bidi="ar-SA"/>
      </w:rPr>
    </w:lvl>
    <w:lvl w:ilvl="2">
      <w:start w:val="2"/>
      <w:numFmt w:val="decimal"/>
      <w:lvlText w:val="%1.%2.%3."/>
      <w:lvlJc w:val="left"/>
      <w:pPr>
        <w:ind w:left="1340" w:hanging="551"/>
      </w:pPr>
      <w:rPr>
        <w:rFonts w:ascii="Times New Roman" w:eastAsia="Times New Roman" w:hAnsi="Times New Roman" w:cs="Times New Roman" w:hint="default"/>
        <w:b/>
        <w:bCs/>
        <w:i w:val="0"/>
        <w:iCs w:val="0"/>
        <w:spacing w:val="-1"/>
        <w:w w:val="99"/>
        <w:sz w:val="22"/>
        <w:szCs w:val="22"/>
        <w:lang w:val="en-US" w:eastAsia="en-US" w:bidi="ar-SA"/>
      </w:rPr>
    </w:lvl>
    <w:lvl w:ilvl="3">
      <w:start w:val="1"/>
      <w:numFmt w:val="decimal"/>
      <w:lvlText w:val="%1.%2.%3.%4"/>
      <w:lvlJc w:val="left"/>
      <w:pPr>
        <w:ind w:left="1340" w:hanging="662"/>
      </w:pPr>
      <w:rPr>
        <w:rFonts w:ascii="Times New Roman" w:eastAsia="Times New Roman" w:hAnsi="Times New Roman" w:cs="Times New Roman" w:hint="default"/>
        <w:b/>
        <w:bCs/>
        <w:i w:val="0"/>
        <w:iCs w:val="0"/>
        <w:spacing w:val="-1"/>
        <w:w w:val="99"/>
        <w:sz w:val="22"/>
        <w:szCs w:val="22"/>
        <w:lang w:val="en-US" w:eastAsia="en-US" w:bidi="ar-SA"/>
      </w:rPr>
    </w:lvl>
    <w:lvl w:ilvl="4">
      <w:numFmt w:val="bullet"/>
      <w:lvlText w:val="•"/>
      <w:lvlJc w:val="left"/>
      <w:pPr>
        <w:ind w:left="5700" w:hanging="662"/>
      </w:pPr>
      <w:rPr>
        <w:rFonts w:hint="default"/>
        <w:lang w:val="en-US" w:eastAsia="en-US" w:bidi="ar-SA"/>
      </w:rPr>
    </w:lvl>
    <w:lvl w:ilvl="5">
      <w:numFmt w:val="bullet"/>
      <w:lvlText w:val="•"/>
      <w:lvlJc w:val="left"/>
      <w:pPr>
        <w:ind w:left="6790" w:hanging="662"/>
      </w:pPr>
      <w:rPr>
        <w:rFonts w:hint="default"/>
        <w:lang w:val="en-US" w:eastAsia="en-US" w:bidi="ar-SA"/>
      </w:rPr>
    </w:lvl>
    <w:lvl w:ilvl="6">
      <w:numFmt w:val="bullet"/>
      <w:lvlText w:val="•"/>
      <w:lvlJc w:val="left"/>
      <w:pPr>
        <w:ind w:left="7880" w:hanging="662"/>
      </w:pPr>
      <w:rPr>
        <w:rFonts w:hint="default"/>
        <w:lang w:val="en-US" w:eastAsia="en-US" w:bidi="ar-SA"/>
      </w:rPr>
    </w:lvl>
    <w:lvl w:ilvl="7">
      <w:numFmt w:val="bullet"/>
      <w:lvlText w:val="•"/>
      <w:lvlJc w:val="left"/>
      <w:pPr>
        <w:ind w:left="8970" w:hanging="662"/>
      </w:pPr>
      <w:rPr>
        <w:rFonts w:hint="default"/>
        <w:lang w:val="en-US" w:eastAsia="en-US" w:bidi="ar-SA"/>
      </w:rPr>
    </w:lvl>
    <w:lvl w:ilvl="8">
      <w:numFmt w:val="bullet"/>
      <w:lvlText w:val="•"/>
      <w:lvlJc w:val="left"/>
      <w:pPr>
        <w:ind w:left="10060" w:hanging="662"/>
      </w:pPr>
      <w:rPr>
        <w:rFonts w:hint="default"/>
        <w:lang w:val="en-US" w:eastAsia="en-US" w:bidi="ar-SA"/>
      </w:rPr>
    </w:lvl>
  </w:abstractNum>
  <w:abstractNum w:abstractNumId="63" w15:restartNumberingAfterBreak="0">
    <w:nsid w:val="5C810AA8"/>
    <w:multiLevelType w:val="multilevel"/>
    <w:tmpl w:val="1C007446"/>
    <w:lvl w:ilvl="0">
      <w:start w:val="9"/>
      <w:numFmt w:val="decimal"/>
      <w:lvlText w:val="%1"/>
      <w:lvlJc w:val="left"/>
      <w:pPr>
        <w:ind w:left="1671" w:hanging="332"/>
      </w:pPr>
      <w:rPr>
        <w:rFonts w:hint="default"/>
        <w:lang w:val="en-US" w:eastAsia="en-US" w:bidi="ar-SA"/>
      </w:rPr>
    </w:lvl>
    <w:lvl w:ilvl="1">
      <w:numFmt w:val="decimal"/>
      <w:lvlText w:val="%1.%2"/>
      <w:lvlJc w:val="left"/>
      <w:pPr>
        <w:ind w:left="1671" w:hanging="332"/>
      </w:pPr>
      <w:rPr>
        <w:rFonts w:ascii="Times New Roman" w:eastAsia="Times New Roman" w:hAnsi="Times New Roman" w:cs="Times New Roman" w:hint="default"/>
        <w:b/>
        <w:bCs/>
        <w:i w:val="0"/>
        <w:iCs w:val="0"/>
        <w:spacing w:val="0"/>
        <w:w w:val="99"/>
        <w:sz w:val="22"/>
        <w:szCs w:val="22"/>
        <w:lang w:val="en-US" w:eastAsia="en-US" w:bidi="ar-SA"/>
      </w:rPr>
    </w:lvl>
    <w:lvl w:ilvl="2">
      <w:start w:val="1"/>
      <w:numFmt w:val="decimal"/>
      <w:lvlText w:val="%1.%2.%3"/>
      <w:lvlJc w:val="left"/>
      <w:pPr>
        <w:ind w:left="1340" w:hanging="496"/>
      </w:pPr>
      <w:rPr>
        <w:rFonts w:ascii="Times New Roman" w:eastAsia="Times New Roman" w:hAnsi="Times New Roman" w:cs="Times New Roman" w:hint="default"/>
        <w:b/>
        <w:bCs/>
        <w:i w:val="0"/>
        <w:iCs w:val="0"/>
        <w:spacing w:val="0"/>
        <w:w w:val="99"/>
        <w:sz w:val="22"/>
        <w:szCs w:val="22"/>
        <w:lang w:val="en-US" w:eastAsia="en-US" w:bidi="ar-SA"/>
      </w:rPr>
    </w:lvl>
    <w:lvl w:ilvl="3">
      <w:start w:val="1"/>
      <w:numFmt w:val="decimal"/>
      <w:lvlText w:val="%1.%2.%3.%4"/>
      <w:lvlJc w:val="left"/>
      <w:pPr>
        <w:ind w:left="1340" w:hanging="661"/>
      </w:pPr>
      <w:rPr>
        <w:rFonts w:ascii="Times New Roman" w:eastAsia="Times New Roman" w:hAnsi="Times New Roman" w:cs="Times New Roman" w:hint="default"/>
        <w:b/>
        <w:bCs/>
        <w:i w:val="0"/>
        <w:iCs w:val="0"/>
        <w:spacing w:val="-1"/>
        <w:w w:val="99"/>
        <w:sz w:val="22"/>
        <w:szCs w:val="22"/>
        <w:lang w:val="en-US" w:eastAsia="en-US" w:bidi="ar-SA"/>
      </w:rPr>
    </w:lvl>
    <w:lvl w:ilvl="4">
      <w:start w:val="1"/>
      <w:numFmt w:val="decimal"/>
      <w:lvlText w:val="%1.%2.%3.%4.%5"/>
      <w:lvlJc w:val="left"/>
      <w:pPr>
        <w:ind w:left="1339" w:hanging="826"/>
      </w:pPr>
      <w:rPr>
        <w:rFonts w:ascii="Times New Roman" w:eastAsia="Times New Roman" w:hAnsi="Times New Roman" w:cs="Times New Roman" w:hint="default"/>
        <w:b/>
        <w:bCs/>
        <w:i w:val="0"/>
        <w:iCs w:val="0"/>
        <w:spacing w:val="-1"/>
        <w:w w:val="99"/>
        <w:sz w:val="22"/>
        <w:szCs w:val="22"/>
        <w:lang w:val="en-US" w:eastAsia="en-US" w:bidi="ar-SA"/>
      </w:rPr>
    </w:lvl>
    <w:lvl w:ilvl="5">
      <w:start w:val="1"/>
      <w:numFmt w:val="decimal"/>
      <w:lvlText w:val="%1.%2.%3.%4.%5.%6"/>
      <w:lvlJc w:val="left"/>
      <w:pPr>
        <w:ind w:left="1339" w:hanging="992"/>
      </w:pPr>
      <w:rPr>
        <w:rFonts w:ascii="Times New Roman" w:eastAsia="Times New Roman" w:hAnsi="Times New Roman" w:cs="Times New Roman" w:hint="default"/>
        <w:b/>
        <w:bCs/>
        <w:i w:val="0"/>
        <w:iCs w:val="0"/>
        <w:spacing w:val="-1"/>
        <w:w w:val="99"/>
        <w:sz w:val="22"/>
        <w:szCs w:val="22"/>
        <w:lang w:val="en-US" w:eastAsia="en-US" w:bidi="ar-SA"/>
      </w:rPr>
    </w:lvl>
    <w:lvl w:ilvl="6">
      <w:numFmt w:val="bullet"/>
      <w:lvlText w:val="•"/>
      <w:lvlJc w:val="left"/>
      <w:pPr>
        <w:ind w:left="7546" w:hanging="992"/>
      </w:pPr>
      <w:rPr>
        <w:rFonts w:hint="default"/>
        <w:lang w:val="en-US" w:eastAsia="en-US" w:bidi="ar-SA"/>
      </w:rPr>
    </w:lvl>
    <w:lvl w:ilvl="7">
      <w:numFmt w:val="bullet"/>
      <w:lvlText w:val="•"/>
      <w:lvlJc w:val="left"/>
      <w:pPr>
        <w:ind w:left="8720" w:hanging="992"/>
      </w:pPr>
      <w:rPr>
        <w:rFonts w:hint="default"/>
        <w:lang w:val="en-US" w:eastAsia="en-US" w:bidi="ar-SA"/>
      </w:rPr>
    </w:lvl>
    <w:lvl w:ilvl="8">
      <w:numFmt w:val="bullet"/>
      <w:lvlText w:val="•"/>
      <w:lvlJc w:val="left"/>
      <w:pPr>
        <w:ind w:left="9893" w:hanging="992"/>
      </w:pPr>
      <w:rPr>
        <w:rFonts w:hint="default"/>
        <w:lang w:val="en-US" w:eastAsia="en-US" w:bidi="ar-SA"/>
      </w:rPr>
    </w:lvl>
  </w:abstractNum>
  <w:abstractNum w:abstractNumId="64" w15:restartNumberingAfterBreak="0">
    <w:nsid w:val="5FE064B7"/>
    <w:multiLevelType w:val="multilevel"/>
    <w:tmpl w:val="F756653E"/>
    <w:lvl w:ilvl="0">
      <w:start w:val="3"/>
      <w:numFmt w:val="decimal"/>
      <w:lvlText w:val="%1"/>
      <w:lvlJc w:val="left"/>
      <w:pPr>
        <w:ind w:left="1670" w:hanging="330"/>
      </w:pPr>
      <w:rPr>
        <w:rFonts w:hint="default"/>
        <w:lang w:val="en-US" w:eastAsia="en-US" w:bidi="ar-SA"/>
      </w:rPr>
    </w:lvl>
    <w:lvl w:ilvl="1">
      <w:numFmt w:val="decimal"/>
      <w:lvlText w:val="%1.%2"/>
      <w:lvlJc w:val="left"/>
      <w:pPr>
        <w:ind w:left="1670" w:hanging="330"/>
        <w:jc w:val="right"/>
      </w:pPr>
      <w:rPr>
        <w:rFonts w:ascii="Times New Roman" w:eastAsia="Times New Roman" w:hAnsi="Times New Roman" w:cs="Times New Roman" w:hint="default"/>
        <w:b/>
        <w:bCs/>
        <w:i w:val="0"/>
        <w:iCs w:val="0"/>
        <w:spacing w:val="-1"/>
        <w:w w:val="99"/>
        <w:sz w:val="22"/>
        <w:szCs w:val="22"/>
        <w:lang w:val="en-US" w:eastAsia="en-US" w:bidi="ar-SA"/>
      </w:rPr>
    </w:lvl>
    <w:lvl w:ilvl="2">
      <w:numFmt w:val="bullet"/>
      <w:lvlText w:val="•"/>
      <w:lvlJc w:val="left"/>
      <w:pPr>
        <w:ind w:left="3792" w:hanging="330"/>
      </w:pPr>
      <w:rPr>
        <w:rFonts w:hint="default"/>
        <w:lang w:val="en-US" w:eastAsia="en-US" w:bidi="ar-SA"/>
      </w:rPr>
    </w:lvl>
    <w:lvl w:ilvl="3">
      <w:numFmt w:val="bullet"/>
      <w:lvlText w:val="•"/>
      <w:lvlJc w:val="left"/>
      <w:pPr>
        <w:ind w:left="4848" w:hanging="330"/>
      </w:pPr>
      <w:rPr>
        <w:rFonts w:hint="default"/>
        <w:lang w:val="en-US" w:eastAsia="en-US" w:bidi="ar-SA"/>
      </w:rPr>
    </w:lvl>
    <w:lvl w:ilvl="4">
      <w:numFmt w:val="bullet"/>
      <w:lvlText w:val="•"/>
      <w:lvlJc w:val="left"/>
      <w:pPr>
        <w:ind w:left="5904" w:hanging="330"/>
      </w:pPr>
      <w:rPr>
        <w:rFonts w:hint="default"/>
        <w:lang w:val="en-US" w:eastAsia="en-US" w:bidi="ar-SA"/>
      </w:rPr>
    </w:lvl>
    <w:lvl w:ilvl="5">
      <w:numFmt w:val="bullet"/>
      <w:lvlText w:val="•"/>
      <w:lvlJc w:val="left"/>
      <w:pPr>
        <w:ind w:left="6960" w:hanging="330"/>
      </w:pPr>
      <w:rPr>
        <w:rFonts w:hint="default"/>
        <w:lang w:val="en-US" w:eastAsia="en-US" w:bidi="ar-SA"/>
      </w:rPr>
    </w:lvl>
    <w:lvl w:ilvl="6">
      <w:numFmt w:val="bullet"/>
      <w:lvlText w:val="•"/>
      <w:lvlJc w:val="left"/>
      <w:pPr>
        <w:ind w:left="8016" w:hanging="330"/>
      </w:pPr>
      <w:rPr>
        <w:rFonts w:hint="default"/>
        <w:lang w:val="en-US" w:eastAsia="en-US" w:bidi="ar-SA"/>
      </w:rPr>
    </w:lvl>
    <w:lvl w:ilvl="7">
      <w:numFmt w:val="bullet"/>
      <w:lvlText w:val="•"/>
      <w:lvlJc w:val="left"/>
      <w:pPr>
        <w:ind w:left="9072" w:hanging="330"/>
      </w:pPr>
      <w:rPr>
        <w:rFonts w:hint="default"/>
        <w:lang w:val="en-US" w:eastAsia="en-US" w:bidi="ar-SA"/>
      </w:rPr>
    </w:lvl>
    <w:lvl w:ilvl="8">
      <w:numFmt w:val="bullet"/>
      <w:lvlText w:val="•"/>
      <w:lvlJc w:val="left"/>
      <w:pPr>
        <w:ind w:left="10128" w:hanging="330"/>
      </w:pPr>
      <w:rPr>
        <w:rFonts w:hint="default"/>
        <w:lang w:val="en-US" w:eastAsia="en-US" w:bidi="ar-SA"/>
      </w:rPr>
    </w:lvl>
  </w:abstractNum>
  <w:abstractNum w:abstractNumId="65" w15:restartNumberingAfterBreak="0">
    <w:nsid w:val="615076F1"/>
    <w:multiLevelType w:val="multilevel"/>
    <w:tmpl w:val="A5B6D930"/>
    <w:lvl w:ilvl="0">
      <w:start w:val="12"/>
      <w:numFmt w:val="decimal"/>
      <w:lvlText w:val="%1"/>
      <w:lvlJc w:val="left"/>
      <w:pPr>
        <w:ind w:left="1340" w:hanging="772"/>
      </w:pPr>
      <w:rPr>
        <w:rFonts w:hint="default"/>
        <w:lang w:val="en-US" w:eastAsia="en-US" w:bidi="ar-SA"/>
      </w:rPr>
    </w:lvl>
    <w:lvl w:ilvl="1">
      <w:start w:val="3"/>
      <w:numFmt w:val="decimal"/>
      <w:lvlText w:val="%1.%2"/>
      <w:lvlJc w:val="left"/>
      <w:pPr>
        <w:ind w:left="1340" w:hanging="772"/>
      </w:pPr>
      <w:rPr>
        <w:rFonts w:hint="default"/>
        <w:lang w:val="en-US" w:eastAsia="en-US" w:bidi="ar-SA"/>
      </w:rPr>
    </w:lvl>
    <w:lvl w:ilvl="2">
      <w:start w:val="2"/>
      <w:numFmt w:val="decimal"/>
      <w:lvlText w:val="%1.%2.%3"/>
      <w:lvlJc w:val="left"/>
      <w:pPr>
        <w:ind w:left="1340" w:hanging="772"/>
      </w:pPr>
      <w:rPr>
        <w:rFonts w:hint="default"/>
        <w:lang w:val="en-US" w:eastAsia="en-US" w:bidi="ar-SA"/>
      </w:rPr>
    </w:lvl>
    <w:lvl w:ilvl="3">
      <w:start w:val="4"/>
      <w:numFmt w:val="decimal"/>
      <w:lvlText w:val="%1.%2.%3.%4"/>
      <w:lvlJc w:val="left"/>
      <w:pPr>
        <w:ind w:left="1340" w:hanging="772"/>
      </w:pPr>
      <w:rPr>
        <w:rFonts w:ascii="Times New Roman" w:eastAsia="Times New Roman" w:hAnsi="Times New Roman" w:cs="Times New Roman" w:hint="default"/>
        <w:b/>
        <w:bCs/>
        <w:i w:val="0"/>
        <w:iCs w:val="0"/>
        <w:spacing w:val="-1"/>
        <w:w w:val="99"/>
        <w:sz w:val="22"/>
        <w:szCs w:val="22"/>
        <w:lang w:val="en-US" w:eastAsia="en-US" w:bidi="ar-SA"/>
      </w:rPr>
    </w:lvl>
    <w:lvl w:ilvl="4">
      <w:start w:val="1"/>
      <w:numFmt w:val="decimal"/>
      <w:lvlText w:val="%1.%2.%3.%4.%5"/>
      <w:lvlJc w:val="left"/>
      <w:pPr>
        <w:ind w:left="1340" w:hanging="937"/>
      </w:pPr>
      <w:rPr>
        <w:rFonts w:ascii="Times New Roman" w:eastAsia="Times New Roman" w:hAnsi="Times New Roman" w:cs="Times New Roman" w:hint="default"/>
        <w:b/>
        <w:bCs/>
        <w:i w:val="0"/>
        <w:iCs w:val="0"/>
        <w:spacing w:val="-1"/>
        <w:w w:val="99"/>
        <w:sz w:val="22"/>
        <w:szCs w:val="22"/>
        <w:lang w:val="en-US" w:eastAsia="en-US" w:bidi="ar-SA"/>
      </w:rPr>
    </w:lvl>
    <w:lvl w:ilvl="5">
      <w:numFmt w:val="bullet"/>
      <w:lvlText w:val="•"/>
      <w:lvlJc w:val="left"/>
      <w:pPr>
        <w:ind w:left="6790" w:hanging="937"/>
      </w:pPr>
      <w:rPr>
        <w:rFonts w:hint="default"/>
        <w:lang w:val="en-US" w:eastAsia="en-US" w:bidi="ar-SA"/>
      </w:rPr>
    </w:lvl>
    <w:lvl w:ilvl="6">
      <w:numFmt w:val="bullet"/>
      <w:lvlText w:val="•"/>
      <w:lvlJc w:val="left"/>
      <w:pPr>
        <w:ind w:left="7880" w:hanging="937"/>
      </w:pPr>
      <w:rPr>
        <w:rFonts w:hint="default"/>
        <w:lang w:val="en-US" w:eastAsia="en-US" w:bidi="ar-SA"/>
      </w:rPr>
    </w:lvl>
    <w:lvl w:ilvl="7">
      <w:numFmt w:val="bullet"/>
      <w:lvlText w:val="•"/>
      <w:lvlJc w:val="left"/>
      <w:pPr>
        <w:ind w:left="8970" w:hanging="937"/>
      </w:pPr>
      <w:rPr>
        <w:rFonts w:hint="default"/>
        <w:lang w:val="en-US" w:eastAsia="en-US" w:bidi="ar-SA"/>
      </w:rPr>
    </w:lvl>
    <w:lvl w:ilvl="8">
      <w:numFmt w:val="bullet"/>
      <w:lvlText w:val="•"/>
      <w:lvlJc w:val="left"/>
      <w:pPr>
        <w:ind w:left="10060" w:hanging="937"/>
      </w:pPr>
      <w:rPr>
        <w:rFonts w:hint="default"/>
        <w:lang w:val="en-US" w:eastAsia="en-US" w:bidi="ar-SA"/>
      </w:rPr>
    </w:lvl>
  </w:abstractNum>
  <w:abstractNum w:abstractNumId="66" w15:restartNumberingAfterBreak="0">
    <w:nsid w:val="65193BD3"/>
    <w:multiLevelType w:val="multilevel"/>
    <w:tmpl w:val="AFA85308"/>
    <w:lvl w:ilvl="0">
      <w:start w:val="12"/>
      <w:numFmt w:val="decimal"/>
      <w:lvlText w:val="%1"/>
      <w:lvlJc w:val="left"/>
      <w:pPr>
        <w:ind w:left="1340" w:hanging="772"/>
      </w:pPr>
      <w:rPr>
        <w:rFonts w:hint="default"/>
        <w:lang w:val="en-US" w:eastAsia="en-US" w:bidi="ar-SA"/>
      </w:rPr>
    </w:lvl>
    <w:lvl w:ilvl="1">
      <w:start w:val="3"/>
      <w:numFmt w:val="decimal"/>
      <w:lvlText w:val="%1.%2"/>
      <w:lvlJc w:val="left"/>
      <w:pPr>
        <w:ind w:left="1340" w:hanging="772"/>
      </w:pPr>
      <w:rPr>
        <w:rFonts w:hint="default"/>
        <w:lang w:val="en-US" w:eastAsia="en-US" w:bidi="ar-SA"/>
      </w:rPr>
    </w:lvl>
    <w:lvl w:ilvl="2">
      <w:start w:val="7"/>
      <w:numFmt w:val="decimal"/>
      <w:lvlText w:val="%1.%2.%3"/>
      <w:lvlJc w:val="left"/>
      <w:pPr>
        <w:ind w:left="1340" w:hanging="772"/>
      </w:pPr>
      <w:rPr>
        <w:rFonts w:hint="default"/>
        <w:lang w:val="en-US" w:eastAsia="en-US" w:bidi="ar-SA"/>
      </w:rPr>
    </w:lvl>
    <w:lvl w:ilvl="3">
      <w:start w:val="7"/>
      <w:numFmt w:val="decimal"/>
      <w:lvlText w:val="%1.%2.%3.%4"/>
      <w:lvlJc w:val="left"/>
      <w:pPr>
        <w:ind w:left="1340" w:hanging="772"/>
      </w:pPr>
      <w:rPr>
        <w:rFonts w:ascii="Times New Roman" w:eastAsia="Times New Roman" w:hAnsi="Times New Roman" w:cs="Times New Roman" w:hint="default"/>
        <w:b/>
        <w:bCs/>
        <w:i w:val="0"/>
        <w:iCs w:val="0"/>
        <w:spacing w:val="-1"/>
        <w:w w:val="99"/>
        <w:sz w:val="22"/>
        <w:szCs w:val="22"/>
        <w:lang w:val="en-US" w:eastAsia="en-US" w:bidi="ar-SA"/>
      </w:rPr>
    </w:lvl>
    <w:lvl w:ilvl="4">
      <w:start w:val="1"/>
      <w:numFmt w:val="decimal"/>
      <w:lvlText w:val="%1.%2.%3.%4.%5"/>
      <w:lvlJc w:val="left"/>
      <w:pPr>
        <w:ind w:left="1340" w:hanging="937"/>
      </w:pPr>
      <w:rPr>
        <w:rFonts w:ascii="Times New Roman" w:eastAsia="Times New Roman" w:hAnsi="Times New Roman" w:cs="Times New Roman" w:hint="default"/>
        <w:b/>
        <w:bCs/>
        <w:i w:val="0"/>
        <w:iCs w:val="0"/>
        <w:spacing w:val="-1"/>
        <w:w w:val="99"/>
        <w:sz w:val="22"/>
        <w:szCs w:val="22"/>
        <w:lang w:val="en-US" w:eastAsia="en-US" w:bidi="ar-SA"/>
      </w:rPr>
    </w:lvl>
    <w:lvl w:ilvl="5">
      <w:numFmt w:val="bullet"/>
      <w:lvlText w:val="•"/>
      <w:lvlJc w:val="left"/>
      <w:pPr>
        <w:ind w:left="6790" w:hanging="937"/>
      </w:pPr>
      <w:rPr>
        <w:rFonts w:hint="default"/>
        <w:lang w:val="en-US" w:eastAsia="en-US" w:bidi="ar-SA"/>
      </w:rPr>
    </w:lvl>
    <w:lvl w:ilvl="6">
      <w:numFmt w:val="bullet"/>
      <w:lvlText w:val="•"/>
      <w:lvlJc w:val="left"/>
      <w:pPr>
        <w:ind w:left="7880" w:hanging="937"/>
      </w:pPr>
      <w:rPr>
        <w:rFonts w:hint="default"/>
        <w:lang w:val="en-US" w:eastAsia="en-US" w:bidi="ar-SA"/>
      </w:rPr>
    </w:lvl>
    <w:lvl w:ilvl="7">
      <w:numFmt w:val="bullet"/>
      <w:lvlText w:val="•"/>
      <w:lvlJc w:val="left"/>
      <w:pPr>
        <w:ind w:left="8970" w:hanging="937"/>
      </w:pPr>
      <w:rPr>
        <w:rFonts w:hint="default"/>
        <w:lang w:val="en-US" w:eastAsia="en-US" w:bidi="ar-SA"/>
      </w:rPr>
    </w:lvl>
    <w:lvl w:ilvl="8">
      <w:numFmt w:val="bullet"/>
      <w:lvlText w:val="•"/>
      <w:lvlJc w:val="left"/>
      <w:pPr>
        <w:ind w:left="10060" w:hanging="937"/>
      </w:pPr>
      <w:rPr>
        <w:rFonts w:hint="default"/>
        <w:lang w:val="en-US" w:eastAsia="en-US" w:bidi="ar-SA"/>
      </w:rPr>
    </w:lvl>
  </w:abstractNum>
  <w:abstractNum w:abstractNumId="67" w15:restartNumberingAfterBreak="0">
    <w:nsid w:val="69F36A32"/>
    <w:multiLevelType w:val="multilevel"/>
    <w:tmpl w:val="999EA726"/>
    <w:lvl w:ilvl="0">
      <w:start w:val="4"/>
      <w:numFmt w:val="decimal"/>
      <w:lvlText w:val="%1"/>
      <w:lvlJc w:val="left"/>
      <w:pPr>
        <w:ind w:left="1889" w:hanging="551"/>
      </w:pPr>
      <w:rPr>
        <w:rFonts w:hint="default"/>
        <w:lang w:val="en-US" w:eastAsia="en-US" w:bidi="ar-SA"/>
      </w:rPr>
    </w:lvl>
    <w:lvl w:ilvl="1">
      <w:start w:val="1"/>
      <w:numFmt w:val="decimal"/>
      <w:lvlText w:val="%1.%2"/>
      <w:lvlJc w:val="left"/>
      <w:pPr>
        <w:ind w:left="1889" w:hanging="551"/>
      </w:pPr>
      <w:rPr>
        <w:rFonts w:hint="default"/>
        <w:lang w:val="en-US" w:eastAsia="en-US" w:bidi="ar-SA"/>
      </w:rPr>
    </w:lvl>
    <w:lvl w:ilvl="2">
      <w:start w:val="6"/>
      <w:numFmt w:val="decimal"/>
      <w:lvlText w:val="%1.%2.%3."/>
      <w:lvlJc w:val="left"/>
      <w:pPr>
        <w:ind w:left="1889" w:hanging="551"/>
      </w:pPr>
      <w:rPr>
        <w:rFonts w:ascii="Times New Roman" w:eastAsia="Times New Roman" w:hAnsi="Times New Roman" w:cs="Times New Roman" w:hint="default"/>
        <w:b/>
        <w:bCs/>
        <w:i w:val="0"/>
        <w:iCs w:val="0"/>
        <w:spacing w:val="-1"/>
        <w:w w:val="99"/>
        <w:sz w:val="22"/>
        <w:szCs w:val="22"/>
        <w:lang w:val="en-US" w:eastAsia="en-US" w:bidi="ar-SA"/>
      </w:rPr>
    </w:lvl>
    <w:lvl w:ilvl="3">
      <w:numFmt w:val="bullet"/>
      <w:lvlText w:val="•"/>
      <w:lvlJc w:val="left"/>
      <w:pPr>
        <w:ind w:left="4988" w:hanging="551"/>
      </w:pPr>
      <w:rPr>
        <w:rFonts w:hint="default"/>
        <w:lang w:val="en-US" w:eastAsia="en-US" w:bidi="ar-SA"/>
      </w:rPr>
    </w:lvl>
    <w:lvl w:ilvl="4">
      <w:numFmt w:val="bullet"/>
      <w:lvlText w:val="•"/>
      <w:lvlJc w:val="left"/>
      <w:pPr>
        <w:ind w:left="6024" w:hanging="551"/>
      </w:pPr>
      <w:rPr>
        <w:rFonts w:hint="default"/>
        <w:lang w:val="en-US" w:eastAsia="en-US" w:bidi="ar-SA"/>
      </w:rPr>
    </w:lvl>
    <w:lvl w:ilvl="5">
      <w:numFmt w:val="bullet"/>
      <w:lvlText w:val="•"/>
      <w:lvlJc w:val="left"/>
      <w:pPr>
        <w:ind w:left="7060" w:hanging="551"/>
      </w:pPr>
      <w:rPr>
        <w:rFonts w:hint="default"/>
        <w:lang w:val="en-US" w:eastAsia="en-US" w:bidi="ar-SA"/>
      </w:rPr>
    </w:lvl>
    <w:lvl w:ilvl="6">
      <w:numFmt w:val="bullet"/>
      <w:lvlText w:val="•"/>
      <w:lvlJc w:val="left"/>
      <w:pPr>
        <w:ind w:left="8096" w:hanging="551"/>
      </w:pPr>
      <w:rPr>
        <w:rFonts w:hint="default"/>
        <w:lang w:val="en-US" w:eastAsia="en-US" w:bidi="ar-SA"/>
      </w:rPr>
    </w:lvl>
    <w:lvl w:ilvl="7">
      <w:numFmt w:val="bullet"/>
      <w:lvlText w:val="•"/>
      <w:lvlJc w:val="left"/>
      <w:pPr>
        <w:ind w:left="9132" w:hanging="551"/>
      </w:pPr>
      <w:rPr>
        <w:rFonts w:hint="default"/>
        <w:lang w:val="en-US" w:eastAsia="en-US" w:bidi="ar-SA"/>
      </w:rPr>
    </w:lvl>
    <w:lvl w:ilvl="8">
      <w:numFmt w:val="bullet"/>
      <w:lvlText w:val="•"/>
      <w:lvlJc w:val="left"/>
      <w:pPr>
        <w:ind w:left="10168" w:hanging="551"/>
      </w:pPr>
      <w:rPr>
        <w:rFonts w:hint="default"/>
        <w:lang w:val="en-US" w:eastAsia="en-US" w:bidi="ar-SA"/>
      </w:rPr>
    </w:lvl>
  </w:abstractNum>
  <w:abstractNum w:abstractNumId="68" w15:restartNumberingAfterBreak="0">
    <w:nsid w:val="6AC0047B"/>
    <w:multiLevelType w:val="multilevel"/>
    <w:tmpl w:val="1EBECCBE"/>
    <w:lvl w:ilvl="0">
      <w:start w:val="9"/>
      <w:numFmt w:val="decimal"/>
      <w:lvlText w:val="%1"/>
      <w:lvlJc w:val="left"/>
      <w:pPr>
        <w:ind w:left="1340" w:hanging="662"/>
      </w:pPr>
      <w:rPr>
        <w:rFonts w:hint="default"/>
        <w:lang w:val="en-US" w:eastAsia="en-US" w:bidi="ar-SA"/>
      </w:rPr>
    </w:lvl>
    <w:lvl w:ilvl="1">
      <w:start w:val="2"/>
      <w:numFmt w:val="decimal"/>
      <w:lvlText w:val="%1.%2"/>
      <w:lvlJc w:val="left"/>
      <w:pPr>
        <w:ind w:left="1340" w:hanging="662"/>
      </w:pPr>
      <w:rPr>
        <w:rFonts w:hint="default"/>
        <w:lang w:val="en-US" w:eastAsia="en-US" w:bidi="ar-SA"/>
      </w:rPr>
    </w:lvl>
    <w:lvl w:ilvl="2">
      <w:start w:val="1"/>
      <w:numFmt w:val="decimal"/>
      <w:lvlText w:val="%1.%2.%3"/>
      <w:lvlJc w:val="left"/>
      <w:pPr>
        <w:ind w:left="1340" w:hanging="662"/>
      </w:pPr>
      <w:rPr>
        <w:rFonts w:hint="default"/>
        <w:lang w:val="en-US" w:eastAsia="en-US" w:bidi="ar-SA"/>
      </w:rPr>
    </w:lvl>
    <w:lvl w:ilvl="3">
      <w:start w:val="8"/>
      <w:numFmt w:val="decimal"/>
      <w:lvlText w:val="%1.%2.%3.%4"/>
      <w:lvlJc w:val="left"/>
      <w:pPr>
        <w:ind w:left="1340" w:hanging="662"/>
      </w:pPr>
      <w:rPr>
        <w:rFonts w:ascii="Times New Roman" w:eastAsia="Times New Roman" w:hAnsi="Times New Roman" w:cs="Times New Roman" w:hint="default"/>
        <w:b/>
        <w:bCs/>
        <w:i w:val="0"/>
        <w:iCs w:val="0"/>
        <w:spacing w:val="-1"/>
        <w:w w:val="99"/>
        <w:sz w:val="22"/>
        <w:szCs w:val="22"/>
        <w:lang w:val="en-US" w:eastAsia="en-US" w:bidi="ar-SA"/>
      </w:rPr>
    </w:lvl>
    <w:lvl w:ilvl="4">
      <w:start w:val="1"/>
      <w:numFmt w:val="decimal"/>
      <w:lvlText w:val="%1.%2.%3.%4.%5"/>
      <w:lvlJc w:val="left"/>
      <w:pPr>
        <w:ind w:left="1340" w:hanging="826"/>
      </w:pPr>
      <w:rPr>
        <w:rFonts w:ascii="Times New Roman" w:eastAsia="Times New Roman" w:hAnsi="Times New Roman" w:cs="Times New Roman" w:hint="default"/>
        <w:b/>
        <w:bCs/>
        <w:i w:val="0"/>
        <w:iCs w:val="0"/>
        <w:spacing w:val="-1"/>
        <w:w w:val="99"/>
        <w:sz w:val="22"/>
        <w:szCs w:val="22"/>
        <w:lang w:val="en-US" w:eastAsia="en-US" w:bidi="ar-SA"/>
      </w:rPr>
    </w:lvl>
    <w:lvl w:ilvl="5">
      <w:numFmt w:val="bullet"/>
      <w:lvlText w:val="•"/>
      <w:lvlJc w:val="left"/>
      <w:pPr>
        <w:ind w:left="6790" w:hanging="826"/>
      </w:pPr>
      <w:rPr>
        <w:rFonts w:hint="default"/>
        <w:lang w:val="en-US" w:eastAsia="en-US" w:bidi="ar-SA"/>
      </w:rPr>
    </w:lvl>
    <w:lvl w:ilvl="6">
      <w:numFmt w:val="bullet"/>
      <w:lvlText w:val="•"/>
      <w:lvlJc w:val="left"/>
      <w:pPr>
        <w:ind w:left="7880" w:hanging="826"/>
      </w:pPr>
      <w:rPr>
        <w:rFonts w:hint="default"/>
        <w:lang w:val="en-US" w:eastAsia="en-US" w:bidi="ar-SA"/>
      </w:rPr>
    </w:lvl>
    <w:lvl w:ilvl="7">
      <w:numFmt w:val="bullet"/>
      <w:lvlText w:val="•"/>
      <w:lvlJc w:val="left"/>
      <w:pPr>
        <w:ind w:left="8970" w:hanging="826"/>
      </w:pPr>
      <w:rPr>
        <w:rFonts w:hint="default"/>
        <w:lang w:val="en-US" w:eastAsia="en-US" w:bidi="ar-SA"/>
      </w:rPr>
    </w:lvl>
    <w:lvl w:ilvl="8">
      <w:numFmt w:val="bullet"/>
      <w:lvlText w:val="•"/>
      <w:lvlJc w:val="left"/>
      <w:pPr>
        <w:ind w:left="10060" w:hanging="826"/>
      </w:pPr>
      <w:rPr>
        <w:rFonts w:hint="default"/>
        <w:lang w:val="en-US" w:eastAsia="en-US" w:bidi="ar-SA"/>
      </w:rPr>
    </w:lvl>
  </w:abstractNum>
  <w:abstractNum w:abstractNumId="69" w15:restartNumberingAfterBreak="0">
    <w:nsid w:val="6D826830"/>
    <w:multiLevelType w:val="multilevel"/>
    <w:tmpl w:val="8C3674EC"/>
    <w:lvl w:ilvl="0">
      <w:start w:val="5"/>
      <w:numFmt w:val="decimal"/>
      <w:lvlText w:val="%1"/>
      <w:lvlJc w:val="left"/>
      <w:pPr>
        <w:ind w:left="1340" w:hanging="661"/>
      </w:pPr>
      <w:rPr>
        <w:rFonts w:hint="default"/>
        <w:lang w:val="en-US" w:eastAsia="en-US" w:bidi="ar-SA"/>
      </w:rPr>
    </w:lvl>
    <w:lvl w:ilvl="1">
      <w:start w:val="2"/>
      <w:numFmt w:val="decimal"/>
      <w:lvlText w:val="%1.%2"/>
      <w:lvlJc w:val="left"/>
      <w:pPr>
        <w:ind w:left="1340" w:hanging="661"/>
      </w:pPr>
      <w:rPr>
        <w:rFonts w:hint="default"/>
        <w:lang w:val="en-US" w:eastAsia="en-US" w:bidi="ar-SA"/>
      </w:rPr>
    </w:lvl>
    <w:lvl w:ilvl="2">
      <w:start w:val="4"/>
      <w:numFmt w:val="decimal"/>
      <w:lvlText w:val="%1.%2.%3"/>
      <w:lvlJc w:val="left"/>
      <w:pPr>
        <w:ind w:left="1340" w:hanging="661"/>
      </w:pPr>
      <w:rPr>
        <w:rFonts w:hint="default"/>
        <w:lang w:val="en-US" w:eastAsia="en-US" w:bidi="ar-SA"/>
      </w:rPr>
    </w:lvl>
    <w:lvl w:ilvl="3">
      <w:start w:val="4"/>
      <w:numFmt w:val="decimal"/>
      <w:lvlText w:val="%1.%2.%3.%4"/>
      <w:lvlJc w:val="left"/>
      <w:pPr>
        <w:ind w:left="1340" w:hanging="661"/>
      </w:pPr>
      <w:rPr>
        <w:rFonts w:ascii="Times New Roman" w:eastAsia="Times New Roman" w:hAnsi="Times New Roman" w:cs="Times New Roman" w:hint="default"/>
        <w:b/>
        <w:bCs/>
        <w:i w:val="0"/>
        <w:iCs w:val="0"/>
        <w:spacing w:val="-1"/>
        <w:w w:val="99"/>
        <w:sz w:val="22"/>
        <w:szCs w:val="22"/>
        <w:lang w:val="en-US" w:eastAsia="en-US" w:bidi="ar-SA"/>
      </w:rPr>
    </w:lvl>
    <w:lvl w:ilvl="4">
      <w:numFmt w:val="bullet"/>
      <w:lvlText w:val="•"/>
      <w:lvlJc w:val="left"/>
      <w:pPr>
        <w:ind w:left="5700" w:hanging="661"/>
      </w:pPr>
      <w:rPr>
        <w:rFonts w:hint="default"/>
        <w:lang w:val="en-US" w:eastAsia="en-US" w:bidi="ar-SA"/>
      </w:rPr>
    </w:lvl>
    <w:lvl w:ilvl="5">
      <w:numFmt w:val="bullet"/>
      <w:lvlText w:val="•"/>
      <w:lvlJc w:val="left"/>
      <w:pPr>
        <w:ind w:left="6790" w:hanging="661"/>
      </w:pPr>
      <w:rPr>
        <w:rFonts w:hint="default"/>
        <w:lang w:val="en-US" w:eastAsia="en-US" w:bidi="ar-SA"/>
      </w:rPr>
    </w:lvl>
    <w:lvl w:ilvl="6">
      <w:numFmt w:val="bullet"/>
      <w:lvlText w:val="•"/>
      <w:lvlJc w:val="left"/>
      <w:pPr>
        <w:ind w:left="7880" w:hanging="661"/>
      </w:pPr>
      <w:rPr>
        <w:rFonts w:hint="default"/>
        <w:lang w:val="en-US" w:eastAsia="en-US" w:bidi="ar-SA"/>
      </w:rPr>
    </w:lvl>
    <w:lvl w:ilvl="7">
      <w:numFmt w:val="bullet"/>
      <w:lvlText w:val="•"/>
      <w:lvlJc w:val="left"/>
      <w:pPr>
        <w:ind w:left="8970" w:hanging="661"/>
      </w:pPr>
      <w:rPr>
        <w:rFonts w:hint="default"/>
        <w:lang w:val="en-US" w:eastAsia="en-US" w:bidi="ar-SA"/>
      </w:rPr>
    </w:lvl>
    <w:lvl w:ilvl="8">
      <w:numFmt w:val="bullet"/>
      <w:lvlText w:val="•"/>
      <w:lvlJc w:val="left"/>
      <w:pPr>
        <w:ind w:left="10060" w:hanging="661"/>
      </w:pPr>
      <w:rPr>
        <w:rFonts w:hint="default"/>
        <w:lang w:val="en-US" w:eastAsia="en-US" w:bidi="ar-SA"/>
      </w:rPr>
    </w:lvl>
  </w:abstractNum>
  <w:abstractNum w:abstractNumId="70" w15:restartNumberingAfterBreak="0">
    <w:nsid w:val="6DFD4965"/>
    <w:multiLevelType w:val="multilevel"/>
    <w:tmpl w:val="DD90599E"/>
    <w:lvl w:ilvl="0">
      <w:start w:val="15"/>
      <w:numFmt w:val="decimal"/>
      <w:lvlText w:val="%1"/>
      <w:lvlJc w:val="left"/>
      <w:pPr>
        <w:ind w:left="1780" w:hanging="441"/>
      </w:pPr>
      <w:rPr>
        <w:rFonts w:hint="default"/>
        <w:lang w:val="en-US" w:eastAsia="en-US" w:bidi="ar-SA"/>
      </w:rPr>
    </w:lvl>
    <w:lvl w:ilvl="1">
      <w:numFmt w:val="decimal"/>
      <w:lvlText w:val="%1.%2"/>
      <w:lvlJc w:val="left"/>
      <w:pPr>
        <w:ind w:left="1780" w:hanging="441"/>
        <w:jc w:val="right"/>
      </w:pPr>
      <w:rPr>
        <w:rFonts w:ascii="Times New Roman" w:eastAsia="Times New Roman" w:hAnsi="Times New Roman" w:cs="Times New Roman" w:hint="default"/>
        <w:b/>
        <w:bCs/>
        <w:i w:val="0"/>
        <w:iCs w:val="0"/>
        <w:spacing w:val="0"/>
        <w:w w:val="99"/>
        <w:sz w:val="22"/>
        <w:szCs w:val="22"/>
        <w:lang w:val="en-US" w:eastAsia="en-US" w:bidi="ar-SA"/>
      </w:rPr>
    </w:lvl>
    <w:lvl w:ilvl="2">
      <w:numFmt w:val="bullet"/>
      <w:lvlText w:val="•"/>
      <w:lvlJc w:val="left"/>
      <w:pPr>
        <w:ind w:left="3872" w:hanging="441"/>
      </w:pPr>
      <w:rPr>
        <w:rFonts w:hint="default"/>
        <w:lang w:val="en-US" w:eastAsia="en-US" w:bidi="ar-SA"/>
      </w:rPr>
    </w:lvl>
    <w:lvl w:ilvl="3">
      <w:numFmt w:val="bullet"/>
      <w:lvlText w:val="•"/>
      <w:lvlJc w:val="left"/>
      <w:pPr>
        <w:ind w:left="4918" w:hanging="441"/>
      </w:pPr>
      <w:rPr>
        <w:rFonts w:hint="default"/>
        <w:lang w:val="en-US" w:eastAsia="en-US" w:bidi="ar-SA"/>
      </w:rPr>
    </w:lvl>
    <w:lvl w:ilvl="4">
      <w:numFmt w:val="bullet"/>
      <w:lvlText w:val="•"/>
      <w:lvlJc w:val="left"/>
      <w:pPr>
        <w:ind w:left="5964" w:hanging="441"/>
      </w:pPr>
      <w:rPr>
        <w:rFonts w:hint="default"/>
        <w:lang w:val="en-US" w:eastAsia="en-US" w:bidi="ar-SA"/>
      </w:rPr>
    </w:lvl>
    <w:lvl w:ilvl="5">
      <w:numFmt w:val="bullet"/>
      <w:lvlText w:val="•"/>
      <w:lvlJc w:val="left"/>
      <w:pPr>
        <w:ind w:left="7010" w:hanging="441"/>
      </w:pPr>
      <w:rPr>
        <w:rFonts w:hint="default"/>
        <w:lang w:val="en-US" w:eastAsia="en-US" w:bidi="ar-SA"/>
      </w:rPr>
    </w:lvl>
    <w:lvl w:ilvl="6">
      <w:numFmt w:val="bullet"/>
      <w:lvlText w:val="•"/>
      <w:lvlJc w:val="left"/>
      <w:pPr>
        <w:ind w:left="8056" w:hanging="441"/>
      </w:pPr>
      <w:rPr>
        <w:rFonts w:hint="default"/>
        <w:lang w:val="en-US" w:eastAsia="en-US" w:bidi="ar-SA"/>
      </w:rPr>
    </w:lvl>
    <w:lvl w:ilvl="7">
      <w:numFmt w:val="bullet"/>
      <w:lvlText w:val="•"/>
      <w:lvlJc w:val="left"/>
      <w:pPr>
        <w:ind w:left="9102" w:hanging="441"/>
      </w:pPr>
      <w:rPr>
        <w:rFonts w:hint="default"/>
        <w:lang w:val="en-US" w:eastAsia="en-US" w:bidi="ar-SA"/>
      </w:rPr>
    </w:lvl>
    <w:lvl w:ilvl="8">
      <w:numFmt w:val="bullet"/>
      <w:lvlText w:val="•"/>
      <w:lvlJc w:val="left"/>
      <w:pPr>
        <w:ind w:left="10148" w:hanging="441"/>
      </w:pPr>
      <w:rPr>
        <w:rFonts w:hint="default"/>
        <w:lang w:val="en-US" w:eastAsia="en-US" w:bidi="ar-SA"/>
      </w:rPr>
    </w:lvl>
  </w:abstractNum>
  <w:abstractNum w:abstractNumId="71" w15:restartNumberingAfterBreak="0">
    <w:nsid w:val="6F7D6AAC"/>
    <w:multiLevelType w:val="multilevel"/>
    <w:tmpl w:val="27CC3054"/>
    <w:lvl w:ilvl="0">
      <w:start w:val="14"/>
      <w:numFmt w:val="decimal"/>
      <w:lvlText w:val="%1"/>
      <w:lvlJc w:val="left"/>
      <w:pPr>
        <w:ind w:left="2130" w:hanging="551"/>
      </w:pPr>
      <w:rPr>
        <w:rFonts w:hint="default"/>
        <w:lang w:val="en-US" w:eastAsia="en-US" w:bidi="ar-SA"/>
      </w:rPr>
    </w:lvl>
    <w:lvl w:ilvl="1">
      <w:start w:val="15"/>
      <w:numFmt w:val="decimal"/>
      <w:lvlText w:val="%1.%2"/>
      <w:lvlJc w:val="left"/>
      <w:pPr>
        <w:ind w:left="2130" w:hanging="551"/>
      </w:pPr>
      <w:rPr>
        <w:rFonts w:ascii="Times New Roman" w:eastAsia="Times New Roman" w:hAnsi="Times New Roman" w:cs="Times New Roman" w:hint="default"/>
        <w:b/>
        <w:bCs/>
        <w:i w:val="0"/>
        <w:iCs w:val="0"/>
        <w:spacing w:val="0"/>
        <w:w w:val="99"/>
        <w:sz w:val="22"/>
        <w:szCs w:val="22"/>
        <w:lang w:val="en-US" w:eastAsia="en-US" w:bidi="ar-SA"/>
      </w:rPr>
    </w:lvl>
    <w:lvl w:ilvl="2">
      <w:numFmt w:val="bullet"/>
      <w:lvlText w:val="•"/>
      <w:lvlJc w:val="left"/>
      <w:pPr>
        <w:ind w:left="4160" w:hanging="551"/>
      </w:pPr>
      <w:rPr>
        <w:rFonts w:hint="default"/>
        <w:lang w:val="en-US" w:eastAsia="en-US" w:bidi="ar-SA"/>
      </w:rPr>
    </w:lvl>
    <w:lvl w:ilvl="3">
      <w:numFmt w:val="bullet"/>
      <w:lvlText w:val="•"/>
      <w:lvlJc w:val="left"/>
      <w:pPr>
        <w:ind w:left="5170" w:hanging="551"/>
      </w:pPr>
      <w:rPr>
        <w:rFonts w:hint="default"/>
        <w:lang w:val="en-US" w:eastAsia="en-US" w:bidi="ar-SA"/>
      </w:rPr>
    </w:lvl>
    <w:lvl w:ilvl="4">
      <w:numFmt w:val="bullet"/>
      <w:lvlText w:val="•"/>
      <w:lvlJc w:val="left"/>
      <w:pPr>
        <w:ind w:left="6180" w:hanging="551"/>
      </w:pPr>
      <w:rPr>
        <w:rFonts w:hint="default"/>
        <w:lang w:val="en-US" w:eastAsia="en-US" w:bidi="ar-SA"/>
      </w:rPr>
    </w:lvl>
    <w:lvl w:ilvl="5">
      <w:numFmt w:val="bullet"/>
      <w:lvlText w:val="•"/>
      <w:lvlJc w:val="left"/>
      <w:pPr>
        <w:ind w:left="7190" w:hanging="551"/>
      </w:pPr>
      <w:rPr>
        <w:rFonts w:hint="default"/>
        <w:lang w:val="en-US" w:eastAsia="en-US" w:bidi="ar-SA"/>
      </w:rPr>
    </w:lvl>
    <w:lvl w:ilvl="6">
      <w:numFmt w:val="bullet"/>
      <w:lvlText w:val="•"/>
      <w:lvlJc w:val="left"/>
      <w:pPr>
        <w:ind w:left="8200" w:hanging="551"/>
      </w:pPr>
      <w:rPr>
        <w:rFonts w:hint="default"/>
        <w:lang w:val="en-US" w:eastAsia="en-US" w:bidi="ar-SA"/>
      </w:rPr>
    </w:lvl>
    <w:lvl w:ilvl="7">
      <w:numFmt w:val="bullet"/>
      <w:lvlText w:val="•"/>
      <w:lvlJc w:val="left"/>
      <w:pPr>
        <w:ind w:left="9210" w:hanging="551"/>
      </w:pPr>
      <w:rPr>
        <w:rFonts w:hint="default"/>
        <w:lang w:val="en-US" w:eastAsia="en-US" w:bidi="ar-SA"/>
      </w:rPr>
    </w:lvl>
    <w:lvl w:ilvl="8">
      <w:numFmt w:val="bullet"/>
      <w:lvlText w:val="•"/>
      <w:lvlJc w:val="left"/>
      <w:pPr>
        <w:ind w:left="10220" w:hanging="551"/>
      </w:pPr>
      <w:rPr>
        <w:rFonts w:hint="default"/>
        <w:lang w:val="en-US" w:eastAsia="en-US" w:bidi="ar-SA"/>
      </w:rPr>
    </w:lvl>
  </w:abstractNum>
  <w:abstractNum w:abstractNumId="72" w15:restartNumberingAfterBreak="0">
    <w:nsid w:val="70430288"/>
    <w:multiLevelType w:val="multilevel"/>
    <w:tmpl w:val="89506172"/>
    <w:lvl w:ilvl="0">
      <w:start w:val="7"/>
      <w:numFmt w:val="decimal"/>
      <w:lvlText w:val="%1"/>
      <w:lvlJc w:val="left"/>
      <w:pPr>
        <w:ind w:left="1727" w:hanging="387"/>
      </w:pPr>
      <w:rPr>
        <w:rFonts w:hint="default"/>
        <w:lang w:val="en-US" w:eastAsia="en-US" w:bidi="ar-SA"/>
      </w:rPr>
    </w:lvl>
    <w:lvl w:ilvl="1">
      <w:start w:val="2"/>
      <w:numFmt w:val="decimal"/>
      <w:lvlText w:val="%1.%2."/>
      <w:lvlJc w:val="left"/>
      <w:pPr>
        <w:ind w:left="1727" w:hanging="387"/>
      </w:pPr>
      <w:rPr>
        <w:rFonts w:ascii="Times New Roman" w:eastAsia="Times New Roman" w:hAnsi="Times New Roman" w:cs="Times New Roman" w:hint="default"/>
        <w:b/>
        <w:bCs/>
        <w:i w:val="0"/>
        <w:iCs w:val="0"/>
        <w:spacing w:val="0"/>
        <w:w w:val="99"/>
        <w:sz w:val="22"/>
        <w:szCs w:val="22"/>
        <w:lang w:val="en-US" w:eastAsia="en-US" w:bidi="ar-SA"/>
      </w:rPr>
    </w:lvl>
    <w:lvl w:ilvl="2">
      <w:start w:val="1"/>
      <w:numFmt w:val="decimal"/>
      <w:lvlText w:val="%1.%2.%3."/>
      <w:lvlJc w:val="left"/>
      <w:pPr>
        <w:ind w:left="1340" w:hanging="551"/>
      </w:pPr>
      <w:rPr>
        <w:rFonts w:ascii="Times New Roman" w:eastAsia="Times New Roman" w:hAnsi="Times New Roman" w:cs="Times New Roman" w:hint="default"/>
        <w:b/>
        <w:bCs/>
        <w:i w:val="0"/>
        <w:iCs w:val="0"/>
        <w:spacing w:val="-1"/>
        <w:w w:val="99"/>
        <w:sz w:val="22"/>
        <w:szCs w:val="22"/>
        <w:lang w:val="en-US" w:eastAsia="en-US" w:bidi="ar-SA"/>
      </w:rPr>
    </w:lvl>
    <w:lvl w:ilvl="3">
      <w:start w:val="1"/>
      <w:numFmt w:val="decimal"/>
      <w:lvlText w:val="%1.%2.%3.%4"/>
      <w:lvlJc w:val="left"/>
      <w:pPr>
        <w:ind w:left="1340" w:hanging="662"/>
      </w:pPr>
      <w:rPr>
        <w:rFonts w:ascii="Times New Roman" w:eastAsia="Times New Roman" w:hAnsi="Times New Roman" w:cs="Times New Roman" w:hint="default"/>
        <w:b/>
        <w:bCs/>
        <w:i w:val="0"/>
        <w:iCs w:val="0"/>
        <w:spacing w:val="-1"/>
        <w:w w:val="99"/>
        <w:sz w:val="22"/>
        <w:szCs w:val="22"/>
        <w:lang w:val="en-US" w:eastAsia="en-US" w:bidi="ar-SA"/>
      </w:rPr>
    </w:lvl>
    <w:lvl w:ilvl="4">
      <w:numFmt w:val="bullet"/>
      <w:lvlText w:val="•"/>
      <w:lvlJc w:val="left"/>
      <w:pPr>
        <w:ind w:left="5226" w:hanging="662"/>
      </w:pPr>
      <w:rPr>
        <w:rFonts w:hint="default"/>
        <w:lang w:val="en-US" w:eastAsia="en-US" w:bidi="ar-SA"/>
      </w:rPr>
    </w:lvl>
    <w:lvl w:ilvl="5">
      <w:numFmt w:val="bullet"/>
      <w:lvlText w:val="•"/>
      <w:lvlJc w:val="left"/>
      <w:pPr>
        <w:ind w:left="6395" w:hanging="662"/>
      </w:pPr>
      <w:rPr>
        <w:rFonts w:hint="default"/>
        <w:lang w:val="en-US" w:eastAsia="en-US" w:bidi="ar-SA"/>
      </w:rPr>
    </w:lvl>
    <w:lvl w:ilvl="6">
      <w:numFmt w:val="bullet"/>
      <w:lvlText w:val="•"/>
      <w:lvlJc w:val="left"/>
      <w:pPr>
        <w:ind w:left="7564" w:hanging="662"/>
      </w:pPr>
      <w:rPr>
        <w:rFonts w:hint="default"/>
        <w:lang w:val="en-US" w:eastAsia="en-US" w:bidi="ar-SA"/>
      </w:rPr>
    </w:lvl>
    <w:lvl w:ilvl="7">
      <w:numFmt w:val="bullet"/>
      <w:lvlText w:val="•"/>
      <w:lvlJc w:val="left"/>
      <w:pPr>
        <w:ind w:left="8733" w:hanging="662"/>
      </w:pPr>
      <w:rPr>
        <w:rFonts w:hint="default"/>
        <w:lang w:val="en-US" w:eastAsia="en-US" w:bidi="ar-SA"/>
      </w:rPr>
    </w:lvl>
    <w:lvl w:ilvl="8">
      <w:numFmt w:val="bullet"/>
      <w:lvlText w:val="•"/>
      <w:lvlJc w:val="left"/>
      <w:pPr>
        <w:ind w:left="9902" w:hanging="662"/>
      </w:pPr>
      <w:rPr>
        <w:rFonts w:hint="default"/>
        <w:lang w:val="en-US" w:eastAsia="en-US" w:bidi="ar-SA"/>
      </w:rPr>
    </w:lvl>
  </w:abstractNum>
  <w:abstractNum w:abstractNumId="73" w15:restartNumberingAfterBreak="0">
    <w:nsid w:val="743C6E4F"/>
    <w:multiLevelType w:val="multilevel"/>
    <w:tmpl w:val="399A5914"/>
    <w:lvl w:ilvl="0">
      <w:start w:val="12"/>
      <w:numFmt w:val="decimal"/>
      <w:lvlText w:val="%1"/>
      <w:lvlJc w:val="left"/>
      <w:pPr>
        <w:ind w:left="1340" w:hanging="937"/>
      </w:pPr>
      <w:rPr>
        <w:rFonts w:hint="default"/>
        <w:lang w:val="en-US" w:eastAsia="en-US" w:bidi="ar-SA"/>
      </w:rPr>
    </w:lvl>
    <w:lvl w:ilvl="1">
      <w:start w:val="3"/>
      <w:numFmt w:val="decimal"/>
      <w:lvlText w:val="%1.%2"/>
      <w:lvlJc w:val="left"/>
      <w:pPr>
        <w:ind w:left="1340" w:hanging="937"/>
      </w:pPr>
      <w:rPr>
        <w:rFonts w:hint="default"/>
        <w:lang w:val="en-US" w:eastAsia="en-US" w:bidi="ar-SA"/>
      </w:rPr>
    </w:lvl>
    <w:lvl w:ilvl="2">
      <w:start w:val="7"/>
      <w:numFmt w:val="decimal"/>
      <w:lvlText w:val="%1.%2.%3"/>
      <w:lvlJc w:val="left"/>
      <w:pPr>
        <w:ind w:left="1340" w:hanging="937"/>
      </w:pPr>
      <w:rPr>
        <w:rFonts w:hint="default"/>
        <w:lang w:val="en-US" w:eastAsia="en-US" w:bidi="ar-SA"/>
      </w:rPr>
    </w:lvl>
    <w:lvl w:ilvl="3">
      <w:start w:val="9"/>
      <w:numFmt w:val="decimal"/>
      <w:lvlText w:val="%1.%2.%3.%4"/>
      <w:lvlJc w:val="left"/>
      <w:pPr>
        <w:ind w:left="1340" w:hanging="937"/>
      </w:pPr>
      <w:rPr>
        <w:rFonts w:hint="default"/>
        <w:lang w:val="en-US" w:eastAsia="en-US" w:bidi="ar-SA"/>
      </w:rPr>
    </w:lvl>
    <w:lvl w:ilvl="4">
      <w:start w:val="4"/>
      <w:numFmt w:val="decimal"/>
      <w:lvlText w:val="%1.%2.%3.%4.%5"/>
      <w:lvlJc w:val="left"/>
      <w:pPr>
        <w:ind w:left="1340" w:hanging="937"/>
      </w:pPr>
      <w:rPr>
        <w:rFonts w:ascii="Times New Roman" w:eastAsia="Times New Roman" w:hAnsi="Times New Roman" w:cs="Times New Roman" w:hint="default"/>
        <w:b/>
        <w:bCs/>
        <w:i w:val="0"/>
        <w:iCs w:val="0"/>
        <w:spacing w:val="-1"/>
        <w:w w:val="99"/>
        <w:sz w:val="22"/>
        <w:szCs w:val="22"/>
        <w:lang w:val="en-US" w:eastAsia="en-US" w:bidi="ar-SA"/>
      </w:rPr>
    </w:lvl>
    <w:lvl w:ilvl="5">
      <w:start w:val="1"/>
      <w:numFmt w:val="decimal"/>
      <w:lvlText w:val="%1.%2.%3.%4.%5.%6"/>
      <w:lvlJc w:val="left"/>
      <w:pPr>
        <w:ind w:left="1340" w:hanging="1101"/>
      </w:pPr>
      <w:rPr>
        <w:rFonts w:ascii="Times New Roman" w:eastAsia="Times New Roman" w:hAnsi="Times New Roman" w:cs="Times New Roman" w:hint="default"/>
        <w:b/>
        <w:bCs/>
        <w:i w:val="0"/>
        <w:iCs w:val="0"/>
        <w:spacing w:val="-1"/>
        <w:w w:val="99"/>
        <w:sz w:val="22"/>
        <w:szCs w:val="22"/>
        <w:lang w:val="en-US" w:eastAsia="en-US" w:bidi="ar-SA"/>
      </w:rPr>
    </w:lvl>
    <w:lvl w:ilvl="6">
      <w:numFmt w:val="bullet"/>
      <w:lvlText w:val="•"/>
      <w:lvlJc w:val="left"/>
      <w:pPr>
        <w:ind w:left="7880" w:hanging="1101"/>
      </w:pPr>
      <w:rPr>
        <w:rFonts w:hint="default"/>
        <w:lang w:val="en-US" w:eastAsia="en-US" w:bidi="ar-SA"/>
      </w:rPr>
    </w:lvl>
    <w:lvl w:ilvl="7">
      <w:numFmt w:val="bullet"/>
      <w:lvlText w:val="•"/>
      <w:lvlJc w:val="left"/>
      <w:pPr>
        <w:ind w:left="8970" w:hanging="1101"/>
      </w:pPr>
      <w:rPr>
        <w:rFonts w:hint="default"/>
        <w:lang w:val="en-US" w:eastAsia="en-US" w:bidi="ar-SA"/>
      </w:rPr>
    </w:lvl>
    <w:lvl w:ilvl="8">
      <w:numFmt w:val="bullet"/>
      <w:lvlText w:val="•"/>
      <w:lvlJc w:val="left"/>
      <w:pPr>
        <w:ind w:left="10060" w:hanging="1101"/>
      </w:pPr>
      <w:rPr>
        <w:rFonts w:hint="default"/>
        <w:lang w:val="en-US" w:eastAsia="en-US" w:bidi="ar-SA"/>
      </w:rPr>
    </w:lvl>
  </w:abstractNum>
  <w:abstractNum w:abstractNumId="74" w15:restartNumberingAfterBreak="0">
    <w:nsid w:val="76E15633"/>
    <w:multiLevelType w:val="multilevel"/>
    <w:tmpl w:val="463A93DC"/>
    <w:lvl w:ilvl="0">
      <w:start w:val="5"/>
      <w:numFmt w:val="decimal"/>
      <w:lvlText w:val="%1"/>
      <w:lvlJc w:val="left"/>
      <w:pPr>
        <w:ind w:left="2030" w:hanging="331"/>
      </w:pPr>
      <w:rPr>
        <w:rFonts w:hint="default"/>
        <w:lang w:val="en-US" w:eastAsia="en-US" w:bidi="ar-SA"/>
      </w:rPr>
    </w:lvl>
    <w:lvl w:ilvl="1">
      <w:start w:val="2"/>
      <w:numFmt w:val="decimal"/>
      <w:lvlText w:val="%1.%2"/>
      <w:lvlJc w:val="left"/>
      <w:pPr>
        <w:ind w:left="2030" w:hanging="331"/>
      </w:pPr>
      <w:rPr>
        <w:rFonts w:ascii="Times New Roman" w:eastAsia="Times New Roman" w:hAnsi="Times New Roman" w:cs="Times New Roman" w:hint="default"/>
        <w:b/>
        <w:bCs/>
        <w:i w:val="0"/>
        <w:iCs w:val="0"/>
        <w:spacing w:val="0"/>
        <w:w w:val="99"/>
        <w:sz w:val="22"/>
        <w:szCs w:val="22"/>
        <w:lang w:val="en-US" w:eastAsia="en-US" w:bidi="ar-SA"/>
      </w:rPr>
    </w:lvl>
    <w:lvl w:ilvl="2">
      <w:numFmt w:val="bullet"/>
      <w:lvlText w:val="•"/>
      <w:lvlJc w:val="left"/>
      <w:pPr>
        <w:ind w:left="4080" w:hanging="331"/>
      </w:pPr>
      <w:rPr>
        <w:rFonts w:hint="default"/>
        <w:lang w:val="en-US" w:eastAsia="en-US" w:bidi="ar-SA"/>
      </w:rPr>
    </w:lvl>
    <w:lvl w:ilvl="3">
      <w:numFmt w:val="bullet"/>
      <w:lvlText w:val="•"/>
      <w:lvlJc w:val="left"/>
      <w:pPr>
        <w:ind w:left="5100" w:hanging="331"/>
      </w:pPr>
      <w:rPr>
        <w:rFonts w:hint="default"/>
        <w:lang w:val="en-US" w:eastAsia="en-US" w:bidi="ar-SA"/>
      </w:rPr>
    </w:lvl>
    <w:lvl w:ilvl="4">
      <w:numFmt w:val="bullet"/>
      <w:lvlText w:val="•"/>
      <w:lvlJc w:val="left"/>
      <w:pPr>
        <w:ind w:left="6120" w:hanging="331"/>
      </w:pPr>
      <w:rPr>
        <w:rFonts w:hint="default"/>
        <w:lang w:val="en-US" w:eastAsia="en-US" w:bidi="ar-SA"/>
      </w:rPr>
    </w:lvl>
    <w:lvl w:ilvl="5">
      <w:numFmt w:val="bullet"/>
      <w:lvlText w:val="•"/>
      <w:lvlJc w:val="left"/>
      <w:pPr>
        <w:ind w:left="7140" w:hanging="331"/>
      </w:pPr>
      <w:rPr>
        <w:rFonts w:hint="default"/>
        <w:lang w:val="en-US" w:eastAsia="en-US" w:bidi="ar-SA"/>
      </w:rPr>
    </w:lvl>
    <w:lvl w:ilvl="6">
      <w:numFmt w:val="bullet"/>
      <w:lvlText w:val="•"/>
      <w:lvlJc w:val="left"/>
      <w:pPr>
        <w:ind w:left="8160" w:hanging="331"/>
      </w:pPr>
      <w:rPr>
        <w:rFonts w:hint="default"/>
        <w:lang w:val="en-US" w:eastAsia="en-US" w:bidi="ar-SA"/>
      </w:rPr>
    </w:lvl>
    <w:lvl w:ilvl="7">
      <w:numFmt w:val="bullet"/>
      <w:lvlText w:val="•"/>
      <w:lvlJc w:val="left"/>
      <w:pPr>
        <w:ind w:left="9180" w:hanging="331"/>
      </w:pPr>
      <w:rPr>
        <w:rFonts w:hint="default"/>
        <w:lang w:val="en-US" w:eastAsia="en-US" w:bidi="ar-SA"/>
      </w:rPr>
    </w:lvl>
    <w:lvl w:ilvl="8">
      <w:numFmt w:val="bullet"/>
      <w:lvlText w:val="•"/>
      <w:lvlJc w:val="left"/>
      <w:pPr>
        <w:ind w:left="10200" w:hanging="331"/>
      </w:pPr>
      <w:rPr>
        <w:rFonts w:hint="default"/>
        <w:lang w:val="en-US" w:eastAsia="en-US" w:bidi="ar-SA"/>
      </w:rPr>
    </w:lvl>
  </w:abstractNum>
  <w:abstractNum w:abstractNumId="75" w15:restartNumberingAfterBreak="0">
    <w:nsid w:val="76F60F98"/>
    <w:multiLevelType w:val="hybridMultilevel"/>
    <w:tmpl w:val="E95AA8DA"/>
    <w:lvl w:ilvl="0" w:tplc="5F3627B4">
      <w:numFmt w:val="bullet"/>
      <w:lvlText w:val=""/>
      <w:lvlJc w:val="left"/>
      <w:pPr>
        <w:ind w:left="2060" w:hanging="360"/>
      </w:pPr>
      <w:rPr>
        <w:rFonts w:ascii="Symbol" w:eastAsia="Symbol" w:hAnsi="Symbol" w:cs="Symbol" w:hint="default"/>
        <w:b w:val="0"/>
        <w:bCs w:val="0"/>
        <w:i w:val="0"/>
        <w:iCs w:val="0"/>
        <w:spacing w:val="0"/>
        <w:w w:val="99"/>
        <w:sz w:val="22"/>
        <w:szCs w:val="22"/>
        <w:lang w:val="en-US" w:eastAsia="en-US" w:bidi="ar-SA"/>
      </w:rPr>
    </w:lvl>
    <w:lvl w:ilvl="1" w:tplc="90DCE070">
      <w:numFmt w:val="bullet"/>
      <w:lvlText w:val="•"/>
      <w:lvlJc w:val="left"/>
      <w:pPr>
        <w:ind w:left="3078" w:hanging="360"/>
      </w:pPr>
      <w:rPr>
        <w:rFonts w:hint="default"/>
        <w:lang w:val="en-US" w:eastAsia="en-US" w:bidi="ar-SA"/>
      </w:rPr>
    </w:lvl>
    <w:lvl w:ilvl="2" w:tplc="CDD4F0EC">
      <w:numFmt w:val="bullet"/>
      <w:lvlText w:val="•"/>
      <w:lvlJc w:val="left"/>
      <w:pPr>
        <w:ind w:left="4096" w:hanging="360"/>
      </w:pPr>
      <w:rPr>
        <w:rFonts w:hint="default"/>
        <w:lang w:val="en-US" w:eastAsia="en-US" w:bidi="ar-SA"/>
      </w:rPr>
    </w:lvl>
    <w:lvl w:ilvl="3" w:tplc="228467FE">
      <w:numFmt w:val="bullet"/>
      <w:lvlText w:val="•"/>
      <w:lvlJc w:val="left"/>
      <w:pPr>
        <w:ind w:left="5114" w:hanging="360"/>
      </w:pPr>
      <w:rPr>
        <w:rFonts w:hint="default"/>
        <w:lang w:val="en-US" w:eastAsia="en-US" w:bidi="ar-SA"/>
      </w:rPr>
    </w:lvl>
    <w:lvl w:ilvl="4" w:tplc="015C9898">
      <w:numFmt w:val="bullet"/>
      <w:lvlText w:val="•"/>
      <w:lvlJc w:val="left"/>
      <w:pPr>
        <w:ind w:left="6132" w:hanging="360"/>
      </w:pPr>
      <w:rPr>
        <w:rFonts w:hint="default"/>
        <w:lang w:val="en-US" w:eastAsia="en-US" w:bidi="ar-SA"/>
      </w:rPr>
    </w:lvl>
    <w:lvl w:ilvl="5" w:tplc="8D44FC5A">
      <w:numFmt w:val="bullet"/>
      <w:lvlText w:val="•"/>
      <w:lvlJc w:val="left"/>
      <w:pPr>
        <w:ind w:left="7150" w:hanging="360"/>
      </w:pPr>
      <w:rPr>
        <w:rFonts w:hint="default"/>
        <w:lang w:val="en-US" w:eastAsia="en-US" w:bidi="ar-SA"/>
      </w:rPr>
    </w:lvl>
    <w:lvl w:ilvl="6" w:tplc="ABD6D1D0">
      <w:numFmt w:val="bullet"/>
      <w:lvlText w:val="•"/>
      <w:lvlJc w:val="left"/>
      <w:pPr>
        <w:ind w:left="8168" w:hanging="360"/>
      </w:pPr>
      <w:rPr>
        <w:rFonts w:hint="default"/>
        <w:lang w:val="en-US" w:eastAsia="en-US" w:bidi="ar-SA"/>
      </w:rPr>
    </w:lvl>
    <w:lvl w:ilvl="7" w:tplc="9A9E4E6E">
      <w:numFmt w:val="bullet"/>
      <w:lvlText w:val="•"/>
      <w:lvlJc w:val="left"/>
      <w:pPr>
        <w:ind w:left="9186" w:hanging="360"/>
      </w:pPr>
      <w:rPr>
        <w:rFonts w:hint="default"/>
        <w:lang w:val="en-US" w:eastAsia="en-US" w:bidi="ar-SA"/>
      </w:rPr>
    </w:lvl>
    <w:lvl w:ilvl="8" w:tplc="260E6A68">
      <w:numFmt w:val="bullet"/>
      <w:lvlText w:val="•"/>
      <w:lvlJc w:val="left"/>
      <w:pPr>
        <w:ind w:left="10204" w:hanging="360"/>
      </w:pPr>
      <w:rPr>
        <w:rFonts w:hint="default"/>
        <w:lang w:val="en-US" w:eastAsia="en-US" w:bidi="ar-SA"/>
      </w:rPr>
    </w:lvl>
  </w:abstractNum>
  <w:abstractNum w:abstractNumId="76" w15:restartNumberingAfterBreak="0">
    <w:nsid w:val="798650E8"/>
    <w:multiLevelType w:val="multilevel"/>
    <w:tmpl w:val="3606F32A"/>
    <w:lvl w:ilvl="0">
      <w:start w:val="8"/>
      <w:numFmt w:val="decimal"/>
      <w:lvlText w:val="%1"/>
      <w:lvlJc w:val="left"/>
      <w:pPr>
        <w:ind w:left="1671" w:hanging="332"/>
      </w:pPr>
      <w:rPr>
        <w:rFonts w:hint="default"/>
        <w:lang w:val="en-US" w:eastAsia="en-US" w:bidi="ar-SA"/>
      </w:rPr>
    </w:lvl>
    <w:lvl w:ilvl="1">
      <w:numFmt w:val="decimal"/>
      <w:lvlText w:val="%1.%2"/>
      <w:lvlJc w:val="left"/>
      <w:pPr>
        <w:ind w:left="1671" w:hanging="332"/>
      </w:pPr>
      <w:rPr>
        <w:rFonts w:ascii="Times New Roman" w:eastAsia="Times New Roman" w:hAnsi="Times New Roman" w:cs="Times New Roman" w:hint="default"/>
        <w:b/>
        <w:bCs/>
        <w:i w:val="0"/>
        <w:iCs w:val="0"/>
        <w:spacing w:val="0"/>
        <w:w w:val="99"/>
        <w:sz w:val="22"/>
        <w:szCs w:val="22"/>
        <w:lang w:val="en-US" w:eastAsia="en-US" w:bidi="ar-SA"/>
      </w:rPr>
    </w:lvl>
    <w:lvl w:ilvl="2">
      <w:start w:val="1"/>
      <w:numFmt w:val="decimal"/>
      <w:lvlText w:val="%1.%2.%3"/>
      <w:lvlJc w:val="left"/>
      <w:pPr>
        <w:ind w:left="1340" w:hanging="496"/>
      </w:pPr>
      <w:rPr>
        <w:rFonts w:ascii="Times New Roman" w:eastAsia="Times New Roman" w:hAnsi="Times New Roman" w:cs="Times New Roman" w:hint="default"/>
        <w:b/>
        <w:bCs/>
        <w:i w:val="0"/>
        <w:iCs w:val="0"/>
        <w:spacing w:val="0"/>
        <w:w w:val="99"/>
        <w:sz w:val="22"/>
        <w:szCs w:val="22"/>
        <w:lang w:val="en-US" w:eastAsia="en-US" w:bidi="ar-SA"/>
      </w:rPr>
    </w:lvl>
    <w:lvl w:ilvl="3">
      <w:start w:val="1"/>
      <w:numFmt w:val="decimal"/>
      <w:lvlText w:val="%1.%2.%3.%4"/>
      <w:lvlJc w:val="left"/>
      <w:pPr>
        <w:ind w:left="1340" w:hanging="662"/>
      </w:pPr>
      <w:rPr>
        <w:rFonts w:ascii="Times New Roman" w:eastAsia="Times New Roman" w:hAnsi="Times New Roman" w:cs="Times New Roman" w:hint="default"/>
        <w:b/>
        <w:bCs/>
        <w:i w:val="0"/>
        <w:iCs w:val="0"/>
        <w:spacing w:val="-1"/>
        <w:w w:val="99"/>
        <w:sz w:val="22"/>
        <w:szCs w:val="22"/>
        <w:lang w:val="en-US" w:eastAsia="en-US" w:bidi="ar-SA"/>
      </w:rPr>
    </w:lvl>
    <w:lvl w:ilvl="4">
      <w:numFmt w:val="bullet"/>
      <w:lvlText w:val="•"/>
      <w:lvlJc w:val="left"/>
      <w:pPr>
        <w:ind w:left="3462" w:hanging="662"/>
      </w:pPr>
      <w:rPr>
        <w:rFonts w:hint="default"/>
        <w:lang w:val="en-US" w:eastAsia="en-US" w:bidi="ar-SA"/>
      </w:rPr>
    </w:lvl>
    <w:lvl w:ilvl="5">
      <w:numFmt w:val="bullet"/>
      <w:lvlText w:val="•"/>
      <w:lvlJc w:val="left"/>
      <w:pPr>
        <w:ind w:left="4925" w:hanging="662"/>
      </w:pPr>
      <w:rPr>
        <w:rFonts w:hint="default"/>
        <w:lang w:val="en-US" w:eastAsia="en-US" w:bidi="ar-SA"/>
      </w:rPr>
    </w:lvl>
    <w:lvl w:ilvl="6">
      <w:numFmt w:val="bullet"/>
      <w:lvlText w:val="•"/>
      <w:lvlJc w:val="left"/>
      <w:pPr>
        <w:ind w:left="6388" w:hanging="662"/>
      </w:pPr>
      <w:rPr>
        <w:rFonts w:hint="default"/>
        <w:lang w:val="en-US" w:eastAsia="en-US" w:bidi="ar-SA"/>
      </w:rPr>
    </w:lvl>
    <w:lvl w:ilvl="7">
      <w:numFmt w:val="bullet"/>
      <w:lvlText w:val="•"/>
      <w:lvlJc w:val="left"/>
      <w:pPr>
        <w:ind w:left="7851" w:hanging="662"/>
      </w:pPr>
      <w:rPr>
        <w:rFonts w:hint="default"/>
        <w:lang w:val="en-US" w:eastAsia="en-US" w:bidi="ar-SA"/>
      </w:rPr>
    </w:lvl>
    <w:lvl w:ilvl="8">
      <w:numFmt w:val="bullet"/>
      <w:lvlText w:val="•"/>
      <w:lvlJc w:val="left"/>
      <w:pPr>
        <w:ind w:left="9314" w:hanging="662"/>
      </w:pPr>
      <w:rPr>
        <w:rFonts w:hint="default"/>
        <w:lang w:val="en-US" w:eastAsia="en-US" w:bidi="ar-SA"/>
      </w:rPr>
    </w:lvl>
  </w:abstractNum>
  <w:abstractNum w:abstractNumId="77" w15:restartNumberingAfterBreak="0">
    <w:nsid w:val="7A62555A"/>
    <w:multiLevelType w:val="multilevel"/>
    <w:tmpl w:val="694E691E"/>
    <w:lvl w:ilvl="0">
      <w:start w:val="6"/>
      <w:numFmt w:val="decimal"/>
      <w:lvlText w:val="%1"/>
      <w:lvlJc w:val="left"/>
      <w:pPr>
        <w:ind w:left="1340" w:hanging="662"/>
      </w:pPr>
      <w:rPr>
        <w:rFonts w:hint="default"/>
        <w:lang w:val="en-US" w:eastAsia="en-US" w:bidi="ar-SA"/>
      </w:rPr>
    </w:lvl>
    <w:lvl w:ilvl="1">
      <w:start w:val="2"/>
      <w:numFmt w:val="decimal"/>
      <w:lvlText w:val="%1.%2"/>
      <w:lvlJc w:val="left"/>
      <w:pPr>
        <w:ind w:left="1340" w:hanging="662"/>
      </w:pPr>
      <w:rPr>
        <w:rFonts w:hint="default"/>
        <w:lang w:val="en-US" w:eastAsia="en-US" w:bidi="ar-SA"/>
      </w:rPr>
    </w:lvl>
    <w:lvl w:ilvl="2">
      <w:start w:val="4"/>
      <w:numFmt w:val="decimal"/>
      <w:lvlText w:val="%1.%2.%3"/>
      <w:lvlJc w:val="left"/>
      <w:pPr>
        <w:ind w:left="1340" w:hanging="662"/>
      </w:pPr>
      <w:rPr>
        <w:rFonts w:hint="default"/>
        <w:lang w:val="en-US" w:eastAsia="en-US" w:bidi="ar-SA"/>
      </w:rPr>
    </w:lvl>
    <w:lvl w:ilvl="3">
      <w:start w:val="4"/>
      <w:numFmt w:val="decimal"/>
      <w:lvlText w:val="%1.%2.%3.%4"/>
      <w:lvlJc w:val="left"/>
      <w:pPr>
        <w:ind w:left="1340" w:hanging="662"/>
      </w:pPr>
      <w:rPr>
        <w:rFonts w:ascii="Times New Roman" w:eastAsia="Times New Roman" w:hAnsi="Times New Roman" w:cs="Times New Roman" w:hint="default"/>
        <w:b/>
        <w:bCs/>
        <w:i w:val="0"/>
        <w:iCs w:val="0"/>
        <w:spacing w:val="-1"/>
        <w:w w:val="99"/>
        <w:sz w:val="22"/>
        <w:szCs w:val="22"/>
        <w:lang w:val="en-US" w:eastAsia="en-US" w:bidi="ar-SA"/>
      </w:rPr>
    </w:lvl>
    <w:lvl w:ilvl="4">
      <w:numFmt w:val="bullet"/>
      <w:lvlText w:val="•"/>
      <w:lvlJc w:val="left"/>
      <w:pPr>
        <w:ind w:left="5700" w:hanging="662"/>
      </w:pPr>
      <w:rPr>
        <w:rFonts w:hint="default"/>
        <w:lang w:val="en-US" w:eastAsia="en-US" w:bidi="ar-SA"/>
      </w:rPr>
    </w:lvl>
    <w:lvl w:ilvl="5">
      <w:numFmt w:val="bullet"/>
      <w:lvlText w:val="•"/>
      <w:lvlJc w:val="left"/>
      <w:pPr>
        <w:ind w:left="6790" w:hanging="662"/>
      </w:pPr>
      <w:rPr>
        <w:rFonts w:hint="default"/>
        <w:lang w:val="en-US" w:eastAsia="en-US" w:bidi="ar-SA"/>
      </w:rPr>
    </w:lvl>
    <w:lvl w:ilvl="6">
      <w:numFmt w:val="bullet"/>
      <w:lvlText w:val="•"/>
      <w:lvlJc w:val="left"/>
      <w:pPr>
        <w:ind w:left="7880" w:hanging="662"/>
      </w:pPr>
      <w:rPr>
        <w:rFonts w:hint="default"/>
        <w:lang w:val="en-US" w:eastAsia="en-US" w:bidi="ar-SA"/>
      </w:rPr>
    </w:lvl>
    <w:lvl w:ilvl="7">
      <w:numFmt w:val="bullet"/>
      <w:lvlText w:val="•"/>
      <w:lvlJc w:val="left"/>
      <w:pPr>
        <w:ind w:left="8970" w:hanging="662"/>
      </w:pPr>
      <w:rPr>
        <w:rFonts w:hint="default"/>
        <w:lang w:val="en-US" w:eastAsia="en-US" w:bidi="ar-SA"/>
      </w:rPr>
    </w:lvl>
    <w:lvl w:ilvl="8">
      <w:numFmt w:val="bullet"/>
      <w:lvlText w:val="•"/>
      <w:lvlJc w:val="left"/>
      <w:pPr>
        <w:ind w:left="10060" w:hanging="662"/>
      </w:pPr>
      <w:rPr>
        <w:rFonts w:hint="default"/>
        <w:lang w:val="en-US" w:eastAsia="en-US" w:bidi="ar-SA"/>
      </w:rPr>
    </w:lvl>
  </w:abstractNum>
  <w:abstractNum w:abstractNumId="78" w15:restartNumberingAfterBreak="0">
    <w:nsid w:val="7BB4711C"/>
    <w:multiLevelType w:val="multilevel"/>
    <w:tmpl w:val="3A4281C4"/>
    <w:lvl w:ilvl="0">
      <w:start w:val="7"/>
      <w:numFmt w:val="decimal"/>
      <w:lvlText w:val="%1"/>
      <w:lvlJc w:val="left"/>
      <w:pPr>
        <w:ind w:left="1341" w:hanging="662"/>
      </w:pPr>
      <w:rPr>
        <w:rFonts w:hint="default"/>
        <w:lang w:val="en-US" w:eastAsia="en-US" w:bidi="ar-SA"/>
      </w:rPr>
    </w:lvl>
    <w:lvl w:ilvl="1">
      <w:start w:val="1"/>
      <w:numFmt w:val="decimal"/>
      <w:lvlText w:val="%1.%2"/>
      <w:lvlJc w:val="left"/>
      <w:pPr>
        <w:ind w:left="1341" w:hanging="662"/>
      </w:pPr>
      <w:rPr>
        <w:rFonts w:hint="default"/>
        <w:lang w:val="en-US" w:eastAsia="en-US" w:bidi="ar-SA"/>
      </w:rPr>
    </w:lvl>
    <w:lvl w:ilvl="2">
      <w:start w:val="4"/>
      <w:numFmt w:val="decimal"/>
      <w:lvlText w:val="%1.%2.%3"/>
      <w:lvlJc w:val="left"/>
      <w:pPr>
        <w:ind w:left="1341" w:hanging="662"/>
      </w:pPr>
      <w:rPr>
        <w:rFonts w:hint="default"/>
        <w:lang w:val="en-US" w:eastAsia="en-US" w:bidi="ar-SA"/>
      </w:rPr>
    </w:lvl>
    <w:lvl w:ilvl="3">
      <w:start w:val="4"/>
      <w:numFmt w:val="decimal"/>
      <w:lvlText w:val="%1.%2.%3.%4"/>
      <w:lvlJc w:val="left"/>
      <w:pPr>
        <w:ind w:left="1341" w:hanging="662"/>
      </w:pPr>
      <w:rPr>
        <w:rFonts w:ascii="Times New Roman" w:eastAsia="Times New Roman" w:hAnsi="Times New Roman" w:cs="Times New Roman" w:hint="default"/>
        <w:b/>
        <w:bCs/>
        <w:i w:val="0"/>
        <w:iCs w:val="0"/>
        <w:spacing w:val="-1"/>
        <w:w w:val="99"/>
        <w:sz w:val="22"/>
        <w:szCs w:val="22"/>
        <w:lang w:val="en-US" w:eastAsia="en-US" w:bidi="ar-SA"/>
      </w:rPr>
    </w:lvl>
    <w:lvl w:ilvl="4">
      <w:numFmt w:val="bullet"/>
      <w:lvlText w:val="•"/>
      <w:lvlJc w:val="left"/>
      <w:pPr>
        <w:ind w:left="5700" w:hanging="662"/>
      </w:pPr>
      <w:rPr>
        <w:rFonts w:hint="default"/>
        <w:lang w:val="en-US" w:eastAsia="en-US" w:bidi="ar-SA"/>
      </w:rPr>
    </w:lvl>
    <w:lvl w:ilvl="5">
      <w:numFmt w:val="bullet"/>
      <w:lvlText w:val="•"/>
      <w:lvlJc w:val="left"/>
      <w:pPr>
        <w:ind w:left="6790" w:hanging="662"/>
      </w:pPr>
      <w:rPr>
        <w:rFonts w:hint="default"/>
        <w:lang w:val="en-US" w:eastAsia="en-US" w:bidi="ar-SA"/>
      </w:rPr>
    </w:lvl>
    <w:lvl w:ilvl="6">
      <w:numFmt w:val="bullet"/>
      <w:lvlText w:val="•"/>
      <w:lvlJc w:val="left"/>
      <w:pPr>
        <w:ind w:left="7880" w:hanging="662"/>
      </w:pPr>
      <w:rPr>
        <w:rFonts w:hint="default"/>
        <w:lang w:val="en-US" w:eastAsia="en-US" w:bidi="ar-SA"/>
      </w:rPr>
    </w:lvl>
    <w:lvl w:ilvl="7">
      <w:numFmt w:val="bullet"/>
      <w:lvlText w:val="•"/>
      <w:lvlJc w:val="left"/>
      <w:pPr>
        <w:ind w:left="8970" w:hanging="662"/>
      </w:pPr>
      <w:rPr>
        <w:rFonts w:hint="default"/>
        <w:lang w:val="en-US" w:eastAsia="en-US" w:bidi="ar-SA"/>
      </w:rPr>
    </w:lvl>
    <w:lvl w:ilvl="8">
      <w:numFmt w:val="bullet"/>
      <w:lvlText w:val="•"/>
      <w:lvlJc w:val="left"/>
      <w:pPr>
        <w:ind w:left="10060" w:hanging="662"/>
      </w:pPr>
      <w:rPr>
        <w:rFonts w:hint="default"/>
        <w:lang w:val="en-US" w:eastAsia="en-US" w:bidi="ar-SA"/>
      </w:rPr>
    </w:lvl>
  </w:abstractNum>
  <w:abstractNum w:abstractNumId="79" w15:restartNumberingAfterBreak="0">
    <w:nsid w:val="7BDD2E63"/>
    <w:multiLevelType w:val="multilevel"/>
    <w:tmpl w:val="88ACBC70"/>
    <w:lvl w:ilvl="0">
      <w:start w:val="2"/>
      <w:numFmt w:val="decimal"/>
      <w:lvlText w:val="%1"/>
      <w:lvlJc w:val="left"/>
      <w:pPr>
        <w:ind w:left="1671" w:hanging="332"/>
      </w:pPr>
      <w:rPr>
        <w:rFonts w:hint="default"/>
        <w:lang w:val="en-US" w:eastAsia="en-US" w:bidi="ar-SA"/>
      </w:rPr>
    </w:lvl>
    <w:lvl w:ilvl="1">
      <w:numFmt w:val="decimal"/>
      <w:lvlText w:val="%1.%2"/>
      <w:lvlJc w:val="left"/>
      <w:pPr>
        <w:ind w:left="1671" w:hanging="332"/>
        <w:jc w:val="right"/>
      </w:pPr>
      <w:rPr>
        <w:rFonts w:ascii="Times New Roman" w:eastAsia="Times New Roman" w:hAnsi="Times New Roman" w:cs="Times New Roman" w:hint="default"/>
        <w:b/>
        <w:bCs/>
        <w:i w:val="0"/>
        <w:iCs w:val="0"/>
        <w:spacing w:val="0"/>
        <w:w w:val="99"/>
        <w:sz w:val="22"/>
        <w:szCs w:val="22"/>
        <w:lang w:val="en-US" w:eastAsia="en-US" w:bidi="ar-SA"/>
      </w:rPr>
    </w:lvl>
    <w:lvl w:ilvl="2">
      <w:numFmt w:val="bullet"/>
      <w:lvlText w:val="•"/>
      <w:lvlJc w:val="left"/>
      <w:pPr>
        <w:ind w:left="3792" w:hanging="332"/>
      </w:pPr>
      <w:rPr>
        <w:rFonts w:hint="default"/>
        <w:lang w:val="en-US" w:eastAsia="en-US" w:bidi="ar-SA"/>
      </w:rPr>
    </w:lvl>
    <w:lvl w:ilvl="3">
      <w:numFmt w:val="bullet"/>
      <w:lvlText w:val="•"/>
      <w:lvlJc w:val="left"/>
      <w:pPr>
        <w:ind w:left="4848" w:hanging="332"/>
      </w:pPr>
      <w:rPr>
        <w:rFonts w:hint="default"/>
        <w:lang w:val="en-US" w:eastAsia="en-US" w:bidi="ar-SA"/>
      </w:rPr>
    </w:lvl>
    <w:lvl w:ilvl="4">
      <w:numFmt w:val="bullet"/>
      <w:lvlText w:val="•"/>
      <w:lvlJc w:val="left"/>
      <w:pPr>
        <w:ind w:left="5904" w:hanging="332"/>
      </w:pPr>
      <w:rPr>
        <w:rFonts w:hint="default"/>
        <w:lang w:val="en-US" w:eastAsia="en-US" w:bidi="ar-SA"/>
      </w:rPr>
    </w:lvl>
    <w:lvl w:ilvl="5">
      <w:numFmt w:val="bullet"/>
      <w:lvlText w:val="•"/>
      <w:lvlJc w:val="left"/>
      <w:pPr>
        <w:ind w:left="6960" w:hanging="332"/>
      </w:pPr>
      <w:rPr>
        <w:rFonts w:hint="default"/>
        <w:lang w:val="en-US" w:eastAsia="en-US" w:bidi="ar-SA"/>
      </w:rPr>
    </w:lvl>
    <w:lvl w:ilvl="6">
      <w:numFmt w:val="bullet"/>
      <w:lvlText w:val="•"/>
      <w:lvlJc w:val="left"/>
      <w:pPr>
        <w:ind w:left="8016" w:hanging="332"/>
      </w:pPr>
      <w:rPr>
        <w:rFonts w:hint="default"/>
        <w:lang w:val="en-US" w:eastAsia="en-US" w:bidi="ar-SA"/>
      </w:rPr>
    </w:lvl>
    <w:lvl w:ilvl="7">
      <w:numFmt w:val="bullet"/>
      <w:lvlText w:val="•"/>
      <w:lvlJc w:val="left"/>
      <w:pPr>
        <w:ind w:left="9072" w:hanging="332"/>
      </w:pPr>
      <w:rPr>
        <w:rFonts w:hint="default"/>
        <w:lang w:val="en-US" w:eastAsia="en-US" w:bidi="ar-SA"/>
      </w:rPr>
    </w:lvl>
    <w:lvl w:ilvl="8">
      <w:numFmt w:val="bullet"/>
      <w:lvlText w:val="•"/>
      <w:lvlJc w:val="left"/>
      <w:pPr>
        <w:ind w:left="10128" w:hanging="332"/>
      </w:pPr>
      <w:rPr>
        <w:rFonts w:hint="default"/>
        <w:lang w:val="en-US" w:eastAsia="en-US" w:bidi="ar-SA"/>
      </w:rPr>
    </w:lvl>
  </w:abstractNum>
  <w:abstractNum w:abstractNumId="80" w15:restartNumberingAfterBreak="0">
    <w:nsid w:val="7DCD6D48"/>
    <w:multiLevelType w:val="hybridMultilevel"/>
    <w:tmpl w:val="84346312"/>
    <w:lvl w:ilvl="0" w:tplc="21CAA692">
      <w:numFmt w:val="bullet"/>
      <w:lvlText w:val="-"/>
      <w:lvlJc w:val="left"/>
      <w:pPr>
        <w:ind w:left="214" w:hanging="138"/>
      </w:pPr>
      <w:rPr>
        <w:rFonts w:ascii="Times New Roman" w:eastAsia="Times New Roman" w:hAnsi="Times New Roman" w:cs="Times New Roman" w:hint="default"/>
        <w:b w:val="0"/>
        <w:bCs w:val="0"/>
        <w:i w:val="0"/>
        <w:iCs w:val="0"/>
        <w:spacing w:val="0"/>
        <w:w w:val="100"/>
        <w:sz w:val="24"/>
        <w:szCs w:val="24"/>
        <w:lang w:val="en-US" w:eastAsia="en-US" w:bidi="ar-SA"/>
      </w:rPr>
    </w:lvl>
    <w:lvl w:ilvl="1" w:tplc="ADECAC72">
      <w:numFmt w:val="bullet"/>
      <w:lvlText w:val="•"/>
      <w:lvlJc w:val="left"/>
      <w:pPr>
        <w:ind w:left="550" w:hanging="138"/>
      </w:pPr>
      <w:rPr>
        <w:rFonts w:hint="default"/>
        <w:lang w:val="en-US" w:eastAsia="en-US" w:bidi="ar-SA"/>
      </w:rPr>
    </w:lvl>
    <w:lvl w:ilvl="2" w:tplc="0F36CFC2">
      <w:numFmt w:val="bullet"/>
      <w:lvlText w:val="•"/>
      <w:lvlJc w:val="left"/>
      <w:pPr>
        <w:ind w:left="880" w:hanging="138"/>
      </w:pPr>
      <w:rPr>
        <w:rFonts w:hint="default"/>
        <w:lang w:val="en-US" w:eastAsia="en-US" w:bidi="ar-SA"/>
      </w:rPr>
    </w:lvl>
    <w:lvl w:ilvl="3" w:tplc="FD425BA8">
      <w:numFmt w:val="bullet"/>
      <w:lvlText w:val="•"/>
      <w:lvlJc w:val="left"/>
      <w:pPr>
        <w:ind w:left="1211" w:hanging="138"/>
      </w:pPr>
      <w:rPr>
        <w:rFonts w:hint="default"/>
        <w:lang w:val="en-US" w:eastAsia="en-US" w:bidi="ar-SA"/>
      </w:rPr>
    </w:lvl>
    <w:lvl w:ilvl="4" w:tplc="94923B4E">
      <w:numFmt w:val="bullet"/>
      <w:lvlText w:val="•"/>
      <w:lvlJc w:val="left"/>
      <w:pPr>
        <w:ind w:left="1541" w:hanging="138"/>
      </w:pPr>
      <w:rPr>
        <w:rFonts w:hint="default"/>
        <w:lang w:val="en-US" w:eastAsia="en-US" w:bidi="ar-SA"/>
      </w:rPr>
    </w:lvl>
    <w:lvl w:ilvl="5" w:tplc="7CBA8784">
      <w:numFmt w:val="bullet"/>
      <w:lvlText w:val="•"/>
      <w:lvlJc w:val="left"/>
      <w:pPr>
        <w:ind w:left="1872" w:hanging="138"/>
      </w:pPr>
      <w:rPr>
        <w:rFonts w:hint="default"/>
        <w:lang w:val="en-US" w:eastAsia="en-US" w:bidi="ar-SA"/>
      </w:rPr>
    </w:lvl>
    <w:lvl w:ilvl="6" w:tplc="6C1E38AE">
      <w:numFmt w:val="bullet"/>
      <w:lvlText w:val="•"/>
      <w:lvlJc w:val="left"/>
      <w:pPr>
        <w:ind w:left="2202" w:hanging="138"/>
      </w:pPr>
      <w:rPr>
        <w:rFonts w:hint="default"/>
        <w:lang w:val="en-US" w:eastAsia="en-US" w:bidi="ar-SA"/>
      </w:rPr>
    </w:lvl>
    <w:lvl w:ilvl="7" w:tplc="F7FAB708">
      <w:numFmt w:val="bullet"/>
      <w:lvlText w:val="•"/>
      <w:lvlJc w:val="left"/>
      <w:pPr>
        <w:ind w:left="2532" w:hanging="138"/>
      </w:pPr>
      <w:rPr>
        <w:rFonts w:hint="default"/>
        <w:lang w:val="en-US" w:eastAsia="en-US" w:bidi="ar-SA"/>
      </w:rPr>
    </w:lvl>
    <w:lvl w:ilvl="8" w:tplc="2688A3E6">
      <w:numFmt w:val="bullet"/>
      <w:lvlText w:val="•"/>
      <w:lvlJc w:val="left"/>
      <w:pPr>
        <w:ind w:left="2863" w:hanging="138"/>
      </w:pPr>
      <w:rPr>
        <w:rFonts w:hint="default"/>
        <w:lang w:val="en-US" w:eastAsia="en-US" w:bidi="ar-SA"/>
      </w:rPr>
    </w:lvl>
  </w:abstractNum>
  <w:abstractNum w:abstractNumId="81" w15:restartNumberingAfterBreak="0">
    <w:nsid w:val="7EFE37DA"/>
    <w:multiLevelType w:val="multilevel"/>
    <w:tmpl w:val="D8AE30DE"/>
    <w:lvl w:ilvl="0">
      <w:start w:val="15"/>
      <w:numFmt w:val="decimal"/>
      <w:lvlText w:val="%1"/>
      <w:lvlJc w:val="left"/>
      <w:pPr>
        <w:ind w:left="1782" w:hanging="442"/>
      </w:pPr>
      <w:rPr>
        <w:rFonts w:hint="default"/>
        <w:lang w:val="en-US" w:eastAsia="en-US" w:bidi="ar-SA"/>
      </w:rPr>
    </w:lvl>
    <w:lvl w:ilvl="1">
      <w:numFmt w:val="decimal"/>
      <w:lvlText w:val="%1.%2"/>
      <w:lvlJc w:val="left"/>
      <w:pPr>
        <w:ind w:left="1782" w:hanging="442"/>
      </w:pPr>
      <w:rPr>
        <w:rFonts w:ascii="Times New Roman" w:eastAsia="Times New Roman" w:hAnsi="Times New Roman" w:cs="Times New Roman" w:hint="default"/>
        <w:b/>
        <w:bCs/>
        <w:i w:val="0"/>
        <w:iCs w:val="0"/>
        <w:spacing w:val="0"/>
        <w:w w:val="99"/>
        <w:sz w:val="22"/>
        <w:szCs w:val="22"/>
        <w:lang w:val="en-US" w:eastAsia="en-US" w:bidi="ar-SA"/>
      </w:rPr>
    </w:lvl>
    <w:lvl w:ilvl="2">
      <w:start w:val="1"/>
      <w:numFmt w:val="decimal"/>
      <w:lvlText w:val="%1.%2.%3"/>
      <w:lvlJc w:val="left"/>
      <w:pPr>
        <w:ind w:left="1340" w:hanging="607"/>
      </w:pPr>
      <w:rPr>
        <w:rFonts w:ascii="Times New Roman" w:eastAsia="Times New Roman" w:hAnsi="Times New Roman" w:cs="Times New Roman" w:hint="default"/>
        <w:b/>
        <w:bCs/>
        <w:i w:val="0"/>
        <w:iCs w:val="0"/>
        <w:spacing w:val="-1"/>
        <w:w w:val="99"/>
        <w:sz w:val="22"/>
        <w:szCs w:val="22"/>
        <w:lang w:val="en-US" w:eastAsia="en-US" w:bidi="ar-SA"/>
      </w:rPr>
    </w:lvl>
    <w:lvl w:ilvl="3">
      <w:numFmt w:val="bullet"/>
      <w:lvlText w:val="•"/>
      <w:lvlJc w:val="left"/>
      <w:pPr>
        <w:ind w:left="4104" w:hanging="607"/>
      </w:pPr>
      <w:rPr>
        <w:rFonts w:hint="default"/>
        <w:lang w:val="en-US" w:eastAsia="en-US" w:bidi="ar-SA"/>
      </w:rPr>
    </w:lvl>
    <w:lvl w:ilvl="4">
      <w:numFmt w:val="bullet"/>
      <w:lvlText w:val="•"/>
      <w:lvlJc w:val="left"/>
      <w:pPr>
        <w:ind w:left="5266" w:hanging="607"/>
      </w:pPr>
      <w:rPr>
        <w:rFonts w:hint="default"/>
        <w:lang w:val="en-US" w:eastAsia="en-US" w:bidi="ar-SA"/>
      </w:rPr>
    </w:lvl>
    <w:lvl w:ilvl="5">
      <w:numFmt w:val="bullet"/>
      <w:lvlText w:val="•"/>
      <w:lvlJc w:val="left"/>
      <w:pPr>
        <w:ind w:left="6428" w:hanging="607"/>
      </w:pPr>
      <w:rPr>
        <w:rFonts w:hint="default"/>
        <w:lang w:val="en-US" w:eastAsia="en-US" w:bidi="ar-SA"/>
      </w:rPr>
    </w:lvl>
    <w:lvl w:ilvl="6">
      <w:numFmt w:val="bullet"/>
      <w:lvlText w:val="•"/>
      <w:lvlJc w:val="left"/>
      <w:pPr>
        <w:ind w:left="7591" w:hanging="607"/>
      </w:pPr>
      <w:rPr>
        <w:rFonts w:hint="default"/>
        <w:lang w:val="en-US" w:eastAsia="en-US" w:bidi="ar-SA"/>
      </w:rPr>
    </w:lvl>
    <w:lvl w:ilvl="7">
      <w:numFmt w:val="bullet"/>
      <w:lvlText w:val="•"/>
      <w:lvlJc w:val="left"/>
      <w:pPr>
        <w:ind w:left="8753" w:hanging="607"/>
      </w:pPr>
      <w:rPr>
        <w:rFonts w:hint="default"/>
        <w:lang w:val="en-US" w:eastAsia="en-US" w:bidi="ar-SA"/>
      </w:rPr>
    </w:lvl>
    <w:lvl w:ilvl="8">
      <w:numFmt w:val="bullet"/>
      <w:lvlText w:val="•"/>
      <w:lvlJc w:val="left"/>
      <w:pPr>
        <w:ind w:left="9915" w:hanging="607"/>
      </w:pPr>
      <w:rPr>
        <w:rFonts w:hint="default"/>
        <w:lang w:val="en-US" w:eastAsia="en-US" w:bidi="ar-SA"/>
      </w:rPr>
    </w:lvl>
  </w:abstractNum>
  <w:abstractNum w:abstractNumId="82" w15:restartNumberingAfterBreak="0">
    <w:nsid w:val="7F2756D1"/>
    <w:multiLevelType w:val="multilevel"/>
    <w:tmpl w:val="D03869FA"/>
    <w:lvl w:ilvl="0">
      <w:start w:val="1"/>
      <w:numFmt w:val="decimal"/>
      <w:lvlText w:val="%1"/>
      <w:lvlJc w:val="left"/>
      <w:pPr>
        <w:ind w:left="1671" w:hanging="332"/>
      </w:pPr>
      <w:rPr>
        <w:rFonts w:hint="default"/>
        <w:lang w:val="en-US" w:eastAsia="en-US" w:bidi="ar-SA"/>
      </w:rPr>
    </w:lvl>
    <w:lvl w:ilvl="1">
      <w:numFmt w:val="decimal"/>
      <w:lvlText w:val="%1.%2"/>
      <w:lvlJc w:val="left"/>
      <w:pPr>
        <w:ind w:left="1671" w:hanging="332"/>
      </w:pPr>
      <w:rPr>
        <w:rFonts w:ascii="Times New Roman" w:eastAsia="Times New Roman" w:hAnsi="Times New Roman" w:cs="Times New Roman" w:hint="default"/>
        <w:b/>
        <w:bCs/>
        <w:i w:val="0"/>
        <w:iCs w:val="0"/>
        <w:spacing w:val="0"/>
        <w:w w:val="99"/>
        <w:sz w:val="22"/>
        <w:szCs w:val="22"/>
        <w:lang w:val="en-US" w:eastAsia="en-US" w:bidi="ar-SA"/>
      </w:rPr>
    </w:lvl>
    <w:lvl w:ilvl="2">
      <w:start w:val="1"/>
      <w:numFmt w:val="decimal"/>
      <w:lvlText w:val="%1.%2.%3."/>
      <w:lvlJc w:val="left"/>
      <w:pPr>
        <w:ind w:left="1339" w:hanging="551"/>
      </w:pPr>
      <w:rPr>
        <w:rFonts w:hint="default"/>
        <w:spacing w:val="-1"/>
        <w:w w:val="99"/>
        <w:lang w:val="en-US" w:eastAsia="en-US" w:bidi="ar-SA"/>
      </w:rPr>
    </w:lvl>
    <w:lvl w:ilvl="3">
      <w:numFmt w:val="bullet"/>
      <w:lvlText w:val="•"/>
      <w:lvlJc w:val="left"/>
      <w:pPr>
        <w:ind w:left="4026" w:hanging="551"/>
      </w:pPr>
      <w:rPr>
        <w:rFonts w:hint="default"/>
        <w:lang w:val="en-US" w:eastAsia="en-US" w:bidi="ar-SA"/>
      </w:rPr>
    </w:lvl>
    <w:lvl w:ilvl="4">
      <w:numFmt w:val="bullet"/>
      <w:lvlText w:val="•"/>
      <w:lvlJc w:val="left"/>
      <w:pPr>
        <w:ind w:left="5200" w:hanging="551"/>
      </w:pPr>
      <w:rPr>
        <w:rFonts w:hint="default"/>
        <w:lang w:val="en-US" w:eastAsia="en-US" w:bidi="ar-SA"/>
      </w:rPr>
    </w:lvl>
    <w:lvl w:ilvl="5">
      <w:numFmt w:val="bullet"/>
      <w:lvlText w:val="•"/>
      <w:lvlJc w:val="left"/>
      <w:pPr>
        <w:ind w:left="6373" w:hanging="551"/>
      </w:pPr>
      <w:rPr>
        <w:rFonts w:hint="default"/>
        <w:lang w:val="en-US" w:eastAsia="en-US" w:bidi="ar-SA"/>
      </w:rPr>
    </w:lvl>
    <w:lvl w:ilvl="6">
      <w:numFmt w:val="bullet"/>
      <w:lvlText w:val="•"/>
      <w:lvlJc w:val="left"/>
      <w:pPr>
        <w:ind w:left="7546" w:hanging="551"/>
      </w:pPr>
      <w:rPr>
        <w:rFonts w:hint="default"/>
        <w:lang w:val="en-US" w:eastAsia="en-US" w:bidi="ar-SA"/>
      </w:rPr>
    </w:lvl>
    <w:lvl w:ilvl="7">
      <w:numFmt w:val="bullet"/>
      <w:lvlText w:val="•"/>
      <w:lvlJc w:val="left"/>
      <w:pPr>
        <w:ind w:left="8720" w:hanging="551"/>
      </w:pPr>
      <w:rPr>
        <w:rFonts w:hint="default"/>
        <w:lang w:val="en-US" w:eastAsia="en-US" w:bidi="ar-SA"/>
      </w:rPr>
    </w:lvl>
    <w:lvl w:ilvl="8">
      <w:numFmt w:val="bullet"/>
      <w:lvlText w:val="•"/>
      <w:lvlJc w:val="left"/>
      <w:pPr>
        <w:ind w:left="9893" w:hanging="551"/>
      </w:pPr>
      <w:rPr>
        <w:rFonts w:hint="default"/>
        <w:lang w:val="en-US" w:eastAsia="en-US" w:bidi="ar-SA"/>
      </w:rPr>
    </w:lvl>
  </w:abstractNum>
  <w:abstractNum w:abstractNumId="83" w15:restartNumberingAfterBreak="0">
    <w:nsid w:val="7FC036E3"/>
    <w:multiLevelType w:val="multilevel"/>
    <w:tmpl w:val="E506C32A"/>
    <w:lvl w:ilvl="0">
      <w:start w:val="7"/>
      <w:numFmt w:val="decimal"/>
      <w:lvlText w:val="%1"/>
      <w:lvlJc w:val="left"/>
      <w:pPr>
        <w:ind w:left="1984" w:hanging="385"/>
      </w:pPr>
      <w:rPr>
        <w:rFonts w:hint="default"/>
        <w:lang w:val="en-US" w:eastAsia="en-US" w:bidi="ar-SA"/>
      </w:rPr>
    </w:lvl>
    <w:lvl w:ilvl="1">
      <w:start w:val="4"/>
      <w:numFmt w:val="decimal"/>
      <w:lvlText w:val="%1.%2."/>
      <w:lvlJc w:val="left"/>
      <w:pPr>
        <w:ind w:left="1984" w:hanging="385"/>
      </w:pPr>
      <w:rPr>
        <w:rFonts w:ascii="Times New Roman" w:eastAsia="Times New Roman" w:hAnsi="Times New Roman" w:cs="Times New Roman" w:hint="default"/>
        <w:b/>
        <w:bCs/>
        <w:i w:val="0"/>
        <w:iCs w:val="0"/>
        <w:spacing w:val="-1"/>
        <w:w w:val="99"/>
        <w:sz w:val="22"/>
        <w:szCs w:val="22"/>
        <w:lang w:val="en-US" w:eastAsia="en-US" w:bidi="ar-SA"/>
      </w:rPr>
    </w:lvl>
    <w:lvl w:ilvl="2">
      <w:numFmt w:val="bullet"/>
      <w:lvlText w:val="•"/>
      <w:lvlJc w:val="left"/>
      <w:pPr>
        <w:ind w:left="4032" w:hanging="385"/>
      </w:pPr>
      <w:rPr>
        <w:rFonts w:hint="default"/>
        <w:lang w:val="en-US" w:eastAsia="en-US" w:bidi="ar-SA"/>
      </w:rPr>
    </w:lvl>
    <w:lvl w:ilvl="3">
      <w:numFmt w:val="bullet"/>
      <w:lvlText w:val="•"/>
      <w:lvlJc w:val="left"/>
      <w:pPr>
        <w:ind w:left="5058" w:hanging="385"/>
      </w:pPr>
      <w:rPr>
        <w:rFonts w:hint="default"/>
        <w:lang w:val="en-US" w:eastAsia="en-US" w:bidi="ar-SA"/>
      </w:rPr>
    </w:lvl>
    <w:lvl w:ilvl="4">
      <w:numFmt w:val="bullet"/>
      <w:lvlText w:val="•"/>
      <w:lvlJc w:val="left"/>
      <w:pPr>
        <w:ind w:left="6084" w:hanging="385"/>
      </w:pPr>
      <w:rPr>
        <w:rFonts w:hint="default"/>
        <w:lang w:val="en-US" w:eastAsia="en-US" w:bidi="ar-SA"/>
      </w:rPr>
    </w:lvl>
    <w:lvl w:ilvl="5">
      <w:numFmt w:val="bullet"/>
      <w:lvlText w:val="•"/>
      <w:lvlJc w:val="left"/>
      <w:pPr>
        <w:ind w:left="7110" w:hanging="385"/>
      </w:pPr>
      <w:rPr>
        <w:rFonts w:hint="default"/>
        <w:lang w:val="en-US" w:eastAsia="en-US" w:bidi="ar-SA"/>
      </w:rPr>
    </w:lvl>
    <w:lvl w:ilvl="6">
      <w:numFmt w:val="bullet"/>
      <w:lvlText w:val="•"/>
      <w:lvlJc w:val="left"/>
      <w:pPr>
        <w:ind w:left="8136" w:hanging="385"/>
      </w:pPr>
      <w:rPr>
        <w:rFonts w:hint="default"/>
        <w:lang w:val="en-US" w:eastAsia="en-US" w:bidi="ar-SA"/>
      </w:rPr>
    </w:lvl>
    <w:lvl w:ilvl="7">
      <w:numFmt w:val="bullet"/>
      <w:lvlText w:val="•"/>
      <w:lvlJc w:val="left"/>
      <w:pPr>
        <w:ind w:left="9162" w:hanging="385"/>
      </w:pPr>
      <w:rPr>
        <w:rFonts w:hint="default"/>
        <w:lang w:val="en-US" w:eastAsia="en-US" w:bidi="ar-SA"/>
      </w:rPr>
    </w:lvl>
    <w:lvl w:ilvl="8">
      <w:numFmt w:val="bullet"/>
      <w:lvlText w:val="•"/>
      <w:lvlJc w:val="left"/>
      <w:pPr>
        <w:ind w:left="10188" w:hanging="385"/>
      </w:pPr>
      <w:rPr>
        <w:rFonts w:hint="default"/>
        <w:lang w:val="en-US" w:eastAsia="en-US" w:bidi="ar-SA"/>
      </w:rPr>
    </w:lvl>
  </w:abstractNum>
  <w:num w:numId="1" w16cid:durableId="1072696659">
    <w:abstractNumId w:val="57"/>
  </w:num>
  <w:num w:numId="2" w16cid:durableId="733045711">
    <w:abstractNumId w:val="61"/>
  </w:num>
  <w:num w:numId="3" w16cid:durableId="1732774865">
    <w:abstractNumId w:val="13"/>
  </w:num>
  <w:num w:numId="4" w16cid:durableId="1129085707">
    <w:abstractNumId w:val="80"/>
  </w:num>
  <w:num w:numId="5" w16cid:durableId="735132028">
    <w:abstractNumId w:val="28"/>
  </w:num>
  <w:num w:numId="6" w16cid:durableId="2022704644">
    <w:abstractNumId w:val="81"/>
  </w:num>
  <w:num w:numId="7" w16cid:durableId="1011831696">
    <w:abstractNumId w:val="8"/>
  </w:num>
  <w:num w:numId="8" w16cid:durableId="800223619">
    <w:abstractNumId w:val="2"/>
  </w:num>
  <w:num w:numId="9" w16cid:durableId="923219272">
    <w:abstractNumId w:val="30"/>
  </w:num>
  <w:num w:numId="10" w16cid:durableId="1816602208">
    <w:abstractNumId w:val="33"/>
  </w:num>
  <w:num w:numId="11" w16cid:durableId="551774818">
    <w:abstractNumId w:val="52"/>
  </w:num>
  <w:num w:numId="12" w16cid:durableId="564880542">
    <w:abstractNumId w:val="4"/>
  </w:num>
  <w:num w:numId="13" w16cid:durableId="580021737">
    <w:abstractNumId w:val="59"/>
  </w:num>
  <w:num w:numId="14" w16cid:durableId="317736604">
    <w:abstractNumId w:val="7"/>
  </w:num>
  <w:num w:numId="15" w16cid:durableId="715088499">
    <w:abstractNumId w:val="18"/>
  </w:num>
  <w:num w:numId="16" w16cid:durableId="803081414">
    <w:abstractNumId w:val="48"/>
  </w:num>
  <w:num w:numId="17" w16cid:durableId="1681932236">
    <w:abstractNumId w:val="23"/>
  </w:num>
  <w:num w:numId="18" w16cid:durableId="2101952063">
    <w:abstractNumId w:val="16"/>
  </w:num>
  <w:num w:numId="19" w16cid:durableId="993292409">
    <w:abstractNumId w:val="42"/>
  </w:num>
  <w:num w:numId="20" w16cid:durableId="1194265658">
    <w:abstractNumId w:val="73"/>
  </w:num>
  <w:num w:numId="21" w16cid:durableId="364716520">
    <w:abstractNumId w:val="66"/>
  </w:num>
  <w:num w:numId="22" w16cid:durableId="1387492631">
    <w:abstractNumId w:val="75"/>
  </w:num>
  <w:num w:numId="23" w16cid:durableId="1161972364">
    <w:abstractNumId w:val="37"/>
  </w:num>
  <w:num w:numId="24" w16cid:durableId="1589270522">
    <w:abstractNumId w:val="65"/>
  </w:num>
  <w:num w:numId="25" w16cid:durableId="313729448">
    <w:abstractNumId w:val="26"/>
  </w:num>
  <w:num w:numId="26" w16cid:durableId="459686746">
    <w:abstractNumId w:val="41"/>
  </w:num>
  <w:num w:numId="27" w16cid:durableId="1034619992">
    <w:abstractNumId w:val="21"/>
  </w:num>
  <w:num w:numId="28" w16cid:durableId="2128348810">
    <w:abstractNumId w:val="22"/>
  </w:num>
  <w:num w:numId="29" w16cid:durableId="2069719314">
    <w:abstractNumId w:val="29"/>
  </w:num>
  <w:num w:numId="30" w16cid:durableId="1125926490">
    <w:abstractNumId w:val="32"/>
  </w:num>
  <w:num w:numId="31" w16cid:durableId="1382637110">
    <w:abstractNumId w:val="36"/>
  </w:num>
  <w:num w:numId="32" w16cid:durableId="954484212">
    <w:abstractNumId w:val="17"/>
  </w:num>
  <w:num w:numId="33" w16cid:durableId="449126457">
    <w:abstractNumId w:val="46"/>
  </w:num>
  <w:num w:numId="34" w16cid:durableId="1023171918">
    <w:abstractNumId w:val="68"/>
  </w:num>
  <w:num w:numId="35" w16cid:durableId="990790907">
    <w:abstractNumId w:val="39"/>
  </w:num>
  <w:num w:numId="36" w16cid:durableId="1872762058">
    <w:abstractNumId w:val="0"/>
  </w:num>
  <w:num w:numId="37" w16cid:durableId="348532200">
    <w:abstractNumId w:val="63"/>
  </w:num>
  <w:num w:numId="38" w16cid:durableId="1645815352">
    <w:abstractNumId w:val="76"/>
  </w:num>
  <w:num w:numId="39" w16cid:durableId="405342542">
    <w:abstractNumId w:val="38"/>
  </w:num>
  <w:num w:numId="40" w16cid:durableId="113521142">
    <w:abstractNumId w:val="72"/>
  </w:num>
  <w:num w:numId="41" w16cid:durableId="885486427">
    <w:abstractNumId w:val="78"/>
  </w:num>
  <w:num w:numId="42" w16cid:durableId="1720204858">
    <w:abstractNumId w:val="62"/>
  </w:num>
  <w:num w:numId="43" w16cid:durableId="372510557">
    <w:abstractNumId w:val="47"/>
  </w:num>
  <w:num w:numId="44" w16cid:durableId="988703898">
    <w:abstractNumId w:val="77"/>
  </w:num>
  <w:num w:numId="45" w16cid:durableId="669676190">
    <w:abstractNumId w:val="14"/>
  </w:num>
  <w:num w:numId="46" w16cid:durableId="1287472171">
    <w:abstractNumId w:val="58"/>
  </w:num>
  <w:num w:numId="47" w16cid:durableId="1491873974">
    <w:abstractNumId w:val="69"/>
  </w:num>
  <w:num w:numId="48" w16cid:durableId="509948132">
    <w:abstractNumId w:val="45"/>
  </w:num>
  <w:num w:numId="49" w16cid:durableId="446044475">
    <w:abstractNumId w:val="6"/>
  </w:num>
  <w:num w:numId="50" w16cid:durableId="460612977">
    <w:abstractNumId w:val="56"/>
  </w:num>
  <w:num w:numId="51" w16cid:durableId="1724060691">
    <w:abstractNumId w:val="9"/>
  </w:num>
  <w:num w:numId="52" w16cid:durableId="1939287854">
    <w:abstractNumId w:val="67"/>
  </w:num>
  <w:num w:numId="53" w16cid:durableId="341207018">
    <w:abstractNumId w:val="50"/>
  </w:num>
  <w:num w:numId="54" w16cid:durableId="1159885216">
    <w:abstractNumId w:val="3"/>
  </w:num>
  <w:num w:numId="55" w16cid:durableId="581640344">
    <w:abstractNumId w:val="27"/>
  </w:num>
  <w:num w:numId="56" w16cid:durableId="883755459">
    <w:abstractNumId w:val="15"/>
  </w:num>
  <w:num w:numId="57" w16cid:durableId="1564295688">
    <w:abstractNumId w:val="55"/>
  </w:num>
  <w:num w:numId="58" w16cid:durableId="851072332">
    <w:abstractNumId w:val="60"/>
  </w:num>
  <w:num w:numId="59" w16cid:durableId="1811626535">
    <w:abstractNumId w:val="54"/>
  </w:num>
  <w:num w:numId="60" w16cid:durableId="449519107">
    <w:abstractNumId w:val="51"/>
  </w:num>
  <w:num w:numId="61" w16cid:durableId="977421843">
    <w:abstractNumId w:val="49"/>
  </w:num>
  <w:num w:numId="62" w16cid:durableId="1228147516">
    <w:abstractNumId w:val="82"/>
  </w:num>
  <w:num w:numId="63" w16cid:durableId="1185360824">
    <w:abstractNumId w:val="53"/>
  </w:num>
  <w:num w:numId="64" w16cid:durableId="2080865830">
    <w:abstractNumId w:val="70"/>
  </w:num>
  <w:num w:numId="65" w16cid:durableId="1498419409">
    <w:abstractNumId w:val="71"/>
  </w:num>
  <w:num w:numId="66" w16cid:durableId="2010598617">
    <w:abstractNumId w:val="11"/>
  </w:num>
  <w:num w:numId="67" w16cid:durableId="2077193702">
    <w:abstractNumId w:val="31"/>
  </w:num>
  <w:num w:numId="68" w16cid:durableId="131027393">
    <w:abstractNumId w:val="10"/>
  </w:num>
  <w:num w:numId="69" w16cid:durableId="1404596952">
    <w:abstractNumId w:val="43"/>
  </w:num>
  <w:num w:numId="70" w16cid:durableId="913247806">
    <w:abstractNumId w:val="1"/>
  </w:num>
  <w:num w:numId="71" w16cid:durableId="1819684161">
    <w:abstractNumId w:val="5"/>
  </w:num>
  <w:num w:numId="72" w16cid:durableId="1844196933">
    <w:abstractNumId w:val="12"/>
  </w:num>
  <w:num w:numId="73" w16cid:durableId="1717465513">
    <w:abstractNumId w:val="83"/>
  </w:num>
  <w:num w:numId="74" w16cid:durableId="1650356744">
    <w:abstractNumId w:val="24"/>
  </w:num>
  <w:num w:numId="75" w16cid:durableId="1323578624">
    <w:abstractNumId w:val="35"/>
  </w:num>
  <w:num w:numId="76" w16cid:durableId="1410882397">
    <w:abstractNumId w:val="19"/>
  </w:num>
  <w:num w:numId="77" w16cid:durableId="1941333457">
    <w:abstractNumId w:val="40"/>
  </w:num>
  <w:num w:numId="78" w16cid:durableId="577062563">
    <w:abstractNumId w:val="74"/>
  </w:num>
  <w:num w:numId="79" w16cid:durableId="255527109">
    <w:abstractNumId w:val="25"/>
  </w:num>
  <w:num w:numId="80" w16cid:durableId="791510496">
    <w:abstractNumId w:val="34"/>
  </w:num>
  <w:num w:numId="81" w16cid:durableId="1247112974">
    <w:abstractNumId w:val="20"/>
  </w:num>
  <w:num w:numId="82" w16cid:durableId="1228220990">
    <w:abstractNumId w:val="64"/>
  </w:num>
  <w:num w:numId="83" w16cid:durableId="984503826">
    <w:abstractNumId w:val="79"/>
  </w:num>
  <w:num w:numId="84" w16cid:durableId="893855622">
    <w:abstractNumId w:val="44"/>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0B4"/>
    <w:rsid w:val="0003312F"/>
    <w:rsid w:val="00477F5F"/>
    <w:rsid w:val="00656835"/>
    <w:rsid w:val="00C900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A95E2"/>
  <w15:chartTrackingRefBased/>
  <w15:docId w15:val="{0368C074-DE75-4DB5-8545-EE4707694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1" w:unhideWhenUsed="1" w:qFormat="1"/>
    <w:lsdException w:name="toc 8" w:semiHidden="1" w:uiPriority="1" w:unhideWhenUsed="1" w:qFormat="1"/>
    <w:lsdException w:name="toc 9" w:semiHidden="1" w:uiPriority="1"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0B4"/>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C900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00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00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00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00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00B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0B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0B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0B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0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00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00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00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00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00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0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0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0B4"/>
    <w:rPr>
      <w:rFonts w:eastAsiaTheme="majorEastAsia" w:cstheme="majorBidi"/>
      <w:color w:val="272727" w:themeColor="text1" w:themeTint="D8"/>
    </w:rPr>
  </w:style>
  <w:style w:type="paragraph" w:styleId="Title">
    <w:name w:val="Title"/>
    <w:basedOn w:val="Normal"/>
    <w:next w:val="Normal"/>
    <w:link w:val="TitleChar"/>
    <w:uiPriority w:val="10"/>
    <w:qFormat/>
    <w:rsid w:val="00C900B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0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0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0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0B4"/>
    <w:pPr>
      <w:spacing w:before="160"/>
      <w:jc w:val="center"/>
    </w:pPr>
    <w:rPr>
      <w:i/>
      <w:iCs/>
      <w:color w:val="404040" w:themeColor="text1" w:themeTint="BF"/>
    </w:rPr>
  </w:style>
  <w:style w:type="character" w:customStyle="1" w:styleId="QuoteChar">
    <w:name w:val="Quote Char"/>
    <w:basedOn w:val="DefaultParagraphFont"/>
    <w:link w:val="Quote"/>
    <w:uiPriority w:val="29"/>
    <w:rsid w:val="00C900B4"/>
    <w:rPr>
      <w:i/>
      <w:iCs/>
      <w:color w:val="404040" w:themeColor="text1" w:themeTint="BF"/>
    </w:rPr>
  </w:style>
  <w:style w:type="paragraph" w:styleId="ListParagraph">
    <w:name w:val="List Paragraph"/>
    <w:basedOn w:val="Normal"/>
    <w:uiPriority w:val="1"/>
    <w:qFormat/>
    <w:rsid w:val="00C900B4"/>
    <w:pPr>
      <w:ind w:left="720"/>
      <w:contextualSpacing/>
    </w:pPr>
  </w:style>
  <w:style w:type="character" w:styleId="IntenseEmphasis">
    <w:name w:val="Intense Emphasis"/>
    <w:basedOn w:val="DefaultParagraphFont"/>
    <w:uiPriority w:val="21"/>
    <w:qFormat/>
    <w:rsid w:val="00C900B4"/>
    <w:rPr>
      <w:i/>
      <w:iCs/>
      <w:color w:val="0F4761" w:themeColor="accent1" w:themeShade="BF"/>
    </w:rPr>
  </w:style>
  <w:style w:type="paragraph" w:styleId="IntenseQuote">
    <w:name w:val="Intense Quote"/>
    <w:basedOn w:val="Normal"/>
    <w:next w:val="Normal"/>
    <w:link w:val="IntenseQuoteChar"/>
    <w:uiPriority w:val="30"/>
    <w:qFormat/>
    <w:rsid w:val="00C900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00B4"/>
    <w:rPr>
      <w:i/>
      <w:iCs/>
      <w:color w:val="0F4761" w:themeColor="accent1" w:themeShade="BF"/>
    </w:rPr>
  </w:style>
  <w:style w:type="character" w:styleId="IntenseReference">
    <w:name w:val="Intense Reference"/>
    <w:basedOn w:val="DefaultParagraphFont"/>
    <w:uiPriority w:val="32"/>
    <w:qFormat/>
    <w:rsid w:val="00C900B4"/>
    <w:rPr>
      <w:b/>
      <w:bCs/>
      <w:smallCaps/>
      <w:color w:val="0F4761" w:themeColor="accent1" w:themeShade="BF"/>
      <w:spacing w:val="5"/>
    </w:rPr>
  </w:style>
  <w:style w:type="paragraph" w:styleId="TOC1">
    <w:name w:val="toc 1"/>
    <w:basedOn w:val="Normal"/>
    <w:uiPriority w:val="1"/>
    <w:qFormat/>
    <w:rsid w:val="00C900B4"/>
    <w:pPr>
      <w:spacing w:line="239" w:lineRule="exact"/>
      <w:ind w:left="1668" w:hanging="329"/>
    </w:pPr>
    <w:rPr>
      <w:b/>
      <w:bCs/>
    </w:rPr>
  </w:style>
  <w:style w:type="paragraph" w:styleId="TOC2">
    <w:name w:val="toc 2"/>
    <w:basedOn w:val="Normal"/>
    <w:uiPriority w:val="1"/>
    <w:qFormat/>
    <w:rsid w:val="00C900B4"/>
    <w:pPr>
      <w:ind w:left="1820" w:hanging="480"/>
    </w:pPr>
    <w:rPr>
      <w:b/>
      <w:bCs/>
      <w:sz w:val="24"/>
      <w:szCs w:val="24"/>
    </w:rPr>
  </w:style>
  <w:style w:type="paragraph" w:styleId="TOC3">
    <w:name w:val="toc 3"/>
    <w:basedOn w:val="Normal"/>
    <w:uiPriority w:val="1"/>
    <w:qFormat/>
    <w:rsid w:val="00C900B4"/>
    <w:pPr>
      <w:spacing w:before="89"/>
      <w:ind w:left="1340"/>
    </w:pPr>
    <w:rPr>
      <w:b/>
      <w:bCs/>
    </w:rPr>
  </w:style>
  <w:style w:type="paragraph" w:styleId="TOC4">
    <w:name w:val="toc 4"/>
    <w:basedOn w:val="Normal"/>
    <w:uiPriority w:val="1"/>
    <w:qFormat/>
    <w:rsid w:val="00C900B4"/>
    <w:pPr>
      <w:spacing w:line="213" w:lineRule="exact"/>
      <w:ind w:left="1892" w:hanging="329"/>
    </w:pPr>
    <w:rPr>
      <w:b/>
      <w:bCs/>
    </w:rPr>
  </w:style>
  <w:style w:type="paragraph" w:styleId="TOC5">
    <w:name w:val="toc 5"/>
    <w:basedOn w:val="Normal"/>
    <w:uiPriority w:val="1"/>
    <w:qFormat/>
    <w:rsid w:val="00C900B4"/>
    <w:pPr>
      <w:spacing w:before="1"/>
      <w:ind w:left="1940" w:hanging="360"/>
    </w:pPr>
    <w:rPr>
      <w:b/>
      <w:bCs/>
      <w:sz w:val="24"/>
      <w:szCs w:val="24"/>
    </w:rPr>
  </w:style>
  <w:style w:type="paragraph" w:styleId="TOC6">
    <w:name w:val="toc 6"/>
    <w:basedOn w:val="Normal"/>
    <w:uiPriority w:val="1"/>
    <w:qFormat/>
    <w:rsid w:val="00C900B4"/>
    <w:pPr>
      <w:ind w:left="2019" w:hanging="439"/>
    </w:pPr>
    <w:rPr>
      <w:b/>
      <w:bCs/>
    </w:rPr>
  </w:style>
  <w:style w:type="paragraph" w:styleId="TOC7">
    <w:name w:val="toc 7"/>
    <w:basedOn w:val="Normal"/>
    <w:uiPriority w:val="1"/>
    <w:qFormat/>
    <w:rsid w:val="00C900B4"/>
    <w:pPr>
      <w:ind w:left="2180" w:hanging="480"/>
    </w:pPr>
    <w:rPr>
      <w:b/>
      <w:bCs/>
      <w:sz w:val="24"/>
      <w:szCs w:val="24"/>
    </w:rPr>
  </w:style>
  <w:style w:type="paragraph" w:styleId="TOC8">
    <w:name w:val="toc 8"/>
    <w:basedOn w:val="Normal"/>
    <w:uiPriority w:val="1"/>
    <w:qFormat/>
    <w:rsid w:val="00C900B4"/>
    <w:pPr>
      <w:ind w:left="2029" w:hanging="329"/>
    </w:pPr>
    <w:rPr>
      <w:b/>
      <w:bCs/>
    </w:rPr>
  </w:style>
  <w:style w:type="paragraph" w:styleId="TOC9">
    <w:name w:val="toc 9"/>
    <w:basedOn w:val="Normal"/>
    <w:uiPriority w:val="1"/>
    <w:qFormat/>
    <w:rsid w:val="00C900B4"/>
    <w:pPr>
      <w:ind w:left="2029" w:hanging="329"/>
    </w:pPr>
    <w:rPr>
      <w:b/>
      <w:bCs/>
      <w:i/>
      <w:iCs/>
    </w:rPr>
  </w:style>
  <w:style w:type="paragraph" w:styleId="BodyText">
    <w:name w:val="Body Text"/>
    <w:basedOn w:val="Normal"/>
    <w:link w:val="BodyTextChar"/>
    <w:uiPriority w:val="1"/>
    <w:qFormat/>
    <w:rsid w:val="00C900B4"/>
    <w:pPr>
      <w:ind w:left="1340"/>
    </w:pPr>
  </w:style>
  <w:style w:type="character" w:customStyle="1" w:styleId="BodyTextChar">
    <w:name w:val="Body Text Char"/>
    <w:basedOn w:val="DefaultParagraphFont"/>
    <w:link w:val="BodyText"/>
    <w:uiPriority w:val="1"/>
    <w:rsid w:val="00C900B4"/>
    <w:rPr>
      <w:rFonts w:ascii="Times New Roman" w:eastAsia="Times New Roman" w:hAnsi="Times New Roman" w:cs="Times New Roman"/>
      <w:kern w:val="0"/>
      <w:sz w:val="22"/>
      <w:szCs w:val="22"/>
      <w14:ligatures w14:val="none"/>
    </w:rPr>
  </w:style>
  <w:style w:type="paragraph" w:customStyle="1" w:styleId="TableParagraph">
    <w:name w:val="Table Paragraph"/>
    <w:basedOn w:val="Normal"/>
    <w:uiPriority w:val="1"/>
    <w:qFormat/>
    <w:rsid w:val="00C900B4"/>
  </w:style>
  <w:style w:type="character" w:styleId="CommentReference">
    <w:name w:val="annotation reference"/>
    <w:basedOn w:val="DefaultParagraphFont"/>
    <w:uiPriority w:val="99"/>
    <w:semiHidden/>
    <w:unhideWhenUsed/>
    <w:rsid w:val="00C900B4"/>
    <w:rPr>
      <w:sz w:val="16"/>
      <w:szCs w:val="16"/>
    </w:rPr>
  </w:style>
  <w:style w:type="paragraph" w:styleId="CommentText">
    <w:name w:val="annotation text"/>
    <w:basedOn w:val="Normal"/>
    <w:link w:val="CommentTextChar"/>
    <w:uiPriority w:val="99"/>
    <w:unhideWhenUsed/>
    <w:rsid w:val="00C900B4"/>
    <w:rPr>
      <w:sz w:val="20"/>
      <w:szCs w:val="20"/>
    </w:rPr>
  </w:style>
  <w:style w:type="character" w:customStyle="1" w:styleId="CommentTextChar">
    <w:name w:val="Comment Text Char"/>
    <w:basedOn w:val="DefaultParagraphFont"/>
    <w:link w:val="CommentText"/>
    <w:uiPriority w:val="99"/>
    <w:rsid w:val="00C900B4"/>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C900B4"/>
    <w:rPr>
      <w:b/>
      <w:bCs/>
    </w:rPr>
  </w:style>
  <w:style w:type="character" w:customStyle="1" w:styleId="CommentSubjectChar">
    <w:name w:val="Comment Subject Char"/>
    <w:basedOn w:val="CommentTextChar"/>
    <w:link w:val="CommentSubject"/>
    <w:uiPriority w:val="99"/>
    <w:semiHidden/>
    <w:rsid w:val="00C900B4"/>
    <w:rPr>
      <w:rFonts w:ascii="Times New Roman" w:eastAsia="Times New Roman" w:hAnsi="Times New Roman" w:cs="Times New Roman"/>
      <w:b/>
      <w:bCs/>
      <w:kern w:val="0"/>
      <w:sz w:val="20"/>
      <w:szCs w:val="20"/>
      <w14:ligatures w14:val="none"/>
    </w:rPr>
  </w:style>
  <w:style w:type="paragraph" w:styleId="Header">
    <w:name w:val="header"/>
    <w:basedOn w:val="Normal"/>
    <w:link w:val="HeaderChar"/>
    <w:uiPriority w:val="99"/>
    <w:unhideWhenUsed/>
    <w:rsid w:val="00C900B4"/>
    <w:pPr>
      <w:tabs>
        <w:tab w:val="center" w:pos="4680"/>
        <w:tab w:val="right" w:pos="9360"/>
      </w:tabs>
    </w:pPr>
  </w:style>
  <w:style w:type="character" w:customStyle="1" w:styleId="HeaderChar">
    <w:name w:val="Header Char"/>
    <w:basedOn w:val="DefaultParagraphFont"/>
    <w:link w:val="Header"/>
    <w:uiPriority w:val="99"/>
    <w:rsid w:val="00C900B4"/>
    <w:rPr>
      <w:rFonts w:ascii="Times New Roman" w:eastAsia="Times New Roman" w:hAnsi="Times New Roman" w:cs="Times New Roman"/>
      <w:kern w:val="0"/>
      <w:sz w:val="22"/>
      <w:szCs w:val="22"/>
      <w14:ligatures w14:val="none"/>
    </w:rPr>
  </w:style>
  <w:style w:type="paragraph" w:styleId="Footer">
    <w:name w:val="footer"/>
    <w:basedOn w:val="Normal"/>
    <w:link w:val="FooterChar"/>
    <w:uiPriority w:val="99"/>
    <w:unhideWhenUsed/>
    <w:rsid w:val="00C900B4"/>
    <w:pPr>
      <w:tabs>
        <w:tab w:val="center" w:pos="4680"/>
        <w:tab w:val="right" w:pos="9360"/>
      </w:tabs>
    </w:pPr>
  </w:style>
  <w:style w:type="character" w:customStyle="1" w:styleId="FooterChar">
    <w:name w:val="Footer Char"/>
    <w:basedOn w:val="DefaultParagraphFont"/>
    <w:link w:val="Footer"/>
    <w:uiPriority w:val="99"/>
    <w:rsid w:val="00C900B4"/>
    <w:rPr>
      <w:rFonts w:ascii="Times New Roman" w:eastAsia="Times New Roman" w:hAnsi="Times New Roman"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www.sam.gov/" TargetMode="External"/><Relationship Id="rId18" Type="http://schemas.openxmlformats.org/officeDocument/2006/relationships/hyperlink" Target="https://intelshare.intelink.gov/sites/usaf-pki/SitePages/Help%20and%20Training%20for%20Local%20Registration%20Authorities.aspx" TargetMode="External"/><Relationship Id="rId26" Type="http://schemas.openxmlformats.org/officeDocument/2006/relationships/hyperlink" Target="http://www.fgdc.gov/standards" TargetMode="External"/><Relationship Id="rId3" Type="http://schemas.openxmlformats.org/officeDocument/2006/relationships/settings" Target="settings.xml"/><Relationship Id="rId21" Type="http://schemas.openxmlformats.org/officeDocument/2006/relationships/hyperlink" Target="http://www.fgdc.gov/" TargetMode="Externa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s://intelshare.intelink.gov/sites/usaf-pki/SitePages/Help%20and%20Training%20for%20Local%20Registration%20Authorities.aspx" TargetMode="External"/><Relationship Id="rId25" Type="http://schemas.openxmlformats.org/officeDocument/2006/relationships/hyperlink" Target="http://www.fgdc.gov/standards" TargetMode="External"/><Relationship Id="rId2" Type="http://schemas.openxmlformats.org/officeDocument/2006/relationships/styles" Target="styles.xml"/><Relationship Id="rId16" Type="http://schemas.openxmlformats.org/officeDocument/2006/relationships/hyperlink" Target="https://itac.lackland.af.mil/itac/CAC_login.asp?target=/itac/default.asp%3F" TargetMode="External"/><Relationship Id="rId20" Type="http://schemas.openxmlformats.org/officeDocument/2006/relationships/hyperlink" Target="https://cipsaf.tinker.af.mil/cips/mycips.aspx"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www.fgdc.gov/standards" TargetMode="External"/><Relationship Id="rId32" Type="http://schemas.openxmlformats.org/officeDocument/2006/relationships/customXml" Target="../customXml/item3.xml"/><Relationship Id="rId5" Type="http://schemas.openxmlformats.org/officeDocument/2006/relationships/footnotes" Target="footnotes.xml"/><Relationship Id="rId15" Type="http://schemas.openxmlformats.org/officeDocument/2006/relationships/hyperlink" Target="https://www.archives.gov/records-mgmt/policy/records-mgmt-language" TargetMode="External"/><Relationship Id="rId23" Type="http://schemas.openxmlformats.org/officeDocument/2006/relationships/hyperlink" Target="http://www.dtic.mil/whs/directives/corres/pdf/81000" TargetMode="External"/><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cipsaf.tinker.af.mil/cips" TargetMode="External"/><Relationship Id="rId31"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archives.gov/records-mgmt/policy/records-mgmt-language" TargetMode="External"/><Relationship Id="rId22" Type="http://schemas.openxmlformats.org/officeDocument/2006/relationships/hyperlink" Target="http://www.dtic.mil/whs/directives/corres/pdf/81000" TargetMode="External"/><Relationship Id="rId27" Type="http://schemas.openxmlformats.org/officeDocument/2006/relationships/hyperlink" Target="http://www.fgdc.gov/standards" TargetMode="External"/><Relationship Id="rId30"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0AAE3D7C248447BA3237E49D8BBE2A" ma:contentTypeVersion="19" ma:contentTypeDescription="Create a new document." ma:contentTypeScope="" ma:versionID="fd3f539e3a5dac75c9713d0c2e7cd7bb">
  <xsd:schema xmlns:xsd="http://www.w3.org/2001/XMLSchema" xmlns:xs="http://www.w3.org/2001/XMLSchema" xmlns:p="http://schemas.microsoft.com/office/2006/metadata/properties" xmlns:ns1="http://schemas.microsoft.com/sharepoint/v3" xmlns:ns2="23f286e3-faa3-46b2-8799-d6c3ba4f482c" targetNamespace="http://schemas.microsoft.com/office/2006/metadata/properties" ma:root="true" ma:fieldsID="45ba327dc60d23a423242d30ef023dbb" ns1:_="" ns2:_="">
    <xsd:import namespace="http://schemas.microsoft.com/sharepoint/v3"/>
    <xsd:import namespace="23f286e3-faa3-46b2-8799-d6c3ba4f482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element ref="ns2:Portfolio" minOccurs="0"/>
                <xsd:element ref="ns2:MediaServiceBillingMetadata" minOccurs="0"/>
                <xsd:element ref="ns2:Program" minOccurs="0"/>
                <xsd:element ref="ns2:Category" minOccurs="0"/>
                <xsd:element ref="ns2:PM" minOccurs="0"/>
                <xsd:element ref="ns2:KennyDea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f286e3-faa3-46b2-8799-d6c3ba4f48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5476efd-2625-4ffb-b020-68dbe4abf38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Portfolio" ma:index="21" nillable="true" ma:displayName="Portfolio" ma:description="Select Portfolio for this Acquisition" ma:format="Dropdown" ma:internalName="Portfolio">
      <xsd:simpleType>
        <xsd:union memberTypes="dms:Text">
          <xsd:simpleType>
            <xsd:restriction base="dms:Choice">
              <xsd:enumeration value="GTeam"/>
              <xsd:enumeration value="OTeam"/>
              <xsd:enumeration value="ATeam SpOC"/>
              <xsd:enumeration value="ATeam NNC"/>
              <xsd:enumeration value="ATeam USSC"/>
              <xsd:enumeration value="ATeam STARCOM"/>
            </xsd:restriction>
          </xsd:simpleType>
        </xsd:unio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Program" ma:index="23" nillable="true" ma:displayName="Program" ma:format="Dropdown" ma:internalName="Program">
      <xsd:simpleType>
        <xsd:restriction base="dms:Text">
          <xsd:maxLength value="255"/>
        </xsd:restriction>
      </xsd:simpleType>
    </xsd:element>
    <xsd:element name="Category" ma:index="24" nillable="true" ma:displayName="Category" ma:format="Dropdown" ma:internalName="Category">
      <xsd:simpleType>
        <xsd:restriction base="dms:Text">
          <xsd:maxLength value="255"/>
        </xsd:restriction>
      </xsd:simpleType>
    </xsd:element>
    <xsd:element name="PM" ma:index="25" nillable="true" ma:displayName="PM" ma:format="Dropdown" ma:list="UserInfo" ma:SharePointGroup="0" ma:internalName="PM">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KennyDean" ma:index="26" nillable="true" ma:displayName="Kenny Dean" ma:format="Dropdown" ma:list="UserInfo" ma:SharePointGroup="0" ma:internalName="KennyDea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Program xmlns="23f286e3-faa3-46b2-8799-d6c3ba4f482c" xsi:nil="true"/>
    <lcf76f155ced4ddcb4097134ff3c332f xmlns="23f286e3-faa3-46b2-8799-d6c3ba4f482c">
      <Terms xmlns="http://schemas.microsoft.com/office/infopath/2007/PartnerControls"/>
    </lcf76f155ced4ddcb4097134ff3c332f>
    <Portfolio xmlns="23f286e3-faa3-46b2-8799-d6c3ba4f482c" xsi:nil="true"/>
    <Category xmlns="23f286e3-faa3-46b2-8799-d6c3ba4f482c" xsi:nil="true"/>
    <_ip_UnifiedCompliancePolicyProperties xmlns="http://schemas.microsoft.com/sharepoint/v3" xsi:nil="true"/>
    <KennyDean xmlns="23f286e3-faa3-46b2-8799-d6c3ba4f482c">
      <UserInfo>
        <DisplayName/>
        <AccountId xsi:nil="true"/>
        <AccountType/>
      </UserInfo>
    </KennyDean>
    <PM xmlns="23f286e3-faa3-46b2-8799-d6c3ba4f482c">
      <UserInfo>
        <DisplayName/>
        <AccountId xsi:nil="true"/>
        <AccountType/>
      </UserInfo>
    </PM>
  </documentManagement>
</p:properties>
</file>

<file path=customXml/itemProps1.xml><?xml version="1.0" encoding="utf-8"?>
<ds:datastoreItem xmlns:ds="http://schemas.openxmlformats.org/officeDocument/2006/customXml" ds:itemID="{B95B91D6-B895-41C1-BCFC-C21F9825812D}"/>
</file>

<file path=customXml/itemProps2.xml><?xml version="1.0" encoding="utf-8"?>
<ds:datastoreItem xmlns:ds="http://schemas.openxmlformats.org/officeDocument/2006/customXml" ds:itemID="{755D76C0-6A5A-40C5-A605-F856CE55566E}"/>
</file>

<file path=customXml/itemProps3.xml><?xml version="1.0" encoding="utf-8"?>
<ds:datastoreItem xmlns:ds="http://schemas.openxmlformats.org/officeDocument/2006/customXml" ds:itemID="{13D909C1-33CD-4D81-B797-48E51A016B17}"/>
</file>

<file path=docMetadata/LabelInfo.xml><?xml version="1.0" encoding="utf-8"?>
<clbl:labelList xmlns:clbl="http://schemas.microsoft.com/office/2020/mipLabelMetadata">
  <clbl:label id="{37adc8ff-f4a3-4a14-9c0d-84b4985de0d2}" enabled="1" method="Privilege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127</Pages>
  <Words>39138</Words>
  <Characters>223088</Characters>
  <Application>Microsoft Office Word</Application>
  <DocSecurity>0</DocSecurity>
  <Lines>1859</Lines>
  <Paragraphs>523</Paragraphs>
  <ScaleCrop>false</ScaleCrop>
  <Company/>
  <LinksUpToDate>false</LinksUpToDate>
  <CharactersWithSpaces>261703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FRINDT, AUSTIN CIV USSF SpOC SAIO/DRX</dc:creator>
  <cp:keywords/>
  <dc:description/>
  <cp:lastModifiedBy>FRINDT, AUSTIN CIV USSF SpOC SAIO/DRX</cp:lastModifiedBy>
  <cp:revision>2</cp:revision>
  <dcterms:created xsi:type="dcterms:W3CDTF">2025-08-05T17:48:00Z</dcterms:created>
  <dcterms:modified xsi:type="dcterms:W3CDTF">2025-08-05T17:48:00Z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0x010100E30AAE3D7C248447BA3237E49D8BBE2A</vt:lpwstr>
  </property>
</Properties>
</file>