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24EC7" w14:textId="77777777" w:rsidR="0052452A" w:rsidRPr="00702A08" w:rsidRDefault="0052452A"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450A9" w14:paraId="71124ECA" w14:textId="77777777" w:rsidTr="00761C04">
        <w:tc>
          <w:tcPr>
            <w:tcW w:w="1098" w:type="dxa"/>
            <w:hideMark/>
          </w:tcPr>
          <w:p w14:paraId="71124EC8" w14:textId="77777777" w:rsidR="0052452A" w:rsidRPr="00D82575" w:rsidRDefault="0052452A">
            <w:pPr>
              <w:rPr>
                <w:rFonts w:cstheme="minorHAnsi"/>
                <w:b/>
                <w:szCs w:val="20"/>
              </w:rPr>
            </w:pPr>
            <w:r w:rsidRPr="00D82575">
              <w:rPr>
                <w:rFonts w:cstheme="minorHAnsi"/>
                <w:b/>
                <w:szCs w:val="20"/>
              </w:rPr>
              <w:t>SUBJECT*</w:t>
            </w:r>
          </w:p>
        </w:tc>
        <w:tc>
          <w:tcPr>
            <w:tcW w:w="8820" w:type="dxa"/>
            <w:hideMark/>
          </w:tcPr>
          <w:p w14:paraId="71124EC9" w14:textId="77777777" w:rsidR="0052452A" w:rsidRDefault="0052452A">
            <w:pPr>
              <w:rPr>
                <w:rFonts w:cstheme="minorHAnsi"/>
              </w:rPr>
            </w:pPr>
            <w:r>
              <w:rPr>
                <w:rFonts w:cstheme="minorHAnsi"/>
              </w:rPr>
              <w:t>Update Patient Wifi</w:t>
            </w:r>
            <w:r>
              <w:rPr>
                <w:rStyle w:val="AAMSKBFill-InHighlight"/>
              </w:rPr>
              <w:t xml:space="preserve"> </w:t>
            </w:r>
            <w:r>
              <w:rPr>
                <w:rFonts w:cstheme="minorHAnsi"/>
              </w:rPr>
              <w:t>610A4-25-226</w:t>
            </w:r>
            <w:r>
              <w:rPr>
                <w:rStyle w:val="AAMSKBFill-InHighlight"/>
              </w:rPr>
              <w:t xml:space="preserve">  </w:t>
            </w:r>
          </w:p>
        </w:tc>
      </w:tr>
    </w:tbl>
    <w:p w14:paraId="71124ECB" w14:textId="77777777" w:rsidR="0052452A" w:rsidRDefault="0052452A" w:rsidP="00761C04">
      <w:pPr>
        <w:spacing w:after="160" w:line="252" w:lineRule="auto"/>
        <w:rPr>
          <w:rFonts w:eastAsia="Calibri" w:cstheme="minorHAnsi"/>
          <w:szCs w:val="20"/>
        </w:rPr>
      </w:pPr>
    </w:p>
    <w:p w14:paraId="71124ECC" w14:textId="77777777" w:rsidR="0052452A" w:rsidRPr="00AF196F" w:rsidRDefault="0052452A"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6450A9" w14:paraId="71124ECF" w14:textId="77777777" w:rsidTr="00490783">
        <w:trPr>
          <w:gridAfter w:val="1"/>
          <w:wAfter w:w="13" w:type="dxa"/>
        </w:trPr>
        <w:tc>
          <w:tcPr>
            <w:tcW w:w="4681" w:type="dxa"/>
            <w:hideMark/>
          </w:tcPr>
          <w:p w14:paraId="71124ECD" w14:textId="77777777" w:rsidR="0052452A" w:rsidRPr="00D82575" w:rsidRDefault="0052452A">
            <w:pPr>
              <w:rPr>
                <w:rFonts w:cstheme="minorHAnsi"/>
                <w:b/>
                <w:szCs w:val="20"/>
              </w:rPr>
            </w:pPr>
            <w:r w:rsidRPr="00D82575">
              <w:rPr>
                <w:rFonts w:cstheme="minorHAnsi"/>
                <w:b/>
                <w:szCs w:val="20"/>
              </w:rPr>
              <w:t>CONTRACTING OFFICE’S ZIP CODE*</w:t>
            </w:r>
          </w:p>
        </w:tc>
        <w:tc>
          <w:tcPr>
            <w:tcW w:w="5237" w:type="dxa"/>
            <w:hideMark/>
          </w:tcPr>
          <w:p w14:paraId="71124ECE" w14:textId="77777777" w:rsidR="0052452A" w:rsidRPr="00EE5B77" w:rsidRDefault="0052452A">
            <w:pPr>
              <w:rPr>
                <w:rStyle w:val="AAMSKBFill-InHighlight"/>
                <w:rFonts w:cstheme="minorHAnsi"/>
                <w:color w:val="auto"/>
              </w:rPr>
            </w:pPr>
            <w:r>
              <w:rPr>
                <w:rStyle w:val="AAMSKBFill-InHighlight"/>
                <w:rFonts w:cstheme="minorHAnsi"/>
                <w:color w:val="auto"/>
              </w:rPr>
              <w:t>46240</w:t>
            </w:r>
          </w:p>
        </w:tc>
      </w:tr>
      <w:tr w:rsidR="006450A9" w14:paraId="71124ED2" w14:textId="77777777" w:rsidTr="00490783">
        <w:trPr>
          <w:gridAfter w:val="1"/>
          <w:wAfter w:w="13" w:type="dxa"/>
        </w:trPr>
        <w:tc>
          <w:tcPr>
            <w:tcW w:w="4681" w:type="dxa"/>
            <w:hideMark/>
          </w:tcPr>
          <w:p w14:paraId="71124ED0" w14:textId="77777777" w:rsidR="0052452A" w:rsidRPr="00D82575" w:rsidRDefault="0052452A">
            <w:pPr>
              <w:rPr>
                <w:rFonts w:cstheme="minorHAnsi"/>
                <w:b/>
                <w:szCs w:val="20"/>
              </w:rPr>
            </w:pPr>
            <w:r w:rsidRPr="00D82575">
              <w:rPr>
                <w:rFonts w:cstheme="minorHAnsi"/>
                <w:b/>
                <w:szCs w:val="20"/>
              </w:rPr>
              <w:t>SOLICITATION NUMBER*</w:t>
            </w:r>
          </w:p>
        </w:tc>
        <w:tc>
          <w:tcPr>
            <w:tcW w:w="5237" w:type="dxa"/>
            <w:hideMark/>
          </w:tcPr>
          <w:p w14:paraId="71124ED1" w14:textId="77777777" w:rsidR="0052452A" w:rsidRPr="00EE5B77" w:rsidRDefault="0052452A">
            <w:pPr>
              <w:rPr>
                <w:rStyle w:val="AAMSKBFill-InHighlight"/>
                <w:rFonts w:cstheme="minorHAnsi"/>
                <w:color w:val="auto"/>
              </w:rPr>
            </w:pPr>
            <w:r>
              <w:rPr>
                <w:rStyle w:val="AAMSKBFill-InHighlight"/>
                <w:rFonts w:cstheme="minorHAnsi"/>
                <w:color w:val="auto"/>
              </w:rPr>
              <w:t>36C25026B0012</w:t>
            </w:r>
          </w:p>
        </w:tc>
      </w:tr>
      <w:tr w:rsidR="006450A9" w14:paraId="71124ED5" w14:textId="77777777" w:rsidTr="00490783">
        <w:trPr>
          <w:gridAfter w:val="1"/>
          <w:wAfter w:w="13" w:type="dxa"/>
        </w:trPr>
        <w:tc>
          <w:tcPr>
            <w:tcW w:w="4681" w:type="dxa"/>
            <w:hideMark/>
          </w:tcPr>
          <w:p w14:paraId="71124ED3" w14:textId="77777777" w:rsidR="0052452A" w:rsidRPr="00D82575" w:rsidRDefault="0052452A">
            <w:pPr>
              <w:rPr>
                <w:rFonts w:cstheme="minorHAnsi"/>
                <w:b/>
                <w:szCs w:val="20"/>
              </w:rPr>
            </w:pPr>
            <w:r w:rsidRPr="00D82575">
              <w:rPr>
                <w:rFonts w:cstheme="minorHAnsi"/>
                <w:b/>
                <w:szCs w:val="20"/>
              </w:rPr>
              <w:t>RESPONSE DATE/TIME/ZONE</w:t>
            </w:r>
          </w:p>
        </w:tc>
        <w:tc>
          <w:tcPr>
            <w:tcW w:w="5237" w:type="dxa"/>
            <w:hideMark/>
          </w:tcPr>
          <w:p w14:paraId="71124ED4" w14:textId="77777777" w:rsidR="0052452A" w:rsidRPr="00EE5B77" w:rsidRDefault="0052452A">
            <w:pPr>
              <w:rPr>
                <w:rFonts w:cstheme="minorHAnsi"/>
                <w:szCs w:val="20"/>
              </w:rPr>
            </w:pPr>
            <w:r>
              <w:rPr>
                <w:rFonts w:cstheme="minorHAnsi"/>
                <w:szCs w:val="20"/>
              </w:rPr>
              <w:t>01-07-2026</w:t>
            </w:r>
            <w:r w:rsidRPr="00EE5B77">
              <w:rPr>
                <w:rStyle w:val="AAMSKBFill-InHighlight"/>
                <w:rFonts w:cstheme="minorHAnsi"/>
                <w:color w:val="auto"/>
              </w:rPr>
              <w:t xml:space="preserve"> </w:t>
            </w:r>
            <w:r>
              <w:rPr>
                <w:rFonts w:cstheme="minorHAnsi"/>
                <w:szCs w:val="20"/>
              </w:rPr>
              <w:t>13:30</w:t>
            </w:r>
            <w:r w:rsidRPr="00EE5B77">
              <w:rPr>
                <w:rStyle w:val="AAMSKBFill-InHighlight"/>
                <w:rFonts w:cstheme="minorHAnsi"/>
                <w:color w:val="auto"/>
              </w:rPr>
              <w:t xml:space="preserve"> </w:t>
            </w:r>
            <w:r>
              <w:rPr>
                <w:rFonts w:cstheme="minorHAnsi"/>
                <w:szCs w:val="20"/>
              </w:rPr>
              <w:t>EASTERN TIME, NEW YORK, USA</w:t>
            </w:r>
          </w:p>
        </w:tc>
      </w:tr>
      <w:tr w:rsidR="006450A9" w14:paraId="71124ED8" w14:textId="77777777" w:rsidTr="00490783">
        <w:trPr>
          <w:gridAfter w:val="1"/>
          <w:wAfter w:w="13" w:type="dxa"/>
        </w:trPr>
        <w:tc>
          <w:tcPr>
            <w:tcW w:w="4681" w:type="dxa"/>
            <w:hideMark/>
          </w:tcPr>
          <w:p w14:paraId="71124ED6" w14:textId="77777777" w:rsidR="0052452A" w:rsidRPr="00D82575" w:rsidRDefault="0052452A">
            <w:pPr>
              <w:rPr>
                <w:rFonts w:cstheme="minorHAnsi"/>
                <w:b/>
                <w:szCs w:val="20"/>
              </w:rPr>
            </w:pPr>
            <w:r w:rsidRPr="00D82575">
              <w:rPr>
                <w:rFonts w:cstheme="minorHAnsi"/>
                <w:b/>
                <w:szCs w:val="20"/>
              </w:rPr>
              <w:t>ARCHIVE</w:t>
            </w:r>
          </w:p>
        </w:tc>
        <w:tc>
          <w:tcPr>
            <w:tcW w:w="5237" w:type="dxa"/>
            <w:hideMark/>
          </w:tcPr>
          <w:p w14:paraId="71124ED7" w14:textId="77777777" w:rsidR="0052452A" w:rsidRPr="00EE5B77" w:rsidRDefault="0052452A">
            <w:pPr>
              <w:rPr>
                <w:rFonts w:cstheme="minorHAnsi"/>
                <w:szCs w:val="20"/>
              </w:rPr>
            </w:pPr>
            <w:r>
              <w:rPr>
                <w:rFonts w:cstheme="minorHAnsi"/>
                <w:szCs w:val="20"/>
              </w:rPr>
              <w:t>15</w:t>
            </w:r>
            <w:r w:rsidRPr="00EE5B77">
              <w:rPr>
                <w:rFonts w:eastAsiaTheme="minorHAnsi" w:cstheme="minorHAnsi"/>
                <w:szCs w:val="20"/>
                <w:bdr w:val="none" w:sz="0" w:space="0" w:color="auto" w:frame="1"/>
              </w:rPr>
              <w:t xml:space="preserve"> DAYS AFTER THE RESPONSE DATE</w:t>
            </w:r>
          </w:p>
        </w:tc>
      </w:tr>
      <w:tr w:rsidR="006450A9" w14:paraId="71124EDB" w14:textId="77777777" w:rsidTr="00490783">
        <w:trPr>
          <w:trHeight w:val="251"/>
        </w:trPr>
        <w:tc>
          <w:tcPr>
            <w:tcW w:w="4681" w:type="dxa"/>
            <w:hideMark/>
          </w:tcPr>
          <w:p w14:paraId="71124ED9" w14:textId="77777777" w:rsidR="0052452A" w:rsidRDefault="0052452A" w:rsidP="00761C04">
            <w:pPr>
              <w:rPr>
                <w:rFonts w:cstheme="minorHAnsi"/>
                <w:b/>
              </w:rPr>
            </w:pPr>
            <w:r w:rsidRPr="000758A6">
              <w:rPr>
                <w:rFonts w:cstheme="minorHAnsi"/>
                <w:b/>
                <w:szCs w:val="20"/>
              </w:rPr>
              <w:t>SET-ASIDE</w:t>
            </w:r>
          </w:p>
        </w:tc>
        <w:tc>
          <w:tcPr>
            <w:tcW w:w="5250" w:type="dxa"/>
            <w:gridSpan w:val="2"/>
            <w:hideMark/>
          </w:tcPr>
          <w:p w14:paraId="71124EDA" w14:textId="77777777" w:rsidR="0052452A" w:rsidRPr="00EE5B77" w:rsidRDefault="0052452A" w:rsidP="00761C04">
            <w:pPr>
              <w:rPr>
                <w:rFonts w:cstheme="minorHAnsi"/>
              </w:rPr>
            </w:pPr>
            <w:r>
              <w:rPr>
                <w:rFonts w:cstheme="minorHAnsi"/>
              </w:rPr>
              <w:t>SDVOSBC</w:t>
            </w:r>
          </w:p>
        </w:tc>
      </w:tr>
      <w:tr w:rsidR="006450A9" w14:paraId="71124EDE" w14:textId="77777777" w:rsidTr="00490783">
        <w:trPr>
          <w:trHeight w:val="267"/>
        </w:trPr>
        <w:tc>
          <w:tcPr>
            <w:tcW w:w="4681" w:type="dxa"/>
            <w:hideMark/>
          </w:tcPr>
          <w:p w14:paraId="71124EDC" w14:textId="77777777" w:rsidR="0052452A" w:rsidRDefault="0052452A" w:rsidP="00761C04">
            <w:pPr>
              <w:rPr>
                <w:rFonts w:cstheme="minorHAnsi"/>
                <w:b/>
              </w:rPr>
            </w:pPr>
            <w:r w:rsidRPr="000758A6">
              <w:rPr>
                <w:rFonts w:cstheme="minorHAnsi"/>
                <w:b/>
                <w:szCs w:val="20"/>
              </w:rPr>
              <w:t>PRODUCT SERVICE CODE*</w:t>
            </w:r>
          </w:p>
        </w:tc>
        <w:tc>
          <w:tcPr>
            <w:tcW w:w="5250" w:type="dxa"/>
            <w:gridSpan w:val="2"/>
            <w:hideMark/>
          </w:tcPr>
          <w:p w14:paraId="71124EDD" w14:textId="77777777" w:rsidR="0052452A" w:rsidRPr="00EE5B77" w:rsidRDefault="0052452A" w:rsidP="00761C04">
            <w:pPr>
              <w:rPr>
                <w:rFonts w:cstheme="minorHAnsi"/>
                <w:szCs w:val="20"/>
              </w:rPr>
            </w:pPr>
            <w:r>
              <w:rPr>
                <w:rFonts w:cstheme="minorHAnsi"/>
                <w:szCs w:val="20"/>
              </w:rPr>
              <w:t>Z1DA</w:t>
            </w:r>
          </w:p>
        </w:tc>
      </w:tr>
      <w:tr w:rsidR="006450A9" w14:paraId="71124EE1" w14:textId="77777777" w:rsidTr="00490783">
        <w:trPr>
          <w:trHeight w:val="251"/>
        </w:trPr>
        <w:tc>
          <w:tcPr>
            <w:tcW w:w="4681" w:type="dxa"/>
            <w:hideMark/>
          </w:tcPr>
          <w:p w14:paraId="71124EDF" w14:textId="77777777" w:rsidR="0052452A" w:rsidRDefault="0052452A" w:rsidP="00761C04">
            <w:pPr>
              <w:rPr>
                <w:rFonts w:cstheme="minorHAnsi"/>
                <w:b/>
              </w:rPr>
            </w:pPr>
            <w:r w:rsidRPr="000758A6">
              <w:rPr>
                <w:rFonts w:cstheme="minorHAnsi"/>
                <w:b/>
                <w:szCs w:val="20"/>
              </w:rPr>
              <w:t>NAICS CODE*</w:t>
            </w:r>
          </w:p>
        </w:tc>
        <w:tc>
          <w:tcPr>
            <w:tcW w:w="5250" w:type="dxa"/>
            <w:gridSpan w:val="2"/>
            <w:hideMark/>
          </w:tcPr>
          <w:p w14:paraId="71124EE0" w14:textId="77777777" w:rsidR="0052452A" w:rsidRPr="00EE5B77" w:rsidRDefault="0052452A" w:rsidP="00761C04">
            <w:pPr>
              <w:rPr>
                <w:rFonts w:cstheme="minorHAnsi"/>
                <w:szCs w:val="20"/>
              </w:rPr>
            </w:pPr>
            <w:r>
              <w:rPr>
                <w:rFonts w:cstheme="minorHAnsi"/>
                <w:szCs w:val="20"/>
              </w:rPr>
              <w:t>238210</w:t>
            </w:r>
          </w:p>
        </w:tc>
      </w:tr>
      <w:tr w:rsidR="006450A9" w14:paraId="71124EE4" w14:textId="77777777" w:rsidTr="00490783">
        <w:trPr>
          <w:trHeight w:val="251"/>
        </w:trPr>
        <w:tc>
          <w:tcPr>
            <w:tcW w:w="4681" w:type="dxa"/>
            <w:hideMark/>
          </w:tcPr>
          <w:p w14:paraId="71124EE2" w14:textId="77777777" w:rsidR="0052452A" w:rsidRDefault="0052452A" w:rsidP="00761C04">
            <w:pPr>
              <w:rPr>
                <w:rFonts w:cstheme="minorHAnsi"/>
                <w:b/>
              </w:rPr>
            </w:pPr>
            <w:r w:rsidRPr="000758A6">
              <w:rPr>
                <w:rFonts w:cstheme="minorHAnsi"/>
                <w:b/>
                <w:szCs w:val="20"/>
              </w:rPr>
              <w:t>PLACE OF PERFORMANCE</w:t>
            </w:r>
          </w:p>
        </w:tc>
        <w:tc>
          <w:tcPr>
            <w:tcW w:w="5250" w:type="dxa"/>
            <w:gridSpan w:val="2"/>
            <w:hideMark/>
          </w:tcPr>
          <w:p w14:paraId="71124EE3" w14:textId="77777777" w:rsidR="0052452A" w:rsidRPr="00EE5B77" w:rsidRDefault="0052452A" w:rsidP="00761C04">
            <w:pPr>
              <w:rPr>
                <w:rFonts w:cstheme="minorHAnsi"/>
                <w:szCs w:val="20"/>
              </w:rPr>
            </w:pPr>
            <w:r>
              <w:rPr>
                <w:rFonts w:cstheme="minorHAnsi"/>
                <w:szCs w:val="20"/>
              </w:rPr>
              <w:t>Department of Veterans Affairs</w:t>
            </w:r>
          </w:p>
        </w:tc>
      </w:tr>
      <w:tr w:rsidR="006450A9" w14:paraId="71124EE7" w14:textId="77777777" w:rsidTr="00490783">
        <w:trPr>
          <w:trHeight w:val="251"/>
        </w:trPr>
        <w:tc>
          <w:tcPr>
            <w:tcW w:w="4681" w:type="dxa"/>
          </w:tcPr>
          <w:p w14:paraId="71124EE5" w14:textId="77777777" w:rsidR="0052452A" w:rsidRPr="000758A6" w:rsidRDefault="0052452A" w:rsidP="00761C04">
            <w:pPr>
              <w:rPr>
                <w:rFonts w:cstheme="minorHAnsi"/>
                <w:b/>
                <w:szCs w:val="20"/>
              </w:rPr>
            </w:pPr>
          </w:p>
        </w:tc>
        <w:tc>
          <w:tcPr>
            <w:tcW w:w="5250" w:type="dxa"/>
            <w:gridSpan w:val="2"/>
          </w:tcPr>
          <w:p w14:paraId="71124EE6" w14:textId="77777777" w:rsidR="0052452A" w:rsidRPr="00EE5B77" w:rsidRDefault="0052452A" w:rsidP="00761C04">
            <w:pPr>
              <w:rPr>
                <w:rStyle w:val="AAMSKBFill-InHighlight"/>
                <w:rFonts w:cstheme="minorHAnsi"/>
                <w:color w:val="auto"/>
              </w:rPr>
            </w:pPr>
            <w:r>
              <w:rPr>
                <w:rStyle w:val="AAMSKBFill-InHighlight"/>
                <w:rFonts w:cstheme="minorHAnsi"/>
                <w:color w:val="auto"/>
              </w:rPr>
              <w:t>Northern Indiana Health Care</w:t>
            </w:r>
          </w:p>
        </w:tc>
      </w:tr>
      <w:tr w:rsidR="006450A9" w14:paraId="71124EEA" w14:textId="77777777" w:rsidTr="00490783">
        <w:trPr>
          <w:trHeight w:val="267"/>
        </w:trPr>
        <w:tc>
          <w:tcPr>
            <w:tcW w:w="4681" w:type="dxa"/>
          </w:tcPr>
          <w:p w14:paraId="71124EE8" w14:textId="77777777" w:rsidR="0052452A" w:rsidRPr="000758A6" w:rsidRDefault="0052452A" w:rsidP="00761C04">
            <w:pPr>
              <w:rPr>
                <w:rFonts w:cstheme="minorHAnsi"/>
                <w:b/>
                <w:szCs w:val="20"/>
              </w:rPr>
            </w:pPr>
          </w:p>
        </w:tc>
        <w:tc>
          <w:tcPr>
            <w:tcW w:w="5250" w:type="dxa"/>
            <w:gridSpan w:val="2"/>
          </w:tcPr>
          <w:p w14:paraId="71124EE9" w14:textId="77777777" w:rsidR="0052452A" w:rsidRPr="00EE5B77" w:rsidRDefault="0052452A" w:rsidP="00761C04">
            <w:pPr>
              <w:rPr>
                <w:rStyle w:val="AAMSKBFill-InHighlight"/>
                <w:rFonts w:cstheme="minorHAnsi"/>
                <w:color w:val="auto"/>
              </w:rPr>
            </w:pPr>
            <w:r>
              <w:rPr>
                <w:rStyle w:val="AAMSKBFill-InHighlight"/>
                <w:rFonts w:cstheme="minorHAnsi"/>
                <w:color w:val="auto"/>
              </w:rPr>
              <w:t>Fort Wayne Campus</w:t>
            </w:r>
          </w:p>
        </w:tc>
      </w:tr>
      <w:tr w:rsidR="006450A9" w14:paraId="71124EED" w14:textId="77777777" w:rsidTr="00490783">
        <w:trPr>
          <w:trHeight w:val="251"/>
        </w:trPr>
        <w:tc>
          <w:tcPr>
            <w:tcW w:w="4681" w:type="dxa"/>
          </w:tcPr>
          <w:p w14:paraId="71124EEB" w14:textId="77777777" w:rsidR="0052452A" w:rsidRPr="000758A6" w:rsidRDefault="0052452A" w:rsidP="00761C04">
            <w:pPr>
              <w:rPr>
                <w:rFonts w:cstheme="minorHAnsi"/>
                <w:b/>
                <w:szCs w:val="20"/>
              </w:rPr>
            </w:pPr>
          </w:p>
        </w:tc>
        <w:tc>
          <w:tcPr>
            <w:tcW w:w="5250" w:type="dxa"/>
            <w:gridSpan w:val="2"/>
          </w:tcPr>
          <w:p w14:paraId="71124EEC" w14:textId="77777777" w:rsidR="0052452A" w:rsidRPr="00EE5B77" w:rsidRDefault="0052452A" w:rsidP="00761C04">
            <w:pPr>
              <w:rPr>
                <w:rStyle w:val="AAMSKBFill-InHighlight"/>
                <w:rFonts w:cstheme="minorHAnsi"/>
                <w:color w:val="auto"/>
              </w:rPr>
            </w:pPr>
            <w:r>
              <w:rPr>
                <w:rStyle w:val="AAMSKBFill-InHighlight"/>
                <w:rFonts w:cstheme="minorHAnsi"/>
                <w:color w:val="auto"/>
              </w:rPr>
              <w:t>2121 Lake Avenue</w:t>
            </w:r>
          </w:p>
        </w:tc>
      </w:tr>
      <w:tr w:rsidR="006450A9" w14:paraId="71124EF0" w14:textId="77777777" w:rsidTr="00490783">
        <w:trPr>
          <w:trHeight w:val="251"/>
        </w:trPr>
        <w:tc>
          <w:tcPr>
            <w:tcW w:w="4681" w:type="dxa"/>
          </w:tcPr>
          <w:p w14:paraId="71124EEE" w14:textId="77777777" w:rsidR="0052452A" w:rsidRPr="000758A6" w:rsidRDefault="0052452A" w:rsidP="00761C04">
            <w:pPr>
              <w:rPr>
                <w:rFonts w:cstheme="minorHAnsi"/>
                <w:b/>
                <w:szCs w:val="20"/>
              </w:rPr>
            </w:pPr>
          </w:p>
        </w:tc>
        <w:tc>
          <w:tcPr>
            <w:tcW w:w="5250" w:type="dxa"/>
            <w:gridSpan w:val="2"/>
          </w:tcPr>
          <w:p w14:paraId="71124EEF" w14:textId="77777777" w:rsidR="0052452A" w:rsidRPr="00EE5B77" w:rsidRDefault="0052452A" w:rsidP="00761C04">
            <w:pPr>
              <w:rPr>
                <w:rStyle w:val="AAMSKBFill-InHighlight"/>
                <w:rFonts w:cstheme="minorHAnsi"/>
                <w:color w:val="auto"/>
              </w:rPr>
            </w:pPr>
            <w:r>
              <w:rPr>
                <w:rStyle w:val="AAMSKBFill-InHighlight"/>
                <w:rFonts w:cstheme="minorHAnsi"/>
                <w:color w:val="auto"/>
              </w:rPr>
              <w:t>Fort Wayne</w:t>
            </w:r>
            <w:r w:rsidRPr="00EE5B77">
              <w:rPr>
                <w:rFonts w:cstheme="minorHAnsi"/>
                <w:szCs w:val="20"/>
              </w:rPr>
              <w:t xml:space="preserve"> </w:t>
            </w:r>
            <w:r>
              <w:rPr>
                <w:rStyle w:val="AAMSKBFill-InHighlight"/>
                <w:rFonts w:cstheme="minorHAnsi"/>
                <w:color w:val="auto"/>
              </w:rPr>
              <w:t>Indiana</w:t>
            </w:r>
          </w:p>
        </w:tc>
      </w:tr>
      <w:tr w:rsidR="006450A9" w14:paraId="71124EF3" w14:textId="77777777" w:rsidTr="00490783">
        <w:trPr>
          <w:trHeight w:val="251"/>
        </w:trPr>
        <w:tc>
          <w:tcPr>
            <w:tcW w:w="4681" w:type="dxa"/>
          </w:tcPr>
          <w:p w14:paraId="71124EF1" w14:textId="77777777" w:rsidR="0052452A" w:rsidRPr="000758A6" w:rsidRDefault="0052452A" w:rsidP="00761C04">
            <w:pPr>
              <w:rPr>
                <w:rFonts w:cstheme="minorHAnsi"/>
                <w:b/>
                <w:szCs w:val="20"/>
              </w:rPr>
            </w:pPr>
            <w:r w:rsidRPr="000758A6">
              <w:rPr>
                <w:rFonts w:cstheme="minorHAnsi"/>
                <w:b/>
                <w:szCs w:val="20"/>
              </w:rPr>
              <w:t>POSTAL CODE</w:t>
            </w:r>
          </w:p>
        </w:tc>
        <w:tc>
          <w:tcPr>
            <w:tcW w:w="5250" w:type="dxa"/>
            <w:gridSpan w:val="2"/>
          </w:tcPr>
          <w:p w14:paraId="71124EF2" w14:textId="77777777" w:rsidR="0052452A" w:rsidRPr="00EE5B77" w:rsidRDefault="0052452A" w:rsidP="00761C04">
            <w:pPr>
              <w:rPr>
                <w:rStyle w:val="AAMSKBFill-InHighlight"/>
                <w:rFonts w:cstheme="minorHAnsi"/>
                <w:color w:val="auto"/>
              </w:rPr>
            </w:pPr>
            <w:r>
              <w:rPr>
                <w:rStyle w:val="AAMSKBFill-InHighlight"/>
                <w:rFonts w:cstheme="minorHAnsi"/>
                <w:color w:val="auto"/>
              </w:rPr>
              <w:t>46805</w:t>
            </w:r>
          </w:p>
        </w:tc>
      </w:tr>
      <w:tr w:rsidR="006450A9" w14:paraId="71124EF7" w14:textId="77777777" w:rsidTr="00490783">
        <w:trPr>
          <w:trHeight w:val="519"/>
        </w:trPr>
        <w:tc>
          <w:tcPr>
            <w:tcW w:w="4681" w:type="dxa"/>
          </w:tcPr>
          <w:p w14:paraId="71124EF4" w14:textId="77777777" w:rsidR="0052452A" w:rsidRPr="000758A6" w:rsidRDefault="0052452A" w:rsidP="00761C04">
            <w:pPr>
              <w:rPr>
                <w:rFonts w:cstheme="minorHAnsi"/>
                <w:b/>
                <w:szCs w:val="20"/>
              </w:rPr>
            </w:pPr>
            <w:r w:rsidRPr="000758A6">
              <w:rPr>
                <w:rFonts w:cstheme="minorHAnsi"/>
                <w:b/>
                <w:szCs w:val="20"/>
              </w:rPr>
              <w:t>COUNTRY</w:t>
            </w:r>
          </w:p>
        </w:tc>
        <w:tc>
          <w:tcPr>
            <w:tcW w:w="5250" w:type="dxa"/>
            <w:gridSpan w:val="2"/>
          </w:tcPr>
          <w:p w14:paraId="71124EF5" w14:textId="77777777" w:rsidR="0052452A" w:rsidRPr="00EE5B77" w:rsidRDefault="0052452A" w:rsidP="00761C04">
            <w:pPr>
              <w:rPr>
                <w:rStyle w:val="AAMSKBFill-InHighlight"/>
                <w:rFonts w:cstheme="minorHAnsi"/>
                <w:color w:val="auto"/>
              </w:rPr>
            </w:pPr>
            <w:r>
              <w:rPr>
                <w:rStyle w:val="AAMSKBFill-InHighlight"/>
                <w:rFonts w:cstheme="minorHAnsi"/>
                <w:color w:val="auto"/>
              </w:rPr>
              <w:t>USA</w:t>
            </w:r>
          </w:p>
          <w:p w14:paraId="71124EF6" w14:textId="77777777" w:rsidR="0052452A" w:rsidRPr="00EE5B77" w:rsidRDefault="0052452A" w:rsidP="00761C04">
            <w:pPr>
              <w:rPr>
                <w:rStyle w:val="AAMSKBFill-InHighlight"/>
                <w:rFonts w:cstheme="minorHAnsi"/>
              </w:rPr>
            </w:pPr>
          </w:p>
        </w:tc>
      </w:tr>
    </w:tbl>
    <w:p w14:paraId="71124EF8" w14:textId="77777777" w:rsidR="0052452A" w:rsidRPr="00AF196F" w:rsidRDefault="0052452A"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450A9" w14:paraId="71124EFF" w14:textId="77777777" w:rsidTr="005B1DDF">
        <w:tc>
          <w:tcPr>
            <w:tcW w:w="4675" w:type="dxa"/>
            <w:hideMark/>
          </w:tcPr>
          <w:p w14:paraId="71124EF9" w14:textId="77777777" w:rsidR="0052452A" w:rsidRDefault="0052452A" w:rsidP="00761C04">
            <w:pPr>
              <w:rPr>
                <w:rFonts w:cstheme="minorHAnsi"/>
                <w:b/>
              </w:rPr>
            </w:pPr>
            <w:r w:rsidRPr="008F13F6">
              <w:rPr>
                <w:rFonts w:cstheme="minorHAnsi"/>
                <w:b/>
                <w:szCs w:val="20"/>
              </w:rPr>
              <w:t>CONTRACTING OFFICE ADDRESS</w:t>
            </w:r>
          </w:p>
        </w:tc>
        <w:tc>
          <w:tcPr>
            <w:tcW w:w="5243" w:type="dxa"/>
            <w:hideMark/>
          </w:tcPr>
          <w:p w14:paraId="71124EFA" w14:textId="77777777" w:rsidR="0052452A" w:rsidRPr="00EE5B77" w:rsidRDefault="0052452A"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71124EFB" w14:textId="77777777" w:rsidR="0052452A" w:rsidRPr="00EE5B77" w:rsidRDefault="0052452A"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10</w:t>
            </w:r>
            <w:r w:rsidRPr="00EE5B77">
              <w:rPr>
                <w:rStyle w:val="AAMSKBFill-InHighlight"/>
                <w:rFonts w:cstheme="minorHAnsi"/>
              </w:rPr>
              <w:t xml:space="preserve"> </w:t>
            </w:r>
          </w:p>
          <w:p w14:paraId="71124EFC" w14:textId="77777777" w:rsidR="0052452A" w:rsidRPr="00EE5B77" w:rsidRDefault="0052452A" w:rsidP="00761C04">
            <w:pPr>
              <w:rPr>
                <w:rFonts w:eastAsiaTheme="minorHAnsi" w:cstheme="minorHAnsi"/>
                <w:szCs w:val="20"/>
                <w:bdr w:val="none" w:sz="0" w:space="0" w:color="auto" w:frame="1"/>
              </w:rPr>
            </w:pPr>
            <w:r>
              <w:rPr>
                <w:rFonts w:eastAsiaTheme="minorHAnsi" w:cstheme="minorHAnsi"/>
                <w:szCs w:val="20"/>
                <w:bdr w:val="none" w:sz="0" w:space="0" w:color="auto" w:frame="1"/>
              </w:rPr>
              <w:t>8888 Keystone Crossing</w:t>
            </w:r>
            <w:r w:rsidRPr="00EE5B77">
              <w:rPr>
                <w:rStyle w:val="AAMSKBFill-InHighlight"/>
                <w:rFonts w:cstheme="minorHAnsi"/>
                <w:color w:val="auto"/>
              </w:rPr>
              <w:t xml:space="preserve"> </w:t>
            </w:r>
          </w:p>
          <w:p w14:paraId="71124EFD" w14:textId="77777777" w:rsidR="0052452A" w:rsidRPr="00EE5B77" w:rsidRDefault="0052452A" w:rsidP="00761C04">
            <w:pPr>
              <w:rPr>
                <w:rFonts w:eastAsiaTheme="minorHAnsi" w:cstheme="minorHAnsi"/>
                <w:szCs w:val="20"/>
                <w:bdr w:val="none" w:sz="0" w:space="0" w:color="auto" w:frame="1"/>
              </w:rPr>
            </w:pPr>
            <w:r>
              <w:rPr>
                <w:rFonts w:eastAsiaTheme="minorHAnsi" w:cstheme="minorHAnsi"/>
                <w:szCs w:val="20"/>
                <w:bdr w:val="none" w:sz="0" w:space="0" w:color="auto" w:frame="1"/>
              </w:rPr>
              <w:t>Suite 325</w:t>
            </w:r>
          </w:p>
          <w:p w14:paraId="71124EFE" w14:textId="77777777" w:rsidR="0052452A" w:rsidRPr="00EE5B77" w:rsidRDefault="0052452A" w:rsidP="00761C04">
            <w:pPr>
              <w:rPr>
                <w:rFonts w:cstheme="minorHAnsi"/>
              </w:rPr>
            </w:pPr>
            <w:r>
              <w:rPr>
                <w:rFonts w:cstheme="minorHAnsi"/>
              </w:rPr>
              <w:t>Indianapolis IN  46240</w:t>
            </w:r>
            <w:r w:rsidRPr="00EE5B77">
              <w:rPr>
                <w:rStyle w:val="AAMSKBFill-InHighlight"/>
                <w:rFonts w:cstheme="minorHAnsi"/>
                <w:color w:val="auto"/>
              </w:rPr>
              <w:t xml:space="preserve"> </w:t>
            </w:r>
          </w:p>
        </w:tc>
      </w:tr>
      <w:tr w:rsidR="006450A9" w14:paraId="71124F09" w14:textId="77777777" w:rsidTr="005B1DDF">
        <w:tc>
          <w:tcPr>
            <w:tcW w:w="4675" w:type="dxa"/>
            <w:hideMark/>
          </w:tcPr>
          <w:p w14:paraId="71124F00" w14:textId="77777777" w:rsidR="0052452A" w:rsidRPr="008F13F6" w:rsidRDefault="0052452A" w:rsidP="00761C04">
            <w:pPr>
              <w:rPr>
                <w:rFonts w:cstheme="minorHAnsi"/>
                <w:b/>
                <w:szCs w:val="20"/>
              </w:rPr>
            </w:pPr>
            <w:r w:rsidRPr="008F13F6">
              <w:rPr>
                <w:rFonts w:cstheme="minorHAnsi"/>
                <w:b/>
                <w:szCs w:val="20"/>
              </w:rPr>
              <w:t>POINT OF CONTACT*</w:t>
            </w:r>
          </w:p>
          <w:p w14:paraId="71124F01" w14:textId="77777777" w:rsidR="0052452A" w:rsidRDefault="0052452A" w:rsidP="00761C04">
            <w:pPr>
              <w:rPr>
                <w:rFonts w:cstheme="minorHAnsi"/>
                <w:b/>
              </w:rPr>
            </w:pPr>
          </w:p>
        </w:tc>
        <w:tc>
          <w:tcPr>
            <w:tcW w:w="5243" w:type="dxa"/>
            <w:hideMark/>
          </w:tcPr>
          <w:p w14:paraId="71124F02" w14:textId="77777777" w:rsidR="0052452A" w:rsidRPr="00EE5B77" w:rsidRDefault="0052452A"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71124F03" w14:textId="77777777" w:rsidR="0052452A" w:rsidRPr="00EE5B77" w:rsidRDefault="0052452A" w:rsidP="00761C04">
            <w:pPr>
              <w:rPr>
                <w:rFonts w:eastAsiaTheme="minorHAnsi" w:cstheme="minorHAnsi"/>
                <w:szCs w:val="20"/>
                <w:bdr w:val="none" w:sz="0" w:space="0" w:color="auto" w:frame="1"/>
              </w:rPr>
            </w:pPr>
            <w:r>
              <w:rPr>
                <w:rFonts w:eastAsiaTheme="minorHAnsi" w:cstheme="minorHAnsi"/>
                <w:szCs w:val="20"/>
                <w:bdr w:val="none" w:sz="0" w:space="0" w:color="auto" w:frame="1"/>
              </w:rPr>
              <w:t>Eric Sweatt</w:t>
            </w:r>
          </w:p>
          <w:p w14:paraId="71124F04" w14:textId="77777777" w:rsidR="0052452A" w:rsidRPr="00EE5B77" w:rsidRDefault="0052452A" w:rsidP="00761C04">
            <w:pPr>
              <w:rPr>
                <w:rFonts w:eastAsiaTheme="minorHAnsi" w:cstheme="minorHAnsi"/>
                <w:szCs w:val="20"/>
                <w:bdr w:val="none" w:sz="0" w:space="0" w:color="auto" w:frame="1"/>
              </w:rPr>
            </w:pPr>
            <w:r>
              <w:rPr>
                <w:rFonts w:eastAsiaTheme="minorHAnsi" w:cstheme="minorHAnsi"/>
                <w:szCs w:val="20"/>
                <w:bdr w:val="none" w:sz="0" w:space="0" w:color="auto" w:frame="1"/>
              </w:rPr>
              <w:t>eric.sweatt@va.gov</w:t>
            </w:r>
          </w:p>
          <w:p w14:paraId="71124F05" w14:textId="77777777" w:rsidR="0052452A" w:rsidRPr="00EE5B77" w:rsidRDefault="0052452A" w:rsidP="00761C04">
            <w:pPr>
              <w:rPr>
                <w:rFonts w:eastAsiaTheme="minorHAnsi" w:cstheme="minorHAnsi"/>
                <w:szCs w:val="20"/>
                <w:bdr w:val="none" w:sz="0" w:space="0" w:color="auto" w:frame="1"/>
              </w:rPr>
            </w:pPr>
            <w:r>
              <w:rPr>
                <w:rFonts w:eastAsiaTheme="minorHAnsi" w:cstheme="minorHAnsi"/>
                <w:szCs w:val="20"/>
                <w:bdr w:val="none" w:sz="0" w:space="0" w:color="auto" w:frame="1"/>
              </w:rPr>
              <w:t>email only</w:t>
            </w:r>
          </w:p>
          <w:p w14:paraId="71124F06" w14:textId="77777777" w:rsidR="0052452A" w:rsidRPr="00EE5B77" w:rsidRDefault="0052452A" w:rsidP="00761C04">
            <w:pPr>
              <w:rPr>
                <w:rFonts w:eastAsiaTheme="minorHAnsi" w:cstheme="minorHAnsi"/>
                <w:szCs w:val="20"/>
                <w:bdr w:val="none" w:sz="0" w:space="0" w:color="auto" w:frame="1"/>
              </w:rPr>
            </w:pPr>
          </w:p>
          <w:p w14:paraId="71124F07" w14:textId="77777777" w:rsidR="0052452A" w:rsidRPr="00EE5B77" w:rsidRDefault="0052452A" w:rsidP="00761C04">
            <w:pPr>
              <w:rPr>
                <w:rStyle w:val="AAMSKBFill-InHighlight"/>
                <w:rFonts w:cstheme="minorHAnsi"/>
                <w:color w:val="auto"/>
              </w:rPr>
            </w:pPr>
          </w:p>
          <w:p w14:paraId="71124F08" w14:textId="77777777" w:rsidR="0052452A" w:rsidRPr="00EE5B77" w:rsidRDefault="0052452A" w:rsidP="00761C04">
            <w:pPr>
              <w:rPr>
                <w:rFonts w:cstheme="minorHAnsi"/>
                <w:szCs w:val="20"/>
              </w:rPr>
            </w:pPr>
          </w:p>
        </w:tc>
      </w:tr>
    </w:tbl>
    <w:p w14:paraId="71124F0A" w14:textId="77777777" w:rsidR="0052452A" w:rsidRPr="00AF196F" w:rsidRDefault="0052452A"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450A9" w14:paraId="71124F0D" w14:textId="77777777" w:rsidTr="005B1DDF">
        <w:tc>
          <w:tcPr>
            <w:tcW w:w="4675" w:type="dxa"/>
            <w:hideMark/>
          </w:tcPr>
          <w:p w14:paraId="71124F0B" w14:textId="77777777" w:rsidR="0052452A" w:rsidRPr="00D82575" w:rsidRDefault="0052452A">
            <w:pPr>
              <w:rPr>
                <w:rFonts w:cstheme="minorHAnsi"/>
                <w:b/>
              </w:rPr>
            </w:pPr>
            <w:r w:rsidRPr="00D82575">
              <w:rPr>
                <w:rFonts w:cstheme="minorHAnsi"/>
                <w:b/>
              </w:rPr>
              <w:t>AGENCY’S URL</w:t>
            </w:r>
          </w:p>
        </w:tc>
        <w:tc>
          <w:tcPr>
            <w:tcW w:w="5243" w:type="dxa"/>
            <w:hideMark/>
          </w:tcPr>
          <w:p w14:paraId="71124F0C" w14:textId="77777777" w:rsidR="0052452A" w:rsidRPr="00D82575" w:rsidRDefault="0052452A">
            <w:pPr>
              <w:rPr>
                <w:rFonts w:cstheme="minorHAnsi"/>
              </w:rPr>
            </w:pPr>
            <w:r>
              <w:rPr>
                <w:rFonts w:cstheme="minorHAnsi"/>
              </w:rPr>
              <w:t>https://www.va.gov/</w:t>
            </w:r>
          </w:p>
        </w:tc>
      </w:tr>
      <w:tr w:rsidR="006450A9" w14:paraId="71124F10" w14:textId="77777777" w:rsidTr="005B1DDF">
        <w:tc>
          <w:tcPr>
            <w:tcW w:w="4675" w:type="dxa"/>
            <w:hideMark/>
          </w:tcPr>
          <w:p w14:paraId="71124F0E" w14:textId="77777777" w:rsidR="0052452A" w:rsidRPr="00D82575" w:rsidRDefault="0052452A">
            <w:pPr>
              <w:rPr>
                <w:rFonts w:cstheme="minorHAnsi"/>
                <w:b/>
              </w:rPr>
            </w:pPr>
            <w:r w:rsidRPr="00D82575">
              <w:rPr>
                <w:rFonts w:cstheme="minorHAnsi"/>
                <w:b/>
              </w:rPr>
              <w:t>URL DESCRIPTION</w:t>
            </w:r>
          </w:p>
        </w:tc>
        <w:tc>
          <w:tcPr>
            <w:tcW w:w="5243" w:type="dxa"/>
            <w:hideMark/>
          </w:tcPr>
          <w:p w14:paraId="71124F0F" w14:textId="77777777" w:rsidR="0052452A" w:rsidRPr="00D82575" w:rsidRDefault="0052452A">
            <w:pPr>
              <w:rPr>
                <w:rFonts w:cstheme="minorHAnsi"/>
                <w:szCs w:val="20"/>
              </w:rPr>
            </w:pPr>
            <w:r>
              <w:rPr>
                <w:rFonts w:cstheme="minorHAnsi"/>
                <w:szCs w:val="20"/>
              </w:rPr>
              <w:t>Hompage</w:t>
            </w:r>
          </w:p>
        </w:tc>
      </w:tr>
      <w:tr w:rsidR="006450A9" w14:paraId="71124F13" w14:textId="77777777" w:rsidTr="005B1DDF">
        <w:tc>
          <w:tcPr>
            <w:tcW w:w="4675" w:type="dxa"/>
            <w:hideMark/>
          </w:tcPr>
          <w:p w14:paraId="71124F11" w14:textId="77777777" w:rsidR="0052452A" w:rsidRPr="00D82575" w:rsidRDefault="0052452A">
            <w:pPr>
              <w:rPr>
                <w:rFonts w:cstheme="minorHAnsi"/>
                <w:b/>
              </w:rPr>
            </w:pPr>
            <w:r w:rsidRPr="00D82575">
              <w:rPr>
                <w:rFonts w:cstheme="minorHAnsi"/>
                <w:b/>
              </w:rPr>
              <w:t>AGENCY CONTACT’S EMAIL ADDRESS</w:t>
            </w:r>
          </w:p>
        </w:tc>
        <w:tc>
          <w:tcPr>
            <w:tcW w:w="5243" w:type="dxa"/>
            <w:hideMark/>
          </w:tcPr>
          <w:p w14:paraId="71124F12" w14:textId="77777777" w:rsidR="0052452A" w:rsidRPr="00D82575" w:rsidRDefault="0052452A">
            <w:pPr>
              <w:rPr>
                <w:rFonts w:cstheme="minorHAnsi"/>
                <w:szCs w:val="20"/>
              </w:rPr>
            </w:pPr>
            <w:r>
              <w:rPr>
                <w:rFonts w:cstheme="minorHAnsi"/>
                <w:szCs w:val="20"/>
              </w:rPr>
              <w:t>eric.sweatt@va.gov</w:t>
            </w:r>
          </w:p>
        </w:tc>
      </w:tr>
      <w:tr w:rsidR="006450A9" w14:paraId="71124F16" w14:textId="77777777" w:rsidTr="005B1DDF">
        <w:tc>
          <w:tcPr>
            <w:tcW w:w="4675" w:type="dxa"/>
            <w:hideMark/>
          </w:tcPr>
          <w:p w14:paraId="71124F14" w14:textId="77777777" w:rsidR="0052452A" w:rsidRPr="00D82575" w:rsidRDefault="0052452A">
            <w:pPr>
              <w:rPr>
                <w:rFonts w:cstheme="minorHAnsi"/>
                <w:b/>
              </w:rPr>
            </w:pPr>
            <w:r w:rsidRPr="00D82575">
              <w:rPr>
                <w:rFonts w:cstheme="minorHAnsi"/>
                <w:b/>
              </w:rPr>
              <w:t>EMAIL DESCRIPTION</w:t>
            </w:r>
          </w:p>
        </w:tc>
        <w:tc>
          <w:tcPr>
            <w:tcW w:w="5243" w:type="dxa"/>
            <w:hideMark/>
          </w:tcPr>
          <w:p w14:paraId="71124F15" w14:textId="77777777" w:rsidR="0052452A" w:rsidRPr="00D82575" w:rsidRDefault="0052452A">
            <w:pPr>
              <w:rPr>
                <w:rFonts w:cstheme="minorHAnsi"/>
                <w:szCs w:val="20"/>
              </w:rPr>
            </w:pPr>
            <w:r>
              <w:rPr>
                <w:rFonts w:cstheme="minorHAnsi"/>
                <w:szCs w:val="20"/>
              </w:rPr>
              <w:t>Preferred communication</w:t>
            </w:r>
          </w:p>
        </w:tc>
      </w:tr>
    </w:tbl>
    <w:p w14:paraId="71124F17" w14:textId="77777777" w:rsidR="0052452A" w:rsidRDefault="0052452A">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71124F18" w14:textId="77777777" w:rsidR="0052452A" w:rsidRPr="00AF196F" w:rsidRDefault="0052452A"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71124F19" w14:textId="77777777" w:rsidR="0052452A" w:rsidRPr="00FB39D6" w:rsidRDefault="0052452A" w:rsidP="00F353A2">
      <w:pPr>
        <w:rPr>
          <w:b/>
          <w:bCs/>
        </w:rPr>
      </w:pPr>
      <w:r w:rsidRPr="00FB39D6">
        <w:rPr>
          <w:b/>
          <w:bCs/>
        </w:rPr>
        <w:t>I. SCOPE OF WORK:</w:t>
      </w:r>
    </w:p>
    <w:p w14:paraId="71124F1A" w14:textId="77777777" w:rsidR="0052452A" w:rsidRDefault="0052452A" w:rsidP="00F353A2"/>
    <w:p w14:paraId="71124F1B" w14:textId="77777777" w:rsidR="0052452A" w:rsidRDefault="0052452A" w:rsidP="00F353A2">
      <w:r>
        <w:t xml:space="preserve">The contract involves replacing the old router with a newer one, adding an extender or Mesh to the existing Wi-Fi network, and ensuring the seamless integration of the latest equipment with the current system. Contractor shall provide all needed labor, materials, Supervision, Quality and Safety Measures, and all other necessary resources required to update the patient Wi-Fi system at VA Northern Indiana Health Care System – Fort Wayne Campus located at 2121 Lake Avenue, Fort Wayne, IN 46805. </w:t>
      </w:r>
    </w:p>
    <w:p w14:paraId="71124F1C" w14:textId="77777777" w:rsidR="0052452A" w:rsidRDefault="0052452A" w:rsidP="00F353A2"/>
    <w:p w14:paraId="71124F1D" w14:textId="77777777" w:rsidR="0052452A" w:rsidRPr="00FB39D6" w:rsidRDefault="0052452A" w:rsidP="00F353A2">
      <w:pPr>
        <w:rPr>
          <w:b/>
          <w:bCs/>
        </w:rPr>
      </w:pPr>
      <w:r w:rsidRPr="00FB39D6">
        <w:rPr>
          <w:b/>
          <w:bCs/>
        </w:rPr>
        <w:t xml:space="preserve">SCOPE:  </w:t>
      </w:r>
    </w:p>
    <w:p w14:paraId="71124F1E" w14:textId="77777777" w:rsidR="0052452A" w:rsidRDefault="0052452A" w:rsidP="00F353A2">
      <w:r>
        <w:t>A.</w:t>
      </w:r>
      <w:r>
        <w:tab/>
        <w:t>Building 1:</w:t>
      </w:r>
    </w:p>
    <w:p w14:paraId="71124F1F" w14:textId="77777777" w:rsidR="0052452A" w:rsidRDefault="0052452A" w:rsidP="00F353A2">
      <w:r>
        <w:t>1.</w:t>
      </w:r>
      <w:r>
        <w:tab/>
        <w:t>The contractor shall replace selected patient Wi-Fi access points, Firewall, Wi-Fi switches and install new directional antenna.</w:t>
      </w:r>
    </w:p>
    <w:p w14:paraId="71124F20" w14:textId="77777777" w:rsidR="0052452A" w:rsidRDefault="0052452A" w:rsidP="00F353A2">
      <w:r>
        <w:t>a.</w:t>
      </w:r>
      <w:r>
        <w:tab/>
        <w:t>First floor</w:t>
      </w:r>
    </w:p>
    <w:p w14:paraId="71124F21" w14:textId="77777777" w:rsidR="0052452A" w:rsidRDefault="0052452A" w:rsidP="00F353A2">
      <w:r>
        <w:t>i.</w:t>
      </w:r>
      <w:r>
        <w:tab/>
        <w:t>Replace ten (10) access points, two (2) consoles, four (4) switches, one (1) server, and one (1) firewall.</w:t>
      </w:r>
    </w:p>
    <w:p w14:paraId="71124F22" w14:textId="77777777" w:rsidR="0052452A" w:rsidRDefault="0052452A" w:rsidP="00F353A2">
      <w:r>
        <w:t>b.</w:t>
      </w:r>
      <w:r>
        <w:tab/>
        <w:t>Second floor</w:t>
      </w:r>
    </w:p>
    <w:p w14:paraId="71124F23" w14:textId="77777777" w:rsidR="0052452A" w:rsidRDefault="0052452A" w:rsidP="00F353A2">
      <w:r>
        <w:t>i.</w:t>
      </w:r>
      <w:r>
        <w:tab/>
        <w:t xml:space="preserve">Replace four (4) access points and one (1) switch. </w:t>
      </w:r>
    </w:p>
    <w:p w14:paraId="71124F24" w14:textId="77777777" w:rsidR="0052452A" w:rsidRDefault="0052452A" w:rsidP="00F353A2">
      <w:r>
        <w:t>ii.</w:t>
      </w:r>
      <w:r>
        <w:tab/>
        <w:t>Remove one (1) access point.</w:t>
      </w:r>
    </w:p>
    <w:p w14:paraId="71124F25" w14:textId="77777777" w:rsidR="0052452A" w:rsidRDefault="0052452A" w:rsidP="00F353A2">
      <w:r>
        <w:t>iii.</w:t>
      </w:r>
      <w:r>
        <w:tab/>
        <w:t>Add CAT6A cabling for the router in room 3239.</w:t>
      </w:r>
    </w:p>
    <w:p w14:paraId="71124F26" w14:textId="77777777" w:rsidR="0052452A" w:rsidRDefault="0052452A" w:rsidP="00F353A2">
      <w:r>
        <w:t>c.</w:t>
      </w:r>
      <w:r>
        <w:tab/>
        <w:t>Third floor</w:t>
      </w:r>
    </w:p>
    <w:p w14:paraId="71124F27" w14:textId="77777777" w:rsidR="0052452A" w:rsidRDefault="0052452A" w:rsidP="00F353A2">
      <w:r>
        <w:t>i.</w:t>
      </w:r>
      <w:r>
        <w:tab/>
      </w:r>
      <w:r>
        <w:t>The contractor shall install all the necessary wiring and one (1) directional Wi-Fi antenna on Building 1 outside room 3239.</w:t>
      </w:r>
    </w:p>
    <w:p w14:paraId="71124F28" w14:textId="77777777" w:rsidR="0052452A" w:rsidRDefault="0052452A" w:rsidP="00F353A2">
      <w:r>
        <w:t>ii.</w:t>
      </w:r>
      <w:r>
        <w:tab/>
        <w:t xml:space="preserve">Contractor shall install all equipment necessary to install a Wi-Fi router for the antenna outside room 3239. </w:t>
      </w:r>
    </w:p>
    <w:p w14:paraId="71124F29" w14:textId="77777777" w:rsidR="0052452A" w:rsidRDefault="0052452A" w:rsidP="00F353A2">
      <w:r>
        <w:t>d.</w:t>
      </w:r>
      <w:r>
        <w:tab/>
        <w:t>Fourth floor</w:t>
      </w:r>
    </w:p>
    <w:p w14:paraId="71124F2A" w14:textId="77777777" w:rsidR="0052452A" w:rsidRDefault="0052452A" w:rsidP="00F353A2">
      <w:r>
        <w:t>i.</w:t>
      </w:r>
      <w:r>
        <w:tab/>
        <w:t xml:space="preserve">Replace eleven (11) access points and one (1) switch. </w:t>
      </w:r>
    </w:p>
    <w:p w14:paraId="71124F2B" w14:textId="77777777" w:rsidR="0052452A" w:rsidRDefault="0052452A" w:rsidP="00F353A2"/>
    <w:p w14:paraId="71124F2C" w14:textId="77777777" w:rsidR="0052452A" w:rsidRPr="00FB39D6" w:rsidRDefault="0052452A" w:rsidP="00F353A2">
      <w:pPr>
        <w:rPr>
          <w:b/>
          <w:bCs/>
        </w:rPr>
      </w:pPr>
      <w:r w:rsidRPr="00FB39D6">
        <w:rPr>
          <w:b/>
          <w:bCs/>
        </w:rPr>
        <w:t>B.</w:t>
      </w:r>
      <w:r w:rsidRPr="00FB39D6">
        <w:rPr>
          <w:b/>
          <w:bCs/>
        </w:rPr>
        <w:tab/>
        <w:t>Building 2:</w:t>
      </w:r>
    </w:p>
    <w:p w14:paraId="71124F2D" w14:textId="77777777" w:rsidR="0052452A" w:rsidRDefault="0052452A" w:rsidP="00F353A2">
      <w:r>
        <w:t>1.</w:t>
      </w:r>
      <w:r>
        <w:tab/>
        <w:t>The Contractor shall install one (1) Wi-Fi repeater on Building 2.</w:t>
      </w:r>
    </w:p>
    <w:p w14:paraId="71124F2E" w14:textId="77777777" w:rsidR="0052452A" w:rsidRDefault="0052452A" w:rsidP="00F353A2">
      <w:r>
        <w:lastRenderedPageBreak/>
        <w:t>2.</w:t>
      </w:r>
      <w:r>
        <w:tab/>
        <w:t>The Contractor shall install one (1) Wi-Fi router in Building 2 for the Wi-Fi repeater.</w:t>
      </w:r>
    </w:p>
    <w:p w14:paraId="71124F2F" w14:textId="77777777" w:rsidR="0052452A" w:rsidRDefault="0052452A" w:rsidP="00F353A2">
      <w:r>
        <w:t>3.</w:t>
      </w:r>
      <w:r>
        <w:tab/>
        <w:t>The Contractor shall install three (3) access points and all necessary wiring for the access points.</w:t>
      </w:r>
    </w:p>
    <w:p w14:paraId="71124F30" w14:textId="77777777" w:rsidR="0052452A" w:rsidRDefault="0052452A" w:rsidP="00F353A2"/>
    <w:p w14:paraId="71124F31" w14:textId="77777777" w:rsidR="0052452A" w:rsidRPr="00FB39D6" w:rsidRDefault="0052452A" w:rsidP="00F353A2">
      <w:pPr>
        <w:rPr>
          <w:b/>
          <w:bCs/>
        </w:rPr>
      </w:pPr>
      <w:r w:rsidRPr="00FB39D6">
        <w:rPr>
          <w:b/>
          <w:bCs/>
        </w:rPr>
        <w:t>C.</w:t>
      </w:r>
      <w:r w:rsidRPr="00FB39D6">
        <w:rPr>
          <w:b/>
          <w:bCs/>
        </w:rPr>
        <w:tab/>
        <w:t>Building 8:</w:t>
      </w:r>
    </w:p>
    <w:p w14:paraId="71124F32" w14:textId="77777777" w:rsidR="0052452A" w:rsidRDefault="0052452A" w:rsidP="00F353A2">
      <w:r>
        <w:t>1.</w:t>
      </w:r>
      <w:r>
        <w:tab/>
      </w:r>
      <w:r>
        <w:t>The contractor shall install two (2) new access points in Building 8. This will include all wiring and equipment necessary to make the access points operational.</w:t>
      </w:r>
    </w:p>
    <w:p w14:paraId="71124F33" w14:textId="77777777" w:rsidR="0052452A" w:rsidRDefault="0052452A" w:rsidP="00F353A2">
      <w:r>
        <w:t>2.</w:t>
      </w:r>
      <w:r>
        <w:tab/>
        <w:t>The Contractor shall install one (1) switch for the Wireless access points in Building 8.</w:t>
      </w:r>
    </w:p>
    <w:p w14:paraId="71124F34" w14:textId="77777777" w:rsidR="0052452A" w:rsidRDefault="0052452A" w:rsidP="00F353A2">
      <w:r>
        <w:t>3.</w:t>
      </w:r>
      <w:r>
        <w:tab/>
        <w:t xml:space="preserve">The Contractor shall install one (1) omnidirectional antenna on Building 8. This antenna shall be placed on the </w:t>
      </w:r>
      <w:proofErr w:type="gramStart"/>
      <w:r>
        <w:t>exterior west</w:t>
      </w:r>
      <w:proofErr w:type="gramEnd"/>
      <w:r>
        <w:t xml:space="preserve"> facing wall of the building.</w:t>
      </w:r>
    </w:p>
    <w:p w14:paraId="71124F35" w14:textId="77777777" w:rsidR="0052452A" w:rsidRDefault="0052452A" w:rsidP="00F353A2">
      <w:r>
        <w:t>4.</w:t>
      </w:r>
      <w:r>
        <w:tab/>
        <w:t>The Contractor shall install one (1) Wi-Fi router in Building 8 for the omnidirectional antenna.</w:t>
      </w:r>
    </w:p>
    <w:p w14:paraId="71124F36" w14:textId="77777777" w:rsidR="0052452A" w:rsidRDefault="0052452A" w:rsidP="00F353A2">
      <w:r>
        <w:t>5.</w:t>
      </w:r>
      <w:r>
        <w:tab/>
        <w:t>The Contractor shall install racking in Building 8 for the switch.</w:t>
      </w:r>
    </w:p>
    <w:p w14:paraId="71124F37" w14:textId="77777777" w:rsidR="0052452A" w:rsidRDefault="0052452A" w:rsidP="00F353A2">
      <w:r>
        <w:t>6.</w:t>
      </w:r>
      <w:r>
        <w:tab/>
        <w:t>Work in Building 8 Shall be performed during off hours, 5:00 P.M. – 2:00 A.M. Monday – Friday.</w:t>
      </w:r>
    </w:p>
    <w:p w14:paraId="71124F38" w14:textId="77777777" w:rsidR="0052452A" w:rsidRDefault="0052452A" w:rsidP="00F353A2"/>
    <w:p w14:paraId="71124F39" w14:textId="77777777" w:rsidR="0052452A" w:rsidRPr="00FB39D6" w:rsidRDefault="0052452A" w:rsidP="00F353A2">
      <w:pPr>
        <w:rPr>
          <w:b/>
          <w:bCs/>
        </w:rPr>
      </w:pPr>
      <w:r w:rsidRPr="00FB39D6">
        <w:rPr>
          <w:b/>
          <w:bCs/>
        </w:rPr>
        <w:t>D.</w:t>
      </w:r>
      <w:r w:rsidRPr="00FB39D6">
        <w:rPr>
          <w:b/>
          <w:bCs/>
        </w:rPr>
        <w:tab/>
        <w:t>Equipment List</w:t>
      </w:r>
    </w:p>
    <w:p w14:paraId="71124F3A" w14:textId="4E20D5A1" w:rsidR="0052452A" w:rsidRDefault="0052452A" w:rsidP="00F353A2">
      <w:r>
        <w:t>1.</w:t>
      </w:r>
      <w:r>
        <w:tab/>
        <w:t>Access points will be Ruckus R650 dual-band 802.11abgn/ac/</w:t>
      </w:r>
      <w:proofErr w:type="gramStart"/>
      <w:r>
        <w:t>ax  Wireless</w:t>
      </w:r>
      <w:proofErr w:type="gramEnd"/>
      <w:r>
        <w:t xml:space="preserve"> Access Point with Multi-Gigabit Ethernet backhaul, 4x4:4 +</w:t>
      </w:r>
      <w:r>
        <w:t xml:space="preserve"> 2x2:2 streams, OFDMA, MU-MIMO, BeamFlex+, dual ports, PoH/uPoE/802.3at PoE support or equivalent.</w:t>
      </w:r>
    </w:p>
    <w:p w14:paraId="71124F3B" w14:textId="77777777" w:rsidR="0052452A" w:rsidRDefault="0052452A" w:rsidP="00F353A2">
      <w:r>
        <w:t>2.</w:t>
      </w:r>
      <w:r>
        <w:tab/>
        <w:t>Switches will be ICX 7150 Switch, 24x 10/100/1000 PoE+ ports, 2x 1G RJ45 uplink-ports, 2x 1G SFP and 2x 10G SFP+ uplink-ports upgradable to 4x 10G SFP+ with license 370W PoE budget, basic L3 (static routing and RIP) or equivalent.</w:t>
      </w:r>
    </w:p>
    <w:p w14:paraId="71124F3C" w14:textId="77777777" w:rsidR="0052452A" w:rsidRDefault="0052452A" w:rsidP="00F353A2">
      <w:r>
        <w:t>3.</w:t>
      </w:r>
      <w:r>
        <w:tab/>
        <w:t>Transceivers will be 1000BASE-SX SFP optic, MMF, LC connector, Optical Monitoring Capable or equivalent.</w:t>
      </w:r>
    </w:p>
    <w:p w14:paraId="71124F3D" w14:textId="77777777" w:rsidR="0052452A" w:rsidRDefault="0052452A" w:rsidP="00F353A2">
      <w:r>
        <w:t>4.</w:t>
      </w:r>
      <w:r>
        <w:tab/>
        <w:t>Cabling will be CAT6A.</w:t>
      </w:r>
    </w:p>
    <w:p w14:paraId="71124F3E" w14:textId="77777777" w:rsidR="0052452A" w:rsidRDefault="0052452A" w:rsidP="00F353A2">
      <w:r>
        <w:t>5.</w:t>
      </w:r>
      <w:r>
        <w:tab/>
        <w:t>All materials sourced and installed shall be compatible with each other.</w:t>
      </w:r>
    </w:p>
    <w:p w14:paraId="71124F3F" w14:textId="77777777" w:rsidR="0052452A" w:rsidRDefault="0052452A" w:rsidP="00F353A2"/>
    <w:p w14:paraId="71124F40" w14:textId="77777777" w:rsidR="0052452A" w:rsidRPr="00FB39D6" w:rsidRDefault="0052452A" w:rsidP="00F353A2">
      <w:pPr>
        <w:rPr>
          <w:b/>
          <w:bCs/>
        </w:rPr>
      </w:pPr>
      <w:r w:rsidRPr="00FB39D6">
        <w:rPr>
          <w:b/>
          <w:bCs/>
        </w:rPr>
        <w:t>E.</w:t>
      </w:r>
      <w:r w:rsidRPr="00FB39D6">
        <w:rPr>
          <w:b/>
          <w:bCs/>
        </w:rPr>
        <w:tab/>
        <w:t>Additional requirements.</w:t>
      </w:r>
    </w:p>
    <w:p w14:paraId="71124F41" w14:textId="77777777" w:rsidR="0052452A" w:rsidRDefault="0052452A" w:rsidP="00F353A2">
      <w:r>
        <w:t>1.</w:t>
      </w:r>
      <w:r>
        <w:tab/>
        <w:t>The Contractor shall coordinate project expectations with the subcontractors to ensure everything in the SOW and on the specifications is included in subcontractor bids and work is properly completed prior to the final inspection.</w:t>
      </w:r>
    </w:p>
    <w:p w14:paraId="71124F42" w14:textId="77777777" w:rsidR="0052452A" w:rsidRDefault="0052452A" w:rsidP="00F353A2">
      <w:r>
        <w:t>2.</w:t>
      </w:r>
      <w:r>
        <w:tab/>
        <w:t>Contractor shall provide a site-specific safety plan before the start of work.</w:t>
      </w:r>
    </w:p>
    <w:p w14:paraId="71124F43" w14:textId="77777777" w:rsidR="0052452A" w:rsidRDefault="0052452A" w:rsidP="00F353A2">
      <w:r>
        <w:lastRenderedPageBreak/>
        <w:t>3.</w:t>
      </w:r>
      <w:r>
        <w:tab/>
        <w:t>Contractor shall provide a construction schedule before the start of work.</w:t>
      </w:r>
    </w:p>
    <w:p w14:paraId="71124F44" w14:textId="77777777" w:rsidR="0052452A" w:rsidRDefault="0052452A" w:rsidP="00F353A2">
      <w:r>
        <w:t>4.</w:t>
      </w:r>
      <w:r>
        <w:tab/>
        <w:t>Contractor shall provide Submittals to COR prior to install.</w:t>
      </w:r>
    </w:p>
    <w:p w14:paraId="71124F45" w14:textId="77777777" w:rsidR="0052452A" w:rsidRDefault="0052452A" w:rsidP="00F353A2">
      <w:r>
        <w:t>5.</w:t>
      </w:r>
      <w:r>
        <w:tab/>
        <w:t>Prior to final payment, the contractor shall supply the VA with a list of all usernames and passwords created during the installation and setup of the Wi-Fi system.</w:t>
      </w:r>
    </w:p>
    <w:p w14:paraId="71124F46" w14:textId="77777777" w:rsidR="0052452A" w:rsidRDefault="0052452A" w:rsidP="00F353A2">
      <w:r>
        <w:t>6.</w:t>
      </w:r>
      <w:r>
        <w:tab/>
        <w:t xml:space="preserve">The period of performance for this project is 90 calendar days from the Notice to Proceed. </w:t>
      </w:r>
    </w:p>
    <w:p w14:paraId="71124F47" w14:textId="77777777" w:rsidR="0052452A" w:rsidRDefault="0052452A" w:rsidP="00F353A2">
      <w:r>
        <w:t>7.</w:t>
      </w:r>
      <w:r>
        <w:tab/>
        <w:t>Work Shall be performed during normal business hours, 7:00 A.M. – 4:30 A.M. Monday – Friday (except for Building 8 as mentioned in C.6).</w:t>
      </w:r>
    </w:p>
    <w:p w14:paraId="71124F48" w14:textId="77777777" w:rsidR="0052452A" w:rsidRDefault="0052452A" w:rsidP="00F353A2">
      <w:r>
        <w:t>8.</w:t>
      </w:r>
      <w:r>
        <w:tab/>
        <w:t>All switches, access points, and consoles that were replaced shall be returned to VANIHCS Engineering.</w:t>
      </w:r>
    </w:p>
    <w:p w14:paraId="71124F49" w14:textId="77777777" w:rsidR="0052452A" w:rsidRDefault="0052452A" w:rsidP="00F353A2">
      <w:r>
        <w:t>9.</w:t>
      </w:r>
      <w:r>
        <w:tab/>
        <w:t>The Contractor shall dispose of all waste created during this project.</w:t>
      </w:r>
    </w:p>
    <w:p w14:paraId="71124F4A" w14:textId="77777777" w:rsidR="0052452A" w:rsidRDefault="0052452A" w:rsidP="00F353A2">
      <w:r>
        <w:t>10.</w:t>
      </w:r>
      <w:r>
        <w:tab/>
        <w:t>The Contractor is responsible for cleaning up their work area after every shift.</w:t>
      </w:r>
    </w:p>
    <w:p w14:paraId="71124F4B" w14:textId="77777777" w:rsidR="0052452A" w:rsidRDefault="0052452A" w:rsidP="00F353A2"/>
    <w:p w14:paraId="71124F4C" w14:textId="77777777" w:rsidR="0052452A" w:rsidRDefault="0052452A" w:rsidP="00F353A2">
      <w:r>
        <w:t>The Contracting Officer (CO) will issue the Notice to Proceed before any work or mobilization is authorized to begin.</w:t>
      </w:r>
    </w:p>
    <w:p w14:paraId="71124F4D" w14:textId="77777777" w:rsidR="0052452A" w:rsidRDefault="0052452A" w:rsidP="00F353A2"/>
    <w:p w14:paraId="71124F4E" w14:textId="77777777" w:rsidR="0052452A" w:rsidRDefault="0052452A" w:rsidP="00F353A2">
      <w:r>
        <w:t xml:space="preserve">Contractors shall clearly include the solicitation number (prior to award) or the contract number (as appropriate) </w:t>
      </w:r>
      <w:proofErr w:type="gramStart"/>
      <w:r>
        <w:t>on</w:t>
      </w:r>
      <w:proofErr w:type="gramEnd"/>
      <w:r>
        <w:t xml:space="preserve"> all documents submitted to </w:t>
      </w:r>
      <w:r>
        <w:t>VA</w:t>
      </w:r>
      <w:r>
        <w:t>.</w:t>
      </w:r>
    </w:p>
    <w:p w14:paraId="71124F4F" w14:textId="77777777" w:rsidR="0052452A" w:rsidRDefault="0052452A" w:rsidP="00F353A2"/>
    <w:p w14:paraId="71124F50" w14:textId="77777777" w:rsidR="0052452A" w:rsidRDefault="0052452A" w:rsidP="00F353A2">
      <w:r>
        <w:t>"No Government personnel, other than the Contracting Officer, have the authority to change or alter these requirements.  The COR shall clarify technical points or supply relevant technical information, but no requirements in this scope of work may be altered as a sole result of such verbal clarification."</w:t>
      </w:r>
    </w:p>
    <w:sectPr w:rsidR="00F353A2">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24F61" w14:textId="77777777" w:rsidR="0052452A" w:rsidRDefault="0052452A">
      <w:pPr>
        <w:spacing w:after="0" w:line="240" w:lineRule="auto"/>
      </w:pPr>
      <w:r>
        <w:separator/>
      </w:r>
    </w:p>
  </w:endnote>
  <w:endnote w:type="continuationSeparator" w:id="0">
    <w:p w14:paraId="71124F63" w14:textId="77777777" w:rsidR="0052452A" w:rsidRDefault="00524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450A9" w14:paraId="71124F54" w14:textId="77777777" w:rsidTr="00A93DAB">
      <w:tc>
        <w:tcPr>
          <w:tcW w:w="4788" w:type="dxa"/>
        </w:tcPr>
        <w:p w14:paraId="71124F52" w14:textId="77777777" w:rsidR="0052452A" w:rsidRDefault="0052452A" w:rsidP="00240FCD">
          <w:pPr>
            <w:pStyle w:val="Footer"/>
          </w:pPr>
        </w:p>
      </w:tc>
      <w:tc>
        <w:tcPr>
          <w:tcW w:w="4788" w:type="dxa"/>
        </w:tcPr>
        <w:p w14:paraId="71124F53" w14:textId="77777777" w:rsidR="0052452A" w:rsidRDefault="0052452A" w:rsidP="00240FCD">
          <w:pPr>
            <w:pStyle w:val="Footer"/>
            <w:jc w:val="right"/>
          </w:pPr>
          <w:proofErr w:type="spellStart"/>
          <w:r>
            <w:t>Presolicitation</w:t>
          </w:r>
          <w:proofErr w:type="spellEnd"/>
          <w:r>
            <w:t xml:space="preserve"> Notice</w:t>
          </w:r>
        </w:p>
      </w:tc>
    </w:tr>
  </w:tbl>
  <w:p w14:paraId="71124F55" w14:textId="77777777" w:rsidR="0052452A" w:rsidRPr="00240FCD" w:rsidRDefault="0052452A" w:rsidP="00240FCD">
    <w:pPr>
      <w:pStyle w:val="Footer"/>
    </w:pPr>
  </w:p>
  <w:p w14:paraId="71124F56" w14:textId="77777777" w:rsidR="006450A9" w:rsidRDefault="0052452A">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450A9" w14:paraId="71124F5A" w14:textId="77777777" w:rsidTr="009B0DC6">
      <w:tc>
        <w:tcPr>
          <w:tcW w:w="4788" w:type="dxa"/>
        </w:tcPr>
        <w:p w14:paraId="71124F58" w14:textId="77777777" w:rsidR="0052452A" w:rsidRDefault="0052452A">
          <w:pPr>
            <w:pStyle w:val="Footer"/>
          </w:pPr>
          <w:r>
            <w:t>*=Required Field</w:t>
          </w:r>
        </w:p>
      </w:tc>
      <w:tc>
        <w:tcPr>
          <w:tcW w:w="4788" w:type="dxa"/>
        </w:tcPr>
        <w:p w14:paraId="71124F59" w14:textId="77777777" w:rsidR="0052452A" w:rsidRDefault="0052452A" w:rsidP="009B0DC6">
          <w:pPr>
            <w:pStyle w:val="Footer"/>
            <w:jc w:val="right"/>
          </w:pPr>
          <w:proofErr w:type="spellStart"/>
          <w:r>
            <w:t>Presolicitation</w:t>
          </w:r>
          <w:proofErr w:type="spellEnd"/>
          <w:r>
            <w:t xml:space="preserve"> Notice</w:t>
          </w:r>
        </w:p>
      </w:tc>
    </w:tr>
  </w:tbl>
  <w:p w14:paraId="71124F5B" w14:textId="77777777" w:rsidR="0052452A" w:rsidRPr="00041EE5" w:rsidRDefault="0052452A" w:rsidP="009B0DC6">
    <w:pPr>
      <w:pStyle w:val="Footer"/>
    </w:pPr>
  </w:p>
  <w:p w14:paraId="71124F5C" w14:textId="77777777" w:rsidR="006450A9" w:rsidRDefault="0052452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24F5D" w14:textId="77777777" w:rsidR="0052452A" w:rsidRDefault="0052452A">
      <w:pPr>
        <w:spacing w:after="0" w:line="240" w:lineRule="auto"/>
      </w:pPr>
      <w:r>
        <w:separator/>
      </w:r>
    </w:p>
  </w:footnote>
  <w:footnote w:type="continuationSeparator" w:id="0">
    <w:p w14:paraId="71124F5F" w14:textId="77777777" w:rsidR="0052452A" w:rsidRDefault="005245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4F51" w14:textId="77777777" w:rsidR="0052452A" w:rsidRPr="000758A6" w:rsidRDefault="0052452A"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4F57" w14:textId="77777777" w:rsidR="0052452A" w:rsidRPr="000F59BB" w:rsidRDefault="0052452A"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450A9"/>
    <w:rsid w:val="0052452A"/>
    <w:rsid w:val="005364B0"/>
    <w:rsid w:val="00645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24EC7"/>
  <w15:docId w15:val="{F4092B0F-F2E2-4E73-9DEC-8EBCDBE0452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61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61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BE7"/>
    <w:rPr>
      <w:rFonts w:eastAsiaTheme="majorEastAsia" w:cstheme="majorBidi"/>
      <w:color w:val="272727" w:themeColor="text1" w:themeTint="D8"/>
    </w:rPr>
  </w:style>
  <w:style w:type="paragraph" w:styleId="Quote">
    <w:name w:val="Quote"/>
    <w:basedOn w:val="Normal"/>
    <w:next w:val="Normal"/>
    <w:link w:val="QuoteChar"/>
    <w:uiPriority w:val="29"/>
    <w:qFormat/>
    <w:rsid w:val="00D61BE7"/>
    <w:pPr>
      <w:spacing w:before="160"/>
      <w:jc w:val="center"/>
    </w:pPr>
    <w:rPr>
      <w:i/>
      <w:iCs/>
      <w:color w:val="404040" w:themeColor="text1" w:themeTint="BF"/>
    </w:rPr>
  </w:style>
  <w:style w:type="character" w:customStyle="1" w:styleId="QuoteChar">
    <w:name w:val="Quote Char"/>
    <w:basedOn w:val="DefaultParagraphFont"/>
    <w:link w:val="Quote"/>
    <w:uiPriority w:val="29"/>
    <w:rsid w:val="00D61BE7"/>
    <w:rPr>
      <w:i/>
      <w:iCs/>
      <w:color w:val="404040" w:themeColor="text1" w:themeTint="BF"/>
    </w:rPr>
  </w:style>
  <w:style w:type="paragraph" w:styleId="IntenseQuote">
    <w:name w:val="Intense Quote"/>
    <w:basedOn w:val="Normal"/>
    <w:next w:val="Normal"/>
    <w:link w:val="IntenseQuoteChar"/>
    <w:uiPriority w:val="30"/>
    <w:qFormat/>
    <w:rsid w:val="00D61BE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61BE7"/>
    <w:rPr>
      <w:i/>
      <w:iCs/>
      <w:color w:val="365F91" w:themeColor="accent1" w:themeShade="BF"/>
    </w:rPr>
  </w:style>
  <w:style w:type="character" w:styleId="IntenseReference">
    <w:name w:val="Intense Reference"/>
    <w:basedOn w:val="DefaultParagraphFont"/>
    <w:uiPriority w:val="32"/>
    <w:qFormat/>
    <w:rsid w:val="00D61BE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841</Words>
  <Characters>4794</Characters>
  <Application>Microsoft Office Word</Application>
  <DocSecurity>0</DocSecurity>
  <Lines>39</Lines>
  <Paragraphs>11</Paragraphs>
  <ScaleCrop>false</ScaleCrop>
  <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Sweatt, Eric J.</cp:lastModifiedBy>
  <cp:revision>2</cp:revision>
  <dcterms:created xsi:type="dcterms:W3CDTF">2025-11-18T15:02:00Z</dcterms:created>
  <dcterms:modified xsi:type="dcterms:W3CDTF">2025-11-18T15:05:00Z</dcterms:modified>
</cp:coreProperties>
</file>