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10F31" w14:textId="77777777" w:rsidR="006C0747" w:rsidRPr="004C7C18" w:rsidRDefault="006C0747"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A2691E" w14:paraId="7F310F34" w14:textId="77777777" w:rsidTr="00917C3B">
        <w:tc>
          <w:tcPr>
            <w:tcW w:w="1098" w:type="dxa"/>
          </w:tcPr>
          <w:p w14:paraId="7F310F32" w14:textId="77777777" w:rsidR="006C0747" w:rsidRPr="000762B6" w:rsidRDefault="006C0747">
            <w:pPr>
              <w:rPr>
                <w:rFonts w:cstheme="minorHAnsi"/>
                <w:b/>
                <w:szCs w:val="20"/>
              </w:rPr>
            </w:pPr>
            <w:r w:rsidRPr="000762B6">
              <w:rPr>
                <w:rFonts w:cstheme="minorHAnsi"/>
                <w:b/>
                <w:szCs w:val="20"/>
              </w:rPr>
              <w:t>SUBJECT*</w:t>
            </w:r>
          </w:p>
        </w:tc>
        <w:tc>
          <w:tcPr>
            <w:tcW w:w="8820" w:type="dxa"/>
          </w:tcPr>
          <w:p w14:paraId="7F310F33" w14:textId="77777777" w:rsidR="006C0747" w:rsidRPr="000104D7" w:rsidRDefault="006C0747">
            <w:pPr>
              <w:rPr>
                <w:rStyle w:val="AAMSKBFill-InHighlight"/>
                <w:color w:val="auto"/>
              </w:rPr>
            </w:pPr>
            <w:r>
              <w:rPr>
                <w:rStyle w:val="AAMSKBFill-InHighlight"/>
                <w:color w:val="auto"/>
              </w:rPr>
              <w:t>AEDs</w:t>
            </w:r>
            <w:r w:rsidRPr="000104D7">
              <w:rPr>
                <w:rStyle w:val="AAMSKBFill-InHighlight"/>
                <w:color w:val="auto"/>
              </w:rPr>
              <w:t xml:space="preserve">   </w:t>
            </w:r>
          </w:p>
        </w:tc>
      </w:tr>
    </w:tbl>
    <w:p w14:paraId="7F310F35" w14:textId="77777777" w:rsidR="006C0747" w:rsidRPr="004C7C18" w:rsidRDefault="006C0747" w:rsidP="00783A50">
      <w:pPr>
        <w:spacing w:after="160" w:line="254" w:lineRule="auto"/>
        <w:rPr>
          <w:rFonts w:eastAsia="Calibri" w:cstheme="minorHAnsi"/>
          <w:szCs w:val="20"/>
        </w:rPr>
      </w:pPr>
    </w:p>
    <w:p w14:paraId="7F310F36" w14:textId="77777777" w:rsidR="006C0747" w:rsidRPr="004C7C18" w:rsidRDefault="006C0747"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A2691E" w14:paraId="7F310F39" w14:textId="77777777" w:rsidTr="006E6FE5">
        <w:tc>
          <w:tcPr>
            <w:tcW w:w="4698" w:type="dxa"/>
            <w:hideMark/>
          </w:tcPr>
          <w:p w14:paraId="7F310F37" w14:textId="77777777" w:rsidR="006C0747" w:rsidRPr="000762B6" w:rsidRDefault="006C0747">
            <w:pPr>
              <w:rPr>
                <w:rFonts w:cstheme="minorHAnsi"/>
                <w:b/>
                <w:szCs w:val="20"/>
              </w:rPr>
            </w:pPr>
            <w:r w:rsidRPr="000762B6">
              <w:rPr>
                <w:rFonts w:cstheme="minorHAnsi"/>
                <w:b/>
                <w:szCs w:val="20"/>
              </w:rPr>
              <w:t>CONTRACTING OFFICE’S ZIP CODE*</w:t>
            </w:r>
          </w:p>
        </w:tc>
        <w:tc>
          <w:tcPr>
            <w:tcW w:w="5220" w:type="dxa"/>
            <w:hideMark/>
          </w:tcPr>
          <w:p w14:paraId="7F310F38" w14:textId="77777777" w:rsidR="006C0747" w:rsidRPr="000762B6" w:rsidRDefault="006C0747">
            <w:pPr>
              <w:rPr>
                <w:rFonts w:cstheme="minorHAnsi"/>
              </w:rPr>
            </w:pPr>
            <w:r>
              <w:rPr>
                <w:rFonts w:cstheme="minorHAnsi"/>
              </w:rPr>
              <w:t>80111</w:t>
            </w:r>
          </w:p>
        </w:tc>
      </w:tr>
      <w:tr w:rsidR="00A2691E" w14:paraId="7F310F3C" w14:textId="77777777" w:rsidTr="006E6FE5">
        <w:tc>
          <w:tcPr>
            <w:tcW w:w="4698" w:type="dxa"/>
            <w:hideMark/>
          </w:tcPr>
          <w:p w14:paraId="7F310F3A" w14:textId="77777777" w:rsidR="006C0747" w:rsidRPr="000762B6" w:rsidRDefault="006C0747">
            <w:pPr>
              <w:rPr>
                <w:rFonts w:cstheme="minorHAnsi"/>
                <w:b/>
                <w:szCs w:val="20"/>
              </w:rPr>
            </w:pPr>
            <w:r w:rsidRPr="000762B6">
              <w:rPr>
                <w:rFonts w:cstheme="minorHAnsi"/>
                <w:b/>
                <w:szCs w:val="20"/>
              </w:rPr>
              <w:t>SOLICITATION NUMBER*</w:t>
            </w:r>
          </w:p>
        </w:tc>
        <w:tc>
          <w:tcPr>
            <w:tcW w:w="5220" w:type="dxa"/>
            <w:hideMark/>
          </w:tcPr>
          <w:p w14:paraId="7F310F3B" w14:textId="77777777" w:rsidR="006C0747" w:rsidRPr="000762B6" w:rsidRDefault="006C0747">
            <w:pPr>
              <w:rPr>
                <w:rFonts w:cstheme="minorHAnsi"/>
              </w:rPr>
            </w:pPr>
            <w:r>
              <w:rPr>
                <w:rFonts w:cstheme="minorHAnsi"/>
              </w:rPr>
              <w:t>36C25926Q0285</w:t>
            </w:r>
          </w:p>
        </w:tc>
      </w:tr>
      <w:tr w:rsidR="00A2691E" w14:paraId="7F310F3F" w14:textId="77777777" w:rsidTr="006E6FE5">
        <w:tc>
          <w:tcPr>
            <w:tcW w:w="4698" w:type="dxa"/>
            <w:hideMark/>
          </w:tcPr>
          <w:p w14:paraId="7F310F3D" w14:textId="77777777" w:rsidR="006C0747" w:rsidRPr="000762B6" w:rsidRDefault="006C0747">
            <w:pPr>
              <w:rPr>
                <w:rFonts w:cstheme="minorHAnsi"/>
                <w:b/>
                <w:szCs w:val="20"/>
              </w:rPr>
            </w:pPr>
            <w:r w:rsidRPr="000762B6">
              <w:rPr>
                <w:rFonts w:cstheme="minorHAnsi"/>
                <w:b/>
                <w:szCs w:val="20"/>
              </w:rPr>
              <w:t>RESPONSE DATE/TIME/ZONE</w:t>
            </w:r>
          </w:p>
        </w:tc>
        <w:tc>
          <w:tcPr>
            <w:tcW w:w="5220" w:type="dxa"/>
            <w:hideMark/>
          </w:tcPr>
          <w:p w14:paraId="7F310F3E" w14:textId="77777777" w:rsidR="006C0747" w:rsidRPr="004C7C18" w:rsidRDefault="006C0747">
            <w:pPr>
              <w:rPr>
                <w:rFonts w:cstheme="minorHAnsi"/>
                <w:szCs w:val="20"/>
              </w:rPr>
            </w:pPr>
            <w:r>
              <w:rPr>
                <w:rFonts w:cstheme="minorHAnsi"/>
                <w:szCs w:val="20"/>
              </w:rPr>
              <w:t>03-12-2026</w:t>
            </w:r>
            <w:r w:rsidRPr="004C7C18">
              <w:rPr>
                <w:rStyle w:val="AAMSKBFill-InHighlight"/>
                <w:rFonts w:cstheme="minorHAnsi"/>
              </w:rPr>
              <w:t xml:space="preserve"> </w:t>
            </w:r>
            <w:r>
              <w:rPr>
                <w:rFonts w:cstheme="minorHAnsi"/>
                <w:szCs w:val="20"/>
              </w:rPr>
              <w:t>14:00</w:t>
            </w:r>
            <w:r w:rsidRPr="004C7C18">
              <w:rPr>
                <w:rStyle w:val="AAMSKBFill-InHighlight"/>
                <w:rFonts w:cstheme="minorHAnsi"/>
              </w:rPr>
              <w:t xml:space="preserve"> </w:t>
            </w:r>
            <w:r>
              <w:rPr>
                <w:rFonts w:cstheme="minorHAnsi"/>
                <w:szCs w:val="20"/>
              </w:rPr>
              <w:t>MOUNTAIN TIME, DENVER, USA</w:t>
            </w:r>
          </w:p>
        </w:tc>
      </w:tr>
      <w:tr w:rsidR="00A2691E" w14:paraId="7F310F42" w14:textId="77777777" w:rsidTr="006E6FE5">
        <w:tc>
          <w:tcPr>
            <w:tcW w:w="4698" w:type="dxa"/>
          </w:tcPr>
          <w:p w14:paraId="7F310F40" w14:textId="77777777" w:rsidR="006C0747" w:rsidRPr="000762B6" w:rsidRDefault="006C0747">
            <w:pPr>
              <w:rPr>
                <w:rFonts w:cstheme="minorHAnsi"/>
                <w:b/>
                <w:szCs w:val="20"/>
              </w:rPr>
            </w:pPr>
            <w:r w:rsidRPr="000762B6">
              <w:rPr>
                <w:rFonts w:cstheme="minorHAnsi"/>
                <w:b/>
                <w:szCs w:val="20"/>
              </w:rPr>
              <w:t>ARCHIVE</w:t>
            </w:r>
          </w:p>
        </w:tc>
        <w:tc>
          <w:tcPr>
            <w:tcW w:w="5220" w:type="dxa"/>
            <w:hideMark/>
          </w:tcPr>
          <w:p w14:paraId="7F310F41" w14:textId="77777777" w:rsidR="006C0747" w:rsidRPr="004C7C18" w:rsidRDefault="006C0747">
            <w:pPr>
              <w:rPr>
                <w:rFonts w:cstheme="minorHAnsi"/>
                <w:szCs w:val="20"/>
              </w:rPr>
            </w:pPr>
            <w:r>
              <w:rPr>
                <w:rFonts w:cstheme="minorHAnsi"/>
                <w:szCs w:val="20"/>
              </w:rPr>
              <w:t>2</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A2691E" w14:paraId="7F310F45" w14:textId="77777777" w:rsidTr="006E6FE5">
        <w:tc>
          <w:tcPr>
            <w:tcW w:w="4698" w:type="dxa"/>
          </w:tcPr>
          <w:p w14:paraId="7F310F43" w14:textId="77777777" w:rsidR="006C0747" w:rsidRPr="000762B6" w:rsidRDefault="006C0747">
            <w:pPr>
              <w:rPr>
                <w:rFonts w:cstheme="minorHAnsi"/>
                <w:b/>
                <w:szCs w:val="20"/>
              </w:rPr>
            </w:pPr>
            <w:r w:rsidRPr="000762B6">
              <w:rPr>
                <w:rFonts w:cstheme="minorHAnsi"/>
                <w:b/>
                <w:szCs w:val="20"/>
              </w:rPr>
              <w:t>RECOVERY ACT FUNDS</w:t>
            </w:r>
          </w:p>
        </w:tc>
        <w:tc>
          <w:tcPr>
            <w:tcW w:w="5220" w:type="dxa"/>
            <w:hideMark/>
          </w:tcPr>
          <w:p w14:paraId="7F310F44" w14:textId="77777777" w:rsidR="006C0747" w:rsidRPr="004C7C18" w:rsidRDefault="006C0747">
            <w:pPr>
              <w:rPr>
                <w:rFonts w:cstheme="minorHAnsi"/>
                <w:szCs w:val="20"/>
              </w:rPr>
            </w:pPr>
            <w:r>
              <w:rPr>
                <w:rFonts w:cstheme="minorHAnsi"/>
                <w:szCs w:val="20"/>
              </w:rPr>
              <w:t>N</w:t>
            </w:r>
          </w:p>
        </w:tc>
      </w:tr>
      <w:tr w:rsidR="00A2691E" w14:paraId="7F310F48" w14:textId="77777777" w:rsidTr="006E6FE5">
        <w:tc>
          <w:tcPr>
            <w:tcW w:w="4698" w:type="dxa"/>
          </w:tcPr>
          <w:p w14:paraId="7F310F46" w14:textId="77777777" w:rsidR="006C0747" w:rsidRPr="000762B6" w:rsidRDefault="006C0747">
            <w:pPr>
              <w:rPr>
                <w:rFonts w:cstheme="minorHAnsi"/>
                <w:b/>
                <w:szCs w:val="20"/>
              </w:rPr>
            </w:pPr>
            <w:r w:rsidRPr="000762B6">
              <w:rPr>
                <w:rFonts w:cstheme="minorHAnsi"/>
                <w:b/>
                <w:szCs w:val="20"/>
              </w:rPr>
              <w:t>SET-ASIDE</w:t>
            </w:r>
          </w:p>
        </w:tc>
        <w:tc>
          <w:tcPr>
            <w:tcW w:w="5220" w:type="dxa"/>
            <w:hideMark/>
          </w:tcPr>
          <w:p w14:paraId="7F310F47" w14:textId="77777777" w:rsidR="006C0747" w:rsidRPr="00C838FE" w:rsidRDefault="006C0747">
            <w:pPr>
              <w:rPr>
                <w:rFonts w:cstheme="minorHAnsi"/>
                <w:szCs w:val="20"/>
              </w:rPr>
            </w:pPr>
          </w:p>
        </w:tc>
      </w:tr>
      <w:tr w:rsidR="00A2691E" w14:paraId="7F310F4B" w14:textId="77777777" w:rsidTr="006E6FE5">
        <w:tc>
          <w:tcPr>
            <w:tcW w:w="4698" w:type="dxa"/>
          </w:tcPr>
          <w:p w14:paraId="7F310F49" w14:textId="77777777" w:rsidR="006C0747" w:rsidRPr="000762B6" w:rsidRDefault="006C0747">
            <w:pPr>
              <w:rPr>
                <w:rFonts w:cstheme="minorHAnsi"/>
                <w:b/>
                <w:szCs w:val="20"/>
              </w:rPr>
            </w:pPr>
            <w:r w:rsidRPr="000762B6">
              <w:rPr>
                <w:rFonts w:cstheme="minorHAnsi"/>
                <w:b/>
                <w:szCs w:val="20"/>
              </w:rPr>
              <w:t>PRODUCT SERVICE CODE*</w:t>
            </w:r>
          </w:p>
        </w:tc>
        <w:tc>
          <w:tcPr>
            <w:tcW w:w="5220" w:type="dxa"/>
          </w:tcPr>
          <w:p w14:paraId="7F310F4A" w14:textId="77777777" w:rsidR="006C0747" w:rsidRPr="00C71F9E" w:rsidRDefault="006C0747">
            <w:pPr>
              <w:rPr>
                <w:rStyle w:val="AAMSKBFill-InHighlight"/>
                <w:color w:val="auto"/>
              </w:rPr>
            </w:pPr>
            <w:r>
              <w:rPr>
                <w:rStyle w:val="AAMSKBFill-InHighlight"/>
                <w:color w:val="auto"/>
              </w:rPr>
              <w:t>6515</w:t>
            </w:r>
          </w:p>
        </w:tc>
      </w:tr>
      <w:tr w:rsidR="00A2691E" w14:paraId="7F310F4E" w14:textId="77777777" w:rsidTr="006E6FE5">
        <w:tc>
          <w:tcPr>
            <w:tcW w:w="4698" w:type="dxa"/>
          </w:tcPr>
          <w:p w14:paraId="7F310F4C" w14:textId="77777777" w:rsidR="006C0747" w:rsidRPr="000762B6" w:rsidRDefault="006C0747">
            <w:pPr>
              <w:rPr>
                <w:rFonts w:cstheme="minorHAnsi"/>
                <w:b/>
                <w:szCs w:val="20"/>
              </w:rPr>
            </w:pPr>
            <w:r w:rsidRPr="000762B6">
              <w:rPr>
                <w:rFonts w:cstheme="minorHAnsi"/>
                <w:b/>
                <w:szCs w:val="20"/>
              </w:rPr>
              <w:t>NAICS CODE*</w:t>
            </w:r>
          </w:p>
        </w:tc>
        <w:tc>
          <w:tcPr>
            <w:tcW w:w="5220" w:type="dxa"/>
            <w:hideMark/>
          </w:tcPr>
          <w:p w14:paraId="7F310F4D" w14:textId="77777777" w:rsidR="006C0747" w:rsidRPr="004C7C18" w:rsidRDefault="006C0747">
            <w:pPr>
              <w:rPr>
                <w:rFonts w:cstheme="minorHAnsi"/>
                <w:szCs w:val="20"/>
              </w:rPr>
            </w:pPr>
            <w:r>
              <w:rPr>
                <w:rFonts w:cstheme="minorHAnsi"/>
                <w:szCs w:val="20"/>
              </w:rPr>
              <w:t>334510</w:t>
            </w:r>
          </w:p>
        </w:tc>
      </w:tr>
      <w:tr w:rsidR="00A2691E" w14:paraId="7F310F56" w14:textId="77777777" w:rsidTr="006E6FE5">
        <w:tc>
          <w:tcPr>
            <w:tcW w:w="4698" w:type="dxa"/>
            <w:hideMark/>
          </w:tcPr>
          <w:p w14:paraId="7F310F4F" w14:textId="77777777" w:rsidR="006C0747" w:rsidRPr="000762B6" w:rsidRDefault="006C0747">
            <w:pPr>
              <w:rPr>
                <w:rFonts w:cstheme="minorHAnsi"/>
                <w:b/>
                <w:szCs w:val="20"/>
              </w:rPr>
            </w:pPr>
            <w:r w:rsidRPr="000762B6">
              <w:rPr>
                <w:rFonts w:cstheme="minorHAnsi"/>
                <w:b/>
                <w:szCs w:val="20"/>
              </w:rPr>
              <w:t>CONTRACTING OFFICE ADDRESS</w:t>
            </w:r>
          </w:p>
        </w:tc>
        <w:tc>
          <w:tcPr>
            <w:tcW w:w="5220" w:type="dxa"/>
          </w:tcPr>
          <w:p w14:paraId="7F310F50" w14:textId="77777777" w:rsidR="006C0747" w:rsidRPr="004C7C18" w:rsidRDefault="006C0747">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7F310F51" w14:textId="77777777" w:rsidR="006C0747" w:rsidRPr="004C7C18" w:rsidRDefault="006C0747">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w:t>
            </w:r>
            <w:r w:rsidRPr="004C7C18">
              <w:rPr>
                <w:rStyle w:val="AAMSKBFill-InHighlight"/>
                <w:rFonts w:cstheme="minorHAnsi"/>
              </w:rPr>
              <w:t xml:space="preserve"> </w:t>
            </w:r>
          </w:p>
          <w:p w14:paraId="7F310F52" w14:textId="77777777" w:rsidR="006C0747" w:rsidRPr="004C7C18" w:rsidRDefault="006C0747">
            <w:pPr>
              <w:rPr>
                <w:rFonts w:eastAsiaTheme="minorHAnsi" w:cstheme="minorHAnsi"/>
                <w:szCs w:val="20"/>
                <w:bdr w:val="none" w:sz="0" w:space="0" w:color="auto" w:frame="1"/>
              </w:rPr>
            </w:pPr>
            <w:r>
              <w:rPr>
                <w:rFonts w:eastAsiaTheme="minorHAnsi" w:cstheme="minorHAnsi"/>
                <w:szCs w:val="20"/>
                <w:bdr w:val="none" w:sz="0" w:space="0" w:color="auto" w:frame="1"/>
              </w:rPr>
              <w:t>NCO 19</w:t>
            </w:r>
            <w:r w:rsidRPr="004C7C18">
              <w:rPr>
                <w:rStyle w:val="AAMSKBFill-InHighlight"/>
                <w:rFonts w:cstheme="minorHAnsi"/>
              </w:rPr>
              <w:t xml:space="preserve"> </w:t>
            </w:r>
          </w:p>
          <w:p w14:paraId="7F310F53" w14:textId="77777777" w:rsidR="006C0747" w:rsidRPr="004C7C18" w:rsidRDefault="006C0747">
            <w:pPr>
              <w:rPr>
                <w:rFonts w:eastAsiaTheme="minorHAnsi" w:cstheme="minorHAnsi"/>
                <w:szCs w:val="20"/>
                <w:bdr w:val="none" w:sz="0" w:space="0" w:color="auto" w:frame="1"/>
              </w:rPr>
            </w:pPr>
            <w:r>
              <w:rPr>
                <w:rFonts w:eastAsiaTheme="minorHAnsi" w:cstheme="minorHAnsi"/>
                <w:szCs w:val="20"/>
                <w:bdr w:val="none" w:sz="0" w:space="0" w:color="auto" w:frame="1"/>
              </w:rPr>
              <w:t>6162 South Willow Drive, Suite 300</w:t>
            </w:r>
          </w:p>
          <w:p w14:paraId="7F310F54" w14:textId="77777777" w:rsidR="006C0747" w:rsidRPr="004C7C18" w:rsidRDefault="006C0747">
            <w:pPr>
              <w:rPr>
                <w:rFonts w:eastAsiaTheme="minorHAnsi" w:cstheme="minorHAnsi"/>
                <w:szCs w:val="20"/>
                <w:bdr w:val="none" w:sz="0" w:space="0" w:color="auto" w:frame="1"/>
              </w:rPr>
            </w:pPr>
            <w:r>
              <w:rPr>
                <w:rFonts w:eastAsiaTheme="minorHAnsi" w:cstheme="minorHAnsi"/>
                <w:szCs w:val="20"/>
                <w:bdr w:val="none" w:sz="0" w:space="0" w:color="auto" w:frame="1"/>
              </w:rPr>
              <w:t>Greenwood Village CO  80111</w:t>
            </w:r>
            <w:r w:rsidRPr="004C7C18">
              <w:rPr>
                <w:rStyle w:val="AAMSKBFill-InHighlight"/>
                <w:rFonts w:cstheme="minorHAnsi"/>
              </w:rPr>
              <w:t xml:space="preserve"> </w:t>
            </w:r>
          </w:p>
          <w:p w14:paraId="7F310F55" w14:textId="77777777" w:rsidR="006C0747" w:rsidRPr="004C7C18" w:rsidRDefault="006C0747">
            <w:pPr>
              <w:rPr>
                <w:rFonts w:cstheme="minorHAnsi"/>
                <w:szCs w:val="20"/>
              </w:rPr>
            </w:pPr>
          </w:p>
        </w:tc>
      </w:tr>
      <w:tr w:rsidR="00A2691E" w14:paraId="7F310F60" w14:textId="77777777" w:rsidTr="006E6FE5">
        <w:tc>
          <w:tcPr>
            <w:tcW w:w="4698" w:type="dxa"/>
          </w:tcPr>
          <w:p w14:paraId="7F310F57" w14:textId="77777777" w:rsidR="006C0747" w:rsidRPr="000762B6" w:rsidRDefault="006C0747">
            <w:pPr>
              <w:rPr>
                <w:rFonts w:cstheme="minorHAnsi"/>
                <w:b/>
                <w:szCs w:val="20"/>
              </w:rPr>
            </w:pPr>
            <w:r w:rsidRPr="000762B6">
              <w:rPr>
                <w:rFonts w:cstheme="minorHAnsi"/>
                <w:b/>
                <w:szCs w:val="20"/>
              </w:rPr>
              <w:t>POINT OF CONTACT*</w:t>
            </w:r>
          </w:p>
          <w:p w14:paraId="7F310F58" w14:textId="77777777" w:rsidR="006C0747" w:rsidRPr="000762B6" w:rsidRDefault="006C0747">
            <w:pPr>
              <w:rPr>
                <w:rFonts w:cstheme="minorHAnsi"/>
                <w:b/>
                <w:szCs w:val="20"/>
              </w:rPr>
            </w:pPr>
          </w:p>
          <w:p w14:paraId="7F310F59" w14:textId="77777777" w:rsidR="006C0747" w:rsidRPr="000762B6" w:rsidRDefault="006C0747" w:rsidP="000762B6">
            <w:pPr>
              <w:rPr>
                <w:rFonts w:cstheme="minorHAnsi"/>
                <w:b/>
                <w:szCs w:val="20"/>
              </w:rPr>
            </w:pPr>
          </w:p>
        </w:tc>
        <w:tc>
          <w:tcPr>
            <w:tcW w:w="5220" w:type="dxa"/>
            <w:hideMark/>
          </w:tcPr>
          <w:p w14:paraId="7F310F5A" w14:textId="77777777" w:rsidR="006C0747" w:rsidRPr="004C7C18" w:rsidRDefault="006C0747">
            <w:pPr>
              <w:rPr>
                <w:rFonts w:eastAsiaTheme="minorHAnsi" w:cstheme="minorHAnsi"/>
                <w:szCs w:val="20"/>
                <w:bdr w:val="none" w:sz="0" w:space="0" w:color="auto" w:frame="1"/>
              </w:rPr>
            </w:pPr>
            <w:r>
              <w:rPr>
                <w:rFonts w:eastAsiaTheme="minorHAnsi" w:cstheme="minorHAnsi"/>
                <w:szCs w:val="20"/>
                <w:bdr w:val="none" w:sz="0" w:space="0" w:color="auto" w:frame="1"/>
              </w:rPr>
              <w:t>Contracting specialist</w:t>
            </w:r>
            <w:r w:rsidRPr="004C7C18">
              <w:rPr>
                <w:rStyle w:val="AAMSKBFill-InHighlight"/>
                <w:rFonts w:cstheme="minorHAnsi"/>
              </w:rPr>
              <w:t xml:space="preserve"> </w:t>
            </w:r>
          </w:p>
          <w:p w14:paraId="7F310F5B" w14:textId="77777777" w:rsidR="006C0747" w:rsidRPr="004C7C18" w:rsidRDefault="006C0747">
            <w:pPr>
              <w:rPr>
                <w:rFonts w:eastAsiaTheme="minorHAnsi" w:cstheme="minorHAnsi"/>
                <w:szCs w:val="20"/>
                <w:bdr w:val="none" w:sz="0" w:space="0" w:color="auto" w:frame="1"/>
              </w:rPr>
            </w:pPr>
            <w:proofErr w:type="gramStart"/>
            <w:r>
              <w:rPr>
                <w:rFonts w:eastAsiaTheme="minorHAnsi" w:cstheme="minorHAnsi"/>
                <w:szCs w:val="20"/>
                <w:bdr w:val="none" w:sz="0" w:space="0" w:color="auto" w:frame="1"/>
              </w:rPr>
              <w:t>Eric  Adusei</w:t>
            </w:r>
            <w:proofErr w:type="gramEnd"/>
            <w:r>
              <w:rPr>
                <w:rFonts w:eastAsiaTheme="minorHAnsi" w:cstheme="minorHAnsi"/>
                <w:szCs w:val="20"/>
                <w:bdr w:val="none" w:sz="0" w:space="0" w:color="auto" w:frame="1"/>
              </w:rPr>
              <w:t xml:space="preserve"> (CS)</w:t>
            </w:r>
          </w:p>
          <w:p w14:paraId="7F310F5C" w14:textId="77777777" w:rsidR="006C0747" w:rsidRPr="004C7C18" w:rsidRDefault="006C0747">
            <w:pPr>
              <w:rPr>
                <w:rFonts w:eastAsiaTheme="minorHAnsi" w:cstheme="minorHAnsi"/>
                <w:szCs w:val="20"/>
                <w:bdr w:val="none" w:sz="0" w:space="0" w:color="auto" w:frame="1"/>
              </w:rPr>
            </w:pPr>
            <w:r>
              <w:rPr>
                <w:rFonts w:eastAsiaTheme="minorHAnsi" w:cstheme="minorHAnsi"/>
                <w:szCs w:val="20"/>
                <w:bdr w:val="none" w:sz="0" w:space="0" w:color="auto" w:frame="1"/>
              </w:rPr>
              <w:t>Eric.Adusei@va.gov</w:t>
            </w:r>
          </w:p>
          <w:p w14:paraId="7F310F5D" w14:textId="77777777" w:rsidR="006C0747" w:rsidRPr="004C7C18" w:rsidRDefault="006C0747">
            <w:pPr>
              <w:rPr>
                <w:rFonts w:eastAsiaTheme="minorHAnsi" w:cstheme="minorHAnsi"/>
                <w:szCs w:val="20"/>
                <w:bdr w:val="none" w:sz="0" w:space="0" w:color="auto" w:frame="1"/>
              </w:rPr>
            </w:pPr>
            <w:r>
              <w:rPr>
                <w:rFonts w:eastAsiaTheme="minorHAnsi" w:cstheme="minorHAnsi"/>
                <w:szCs w:val="20"/>
                <w:bdr w:val="none" w:sz="0" w:space="0" w:color="auto" w:frame="1"/>
              </w:rPr>
              <w:t>303-712-5782</w:t>
            </w:r>
          </w:p>
          <w:p w14:paraId="7F310F5E" w14:textId="77777777" w:rsidR="006C0747" w:rsidRPr="004C7C18" w:rsidRDefault="006C0747">
            <w:pPr>
              <w:rPr>
                <w:rFonts w:eastAsiaTheme="minorHAnsi" w:cstheme="minorHAnsi"/>
                <w:szCs w:val="20"/>
                <w:bdr w:val="none" w:sz="0" w:space="0" w:color="auto" w:frame="1"/>
              </w:rPr>
            </w:pPr>
          </w:p>
          <w:p w14:paraId="7F310F5F" w14:textId="77777777" w:rsidR="006C0747" w:rsidRPr="004C7C18" w:rsidRDefault="006C0747">
            <w:pPr>
              <w:rPr>
                <w:rFonts w:cstheme="minorHAnsi"/>
                <w:szCs w:val="20"/>
              </w:rPr>
            </w:pPr>
          </w:p>
        </w:tc>
      </w:tr>
    </w:tbl>
    <w:p w14:paraId="7F310F61" w14:textId="77777777" w:rsidR="006C0747" w:rsidRPr="004C7C18" w:rsidRDefault="006C0747" w:rsidP="00783A50">
      <w:pPr>
        <w:rPr>
          <w:rFonts w:cstheme="minorHAnsi"/>
          <w:szCs w:val="20"/>
        </w:rPr>
      </w:pPr>
    </w:p>
    <w:p w14:paraId="7F310F62" w14:textId="77777777" w:rsidR="006C0747" w:rsidRPr="004C7C18" w:rsidRDefault="006C0747"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A2691E" w14:paraId="7F310F65" w14:textId="77777777" w:rsidTr="000E2EDD">
        <w:tc>
          <w:tcPr>
            <w:tcW w:w="4675" w:type="dxa"/>
          </w:tcPr>
          <w:p w14:paraId="7F310F63" w14:textId="77777777" w:rsidR="006C0747" w:rsidRPr="000762B6" w:rsidRDefault="006C0747">
            <w:pPr>
              <w:rPr>
                <w:rFonts w:cstheme="minorHAnsi"/>
                <w:b/>
                <w:szCs w:val="20"/>
              </w:rPr>
            </w:pPr>
            <w:r w:rsidRPr="000762B6">
              <w:rPr>
                <w:rFonts w:cstheme="minorHAnsi"/>
                <w:b/>
                <w:szCs w:val="20"/>
              </w:rPr>
              <w:t>ADDRESS</w:t>
            </w:r>
          </w:p>
        </w:tc>
        <w:tc>
          <w:tcPr>
            <w:tcW w:w="5243" w:type="dxa"/>
          </w:tcPr>
          <w:p w14:paraId="7F310F64" w14:textId="77777777" w:rsidR="006C0747" w:rsidRPr="00CB2EE9" w:rsidRDefault="006C0747">
            <w:pPr>
              <w:rPr>
                <w:rStyle w:val="AAMSKBFill-InHighlight"/>
                <w:rFonts w:cstheme="minorHAnsi"/>
                <w:color w:val="auto"/>
              </w:rPr>
            </w:pPr>
            <w:r>
              <w:rPr>
                <w:rStyle w:val="AAMSKBFill-InHighlight"/>
                <w:rFonts w:cstheme="minorHAnsi"/>
                <w:color w:val="auto"/>
              </w:rPr>
              <w:t>Rocky Mountain Regional VA Medical Center</w:t>
            </w:r>
          </w:p>
        </w:tc>
      </w:tr>
      <w:tr w:rsidR="00A2691E" w14:paraId="7F310F68" w14:textId="77777777" w:rsidTr="000E2EDD">
        <w:tc>
          <w:tcPr>
            <w:tcW w:w="4675" w:type="dxa"/>
          </w:tcPr>
          <w:p w14:paraId="7F310F66" w14:textId="77777777" w:rsidR="006C0747" w:rsidRPr="000762B6" w:rsidRDefault="006C0747">
            <w:pPr>
              <w:rPr>
                <w:rFonts w:cstheme="minorHAnsi"/>
                <w:b/>
                <w:szCs w:val="20"/>
              </w:rPr>
            </w:pPr>
          </w:p>
        </w:tc>
        <w:tc>
          <w:tcPr>
            <w:tcW w:w="5243" w:type="dxa"/>
          </w:tcPr>
          <w:p w14:paraId="7F310F67" w14:textId="77777777" w:rsidR="006C0747" w:rsidRPr="00CB2EE9" w:rsidRDefault="006C0747">
            <w:pPr>
              <w:rPr>
                <w:rStyle w:val="AAMSKBFill-InHighlight"/>
                <w:rFonts w:cstheme="minorHAnsi"/>
                <w:color w:val="auto"/>
              </w:rPr>
            </w:pPr>
            <w:r>
              <w:rPr>
                <w:rStyle w:val="AAMSKBFill-InHighlight"/>
                <w:rFonts w:cstheme="minorHAnsi"/>
                <w:color w:val="auto"/>
              </w:rPr>
              <w:t>1700 North Wheeling Street</w:t>
            </w:r>
          </w:p>
        </w:tc>
      </w:tr>
      <w:tr w:rsidR="00A2691E" w14:paraId="7F310F6B" w14:textId="77777777" w:rsidTr="000E2EDD">
        <w:tc>
          <w:tcPr>
            <w:tcW w:w="4675" w:type="dxa"/>
          </w:tcPr>
          <w:p w14:paraId="7F310F69" w14:textId="77777777" w:rsidR="006C0747" w:rsidRPr="000762B6" w:rsidRDefault="006C0747">
            <w:pPr>
              <w:rPr>
                <w:rFonts w:cstheme="minorHAnsi"/>
                <w:b/>
                <w:szCs w:val="20"/>
              </w:rPr>
            </w:pPr>
          </w:p>
        </w:tc>
        <w:tc>
          <w:tcPr>
            <w:tcW w:w="5243" w:type="dxa"/>
          </w:tcPr>
          <w:p w14:paraId="7F310F6A" w14:textId="77777777" w:rsidR="006C0747" w:rsidRPr="00CB2EE9" w:rsidRDefault="006C0747">
            <w:pPr>
              <w:rPr>
                <w:rStyle w:val="AAMSKBFill-InHighlight"/>
                <w:rFonts w:cstheme="minorHAnsi"/>
                <w:color w:val="auto"/>
              </w:rPr>
            </w:pPr>
          </w:p>
        </w:tc>
      </w:tr>
      <w:tr w:rsidR="00A2691E" w14:paraId="7F310F6E" w14:textId="77777777" w:rsidTr="000E2EDD">
        <w:tc>
          <w:tcPr>
            <w:tcW w:w="4675" w:type="dxa"/>
          </w:tcPr>
          <w:p w14:paraId="7F310F6C" w14:textId="77777777" w:rsidR="006C0747" w:rsidRPr="000762B6" w:rsidRDefault="006C0747">
            <w:pPr>
              <w:rPr>
                <w:rFonts w:cstheme="minorHAnsi"/>
                <w:b/>
                <w:szCs w:val="20"/>
              </w:rPr>
            </w:pPr>
          </w:p>
        </w:tc>
        <w:tc>
          <w:tcPr>
            <w:tcW w:w="5243" w:type="dxa"/>
          </w:tcPr>
          <w:p w14:paraId="7F310F6D" w14:textId="77777777" w:rsidR="006C0747" w:rsidRPr="00CB2EE9" w:rsidRDefault="006C0747">
            <w:pPr>
              <w:rPr>
                <w:rStyle w:val="AAMSKBFill-InHighlight"/>
                <w:rFonts w:cstheme="minorHAnsi"/>
                <w:color w:val="auto"/>
              </w:rPr>
            </w:pPr>
          </w:p>
        </w:tc>
      </w:tr>
      <w:tr w:rsidR="00A2691E" w14:paraId="7F310F71" w14:textId="77777777" w:rsidTr="000E2EDD">
        <w:tc>
          <w:tcPr>
            <w:tcW w:w="4675" w:type="dxa"/>
          </w:tcPr>
          <w:p w14:paraId="7F310F6F" w14:textId="77777777" w:rsidR="006C0747" w:rsidRPr="000762B6" w:rsidRDefault="006C0747">
            <w:pPr>
              <w:rPr>
                <w:rFonts w:cstheme="minorHAnsi"/>
                <w:b/>
                <w:szCs w:val="20"/>
              </w:rPr>
            </w:pPr>
          </w:p>
        </w:tc>
        <w:tc>
          <w:tcPr>
            <w:tcW w:w="5243" w:type="dxa"/>
          </w:tcPr>
          <w:p w14:paraId="7F310F70" w14:textId="77777777" w:rsidR="006C0747" w:rsidRPr="00CB2EE9" w:rsidRDefault="006C0747">
            <w:pPr>
              <w:rPr>
                <w:rStyle w:val="AAMSKBFill-InHighlight"/>
                <w:rFonts w:cstheme="minorHAnsi"/>
                <w:color w:val="auto"/>
              </w:rPr>
            </w:pPr>
            <w:r>
              <w:rPr>
                <w:rStyle w:val="AAMSKBFill-InHighlight"/>
                <w:rFonts w:cstheme="minorHAnsi"/>
                <w:color w:val="auto"/>
              </w:rPr>
              <w:t>Aurora</w:t>
            </w:r>
            <w:r w:rsidRPr="004C7C18">
              <w:rPr>
                <w:rFonts w:cstheme="minorHAnsi"/>
                <w:szCs w:val="20"/>
              </w:rPr>
              <w:t xml:space="preserve"> </w:t>
            </w:r>
            <w:r>
              <w:rPr>
                <w:rStyle w:val="AAMSKBFill-InHighlight"/>
                <w:rFonts w:cstheme="minorHAnsi"/>
                <w:color w:val="auto"/>
              </w:rPr>
              <w:t>CO</w:t>
            </w:r>
          </w:p>
        </w:tc>
      </w:tr>
      <w:tr w:rsidR="00A2691E" w14:paraId="7F310F74" w14:textId="77777777" w:rsidTr="000E2EDD">
        <w:tc>
          <w:tcPr>
            <w:tcW w:w="4675" w:type="dxa"/>
            <w:hideMark/>
          </w:tcPr>
          <w:p w14:paraId="7F310F72" w14:textId="77777777" w:rsidR="006C0747" w:rsidRPr="000762B6" w:rsidRDefault="006C0747">
            <w:pPr>
              <w:rPr>
                <w:rFonts w:cstheme="minorHAnsi"/>
                <w:b/>
                <w:szCs w:val="20"/>
              </w:rPr>
            </w:pPr>
            <w:r w:rsidRPr="000762B6">
              <w:rPr>
                <w:rFonts w:cstheme="minorHAnsi"/>
                <w:b/>
                <w:szCs w:val="20"/>
              </w:rPr>
              <w:t>POSTAL CODE</w:t>
            </w:r>
          </w:p>
        </w:tc>
        <w:tc>
          <w:tcPr>
            <w:tcW w:w="5243" w:type="dxa"/>
            <w:hideMark/>
          </w:tcPr>
          <w:p w14:paraId="7F310F73" w14:textId="77777777" w:rsidR="006C0747" w:rsidRPr="00CB2EE9" w:rsidRDefault="006C0747">
            <w:pPr>
              <w:rPr>
                <w:rFonts w:cstheme="minorHAnsi"/>
                <w:szCs w:val="20"/>
              </w:rPr>
            </w:pPr>
            <w:r>
              <w:rPr>
                <w:rFonts w:cstheme="minorHAnsi"/>
                <w:szCs w:val="20"/>
              </w:rPr>
              <w:t>80045</w:t>
            </w:r>
          </w:p>
        </w:tc>
      </w:tr>
      <w:tr w:rsidR="00A2691E" w14:paraId="7F310F77" w14:textId="77777777" w:rsidTr="000E2EDD">
        <w:tc>
          <w:tcPr>
            <w:tcW w:w="4675" w:type="dxa"/>
            <w:hideMark/>
          </w:tcPr>
          <w:p w14:paraId="7F310F75" w14:textId="77777777" w:rsidR="006C0747" w:rsidRPr="000762B6" w:rsidRDefault="006C0747">
            <w:pPr>
              <w:rPr>
                <w:rFonts w:cstheme="minorHAnsi"/>
                <w:b/>
                <w:szCs w:val="20"/>
              </w:rPr>
            </w:pPr>
            <w:r w:rsidRPr="000762B6">
              <w:rPr>
                <w:rFonts w:cstheme="minorHAnsi"/>
                <w:b/>
                <w:szCs w:val="20"/>
              </w:rPr>
              <w:t>COUNTRY</w:t>
            </w:r>
          </w:p>
        </w:tc>
        <w:tc>
          <w:tcPr>
            <w:tcW w:w="5243" w:type="dxa"/>
            <w:hideMark/>
          </w:tcPr>
          <w:p w14:paraId="7F310F76" w14:textId="77777777" w:rsidR="006C0747" w:rsidRPr="00CB2EE9" w:rsidRDefault="006C0747">
            <w:pPr>
              <w:rPr>
                <w:rFonts w:cstheme="minorHAnsi"/>
                <w:szCs w:val="20"/>
              </w:rPr>
            </w:pPr>
          </w:p>
        </w:tc>
      </w:tr>
    </w:tbl>
    <w:p w14:paraId="7F310F78" w14:textId="77777777" w:rsidR="006C0747" w:rsidRPr="004C7C18" w:rsidRDefault="006C0747" w:rsidP="004C7C18">
      <w:pPr>
        <w:spacing w:after="160" w:line="252" w:lineRule="auto"/>
        <w:jc w:val="center"/>
        <w:rPr>
          <w:rFonts w:eastAsia="Calibri" w:cstheme="minorHAnsi"/>
          <w:b/>
        </w:rPr>
      </w:pPr>
    </w:p>
    <w:p w14:paraId="7F310F79" w14:textId="77777777" w:rsidR="006C0747" w:rsidRPr="004C7C18" w:rsidRDefault="006C0747"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A2691E" w14:paraId="7F310F7C" w14:textId="77777777" w:rsidTr="009C37D0">
        <w:tc>
          <w:tcPr>
            <w:tcW w:w="4675" w:type="dxa"/>
            <w:hideMark/>
          </w:tcPr>
          <w:p w14:paraId="7F310F7A" w14:textId="77777777" w:rsidR="006C0747" w:rsidRPr="000762B6" w:rsidRDefault="006C0747">
            <w:pPr>
              <w:rPr>
                <w:rFonts w:cstheme="minorHAnsi"/>
                <w:b/>
              </w:rPr>
            </w:pPr>
            <w:r w:rsidRPr="000762B6">
              <w:rPr>
                <w:rFonts w:cstheme="minorHAnsi"/>
                <w:b/>
              </w:rPr>
              <w:t>AGENCY’S URL</w:t>
            </w:r>
          </w:p>
        </w:tc>
        <w:tc>
          <w:tcPr>
            <w:tcW w:w="5243" w:type="dxa"/>
            <w:hideMark/>
          </w:tcPr>
          <w:p w14:paraId="7F310F7B" w14:textId="77777777" w:rsidR="006C0747" w:rsidRPr="004C7C18" w:rsidRDefault="006C0747">
            <w:pPr>
              <w:rPr>
                <w:rFonts w:cstheme="minorHAnsi"/>
              </w:rPr>
            </w:pPr>
          </w:p>
        </w:tc>
      </w:tr>
      <w:tr w:rsidR="00A2691E" w14:paraId="7F310F7F" w14:textId="77777777" w:rsidTr="009C37D0">
        <w:tc>
          <w:tcPr>
            <w:tcW w:w="4675" w:type="dxa"/>
            <w:hideMark/>
          </w:tcPr>
          <w:p w14:paraId="7F310F7D" w14:textId="77777777" w:rsidR="006C0747" w:rsidRPr="000762B6" w:rsidRDefault="006C0747">
            <w:pPr>
              <w:rPr>
                <w:rFonts w:cstheme="minorHAnsi"/>
                <w:b/>
              </w:rPr>
            </w:pPr>
            <w:r w:rsidRPr="000762B6">
              <w:rPr>
                <w:rFonts w:cstheme="minorHAnsi"/>
                <w:b/>
              </w:rPr>
              <w:t>URL DESCRIPTION</w:t>
            </w:r>
          </w:p>
        </w:tc>
        <w:tc>
          <w:tcPr>
            <w:tcW w:w="5243" w:type="dxa"/>
            <w:hideMark/>
          </w:tcPr>
          <w:p w14:paraId="7F310F7E" w14:textId="77777777" w:rsidR="006C0747" w:rsidRPr="004C7C18" w:rsidRDefault="006C0747">
            <w:pPr>
              <w:rPr>
                <w:rFonts w:cstheme="minorHAnsi"/>
                <w:szCs w:val="20"/>
              </w:rPr>
            </w:pPr>
          </w:p>
        </w:tc>
      </w:tr>
      <w:tr w:rsidR="00A2691E" w14:paraId="7F310F82" w14:textId="77777777" w:rsidTr="009C37D0">
        <w:tc>
          <w:tcPr>
            <w:tcW w:w="4675" w:type="dxa"/>
            <w:hideMark/>
          </w:tcPr>
          <w:p w14:paraId="7F310F80" w14:textId="77777777" w:rsidR="006C0747" w:rsidRPr="000762B6" w:rsidRDefault="006C0747">
            <w:pPr>
              <w:rPr>
                <w:rFonts w:cstheme="minorHAnsi"/>
                <w:b/>
              </w:rPr>
            </w:pPr>
            <w:r w:rsidRPr="000762B6">
              <w:rPr>
                <w:rFonts w:cstheme="minorHAnsi"/>
                <w:b/>
              </w:rPr>
              <w:t>AGENCY CONTACT’S EMAIL ADDRESS</w:t>
            </w:r>
          </w:p>
        </w:tc>
        <w:tc>
          <w:tcPr>
            <w:tcW w:w="5243" w:type="dxa"/>
            <w:hideMark/>
          </w:tcPr>
          <w:p w14:paraId="7F310F81" w14:textId="77777777" w:rsidR="006C0747" w:rsidRPr="004C7C18" w:rsidRDefault="006C0747">
            <w:pPr>
              <w:rPr>
                <w:rFonts w:cstheme="minorHAnsi"/>
                <w:szCs w:val="20"/>
              </w:rPr>
            </w:pPr>
          </w:p>
        </w:tc>
      </w:tr>
      <w:tr w:rsidR="00A2691E" w14:paraId="7F310F85" w14:textId="77777777" w:rsidTr="009C37D0">
        <w:trPr>
          <w:trHeight w:val="233"/>
        </w:trPr>
        <w:tc>
          <w:tcPr>
            <w:tcW w:w="4675" w:type="dxa"/>
            <w:hideMark/>
          </w:tcPr>
          <w:p w14:paraId="7F310F83" w14:textId="77777777" w:rsidR="006C0747" w:rsidRPr="000762B6" w:rsidRDefault="006C0747">
            <w:pPr>
              <w:rPr>
                <w:rFonts w:cstheme="minorHAnsi"/>
                <w:b/>
              </w:rPr>
            </w:pPr>
            <w:r w:rsidRPr="000762B6">
              <w:rPr>
                <w:rFonts w:cstheme="minorHAnsi"/>
                <w:b/>
              </w:rPr>
              <w:t>EMAIL DESCRIPTION</w:t>
            </w:r>
          </w:p>
        </w:tc>
        <w:tc>
          <w:tcPr>
            <w:tcW w:w="5243" w:type="dxa"/>
            <w:hideMark/>
          </w:tcPr>
          <w:p w14:paraId="7F310F84" w14:textId="77777777" w:rsidR="006C0747" w:rsidRPr="004C7C18" w:rsidRDefault="006C0747">
            <w:pPr>
              <w:rPr>
                <w:rFonts w:cstheme="minorHAnsi"/>
                <w:szCs w:val="20"/>
              </w:rPr>
            </w:pPr>
          </w:p>
        </w:tc>
      </w:tr>
    </w:tbl>
    <w:p w14:paraId="7F310F86" w14:textId="77777777" w:rsidR="006C0747" w:rsidRDefault="006C0747">
      <w:r>
        <w:br w:type="page"/>
      </w:r>
    </w:p>
    <w:p w14:paraId="7F310F87" w14:textId="77777777" w:rsidR="006C0747" w:rsidRPr="00917C3B" w:rsidRDefault="006C0747"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7F310F88" w14:textId="77777777" w:rsidR="006C0747" w:rsidRDefault="006C0747" w:rsidP="002F310B">
      <w:r>
        <w:t xml:space="preserve">Description: </w:t>
      </w:r>
      <w:r w:rsidRPr="00F86F2A">
        <w:t>Traka Box</w:t>
      </w:r>
    </w:p>
    <w:p w14:paraId="7F310F89" w14:textId="77777777" w:rsidR="006C0747" w:rsidRDefault="006C0747" w:rsidP="002F310B">
      <w:r>
        <w:t xml:space="preserve">This is a REQUEST FOR INFORMATION/SOURCES SOUGHT ANNOUNCEMENT ONLY in support of the Eastern Colorado Health Care System. Due </w:t>
      </w:r>
      <w:r>
        <w:t>0</w:t>
      </w:r>
      <w:r>
        <w:t>2</w:t>
      </w:r>
      <w:r>
        <w:t>/</w:t>
      </w:r>
      <w:r>
        <w:t>2</w:t>
      </w:r>
      <w:r>
        <w:t>4</w:t>
      </w:r>
      <w:r>
        <w:t>/202</w:t>
      </w:r>
      <w:r>
        <w:t>6</w:t>
      </w:r>
      <w:r>
        <w:t xml:space="preserve"> at 14:00. It is neither a solicitation announcement nor a request for proposals or quotes and does not </w:t>
      </w:r>
      <w:proofErr w:type="gramStart"/>
      <w:r>
        <w:t>obligate</w:t>
      </w:r>
      <w:proofErr w:type="gramEnd"/>
      <w:r>
        <w:t xml:space="preserve"> the Government to award a contract. Requests for a solicitation will not receive a response. Responses to </w:t>
      </w:r>
      <w:proofErr w:type="gramStart"/>
      <w:r>
        <w:t>this</w:t>
      </w:r>
      <w:proofErr w:type="gramEnd"/>
      <w:r>
        <w:t xml:space="preserve"> Sources Sought must be in writing. The purpose of </w:t>
      </w:r>
      <w:proofErr w:type="gramStart"/>
      <w:r>
        <w:t>this sources</w:t>
      </w:r>
      <w:proofErr w:type="gramEnd"/>
      <w:r>
        <w:t xml:space="preserve"> sought announcement is to conduct market research and make informed acquisition decisions, as well as to identify potential qualified vendors interested in and capable of providing a quote.</w:t>
      </w:r>
    </w:p>
    <w:p w14:paraId="7F310F8A" w14:textId="77777777" w:rsidR="006C0747" w:rsidRDefault="006C0747" w:rsidP="002F310B">
      <w:r>
        <w:t xml:space="preserve">Interested Vendors, please advise of 1) business size, and 2) Place of Manufacture for the Equipment 3) point of contact information. To be considered as a small business for this scope the size standard for NAICS Code 339113 Surgical Appliance and Supplies Manufacturing is 800 Employees.  </w:t>
      </w:r>
    </w:p>
    <w:p w14:paraId="7F310F8B" w14:textId="77777777" w:rsidR="006C0747" w:rsidRDefault="006C0747" w:rsidP="002F310B"/>
    <w:p w14:paraId="7F310F8C" w14:textId="77777777" w:rsidR="006C0747" w:rsidRDefault="006C0747" w:rsidP="008D3B3D">
      <w:proofErr w:type="gramStart"/>
      <w:r>
        <w:t>[  ]</w:t>
      </w:r>
      <w:proofErr w:type="gramEnd"/>
      <w:r>
        <w:t xml:space="preserve"> yes </w:t>
      </w:r>
      <w:proofErr w:type="gramStart"/>
      <w:r>
        <w:t>[  ]</w:t>
      </w:r>
      <w:proofErr w:type="gramEnd"/>
      <w:r>
        <w:t xml:space="preserve"> no - Does not exceed 500 employees; NAICS 339113 must be verifiable </w:t>
      </w:r>
      <w:proofErr w:type="gramStart"/>
      <w:r>
        <w:t>thru</w:t>
      </w:r>
      <w:proofErr w:type="gramEnd"/>
      <w:r>
        <w:t xml:space="preserve"> the System for Award Management). If yes, how many employees? _____</w:t>
      </w:r>
    </w:p>
    <w:p w14:paraId="7F310F8D" w14:textId="77777777" w:rsidR="006C0747" w:rsidRDefault="006C0747" w:rsidP="008D3B3D">
      <w:proofErr w:type="gramStart"/>
      <w:r>
        <w:t>[  ]</w:t>
      </w:r>
      <w:proofErr w:type="gramEnd"/>
      <w:r>
        <w:t xml:space="preserve"> yes </w:t>
      </w:r>
      <w:proofErr w:type="gramStart"/>
      <w:r>
        <w:t>[  ]</w:t>
      </w:r>
      <w:proofErr w:type="gramEnd"/>
      <w:r>
        <w:t xml:space="preserve"> no - Is primarily engaged in the retail or wholesale trade and normally sells the type of item being </w:t>
      </w:r>
      <w:proofErr w:type="gramStart"/>
      <w:r>
        <w:t>supplied;</w:t>
      </w:r>
      <w:proofErr w:type="gramEnd"/>
      <w:r>
        <w:t xml:space="preserve"> </w:t>
      </w:r>
    </w:p>
    <w:p w14:paraId="7F310F8E" w14:textId="77777777" w:rsidR="006C0747" w:rsidRDefault="006C0747" w:rsidP="008D3B3D">
      <w:proofErr w:type="gramStart"/>
      <w:r>
        <w:t>[  ]</w:t>
      </w:r>
      <w:proofErr w:type="gramEnd"/>
      <w:r>
        <w:t xml:space="preserve"> yes </w:t>
      </w:r>
      <w:proofErr w:type="gramStart"/>
      <w:r>
        <w:t>[  ]</w:t>
      </w:r>
      <w:proofErr w:type="gramEnd"/>
      <w:r>
        <w:t xml:space="preserve"> no - Takes ownership or possession of the item(s) with its personnel, equipment or facilities in a manner consistent with industry practice (identify how this occurs); and </w:t>
      </w:r>
    </w:p>
    <w:p w14:paraId="7F310F8F" w14:textId="77777777" w:rsidR="006C0747" w:rsidRDefault="006C0747" w:rsidP="002F310B">
      <w:proofErr w:type="gramStart"/>
      <w:r>
        <w:t>[  ]</w:t>
      </w:r>
      <w:proofErr w:type="gramEnd"/>
      <w:r>
        <w:t xml:space="preserve"> yes </w:t>
      </w:r>
      <w:proofErr w:type="gramStart"/>
      <w:r>
        <w:t>[  ]</w:t>
      </w:r>
      <w:proofErr w:type="gramEnd"/>
      <w:r>
        <w:t xml:space="preserve"> no - Will supply the end item of a small business manufacturer, processor or producer made in the United </w:t>
      </w:r>
      <w:proofErr w:type="gramStart"/>
      <w:r>
        <w:t>States, or</w:t>
      </w:r>
      <w:proofErr w:type="gramEnd"/>
      <w:r>
        <w:t xml:space="preserve"> obtains a waiver of such requirement pursuant to paragraph (b)(5) CFR 121.406.</w:t>
      </w:r>
    </w:p>
    <w:p w14:paraId="7F310F90" w14:textId="77777777" w:rsidR="006C0747" w:rsidRDefault="006C0747" w:rsidP="002F310B"/>
    <w:p w14:paraId="7F310F91" w14:textId="77777777" w:rsidR="006C0747" w:rsidRDefault="006C0747" w:rsidP="002F310B">
      <w:r>
        <w:t xml:space="preserve">The Government is not obligated to, nor will it pay for or reimburse any costs associated with responding to this Sources Sought synopsis request. This notice shall not be construed as a commitment by the Government to issue a solicitation or ultimately award a contract, nor does it restrict the Government to a particular acquisition approach. </w:t>
      </w:r>
    </w:p>
    <w:p w14:paraId="7F310F92" w14:textId="77777777" w:rsidR="006C0747" w:rsidRDefault="006C0747" w:rsidP="002F310B">
      <w:r>
        <w:t xml:space="preserve">All offerors who provide goods or services to the United States Federal Government must have an active registration in the System for Award Management (SAM) at www.sam.gov. </w:t>
      </w:r>
    </w:p>
    <w:p w14:paraId="7F310F93" w14:textId="77777777" w:rsidR="006C0747" w:rsidRDefault="006C0747" w:rsidP="002F310B">
      <w:r>
        <w:t xml:space="preserve">Information is to be submitted by electronic delivery to eric.adusei@va.gov with the subject line “SOURCES SOUGHT” and shall be received no later than 14:00 AM Mountain standard time (EST) on Monday </w:t>
      </w:r>
      <w:r>
        <w:t>February</w:t>
      </w:r>
      <w:r>
        <w:t xml:space="preserve"> </w:t>
      </w:r>
      <w:r>
        <w:t>2</w:t>
      </w:r>
      <w:r>
        <w:t>4</w:t>
      </w:r>
      <w:r>
        <w:rPr>
          <w:vertAlign w:val="superscript"/>
        </w:rPr>
        <w:t>th</w:t>
      </w:r>
      <w:r>
        <w:t>, 202</w:t>
      </w:r>
      <w:r>
        <w:t>6</w:t>
      </w:r>
      <w:r>
        <w:t xml:space="preserve">. After </w:t>
      </w:r>
      <w:proofErr w:type="gramStart"/>
      <w:r>
        <w:t>review of</w:t>
      </w:r>
      <w:proofErr w:type="gramEnd"/>
      <w:r>
        <w:t xml:space="preserve"> the responses to this announcement, the Government may proceed with the </w:t>
      </w:r>
      <w:proofErr w:type="gramStart"/>
      <w:r>
        <w:t>acquisition</w:t>
      </w:r>
      <w:proofErr w:type="gramEnd"/>
      <w:r>
        <w:t xml:space="preserve"> and a subsequent solicitation may be published.</w:t>
      </w:r>
    </w:p>
    <w:p w14:paraId="7F310F94" w14:textId="77777777" w:rsidR="006C0747" w:rsidRDefault="006C0747" w:rsidP="008805A3">
      <w:r>
        <w:t xml:space="preserve">SEE </w:t>
      </w:r>
      <w:r>
        <w:t>BELOW</w:t>
      </w:r>
      <w:r>
        <w:t xml:space="preserve"> SO</w:t>
      </w:r>
      <w:r>
        <w:t>W</w:t>
      </w:r>
      <w:r>
        <w:t xml:space="preserve"> FOR REQUI</w:t>
      </w:r>
      <w:r>
        <w:t>R</w:t>
      </w:r>
      <w:r>
        <w:t>EMENTS</w:t>
      </w:r>
      <w:r>
        <w:t xml:space="preserve">: </w:t>
      </w:r>
    </w:p>
    <w:p w14:paraId="7F310F95" w14:textId="77777777" w:rsidR="006C0747" w:rsidRDefault="006C0747">
      <w:pPr>
        <w:sectPr w:rsidR="002104A1">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pPr>
    </w:p>
    <w:p w14:paraId="7F310F96" w14:textId="77777777" w:rsidR="006C0747" w:rsidRPr="001D468A" w:rsidRDefault="006C0747" w:rsidP="00280747">
      <w:pPr>
        <w:pStyle w:val="Heading1"/>
        <w:jc w:val="center"/>
        <w:rPr>
          <w:color w:val="auto"/>
          <w:szCs w:val="24"/>
          <w:u w:val="single"/>
        </w:rPr>
      </w:pPr>
      <w:bookmarkStart w:id="0" w:name="_Toc516554613"/>
      <w:r w:rsidRPr="001D468A">
        <w:rPr>
          <w:color w:val="auto"/>
          <w:szCs w:val="24"/>
          <w:u w:val="single"/>
        </w:rPr>
        <w:lastRenderedPageBreak/>
        <w:t>STATEMENT OF WORK (SOW)</w:t>
      </w:r>
    </w:p>
    <w:p w14:paraId="7F310F97" w14:textId="77777777" w:rsidR="006C0747" w:rsidRPr="001D468A" w:rsidRDefault="006C0747" w:rsidP="00280747">
      <w:pPr>
        <w:rPr>
          <w:rFonts w:ascii="Times New Roman" w:hAnsi="Times New Roman" w:cs="Times New Roman"/>
          <w:sz w:val="24"/>
          <w:szCs w:val="24"/>
        </w:rPr>
      </w:pPr>
    </w:p>
    <w:bookmarkEnd w:id="0"/>
    <w:p w14:paraId="7F310F98" w14:textId="77777777" w:rsidR="006C0747" w:rsidRPr="00EB5B10" w:rsidRDefault="006C0747" w:rsidP="00EB5B10">
      <w:pPr>
        <w:pStyle w:val="ListParagraph"/>
        <w:numPr>
          <w:ilvl w:val="0"/>
          <w:numId w:val="3"/>
        </w:numPr>
        <w:spacing w:after="0"/>
        <w:jc w:val="both"/>
        <w:rPr>
          <w:rFonts w:ascii="Times New Roman" w:hAnsi="Times New Roman" w:cs="Times New Roman"/>
          <w:b/>
          <w:bCs/>
          <w:sz w:val="24"/>
          <w:szCs w:val="24"/>
        </w:rPr>
      </w:pPr>
      <w:r w:rsidRPr="00EB5B10">
        <w:rPr>
          <w:rFonts w:ascii="Times New Roman" w:hAnsi="Times New Roman" w:cs="Times New Roman"/>
          <w:b/>
          <w:bCs/>
          <w:sz w:val="24"/>
          <w:szCs w:val="24"/>
        </w:rPr>
        <w:t>Background</w:t>
      </w:r>
    </w:p>
    <w:p w14:paraId="7F310F9A" w14:textId="487FED53" w:rsidR="006C0747" w:rsidRPr="006C0747" w:rsidRDefault="006C0747" w:rsidP="00D62E56">
      <w:pPr>
        <w:pStyle w:val="ListParagraph"/>
        <w:numPr>
          <w:ilvl w:val="1"/>
          <w:numId w:val="4"/>
        </w:numPr>
        <w:spacing w:after="0"/>
        <w:jc w:val="both"/>
        <w:rPr>
          <w:rFonts w:ascii="Times New Roman" w:hAnsi="Times New Roman" w:cs="Times New Roman"/>
          <w:sz w:val="24"/>
          <w:szCs w:val="24"/>
        </w:rPr>
      </w:pPr>
      <w:r>
        <w:rPr>
          <w:rFonts w:ascii="Times New Roman" w:hAnsi="Times New Roman" w:cs="Times New Roman"/>
          <w:sz w:val="24"/>
          <w:szCs w:val="24"/>
        </w:rPr>
        <w:t>Rocky Mountain Regional VA Medical Center</w:t>
      </w:r>
      <w:r w:rsidRPr="00EB5B10">
        <w:rPr>
          <w:rFonts w:ascii="Times New Roman" w:hAnsi="Times New Roman" w:cs="Times New Roman"/>
          <w:sz w:val="24"/>
          <w:szCs w:val="24"/>
        </w:rPr>
        <w:t xml:space="preserve"> has a requirement to </w:t>
      </w:r>
      <w:r>
        <w:rPr>
          <w:rFonts w:ascii="Times New Roman" w:hAnsi="Times New Roman" w:cs="Times New Roman"/>
          <w:sz w:val="24"/>
          <w:szCs w:val="24"/>
        </w:rPr>
        <w:t xml:space="preserve">replace </w:t>
      </w:r>
      <w:r>
        <w:rPr>
          <w:rFonts w:ascii="Times New Roman" w:hAnsi="Times New Roman" w:cs="Times New Roman"/>
          <w:sz w:val="24"/>
          <w:szCs w:val="24"/>
        </w:rPr>
        <w:t>47</w:t>
      </w:r>
      <w:r>
        <w:rPr>
          <w:rFonts w:ascii="Times New Roman" w:hAnsi="Times New Roman" w:cs="Times New Roman"/>
          <w:sz w:val="24"/>
          <w:szCs w:val="24"/>
        </w:rPr>
        <w:t xml:space="preserve"> </w:t>
      </w:r>
      <w:r>
        <w:rPr>
          <w:rFonts w:ascii="Times New Roman" w:hAnsi="Times New Roman" w:cs="Times New Roman"/>
          <w:sz w:val="24"/>
          <w:szCs w:val="24"/>
        </w:rPr>
        <w:t>automated external defibrillators (AEDs)</w:t>
      </w:r>
      <w:r>
        <w:rPr>
          <w:rFonts w:ascii="Times New Roman" w:hAnsi="Times New Roman" w:cs="Times New Roman"/>
          <w:sz w:val="24"/>
          <w:szCs w:val="24"/>
        </w:rPr>
        <w:t xml:space="preserve"> and 12 automated external defibrillator training units</w:t>
      </w:r>
      <w:proofErr w:type="gramStart"/>
      <w:r w:rsidRPr="002367BA">
        <w:rPr>
          <w:rFonts w:ascii="Times New Roman" w:hAnsi="Times New Roman" w:cs="Times New Roman"/>
          <w:sz w:val="24"/>
          <w:szCs w:val="24"/>
        </w:rPr>
        <w:t xml:space="preserve">. </w:t>
      </w:r>
      <w:r w:rsidRPr="006C0747">
        <w:rPr>
          <w:rFonts w:ascii="Times New Roman" w:hAnsi="Times New Roman" w:cs="Times New Roman"/>
          <w:sz w:val="24"/>
          <w:szCs w:val="24"/>
        </w:rPr>
        <w:t>:</w:t>
      </w:r>
      <w:proofErr w:type="gramEnd"/>
      <w:r w:rsidRPr="006C0747">
        <w:rPr>
          <w:rFonts w:ascii="Times New Roman" w:hAnsi="Times New Roman" w:cs="Times New Roman"/>
          <w:sz w:val="24"/>
          <w:szCs w:val="24"/>
        </w:rPr>
        <w:t xml:space="preserve"> </w:t>
      </w:r>
    </w:p>
    <w:p w14:paraId="7F310F9B" w14:textId="77777777" w:rsidR="006C0747" w:rsidRDefault="006C0747" w:rsidP="00EB5B10">
      <w:pPr>
        <w:pStyle w:val="ListParagraph"/>
        <w:numPr>
          <w:ilvl w:val="1"/>
          <w:numId w:val="4"/>
        </w:numPr>
        <w:spacing w:after="0"/>
        <w:jc w:val="both"/>
        <w:rPr>
          <w:rFonts w:ascii="Times New Roman" w:hAnsi="Times New Roman" w:cs="Times New Roman"/>
          <w:sz w:val="24"/>
          <w:szCs w:val="24"/>
        </w:rPr>
      </w:pPr>
      <w:r>
        <w:rPr>
          <w:rFonts w:ascii="Times New Roman" w:hAnsi="Times New Roman" w:cs="Times New Roman"/>
          <w:sz w:val="24"/>
          <w:szCs w:val="24"/>
        </w:rPr>
        <w:t>T</w:t>
      </w:r>
      <w:r>
        <w:rPr>
          <w:rFonts w:ascii="Times New Roman" w:hAnsi="Times New Roman" w:cs="Times New Roman"/>
          <w:sz w:val="24"/>
          <w:szCs w:val="24"/>
        </w:rPr>
        <w:t>he delivery addresses</w:t>
      </w:r>
      <w:r>
        <w:rPr>
          <w:rFonts w:ascii="Times New Roman" w:hAnsi="Times New Roman" w:cs="Times New Roman"/>
          <w:sz w:val="24"/>
          <w:szCs w:val="24"/>
        </w:rPr>
        <w:t xml:space="preserve"> </w:t>
      </w:r>
      <w:proofErr w:type="gramStart"/>
      <w:r>
        <w:rPr>
          <w:rFonts w:ascii="Times New Roman" w:hAnsi="Times New Roman" w:cs="Times New Roman"/>
          <w:sz w:val="24"/>
          <w:szCs w:val="24"/>
        </w:rPr>
        <w:t>is</w:t>
      </w:r>
      <w:proofErr w:type="gramEnd"/>
      <w:r>
        <w:rPr>
          <w:rFonts w:ascii="Times New Roman" w:hAnsi="Times New Roman" w:cs="Times New Roman"/>
          <w:sz w:val="24"/>
          <w:szCs w:val="24"/>
        </w:rPr>
        <w:t xml:space="preserve"> as follows</w:t>
      </w:r>
      <w:r>
        <w:rPr>
          <w:rFonts w:ascii="Times New Roman" w:hAnsi="Times New Roman" w:cs="Times New Roman"/>
          <w:sz w:val="24"/>
          <w:szCs w:val="24"/>
        </w:rPr>
        <w:t>:</w:t>
      </w:r>
      <w:r>
        <w:rPr>
          <w:rFonts w:ascii="Times New Roman" w:hAnsi="Times New Roman" w:cs="Times New Roman"/>
          <w:sz w:val="24"/>
          <w:szCs w:val="24"/>
        </w:rPr>
        <w:tab/>
      </w:r>
    </w:p>
    <w:tbl>
      <w:tblPr>
        <w:tblStyle w:val="TableGrid"/>
        <w:tblpPr w:leftFromText="180" w:rightFromText="180" w:vertAnchor="text" w:horzAnchor="margin" w:tblpXSpec="center" w:tblpY="97"/>
        <w:tblW w:w="8640" w:type="dxa"/>
        <w:tblLook w:val="04A0" w:firstRow="1" w:lastRow="0" w:firstColumn="1" w:lastColumn="0" w:noHBand="0" w:noVBand="1"/>
      </w:tblPr>
      <w:tblGrid>
        <w:gridCol w:w="3780"/>
        <w:gridCol w:w="4860"/>
      </w:tblGrid>
      <w:tr w:rsidR="00A2691E" w14:paraId="7F310F9E" w14:textId="77777777" w:rsidTr="00D62E56">
        <w:tc>
          <w:tcPr>
            <w:tcW w:w="3780" w:type="dxa"/>
          </w:tcPr>
          <w:p w14:paraId="7F310F9C" w14:textId="77777777" w:rsidR="006C0747" w:rsidRPr="001D468A" w:rsidRDefault="006C0747" w:rsidP="00D62E56">
            <w:pPr>
              <w:spacing w:after="0"/>
              <w:jc w:val="both"/>
              <w:rPr>
                <w:rFonts w:ascii="Times New Roman" w:hAnsi="Times New Roman" w:cs="Times New Roman"/>
                <w:sz w:val="24"/>
                <w:szCs w:val="24"/>
              </w:rPr>
            </w:pPr>
            <w:r w:rsidRPr="001D468A">
              <w:rPr>
                <w:rFonts w:ascii="Times New Roman" w:hAnsi="Times New Roman" w:cs="Times New Roman"/>
                <w:sz w:val="24"/>
                <w:szCs w:val="24"/>
              </w:rPr>
              <w:t xml:space="preserve">Facility </w:t>
            </w:r>
          </w:p>
        </w:tc>
        <w:tc>
          <w:tcPr>
            <w:tcW w:w="4860" w:type="dxa"/>
          </w:tcPr>
          <w:p w14:paraId="7F310F9D" w14:textId="77777777" w:rsidR="006C0747" w:rsidRPr="001D468A" w:rsidRDefault="006C0747" w:rsidP="00D62E56">
            <w:pPr>
              <w:spacing w:after="0"/>
              <w:jc w:val="both"/>
              <w:rPr>
                <w:rFonts w:ascii="Times New Roman" w:hAnsi="Times New Roman" w:cs="Times New Roman"/>
                <w:sz w:val="24"/>
                <w:szCs w:val="24"/>
              </w:rPr>
            </w:pPr>
            <w:r w:rsidRPr="001D468A">
              <w:rPr>
                <w:rFonts w:ascii="Times New Roman" w:hAnsi="Times New Roman" w:cs="Times New Roman"/>
                <w:sz w:val="24"/>
                <w:szCs w:val="24"/>
              </w:rPr>
              <w:t>Address</w:t>
            </w:r>
          </w:p>
        </w:tc>
      </w:tr>
      <w:tr w:rsidR="00A2691E" w14:paraId="7F310FA1" w14:textId="77777777" w:rsidTr="00D62E56">
        <w:tc>
          <w:tcPr>
            <w:tcW w:w="3780" w:type="dxa"/>
          </w:tcPr>
          <w:p w14:paraId="7F310F9F" w14:textId="77777777" w:rsidR="006C0747" w:rsidRPr="001D468A" w:rsidRDefault="006C0747" w:rsidP="00D62E56">
            <w:pPr>
              <w:spacing w:after="0"/>
              <w:jc w:val="both"/>
              <w:rPr>
                <w:rFonts w:ascii="Times New Roman" w:hAnsi="Times New Roman" w:cs="Times New Roman"/>
                <w:sz w:val="24"/>
                <w:szCs w:val="24"/>
              </w:rPr>
            </w:pPr>
            <w:r>
              <w:rPr>
                <w:rFonts w:ascii="Times New Roman" w:hAnsi="Times New Roman" w:cs="Times New Roman"/>
                <w:sz w:val="24"/>
                <w:szCs w:val="24"/>
              </w:rPr>
              <w:t>Rocky Mountain Regional VAMC</w:t>
            </w:r>
            <w:r w:rsidRPr="001D468A">
              <w:rPr>
                <w:rFonts w:ascii="Times New Roman" w:hAnsi="Times New Roman" w:cs="Times New Roman"/>
                <w:sz w:val="24"/>
                <w:szCs w:val="24"/>
              </w:rPr>
              <w:t xml:space="preserve"> </w:t>
            </w:r>
          </w:p>
        </w:tc>
        <w:tc>
          <w:tcPr>
            <w:tcW w:w="4860" w:type="dxa"/>
          </w:tcPr>
          <w:p w14:paraId="7F310FA0" w14:textId="77777777" w:rsidR="006C0747" w:rsidRPr="001D468A" w:rsidRDefault="006C0747" w:rsidP="00D62E56">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1700 N Wheeling Street, Aurora, CO 80045</w:t>
            </w:r>
          </w:p>
        </w:tc>
      </w:tr>
    </w:tbl>
    <w:p w14:paraId="7F310FA2" w14:textId="77777777" w:rsidR="006C0747" w:rsidRPr="001D468A" w:rsidRDefault="006C0747" w:rsidP="00D62E56">
      <w:pPr>
        <w:pStyle w:val="ListParagraph"/>
        <w:spacing w:after="0"/>
        <w:ind w:left="792"/>
        <w:jc w:val="both"/>
        <w:rPr>
          <w:rFonts w:ascii="Times New Roman" w:hAnsi="Times New Roman" w:cs="Times New Roman"/>
          <w:sz w:val="24"/>
          <w:szCs w:val="24"/>
        </w:rPr>
      </w:pPr>
    </w:p>
    <w:p w14:paraId="7F310FA3" w14:textId="77777777" w:rsidR="006C0747" w:rsidRDefault="006C0747" w:rsidP="001845D0">
      <w:pPr>
        <w:spacing w:after="0"/>
        <w:jc w:val="both"/>
        <w:rPr>
          <w:rFonts w:ascii="Times New Roman" w:hAnsi="Times New Roman" w:cs="Times New Roman"/>
          <w:sz w:val="24"/>
          <w:szCs w:val="24"/>
        </w:rPr>
      </w:pPr>
    </w:p>
    <w:p w14:paraId="7F310FA4" w14:textId="77777777" w:rsidR="006C0747" w:rsidRPr="001D468A" w:rsidRDefault="006C0747" w:rsidP="001845D0">
      <w:pPr>
        <w:spacing w:after="0"/>
        <w:jc w:val="both"/>
        <w:rPr>
          <w:rFonts w:ascii="Times New Roman" w:hAnsi="Times New Roman" w:cs="Times New Roman"/>
          <w:sz w:val="24"/>
          <w:szCs w:val="24"/>
        </w:rPr>
      </w:pPr>
    </w:p>
    <w:p w14:paraId="7F310FA5" w14:textId="126CB6AC" w:rsidR="006C0747" w:rsidRPr="00CC0FF9" w:rsidRDefault="006C0747" w:rsidP="006649B4">
      <w:pPr>
        <w:pStyle w:val="ListParagraph"/>
        <w:numPr>
          <w:ilvl w:val="1"/>
          <w:numId w:val="4"/>
        </w:numPr>
        <w:spacing w:after="0"/>
        <w:jc w:val="both"/>
        <w:rPr>
          <w:rFonts w:ascii="Times New Roman" w:eastAsiaTheme="majorEastAsia" w:hAnsi="Times New Roman" w:cs="Times New Roman"/>
          <w:color w:val="000000" w:themeColor="text1"/>
          <w:sz w:val="24"/>
          <w:szCs w:val="24"/>
        </w:rPr>
      </w:pPr>
      <w:bookmarkStart w:id="1" w:name="_Toc418065810"/>
      <w:r w:rsidRPr="00CC0FF9">
        <w:rPr>
          <w:rFonts w:ascii="Times New Roman" w:eastAsiaTheme="majorEastAsia" w:hAnsi="Times New Roman" w:cs="Times New Roman"/>
          <w:color w:val="000000" w:themeColor="text1"/>
          <w:sz w:val="24"/>
          <w:szCs w:val="24"/>
        </w:rPr>
        <w:t xml:space="preserve">The contractor will have all the products delivered and installed at </w:t>
      </w:r>
      <w:r>
        <w:rPr>
          <w:rFonts w:ascii="Times New Roman" w:eastAsiaTheme="majorEastAsia" w:hAnsi="Times New Roman" w:cs="Times New Roman"/>
          <w:color w:val="000000" w:themeColor="text1"/>
          <w:sz w:val="24"/>
          <w:szCs w:val="24"/>
        </w:rPr>
        <w:t>the</w:t>
      </w:r>
      <w:r>
        <w:rPr>
          <w:rFonts w:ascii="Times New Roman" w:eastAsiaTheme="majorEastAsia" w:hAnsi="Times New Roman" w:cs="Times New Roman"/>
          <w:color w:val="000000" w:themeColor="text1"/>
          <w:sz w:val="24"/>
          <w:szCs w:val="24"/>
        </w:rPr>
        <w:t xml:space="preserve"> site listed above. </w:t>
      </w:r>
      <w:r w:rsidRPr="00CC0FF9">
        <w:rPr>
          <w:rFonts w:ascii="Times New Roman" w:eastAsiaTheme="majorEastAsia" w:hAnsi="Times New Roman" w:cs="Times New Roman"/>
          <w:color w:val="000000" w:themeColor="text1"/>
          <w:sz w:val="24"/>
          <w:szCs w:val="24"/>
        </w:rPr>
        <w:t xml:space="preserve">Contractor delivery of equipment shall take place between the hours of 0800 -1500, Monday through Friday. Contractor shall not be required, nor is authorized to perform any work on the following U.S. Government Federal Holidays.  </w:t>
      </w:r>
    </w:p>
    <w:p w14:paraId="7F310FA6" w14:textId="77777777" w:rsidR="006C0747" w:rsidRDefault="006C0747" w:rsidP="006649B4">
      <w:pPr>
        <w:pStyle w:val="ListParagraph"/>
        <w:spacing w:after="0"/>
        <w:ind w:left="792"/>
        <w:jc w:val="both"/>
        <w:rPr>
          <w:rFonts w:ascii="Times New Roman" w:hAnsi="Times New Roman" w:cs="Times New Roman"/>
          <w:sz w:val="24"/>
          <w:szCs w:val="24"/>
        </w:rPr>
      </w:pPr>
    </w:p>
    <w:p w14:paraId="7F310FA7" w14:textId="77777777" w:rsidR="006C0747" w:rsidRPr="003559A9" w:rsidRDefault="006C0747" w:rsidP="006649B4">
      <w:pPr>
        <w:pStyle w:val="ListParagraph"/>
        <w:numPr>
          <w:ilvl w:val="1"/>
          <w:numId w:val="4"/>
        </w:numPr>
        <w:spacing w:after="0"/>
        <w:jc w:val="both"/>
        <w:rPr>
          <w:rFonts w:ascii="Times New Roman" w:hAnsi="Times New Roman" w:cs="Times New Roman"/>
          <w:sz w:val="24"/>
          <w:szCs w:val="24"/>
        </w:rPr>
      </w:pPr>
      <w:r w:rsidRPr="003559A9">
        <w:rPr>
          <w:rFonts w:ascii="Times New Roman" w:hAnsi="Times New Roman" w:cs="Times New Roman"/>
          <w:sz w:val="24"/>
          <w:szCs w:val="24"/>
        </w:rPr>
        <w:t xml:space="preserve">The </w:t>
      </w:r>
      <w:r w:rsidRPr="003559A9">
        <w:rPr>
          <w:rFonts w:ascii="Times New Roman" w:hAnsi="Times New Roman" w:cs="Times New Roman"/>
          <w:sz w:val="24"/>
          <w:szCs w:val="24"/>
        </w:rPr>
        <w:t>replacement and upgrade</w:t>
      </w:r>
      <w:r w:rsidRPr="003559A9">
        <w:rPr>
          <w:rFonts w:ascii="Times New Roman" w:hAnsi="Times New Roman" w:cs="Times New Roman"/>
          <w:sz w:val="24"/>
          <w:szCs w:val="24"/>
        </w:rPr>
        <w:t xml:space="preserve"> solution shall provide </w:t>
      </w:r>
      <w:r w:rsidRPr="003559A9">
        <w:rPr>
          <w:rFonts w:ascii="Times New Roman" w:hAnsi="Times New Roman" w:cs="Times New Roman"/>
          <w:sz w:val="24"/>
          <w:szCs w:val="24"/>
        </w:rPr>
        <w:t xml:space="preserve">all </w:t>
      </w:r>
      <w:r w:rsidRPr="003559A9">
        <w:rPr>
          <w:rFonts w:ascii="Times New Roman" w:hAnsi="Times New Roman" w:cs="Times New Roman"/>
          <w:sz w:val="24"/>
          <w:szCs w:val="24"/>
        </w:rPr>
        <w:t xml:space="preserve">the </w:t>
      </w:r>
      <w:r w:rsidRPr="003559A9">
        <w:rPr>
          <w:rFonts w:ascii="Times New Roman" w:hAnsi="Times New Roman" w:cs="Times New Roman"/>
          <w:sz w:val="24"/>
          <w:szCs w:val="24"/>
        </w:rPr>
        <w:t>hardware, software</w:t>
      </w:r>
      <w:r w:rsidRPr="003559A9">
        <w:rPr>
          <w:rFonts w:ascii="Times New Roman" w:hAnsi="Times New Roman" w:cs="Times New Roman"/>
          <w:sz w:val="24"/>
          <w:szCs w:val="24"/>
        </w:rPr>
        <w:t>, installation, configuration and project management</w:t>
      </w:r>
      <w:r w:rsidRPr="003559A9">
        <w:rPr>
          <w:rFonts w:ascii="Times New Roman" w:hAnsi="Times New Roman" w:cs="Times New Roman"/>
          <w:sz w:val="24"/>
          <w:szCs w:val="24"/>
        </w:rPr>
        <w:t xml:space="preserve"> necessary </w:t>
      </w:r>
      <w:bookmarkEnd w:id="1"/>
      <w:r w:rsidRPr="003559A9">
        <w:rPr>
          <w:rFonts w:ascii="Times New Roman" w:hAnsi="Times New Roman" w:cs="Times New Roman"/>
          <w:sz w:val="24"/>
          <w:szCs w:val="24"/>
        </w:rPr>
        <w:t xml:space="preserve">for replacement of current </w:t>
      </w:r>
      <w:r>
        <w:rPr>
          <w:rFonts w:ascii="Times New Roman" w:hAnsi="Times New Roman" w:cs="Times New Roman"/>
          <w:sz w:val="24"/>
          <w:szCs w:val="24"/>
        </w:rPr>
        <w:t>AEDs.</w:t>
      </w:r>
    </w:p>
    <w:p w14:paraId="7F310FA8" w14:textId="77777777" w:rsidR="006C0747" w:rsidRDefault="006C0747" w:rsidP="00EB5B10">
      <w:pPr>
        <w:pStyle w:val="ListParagraph"/>
        <w:spacing w:after="0"/>
        <w:ind w:left="792"/>
        <w:jc w:val="both"/>
        <w:rPr>
          <w:rFonts w:ascii="Times New Roman" w:hAnsi="Times New Roman" w:cs="Times New Roman"/>
          <w:sz w:val="24"/>
          <w:szCs w:val="24"/>
        </w:rPr>
      </w:pPr>
    </w:p>
    <w:p w14:paraId="7F310FA9" w14:textId="77777777" w:rsidR="006C0747" w:rsidRPr="00EB5B10" w:rsidRDefault="006C0747" w:rsidP="00EB5B10">
      <w:pPr>
        <w:pStyle w:val="ListParagraph"/>
        <w:numPr>
          <w:ilvl w:val="0"/>
          <w:numId w:val="4"/>
        </w:numPr>
        <w:spacing w:after="0"/>
        <w:jc w:val="both"/>
        <w:rPr>
          <w:rFonts w:ascii="Times New Roman" w:hAnsi="Times New Roman" w:cs="Times New Roman"/>
          <w:b/>
          <w:bCs/>
          <w:sz w:val="24"/>
          <w:szCs w:val="24"/>
        </w:rPr>
      </w:pPr>
      <w:r w:rsidRPr="00EB5B10">
        <w:rPr>
          <w:rFonts w:ascii="Times New Roman" w:hAnsi="Times New Roman" w:cs="Times New Roman"/>
          <w:b/>
          <w:bCs/>
          <w:sz w:val="24"/>
          <w:szCs w:val="24"/>
        </w:rPr>
        <w:t>Scope of Services</w:t>
      </w:r>
    </w:p>
    <w:p w14:paraId="7F310FAA" w14:textId="77777777" w:rsidR="006C0747" w:rsidRDefault="006C0747" w:rsidP="00EB5B10">
      <w:pPr>
        <w:pStyle w:val="ListParagraph"/>
        <w:numPr>
          <w:ilvl w:val="1"/>
          <w:numId w:val="4"/>
        </w:numPr>
        <w:spacing w:after="0"/>
        <w:jc w:val="both"/>
        <w:rPr>
          <w:rFonts w:ascii="Times New Roman" w:hAnsi="Times New Roman" w:cs="Times New Roman"/>
          <w:sz w:val="24"/>
          <w:szCs w:val="24"/>
        </w:rPr>
      </w:pPr>
      <w:r>
        <w:rPr>
          <w:rFonts w:ascii="Times New Roman" w:hAnsi="Times New Roman" w:cs="Times New Roman"/>
          <w:sz w:val="24"/>
          <w:szCs w:val="24"/>
        </w:rPr>
        <w:t xml:space="preserve">Technical Requirements.  </w:t>
      </w:r>
      <w:r w:rsidRPr="00EB5B10">
        <w:rPr>
          <w:rFonts w:ascii="Times New Roman" w:hAnsi="Times New Roman" w:cs="Times New Roman"/>
          <w:sz w:val="24"/>
          <w:szCs w:val="24"/>
        </w:rPr>
        <w:t xml:space="preserve">The vendor shall provide the following hardware to meet the </w:t>
      </w:r>
      <w:proofErr w:type="gramStart"/>
      <w:r w:rsidRPr="00EB5B10">
        <w:rPr>
          <w:rFonts w:ascii="Times New Roman" w:hAnsi="Times New Roman" w:cs="Times New Roman"/>
          <w:sz w:val="24"/>
          <w:szCs w:val="24"/>
        </w:rPr>
        <w:t>below requirements</w:t>
      </w:r>
      <w:proofErr w:type="gramEnd"/>
      <w:r w:rsidRPr="00EB5B10">
        <w:rPr>
          <w:rFonts w:ascii="Times New Roman" w:hAnsi="Times New Roman" w:cs="Times New Roman"/>
          <w:sz w:val="24"/>
          <w:szCs w:val="24"/>
        </w:rPr>
        <w:t xml:space="preserve">:  </w:t>
      </w:r>
    </w:p>
    <w:p w14:paraId="7F310FAB" w14:textId="77777777" w:rsidR="006C0747" w:rsidRDefault="006C0747" w:rsidP="00EB5B10">
      <w:pPr>
        <w:pStyle w:val="ListParagraph"/>
        <w:numPr>
          <w:ilvl w:val="2"/>
          <w:numId w:val="4"/>
        </w:numPr>
        <w:spacing w:after="0"/>
        <w:jc w:val="both"/>
        <w:rPr>
          <w:rFonts w:ascii="Times New Roman" w:hAnsi="Times New Roman" w:cs="Times New Roman"/>
          <w:sz w:val="24"/>
          <w:szCs w:val="24"/>
        </w:rPr>
      </w:pPr>
      <w:r>
        <w:rPr>
          <w:rFonts w:ascii="Times New Roman" w:hAnsi="Times New Roman" w:cs="Times New Roman"/>
          <w:sz w:val="24"/>
          <w:szCs w:val="24"/>
        </w:rPr>
        <w:t>Automated, external defibrillators (AEDs)</w:t>
      </w:r>
    </w:p>
    <w:p w14:paraId="7F310FAC" w14:textId="77777777" w:rsidR="006C0747" w:rsidRDefault="006C0747" w:rsidP="00444FAB">
      <w:pPr>
        <w:pStyle w:val="ListParagraph"/>
        <w:numPr>
          <w:ilvl w:val="3"/>
          <w:numId w:val="4"/>
        </w:numPr>
        <w:spacing w:after="0"/>
        <w:jc w:val="both"/>
        <w:rPr>
          <w:rFonts w:ascii="Times New Roman" w:hAnsi="Times New Roman" w:cs="Times New Roman"/>
          <w:sz w:val="24"/>
          <w:szCs w:val="24"/>
        </w:rPr>
      </w:pPr>
      <w:r>
        <w:rPr>
          <w:rFonts w:ascii="Times New Roman" w:hAnsi="Times New Roman" w:cs="Times New Roman"/>
          <w:sz w:val="24"/>
          <w:szCs w:val="24"/>
        </w:rPr>
        <w:t>Utilizes one pair of disposable electrodes to monitor ECG and deliver the defibrillator discharge</w:t>
      </w:r>
      <w:r>
        <w:rPr>
          <w:rFonts w:ascii="Times New Roman" w:hAnsi="Times New Roman" w:cs="Times New Roman"/>
          <w:sz w:val="24"/>
          <w:szCs w:val="24"/>
        </w:rPr>
        <w:t>.</w:t>
      </w:r>
    </w:p>
    <w:p w14:paraId="7F310FAD" w14:textId="77777777" w:rsidR="006C0747" w:rsidRDefault="006C0747" w:rsidP="00444FAB">
      <w:pPr>
        <w:pStyle w:val="ListParagraph"/>
        <w:numPr>
          <w:ilvl w:val="3"/>
          <w:numId w:val="4"/>
        </w:numPr>
        <w:spacing w:after="0"/>
        <w:jc w:val="both"/>
        <w:rPr>
          <w:rFonts w:ascii="Times New Roman" w:hAnsi="Times New Roman" w:cs="Times New Roman"/>
          <w:sz w:val="24"/>
          <w:szCs w:val="24"/>
        </w:rPr>
      </w:pPr>
      <w:r>
        <w:rPr>
          <w:rFonts w:ascii="Times New Roman" w:hAnsi="Times New Roman" w:cs="Times New Roman"/>
          <w:sz w:val="24"/>
          <w:szCs w:val="24"/>
        </w:rPr>
        <w:t>Evaluates electrode connection and patient ECG to determine if defibrillation is required</w:t>
      </w:r>
      <w:r>
        <w:rPr>
          <w:rFonts w:ascii="Times New Roman" w:hAnsi="Times New Roman" w:cs="Times New Roman"/>
          <w:sz w:val="24"/>
          <w:szCs w:val="24"/>
        </w:rPr>
        <w:t>.</w:t>
      </w:r>
    </w:p>
    <w:p w14:paraId="7F310FAE" w14:textId="77777777" w:rsidR="006C0747" w:rsidRDefault="006C0747" w:rsidP="00444FAB">
      <w:pPr>
        <w:pStyle w:val="ListParagraph"/>
        <w:numPr>
          <w:ilvl w:val="3"/>
          <w:numId w:val="4"/>
        </w:numPr>
        <w:spacing w:after="0"/>
        <w:jc w:val="both"/>
        <w:rPr>
          <w:rFonts w:ascii="Times New Roman" w:hAnsi="Times New Roman" w:cs="Times New Roman"/>
          <w:sz w:val="24"/>
          <w:szCs w:val="24"/>
        </w:rPr>
      </w:pPr>
      <w:r>
        <w:rPr>
          <w:rFonts w:ascii="Times New Roman" w:hAnsi="Times New Roman" w:cs="Times New Roman"/>
          <w:sz w:val="24"/>
          <w:szCs w:val="24"/>
        </w:rPr>
        <w:t>Energy selection options must be 120J, 150J, and 200J</w:t>
      </w:r>
      <w:r>
        <w:rPr>
          <w:rFonts w:ascii="Times New Roman" w:hAnsi="Times New Roman" w:cs="Times New Roman"/>
          <w:sz w:val="24"/>
          <w:szCs w:val="24"/>
        </w:rPr>
        <w:t xml:space="preserve"> for adults</w:t>
      </w:r>
      <w:r>
        <w:rPr>
          <w:rFonts w:ascii="Times New Roman" w:hAnsi="Times New Roman" w:cs="Times New Roman"/>
          <w:sz w:val="24"/>
          <w:szCs w:val="24"/>
        </w:rPr>
        <w:t xml:space="preserve"> and must be user-</w:t>
      </w:r>
      <w:proofErr w:type="gramStart"/>
      <w:r>
        <w:rPr>
          <w:rFonts w:ascii="Times New Roman" w:hAnsi="Times New Roman" w:cs="Times New Roman"/>
          <w:sz w:val="24"/>
          <w:szCs w:val="24"/>
        </w:rPr>
        <w:t>configurable</w:t>
      </w:r>
      <w:proofErr w:type="gramEnd"/>
    </w:p>
    <w:p w14:paraId="7F310FAF" w14:textId="77777777" w:rsidR="006C0747" w:rsidRDefault="006C0747" w:rsidP="00444FAB">
      <w:pPr>
        <w:pStyle w:val="ListParagraph"/>
        <w:numPr>
          <w:ilvl w:val="3"/>
          <w:numId w:val="4"/>
        </w:numPr>
        <w:spacing w:after="0"/>
        <w:jc w:val="both"/>
        <w:rPr>
          <w:rFonts w:ascii="Times New Roman" w:hAnsi="Times New Roman" w:cs="Times New Roman"/>
          <w:sz w:val="24"/>
          <w:szCs w:val="24"/>
        </w:rPr>
      </w:pPr>
      <w:r>
        <w:rPr>
          <w:rFonts w:ascii="Times New Roman" w:hAnsi="Times New Roman" w:cs="Times New Roman"/>
          <w:sz w:val="24"/>
          <w:szCs w:val="24"/>
        </w:rPr>
        <w:t>Must have electrically isolated patient connections</w:t>
      </w:r>
      <w:r>
        <w:rPr>
          <w:rFonts w:ascii="Times New Roman" w:hAnsi="Times New Roman" w:cs="Times New Roman"/>
          <w:sz w:val="24"/>
          <w:szCs w:val="24"/>
        </w:rPr>
        <w:t>.</w:t>
      </w:r>
    </w:p>
    <w:p w14:paraId="7F310FB0" w14:textId="77777777" w:rsidR="006C0747" w:rsidRDefault="006C0747" w:rsidP="00444FAB">
      <w:pPr>
        <w:pStyle w:val="ListParagraph"/>
        <w:numPr>
          <w:ilvl w:val="3"/>
          <w:numId w:val="4"/>
        </w:numPr>
        <w:spacing w:after="0"/>
        <w:jc w:val="both"/>
        <w:rPr>
          <w:rFonts w:ascii="Times New Roman" w:hAnsi="Times New Roman" w:cs="Times New Roman"/>
          <w:sz w:val="24"/>
          <w:szCs w:val="24"/>
        </w:rPr>
      </w:pPr>
      <w:r>
        <w:rPr>
          <w:rFonts w:ascii="Times New Roman" w:hAnsi="Times New Roman" w:cs="Times New Roman"/>
          <w:sz w:val="24"/>
          <w:szCs w:val="24"/>
        </w:rPr>
        <w:t>Patient impendence measurement range must be from 10</w:t>
      </w:r>
      <w:r>
        <w:rPr>
          <w:rFonts w:ascii="Times New Roman" w:hAnsi="Times New Roman" w:cs="Times New Roman"/>
          <w:sz w:val="24"/>
          <w:szCs w:val="24"/>
        </w:rPr>
        <w:t xml:space="preserve"> </w:t>
      </w:r>
      <w:r>
        <w:rPr>
          <w:rFonts w:ascii="Times New Roman" w:hAnsi="Times New Roman" w:cs="Times New Roman"/>
          <w:sz w:val="24"/>
          <w:szCs w:val="24"/>
        </w:rPr>
        <w:t>ohms to 300 ohms</w:t>
      </w:r>
    </w:p>
    <w:p w14:paraId="7F310FB1" w14:textId="77777777" w:rsidR="006C0747" w:rsidRDefault="006C0747" w:rsidP="00DA2D61">
      <w:pPr>
        <w:pStyle w:val="ListParagraph"/>
        <w:numPr>
          <w:ilvl w:val="3"/>
          <w:numId w:val="4"/>
        </w:numPr>
        <w:spacing w:after="0"/>
        <w:jc w:val="both"/>
        <w:rPr>
          <w:rFonts w:ascii="Times New Roman" w:hAnsi="Times New Roman" w:cs="Times New Roman"/>
          <w:sz w:val="24"/>
          <w:szCs w:val="24"/>
        </w:rPr>
      </w:pPr>
      <w:r>
        <w:rPr>
          <w:rFonts w:ascii="Times New Roman" w:hAnsi="Times New Roman" w:cs="Times New Roman"/>
          <w:sz w:val="24"/>
          <w:szCs w:val="24"/>
        </w:rPr>
        <w:t>Unit must have user-replaceable battery.</w:t>
      </w:r>
    </w:p>
    <w:p w14:paraId="7F310FB2" w14:textId="77777777" w:rsidR="006C0747" w:rsidRDefault="006C0747" w:rsidP="00DA2D61">
      <w:pPr>
        <w:pStyle w:val="ListParagraph"/>
        <w:numPr>
          <w:ilvl w:val="3"/>
          <w:numId w:val="4"/>
        </w:numPr>
        <w:spacing w:after="0"/>
        <w:jc w:val="both"/>
        <w:rPr>
          <w:rFonts w:ascii="Times New Roman" w:hAnsi="Times New Roman" w:cs="Times New Roman"/>
          <w:sz w:val="24"/>
          <w:szCs w:val="24"/>
        </w:rPr>
      </w:pPr>
      <w:r>
        <w:rPr>
          <w:rFonts w:ascii="Times New Roman" w:hAnsi="Times New Roman" w:cs="Times New Roman"/>
          <w:sz w:val="24"/>
          <w:szCs w:val="24"/>
        </w:rPr>
        <w:t>Must have configurable automatic self-test to check battery information, electrode information, and internal operations.</w:t>
      </w:r>
    </w:p>
    <w:p w14:paraId="7F310FB3" w14:textId="77777777" w:rsidR="006C0747" w:rsidRDefault="006C0747" w:rsidP="00DA2D61">
      <w:pPr>
        <w:pStyle w:val="ListParagraph"/>
        <w:numPr>
          <w:ilvl w:val="3"/>
          <w:numId w:val="4"/>
        </w:numPr>
        <w:spacing w:after="0"/>
        <w:jc w:val="both"/>
        <w:rPr>
          <w:rFonts w:ascii="Times New Roman" w:hAnsi="Times New Roman" w:cs="Times New Roman"/>
          <w:sz w:val="24"/>
          <w:szCs w:val="24"/>
        </w:rPr>
      </w:pPr>
      <w:r>
        <w:rPr>
          <w:rFonts w:ascii="Times New Roman" w:hAnsi="Times New Roman" w:cs="Times New Roman"/>
          <w:sz w:val="24"/>
          <w:szCs w:val="24"/>
        </w:rPr>
        <w:t>Should include semi-automatic defibrillation protocol</w:t>
      </w:r>
    </w:p>
    <w:p w14:paraId="7F310FB4" w14:textId="77777777" w:rsidR="006C0747" w:rsidRDefault="006C0747" w:rsidP="00DA2D61">
      <w:pPr>
        <w:pStyle w:val="ListParagraph"/>
        <w:numPr>
          <w:ilvl w:val="3"/>
          <w:numId w:val="4"/>
        </w:numPr>
        <w:spacing w:after="0"/>
        <w:jc w:val="both"/>
        <w:rPr>
          <w:rFonts w:ascii="Times New Roman" w:hAnsi="Times New Roman" w:cs="Times New Roman"/>
          <w:sz w:val="24"/>
          <w:szCs w:val="24"/>
        </w:rPr>
      </w:pPr>
      <w:r>
        <w:rPr>
          <w:rFonts w:ascii="Times New Roman" w:hAnsi="Times New Roman" w:cs="Times New Roman"/>
          <w:sz w:val="24"/>
          <w:szCs w:val="24"/>
        </w:rPr>
        <w:t xml:space="preserve">Must have interactive, LCD touchscreen to show waveforms, compression depth, compression rate, and CPR time. </w:t>
      </w:r>
    </w:p>
    <w:p w14:paraId="7F310FB5" w14:textId="77777777" w:rsidR="006C0747" w:rsidRDefault="006C0747" w:rsidP="00DA2D61">
      <w:pPr>
        <w:pStyle w:val="ListParagraph"/>
        <w:numPr>
          <w:ilvl w:val="3"/>
          <w:numId w:val="4"/>
        </w:numPr>
        <w:spacing w:after="0"/>
        <w:jc w:val="both"/>
        <w:rPr>
          <w:rFonts w:ascii="Times New Roman" w:hAnsi="Times New Roman" w:cs="Times New Roman"/>
          <w:sz w:val="24"/>
          <w:szCs w:val="24"/>
        </w:rPr>
      </w:pPr>
      <w:r>
        <w:rPr>
          <w:rFonts w:ascii="Times New Roman" w:hAnsi="Times New Roman" w:cs="Times New Roman"/>
          <w:sz w:val="24"/>
          <w:szCs w:val="24"/>
        </w:rPr>
        <w:t>Must have charge hold times of 30 seconds.</w:t>
      </w:r>
    </w:p>
    <w:p w14:paraId="7F310FB6" w14:textId="77777777" w:rsidR="006C0747" w:rsidRDefault="006C0747" w:rsidP="00DA2D61">
      <w:pPr>
        <w:pStyle w:val="ListParagraph"/>
        <w:numPr>
          <w:ilvl w:val="3"/>
          <w:numId w:val="4"/>
        </w:numPr>
        <w:spacing w:after="0"/>
        <w:jc w:val="both"/>
        <w:rPr>
          <w:rFonts w:ascii="Times New Roman" w:hAnsi="Times New Roman" w:cs="Times New Roman"/>
          <w:sz w:val="24"/>
          <w:szCs w:val="24"/>
        </w:rPr>
      </w:pPr>
      <w:r>
        <w:rPr>
          <w:rFonts w:ascii="Times New Roman" w:hAnsi="Times New Roman" w:cs="Times New Roman"/>
          <w:sz w:val="24"/>
          <w:szCs w:val="24"/>
        </w:rPr>
        <w:lastRenderedPageBreak/>
        <w:t xml:space="preserve">Must provide audio prompts for CPR assistance. </w:t>
      </w:r>
    </w:p>
    <w:p w14:paraId="7F310FB7" w14:textId="77777777" w:rsidR="006C0747" w:rsidRDefault="006C0747" w:rsidP="00DA2D61">
      <w:pPr>
        <w:pStyle w:val="ListParagraph"/>
        <w:numPr>
          <w:ilvl w:val="3"/>
          <w:numId w:val="4"/>
        </w:numPr>
        <w:spacing w:after="0"/>
        <w:jc w:val="both"/>
        <w:rPr>
          <w:rFonts w:ascii="Times New Roman" w:hAnsi="Times New Roman" w:cs="Times New Roman"/>
          <w:sz w:val="24"/>
          <w:szCs w:val="24"/>
        </w:rPr>
      </w:pPr>
      <w:r>
        <w:rPr>
          <w:rFonts w:ascii="Times New Roman" w:hAnsi="Times New Roman" w:cs="Times New Roman"/>
          <w:sz w:val="24"/>
          <w:szCs w:val="24"/>
        </w:rPr>
        <w:t>Must be able to switch to pediatric mode with one button.</w:t>
      </w:r>
    </w:p>
    <w:p w14:paraId="7F310FB8" w14:textId="77777777" w:rsidR="006C0747" w:rsidRDefault="006C0747" w:rsidP="0030065E">
      <w:pPr>
        <w:pStyle w:val="ListParagraph"/>
        <w:numPr>
          <w:ilvl w:val="3"/>
          <w:numId w:val="4"/>
        </w:numPr>
        <w:spacing w:after="0"/>
        <w:jc w:val="both"/>
        <w:rPr>
          <w:rFonts w:ascii="Times New Roman" w:hAnsi="Times New Roman" w:cs="Times New Roman"/>
          <w:sz w:val="24"/>
          <w:szCs w:val="24"/>
        </w:rPr>
      </w:pPr>
      <w:r>
        <w:rPr>
          <w:rFonts w:ascii="Times New Roman" w:hAnsi="Times New Roman" w:cs="Times New Roman"/>
          <w:sz w:val="24"/>
          <w:szCs w:val="24"/>
        </w:rPr>
        <w:t>Must show battery health and self-test indicator.</w:t>
      </w:r>
    </w:p>
    <w:p w14:paraId="7F310FB9" w14:textId="77777777" w:rsidR="006C0747" w:rsidRDefault="006C0747" w:rsidP="0030065E">
      <w:pPr>
        <w:pStyle w:val="ListParagraph"/>
        <w:numPr>
          <w:ilvl w:val="3"/>
          <w:numId w:val="4"/>
        </w:numPr>
        <w:spacing w:after="0"/>
        <w:jc w:val="both"/>
        <w:rPr>
          <w:rFonts w:ascii="Times New Roman" w:hAnsi="Times New Roman" w:cs="Times New Roman"/>
          <w:sz w:val="24"/>
          <w:szCs w:val="24"/>
        </w:rPr>
      </w:pPr>
      <w:proofErr w:type="gramStart"/>
      <w:r>
        <w:rPr>
          <w:rFonts w:ascii="Times New Roman" w:hAnsi="Times New Roman" w:cs="Times New Roman"/>
          <w:sz w:val="24"/>
          <w:szCs w:val="24"/>
        </w:rPr>
        <w:t>Charge</w:t>
      </w:r>
      <w:proofErr w:type="gramEnd"/>
      <w:r>
        <w:rPr>
          <w:rFonts w:ascii="Times New Roman" w:hAnsi="Times New Roman" w:cs="Times New Roman"/>
          <w:sz w:val="24"/>
          <w:szCs w:val="24"/>
        </w:rPr>
        <w:t xml:space="preserve"> time must be less than 10 seconds. </w:t>
      </w:r>
    </w:p>
    <w:p w14:paraId="7F310FBA" w14:textId="77777777" w:rsidR="006C0747" w:rsidRDefault="006C0747" w:rsidP="0030065E">
      <w:pPr>
        <w:pStyle w:val="ListParagraph"/>
        <w:numPr>
          <w:ilvl w:val="3"/>
          <w:numId w:val="4"/>
        </w:numPr>
        <w:spacing w:after="0"/>
        <w:jc w:val="both"/>
        <w:rPr>
          <w:rFonts w:ascii="Times New Roman" w:hAnsi="Times New Roman" w:cs="Times New Roman"/>
          <w:sz w:val="24"/>
          <w:szCs w:val="24"/>
        </w:rPr>
      </w:pPr>
      <w:r>
        <w:rPr>
          <w:rFonts w:ascii="Times New Roman" w:hAnsi="Times New Roman" w:cs="Times New Roman"/>
          <w:sz w:val="24"/>
          <w:szCs w:val="24"/>
        </w:rPr>
        <w:t xml:space="preserve">Must include CPR metronome with rate of 105 CPM. </w:t>
      </w:r>
    </w:p>
    <w:p w14:paraId="7F310FBB" w14:textId="77777777" w:rsidR="006C0747" w:rsidRDefault="006C0747" w:rsidP="0030065E">
      <w:pPr>
        <w:pStyle w:val="ListParagraph"/>
        <w:numPr>
          <w:ilvl w:val="3"/>
          <w:numId w:val="4"/>
        </w:numPr>
        <w:spacing w:after="0"/>
        <w:jc w:val="both"/>
        <w:rPr>
          <w:rFonts w:ascii="Times New Roman" w:hAnsi="Times New Roman" w:cs="Times New Roman"/>
          <w:sz w:val="24"/>
          <w:szCs w:val="24"/>
        </w:rPr>
      </w:pPr>
      <w:r>
        <w:rPr>
          <w:rFonts w:ascii="Times New Roman" w:hAnsi="Times New Roman" w:cs="Times New Roman"/>
          <w:sz w:val="24"/>
          <w:szCs w:val="24"/>
        </w:rPr>
        <w:t xml:space="preserve">Must include battery. </w:t>
      </w:r>
    </w:p>
    <w:p w14:paraId="7F310FBC" w14:textId="77777777" w:rsidR="006C0747" w:rsidRDefault="006C0747" w:rsidP="0030065E">
      <w:pPr>
        <w:pStyle w:val="ListParagraph"/>
        <w:numPr>
          <w:ilvl w:val="3"/>
          <w:numId w:val="4"/>
        </w:numPr>
        <w:spacing w:after="0"/>
        <w:jc w:val="both"/>
        <w:rPr>
          <w:rFonts w:ascii="Times New Roman" w:hAnsi="Times New Roman" w:cs="Times New Roman"/>
          <w:sz w:val="24"/>
          <w:szCs w:val="24"/>
        </w:rPr>
      </w:pPr>
      <w:r>
        <w:rPr>
          <w:rFonts w:ascii="Times New Roman" w:hAnsi="Times New Roman" w:cs="Times New Roman"/>
          <w:sz w:val="24"/>
          <w:szCs w:val="24"/>
        </w:rPr>
        <w:t xml:space="preserve">Must fit already installed wall cabinets with dimensions of 17in x 9.5in x 17in (H x W x D). </w:t>
      </w:r>
    </w:p>
    <w:p w14:paraId="7F310FBD" w14:textId="77777777" w:rsidR="006C0747" w:rsidRDefault="006C0747" w:rsidP="0030065E">
      <w:pPr>
        <w:pStyle w:val="ListParagraph"/>
        <w:numPr>
          <w:ilvl w:val="3"/>
          <w:numId w:val="4"/>
        </w:numPr>
        <w:spacing w:after="0"/>
        <w:jc w:val="both"/>
        <w:rPr>
          <w:rFonts w:ascii="Times New Roman" w:hAnsi="Times New Roman" w:cs="Times New Roman"/>
          <w:sz w:val="24"/>
          <w:szCs w:val="24"/>
        </w:rPr>
      </w:pPr>
      <w:r>
        <w:rPr>
          <w:rFonts w:ascii="Times New Roman" w:hAnsi="Times New Roman" w:cs="Times New Roman"/>
          <w:sz w:val="24"/>
          <w:szCs w:val="24"/>
        </w:rPr>
        <w:t xml:space="preserve">Must include option for carrying case purchase. </w:t>
      </w:r>
    </w:p>
    <w:p w14:paraId="7F310FBE" w14:textId="77777777" w:rsidR="006C0747" w:rsidRDefault="006C0747" w:rsidP="0030065E">
      <w:pPr>
        <w:pStyle w:val="ListParagraph"/>
        <w:numPr>
          <w:ilvl w:val="3"/>
          <w:numId w:val="4"/>
        </w:numPr>
        <w:spacing w:after="0"/>
        <w:jc w:val="both"/>
        <w:rPr>
          <w:rFonts w:ascii="Times New Roman" w:hAnsi="Times New Roman" w:cs="Times New Roman"/>
          <w:sz w:val="24"/>
          <w:szCs w:val="24"/>
        </w:rPr>
      </w:pPr>
      <w:r>
        <w:rPr>
          <w:rFonts w:ascii="Times New Roman" w:hAnsi="Times New Roman" w:cs="Times New Roman"/>
          <w:sz w:val="24"/>
          <w:szCs w:val="24"/>
        </w:rPr>
        <w:t>Must include option for standard wall cabinet that fits</w:t>
      </w:r>
      <w:r>
        <w:rPr>
          <w:rFonts w:ascii="Times New Roman" w:hAnsi="Times New Roman" w:cs="Times New Roman"/>
          <w:sz w:val="24"/>
          <w:szCs w:val="24"/>
        </w:rPr>
        <w:t xml:space="preserve"> unit</w:t>
      </w:r>
      <w:r>
        <w:rPr>
          <w:rFonts w:ascii="Times New Roman" w:hAnsi="Times New Roman" w:cs="Times New Roman"/>
          <w:sz w:val="24"/>
          <w:szCs w:val="24"/>
        </w:rPr>
        <w:t xml:space="preserve"> dimensions of</w:t>
      </w:r>
      <w:r>
        <w:rPr>
          <w:rFonts w:ascii="Times New Roman" w:hAnsi="Times New Roman" w:cs="Times New Roman"/>
          <w:sz w:val="24"/>
          <w:szCs w:val="24"/>
        </w:rPr>
        <w:t xml:space="preserve"> </w:t>
      </w:r>
      <w:r>
        <w:rPr>
          <w:rFonts w:ascii="Times New Roman" w:hAnsi="Times New Roman" w:cs="Times New Roman"/>
          <w:sz w:val="24"/>
          <w:szCs w:val="24"/>
        </w:rPr>
        <w:t xml:space="preserve">5in x 9.3 in x 9.7in (H x W x D). </w:t>
      </w:r>
    </w:p>
    <w:p w14:paraId="7F310FBF" w14:textId="77777777" w:rsidR="006C0747" w:rsidRDefault="006C0747" w:rsidP="0030065E">
      <w:pPr>
        <w:pStyle w:val="ListParagraph"/>
        <w:numPr>
          <w:ilvl w:val="3"/>
          <w:numId w:val="4"/>
        </w:numPr>
        <w:spacing w:after="0"/>
        <w:jc w:val="both"/>
        <w:rPr>
          <w:rFonts w:ascii="Times New Roman" w:hAnsi="Times New Roman" w:cs="Times New Roman"/>
          <w:sz w:val="24"/>
          <w:szCs w:val="24"/>
        </w:rPr>
      </w:pPr>
      <w:r>
        <w:rPr>
          <w:rFonts w:ascii="Times New Roman" w:hAnsi="Times New Roman" w:cs="Times New Roman"/>
          <w:sz w:val="24"/>
          <w:szCs w:val="24"/>
        </w:rPr>
        <w:t xml:space="preserve">Must provide option to include single pad that can be used on adults and children. </w:t>
      </w:r>
    </w:p>
    <w:p w14:paraId="7F310FC0" w14:textId="77777777" w:rsidR="006C0747" w:rsidRPr="0030065E" w:rsidRDefault="006C0747" w:rsidP="0030065E">
      <w:pPr>
        <w:pStyle w:val="ListParagraph"/>
        <w:numPr>
          <w:ilvl w:val="3"/>
          <w:numId w:val="4"/>
        </w:numPr>
        <w:spacing w:after="0"/>
        <w:jc w:val="both"/>
        <w:rPr>
          <w:rFonts w:ascii="Times New Roman" w:hAnsi="Times New Roman" w:cs="Times New Roman"/>
          <w:sz w:val="24"/>
          <w:szCs w:val="24"/>
        </w:rPr>
      </w:pPr>
      <w:r>
        <w:rPr>
          <w:rFonts w:ascii="Times New Roman" w:hAnsi="Times New Roman" w:cs="Times New Roman"/>
          <w:sz w:val="24"/>
          <w:szCs w:val="24"/>
        </w:rPr>
        <w:t xml:space="preserve">Must provide trade-in value for the replacement units. </w:t>
      </w:r>
    </w:p>
    <w:p w14:paraId="7F310FC1" w14:textId="77777777" w:rsidR="006C0747" w:rsidRPr="00A04906" w:rsidRDefault="006C0747" w:rsidP="00A04906">
      <w:pPr>
        <w:pStyle w:val="ListParagraph"/>
        <w:spacing w:after="0"/>
        <w:ind w:left="360"/>
        <w:jc w:val="both"/>
        <w:rPr>
          <w:rFonts w:ascii="Times New Roman" w:hAnsi="Times New Roman" w:cs="Times New Roman"/>
          <w:sz w:val="24"/>
          <w:szCs w:val="24"/>
        </w:rPr>
      </w:pPr>
    </w:p>
    <w:p w14:paraId="7F310FC2" w14:textId="77777777" w:rsidR="006C0747" w:rsidRDefault="006C0747" w:rsidP="00494A30">
      <w:pPr>
        <w:pStyle w:val="ListParagraph"/>
        <w:spacing w:after="0"/>
        <w:ind w:left="1350"/>
        <w:jc w:val="both"/>
        <w:rPr>
          <w:rFonts w:ascii="Times New Roman" w:hAnsi="Times New Roman" w:cs="Times New Roman"/>
          <w:sz w:val="24"/>
          <w:szCs w:val="24"/>
        </w:rPr>
      </w:pPr>
    </w:p>
    <w:p w14:paraId="7F310FC3" w14:textId="77777777" w:rsidR="006C0747" w:rsidRPr="00494A30" w:rsidRDefault="006C0747" w:rsidP="00494A30">
      <w:pPr>
        <w:pStyle w:val="ListParagraph"/>
        <w:numPr>
          <w:ilvl w:val="1"/>
          <w:numId w:val="4"/>
        </w:numPr>
        <w:spacing w:after="0"/>
        <w:jc w:val="both"/>
        <w:rPr>
          <w:rFonts w:ascii="Times New Roman" w:hAnsi="Times New Roman" w:cs="Times New Roman"/>
          <w:sz w:val="24"/>
          <w:szCs w:val="24"/>
        </w:rPr>
      </w:pPr>
      <w:r>
        <w:rPr>
          <w:rFonts w:ascii="Times New Roman" w:hAnsi="Times New Roman" w:cs="Times New Roman"/>
          <w:sz w:val="24"/>
          <w:szCs w:val="24"/>
        </w:rPr>
        <w:t xml:space="preserve">Purchasable </w:t>
      </w:r>
      <w:r w:rsidRPr="00494A30">
        <w:rPr>
          <w:rFonts w:ascii="Times New Roman" w:hAnsi="Times New Roman" w:cs="Times New Roman"/>
          <w:sz w:val="24"/>
          <w:szCs w:val="24"/>
        </w:rPr>
        <w:t>Item Information</w:t>
      </w:r>
      <w:r>
        <w:rPr>
          <w:rFonts w:ascii="Times New Roman" w:hAnsi="Times New Roman" w:cs="Times New Roman"/>
          <w:sz w:val="24"/>
          <w:szCs w:val="24"/>
        </w:rPr>
        <w:t xml:space="preserve"> with potential maximum quantities</w:t>
      </w:r>
      <w:r w:rsidRPr="00494A30">
        <w:rPr>
          <w:rFonts w:ascii="Times New Roman" w:hAnsi="Times New Roman" w:cs="Times New Roman"/>
          <w:sz w:val="24"/>
          <w:szCs w:val="24"/>
        </w:rPr>
        <w:t xml:space="preserve">: </w:t>
      </w:r>
    </w:p>
    <w:p w14:paraId="7F310FC4" w14:textId="77777777" w:rsidR="006C0747" w:rsidRPr="001D468A" w:rsidRDefault="006C0747" w:rsidP="00494A30">
      <w:pPr>
        <w:autoSpaceDE w:val="0"/>
        <w:autoSpaceDN w:val="0"/>
        <w:adjustRightInd w:val="0"/>
        <w:spacing w:after="0"/>
        <w:jc w:val="both"/>
        <w:rPr>
          <w:rFonts w:ascii="Times New Roman" w:hAnsi="Times New Roman" w:cs="Times New Roman"/>
          <w:sz w:val="24"/>
          <w:szCs w:val="24"/>
        </w:rPr>
      </w:pPr>
    </w:p>
    <w:tbl>
      <w:tblPr>
        <w:tblStyle w:val="TableGrid"/>
        <w:tblW w:w="1589" w:type="pct"/>
        <w:tblInd w:w="1147" w:type="dxa"/>
        <w:tblLook w:val="04A0" w:firstRow="1" w:lastRow="0" w:firstColumn="1" w:lastColumn="0" w:noHBand="0" w:noVBand="1"/>
      </w:tblPr>
      <w:tblGrid>
        <w:gridCol w:w="2253"/>
        <w:gridCol w:w="790"/>
      </w:tblGrid>
      <w:tr w:rsidR="00A2691E" w14:paraId="7F310FC7" w14:textId="77777777" w:rsidTr="00252F60">
        <w:tc>
          <w:tcPr>
            <w:tcW w:w="3803" w:type="pct"/>
          </w:tcPr>
          <w:p w14:paraId="7F310FC5" w14:textId="77777777" w:rsidR="006C0747" w:rsidRPr="00C75D00" w:rsidRDefault="006C0747" w:rsidP="00205D68">
            <w:pPr>
              <w:rPr>
                <w:rFonts w:ascii="Times New Roman" w:hAnsi="Times New Roman" w:cs="Times New Roman"/>
                <w:b/>
                <w:sz w:val="24"/>
                <w:szCs w:val="24"/>
              </w:rPr>
            </w:pPr>
            <w:r w:rsidRPr="00C75D00">
              <w:rPr>
                <w:rFonts w:ascii="Times New Roman" w:hAnsi="Times New Roman" w:cs="Times New Roman"/>
                <w:b/>
                <w:sz w:val="24"/>
                <w:szCs w:val="24"/>
              </w:rPr>
              <w:t>Item Description and Part Number</w:t>
            </w:r>
          </w:p>
        </w:tc>
        <w:tc>
          <w:tcPr>
            <w:tcW w:w="1197" w:type="pct"/>
          </w:tcPr>
          <w:p w14:paraId="7F310FC6" w14:textId="77777777" w:rsidR="006C0747" w:rsidRPr="00C75D00" w:rsidRDefault="006C0747" w:rsidP="00205D68">
            <w:pPr>
              <w:rPr>
                <w:rFonts w:ascii="Times New Roman" w:hAnsi="Times New Roman" w:cs="Times New Roman"/>
                <w:b/>
                <w:sz w:val="24"/>
                <w:szCs w:val="24"/>
              </w:rPr>
            </w:pPr>
            <w:r>
              <w:rPr>
                <w:rFonts w:ascii="Times New Roman" w:hAnsi="Times New Roman" w:cs="Times New Roman"/>
                <w:b/>
                <w:sz w:val="24"/>
                <w:szCs w:val="24"/>
              </w:rPr>
              <w:t>RMR</w:t>
            </w:r>
          </w:p>
        </w:tc>
      </w:tr>
      <w:tr w:rsidR="00A2691E" w14:paraId="7F310FCA" w14:textId="77777777" w:rsidTr="00252F60">
        <w:tc>
          <w:tcPr>
            <w:tcW w:w="3803" w:type="pct"/>
          </w:tcPr>
          <w:p w14:paraId="7F310FC8" w14:textId="77777777" w:rsidR="006C0747" w:rsidRPr="001D468A" w:rsidRDefault="006C0747" w:rsidP="00205D68">
            <w:pPr>
              <w:rPr>
                <w:rFonts w:ascii="Times New Roman" w:hAnsi="Times New Roman" w:cs="Times New Roman"/>
                <w:bCs/>
                <w:sz w:val="24"/>
                <w:szCs w:val="24"/>
              </w:rPr>
            </w:pPr>
            <w:r>
              <w:rPr>
                <w:rFonts w:ascii="Times New Roman" w:hAnsi="Times New Roman" w:cs="Times New Roman"/>
                <w:bCs/>
                <w:sz w:val="24"/>
                <w:szCs w:val="24"/>
              </w:rPr>
              <w:t>AED 3 BLS Hospital Package Item # 8503-001103-01</w:t>
            </w:r>
          </w:p>
        </w:tc>
        <w:tc>
          <w:tcPr>
            <w:tcW w:w="1197" w:type="pct"/>
          </w:tcPr>
          <w:p w14:paraId="7F310FC9" w14:textId="77777777" w:rsidR="006C0747" w:rsidRPr="001D468A" w:rsidRDefault="006C0747" w:rsidP="00205D68">
            <w:pPr>
              <w:rPr>
                <w:rFonts w:ascii="Times New Roman" w:hAnsi="Times New Roman" w:cs="Times New Roman"/>
                <w:bCs/>
                <w:sz w:val="24"/>
                <w:szCs w:val="24"/>
              </w:rPr>
            </w:pPr>
            <w:r>
              <w:rPr>
                <w:rFonts w:ascii="Times New Roman" w:hAnsi="Times New Roman" w:cs="Times New Roman"/>
                <w:bCs/>
                <w:sz w:val="24"/>
                <w:szCs w:val="24"/>
              </w:rPr>
              <w:t>47</w:t>
            </w:r>
          </w:p>
        </w:tc>
      </w:tr>
      <w:tr w:rsidR="00A2691E" w14:paraId="7F310FCE" w14:textId="77777777" w:rsidTr="00252F60">
        <w:tc>
          <w:tcPr>
            <w:tcW w:w="3803" w:type="pct"/>
          </w:tcPr>
          <w:p w14:paraId="7F310FCB" w14:textId="77777777" w:rsidR="006C0747" w:rsidRDefault="006C0747" w:rsidP="00205D68">
            <w:pPr>
              <w:rPr>
                <w:rFonts w:ascii="Times New Roman" w:hAnsi="Times New Roman" w:cs="Times New Roman"/>
                <w:bCs/>
                <w:sz w:val="24"/>
                <w:szCs w:val="24"/>
              </w:rPr>
            </w:pPr>
            <w:r>
              <w:rPr>
                <w:rFonts w:ascii="Times New Roman" w:hAnsi="Times New Roman" w:cs="Times New Roman"/>
                <w:bCs/>
                <w:sz w:val="24"/>
                <w:szCs w:val="24"/>
              </w:rPr>
              <w:t>AED 3 Carry Case</w:t>
            </w:r>
          </w:p>
          <w:p w14:paraId="7F310FCC" w14:textId="77777777" w:rsidR="006C0747" w:rsidRDefault="006C0747" w:rsidP="00205D68">
            <w:pPr>
              <w:rPr>
                <w:rFonts w:ascii="Times New Roman" w:hAnsi="Times New Roman" w:cs="Times New Roman"/>
                <w:bCs/>
                <w:sz w:val="24"/>
                <w:szCs w:val="24"/>
              </w:rPr>
            </w:pPr>
            <w:r>
              <w:rPr>
                <w:rFonts w:ascii="Times New Roman" w:hAnsi="Times New Roman" w:cs="Times New Roman"/>
                <w:bCs/>
                <w:sz w:val="24"/>
                <w:szCs w:val="24"/>
              </w:rPr>
              <w:t>#8000-001250</w:t>
            </w:r>
          </w:p>
        </w:tc>
        <w:tc>
          <w:tcPr>
            <w:tcW w:w="1197" w:type="pct"/>
          </w:tcPr>
          <w:p w14:paraId="7F310FCD" w14:textId="77777777" w:rsidR="006C0747" w:rsidRDefault="006C0747" w:rsidP="00205D68">
            <w:pPr>
              <w:rPr>
                <w:rFonts w:ascii="Times New Roman" w:hAnsi="Times New Roman" w:cs="Times New Roman"/>
                <w:bCs/>
                <w:sz w:val="24"/>
                <w:szCs w:val="24"/>
              </w:rPr>
            </w:pPr>
            <w:r>
              <w:rPr>
                <w:rFonts w:ascii="Times New Roman" w:hAnsi="Times New Roman" w:cs="Times New Roman"/>
                <w:bCs/>
                <w:sz w:val="24"/>
                <w:szCs w:val="24"/>
              </w:rPr>
              <w:t>47</w:t>
            </w:r>
          </w:p>
        </w:tc>
      </w:tr>
      <w:tr w:rsidR="00A2691E" w14:paraId="7F310FD1" w14:textId="77777777" w:rsidTr="00252F60">
        <w:tc>
          <w:tcPr>
            <w:tcW w:w="3803" w:type="pct"/>
          </w:tcPr>
          <w:p w14:paraId="7F310FCF" w14:textId="77777777" w:rsidR="006C0747" w:rsidRPr="001D468A" w:rsidRDefault="006C0747" w:rsidP="00205D68">
            <w:pPr>
              <w:rPr>
                <w:rFonts w:ascii="Times New Roman" w:hAnsi="Times New Roman" w:cs="Times New Roman"/>
                <w:sz w:val="24"/>
                <w:szCs w:val="24"/>
              </w:rPr>
            </w:pPr>
            <w:r>
              <w:rPr>
                <w:rFonts w:ascii="Times New Roman" w:hAnsi="Times New Roman" w:cs="Times New Roman"/>
                <w:sz w:val="24"/>
                <w:szCs w:val="24"/>
              </w:rPr>
              <w:t>AED 3 BLS Hospital Training Package Item # 8593-001103-01</w:t>
            </w:r>
          </w:p>
        </w:tc>
        <w:tc>
          <w:tcPr>
            <w:tcW w:w="1197" w:type="pct"/>
          </w:tcPr>
          <w:p w14:paraId="7F310FD0" w14:textId="77777777" w:rsidR="006C0747" w:rsidRPr="001D468A" w:rsidRDefault="006C0747" w:rsidP="00205D68">
            <w:pPr>
              <w:rPr>
                <w:rFonts w:ascii="Times New Roman" w:hAnsi="Times New Roman" w:cs="Times New Roman"/>
                <w:bCs/>
                <w:sz w:val="24"/>
                <w:szCs w:val="24"/>
              </w:rPr>
            </w:pPr>
            <w:r>
              <w:rPr>
                <w:rFonts w:ascii="Times New Roman" w:hAnsi="Times New Roman" w:cs="Times New Roman"/>
                <w:bCs/>
                <w:sz w:val="24"/>
                <w:szCs w:val="24"/>
              </w:rPr>
              <w:t>12</w:t>
            </w:r>
          </w:p>
        </w:tc>
      </w:tr>
      <w:tr w:rsidR="00A2691E" w14:paraId="7F310FD4" w14:textId="77777777" w:rsidTr="00252F60">
        <w:tc>
          <w:tcPr>
            <w:tcW w:w="3803" w:type="pct"/>
          </w:tcPr>
          <w:p w14:paraId="7F310FD2" w14:textId="77777777" w:rsidR="006C0747" w:rsidRPr="001D468A" w:rsidRDefault="006C0747" w:rsidP="00205D68">
            <w:pPr>
              <w:rPr>
                <w:rFonts w:ascii="Times New Roman" w:hAnsi="Times New Roman" w:cs="Times New Roman"/>
                <w:sz w:val="24"/>
                <w:szCs w:val="24"/>
              </w:rPr>
            </w:pPr>
            <w:r>
              <w:rPr>
                <w:rFonts w:ascii="Times New Roman" w:hAnsi="Times New Roman" w:cs="Times New Roman"/>
                <w:sz w:val="24"/>
                <w:szCs w:val="24"/>
              </w:rPr>
              <w:t>CPR-D Padz Item # 8900-0800-01</w:t>
            </w:r>
          </w:p>
        </w:tc>
        <w:tc>
          <w:tcPr>
            <w:tcW w:w="1197" w:type="pct"/>
          </w:tcPr>
          <w:p w14:paraId="7F310FD3" w14:textId="77777777" w:rsidR="006C0747" w:rsidRPr="001D468A" w:rsidRDefault="006C0747" w:rsidP="00205D68">
            <w:pPr>
              <w:rPr>
                <w:rFonts w:ascii="Times New Roman" w:hAnsi="Times New Roman" w:cs="Times New Roman"/>
                <w:bCs/>
                <w:sz w:val="24"/>
                <w:szCs w:val="24"/>
              </w:rPr>
            </w:pPr>
            <w:r>
              <w:rPr>
                <w:rFonts w:ascii="Times New Roman" w:hAnsi="Times New Roman" w:cs="Times New Roman"/>
                <w:bCs/>
                <w:sz w:val="24"/>
                <w:szCs w:val="24"/>
              </w:rPr>
              <w:t>47</w:t>
            </w:r>
          </w:p>
        </w:tc>
      </w:tr>
      <w:tr w:rsidR="00A2691E" w14:paraId="7F310FD8" w14:textId="77777777" w:rsidTr="00252F60">
        <w:tc>
          <w:tcPr>
            <w:tcW w:w="3803" w:type="pct"/>
          </w:tcPr>
          <w:p w14:paraId="7F310FD5" w14:textId="77777777" w:rsidR="006C0747" w:rsidRDefault="006C0747" w:rsidP="00205D68">
            <w:pPr>
              <w:rPr>
                <w:rFonts w:ascii="Times New Roman" w:hAnsi="Times New Roman" w:cs="Times New Roman"/>
                <w:sz w:val="24"/>
                <w:szCs w:val="24"/>
              </w:rPr>
            </w:pPr>
            <w:r>
              <w:rPr>
                <w:rFonts w:ascii="Times New Roman" w:hAnsi="Times New Roman" w:cs="Times New Roman"/>
                <w:sz w:val="24"/>
                <w:szCs w:val="24"/>
              </w:rPr>
              <w:t>Standard Surface Wall Cabinet</w:t>
            </w:r>
          </w:p>
          <w:p w14:paraId="7F310FD6" w14:textId="77777777" w:rsidR="006C0747" w:rsidRDefault="006C0747" w:rsidP="00205D68">
            <w:pPr>
              <w:rPr>
                <w:rFonts w:ascii="Times New Roman" w:hAnsi="Times New Roman" w:cs="Times New Roman"/>
                <w:sz w:val="24"/>
                <w:szCs w:val="24"/>
              </w:rPr>
            </w:pPr>
            <w:r>
              <w:rPr>
                <w:rFonts w:ascii="Times New Roman" w:hAnsi="Times New Roman" w:cs="Times New Roman"/>
                <w:sz w:val="24"/>
                <w:szCs w:val="24"/>
              </w:rPr>
              <w:t>8000-001256</w:t>
            </w:r>
          </w:p>
        </w:tc>
        <w:tc>
          <w:tcPr>
            <w:tcW w:w="1197" w:type="pct"/>
          </w:tcPr>
          <w:p w14:paraId="7F310FD7" w14:textId="77777777" w:rsidR="006C0747" w:rsidRDefault="006C0747" w:rsidP="00205D68">
            <w:pPr>
              <w:rPr>
                <w:rFonts w:ascii="Times New Roman" w:hAnsi="Times New Roman" w:cs="Times New Roman"/>
                <w:bCs/>
                <w:sz w:val="24"/>
                <w:szCs w:val="24"/>
              </w:rPr>
            </w:pPr>
            <w:r>
              <w:rPr>
                <w:rFonts w:ascii="Times New Roman" w:hAnsi="Times New Roman" w:cs="Times New Roman"/>
                <w:bCs/>
                <w:sz w:val="24"/>
                <w:szCs w:val="24"/>
              </w:rPr>
              <w:t>1</w:t>
            </w:r>
          </w:p>
        </w:tc>
      </w:tr>
    </w:tbl>
    <w:p w14:paraId="7F310FD9" w14:textId="77777777" w:rsidR="006C0747" w:rsidRPr="00F70B9B" w:rsidRDefault="006C0747" w:rsidP="00F70B9B">
      <w:pPr>
        <w:pStyle w:val="ListParagraph"/>
        <w:spacing w:after="0"/>
        <w:ind w:left="2340"/>
        <w:jc w:val="both"/>
        <w:rPr>
          <w:rFonts w:ascii="Times New Roman" w:hAnsi="Times New Roman" w:cs="Times New Roman"/>
          <w:sz w:val="24"/>
          <w:szCs w:val="24"/>
          <w:highlight w:val="yellow"/>
        </w:rPr>
      </w:pPr>
    </w:p>
    <w:p w14:paraId="7F310FDA" w14:textId="77777777" w:rsidR="006C0747" w:rsidRPr="001D468A" w:rsidRDefault="006C0747" w:rsidP="00494A30">
      <w:pPr>
        <w:pStyle w:val="ListParagraph"/>
        <w:numPr>
          <w:ilvl w:val="1"/>
          <w:numId w:val="4"/>
        </w:numPr>
        <w:spacing w:after="0"/>
        <w:jc w:val="both"/>
        <w:rPr>
          <w:rFonts w:ascii="Times New Roman" w:hAnsi="Times New Roman" w:cs="Times New Roman"/>
          <w:sz w:val="24"/>
          <w:szCs w:val="24"/>
        </w:rPr>
      </w:pPr>
      <w:r w:rsidRPr="001D468A">
        <w:rPr>
          <w:rFonts w:ascii="Times New Roman" w:hAnsi="Times New Roman" w:cs="Times New Roman"/>
          <w:sz w:val="24"/>
          <w:szCs w:val="24"/>
        </w:rPr>
        <w:t>Training Requirements.</w:t>
      </w:r>
    </w:p>
    <w:p w14:paraId="7F310FDB" w14:textId="77777777" w:rsidR="006C0747" w:rsidRPr="001D468A" w:rsidRDefault="006C0747" w:rsidP="00494A30">
      <w:pPr>
        <w:pStyle w:val="ListParagraph"/>
        <w:numPr>
          <w:ilvl w:val="2"/>
          <w:numId w:val="4"/>
        </w:numPr>
        <w:spacing w:after="0"/>
        <w:ind w:left="1350" w:hanging="630"/>
        <w:jc w:val="both"/>
        <w:rPr>
          <w:rFonts w:ascii="Times New Roman" w:hAnsi="Times New Roman" w:cs="Times New Roman"/>
          <w:sz w:val="24"/>
          <w:szCs w:val="24"/>
        </w:rPr>
      </w:pPr>
      <w:r w:rsidRPr="001D468A">
        <w:rPr>
          <w:rFonts w:ascii="Times New Roman" w:hAnsi="Times New Roman" w:cs="Times New Roman"/>
          <w:sz w:val="24"/>
          <w:szCs w:val="24"/>
        </w:rPr>
        <w:t>Go-live/Initial Training</w:t>
      </w:r>
    </w:p>
    <w:p w14:paraId="7F310FDC" w14:textId="77777777" w:rsidR="006C0747" w:rsidRPr="001D468A" w:rsidRDefault="006C0747" w:rsidP="00494A30">
      <w:pPr>
        <w:pStyle w:val="ListParagraph"/>
        <w:numPr>
          <w:ilvl w:val="3"/>
          <w:numId w:val="4"/>
        </w:numPr>
        <w:spacing w:after="0"/>
        <w:ind w:left="2340" w:hanging="900"/>
        <w:jc w:val="both"/>
        <w:rPr>
          <w:rFonts w:ascii="Times New Roman" w:hAnsi="Times New Roman" w:cs="Times New Roman"/>
          <w:sz w:val="24"/>
          <w:szCs w:val="24"/>
        </w:rPr>
      </w:pPr>
      <w:r w:rsidRPr="001D468A">
        <w:rPr>
          <w:rFonts w:ascii="Times New Roman" w:hAnsi="Times New Roman" w:cs="Times New Roman"/>
          <w:sz w:val="24"/>
          <w:szCs w:val="24"/>
        </w:rPr>
        <w:t xml:space="preserve">Training shall be provided on the </w:t>
      </w:r>
      <w:r>
        <w:rPr>
          <w:rFonts w:ascii="Times New Roman" w:hAnsi="Times New Roman" w:cs="Times New Roman"/>
          <w:sz w:val="24"/>
          <w:szCs w:val="24"/>
        </w:rPr>
        <w:t xml:space="preserve">replacement units. </w:t>
      </w:r>
    </w:p>
    <w:p w14:paraId="7F310FDD" w14:textId="77777777" w:rsidR="006C0747" w:rsidRPr="001D468A" w:rsidRDefault="006C0747" w:rsidP="00494A30">
      <w:pPr>
        <w:pStyle w:val="ListParagraph"/>
        <w:spacing w:after="0"/>
        <w:ind w:left="2340"/>
        <w:jc w:val="both"/>
        <w:rPr>
          <w:rFonts w:ascii="Times New Roman" w:hAnsi="Times New Roman" w:cs="Times New Roman"/>
          <w:sz w:val="24"/>
          <w:szCs w:val="24"/>
        </w:rPr>
      </w:pPr>
    </w:p>
    <w:p w14:paraId="7F310FDE" w14:textId="77777777" w:rsidR="006C0747" w:rsidRPr="001D468A" w:rsidRDefault="006C0747" w:rsidP="002911EB">
      <w:pPr>
        <w:pStyle w:val="ListParagraph"/>
        <w:numPr>
          <w:ilvl w:val="1"/>
          <w:numId w:val="4"/>
        </w:numPr>
        <w:spacing w:after="0"/>
        <w:jc w:val="both"/>
        <w:rPr>
          <w:rFonts w:ascii="Times New Roman" w:hAnsi="Times New Roman" w:cs="Times New Roman"/>
          <w:sz w:val="24"/>
          <w:szCs w:val="24"/>
        </w:rPr>
      </w:pPr>
      <w:r>
        <w:rPr>
          <w:rFonts w:ascii="Times New Roman" w:hAnsi="Times New Roman" w:cs="Times New Roman"/>
          <w:sz w:val="24"/>
          <w:szCs w:val="24"/>
        </w:rPr>
        <w:t>Professional Service</w:t>
      </w:r>
    </w:p>
    <w:p w14:paraId="7F310FDF" w14:textId="77777777" w:rsidR="006C0747" w:rsidRPr="00A05534" w:rsidRDefault="006C0747" w:rsidP="002911EB">
      <w:pPr>
        <w:pStyle w:val="ListParagraph"/>
        <w:numPr>
          <w:ilvl w:val="2"/>
          <w:numId w:val="4"/>
        </w:numPr>
        <w:spacing w:after="0"/>
        <w:ind w:left="1350" w:hanging="630"/>
        <w:jc w:val="both"/>
        <w:rPr>
          <w:rFonts w:ascii="Times New Roman" w:hAnsi="Times New Roman" w:cs="Times New Roman"/>
          <w:color w:val="000000" w:themeColor="text1"/>
          <w:sz w:val="24"/>
          <w:szCs w:val="24"/>
        </w:rPr>
      </w:pPr>
      <w:r w:rsidRPr="00A05534">
        <w:rPr>
          <w:rFonts w:ascii="Times New Roman" w:hAnsi="Times New Roman" w:cs="Times New Roman"/>
          <w:color w:val="000000" w:themeColor="text1"/>
          <w:sz w:val="24"/>
          <w:szCs w:val="24"/>
        </w:rPr>
        <w:t xml:space="preserve">Project Management: Contractor </w:t>
      </w:r>
      <w:r>
        <w:rPr>
          <w:rFonts w:ascii="Times New Roman" w:hAnsi="Times New Roman" w:cs="Times New Roman"/>
          <w:color w:val="000000" w:themeColor="text1"/>
          <w:sz w:val="24"/>
          <w:szCs w:val="24"/>
        </w:rPr>
        <w:t xml:space="preserve">shall </w:t>
      </w:r>
      <w:r w:rsidRPr="00A05534">
        <w:rPr>
          <w:rFonts w:ascii="Times New Roman" w:hAnsi="Times New Roman" w:cs="Times New Roman"/>
          <w:color w:val="000000" w:themeColor="text1"/>
          <w:sz w:val="24"/>
          <w:szCs w:val="24"/>
        </w:rPr>
        <w:t xml:space="preserve">provide a Project Manager with a thorough project plan </w:t>
      </w:r>
      <w:proofErr w:type="gramStart"/>
      <w:r w:rsidRPr="00A05534">
        <w:rPr>
          <w:rFonts w:ascii="Times New Roman" w:hAnsi="Times New Roman" w:cs="Times New Roman"/>
          <w:color w:val="000000" w:themeColor="text1"/>
          <w:sz w:val="24"/>
          <w:szCs w:val="24"/>
        </w:rPr>
        <w:t>deliverables</w:t>
      </w:r>
      <w:proofErr w:type="gramEnd"/>
      <w:r w:rsidRPr="00A05534">
        <w:rPr>
          <w:rFonts w:ascii="Times New Roman" w:hAnsi="Times New Roman" w:cs="Times New Roman"/>
          <w:color w:val="000000" w:themeColor="text1"/>
          <w:sz w:val="24"/>
          <w:szCs w:val="24"/>
        </w:rPr>
        <w:t xml:space="preserve"> such as:</w:t>
      </w:r>
    </w:p>
    <w:p w14:paraId="7F310FE0" w14:textId="77777777" w:rsidR="006C0747" w:rsidRDefault="006C0747" w:rsidP="002911EB">
      <w:pPr>
        <w:pStyle w:val="ListParagraph"/>
        <w:numPr>
          <w:ilvl w:val="3"/>
          <w:numId w:val="4"/>
        </w:numPr>
        <w:spacing w:after="0"/>
        <w:ind w:left="2340" w:hanging="900"/>
        <w:jc w:val="both"/>
        <w:rPr>
          <w:rFonts w:ascii="Times New Roman" w:hAnsi="Times New Roman" w:cs="Times New Roman"/>
          <w:color w:val="000000" w:themeColor="text1"/>
          <w:sz w:val="24"/>
          <w:szCs w:val="24"/>
        </w:rPr>
      </w:pPr>
      <w:r w:rsidRPr="00A05534">
        <w:rPr>
          <w:rFonts w:ascii="Times New Roman" w:hAnsi="Times New Roman" w:cs="Times New Roman"/>
          <w:color w:val="000000" w:themeColor="text1"/>
          <w:sz w:val="24"/>
          <w:szCs w:val="24"/>
        </w:rPr>
        <w:t>Project Schedule to include Milestone, Deliverables, and Critical Path</w:t>
      </w:r>
    </w:p>
    <w:p w14:paraId="7F310FE1" w14:textId="77777777" w:rsidR="006C0747" w:rsidRPr="002911EB" w:rsidRDefault="006C0747" w:rsidP="002911EB">
      <w:pPr>
        <w:pStyle w:val="ListParagraph"/>
        <w:numPr>
          <w:ilvl w:val="3"/>
          <w:numId w:val="4"/>
        </w:numPr>
        <w:spacing w:after="0"/>
        <w:ind w:left="2340" w:hanging="900"/>
        <w:jc w:val="both"/>
        <w:rPr>
          <w:rFonts w:ascii="Times New Roman" w:hAnsi="Times New Roman" w:cs="Times New Roman"/>
          <w:color w:val="000000" w:themeColor="text1"/>
          <w:sz w:val="24"/>
          <w:szCs w:val="24"/>
        </w:rPr>
      </w:pPr>
      <w:r w:rsidRPr="002911EB">
        <w:rPr>
          <w:rFonts w:ascii="Times New Roman" w:hAnsi="Times New Roman" w:cs="Times New Roman"/>
          <w:sz w:val="24"/>
          <w:szCs w:val="24"/>
        </w:rPr>
        <w:t>System Design including network infrastructure and clinical workflow</w:t>
      </w:r>
    </w:p>
    <w:p w14:paraId="7F310FE2" w14:textId="77777777" w:rsidR="006C0747" w:rsidRPr="00A05534" w:rsidRDefault="006C0747" w:rsidP="002911EB">
      <w:pPr>
        <w:pStyle w:val="ListParagraph"/>
        <w:numPr>
          <w:ilvl w:val="3"/>
          <w:numId w:val="4"/>
        </w:numPr>
        <w:spacing w:after="0"/>
        <w:ind w:left="2340" w:hanging="900"/>
        <w:jc w:val="both"/>
        <w:rPr>
          <w:rFonts w:ascii="Times New Roman" w:hAnsi="Times New Roman" w:cs="Times New Roman"/>
          <w:color w:val="000000" w:themeColor="text1"/>
          <w:sz w:val="24"/>
          <w:szCs w:val="24"/>
        </w:rPr>
      </w:pPr>
      <w:r w:rsidRPr="00A05534">
        <w:rPr>
          <w:rFonts w:ascii="Times New Roman" w:hAnsi="Times New Roman" w:cs="Times New Roman"/>
          <w:color w:val="000000" w:themeColor="text1"/>
          <w:sz w:val="24"/>
          <w:szCs w:val="24"/>
        </w:rPr>
        <w:t>Verification &amp; Validation Plan</w:t>
      </w:r>
    </w:p>
    <w:p w14:paraId="7F310FE3" w14:textId="77777777" w:rsidR="006C0747" w:rsidRPr="00A05534" w:rsidRDefault="006C0747" w:rsidP="002911EB">
      <w:pPr>
        <w:pStyle w:val="ListParagraph"/>
        <w:numPr>
          <w:ilvl w:val="3"/>
          <w:numId w:val="4"/>
        </w:numPr>
        <w:spacing w:after="0"/>
        <w:ind w:left="2340" w:hanging="900"/>
        <w:jc w:val="both"/>
        <w:rPr>
          <w:rFonts w:ascii="Times New Roman" w:hAnsi="Times New Roman" w:cs="Times New Roman"/>
          <w:color w:val="000000" w:themeColor="text1"/>
          <w:sz w:val="24"/>
          <w:szCs w:val="24"/>
        </w:rPr>
      </w:pPr>
      <w:r w:rsidRPr="00A05534">
        <w:rPr>
          <w:rFonts w:ascii="Times New Roman" w:hAnsi="Times New Roman" w:cs="Times New Roman"/>
          <w:color w:val="000000" w:themeColor="text1"/>
          <w:sz w:val="24"/>
          <w:szCs w:val="24"/>
        </w:rPr>
        <w:t>Training Plan</w:t>
      </w:r>
    </w:p>
    <w:p w14:paraId="7F310FE4" w14:textId="77777777" w:rsidR="006C0747" w:rsidRPr="00A05534" w:rsidRDefault="006C0747" w:rsidP="002911EB">
      <w:pPr>
        <w:pStyle w:val="ListParagraph"/>
        <w:numPr>
          <w:ilvl w:val="3"/>
          <w:numId w:val="4"/>
        </w:numPr>
        <w:spacing w:after="0"/>
        <w:ind w:left="2340" w:hanging="900"/>
        <w:jc w:val="both"/>
        <w:rPr>
          <w:rFonts w:ascii="Times New Roman" w:hAnsi="Times New Roman" w:cs="Times New Roman"/>
          <w:color w:val="000000" w:themeColor="text1"/>
          <w:sz w:val="24"/>
          <w:szCs w:val="24"/>
        </w:rPr>
      </w:pPr>
      <w:r w:rsidRPr="00A05534">
        <w:rPr>
          <w:rFonts w:ascii="Times New Roman" w:hAnsi="Times New Roman" w:cs="Times New Roman"/>
          <w:color w:val="000000" w:themeColor="text1"/>
          <w:sz w:val="24"/>
          <w:szCs w:val="24"/>
        </w:rPr>
        <w:t>Risks Management Plan</w:t>
      </w:r>
    </w:p>
    <w:p w14:paraId="7F310FE5" w14:textId="77777777" w:rsidR="006C0747" w:rsidRDefault="006C0747" w:rsidP="002911EB">
      <w:pPr>
        <w:pStyle w:val="ListParagraph"/>
        <w:numPr>
          <w:ilvl w:val="3"/>
          <w:numId w:val="4"/>
        </w:numPr>
        <w:spacing w:after="0"/>
        <w:ind w:left="2340" w:hanging="900"/>
        <w:jc w:val="both"/>
        <w:rPr>
          <w:rFonts w:ascii="Times New Roman" w:hAnsi="Times New Roman" w:cs="Times New Roman"/>
          <w:color w:val="000000" w:themeColor="text1"/>
          <w:sz w:val="24"/>
          <w:szCs w:val="24"/>
        </w:rPr>
      </w:pPr>
      <w:r w:rsidRPr="00A05534">
        <w:rPr>
          <w:rFonts w:ascii="Times New Roman" w:hAnsi="Times New Roman" w:cs="Times New Roman"/>
          <w:color w:val="000000" w:themeColor="text1"/>
          <w:sz w:val="24"/>
          <w:szCs w:val="24"/>
        </w:rPr>
        <w:t>Operations &amp; Maintenance Plan</w:t>
      </w:r>
    </w:p>
    <w:p w14:paraId="7F310FE6" w14:textId="77777777" w:rsidR="006C0747" w:rsidRPr="00A43C33" w:rsidRDefault="006C0747" w:rsidP="002911EB">
      <w:pPr>
        <w:pStyle w:val="ListParagraph"/>
        <w:numPr>
          <w:ilvl w:val="3"/>
          <w:numId w:val="4"/>
        </w:numPr>
        <w:spacing w:after="0"/>
        <w:ind w:left="2340" w:hanging="900"/>
        <w:jc w:val="both"/>
        <w:rPr>
          <w:rFonts w:ascii="Times New Roman" w:hAnsi="Times New Roman" w:cs="Times New Roman"/>
          <w:color w:val="000000" w:themeColor="text1"/>
          <w:sz w:val="24"/>
          <w:szCs w:val="24"/>
        </w:rPr>
      </w:pPr>
      <w:r w:rsidRPr="00A43C33">
        <w:rPr>
          <w:rFonts w:ascii="Times New Roman" w:hAnsi="Times New Roman" w:cs="Times New Roman"/>
          <w:color w:val="000000" w:themeColor="text1"/>
          <w:sz w:val="24"/>
          <w:szCs w:val="24"/>
        </w:rPr>
        <w:t>Emergency Operation Plan</w:t>
      </w:r>
    </w:p>
    <w:p w14:paraId="7F310FE7" w14:textId="77777777" w:rsidR="006C0747" w:rsidRPr="00A05534" w:rsidRDefault="006C0747" w:rsidP="002911EB">
      <w:pPr>
        <w:pStyle w:val="ListParagraph"/>
        <w:numPr>
          <w:ilvl w:val="3"/>
          <w:numId w:val="4"/>
        </w:numPr>
        <w:spacing w:after="0"/>
        <w:ind w:left="2340" w:hanging="900"/>
        <w:jc w:val="both"/>
        <w:rPr>
          <w:rFonts w:ascii="Times New Roman" w:hAnsi="Times New Roman" w:cs="Times New Roman"/>
          <w:color w:val="000000" w:themeColor="text1"/>
          <w:sz w:val="24"/>
          <w:szCs w:val="24"/>
        </w:rPr>
      </w:pPr>
      <w:r w:rsidRPr="00A05534">
        <w:rPr>
          <w:rFonts w:ascii="Times New Roman" w:hAnsi="Times New Roman" w:cs="Times New Roman"/>
          <w:color w:val="000000" w:themeColor="text1"/>
          <w:sz w:val="24"/>
          <w:szCs w:val="24"/>
        </w:rPr>
        <w:t>Project Close out Activities/Procedures</w:t>
      </w:r>
    </w:p>
    <w:p w14:paraId="7F310FE8" w14:textId="77777777" w:rsidR="006C0747" w:rsidRPr="00A05534" w:rsidRDefault="006C0747" w:rsidP="002911EB">
      <w:pPr>
        <w:pStyle w:val="ListParagraph"/>
        <w:numPr>
          <w:ilvl w:val="3"/>
          <w:numId w:val="4"/>
        </w:numPr>
        <w:spacing w:after="0"/>
        <w:ind w:left="2340" w:hanging="900"/>
        <w:jc w:val="both"/>
        <w:rPr>
          <w:rFonts w:ascii="Times New Roman" w:hAnsi="Times New Roman" w:cs="Times New Roman"/>
          <w:color w:val="000000" w:themeColor="text1"/>
          <w:sz w:val="24"/>
          <w:szCs w:val="24"/>
        </w:rPr>
      </w:pPr>
      <w:r w:rsidRPr="00A05534">
        <w:rPr>
          <w:rFonts w:ascii="Times New Roman" w:hAnsi="Times New Roman" w:cs="Times New Roman"/>
          <w:color w:val="000000" w:themeColor="text1"/>
          <w:sz w:val="24"/>
          <w:szCs w:val="24"/>
        </w:rPr>
        <w:t xml:space="preserve">A minimal of weekly and/or AS </w:t>
      </w:r>
      <w:proofErr w:type="gramStart"/>
      <w:r w:rsidRPr="00A05534">
        <w:rPr>
          <w:rFonts w:ascii="Times New Roman" w:hAnsi="Times New Roman" w:cs="Times New Roman"/>
          <w:color w:val="000000" w:themeColor="text1"/>
          <w:sz w:val="24"/>
          <w:szCs w:val="24"/>
        </w:rPr>
        <w:t>need</w:t>
      </w:r>
      <w:proofErr w:type="gramEnd"/>
      <w:r w:rsidRPr="00A05534">
        <w:rPr>
          <w:rFonts w:ascii="Times New Roman" w:hAnsi="Times New Roman" w:cs="Times New Roman"/>
          <w:color w:val="000000" w:themeColor="text1"/>
          <w:sz w:val="24"/>
          <w:szCs w:val="24"/>
        </w:rPr>
        <w:t xml:space="preserve"> project meeting</w:t>
      </w:r>
    </w:p>
    <w:p w14:paraId="7F310FE9" w14:textId="77777777" w:rsidR="006C0747" w:rsidRPr="00A05534" w:rsidRDefault="006C0747" w:rsidP="002911EB">
      <w:pPr>
        <w:pStyle w:val="ListParagraph"/>
        <w:numPr>
          <w:ilvl w:val="2"/>
          <w:numId w:val="4"/>
        </w:numPr>
        <w:spacing w:after="0"/>
        <w:ind w:left="1350" w:hanging="630"/>
        <w:jc w:val="both"/>
        <w:rPr>
          <w:rFonts w:ascii="Times New Roman" w:hAnsi="Times New Roman" w:cs="Times New Roman"/>
          <w:b/>
          <w:color w:val="000000" w:themeColor="text1"/>
          <w:sz w:val="24"/>
          <w:szCs w:val="24"/>
        </w:rPr>
      </w:pPr>
      <w:r w:rsidRPr="00A05534">
        <w:rPr>
          <w:rFonts w:ascii="Times New Roman" w:hAnsi="Times New Roman" w:cs="Times New Roman"/>
          <w:color w:val="000000" w:themeColor="text1"/>
          <w:sz w:val="24"/>
          <w:szCs w:val="24"/>
        </w:rPr>
        <w:t xml:space="preserve">Professional Service for Clinical and Technical: including but not limited </w:t>
      </w:r>
      <w:proofErr w:type="gramStart"/>
      <w:r w:rsidRPr="00A05534">
        <w:rPr>
          <w:rFonts w:ascii="Times New Roman" w:hAnsi="Times New Roman" w:cs="Times New Roman"/>
          <w:color w:val="000000" w:themeColor="text1"/>
          <w:sz w:val="24"/>
          <w:szCs w:val="24"/>
        </w:rPr>
        <w:t>to:</w:t>
      </w:r>
      <w:proofErr w:type="gramEnd"/>
      <w:r w:rsidRPr="00A05534">
        <w:rPr>
          <w:rFonts w:ascii="Times New Roman" w:hAnsi="Times New Roman" w:cs="Times New Roman"/>
          <w:color w:val="000000" w:themeColor="text1"/>
          <w:sz w:val="24"/>
          <w:szCs w:val="24"/>
        </w:rPr>
        <w:t xml:space="preserve"> installation, configuration, clinical training, workflow re-evaluation and recommendation and testing</w:t>
      </w:r>
      <w:r>
        <w:rPr>
          <w:rFonts w:ascii="Times New Roman" w:hAnsi="Times New Roman" w:cs="Times New Roman"/>
          <w:color w:val="000000" w:themeColor="text1"/>
          <w:sz w:val="24"/>
          <w:szCs w:val="24"/>
        </w:rPr>
        <w:t>.</w:t>
      </w:r>
    </w:p>
    <w:p w14:paraId="7F310FEA" w14:textId="77777777" w:rsidR="006C0747" w:rsidRPr="00A05534" w:rsidRDefault="006C0747" w:rsidP="002911EB">
      <w:pPr>
        <w:pStyle w:val="ListParagraph"/>
        <w:numPr>
          <w:ilvl w:val="2"/>
          <w:numId w:val="4"/>
        </w:numPr>
        <w:spacing w:after="0"/>
        <w:ind w:left="1350" w:hanging="630"/>
        <w:jc w:val="both"/>
        <w:rPr>
          <w:rFonts w:ascii="Times New Roman" w:hAnsi="Times New Roman" w:cs="Times New Roman"/>
          <w:color w:val="000000" w:themeColor="text1"/>
          <w:sz w:val="24"/>
          <w:szCs w:val="24"/>
        </w:rPr>
      </w:pPr>
      <w:r w:rsidRPr="00A05534">
        <w:rPr>
          <w:rFonts w:ascii="Times New Roman" w:hAnsi="Times New Roman" w:cs="Times New Roman"/>
          <w:color w:val="000000" w:themeColor="text1"/>
          <w:sz w:val="24"/>
          <w:szCs w:val="24"/>
        </w:rPr>
        <w:t>All configurations needed will be included</w:t>
      </w:r>
    </w:p>
    <w:p w14:paraId="7F310FEB" w14:textId="77777777" w:rsidR="006C0747" w:rsidRDefault="006C0747" w:rsidP="002911EB">
      <w:pPr>
        <w:pStyle w:val="ListParagraph"/>
        <w:numPr>
          <w:ilvl w:val="2"/>
          <w:numId w:val="4"/>
        </w:numPr>
        <w:spacing w:after="0"/>
        <w:ind w:left="1350" w:hanging="630"/>
        <w:jc w:val="both"/>
        <w:rPr>
          <w:rFonts w:ascii="Times New Roman" w:hAnsi="Times New Roman" w:cs="Times New Roman"/>
          <w:color w:val="000000" w:themeColor="text1"/>
          <w:sz w:val="24"/>
          <w:szCs w:val="24"/>
        </w:rPr>
      </w:pPr>
      <w:r w:rsidRPr="00A05534">
        <w:rPr>
          <w:rFonts w:ascii="Times New Roman" w:hAnsi="Times New Roman" w:cs="Times New Roman"/>
          <w:color w:val="000000" w:themeColor="text1"/>
          <w:sz w:val="24"/>
          <w:szCs w:val="24"/>
        </w:rPr>
        <w:t>Testing of all connectivity and functionality will be completed before handing over for use</w:t>
      </w:r>
    </w:p>
    <w:p w14:paraId="7F310FEC" w14:textId="77777777" w:rsidR="006C0747" w:rsidRDefault="006C0747" w:rsidP="002911EB">
      <w:pPr>
        <w:pStyle w:val="ListParagraph"/>
        <w:numPr>
          <w:ilvl w:val="2"/>
          <w:numId w:val="4"/>
        </w:numPr>
        <w:spacing w:after="0"/>
        <w:ind w:left="1350" w:hanging="630"/>
        <w:jc w:val="both"/>
        <w:rPr>
          <w:rFonts w:ascii="Times New Roman" w:hAnsi="Times New Roman" w:cs="Times New Roman"/>
          <w:color w:val="000000" w:themeColor="text1"/>
          <w:sz w:val="24"/>
          <w:szCs w:val="24"/>
        </w:rPr>
      </w:pPr>
      <w:proofErr w:type="gramStart"/>
      <w:r>
        <w:rPr>
          <w:rFonts w:ascii="Times New Roman" w:hAnsi="Times New Roman" w:cs="Times New Roman"/>
          <w:color w:val="000000" w:themeColor="text1"/>
          <w:sz w:val="24"/>
          <w:szCs w:val="24"/>
        </w:rPr>
        <w:t>Vendor</w:t>
      </w:r>
      <w:proofErr w:type="gramEnd"/>
      <w:r>
        <w:rPr>
          <w:rFonts w:ascii="Times New Roman" w:hAnsi="Times New Roman" w:cs="Times New Roman"/>
          <w:color w:val="000000" w:themeColor="text1"/>
          <w:sz w:val="24"/>
          <w:szCs w:val="24"/>
        </w:rPr>
        <w:t xml:space="preserve"> will also provide trade-</w:t>
      </w:r>
      <w:proofErr w:type="gramStart"/>
      <w:r>
        <w:rPr>
          <w:rFonts w:ascii="Times New Roman" w:hAnsi="Times New Roman" w:cs="Times New Roman"/>
          <w:color w:val="000000" w:themeColor="text1"/>
          <w:sz w:val="24"/>
          <w:szCs w:val="24"/>
        </w:rPr>
        <w:t>in</w:t>
      </w:r>
      <w:proofErr w:type="gramEnd"/>
      <w:r>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of current units and will be responsible for removing units from facility</w:t>
      </w:r>
      <w:r>
        <w:rPr>
          <w:rFonts w:ascii="Times New Roman" w:hAnsi="Times New Roman" w:cs="Times New Roman"/>
          <w:color w:val="000000" w:themeColor="text1"/>
          <w:sz w:val="24"/>
          <w:szCs w:val="24"/>
        </w:rPr>
        <w:t xml:space="preserve">, minus accessories that are compatible with new units. </w:t>
      </w:r>
    </w:p>
    <w:p w14:paraId="7F310FED" w14:textId="77777777" w:rsidR="006C0747" w:rsidRPr="00494A30" w:rsidRDefault="006C0747" w:rsidP="00494A30">
      <w:pPr>
        <w:pStyle w:val="ListParagraph"/>
        <w:spacing w:after="0"/>
        <w:ind w:left="2340"/>
        <w:jc w:val="both"/>
        <w:rPr>
          <w:rFonts w:ascii="Times New Roman" w:hAnsi="Times New Roman" w:cs="Times New Roman"/>
          <w:color w:val="000000" w:themeColor="text1"/>
          <w:sz w:val="24"/>
          <w:szCs w:val="24"/>
        </w:rPr>
      </w:pPr>
    </w:p>
    <w:p w14:paraId="7F310FEE" w14:textId="77777777" w:rsidR="006C0747" w:rsidRPr="00A05534" w:rsidRDefault="006C0747" w:rsidP="00494A30">
      <w:pPr>
        <w:pStyle w:val="ListParagraph"/>
        <w:numPr>
          <w:ilvl w:val="1"/>
          <w:numId w:val="4"/>
        </w:numPr>
        <w:spacing w:after="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Maintenance Requirements</w:t>
      </w:r>
    </w:p>
    <w:p w14:paraId="7F310FEF" w14:textId="77777777" w:rsidR="006C0747" w:rsidRPr="00A05534" w:rsidRDefault="006C0747" w:rsidP="00494A30">
      <w:pPr>
        <w:pStyle w:val="ListParagraph"/>
        <w:numPr>
          <w:ilvl w:val="2"/>
          <w:numId w:val="4"/>
        </w:numPr>
        <w:spacing w:after="0"/>
        <w:ind w:left="1350" w:hanging="630"/>
        <w:jc w:val="both"/>
        <w:rPr>
          <w:rFonts w:ascii="Times New Roman" w:hAnsi="Times New Roman" w:cs="Times New Roman"/>
          <w:color w:val="000000" w:themeColor="text1"/>
          <w:sz w:val="24"/>
          <w:szCs w:val="24"/>
        </w:rPr>
      </w:pPr>
      <w:r w:rsidRPr="00A05534">
        <w:rPr>
          <w:rFonts w:ascii="Times New Roman" w:hAnsi="Times New Roman" w:cs="Times New Roman"/>
          <w:color w:val="000000" w:themeColor="text1"/>
          <w:sz w:val="24"/>
          <w:szCs w:val="24"/>
        </w:rPr>
        <w:t>Operator, maintenance/service and training manuals shall be provided.  One paper</w:t>
      </w:r>
      <w:r>
        <w:rPr>
          <w:rFonts w:ascii="Times New Roman" w:hAnsi="Times New Roman" w:cs="Times New Roman"/>
          <w:color w:val="000000" w:themeColor="text1"/>
          <w:sz w:val="24"/>
          <w:szCs w:val="24"/>
        </w:rPr>
        <w:t xml:space="preserve"> f</w:t>
      </w:r>
      <w:r w:rsidRPr="00A05534">
        <w:rPr>
          <w:rFonts w:ascii="Times New Roman" w:hAnsi="Times New Roman" w:cs="Times New Roman"/>
          <w:color w:val="000000" w:themeColor="text1"/>
          <w:sz w:val="24"/>
          <w:szCs w:val="24"/>
        </w:rPr>
        <w:t xml:space="preserve">ormat and </w:t>
      </w:r>
      <w:r>
        <w:rPr>
          <w:rFonts w:ascii="Times New Roman" w:hAnsi="Times New Roman" w:cs="Times New Roman"/>
          <w:color w:val="000000" w:themeColor="text1"/>
          <w:sz w:val="24"/>
          <w:szCs w:val="24"/>
        </w:rPr>
        <w:t>t</w:t>
      </w:r>
      <w:r w:rsidRPr="00A05534">
        <w:rPr>
          <w:rFonts w:ascii="Times New Roman" w:hAnsi="Times New Roman" w:cs="Times New Roman"/>
          <w:color w:val="000000" w:themeColor="text1"/>
          <w:sz w:val="24"/>
          <w:szCs w:val="24"/>
        </w:rPr>
        <w:t xml:space="preserve">wo digital format copies are required.  </w:t>
      </w:r>
    </w:p>
    <w:p w14:paraId="7F310FF0" w14:textId="77777777" w:rsidR="006C0747" w:rsidRPr="00BC36A8" w:rsidRDefault="006C0747" w:rsidP="00F70B9B">
      <w:pPr>
        <w:pStyle w:val="ListParagraph"/>
        <w:numPr>
          <w:ilvl w:val="2"/>
          <w:numId w:val="4"/>
        </w:numPr>
        <w:spacing w:after="0"/>
        <w:ind w:left="1350" w:hanging="630"/>
        <w:jc w:val="both"/>
        <w:rPr>
          <w:rFonts w:ascii="Times New Roman" w:hAnsi="Times New Roman" w:cs="Times New Roman"/>
          <w:b/>
          <w:color w:val="000000" w:themeColor="text1"/>
          <w:sz w:val="24"/>
          <w:szCs w:val="24"/>
        </w:rPr>
      </w:pPr>
      <w:r w:rsidRPr="00A05534">
        <w:rPr>
          <w:rFonts w:ascii="Times New Roman" w:hAnsi="Times New Roman" w:cs="Times New Roman"/>
          <w:color w:val="000000" w:themeColor="text1"/>
          <w:sz w:val="24"/>
          <w:szCs w:val="24"/>
        </w:rPr>
        <w:t>At least a one-year warranty shall be included.</w:t>
      </w:r>
    </w:p>
    <w:p w14:paraId="7F310FF1" w14:textId="77777777" w:rsidR="006C0747" w:rsidRDefault="006C0747" w:rsidP="00F70B9B">
      <w:pPr>
        <w:pStyle w:val="ListParagraph"/>
        <w:numPr>
          <w:ilvl w:val="2"/>
          <w:numId w:val="4"/>
        </w:numPr>
        <w:spacing w:after="0"/>
        <w:ind w:left="1350" w:hanging="630"/>
        <w:jc w:val="both"/>
        <w:rPr>
          <w:rFonts w:ascii="Times New Roman" w:hAnsi="Times New Roman" w:cs="Times New Roman"/>
          <w:b/>
          <w:color w:val="000000" w:themeColor="text1"/>
          <w:sz w:val="24"/>
          <w:szCs w:val="24"/>
        </w:rPr>
      </w:pPr>
      <w:r>
        <w:rPr>
          <w:rFonts w:ascii="Times New Roman" w:hAnsi="Times New Roman" w:cs="Times New Roman"/>
          <w:color w:val="000000" w:themeColor="text1"/>
          <w:sz w:val="24"/>
          <w:szCs w:val="24"/>
        </w:rPr>
        <w:t>H</w:t>
      </w:r>
      <w:r w:rsidRPr="00A43C33">
        <w:rPr>
          <w:rFonts w:ascii="Times New Roman" w:hAnsi="Times New Roman" w:cs="Times New Roman"/>
          <w:color w:val="000000" w:themeColor="text1"/>
          <w:sz w:val="24"/>
          <w:szCs w:val="24"/>
        </w:rPr>
        <w:t xml:space="preserve">ardware warranty </w:t>
      </w:r>
      <w:proofErr w:type="gramStart"/>
      <w:r w:rsidRPr="00A43C33">
        <w:rPr>
          <w:rFonts w:ascii="Times New Roman" w:hAnsi="Times New Roman" w:cs="Times New Roman"/>
          <w:color w:val="000000" w:themeColor="text1"/>
          <w:sz w:val="24"/>
          <w:szCs w:val="24"/>
        </w:rPr>
        <w:t>start</w:t>
      </w:r>
      <w:proofErr w:type="gramEnd"/>
      <w:r w:rsidRPr="00A43C33">
        <w:rPr>
          <w:rFonts w:ascii="Times New Roman" w:hAnsi="Times New Roman" w:cs="Times New Roman"/>
          <w:color w:val="000000" w:themeColor="text1"/>
          <w:sz w:val="24"/>
          <w:szCs w:val="24"/>
        </w:rPr>
        <w:t xml:space="preserve"> on Day 1 of site “GO Live” for 12 months.</w:t>
      </w:r>
    </w:p>
    <w:p w14:paraId="7F310FF2" w14:textId="77777777" w:rsidR="006C0747" w:rsidRDefault="006C0747" w:rsidP="00F70B9B">
      <w:pPr>
        <w:pStyle w:val="ListParagraph"/>
        <w:numPr>
          <w:ilvl w:val="3"/>
          <w:numId w:val="4"/>
        </w:numPr>
        <w:spacing w:after="0"/>
        <w:ind w:left="2340" w:hanging="900"/>
        <w:jc w:val="both"/>
        <w:rPr>
          <w:rFonts w:ascii="Times New Roman" w:hAnsi="Times New Roman" w:cs="Times New Roman"/>
          <w:b/>
          <w:color w:val="000000" w:themeColor="text1"/>
          <w:sz w:val="24"/>
          <w:szCs w:val="24"/>
        </w:rPr>
      </w:pPr>
      <w:r>
        <w:rPr>
          <w:rFonts w:ascii="Times New Roman" w:hAnsi="Times New Roman" w:cs="Times New Roman"/>
          <w:color w:val="000000" w:themeColor="text1"/>
          <w:sz w:val="24"/>
          <w:szCs w:val="24"/>
        </w:rPr>
        <w:t>H</w:t>
      </w:r>
      <w:r w:rsidRPr="00A43C33">
        <w:rPr>
          <w:rFonts w:ascii="Times New Roman" w:hAnsi="Times New Roman" w:cs="Times New Roman"/>
          <w:color w:val="000000" w:themeColor="text1"/>
          <w:sz w:val="24"/>
          <w:szCs w:val="24"/>
        </w:rPr>
        <w:t>ours of coverage are 24/7 Remote/Telephone support</w:t>
      </w:r>
    </w:p>
    <w:p w14:paraId="7F310FF3" w14:textId="77777777" w:rsidR="006C0747" w:rsidRPr="00CD70F0" w:rsidRDefault="006C0747" w:rsidP="00A37DBB">
      <w:pPr>
        <w:pStyle w:val="ListParagraph"/>
        <w:numPr>
          <w:ilvl w:val="3"/>
          <w:numId w:val="4"/>
        </w:numPr>
        <w:spacing w:after="0"/>
        <w:ind w:left="2340" w:hanging="900"/>
        <w:rPr>
          <w:rFonts w:ascii="Times New Roman" w:hAnsi="Times New Roman" w:cs="Times New Roman"/>
          <w:b/>
          <w:color w:val="000000" w:themeColor="text1"/>
          <w:sz w:val="24"/>
          <w:szCs w:val="24"/>
        </w:rPr>
      </w:pPr>
      <w:r w:rsidRPr="00421A98">
        <w:rPr>
          <w:rFonts w:ascii="Times New Roman" w:hAnsi="Times New Roman" w:cs="Times New Roman"/>
          <w:color w:val="000000" w:themeColor="text1"/>
          <w:sz w:val="24"/>
          <w:szCs w:val="24"/>
        </w:rPr>
        <w:t>Onsite support through normal operation hours Monday-Friday 7:30am-4pm, excluding the federal holidays listed as follows:</w:t>
      </w:r>
      <w:r>
        <w:rPr>
          <w:rFonts w:ascii="Times New Roman" w:hAnsi="Times New Roman" w:cs="Times New Roman"/>
          <w:color w:val="000000" w:themeColor="text1"/>
          <w:sz w:val="24"/>
          <w:szCs w:val="24"/>
        </w:rPr>
        <w:t xml:space="preserve"> </w:t>
      </w:r>
      <w:r w:rsidRPr="00CD70F0">
        <w:rPr>
          <w:rFonts w:ascii="Times New Roman" w:hAnsi="Times New Roman" w:cs="Times New Roman"/>
          <w:color w:val="000000" w:themeColor="text1"/>
          <w:sz w:val="24"/>
          <w:szCs w:val="24"/>
        </w:rPr>
        <w:t>New</w:t>
      </w:r>
      <w:r w:rsidRPr="00CD70F0">
        <w:rPr>
          <w:rFonts w:ascii="Times New Roman" w:hAnsi="Times New Roman" w:cs="Times New Roman"/>
          <w:color w:val="000000" w:themeColor="text1"/>
          <w:spacing w:val="-39"/>
          <w:sz w:val="24"/>
          <w:szCs w:val="24"/>
        </w:rPr>
        <w:t xml:space="preserve"> </w:t>
      </w:r>
      <w:r w:rsidRPr="00CD70F0">
        <w:rPr>
          <w:rFonts w:ascii="Times New Roman" w:hAnsi="Times New Roman" w:cs="Times New Roman"/>
          <w:color w:val="000000" w:themeColor="text1"/>
          <w:sz w:val="24"/>
          <w:szCs w:val="24"/>
        </w:rPr>
        <w:t>Year's</w:t>
      </w:r>
      <w:r w:rsidRPr="00CD70F0">
        <w:rPr>
          <w:rFonts w:ascii="Times New Roman" w:hAnsi="Times New Roman" w:cs="Times New Roman"/>
          <w:color w:val="000000" w:themeColor="text1"/>
          <w:spacing w:val="-21"/>
          <w:sz w:val="24"/>
          <w:szCs w:val="24"/>
        </w:rPr>
        <w:t xml:space="preserve"> </w:t>
      </w:r>
      <w:r w:rsidRPr="00CD70F0">
        <w:rPr>
          <w:rFonts w:ascii="Times New Roman" w:hAnsi="Times New Roman" w:cs="Times New Roman"/>
          <w:color w:val="000000" w:themeColor="text1"/>
          <w:sz w:val="24"/>
          <w:szCs w:val="24"/>
        </w:rPr>
        <w:t>Day,</w:t>
      </w:r>
      <w:r w:rsidRPr="00CD70F0">
        <w:rPr>
          <w:rFonts w:ascii="Times New Roman" w:hAnsi="Times New Roman" w:cs="Times New Roman"/>
          <w:color w:val="000000" w:themeColor="text1"/>
          <w:spacing w:val="-30"/>
          <w:sz w:val="24"/>
          <w:szCs w:val="24"/>
        </w:rPr>
        <w:t xml:space="preserve"> </w:t>
      </w:r>
      <w:r w:rsidRPr="00CD70F0">
        <w:rPr>
          <w:rFonts w:ascii="Times New Roman" w:hAnsi="Times New Roman" w:cs="Times New Roman"/>
          <w:color w:val="000000" w:themeColor="text1"/>
          <w:sz w:val="24"/>
          <w:szCs w:val="24"/>
        </w:rPr>
        <w:t>Martin</w:t>
      </w:r>
      <w:r w:rsidRPr="00CD70F0">
        <w:rPr>
          <w:rFonts w:ascii="Times New Roman" w:hAnsi="Times New Roman" w:cs="Times New Roman"/>
          <w:color w:val="000000" w:themeColor="text1"/>
          <w:spacing w:val="-37"/>
          <w:sz w:val="24"/>
          <w:szCs w:val="24"/>
        </w:rPr>
        <w:t xml:space="preserve"> </w:t>
      </w:r>
      <w:r w:rsidRPr="00CD70F0">
        <w:rPr>
          <w:rFonts w:ascii="Times New Roman" w:hAnsi="Times New Roman" w:cs="Times New Roman"/>
          <w:color w:val="000000" w:themeColor="text1"/>
          <w:sz w:val="24"/>
          <w:szCs w:val="24"/>
        </w:rPr>
        <w:t>Luther</w:t>
      </w:r>
      <w:r w:rsidRPr="00CD70F0">
        <w:rPr>
          <w:rFonts w:ascii="Times New Roman" w:hAnsi="Times New Roman" w:cs="Times New Roman"/>
          <w:color w:val="000000" w:themeColor="text1"/>
          <w:spacing w:val="-28"/>
          <w:sz w:val="24"/>
          <w:szCs w:val="24"/>
        </w:rPr>
        <w:t xml:space="preserve"> </w:t>
      </w:r>
      <w:r w:rsidRPr="00CD70F0">
        <w:rPr>
          <w:rFonts w:ascii="Times New Roman" w:hAnsi="Times New Roman" w:cs="Times New Roman"/>
          <w:color w:val="000000" w:themeColor="text1"/>
          <w:spacing w:val="-5"/>
          <w:sz w:val="24"/>
          <w:szCs w:val="24"/>
        </w:rPr>
        <w:t>King</w:t>
      </w:r>
      <w:r w:rsidRPr="00CD70F0">
        <w:rPr>
          <w:rFonts w:ascii="Times New Roman" w:hAnsi="Times New Roman" w:cs="Times New Roman"/>
          <w:color w:val="000000" w:themeColor="text1"/>
          <w:spacing w:val="-40"/>
          <w:sz w:val="24"/>
          <w:szCs w:val="24"/>
        </w:rPr>
        <w:t xml:space="preserve"> </w:t>
      </w:r>
      <w:r w:rsidRPr="00CD70F0">
        <w:rPr>
          <w:rFonts w:ascii="Times New Roman" w:hAnsi="Times New Roman" w:cs="Times New Roman"/>
          <w:color w:val="000000" w:themeColor="text1"/>
          <w:sz w:val="24"/>
          <w:szCs w:val="24"/>
        </w:rPr>
        <w:t>Jr's</w:t>
      </w:r>
      <w:r w:rsidRPr="00CD70F0">
        <w:rPr>
          <w:rFonts w:ascii="Times New Roman" w:hAnsi="Times New Roman" w:cs="Times New Roman"/>
          <w:color w:val="000000" w:themeColor="text1"/>
          <w:spacing w:val="-30"/>
          <w:sz w:val="24"/>
          <w:szCs w:val="24"/>
        </w:rPr>
        <w:t xml:space="preserve"> </w:t>
      </w:r>
      <w:r w:rsidRPr="00CD70F0">
        <w:rPr>
          <w:rFonts w:ascii="Times New Roman" w:hAnsi="Times New Roman" w:cs="Times New Roman"/>
          <w:color w:val="000000" w:themeColor="text1"/>
          <w:spacing w:val="-2"/>
          <w:sz w:val="24"/>
          <w:szCs w:val="24"/>
        </w:rPr>
        <w:t>Bi</w:t>
      </w:r>
      <w:r w:rsidRPr="00CD70F0">
        <w:rPr>
          <w:rFonts w:ascii="Times New Roman" w:hAnsi="Times New Roman" w:cs="Times New Roman"/>
          <w:color w:val="000000" w:themeColor="text1"/>
          <w:spacing w:val="-3"/>
          <w:sz w:val="24"/>
          <w:szCs w:val="24"/>
        </w:rPr>
        <w:t>rthday,</w:t>
      </w:r>
      <w:r w:rsidRPr="00CD70F0">
        <w:rPr>
          <w:rFonts w:ascii="Times New Roman" w:hAnsi="Times New Roman" w:cs="Times New Roman"/>
          <w:color w:val="000000" w:themeColor="text1"/>
          <w:spacing w:val="-35"/>
          <w:sz w:val="24"/>
          <w:szCs w:val="24"/>
        </w:rPr>
        <w:t xml:space="preserve"> </w:t>
      </w:r>
      <w:r>
        <w:rPr>
          <w:rFonts w:ascii="Times New Roman" w:hAnsi="Times New Roman" w:cs="Times New Roman"/>
          <w:color w:val="000000" w:themeColor="text1"/>
          <w:sz w:val="24"/>
          <w:szCs w:val="24"/>
        </w:rPr>
        <w:t xml:space="preserve">Presidents Day, Juneteeth, </w:t>
      </w:r>
      <w:r w:rsidRPr="00CD70F0">
        <w:rPr>
          <w:rFonts w:ascii="Times New Roman" w:hAnsi="Times New Roman" w:cs="Times New Roman"/>
          <w:color w:val="000000" w:themeColor="text1"/>
          <w:sz w:val="24"/>
          <w:szCs w:val="24"/>
        </w:rPr>
        <w:t>Memor</w:t>
      </w:r>
      <w:r w:rsidRPr="00CD70F0">
        <w:rPr>
          <w:rFonts w:ascii="Times New Roman" w:hAnsi="Times New Roman" w:cs="Times New Roman"/>
          <w:color w:val="000000" w:themeColor="text1"/>
          <w:spacing w:val="-12"/>
          <w:sz w:val="24"/>
          <w:szCs w:val="24"/>
        </w:rPr>
        <w:t>i</w:t>
      </w:r>
      <w:r w:rsidRPr="00CD70F0">
        <w:rPr>
          <w:rFonts w:ascii="Times New Roman" w:hAnsi="Times New Roman" w:cs="Times New Roman"/>
          <w:color w:val="000000" w:themeColor="text1"/>
          <w:sz w:val="24"/>
          <w:szCs w:val="24"/>
        </w:rPr>
        <w:t>a</w:t>
      </w:r>
      <w:r w:rsidRPr="00CD70F0">
        <w:rPr>
          <w:rFonts w:ascii="Times New Roman" w:hAnsi="Times New Roman" w:cs="Times New Roman"/>
          <w:color w:val="000000" w:themeColor="text1"/>
          <w:spacing w:val="11"/>
          <w:sz w:val="24"/>
          <w:szCs w:val="24"/>
        </w:rPr>
        <w:t>l</w:t>
      </w:r>
      <w:r>
        <w:rPr>
          <w:rFonts w:ascii="Times New Roman" w:hAnsi="Times New Roman" w:cs="Times New Roman"/>
          <w:color w:val="000000" w:themeColor="text1"/>
          <w:spacing w:val="11"/>
          <w:sz w:val="24"/>
          <w:szCs w:val="24"/>
        </w:rPr>
        <w:t xml:space="preserve"> </w:t>
      </w:r>
      <w:r w:rsidRPr="00CD70F0">
        <w:rPr>
          <w:rFonts w:ascii="Times New Roman" w:hAnsi="Times New Roman" w:cs="Times New Roman"/>
          <w:color w:val="000000" w:themeColor="text1"/>
          <w:spacing w:val="-22"/>
          <w:sz w:val="24"/>
          <w:szCs w:val="24"/>
        </w:rPr>
        <w:t>D</w:t>
      </w:r>
      <w:r w:rsidRPr="00CD70F0">
        <w:rPr>
          <w:rFonts w:ascii="Times New Roman" w:hAnsi="Times New Roman" w:cs="Times New Roman"/>
          <w:color w:val="000000" w:themeColor="text1"/>
          <w:sz w:val="24"/>
          <w:szCs w:val="24"/>
        </w:rPr>
        <w:t>ay,</w:t>
      </w:r>
      <w:r w:rsidRPr="00CD70F0">
        <w:rPr>
          <w:rFonts w:ascii="Times New Roman" w:hAnsi="Times New Roman" w:cs="Times New Roman"/>
          <w:color w:val="000000" w:themeColor="text1"/>
          <w:spacing w:val="-27"/>
          <w:sz w:val="24"/>
          <w:szCs w:val="24"/>
        </w:rPr>
        <w:t xml:space="preserve"> </w:t>
      </w:r>
      <w:r w:rsidRPr="00A37DBB">
        <w:rPr>
          <w:rFonts w:ascii="Times New Roman" w:hAnsi="Times New Roman" w:cs="Times New Roman"/>
          <w:color w:val="000000" w:themeColor="text1"/>
          <w:spacing w:val="-27"/>
          <w:sz w:val="24"/>
          <w:szCs w:val="24"/>
        </w:rPr>
        <w:br/>
        <w:t>I</w:t>
      </w:r>
      <w:r w:rsidRPr="00A37DBB">
        <w:rPr>
          <w:rFonts w:ascii="Times New Roman" w:hAnsi="Times New Roman" w:cs="Times New Roman"/>
          <w:color w:val="000000" w:themeColor="text1"/>
          <w:sz w:val="24"/>
          <w:szCs w:val="24"/>
        </w:rPr>
        <w:t>ndependence</w:t>
      </w:r>
      <w:r w:rsidRPr="00A37DBB">
        <w:rPr>
          <w:rFonts w:ascii="Times New Roman" w:hAnsi="Times New Roman" w:cs="Times New Roman"/>
          <w:color w:val="000000" w:themeColor="text1"/>
          <w:spacing w:val="-20"/>
          <w:sz w:val="24"/>
          <w:szCs w:val="24"/>
        </w:rPr>
        <w:t xml:space="preserve"> </w:t>
      </w:r>
      <w:proofErr w:type="gramStart"/>
      <w:r w:rsidRPr="00A37DBB">
        <w:rPr>
          <w:rFonts w:ascii="Times New Roman" w:hAnsi="Times New Roman" w:cs="Times New Roman"/>
          <w:color w:val="000000" w:themeColor="text1"/>
          <w:sz w:val="24"/>
          <w:szCs w:val="24"/>
        </w:rPr>
        <w:t>Day,</w:t>
      </w:r>
      <w:r w:rsidRPr="00A37DBB">
        <w:rPr>
          <w:rFonts w:ascii="Times New Roman" w:hAnsi="Times New Roman" w:cs="Times New Roman"/>
          <w:color w:val="000000" w:themeColor="text1"/>
          <w:spacing w:val="-30"/>
          <w:sz w:val="24"/>
          <w:szCs w:val="24"/>
        </w:rPr>
        <w:t xml:space="preserve"> </w:t>
      </w:r>
      <w:r>
        <w:rPr>
          <w:rFonts w:ascii="Times New Roman" w:hAnsi="Times New Roman" w:cs="Times New Roman"/>
          <w:color w:val="000000" w:themeColor="text1"/>
          <w:spacing w:val="-30"/>
          <w:sz w:val="24"/>
          <w:szCs w:val="24"/>
        </w:rPr>
        <w:t xml:space="preserve"> </w:t>
      </w:r>
      <w:r w:rsidRPr="00A37DBB">
        <w:rPr>
          <w:rFonts w:ascii="Times New Roman" w:hAnsi="Times New Roman" w:cs="Times New Roman"/>
          <w:color w:val="000000" w:themeColor="text1"/>
          <w:sz w:val="24"/>
          <w:szCs w:val="24"/>
        </w:rPr>
        <w:t>Labor</w:t>
      </w:r>
      <w:proofErr w:type="gramEnd"/>
      <w:r w:rsidRPr="00A37DBB">
        <w:rPr>
          <w:rFonts w:ascii="Times New Roman" w:hAnsi="Times New Roman" w:cs="Times New Roman"/>
          <w:color w:val="000000" w:themeColor="text1"/>
          <w:spacing w:val="-31"/>
          <w:sz w:val="24"/>
          <w:szCs w:val="24"/>
        </w:rPr>
        <w:t xml:space="preserve"> </w:t>
      </w:r>
      <w:r w:rsidRPr="00A37DBB">
        <w:rPr>
          <w:rFonts w:ascii="Times New Roman" w:hAnsi="Times New Roman" w:cs="Times New Roman"/>
          <w:color w:val="000000" w:themeColor="text1"/>
          <w:sz w:val="24"/>
          <w:szCs w:val="24"/>
        </w:rPr>
        <w:t>Day,</w:t>
      </w:r>
      <w:r w:rsidRPr="00A37DBB">
        <w:rPr>
          <w:rFonts w:ascii="Times New Roman" w:hAnsi="Times New Roman" w:cs="Times New Roman"/>
          <w:color w:val="000000" w:themeColor="text1"/>
          <w:spacing w:val="-33"/>
          <w:sz w:val="24"/>
          <w:szCs w:val="24"/>
        </w:rPr>
        <w:t xml:space="preserve"> </w:t>
      </w:r>
      <w:r w:rsidRPr="00A37DBB">
        <w:rPr>
          <w:rFonts w:ascii="Times New Roman" w:hAnsi="Times New Roman" w:cs="Times New Roman"/>
          <w:color w:val="000000" w:themeColor="text1"/>
          <w:sz w:val="24"/>
          <w:szCs w:val="24"/>
        </w:rPr>
        <w:t>Co</w:t>
      </w:r>
      <w:r w:rsidRPr="00A37DBB">
        <w:rPr>
          <w:rFonts w:ascii="Times New Roman" w:hAnsi="Times New Roman" w:cs="Times New Roman"/>
          <w:color w:val="000000" w:themeColor="text1"/>
          <w:spacing w:val="-6"/>
          <w:sz w:val="24"/>
          <w:szCs w:val="24"/>
        </w:rPr>
        <w:t>l</w:t>
      </w:r>
      <w:r w:rsidRPr="00A37DBB">
        <w:rPr>
          <w:rFonts w:ascii="Times New Roman" w:hAnsi="Times New Roman" w:cs="Times New Roman"/>
          <w:color w:val="000000" w:themeColor="text1"/>
          <w:sz w:val="24"/>
          <w:szCs w:val="24"/>
        </w:rPr>
        <w:t>umbus</w:t>
      </w:r>
      <w:r w:rsidRPr="00A37DBB">
        <w:rPr>
          <w:rFonts w:ascii="Times New Roman" w:hAnsi="Times New Roman" w:cs="Times New Roman"/>
          <w:color w:val="000000" w:themeColor="text1"/>
          <w:spacing w:val="-29"/>
          <w:sz w:val="24"/>
          <w:szCs w:val="24"/>
        </w:rPr>
        <w:t xml:space="preserve"> </w:t>
      </w:r>
      <w:r w:rsidRPr="00A37DBB">
        <w:rPr>
          <w:rFonts w:ascii="Times New Roman" w:hAnsi="Times New Roman" w:cs="Times New Roman"/>
          <w:color w:val="000000" w:themeColor="text1"/>
          <w:sz w:val="24"/>
          <w:szCs w:val="24"/>
        </w:rPr>
        <w:t>Day,</w:t>
      </w:r>
      <w:r w:rsidRPr="00A37DBB">
        <w:rPr>
          <w:rFonts w:ascii="Times New Roman" w:hAnsi="Times New Roman" w:cs="Times New Roman"/>
          <w:color w:val="000000" w:themeColor="text1"/>
          <w:spacing w:val="-39"/>
          <w:sz w:val="24"/>
          <w:szCs w:val="24"/>
        </w:rPr>
        <w:t xml:space="preserve"> </w:t>
      </w:r>
      <w:r w:rsidRPr="00A37DBB">
        <w:rPr>
          <w:rFonts w:ascii="Times New Roman" w:hAnsi="Times New Roman" w:cs="Times New Roman"/>
          <w:color w:val="000000" w:themeColor="text1"/>
          <w:sz w:val="24"/>
          <w:szCs w:val="24"/>
        </w:rPr>
        <w:t>Veterans</w:t>
      </w:r>
      <w:r w:rsidRPr="00A37DBB">
        <w:rPr>
          <w:rFonts w:ascii="Times New Roman" w:hAnsi="Times New Roman" w:cs="Times New Roman"/>
          <w:color w:val="000000" w:themeColor="text1"/>
          <w:spacing w:val="-18"/>
          <w:sz w:val="24"/>
          <w:szCs w:val="24"/>
        </w:rPr>
        <w:t xml:space="preserve"> </w:t>
      </w:r>
      <w:r w:rsidRPr="00A37DBB">
        <w:rPr>
          <w:rFonts w:ascii="Times New Roman" w:hAnsi="Times New Roman" w:cs="Times New Roman"/>
          <w:color w:val="000000" w:themeColor="text1"/>
          <w:sz w:val="24"/>
          <w:szCs w:val="24"/>
        </w:rPr>
        <w:t>Day</w:t>
      </w:r>
      <w:r>
        <w:rPr>
          <w:rFonts w:ascii="Times New Roman" w:hAnsi="Times New Roman" w:cs="Times New Roman"/>
          <w:color w:val="000000" w:themeColor="text1"/>
          <w:sz w:val="24"/>
          <w:szCs w:val="24"/>
        </w:rPr>
        <w:t>, Thanksgiving, Christmas and any additional holidays declared by the President of the United States.</w:t>
      </w:r>
    </w:p>
    <w:p w14:paraId="7F310FF4" w14:textId="77777777" w:rsidR="006C0747" w:rsidRPr="00421A98" w:rsidRDefault="006C0747" w:rsidP="00494A30">
      <w:pPr>
        <w:pStyle w:val="ListParagraph"/>
        <w:numPr>
          <w:ilvl w:val="2"/>
          <w:numId w:val="4"/>
        </w:numPr>
        <w:spacing w:after="0"/>
        <w:ind w:left="1350" w:hanging="630"/>
        <w:jc w:val="both"/>
        <w:rPr>
          <w:rFonts w:ascii="Times New Roman" w:hAnsi="Times New Roman" w:cs="Times New Roman"/>
          <w:color w:val="000000" w:themeColor="text1"/>
          <w:sz w:val="24"/>
          <w:szCs w:val="24"/>
        </w:rPr>
      </w:pPr>
      <w:r w:rsidRPr="00421A98">
        <w:rPr>
          <w:rFonts w:ascii="Times New Roman" w:hAnsi="Times New Roman" w:cs="Times New Roman"/>
          <w:color w:val="000000" w:themeColor="text1"/>
          <w:sz w:val="24"/>
          <w:szCs w:val="24"/>
        </w:rPr>
        <w:t xml:space="preserve">The contractor shall furnish all spare and replacement parts needed to service the equipment.  The price of all parts used to perform all scheduled </w:t>
      </w:r>
      <w:proofErr w:type="gramStart"/>
      <w:r w:rsidRPr="00421A98">
        <w:rPr>
          <w:rFonts w:ascii="Times New Roman" w:hAnsi="Times New Roman" w:cs="Times New Roman"/>
          <w:color w:val="000000" w:themeColor="text1"/>
          <w:sz w:val="24"/>
          <w:szCs w:val="24"/>
        </w:rPr>
        <w:t>preventive</w:t>
      </w:r>
      <w:proofErr w:type="gramEnd"/>
      <w:r w:rsidRPr="00421A98">
        <w:rPr>
          <w:rFonts w:ascii="Times New Roman" w:hAnsi="Times New Roman" w:cs="Times New Roman"/>
          <w:color w:val="000000" w:themeColor="text1"/>
          <w:sz w:val="24"/>
          <w:szCs w:val="24"/>
        </w:rPr>
        <w:t xml:space="preserve"> and unscheduled maintenance shall be included in the coverage.  The Government will not pay for any parts provided (during either scheduled or unscheduled maintenance), by the contractor during the period of the medical equipment being covered. Only new standard parts (manufactured by the maker of the equipment, or equal) shall be furnished to maintain the equipment.</w:t>
      </w:r>
    </w:p>
    <w:p w14:paraId="7F310FF5" w14:textId="77777777" w:rsidR="006C0747" w:rsidRDefault="006C0747" w:rsidP="00494A30">
      <w:pPr>
        <w:pStyle w:val="ListParagraph"/>
        <w:numPr>
          <w:ilvl w:val="2"/>
          <w:numId w:val="4"/>
        </w:numPr>
        <w:spacing w:after="0"/>
        <w:ind w:left="1350" w:hanging="630"/>
        <w:jc w:val="both"/>
        <w:rPr>
          <w:rFonts w:ascii="Times New Roman" w:hAnsi="Times New Roman" w:cs="Times New Roman"/>
          <w:color w:val="000000" w:themeColor="text1"/>
          <w:sz w:val="24"/>
          <w:szCs w:val="24"/>
        </w:rPr>
      </w:pPr>
      <w:r w:rsidRPr="00421A98">
        <w:rPr>
          <w:rFonts w:ascii="Times New Roman" w:hAnsi="Times New Roman" w:cs="Times New Roman"/>
          <w:color w:val="000000" w:themeColor="text1"/>
          <w:sz w:val="24"/>
          <w:szCs w:val="24"/>
        </w:rPr>
        <w:lastRenderedPageBreak/>
        <w:t xml:space="preserve">The contractor shall provide tools, (test) equipment, service manuals or service diagnostic software. The contractor shall obtain, have on file, and make available to its FSE's all operational and technical documentation (such </w:t>
      </w:r>
      <w:proofErr w:type="gramStart"/>
      <w:r w:rsidRPr="00421A98">
        <w:rPr>
          <w:rFonts w:ascii="Times New Roman" w:hAnsi="Times New Roman" w:cs="Times New Roman"/>
          <w:color w:val="000000" w:themeColor="text1"/>
          <w:sz w:val="24"/>
          <w:szCs w:val="24"/>
        </w:rPr>
        <w:t>as;</w:t>
      </w:r>
      <w:proofErr w:type="gramEnd"/>
      <w:r w:rsidRPr="00421A98">
        <w:rPr>
          <w:rFonts w:ascii="Times New Roman" w:hAnsi="Times New Roman" w:cs="Times New Roman"/>
          <w:color w:val="000000" w:themeColor="text1"/>
          <w:sz w:val="24"/>
          <w:szCs w:val="24"/>
        </w:rPr>
        <w:t xml:space="preserve"> operational and service manuals, schematics, and parts list) necessary to meet the performance requirements and repair of the medical equipment. A reference list of applicable service manuals and their respective locations shall be provided to the Biomedical Engineer upon request.</w:t>
      </w:r>
    </w:p>
    <w:p w14:paraId="7F310FF6" w14:textId="77777777" w:rsidR="006C0747" w:rsidRPr="00421A98" w:rsidRDefault="006C0747" w:rsidP="00494A30">
      <w:pPr>
        <w:pStyle w:val="ListParagraph"/>
        <w:numPr>
          <w:ilvl w:val="2"/>
          <w:numId w:val="4"/>
        </w:numPr>
        <w:spacing w:after="0"/>
        <w:ind w:left="1350" w:hanging="630"/>
        <w:jc w:val="both"/>
        <w:rPr>
          <w:rFonts w:ascii="Times New Roman" w:hAnsi="Times New Roman" w:cs="Times New Roman"/>
          <w:color w:val="000000" w:themeColor="text1"/>
          <w:sz w:val="24"/>
          <w:szCs w:val="24"/>
        </w:rPr>
      </w:pPr>
      <w:r w:rsidRPr="00421A98">
        <w:rPr>
          <w:rFonts w:ascii="Times New Roman" w:hAnsi="Times New Roman" w:cs="Times New Roman"/>
          <w:color w:val="000000" w:themeColor="text1"/>
          <w:sz w:val="24"/>
          <w:szCs w:val="24"/>
        </w:rPr>
        <w:t>The contractor shall provide a written description of the Preventive Maintenance Inspections (PMI). This description shall include an itemized list of the procedures performed, including electrical safety. PM services shall include, but need not be limited to, the following:</w:t>
      </w:r>
    </w:p>
    <w:p w14:paraId="7F310FF7" w14:textId="77777777" w:rsidR="006C0747" w:rsidRPr="00421A98" w:rsidRDefault="006C0747" w:rsidP="00494A30">
      <w:pPr>
        <w:pStyle w:val="ListParagraph"/>
        <w:numPr>
          <w:ilvl w:val="3"/>
          <w:numId w:val="4"/>
        </w:numPr>
        <w:spacing w:after="0"/>
        <w:ind w:left="2340" w:hanging="900"/>
        <w:jc w:val="both"/>
        <w:rPr>
          <w:rFonts w:ascii="Times New Roman" w:hAnsi="Times New Roman" w:cs="Times New Roman"/>
          <w:color w:val="000000" w:themeColor="text1"/>
          <w:sz w:val="24"/>
          <w:szCs w:val="24"/>
        </w:rPr>
      </w:pPr>
      <w:r w:rsidRPr="00421A98">
        <w:rPr>
          <w:rFonts w:ascii="Times New Roman" w:hAnsi="Times New Roman" w:cs="Times New Roman"/>
          <w:color w:val="000000" w:themeColor="text1"/>
          <w:sz w:val="24"/>
          <w:szCs w:val="24"/>
        </w:rPr>
        <w:t>Cleaning of equipment.</w:t>
      </w:r>
    </w:p>
    <w:p w14:paraId="7F310FF8" w14:textId="77777777" w:rsidR="006C0747" w:rsidRPr="00421A98" w:rsidRDefault="006C0747" w:rsidP="00494A30">
      <w:pPr>
        <w:pStyle w:val="ListParagraph"/>
        <w:numPr>
          <w:ilvl w:val="3"/>
          <w:numId w:val="4"/>
        </w:numPr>
        <w:spacing w:after="0"/>
        <w:ind w:left="2340" w:hanging="900"/>
        <w:jc w:val="both"/>
        <w:rPr>
          <w:rFonts w:ascii="Times New Roman" w:hAnsi="Times New Roman" w:cs="Times New Roman"/>
          <w:color w:val="000000" w:themeColor="text1"/>
          <w:sz w:val="24"/>
          <w:szCs w:val="24"/>
        </w:rPr>
      </w:pPr>
      <w:r w:rsidRPr="00421A98">
        <w:rPr>
          <w:rFonts w:ascii="Times New Roman" w:hAnsi="Times New Roman" w:cs="Times New Roman"/>
          <w:color w:val="000000" w:themeColor="text1"/>
          <w:sz w:val="24"/>
          <w:szCs w:val="24"/>
        </w:rPr>
        <w:t>Reviewing operating system software diagnostics to ensure that the system</w:t>
      </w:r>
      <w:r>
        <w:rPr>
          <w:rFonts w:ascii="Times New Roman" w:hAnsi="Times New Roman" w:cs="Times New Roman"/>
          <w:color w:val="000000" w:themeColor="text1"/>
          <w:sz w:val="24"/>
          <w:szCs w:val="24"/>
        </w:rPr>
        <w:t xml:space="preserve">  </w:t>
      </w:r>
      <w:r w:rsidRPr="00421A98">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i</w:t>
      </w:r>
      <w:r w:rsidRPr="00421A98">
        <w:rPr>
          <w:rFonts w:ascii="Times New Roman" w:hAnsi="Times New Roman" w:cs="Times New Roman"/>
          <w:color w:val="000000" w:themeColor="text1"/>
          <w:sz w:val="24"/>
          <w:szCs w:val="24"/>
        </w:rPr>
        <w:t>s</w:t>
      </w:r>
      <w:r>
        <w:rPr>
          <w:rFonts w:ascii="Times New Roman" w:hAnsi="Times New Roman" w:cs="Times New Roman"/>
          <w:color w:val="000000" w:themeColor="text1"/>
          <w:sz w:val="24"/>
          <w:szCs w:val="24"/>
        </w:rPr>
        <w:t xml:space="preserve"> </w:t>
      </w:r>
      <w:r w:rsidRPr="00421A98">
        <w:rPr>
          <w:rFonts w:ascii="Times New Roman" w:hAnsi="Times New Roman" w:cs="Times New Roman"/>
          <w:color w:val="000000" w:themeColor="text1"/>
          <w:sz w:val="24"/>
          <w:szCs w:val="24"/>
        </w:rPr>
        <w:t>operating in accordance with the manufacturer's specifications.</w:t>
      </w:r>
    </w:p>
    <w:p w14:paraId="7F310FF9" w14:textId="77777777" w:rsidR="006C0747" w:rsidRPr="00421A98" w:rsidRDefault="006C0747" w:rsidP="00494A30">
      <w:pPr>
        <w:pStyle w:val="ListParagraph"/>
        <w:numPr>
          <w:ilvl w:val="3"/>
          <w:numId w:val="4"/>
        </w:numPr>
        <w:spacing w:after="0"/>
        <w:ind w:left="2340" w:hanging="900"/>
        <w:jc w:val="both"/>
        <w:rPr>
          <w:rFonts w:ascii="Times New Roman" w:hAnsi="Times New Roman" w:cs="Times New Roman"/>
          <w:color w:val="000000" w:themeColor="text1"/>
          <w:sz w:val="24"/>
          <w:szCs w:val="24"/>
        </w:rPr>
      </w:pPr>
      <w:r w:rsidRPr="00421A98">
        <w:rPr>
          <w:rFonts w:ascii="Times New Roman" w:hAnsi="Times New Roman" w:cs="Times New Roman"/>
          <w:color w:val="000000" w:themeColor="text1"/>
          <w:sz w:val="24"/>
          <w:szCs w:val="24"/>
        </w:rPr>
        <w:t>calibrating and lubricating the equipment.</w:t>
      </w:r>
    </w:p>
    <w:p w14:paraId="7F310FFA" w14:textId="77777777" w:rsidR="006C0747" w:rsidRPr="00421A98" w:rsidRDefault="006C0747" w:rsidP="00494A30">
      <w:pPr>
        <w:pStyle w:val="ListParagraph"/>
        <w:numPr>
          <w:ilvl w:val="3"/>
          <w:numId w:val="4"/>
        </w:numPr>
        <w:spacing w:after="0"/>
        <w:ind w:left="2340" w:hanging="900"/>
        <w:jc w:val="both"/>
        <w:rPr>
          <w:rFonts w:ascii="Times New Roman" w:hAnsi="Times New Roman" w:cs="Times New Roman"/>
          <w:color w:val="000000" w:themeColor="text1"/>
          <w:sz w:val="24"/>
          <w:szCs w:val="24"/>
        </w:rPr>
      </w:pPr>
      <w:r w:rsidRPr="00421A98">
        <w:rPr>
          <w:rFonts w:ascii="Times New Roman" w:hAnsi="Times New Roman" w:cs="Times New Roman"/>
          <w:color w:val="000000" w:themeColor="text1"/>
          <w:sz w:val="24"/>
          <w:szCs w:val="24"/>
        </w:rPr>
        <w:t>Performing remedial, non-emergent maintenance.</w:t>
      </w:r>
    </w:p>
    <w:p w14:paraId="7F310FFB" w14:textId="77777777" w:rsidR="006C0747" w:rsidRPr="00421A98" w:rsidRDefault="006C0747" w:rsidP="00494A30">
      <w:pPr>
        <w:pStyle w:val="ListParagraph"/>
        <w:numPr>
          <w:ilvl w:val="3"/>
          <w:numId w:val="4"/>
        </w:numPr>
        <w:spacing w:after="0"/>
        <w:ind w:left="2340" w:hanging="900"/>
        <w:jc w:val="both"/>
        <w:rPr>
          <w:rFonts w:ascii="Times New Roman" w:hAnsi="Times New Roman" w:cs="Times New Roman"/>
          <w:color w:val="000000" w:themeColor="text1"/>
          <w:sz w:val="24"/>
          <w:szCs w:val="24"/>
        </w:rPr>
      </w:pPr>
      <w:r w:rsidRPr="00421A98">
        <w:rPr>
          <w:rFonts w:ascii="Times New Roman" w:hAnsi="Times New Roman" w:cs="Times New Roman"/>
          <w:color w:val="000000" w:themeColor="text1"/>
          <w:sz w:val="24"/>
          <w:szCs w:val="24"/>
        </w:rPr>
        <w:t>Testing and replacing faulty and worn parts and/or parts likely to fail or become faulty or worn.</w:t>
      </w:r>
    </w:p>
    <w:p w14:paraId="7F310FFC" w14:textId="77777777" w:rsidR="006C0747" w:rsidRDefault="006C0747" w:rsidP="00494A30">
      <w:pPr>
        <w:pStyle w:val="ListParagraph"/>
        <w:numPr>
          <w:ilvl w:val="3"/>
          <w:numId w:val="4"/>
        </w:numPr>
        <w:spacing w:after="0"/>
        <w:ind w:left="2340" w:hanging="900"/>
        <w:jc w:val="both"/>
        <w:rPr>
          <w:rFonts w:ascii="Times New Roman" w:hAnsi="Times New Roman" w:cs="Times New Roman"/>
          <w:color w:val="000000" w:themeColor="text1"/>
          <w:sz w:val="24"/>
          <w:szCs w:val="24"/>
        </w:rPr>
      </w:pPr>
      <w:r w:rsidRPr="00421A98">
        <w:rPr>
          <w:rFonts w:ascii="Times New Roman" w:hAnsi="Times New Roman" w:cs="Times New Roman"/>
          <w:color w:val="000000" w:themeColor="text1"/>
          <w:sz w:val="24"/>
          <w:szCs w:val="24"/>
        </w:rPr>
        <w:t>Inspection and replacement of worn or frayed electrical wiring and cables.</w:t>
      </w:r>
    </w:p>
    <w:p w14:paraId="7F310FFD" w14:textId="77777777" w:rsidR="006C0747" w:rsidRDefault="006C0747" w:rsidP="00494A30">
      <w:pPr>
        <w:pStyle w:val="ListParagraph"/>
        <w:numPr>
          <w:ilvl w:val="3"/>
          <w:numId w:val="4"/>
        </w:numPr>
        <w:spacing w:after="0"/>
        <w:ind w:left="2340" w:hanging="900"/>
        <w:jc w:val="both"/>
        <w:rPr>
          <w:rFonts w:ascii="Times New Roman" w:hAnsi="Times New Roman" w:cs="Times New Roman"/>
          <w:color w:val="000000" w:themeColor="text1"/>
          <w:sz w:val="24"/>
          <w:szCs w:val="24"/>
        </w:rPr>
      </w:pPr>
      <w:r w:rsidRPr="00421A98">
        <w:rPr>
          <w:rFonts w:ascii="Times New Roman" w:hAnsi="Times New Roman" w:cs="Times New Roman"/>
          <w:color w:val="000000" w:themeColor="text1"/>
          <w:sz w:val="24"/>
          <w:szCs w:val="24"/>
        </w:rPr>
        <w:t>Returning the equipment to the operating condition and mode</w:t>
      </w:r>
      <w:r>
        <w:rPr>
          <w:rFonts w:ascii="Times New Roman" w:hAnsi="Times New Roman" w:cs="Times New Roman"/>
          <w:color w:val="000000" w:themeColor="text1"/>
          <w:sz w:val="24"/>
          <w:szCs w:val="24"/>
        </w:rPr>
        <w:t xml:space="preserve">. </w:t>
      </w:r>
      <w:r w:rsidRPr="00421A98">
        <w:rPr>
          <w:rFonts w:ascii="Times New Roman" w:hAnsi="Times New Roman" w:cs="Times New Roman"/>
          <w:color w:val="000000" w:themeColor="text1"/>
          <w:sz w:val="24"/>
          <w:szCs w:val="24"/>
        </w:rPr>
        <w:t xml:space="preserve"> Providing documentation of services performed.</w:t>
      </w:r>
    </w:p>
    <w:p w14:paraId="7F310FFE" w14:textId="77777777" w:rsidR="006C0747" w:rsidRDefault="006C0747" w:rsidP="00494A30">
      <w:pPr>
        <w:pStyle w:val="ListParagraph"/>
        <w:numPr>
          <w:ilvl w:val="2"/>
          <w:numId w:val="4"/>
        </w:numPr>
        <w:spacing w:after="0"/>
        <w:ind w:left="1350" w:hanging="630"/>
        <w:jc w:val="both"/>
        <w:rPr>
          <w:rFonts w:ascii="Times New Roman" w:hAnsi="Times New Roman" w:cs="Times New Roman"/>
          <w:color w:val="000000" w:themeColor="text1"/>
          <w:sz w:val="24"/>
          <w:szCs w:val="24"/>
        </w:rPr>
      </w:pPr>
      <w:r w:rsidRPr="00421A98">
        <w:rPr>
          <w:rFonts w:ascii="Times New Roman" w:eastAsiaTheme="majorEastAsia" w:hAnsi="Times New Roman" w:cs="Times New Roman"/>
          <w:color w:val="000000" w:themeColor="text1"/>
          <w:sz w:val="24"/>
          <w:szCs w:val="24"/>
        </w:rPr>
        <w:t xml:space="preserve"> All </w:t>
      </w:r>
      <w:r w:rsidRPr="00421A98">
        <w:rPr>
          <w:rFonts w:ascii="Times New Roman" w:hAnsi="Times New Roman" w:cs="Times New Roman"/>
          <w:color w:val="000000" w:themeColor="text1"/>
          <w:sz w:val="24"/>
          <w:szCs w:val="24"/>
        </w:rPr>
        <w:t>service</w:t>
      </w:r>
      <w:r w:rsidRPr="00421A98">
        <w:rPr>
          <w:rFonts w:ascii="Times New Roman" w:eastAsiaTheme="majorEastAsia" w:hAnsi="Times New Roman" w:cs="Times New Roman"/>
          <w:color w:val="000000" w:themeColor="text1"/>
          <w:sz w:val="24"/>
          <w:szCs w:val="24"/>
        </w:rPr>
        <w:t xml:space="preserve">/repairs shall be performed during normal hours of coverage unless requested or approved by the Biomedical Engineer.  The only exception is hardware/software update/upgrade installations which shall be scheduled and performed outside normal hours of coverage at no additional charge to the Government (unless it would be detrimental to equipment up-time; to be determined by the Biomedical Engineer). The contractor </w:t>
      </w:r>
      <w:proofErr w:type="gramStart"/>
      <w:r w:rsidRPr="00421A98">
        <w:rPr>
          <w:rFonts w:ascii="Times New Roman" w:eastAsiaTheme="majorEastAsia" w:hAnsi="Times New Roman" w:cs="Times New Roman"/>
          <w:color w:val="000000" w:themeColor="text1"/>
          <w:sz w:val="24"/>
          <w:szCs w:val="24"/>
        </w:rPr>
        <w:t>shall</w:t>
      </w:r>
      <w:proofErr w:type="gramEnd"/>
      <w:r w:rsidRPr="00421A98">
        <w:rPr>
          <w:rFonts w:ascii="Times New Roman" w:eastAsiaTheme="majorEastAsia" w:hAnsi="Times New Roman" w:cs="Times New Roman"/>
          <w:color w:val="000000" w:themeColor="text1"/>
          <w:sz w:val="24"/>
          <w:szCs w:val="24"/>
        </w:rPr>
        <w:t xml:space="preserve"> provide software/hardware updates at no charge. </w:t>
      </w:r>
    </w:p>
    <w:p w14:paraId="7F310FFF" w14:textId="77777777" w:rsidR="006C0747" w:rsidRDefault="006C0747" w:rsidP="00494A30">
      <w:pPr>
        <w:pStyle w:val="ListParagraph"/>
        <w:numPr>
          <w:ilvl w:val="2"/>
          <w:numId w:val="4"/>
        </w:numPr>
        <w:spacing w:after="0"/>
        <w:ind w:left="1350" w:hanging="630"/>
        <w:jc w:val="both"/>
        <w:rPr>
          <w:rFonts w:ascii="Times New Roman" w:hAnsi="Times New Roman" w:cs="Times New Roman"/>
          <w:color w:val="000000" w:themeColor="text1"/>
          <w:sz w:val="24"/>
          <w:szCs w:val="24"/>
        </w:rPr>
      </w:pPr>
      <w:r w:rsidRPr="00421A98">
        <w:rPr>
          <w:rFonts w:ascii="Times New Roman" w:eastAsiaTheme="majorEastAsia" w:hAnsi="Times New Roman" w:cs="Times New Roman"/>
          <w:color w:val="000000" w:themeColor="text1"/>
          <w:sz w:val="24"/>
          <w:szCs w:val="24"/>
        </w:rPr>
        <w:t>Work performed outside the normal hours of coverage, at the request of FSE, shall be considered service during normal hours of coverage and shall be exempt from an extra labor hour charge.</w:t>
      </w:r>
    </w:p>
    <w:p w14:paraId="7F311000" w14:textId="77777777" w:rsidR="006C0747" w:rsidRDefault="006C0747" w:rsidP="00494A30">
      <w:pPr>
        <w:pStyle w:val="ListParagraph"/>
        <w:numPr>
          <w:ilvl w:val="2"/>
          <w:numId w:val="4"/>
        </w:numPr>
        <w:spacing w:after="0"/>
        <w:ind w:left="1350" w:hanging="63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Unscheduled Maintenance</w:t>
      </w:r>
    </w:p>
    <w:p w14:paraId="7F311001" w14:textId="77777777" w:rsidR="006C0747" w:rsidRDefault="006C0747" w:rsidP="00494A30">
      <w:pPr>
        <w:pStyle w:val="ListParagraph"/>
        <w:numPr>
          <w:ilvl w:val="3"/>
          <w:numId w:val="4"/>
        </w:numPr>
        <w:spacing w:after="0"/>
        <w:ind w:left="2340" w:hanging="900"/>
        <w:jc w:val="both"/>
        <w:rPr>
          <w:rFonts w:ascii="Times New Roman" w:hAnsi="Times New Roman" w:cs="Times New Roman"/>
          <w:color w:val="000000" w:themeColor="text1"/>
          <w:sz w:val="24"/>
          <w:szCs w:val="24"/>
        </w:rPr>
      </w:pPr>
      <w:r w:rsidRPr="00421A98">
        <w:rPr>
          <w:rFonts w:ascii="Times New Roman" w:eastAsiaTheme="majorEastAsia" w:hAnsi="Times New Roman" w:cs="Times New Roman"/>
          <w:color w:val="000000" w:themeColor="text1"/>
          <w:sz w:val="24"/>
          <w:szCs w:val="24"/>
        </w:rPr>
        <w:t xml:space="preserve"> The contractor shall provide repair service which may consist of calibration, cleaning, oiling, adjusting, replacing parts, and maintaining the equipment, to include all intervening service calls performed between scheduled services and calibrations. All required parts shall be furnished by the contractor to the VA at no cost.  The contractor shall repair the equipment to functional level equivalent to the original manufacturer’s specifications. </w:t>
      </w:r>
    </w:p>
    <w:p w14:paraId="7F311002" w14:textId="77777777" w:rsidR="006C0747" w:rsidRDefault="006C0747" w:rsidP="00494A30">
      <w:pPr>
        <w:pStyle w:val="ListParagraph"/>
        <w:numPr>
          <w:ilvl w:val="3"/>
          <w:numId w:val="4"/>
        </w:numPr>
        <w:spacing w:after="0"/>
        <w:ind w:left="2340" w:hanging="900"/>
        <w:jc w:val="both"/>
        <w:rPr>
          <w:rFonts w:ascii="Times New Roman" w:hAnsi="Times New Roman" w:cs="Times New Roman"/>
          <w:color w:val="000000" w:themeColor="text1"/>
          <w:sz w:val="24"/>
          <w:szCs w:val="24"/>
        </w:rPr>
      </w:pPr>
      <w:r w:rsidRPr="00421A98">
        <w:rPr>
          <w:rFonts w:ascii="Times New Roman" w:eastAsiaTheme="majorEastAsia" w:hAnsi="Times New Roman" w:cs="Times New Roman"/>
          <w:color w:val="000000" w:themeColor="text1"/>
          <w:sz w:val="24"/>
          <w:szCs w:val="24"/>
        </w:rPr>
        <w:lastRenderedPageBreak/>
        <w:t>Only the Biomedical Engineer, Point of Contact, or Contracting Office Representative designated by the CO has the authority to approve/request an unscheduled maintenance service call to the contractor</w:t>
      </w:r>
      <w:r>
        <w:rPr>
          <w:rFonts w:ascii="Times New Roman" w:hAnsi="Times New Roman" w:cs="Times New Roman"/>
          <w:color w:val="000000" w:themeColor="text1"/>
          <w:sz w:val="24"/>
          <w:szCs w:val="24"/>
        </w:rPr>
        <w:t>.</w:t>
      </w:r>
    </w:p>
    <w:p w14:paraId="7F311003" w14:textId="77777777" w:rsidR="006C0747" w:rsidRPr="001A3086" w:rsidRDefault="006C0747" w:rsidP="00107AF7">
      <w:pPr>
        <w:pStyle w:val="ListParagraph"/>
        <w:numPr>
          <w:ilvl w:val="3"/>
          <w:numId w:val="4"/>
        </w:numPr>
        <w:spacing w:after="0"/>
        <w:ind w:left="2340" w:hanging="900"/>
        <w:jc w:val="both"/>
      </w:pPr>
      <w:r w:rsidRPr="008325B8">
        <w:rPr>
          <w:rFonts w:ascii="Times New Roman" w:eastAsiaTheme="majorEastAsia" w:hAnsi="Times New Roman" w:cs="Times New Roman"/>
          <w:color w:val="000000" w:themeColor="text1"/>
          <w:sz w:val="24"/>
          <w:szCs w:val="24"/>
        </w:rPr>
        <w:t xml:space="preserve">There shall be no hourly charge to the Government for unscheduled maintenance performed within the normal hours of coverage, 8:00am MST to 5:00pm MST.  Work performed outside the normal hours of coverage, at the request of the Biomedical Engineer, Point of Contact, or Contracting Office Representative, shall be invoiced separately and shall not have service rendered until Purchase Order is obtained.  In the event of a </w:t>
      </w:r>
      <w:proofErr w:type="gramStart"/>
      <w:r w:rsidRPr="008325B8">
        <w:rPr>
          <w:rFonts w:ascii="Times New Roman" w:eastAsiaTheme="majorEastAsia" w:hAnsi="Times New Roman" w:cs="Times New Roman"/>
          <w:color w:val="000000" w:themeColor="text1"/>
          <w:sz w:val="24"/>
          <w:szCs w:val="24"/>
        </w:rPr>
        <w:t>Government</w:t>
      </w:r>
      <w:proofErr w:type="gramEnd"/>
      <w:r w:rsidRPr="008325B8">
        <w:rPr>
          <w:rFonts w:ascii="Times New Roman" w:eastAsiaTheme="majorEastAsia" w:hAnsi="Times New Roman" w:cs="Times New Roman"/>
          <w:color w:val="000000" w:themeColor="text1"/>
          <w:sz w:val="24"/>
          <w:szCs w:val="24"/>
        </w:rPr>
        <w:t xml:space="preserve"> caused delay, the VA will pay hourly labor charges for unscheduled service the inadvertently extends beyond the specified normal hours of coverage.</w:t>
      </w:r>
    </w:p>
    <w:p w14:paraId="7F311004" w14:textId="77777777" w:rsidR="006C0747" w:rsidRDefault="006C0747" w:rsidP="00F70B9B">
      <w:pPr>
        <w:pStyle w:val="ListParagraph"/>
        <w:spacing w:after="0"/>
        <w:ind w:left="540"/>
        <w:jc w:val="both"/>
        <w:rPr>
          <w:rFonts w:ascii="Times New Roman" w:hAnsi="Times New Roman" w:cs="Times New Roman"/>
          <w:b/>
          <w:color w:val="000000" w:themeColor="text1"/>
          <w:sz w:val="24"/>
          <w:szCs w:val="24"/>
        </w:rPr>
      </w:pPr>
    </w:p>
    <w:p w14:paraId="7F311005" w14:textId="77777777" w:rsidR="006C0747" w:rsidRPr="001D468A" w:rsidRDefault="006C0747" w:rsidP="00F70B9B">
      <w:pPr>
        <w:pStyle w:val="ListParagraph"/>
        <w:numPr>
          <w:ilvl w:val="0"/>
          <w:numId w:val="4"/>
        </w:numPr>
        <w:spacing w:after="0"/>
        <w:ind w:left="540" w:hanging="540"/>
        <w:jc w:val="both"/>
        <w:rPr>
          <w:rFonts w:ascii="Times New Roman" w:hAnsi="Times New Roman" w:cs="Times New Roman"/>
          <w:b/>
          <w:color w:val="000000" w:themeColor="text1"/>
          <w:sz w:val="24"/>
          <w:szCs w:val="24"/>
        </w:rPr>
      </w:pPr>
      <w:r w:rsidRPr="001D468A">
        <w:rPr>
          <w:rFonts w:ascii="Times New Roman" w:hAnsi="Times New Roman" w:cs="Times New Roman"/>
          <w:b/>
          <w:color w:val="000000" w:themeColor="text1"/>
          <w:sz w:val="24"/>
          <w:szCs w:val="24"/>
        </w:rPr>
        <w:t>Security Requirements</w:t>
      </w:r>
    </w:p>
    <w:p w14:paraId="7F311006" w14:textId="77777777" w:rsidR="006C0747" w:rsidRPr="001D468A" w:rsidRDefault="006C0747" w:rsidP="00F70B9B">
      <w:pPr>
        <w:pStyle w:val="ListParagraph"/>
        <w:numPr>
          <w:ilvl w:val="1"/>
          <w:numId w:val="4"/>
        </w:numPr>
        <w:spacing w:after="0"/>
        <w:jc w:val="both"/>
        <w:rPr>
          <w:rFonts w:ascii="Times New Roman" w:hAnsi="Times New Roman" w:cs="Times New Roman"/>
          <w:color w:val="000000" w:themeColor="text1"/>
          <w:sz w:val="24"/>
          <w:szCs w:val="24"/>
        </w:rPr>
      </w:pPr>
      <w:r w:rsidRPr="001D468A">
        <w:rPr>
          <w:rFonts w:ascii="Times New Roman" w:hAnsi="Times New Roman" w:cs="Times New Roman"/>
          <w:color w:val="000000" w:themeColor="text1"/>
          <w:sz w:val="24"/>
          <w:szCs w:val="24"/>
        </w:rPr>
        <w:t>Contractors, contractor personnel, subcontractors, and subcontractor personnel shall be subject to the same Federal laws, regulations, standards, and VA Directives and Handbooks as VA and VA personnel regarding information and information system security.</w:t>
      </w:r>
    </w:p>
    <w:p w14:paraId="7F311007" w14:textId="77777777" w:rsidR="006C0747" w:rsidRPr="001D468A" w:rsidRDefault="006C0747" w:rsidP="00F70B9B">
      <w:pPr>
        <w:pStyle w:val="ListParagraph"/>
        <w:numPr>
          <w:ilvl w:val="1"/>
          <w:numId w:val="4"/>
        </w:numPr>
        <w:spacing w:after="0"/>
        <w:jc w:val="both"/>
        <w:rPr>
          <w:rFonts w:ascii="Times New Roman" w:hAnsi="Times New Roman" w:cs="Times New Roman"/>
          <w:color w:val="000000" w:themeColor="text1"/>
          <w:sz w:val="24"/>
          <w:szCs w:val="24"/>
        </w:rPr>
      </w:pPr>
      <w:r w:rsidRPr="001D468A">
        <w:rPr>
          <w:rFonts w:ascii="Times New Roman" w:hAnsi="Times New Roman" w:cs="Times New Roman"/>
          <w:color w:val="000000" w:themeColor="text1"/>
          <w:sz w:val="24"/>
          <w:szCs w:val="24"/>
        </w:rPr>
        <w:t>Access to VA information and VA information systems</w:t>
      </w:r>
    </w:p>
    <w:p w14:paraId="7F311008" w14:textId="77777777" w:rsidR="006C0747" w:rsidRPr="001D468A" w:rsidRDefault="006C0747" w:rsidP="00F70B9B">
      <w:pPr>
        <w:pStyle w:val="ListParagraph"/>
        <w:numPr>
          <w:ilvl w:val="2"/>
          <w:numId w:val="4"/>
        </w:numPr>
        <w:spacing w:after="0"/>
        <w:ind w:left="1350" w:hanging="630"/>
        <w:jc w:val="both"/>
        <w:rPr>
          <w:rFonts w:ascii="Times New Roman" w:hAnsi="Times New Roman" w:cs="Times New Roman"/>
          <w:color w:val="000000" w:themeColor="text1"/>
          <w:sz w:val="24"/>
          <w:szCs w:val="24"/>
        </w:rPr>
      </w:pPr>
      <w:r w:rsidRPr="001D468A">
        <w:rPr>
          <w:rFonts w:ascii="Times New Roman" w:hAnsi="Times New Roman" w:cs="Times New Roman"/>
          <w:color w:val="000000" w:themeColor="text1"/>
          <w:sz w:val="24"/>
          <w:szCs w:val="24"/>
        </w:rPr>
        <w:t>A contractor/subcontractor shall request logical (technical) or physical access to VA information and VA information systems for their employees, subcontractors, and affiliates only to the extent necessary to perform the services specified in the contract, agreement, or task order.</w:t>
      </w:r>
    </w:p>
    <w:p w14:paraId="7F311009" w14:textId="77777777" w:rsidR="006C0747" w:rsidRPr="001D468A" w:rsidRDefault="006C0747" w:rsidP="00F70B9B">
      <w:pPr>
        <w:pStyle w:val="ListParagraph"/>
        <w:numPr>
          <w:ilvl w:val="2"/>
          <w:numId w:val="4"/>
        </w:numPr>
        <w:spacing w:after="0"/>
        <w:ind w:left="1350" w:hanging="630"/>
        <w:jc w:val="both"/>
        <w:rPr>
          <w:rFonts w:ascii="Times New Roman" w:hAnsi="Times New Roman" w:cs="Times New Roman"/>
          <w:color w:val="000000" w:themeColor="text1"/>
          <w:sz w:val="24"/>
          <w:szCs w:val="24"/>
        </w:rPr>
      </w:pPr>
      <w:r w:rsidRPr="001D468A">
        <w:rPr>
          <w:rFonts w:ascii="Times New Roman" w:hAnsi="Times New Roman" w:cs="Times New Roman"/>
          <w:color w:val="000000" w:themeColor="text1"/>
          <w:sz w:val="24"/>
          <w:szCs w:val="24"/>
        </w:rPr>
        <w:t xml:space="preserve"> All contractors, subcontractors, and third-party servicers and associates working with VA information are subject to the same investigative requirements as those of VA appointees or employees who have access to the same types of information. The level and process of background security investigations for contractors must be in accordance with VA Directive and Handbook 0710, Personnel Suitability and Security Program. The Office for Operations, Security, and Preparedness is responsible for these policies an</w:t>
      </w:r>
      <w:r w:rsidRPr="001D468A">
        <w:rPr>
          <w:rFonts w:ascii="Times New Roman" w:hAnsi="Times New Roman" w:cs="Times New Roman"/>
          <w:color w:val="000000" w:themeColor="text1"/>
          <w:sz w:val="24"/>
          <w:szCs w:val="24"/>
        </w:rPr>
        <w:t>d procedures.</w:t>
      </w:r>
    </w:p>
    <w:p w14:paraId="7F31100A" w14:textId="77777777" w:rsidR="006C0747" w:rsidRPr="001D468A" w:rsidRDefault="006C0747" w:rsidP="00F70B9B">
      <w:pPr>
        <w:pStyle w:val="ListParagraph"/>
        <w:numPr>
          <w:ilvl w:val="2"/>
          <w:numId w:val="4"/>
        </w:numPr>
        <w:spacing w:after="0"/>
        <w:ind w:left="1350" w:hanging="630"/>
        <w:jc w:val="both"/>
        <w:rPr>
          <w:rFonts w:ascii="Times New Roman" w:hAnsi="Times New Roman" w:cs="Times New Roman"/>
          <w:color w:val="000000" w:themeColor="text1"/>
          <w:sz w:val="24"/>
          <w:szCs w:val="24"/>
        </w:rPr>
      </w:pPr>
      <w:r w:rsidRPr="001D468A">
        <w:rPr>
          <w:rFonts w:ascii="Times New Roman" w:hAnsi="Times New Roman" w:cs="Times New Roman"/>
          <w:color w:val="000000" w:themeColor="text1"/>
          <w:sz w:val="24"/>
          <w:szCs w:val="24"/>
        </w:rPr>
        <w:t>Contract personnel who require access to national security programs must have a valid security clearance. National Industrial Security Program (NISP) was established by Executive Order 12829 to ensure that cleared U.S. defense industry contract personnel safeguard the classified information in their possession while performing work on contracts, programs, bids, or research and development efforts. The Department of Veterans Affairs does not have a Memorandum of Agreement with Defense Security Service (DSS).</w:t>
      </w:r>
      <w:r w:rsidRPr="001D468A">
        <w:rPr>
          <w:rFonts w:ascii="Times New Roman" w:hAnsi="Times New Roman" w:cs="Times New Roman"/>
          <w:color w:val="000000" w:themeColor="text1"/>
          <w:sz w:val="24"/>
          <w:szCs w:val="24"/>
        </w:rPr>
        <w:t xml:space="preserve"> Verification of a Security Clearance must be processed through the Special Security Officer located in the Planning and National Security Service within the Office of Operations, Security, and Preparedness.</w:t>
      </w:r>
    </w:p>
    <w:p w14:paraId="7F31100B" w14:textId="77777777" w:rsidR="006C0747" w:rsidRPr="001D468A" w:rsidRDefault="006C0747" w:rsidP="00F70B9B">
      <w:pPr>
        <w:pStyle w:val="ListParagraph"/>
        <w:numPr>
          <w:ilvl w:val="2"/>
          <w:numId w:val="4"/>
        </w:numPr>
        <w:spacing w:after="0"/>
        <w:ind w:left="1350" w:hanging="630"/>
        <w:jc w:val="both"/>
        <w:rPr>
          <w:rFonts w:ascii="Times New Roman" w:hAnsi="Times New Roman" w:cs="Times New Roman"/>
          <w:color w:val="000000" w:themeColor="text1"/>
          <w:sz w:val="24"/>
          <w:szCs w:val="24"/>
        </w:rPr>
      </w:pPr>
      <w:r w:rsidRPr="001D468A">
        <w:rPr>
          <w:rFonts w:ascii="Times New Roman" w:hAnsi="Times New Roman" w:cs="Times New Roman"/>
          <w:color w:val="000000" w:themeColor="text1"/>
          <w:sz w:val="24"/>
          <w:szCs w:val="24"/>
        </w:rPr>
        <w:lastRenderedPageBreak/>
        <w:t xml:space="preserve">Custom software development and outsourced operations must </w:t>
      </w:r>
      <w:proofErr w:type="gramStart"/>
      <w:r w:rsidRPr="001D468A">
        <w:rPr>
          <w:rFonts w:ascii="Times New Roman" w:hAnsi="Times New Roman" w:cs="Times New Roman"/>
          <w:color w:val="000000" w:themeColor="text1"/>
          <w:sz w:val="24"/>
          <w:szCs w:val="24"/>
        </w:rPr>
        <w:t>be located in</w:t>
      </w:r>
      <w:proofErr w:type="gramEnd"/>
      <w:r w:rsidRPr="001D468A">
        <w:rPr>
          <w:rFonts w:ascii="Times New Roman" w:hAnsi="Times New Roman" w:cs="Times New Roman"/>
          <w:color w:val="000000" w:themeColor="text1"/>
          <w:sz w:val="24"/>
          <w:szCs w:val="24"/>
        </w:rPr>
        <w:t xml:space="preserve"> the U.S. to the maximum extent practical. If such services are proposed to be performed abroad and are not disallowed by other VA policy or mandates, the contractor/subcontractor must state where all non-U.S. services are provided and detail a security plan, deemed to be acceptable by VA, specifically to address mitigation of the resulting problems of communication, control, data protection, and so forth. Location within the U.S. may be an evaluation factor.</w:t>
      </w:r>
    </w:p>
    <w:p w14:paraId="7F31100C" w14:textId="77777777" w:rsidR="006C0747" w:rsidRPr="001D468A" w:rsidRDefault="006C0747" w:rsidP="00F70B9B">
      <w:pPr>
        <w:pStyle w:val="ListParagraph"/>
        <w:numPr>
          <w:ilvl w:val="2"/>
          <w:numId w:val="4"/>
        </w:numPr>
        <w:spacing w:after="0"/>
        <w:ind w:left="1350" w:hanging="630"/>
        <w:jc w:val="both"/>
        <w:rPr>
          <w:rFonts w:ascii="Times New Roman" w:hAnsi="Times New Roman" w:cs="Times New Roman"/>
          <w:color w:val="000000" w:themeColor="text1"/>
          <w:sz w:val="24"/>
          <w:szCs w:val="24"/>
        </w:rPr>
      </w:pPr>
      <w:r w:rsidRPr="001D468A">
        <w:rPr>
          <w:rFonts w:ascii="Times New Roman" w:hAnsi="Times New Roman" w:cs="Times New Roman"/>
          <w:color w:val="000000" w:themeColor="text1"/>
          <w:sz w:val="24"/>
          <w:szCs w:val="24"/>
        </w:rPr>
        <w:t>The contractor or subcontractor must notify the Contracting Officer immediately when an employee working on a VA system or with access to VA information is reassigned or leaves the contractor or subcontractor’s employ. The Contracting Officer must also be notified immediately by the contractor or subcontractor prior to an unfriendly termination.</w:t>
      </w:r>
    </w:p>
    <w:p w14:paraId="7F31100D" w14:textId="77777777" w:rsidR="006C0747" w:rsidRPr="001D468A" w:rsidRDefault="006C0747" w:rsidP="00F70B9B">
      <w:pPr>
        <w:pStyle w:val="ListParagraph"/>
        <w:numPr>
          <w:ilvl w:val="1"/>
          <w:numId w:val="4"/>
        </w:numPr>
        <w:spacing w:after="0"/>
        <w:jc w:val="both"/>
        <w:rPr>
          <w:rFonts w:ascii="Times New Roman" w:hAnsi="Times New Roman" w:cs="Times New Roman"/>
          <w:color w:val="000000" w:themeColor="text1"/>
          <w:sz w:val="24"/>
          <w:szCs w:val="24"/>
        </w:rPr>
      </w:pPr>
      <w:r w:rsidRPr="001D468A">
        <w:rPr>
          <w:rFonts w:ascii="Times New Roman" w:hAnsi="Times New Roman" w:cs="Times New Roman"/>
          <w:color w:val="000000" w:themeColor="text1"/>
          <w:sz w:val="24"/>
          <w:szCs w:val="24"/>
        </w:rPr>
        <w:t>VA information custodial language</w:t>
      </w:r>
    </w:p>
    <w:p w14:paraId="7F31100E" w14:textId="77777777" w:rsidR="006C0747" w:rsidRPr="001D468A" w:rsidRDefault="006C0747" w:rsidP="00F70B9B">
      <w:pPr>
        <w:pStyle w:val="ListParagraph"/>
        <w:numPr>
          <w:ilvl w:val="2"/>
          <w:numId w:val="4"/>
        </w:numPr>
        <w:spacing w:after="0"/>
        <w:ind w:left="1350" w:hanging="630"/>
        <w:jc w:val="both"/>
        <w:rPr>
          <w:rFonts w:ascii="Times New Roman" w:hAnsi="Times New Roman" w:cs="Times New Roman"/>
          <w:color w:val="000000" w:themeColor="text1"/>
          <w:sz w:val="24"/>
          <w:szCs w:val="24"/>
        </w:rPr>
      </w:pPr>
      <w:r w:rsidRPr="001D468A">
        <w:rPr>
          <w:rFonts w:ascii="Times New Roman" w:hAnsi="Times New Roman" w:cs="Times New Roman"/>
          <w:color w:val="000000" w:themeColor="text1"/>
          <w:sz w:val="24"/>
          <w:szCs w:val="24"/>
        </w:rPr>
        <w:t>Information made available to the contractor or subcontractor by VA for the performance or administration of this contract or information developed by the contractor/subcontractor in performance or administration of the contract shall be used only for those purposes and shall not be used in any other way without the prior written agreement of the VA. This clause expressly limits the contractor/subcontractor's rights to use data as described in Rights in Data- General, FAR 52.227-14(d) (1).</w:t>
      </w:r>
    </w:p>
    <w:p w14:paraId="7F31100F" w14:textId="77777777" w:rsidR="006C0747" w:rsidRPr="001D468A" w:rsidRDefault="006C0747" w:rsidP="00F70B9B">
      <w:pPr>
        <w:pStyle w:val="ListParagraph"/>
        <w:numPr>
          <w:ilvl w:val="2"/>
          <w:numId w:val="4"/>
        </w:numPr>
        <w:spacing w:after="0"/>
        <w:ind w:left="1350" w:hanging="630"/>
        <w:jc w:val="both"/>
        <w:rPr>
          <w:rFonts w:ascii="Times New Roman" w:hAnsi="Times New Roman" w:cs="Times New Roman"/>
          <w:color w:val="000000" w:themeColor="text1"/>
          <w:sz w:val="24"/>
          <w:szCs w:val="24"/>
        </w:rPr>
      </w:pPr>
      <w:r w:rsidRPr="001D468A">
        <w:rPr>
          <w:rFonts w:ascii="Times New Roman" w:hAnsi="Times New Roman" w:cs="Times New Roman"/>
          <w:color w:val="000000" w:themeColor="text1"/>
          <w:sz w:val="24"/>
          <w:szCs w:val="24"/>
        </w:rPr>
        <w:t xml:space="preserve">VA information should not be co-mingled, if possible, with any other data on the contractors/subcontractor’s information systems or media storage systems </w:t>
      </w:r>
      <w:proofErr w:type="gramStart"/>
      <w:r w:rsidRPr="001D468A">
        <w:rPr>
          <w:rFonts w:ascii="Times New Roman" w:hAnsi="Times New Roman" w:cs="Times New Roman"/>
          <w:color w:val="000000" w:themeColor="text1"/>
          <w:sz w:val="24"/>
          <w:szCs w:val="24"/>
        </w:rPr>
        <w:t>in order to</w:t>
      </w:r>
      <w:proofErr w:type="gramEnd"/>
      <w:r w:rsidRPr="001D468A">
        <w:rPr>
          <w:rFonts w:ascii="Times New Roman" w:hAnsi="Times New Roman" w:cs="Times New Roman"/>
          <w:color w:val="000000" w:themeColor="text1"/>
          <w:sz w:val="24"/>
          <w:szCs w:val="24"/>
        </w:rPr>
        <w:t xml:space="preserve"> ensure VA requirements related to data protection and media sanitization can be met. If co-mingling must be allowed to meet the requirements of the business need, the contractor must ensure that VA’s information is returned to the VA or destroyed in accordance with VA’s sanitization requirements. VA reserves the right to conduct on site inspections of contractor and subcontractor IT resources to ensure data security controls, separation of data and job duties, and destruction/media sanitization </w:t>
      </w:r>
      <w:r w:rsidRPr="001D468A">
        <w:rPr>
          <w:rFonts w:ascii="Times New Roman" w:hAnsi="Times New Roman" w:cs="Times New Roman"/>
          <w:color w:val="000000" w:themeColor="text1"/>
          <w:sz w:val="24"/>
          <w:szCs w:val="24"/>
        </w:rPr>
        <w:t xml:space="preserve">procedures </w:t>
      </w:r>
      <w:proofErr w:type="gramStart"/>
      <w:r w:rsidRPr="001D468A">
        <w:rPr>
          <w:rFonts w:ascii="Times New Roman" w:hAnsi="Times New Roman" w:cs="Times New Roman"/>
          <w:color w:val="000000" w:themeColor="text1"/>
          <w:sz w:val="24"/>
          <w:szCs w:val="24"/>
        </w:rPr>
        <w:t>are in compliance with</w:t>
      </w:r>
      <w:proofErr w:type="gramEnd"/>
      <w:r w:rsidRPr="001D468A">
        <w:rPr>
          <w:rFonts w:ascii="Times New Roman" w:hAnsi="Times New Roman" w:cs="Times New Roman"/>
          <w:color w:val="000000" w:themeColor="text1"/>
          <w:sz w:val="24"/>
          <w:szCs w:val="24"/>
        </w:rPr>
        <w:t xml:space="preserve"> VA directive requirements.</w:t>
      </w:r>
    </w:p>
    <w:p w14:paraId="7F311010" w14:textId="77777777" w:rsidR="006C0747" w:rsidRPr="001D468A" w:rsidRDefault="006C0747" w:rsidP="00F70B9B">
      <w:pPr>
        <w:pStyle w:val="ListParagraph"/>
        <w:numPr>
          <w:ilvl w:val="2"/>
          <w:numId w:val="4"/>
        </w:numPr>
        <w:spacing w:after="0"/>
        <w:ind w:left="1350" w:hanging="630"/>
        <w:jc w:val="both"/>
        <w:rPr>
          <w:rFonts w:ascii="Times New Roman" w:hAnsi="Times New Roman" w:cs="Times New Roman"/>
          <w:color w:val="000000" w:themeColor="text1"/>
          <w:sz w:val="24"/>
          <w:szCs w:val="24"/>
        </w:rPr>
      </w:pPr>
      <w:r w:rsidRPr="001D468A">
        <w:rPr>
          <w:rFonts w:ascii="Times New Roman" w:hAnsi="Times New Roman" w:cs="Times New Roman"/>
          <w:color w:val="000000" w:themeColor="text1"/>
          <w:sz w:val="24"/>
          <w:szCs w:val="24"/>
        </w:rPr>
        <w:t>Prior to termination or completion of this contract, contractor/subcontractor must not destroy information received from VA, or gathered/created by the contractor while performing this contract without prior written approval by the VA. Any data destruction done on behalf of VA by a contractor/subcontractor must be done in accordance with National Archives and Records Administration (NARA) requirements as outlined in VA Directive 6300, Records and Information Management and its Handbook 6300.1 Records Manage</w:t>
      </w:r>
      <w:r w:rsidRPr="001D468A">
        <w:rPr>
          <w:rFonts w:ascii="Times New Roman" w:hAnsi="Times New Roman" w:cs="Times New Roman"/>
          <w:color w:val="000000" w:themeColor="text1"/>
          <w:sz w:val="24"/>
          <w:szCs w:val="24"/>
        </w:rPr>
        <w:t>ment Procedures, applicable VA Records Control Schedules, and VA Handbook 6500.1, Electronic Media Sanitization. Self-certification by the contractor that the data destruction requirements above have been met must be sent to the VA Contracting Officer within 30 days of termination of the contract.</w:t>
      </w:r>
    </w:p>
    <w:p w14:paraId="7F311011" w14:textId="77777777" w:rsidR="006C0747" w:rsidRPr="001D468A" w:rsidRDefault="006C0747" w:rsidP="00F70B9B">
      <w:pPr>
        <w:pStyle w:val="ListParagraph"/>
        <w:numPr>
          <w:ilvl w:val="2"/>
          <w:numId w:val="4"/>
        </w:numPr>
        <w:spacing w:after="0"/>
        <w:ind w:left="1350" w:hanging="630"/>
        <w:jc w:val="both"/>
        <w:rPr>
          <w:rFonts w:ascii="Times New Roman" w:hAnsi="Times New Roman" w:cs="Times New Roman"/>
          <w:color w:val="000000" w:themeColor="text1"/>
          <w:sz w:val="24"/>
          <w:szCs w:val="24"/>
        </w:rPr>
      </w:pPr>
      <w:r w:rsidRPr="001D468A">
        <w:rPr>
          <w:rFonts w:ascii="Times New Roman" w:hAnsi="Times New Roman" w:cs="Times New Roman"/>
          <w:color w:val="000000" w:themeColor="text1"/>
          <w:sz w:val="24"/>
          <w:szCs w:val="24"/>
        </w:rPr>
        <w:lastRenderedPageBreak/>
        <w:t>The contractor/subcontractor must receive, gather, store, back up, maintain, use, disclose and dispose of VA information only in compliance with the terms of the contract and applicable Federal and VA information confidentiality and security laws, regulations and policies. If Federal or VA information confidentiality and security laws, regulations and policies become applicable to the VA information or information systems after execution of the contract, or if NIST issues or updates applicable FIPS or Speci</w:t>
      </w:r>
      <w:r w:rsidRPr="001D468A">
        <w:rPr>
          <w:rFonts w:ascii="Times New Roman" w:hAnsi="Times New Roman" w:cs="Times New Roman"/>
          <w:color w:val="000000" w:themeColor="text1"/>
          <w:sz w:val="24"/>
          <w:szCs w:val="24"/>
        </w:rPr>
        <w:t>al Publications (SP) after execution of this contract, the parties agree to negotiate in good faith to implement the information confidentiality and security laws, regulations and policies in this contract.</w:t>
      </w:r>
    </w:p>
    <w:p w14:paraId="7F311012" w14:textId="77777777" w:rsidR="006C0747" w:rsidRPr="001D468A" w:rsidRDefault="006C0747" w:rsidP="00F70B9B">
      <w:pPr>
        <w:pStyle w:val="ListParagraph"/>
        <w:numPr>
          <w:ilvl w:val="2"/>
          <w:numId w:val="4"/>
        </w:numPr>
        <w:spacing w:after="0"/>
        <w:ind w:left="1350" w:hanging="630"/>
        <w:jc w:val="both"/>
        <w:rPr>
          <w:rFonts w:ascii="Times New Roman" w:hAnsi="Times New Roman" w:cs="Times New Roman"/>
          <w:color w:val="000000" w:themeColor="text1"/>
          <w:sz w:val="24"/>
          <w:szCs w:val="24"/>
        </w:rPr>
      </w:pPr>
      <w:r w:rsidRPr="001D468A">
        <w:rPr>
          <w:rFonts w:ascii="Times New Roman" w:hAnsi="Times New Roman" w:cs="Times New Roman"/>
          <w:color w:val="000000" w:themeColor="text1"/>
          <w:sz w:val="24"/>
          <w:szCs w:val="24"/>
        </w:rPr>
        <w:t>The contractor/subcontractor shall not make copies of VA information except as authorized and necessary to perform the terms of the agreement or to preserve electronic information stored on contractor/subcontractor electronic storage media for restoration in case any electronic equipment or data used by the contractor/subcontractor needs to be restored to an operating state. If copies are made for restoration purposes, after the restoration is complete, the copies must be appropriately destroyed.</w:t>
      </w:r>
    </w:p>
    <w:p w14:paraId="7F311013" w14:textId="77777777" w:rsidR="006C0747" w:rsidRPr="001D468A" w:rsidRDefault="006C0747" w:rsidP="00F70B9B">
      <w:pPr>
        <w:pStyle w:val="ListParagraph"/>
        <w:numPr>
          <w:ilvl w:val="2"/>
          <w:numId w:val="4"/>
        </w:numPr>
        <w:spacing w:after="0"/>
        <w:ind w:left="1350" w:hanging="630"/>
        <w:jc w:val="both"/>
        <w:rPr>
          <w:rFonts w:ascii="Times New Roman" w:hAnsi="Times New Roman" w:cs="Times New Roman"/>
          <w:color w:val="000000" w:themeColor="text1"/>
          <w:sz w:val="24"/>
          <w:szCs w:val="24"/>
        </w:rPr>
      </w:pPr>
      <w:r w:rsidRPr="001D468A">
        <w:rPr>
          <w:rFonts w:ascii="Times New Roman" w:hAnsi="Times New Roman" w:cs="Times New Roman"/>
          <w:color w:val="000000" w:themeColor="text1"/>
          <w:sz w:val="24"/>
          <w:szCs w:val="24"/>
        </w:rPr>
        <w:t xml:space="preserve"> If VA determines that the contractor has violated any of the information confidentiality, privacy, and security provisions of the contract, it shall be sufficient grounds for VA to withhold payment to the contractor or third party or terminate the contract for default or terminate for cause under Federal Acquisition Regulation (FAR) part 12.</w:t>
      </w:r>
    </w:p>
    <w:p w14:paraId="7F311014" w14:textId="77777777" w:rsidR="006C0747" w:rsidRPr="001D468A" w:rsidRDefault="006C0747" w:rsidP="00F70B9B">
      <w:pPr>
        <w:pStyle w:val="ListParagraph"/>
        <w:numPr>
          <w:ilvl w:val="2"/>
          <w:numId w:val="4"/>
        </w:numPr>
        <w:spacing w:after="0"/>
        <w:ind w:left="1350" w:hanging="630"/>
        <w:jc w:val="both"/>
        <w:rPr>
          <w:rFonts w:ascii="Times New Roman" w:hAnsi="Times New Roman" w:cs="Times New Roman"/>
          <w:color w:val="000000" w:themeColor="text1"/>
          <w:sz w:val="24"/>
          <w:szCs w:val="24"/>
        </w:rPr>
      </w:pPr>
      <w:r w:rsidRPr="001D468A">
        <w:rPr>
          <w:rFonts w:ascii="Times New Roman" w:hAnsi="Times New Roman" w:cs="Times New Roman"/>
          <w:color w:val="000000" w:themeColor="text1"/>
          <w:sz w:val="24"/>
          <w:szCs w:val="24"/>
        </w:rPr>
        <w:t>If a VHA contract is terminated for cause, the associated BAA must also be terminated and appropriate actions taken in accordance with VHA Handbook 1600.01, Business Associate Agreements. Absent an agreement to use or disclose protected health information, there is no business associate relationship.</w:t>
      </w:r>
    </w:p>
    <w:p w14:paraId="7F311015" w14:textId="77777777" w:rsidR="006C0747" w:rsidRPr="001D468A" w:rsidRDefault="006C0747" w:rsidP="00F70B9B">
      <w:pPr>
        <w:pStyle w:val="ListParagraph"/>
        <w:numPr>
          <w:ilvl w:val="2"/>
          <w:numId w:val="4"/>
        </w:numPr>
        <w:spacing w:after="0"/>
        <w:ind w:left="1350" w:hanging="630"/>
        <w:jc w:val="both"/>
        <w:rPr>
          <w:rFonts w:ascii="Times New Roman" w:hAnsi="Times New Roman" w:cs="Times New Roman"/>
          <w:color w:val="000000" w:themeColor="text1"/>
          <w:sz w:val="24"/>
          <w:szCs w:val="24"/>
        </w:rPr>
      </w:pPr>
      <w:r w:rsidRPr="001D468A">
        <w:rPr>
          <w:rFonts w:ascii="Times New Roman" w:hAnsi="Times New Roman" w:cs="Times New Roman"/>
          <w:color w:val="000000" w:themeColor="text1"/>
          <w:sz w:val="24"/>
          <w:szCs w:val="24"/>
        </w:rPr>
        <w:t>The contractor/subcontractor must store, transport, or transmit VA sensitive information in an encrypted form, using VA-approved encryption tools that are, at a minimum, FIPS 140-2 validated.</w:t>
      </w:r>
    </w:p>
    <w:p w14:paraId="7F311016" w14:textId="77777777" w:rsidR="006C0747" w:rsidRPr="001D468A" w:rsidRDefault="006C0747" w:rsidP="00F70B9B">
      <w:pPr>
        <w:pStyle w:val="ListParagraph"/>
        <w:numPr>
          <w:ilvl w:val="2"/>
          <w:numId w:val="4"/>
        </w:numPr>
        <w:spacing w:after="0"/>
        <w:ind w:left="1350" w:hanging="630"/>
        <w:jc w:val="both"/>
        <w:rPr>
          <w:rFonts w:ascii="Times New Roman" w:hAnsi="Times New Roman" w:cs="Times New Roman"/>
          <w:color w:val="000000" w:themeColor="text1"/>
          <w:sz w:val="24"/>
          <w:szCs w:val="24"/>
        </w:rPr>
      </w:pPr>
      <w:r w:rsidRPr="001D468A">
        <w:rPr>
          <w:rFonts w:ascii="Times New Roman" w:hAnsi="Times New Roman" w:cs="Times New Roman"/>
          <w:color w:val="000000" w:themeColor="text1"/>
          <w:sz w:val="24"/>
          <w:szCs w:val="24"/>
        </w:rPr>
        <w:t>The contractor/subcontractor’s firewall and Web services security controls, if applicable, shall meet or exceed VA’s minimum requirements. VA Configuration Guidelines are available upon request.</w:t>
      </w:r>
    </w:p>
    <w:p w14:paraId="7F311017" w14:textId="77777777" w:rsidR="006C0747" w:rsidRPr="001D468A" w:rsidRDefault="006C0747" w:rsidP="00F70B9B">
      <w:pPr>
        <w:pStyle w:val="ListParagraph"/>
        <w:numPr>
          <w:ilvl w:val="2"/>
          <w:numId w:val="4"/>
        </w:numPr>
        <w:spacing w:after="0"/>
        <w:ind w:left="1350" w:hanging="630"/>
        <w:jc w:val="both"/>
        <w:rPr>
          <w:rFonts w:ascii="Times New Roman" w:hAnsi="Times New Roman" w:cs="Times New Roman"/>
          <w:color w:val="000000" w:themeColor="text1"/>
          <w:sz w:val="24"/>
          <w:szCs w:val="24"/>
        </w:rPr>
      </w:pPr>
      <w:r w:rsidRPr="001D468A">
        <w:rPr>
          <w:rFonts w:ascii="Times New Roman" w:hAnsi="Times New Roman" w:cs="Times New Roman"/>
          <w:color w:val="000000" w:themeColor="text1"/>
          <w:sz w:val="24"/>
          <w:szCs w:val="24"/>
        </w:rPr>
        <w:t xml:space="preserve">Except for uses and disclosures of VA information authorized by this contract for performance of the contract, the contractor/subcontractor may use and disclose VA information only in two other situations: (i) in response to a qualifying order of a court of competent jurisdiction, or (ii) with VA’s prior written approval. The contractor/subcontractor must </w:t>
      </w:r>
      <w:proofErr w:type="gramStart"/>
      <w:r w:rsidRPr="001D468A">
        <w:rPr>
          <w:rFonts w:ascii="Times New Roman" w:hAnsi="Times New Roman" w:cs="Times New Roman"/>
          <w:color w:val="000000" w:themeColor="text1"/>
          <w:sz w:val="24"/>
          <w:szCs w:val="24"/>
        </w:rPr>
        <w:t>refer</w:t>
      </w:r>
      <w:proofErr w:type="gramEnd"/>
      <w:r w:rsidRPr="001D468A">
        <w:rPr>
          <w:rFonts w:ascii="Times New Roman" w:hAnsi="Times New Roman" w:cs="Times New Roman"/>
          <w:color w:val="000000" w:themeColor="text1"/>
          <w:sz w:val="24"/>
          <w:szCs w:val="24"/>
        </w:rPr>
        <w:t xml:space="preserve"> all requests </w:t>
      </w:r>
      <w:proofErr w:type="gramStart"/>
      <w:r w:rsidRPr="001D468A">
        <w:rPr>
          <w:rFonts w:ascii="Times New Roman" w:hAnsi="Times New Roman" w:cs="Times New Roman"/>
          <w:color w:val="000000" w:themeColor="text1"/>
          <w:sz w:val="24"/>
          <w:szCs w:val="24"/>
        </w:rPr>
        <w:t>for,</w:t>
      </w:r>
      <w:proofErr w:type="gramEnd"/>
      <w:r w:rsidRPr="001D468A">
        <w:rPr>
          <w:rFonts w:ascii="Times New Roman" w:hAnsi="Times New Roman" w:cs="Times New Roman"/>
          <w:color w:val="000000" w:themeColor="text1"/>
          <w:sz w:val="24"/>
          <w:szCs w:val="24"/>
        </w:rPr>
        <w:t xml:space="preserve"> demands for production of, or inquiries about, VA information and information systems to the VA contracting officer for response. </w:t>
      </w:r>
    </w:p>
    <w:p w14:paraId="7F311018" w14:textId="77777777" w:rsidR="006C0747" w:rsidRPr="001D468A" w:rsidRDefault="006C0747" w:rsidP="00F70B9B">
      <w:pPr>
        <w:pStyle w:val="ListParagraph"/>
        <w:numPr>
          <w:ilvl w:val="2"/>
          <w:numId w:val="4"/>
        </w:numPr>
        <w:spacing w:after="0"/>
        <w:ind w:left="1350" w:hanging="630"/>
        <w:jc w:val="both"/>
        <w:rPr>
          <w:rFonts w:ascii="Times New Roman" w:hAnsi="Times New Roman" w:cs="Times New Roman"/>
          <w:color w:val="000000" w:themeColor="text1"/>
          <w:sz w:val="24"/>
          <w:szCs w:val="24"/>
        </w:rPr>
      </w:pPr>
      <w:r w:rsidRPr="001D468A">
        <w:rPr>
          <w:rFonts w:ascii="Times New Roman" w:hAnsi="Times New Roman" w:cs="Times New Roman"/>
          <w:color w:val="000000" w:themeColor="text1"/>
          <w:sz w:val="24"/>
          <w:szCs w:val="24"/>
        </w:rPr>
        <w:t xml:space="preserve">Notwithstanding the provision above, the contractor/subcontractor shall not release VA records protected by Title 38 U.S.C. 5705, confidentiality of medical quality assurance records and/or Title 38 U.S.C. 7332, confidentiality of certain health records pertaining to drug addiction, sickle cell anemia, alcoholism or </w:t>
      </w:r>
      <w:r w:rsidRPr="001D468A">
        <w:rPr>
          <w:rFonts w:ascii="Times New Roman" w:hAnsi="Times New Roman" w:cs="Times New Roman"/>
          <w:color w:val="000000" w:themeColor="text1"/>
          <w:sz w:val="24"/>
          <w:szCs w:val="24"/>
        </w:rPr>
        <w:lastRenderedPageBreak/>
        <w:t xml:space="preserve">alcohol abuse, or infection with human immunodeficiency virus. If the contractor/subcontractor is in receipt of a court order or other requests for the above-mentioned information, that contractor/subcontractor shall immediately </w:t>
      </w:r>
      <w:proofErr w:type="gramStart"/>
      <w:r w:rsidRPr="001D468A">
        <w:rPr>
          <w:rFonts w:ascii="Times New Roman" w:hAnsi="Times New Roman" w:cs="Times New Roman"/>
          <w:color w:val="000000" w:themeColor="text1"/>
          <w:sz w:val="24"/>
          <w:szCs w:val="24"/>
        </w:rPr>
        <w:t>refer</w:t>
      </w:r>
      <w:proofErr w:type="gramEnd"/>
      <w:r w:rsidRPr="001D468A">
        <w:rPr>
          <w:rFonts w:ascii="Times New Roman" w:hAnsi="Times New Roman" w:cs="Times New Roman"/>
          <w:color w:val="000000" w:themeColor="text1"/>
          <w:sz w:val="24"/>
          <w:szCs w:val="24"/>
        </w:rPr>
        <w:t xml:space="preserve"> such court orders or other requests to the VA contracting officer for response.</w:t>
      </w:r>
    </w:p>
    <w:p w14:paraId="7F311019" w14:textId="77777777" w:rsidR="006C0747" w:rsidRPr="001D468A" w:rsidRDefault="006C0747" w:rsidP="00F70B9B">
      <w:pPr>
        <w:pStyle w:val="ListParagraph"/>
        <w:numPr>
          <w:ilvl w:val="2"/>
          <w:numId w:val="4"/>
        </w:numPr>
        <w:spacing w:after="0"/>
        <w:ind w:left="1350" w:hanging="630"/>
        <w:jc w:val="both"/>
        <w:rPr>
          <w:rFonts w:ascii="Times New Roman" w:hAnsi="Times New Roman" w:cs="Times New Roman"/>
          <w:color w:val="000000" w:themeColor="text1"/>
          <w:sz w:val="24"/>
          <w:szCs w:val="24"/>
        </w:rPr>
      </w:pPr>
      <w:r w:rsidRPr="001D468A">
        <w:rPr>
          <w:rFonts w:ascii="Times New Roman" w:hAnsi="Times New Roman" w:cs="Times New Roman"/>
          <w:color w:val="000000" w:themeColor="text1"/>
          <w:sz w:val="24"/>
          <w:szCs w:val="24"/>
        </w:rPr>
        <w:t xml:space="preserve">For service that involves </w:t>
      </w:r>
      <w:proofErr w:type="gramStart"/>
      <w:r w:rsidRPr="001D468A">
        <w:rPr>
          <w:rFonts w:ascii="Times New Roman" w:hAnsi="Times New Roman" w:cs="Times New Roman"/>
          <w:color w:val="000000" w:themeColor="text1"/>
          <w:sz w:val="24"/>
          <w:szCs w:val="24"/>
        </w:rPr>
        <w:t>the storage</w:t>
      </w:r>
      <w:proofErr w:type="gramEnd"/>
      <w:r w:rsidRPr="001D468A">
        <w:rPr>
          <w:rFonts w:ascii="Times New Roman" w:hAnsi="Times New Roman" w:cs="Times New Roman"/>
          <w:color w:val="000000" w:themeColor="text1"/>
          <w:sz w:val="24"/>
          <w:szCs w:val="24"/>
        </w:rPr>
        <w:t>, generating, transmitting, or exchanging of VA sensitive information but does not require C&amp;A or an MOU-ISA for system interconnection, the contractor/subcontractor must complete a Contractor Security Control Assessment (CSCA) on a yearly basis and provide it to the COTR.</w:t>
      </w:r>
    </w:p>
    <w:p w14:paraId="7F31101A" w14:textId="77777777" w:rsidR="006C0747" w:rsidRPr="001D468A" w:rsidRDefault="006C0747" w:rsidP="00F70B9B">
      <w:pPr>
        <w:pStyle w:val="ListParagraph"/>
        <w:numPr>
          <w:ilvl w:val="1"/>
          <w:numId w:val="4"/>
        </w:numPr>
        <w:spacing w:after="0"/>
        <w:jc w:val="both"/>
        <w:rPr>
          <w:rFonts w:ascii="Times New Roman" w:hAnsi="Times New Roman" w:cs="Times New Roman"/>
          <w:color w:val="000000" w:themeColor="text1"/>
          <w:sz w:val="24"/>
          <w:szCs w:val="24"/>
        </w:rPr>
      </w:pPr>
      <w:r w:rsidRPr="001D468A">
        <w:rPr>
          <w:rFonts w:ascii="Times New Roman" w:hAnsi="Times New Roman" w:cs="Times New Roman"/>
          <w:color w:val="000000" w:themeColor="text1"/>
          <w:sz w:val="24"/>
          <w:szCs w:val="24"/>
        </w:rPr>
        <w:t xml:space="preserve"> Security incident investigation</w:t>
      </w:r>
    </w:p>
    <w:p w14:paraId="7F31101B" w14:textId="77777777" w:rsidR="006C0747" w:rsidRPr="001D468A" w:rsidRDefault="006C0747" w:rsidP="00F70B9B">
      <w:pPr>
        <w:pStyle w:val="ListParagraph"/>
        <w:numPr>
          <w:ilvl w:val="2"/>
          <w:numId w:val="4"/>
        </w:numPr>
        <w:spacing w:after="0"/>
        <w:ind w:left="1350" w:hanging="630"/>
        <w:jc w:val="both"/>
        <w:rPr>
          <w:rFonts w:ascii="Times New Roman" w:hAnsi="Times New Roman" w:cs="Times New Roman"/>
          <w:color w:val="000000" w:themeColor="text1"/>
          <w:sz w:val="24"/>
          <w:szCs w:val="24"/>
        </w:rPr>
      </w:pPr>
      <w:r w:rsidRPr="001D468A">
        <w:rPr>
          <w:rFonts w:ascii="Times New Roman" w:hAnsi="Times New Roman" w:cs="Times New Roman"/>
          <w:color w:val="000000" w:themeColor="text1"/>
          <w:sz w:val="24"/>
          <w:szCs w:val="24"/>
        </w:rPr>
        <w:t xml:space="preserve"> The term “security incident” means an event that has, or could have, resulted in unauthorized access to, loss or damage to VA assets, or sensitive information, or an action that breaches VA security procedures. The contractor/subcontractor shall immediately notify the COTR </w:t>
      </w:r>
      <w:proofErr w:type="gramStart"/>
      <w:r w:rsidRPr="001D468A">
        <w:rPr>
          <w:rFonts w:ascii="Times New Roman" w:hAnsi="Times New Roman" w:cs="Times New Roman"/>
          <w:color w:val="000000" w:themeColor="text1"/>
          <w:sz w:val="24"/>
          <w:szCs w:val="24"/>
        </w:rPr>
        <w:t>and  simultaneously</w:t>
      </w:r>
      <w:proofErr w:type="gramEnd"/>
      <w:r w:rsidRPr="001D468A">
        <w:rPr>
          <w:rFonts w:ascii="Times New Roman" w:hAnsi="Times New Roman" w:cs="Times New Roman"/>
          <w:color w:val="000000" w:themeColor="text1"/>
          <w:sz w:val="24"/>
          <w:szCs w:val="24"/>
        </w:rPr>
        <w:t>, the designated ISO and Privacy Officer for the contract of any known or suspected security/privacy incidents, or any unauthorized disclosure of sensitive information, including that contained in system(s) to which the contractor/subcontractor has access.</w:t>
      </w:r>
    </w:p>
    <w:p w14:paraId="7F31101C" w14:textId="77777777" w:rsidR="006C0747" w:rsidRPr="001D468A" w:rsidRDefault="006C0747" w:rsidP="00F70B9B">
      <w:pPr>
        <w:pStyle w:val="ListParagraph"/>
        <w:numPr>
          <w:ilvl w:val="2"/>
          <w:numId w:val="4"/>
        </w:numPr>
        <w:spacing w:after="0"/>
        <w:ind w:left="1350" w:hanging="630"/>
        <w:jc w:val="both"/>
        <w:rPr>
          <w:rFonts w:ascii="Times New Roman" w:hAnsi="Times New Roman" w:cs="Times New Roman"/>
          <w:color w:val="000000" w:themeColor="text1"/>
          <w:sz w:val="24"/>
          <w:szCs w:val="24"/>
        </w:rPr>
      </w:pPr>
      <w:r w:rsidRPr="001D468A">
        <w:rPr>
          <w:rFonts w:ascii="Times New Roman" w:hAnsi="Times New Roman" w:cs="Times New Roman"/>
          <w:color w:val="000000" w:themeColor="text1"/>
          <w:sz w:val="24"/>
          <w:szCs w:val="24"/>
        </w:rPr>
        <w:t>To the extent known by the contractor/subcontractor, the contractor/subcontractor’s notice to VA shall identify the information involved, the circumstances surrounding the incident (including to whom, how, when, and where the VA information or assets were placed at risk or compromised), and any other information that the contractor/subcontractor considers relevant.</w:t>
      </w:r>
    </w:p>
    <w:p w14:paraId="7F31101D" w14:textId="77777777" w:rsidR="006C0747" w:rsidRPr="001D468A" w:rsidRDefault="006C0747" w:rsidP="00F70B9B">
      <w:pPr>
        <w:pStyle w:val="ListParagraph"/>
        <w:numPr>
          <w:ilvl w:val="2"/>
          <w:numId w:val="4"/>
        </w:numPr>
        <w:spacing w:after="0"/>
        <w:ind w:left="1350" w:hanging="630"/>
        <w:jc w:val="both"/>
        <w:rPr>
          <w:rFonts w:ascii="Times New Roman" w:hAnsi="Times New Roman" w:cs="Times New Roman"/>
          <w:color w:val="000000" w:themeColor="text1"/>
          <w:sz w:val="24"/>
          <w:szCs w:val="24"/>
        </w:rPr>
      </w:pPr>
      <w:r w:rsidRPr="001D468A">
        <w:rPr>
          <w:rFonts w:ascii="Times New Roman" w:hAnsi="Times New Roman" w:cs="Times New Roman"/>
          <w:color w:val="000000" w:themeColor="text1"/>
          <w:sz w:val="24"/>
          <w:szCs w:val="24"/>
        </w:rPr>
        <w:t xml:space="preserve"> With respect to unsecured protected health information, the business associate is deemed to have discovered a data breach when the business associate knew or should have known of a breach of such information. Upon discovery, the business associate must notify the covered entity of the breach. Notifications need to be made in accordance with the executed business associate agreement.</w:t>
      </w:r>
    </w:p>
    <w:p w14:paraId="7F31101E" w14:textId="77777777" w:rsidR="006C0747" w:rsidRPr="001D468A" w:rsidRDefault="006C0747" w:rsidP="00F70B9B">
      <w:pPr>
        <w:pStyle w:val="ListParagraph"/>
        <w:numPr>
          <w:ilvl w:val="2"/>
          <w:numId w:val="4"/>
        </w:numPr>
        <w:spacing w:after="0"/>
        <w:ind w:left="1350" w:hanging="630"/>
        <w:jc w:val="both"/>
        <w:rPr>
          <w:rFonts w:ascii="Times New Roman" w:hAnsi="Times New Roman" w:cs="Times New Roman"/>
          <w:color w:val="000000" w:themeColor="text1"/>
          <w:sz w:val="24"/>
          <w:szCs w:val="24"/>
        </w:rPr>
      </w:pPr>
      <w:r w:rsidRPr="001D468A">
        <w:rPr>
          <w:rFonts w:ascii="Times New Roman" w:hAnsi="Times New Roman" w:cs="Times New Roman"/>
          <w:color w:val="000000" w:themeColor="text1"/>
          <w:sz w:val="24"/>
          <w:szCs w:val="24"/>
        </w:rPr>
        <w:t xml:space="preserve">In instances of theft or break-in or other criminal activity, the contractor/subcontractor must concurrently report the incident to the appropriate law enforcement entity (or entities) of jurisdiction, including the VA OIG and Security and Law Enforcement. The contractor, its employees, and its subcontractors and their employees shall cooperate with VA and any law enforcement authority responsible for the investigation and prosecution of any possible criminal </w:t>
      </w:r>
      <w:proofErr w:type="gramStart"/>
      <w:r w:rsidRPr="001D468A">
        <w:rPr>
          <w:rFonts w:ascii="Times New Roman" w:hAnsi="Times New Roman" w:cs="Times New Roman"/>
          <w:color w:val="000000" w:themeColor="text1"/>
          <w:sz w:val="24"/>
          <w:szCs w:val="24"/>
        </w:rPr>
        <w:t>law violation(s)</w:t>
      </w:r>
      <w:proofErr w:type="gramEnd"/>
      <w:r w:rsidRPr="001D468A">
        <w:rPr>
          <w:rFonts w:ascii="Times New Roman" w:hAnsi="Times New Roman" w:cs="Times New Roman"/>
          <w:color w:val="000000" w:themeColor="text1"/>
          <w:sz w:val="24"/>
          <w:szCs w:val="24"/>
        </w:rPr>
        <w:t xml:space="preserve"> associated with any incident. The contractor/subcontractor shall cooperate with VA in any civil litigation to recover VA information, obtain monetary or other compensation from a third party for damages arising from any incident, or obtain injunctive relief against any third party arising from, or related to, the incident.</w:t>
      </w:r>
    </w:p>
    <w:p w14:paraId="7F31101F" w14:textId="77777777" w:rsidR="006C0747" w:rsidRPr="001D468A" w:rsidRDefault="006C0747" w:rsidP="00F70B9B">
      <w:pPr>
        <w:pStyle w:val="ListParagraph"/>
        <w:numPr>
          <w:ilvl w:val="1"/>
          <w:numId w:val="4"/>
        </w:numPr>
        <w:spacing w:after="0"/>
        <w:jc w:val="both"/>
        <w:rPr>
          <w:rFonts w:ascii="Times New Roman" w:hAnsi="Times New Roman" w:cs="Times New Roman"/>
          <w:color w:val="000000" w:themeColor="text1"/>
          <w:sz w:val="24"/>
          <w:szCs w:val="24"/>
        </w:rPr>
      </w:pPr>
      <w:r w:rsidRPr="001D468A">
        <w:rPr>
          <w:rFonts w:ascii="Times New Roman" w:hAnsi="Times New Roman" w:cs="Times New Roman"/>
          <w:color w:val="000000" w:themeColor="text1"/>
          <w:sz w:val="24"/>
          <w:szCs w:val="24"/>
        </w:rPr>
        <w:t xml:space="preserve"> Liquidated damages for data breach</w:t>
      </w:r>
    </w:p>
    <w:p w14:paraId="7F311020" w14:textId="77777777" w:rsidR="006C0747" w:rsidRPr="001D468A" w:rsidRDefault="006C0747" w:rsidP="00F70B9B">
      <w:pPr>
        <w:pStyle w:val="ListParagraph"/>
        <w:numPr>
          <w:ilvl w:val="2"/>
          <w:numId w:val="4"/>
        </w:numPr>
        <w:spacing w:after="0"/>
        <w:ind w:left="1350" w:hanging="630"/>
        <w:jc w:val="both"/>
        <w:rPr>
          <w:rFonts w:ascii="Times New Roman" w:hAnsi="Times New Roman" w:cs="Times New Roman"/>
          <w:color w:val="000000" w:themeColor="text1"/>
          <w:sz w:val="24"/>
          <w:szCs w:val="24"/>
        </w:rPr>
      </w:pPr>
      <w:r w:rsidRPr="001D468A">
        <w:rPr>
          <w:rFonts w:ascii="Times New Roman" w:hAnsi="Times New Roman" w:cs="Times New Roman"/>
          <w:color w:val="000000" w:themeColor="text1"/>
          <w:sz w:val="24"/>
          <w:szCs w:val="24"/>
        </w:rPr>
        <w:t>Consistent with the requirements of 38 U.S.C. §5725, a contract may require access to sensitive personal information. If so, the contractor is liable to VA for liquidated damages in the event of a data breach or privacy incident involving any SPI the contractor/subcontractor processes or maintains under this contract.</w:t>
      </w:r>
    </w:p>
    <w:p w14:paraId="7F311021" w14:textId="77777777" w:rsidR="006C0747" w:rsidRPr="001D468A" w:rsidRDefault="006C0747" w:rsidP="00F70B9B">
      <w:pPr>
        <w:pStyle w:val="ListParagraph"/>
        <w:numPr>
          <w:ilvl w:val="2"/>
          <w:numId w:val="4"/>
        </w:numPr>
        <w:spacing w:after="0"/>
        <w:ind w:left="1350" w:hanging="630"/>
        <w:jc w:val="both"/>
        <w:rPr>
          <w:rFonts w:ascii="Times New Roman" w:hAnsi="Times New Roman" w:cs="Times New Roman"/>
          <w:color w:val="000000" w:themeColor="text1"/>
          <w:sz w:val="24"/>
          <w:szCs w:val="24"/>
        </w:rPr>
      </w:pPr>
      <w:r w:rsidRPr="001D468A">
        <w:rPr>
          <w:rFonts w:ascii="Times New Roman" w:hAnsi="Times New Roman" w:cs="Times New Roman"/>
          <w:color w:val="000000" w:themeColor="text1"/>
          <w:sz w:val="24"/>
          <w:szCs w:val="24"/>
        </w:rPr>
        <w:lastRenderedPageBreak/>
        <w:t xml:space="preserve">The contractor/subcontractor shall provide notice to VA of a “security incident” as set forth in the Security Incident Investigation section above. Upon such notification, VA must secure from a non-Department entity or the VA Office of Inspector General an independent risk analysis of the data breach to determine the level of risk associated with the data breach for the potential misuse of any sensitive personal information involved in the data breach. The term 'data breach' means the loss, theft, or other </w:t>
      </w:r>
      <w:r w:rsidRPr="001D468A">
        <w:rPr>
          <w:rFonts w:ascii="Times New Roman" w:hAnsi="Times New Roman" w:cs="Times New Roman"/>
          <w:color w:val="000000" w:themeColor="text1"/>
          <w:sz w:val="24"/>
          <w:szCs w:val="24"/>
        </w:rPr>
        <w:t>unauthorized access, or any access other than that incidental to the scope of employment, to data containing sensitive personal information, in electronic or printed form, that results in the potential compromise of the confidentiality or integrity of the data. Contractor shall fully cooperate with the entity performing the risk analysis. Failure to cooperate may be deemed a material breach and grounds for contract termination.</w:t>
      </w:r>
    </w:p>
    <w:p w14:paraId="7F311022" w14:textId="77777777" w:rsidR="006C0747" w:rsidRPr="001D468A" w:rsidRDefault="006C0747" w:rsidP="00F70B9B">
      <w:pPr>
        <w:pStyle w:val="ListParagraph"/>
        <w:numPr>
          <w:ilvl w:val="2"/>
          <w:numId w:val="4"/>
        </w:numPr>
        <w:spacing w:after="0"/>
        <w:ind w:left="1350" w:hanging="630"/>
        <w:jc w:val="both"/>
        <w:rPr>
          <w:rFonts w:ascii="Times New Roman" w:hAnsi="Times New Roman" w:cs="Times New Roman"/>
          <w:color w:val="000000" w:themeColor="text1"/>
          <w:sz w:val="24"/>
          <w:szCs w:val="24"/>
        </w:rPr>
      </w:pPr>
      <w:r w:rsidRPr="001D468A">
        <w:rPr>
          <w:rFonts w:ascii="Times New Roman" w:hAnsi="Times New Roman" w:cs="Times New Roman"/>
          <w:color w:val="000000" w:themeColor="text1"/>
          <w:sz w:val="24"/>
          <w:szCs w:val="24"/>
        </w:rPr>
        <w:t>Each risk analysis shall address all relevant information concerning the data breach, including the following:</w:t>
      </w:r>
    </w:p>
    <w:p w14:paraId="7F311023" w14:textId="77777777" w:rsidR="006C0747" w:rsidRPr="001D468A" w:rsidRDefault="006C0747" w:rsidP="00F70B9B">
      <w:pPr>
        <w:pStyle w:val="ListParagraph"/>
        <w:numPr>
          <w:ilvl w:val="3"/>
          <w:numId w:val="4"/>
        </w:numPr>
        <w:spacing w:after="0"/>
        <w:ind w:left="2340" w:hanging="900"/>
        <w:jc w:val="both"/>
        <w:rPr>
          <w:rFonts w:ascii="Times New Roman" w:hAnsi="Times New Roman" w:cs="Times New Roman"/>
          <w:color w:val="000000" w:themeColor="text1"/>
          <w:sz w:val="24"/>
          <w:szCs w:val="24"/>
        </w:rPr>
      </w:pPr>
      <w:r w:rsidRPr="001D468A">
        <w:rPr>
          <w:rFonts w:ascii="Times New Roman" w:hAnsi="Times New Roman" w:cs="Times New Roman"/>
          <w:color w:val="000000" w:themeColor="text1"/>
          <w:sz w:val="24"/>
          <w:szCs w:val="24"/>
        </w:rPr>
        <w:t>Nature of the event (loss, theft, unauthorized access</w:t>
      </w:r>
      <w:proofErr w:type="gramStart"/>
      <w:r w:rsidRPr="001D468A">
        <w:rPr>
          <w:rFonts w:ascii="Times New Roman" w:hAnsi="Times New Roman" w:cs="Times New Roman"/>
          <w:color w:val="000000" w:themeColor="text1"/>
          <w:sz w:val="24"/>
          <w:szCs w:val="24"/>
        </w:rPr>
        <w:t>);</w:t>
      </w:r>
      <w:proofErr w:type="gramEnd"/>
    </w:p>
    <w:p w14:paraId="7F311024" w14:textId="77777777" w:rsidR="006C0747" w:rsidRPr="001D468A" w:rsidRDefault="006C0747" w:rsidP="00F70B9B">
      <w:pPr>
        <w:pStyle w:val="ListParagraph"/>
        <w:numPr>
          <w:ilvl w:val="3"/>
          <w:numId w:val="4"/>
        </w:numPr>
        <w:spacing w:after="0"/>
        <w:ind w:left="2340" w:hanging="900"/>
        <w:jc w:val="both"/>
        <w:rPr>
          <w:rFonts w:ascii="Times New Roman" w:hAnsi="Times New Roman" w:cs="Times New Roman"/>
          <w:color w:val="000000" w:themeColor="text1"/>
          <w:sz w:val="24"/>
          <w:szCs w:val="24"/>
        </w:rPr>
      </w:pPr>
      <w:r w:rsidRPr="001D468A">
        <w:rPr>
          <w:rFonts w:ascii="Times New Roman" w:hAnsi="Times New Roman" w:cs="Times New Roman"/>
          <w:color w:val="000000" w:themeColor="text1"/>
          <w:sz w:val="24"/>
          <w:szCs w:val="24"/>
        </w:rPr>
        <w:t>Description of the event, including:</w:t>
      </w:r>
    </w:p>
    <w:p w14:paraId="7F311025" w14:textId="77777777" w:rsidR="006C0747" w:rsidRPr="00F70B9B" w:rsidRDefault="006C0747" w:rsidP="00F70B9B">
      <w:pPr>
        <w:pStyle w:val="ListParagraph"/>
        <w:numPr>
          <w:ilvl w:val="4"/>
          <w:numId w:val="4"/>
        </w:numPr>
        <w:spacing w:after="0"/>
        <w:ind w:left="3420" w:hanging="1170"/>
        <w:jc w:val="both"/>
        <w:rPr>
          <w:rFonts w:ascii="Times New Roman" w:hAnsi="Times New Roman" w:cs="Times New Roman"/>
          <w:color w:val="000000" w:themeColor="text1"/>
          <w:sz w:val="24"/>
          <w:szCs w:val="24"/>
        </w:rPr>
      </w:pPr>
      <w:r w:rsidRPr="00F70B9B">
        <w:rPr>
          <w:rFonts w:ascii="Times New Roman" w:hAnsi="Times New Roman" w:cs="Times New Roman"/>
          <w:color w:val="000000" w:themeColor="text1"/>
          <w:sz w:val="24"/>
          <w:szCs w:val="24"/>
        </w:rPr>
        <w:t>Date of occurrence</w:t>
      </w:r>
    </w:p>
    <w:p w14:paraId="7F311026" w14:textId="77777777" w:rsidR="006C0747" w:rsidRDefault="006C0747" w:rsidP="00F70B9B">
      <w:pPr>
        <w:pStyle w:val="ListParagraph"/>
        <w:numPr>
          <w:ilvl w:val="4"/>
          <w:numId w:val="4"/>
        </w:numPr>
        <w:spacing w:after="0"/>
        <w:ind w:left="3420" w:hanging="1170"/>
        <w:jc w:val="both"/>
        <w:rPr>
          <w:rFonts w:ascii="Times New Roman" w:hAnsi="Times New Roman" w:cs="Times New Roman"/>
          <w:color w:val="000000" w:themeColor="text1"/>
          <w:sz w:val="24"/>
          <w:szCs w:val="24"/>
        </w:rPr>
      </w:pPr>
      <w:r w:rsidRPr="00F70B9B">
        <w:rPr>
          <w:rFonts w:ascii="Times New Roman" w:hAnsi="Times New Roman" w:cs="Times New Roman"/>
          <w:color w:val="000000" w:themeColor="text1"/>
          <w:sz w:val="24"/>
          <w:szCs w:val="24"/>
        </w:rPr>
        <w:t xml:space="preserve">Data elements involved, including any PII, such as full name, social security number, date of birth, home address, account number, disability </w:t>
      </w:r>
      <w:proofErr w:type="gramStart"/>
      <w:r w:rsidRPr="00F70B9B">
        <w:rPr>
          <w:rFonts w:ascii="Times New Roman" w:hAnsi="Times New Roman" w:cs="Times New Roman"/>
          <w:color w:val="000000" w:themeColor="text1"/>
          <w:sz w:val="24"/>
          <w:szCs w:val="24"/>
        </w:rPr>
        <w:t>code;</w:t>
      </w:r>
      <w:proofErr w:type="gramEnd"/>
    </w:p>
    <w:p w14:paraId="7F311027" w14:textId="77777777" w:rsidR="006C0747" w:rsidRPr="00F70B9B" w:rsidRDefault="006C0747" w:rsidP="00F70B9B">
      <w:pPr>
        <w:pStyle w:val="ListParagraph"/>
        <w:numPr>
          <w:ilvl w:val="4"/>
          <w:numId w:val="4"/>
        </w:numPr>
        <w:spacing w:after="0"/>
        <w:ind w:left="3420" w:hanging="1170"/>
        <w:jc w:val="both"/>
        <w:rPr>
          <w:rFonts w:ascii="Times New Roman" w:hAnsi="Times New Roman" w:cs="Times New Roman"/>
          <w:color w:val="000000" w:themeColor="text1"/>
          <w:sz w:val="24"/>
          <w:szCs w:val="24"/>
        </w:rPr>
      </w:pPr>
      <w:r w:rsidRPr="00F70B9B">
        <w:rPr>
          <w:rFonts w:ascii="Times New Roman" w:hAnsi="Times New Roman" w:cs="Times New Roman"/>
          <w:color w:val="000000" w:themeColor="text1"/>
          <w:sz w:val="24"/>
          <w:szCs w:val="24"/>
        </w:rPr>
        <w:t>Number of individuals affected or potentially</w:t>
      </w:r>
      <w:r w:rsidRPr="00F70B9B">
        <w:rPr>
          <w:rFonts w:ascii="Times New Roman" w:hAnsi="Times New Roman" w:cs="Times New Roman"/>
          <w:color w:val="000000" w:themeColor="text1"/>
          <w:szCs w:val="24"/>
        </w:rPr>
        <w:t xml:space="preserve"> </w:t>
      </w:r>
      <w:proofErr w:type="gramStart"/>
      <w:r w:rsidRPr="00F70B9B">
        <w:rPr>
          <w:rFonts w:ascii="Times New Roman" w:hAnsi="Times New Roman" w:cs="Times New Roman"/>
          <w:color w:val="000000" w:themeColor="text1"/>
          <w:szCs w:val="24"/>
        </w:rPr>
        <w:t>affected;</w:t>
      </w:r>
      <w:proofErr w:type="gramEnd"/>
    </w:p>
    <w:p w14:paraId="7F311028" w14:textId="77777777" w:rsidR="006C0747" w:rsidRPr="00F70B9B" w:rsidRDefault="006C0747" w:rsidP="00F70B9B">
      <w:pPr>
        <w:pStyle w:val="ListParagraph"/>
        <w:numPr>
          <w:ilvl w:val="4"/>
          <w:numId w:val="4"/>
        </w:numPr>
        <w:spacing w:after="0"/>
        <w:ind w:left="3420" w:hanging="1170"/>
        <w:jc w:val="both"/>
        <w:rPr>
          <w:rFonts w:ascii="Times New Roman" w:hAnsi="Times New Roman" w:cs="Times New Roman"/>
          <w:color w:val="000000" w:themeColor="text1"/>
          <w:sz w:val="24"/>
          <w:szCs w:val="24"/>
        </w:rPr>
      </w:pPr>
      <w:r w:rsidRPr="00F70B9B">
        <w:rPr>
          <w:rFonts w:ascii="Times New Roman" w:hAnsi="Times New Roman" w:cs="Times New Roman"/>
          <w:color w:val="000000" w:themeColor="text1"/>
          <w:sz w:val="24"/>
          <w:szCs w:val="24"/>
        </w:rPr>
        <w:t xml:space="preserve">Names of individuals or groups affected or potentially </w:t>
      </w:r>
      <w:proofErr w:type="gramStart"/>
      <w:r w:rsidRPr="00F70B9B">
        <w:rPr>
          <w:rFonts w:ascii="Times New Roman" w:hAnsi="Times New Roman" w:cs="Times New Roman"/>
          <w:color w:val="000000" w:themeColor="text1"/>
          <w:sz w:val="24"/>
          <w:szCs w:val="24"/>
        </w:rPr>
        <w:t>affected;</w:t>
      </w:r>
      <w:proofErr w:type="gramEnd"/>
    </w:p>
    <w:p w14:paraId="7F311029" w14:textId="77777777" w:rsidR="006C0747" w:rsidRPr="00F70B9B" w:rsidRDefault="006C0747" w:rsidP="00F70B9B">
      <w:pPr>
        <w:pStyle w:val="ListParagraph"/>
        <w:numPr>
          <w:ilvl w:val="4"/>
          <w:numId w:val="4"/>
        </w:numPr>
        <w:spacing w:after="0"/>
        <w:ind w:left="3420" w:hanging="1170"/>
        <w:jc w:val="both"/>
        <w:rPr>
          <w:rFonts w:ascii="Times New Roman" w:hAnsi="Times New Roman" w:cs="Times New Roman"/>
          <w:color w:val="000000" w:themeColor="text1"/>
          <w:sz w:val="24"/>
          <w:szCs w:val="24"/>
        </w:rPr>
      </w:pPr>
      <w:r w:rsidRPr="00F70B9B">
        <w:rPr>
          <w:rFonts w:ascii="Times New Roman" w:hAnsi="Times New Roman" w:cs="Times New Roman"/>
          <w:color w:val="000000" w:themeColor="text1"/>
          <w:sz w:val="24"/>
          <w:szCs w:val="24"/>
        </w:rPr>
        <w:t xml:space="preserve">Ease of logical data access to the lost, stolen or improperly accessed data </w:t>
      </w:r>
      <w:proofErr w:type="gramStart"/>
      <w:r w:rsidRPr="00F70B9B">
        <w:rPr>
          <w:rFonts w:ascii="Times New Roman" w:hAnsi="Times New Roman" w:cs="Times New Roman"/>
          <w:color w:val="000000" w:themeColor="text1"/>
          <w:sz w:val="24"/>
          <w:szCs w:val="24"/>
        </w:rPr>
        <w:t>in light of</w:t>
      </w:r>
      <w:proofErr w:type="gramEnd"/>
      <w:r w:rsidRPr="00F70B9B">
        <w:rPr>
          <w:rFonts w:ascii="Times New Roman" w:hAnsi="Times New Roman" w:cs="Times New Roman"/>
          <w:color w:val="000000" w:themeColor="text1"/>
          <w:sz w:val="24"/>
          <w:szCs w:val="24"/>
        </w:rPr>
        <w:t xml:space="preserve"> the degree of protection for the data, e.g., unencrypted, plain </w:t>
      </w:r>
      <w:proofErr w:type="gramStart"/>
      <w:r w:rsidRPr="00F70B9B">
        <w:rPr>
          <w:rFonts w:ascii="Times New Roman" w:hAnsi="Times New Roman" w:cs="Times New Roman"/>
          <w:color w:val="000000" w:themeColor="text1"/>
          <w:sz w:val="24"/>
          <w:szCs w:val="24"/>
        </w:rPr>
        <w:t>text;</w:t>
      </w:r>
      <w:proofErr w:type="gramEnd"/>
    </w:p>
    <w:p w14:paraId="7F31102A" w14:textId="77777777" w:rsidR="006C0747" w:rsidRPr="00F70B9B" w:rsidRDefault="006C0747" w:rsidP="00F70B9B">
      <w:pPr>
        <w:pStyle w:val="ListParagraph"/>
        <w:numPr>
          <w:ilvl w:val="4"/>
          <w:numId w:val="4"/>
        </w:numPr>
        <w:spacing w:after="0"/>
        <w:ind w:left="3420" w:hanging="1170"/>
        <w:jc w:val="both"/>
        <w:rPr>
          <w:rFonts w:ascii="Times New Roman" w:hAnsi="Times New Roman" w:cs="Times New Roman"/>
          <w:color w:val="000000" w:themeColor="text1"/>
          <w:sz w:val="24"/>
          <w:szCs w:val="24"/>
        </w:rPr>
      </w:pPr>
      <w:r w:rsidRPr="00F70B9B">
        <w:rPr>
          <w:rFonts w:ascii="Times New Roman" w:hAnsi="Times New Roman" w:cs="Times New Roman"/>
          <w:color w:val="000000" w:themeColor="text1"/>
          <w:sz w:val="24"/>
          <w:szCs w:val="24"/>
        </w:rPr>
        <w:t xml:space="preserve">Amount of time the data has been out of VA </w:t>
      </w:r>
      <w:proofErr w:type="gramStart"/>
      <w:r w:rsidRPr="00F70B9B">
        <w:rPr>
          <w:rFonts w:ascii="Times New Roman" w:hAnsi="Times New Roman" w:cs="Times New Roman"/>
          <w:color w:val="000000" w:themeColor="text1"/>
          <w:sz w:val="24"/>
          <w:szCs w:val="24"/>
        </w:rPr>
        <w:t>control;</w:t>
      </w:r>
      <w:proofErr w:type="gramEnd"/>
    </w:p>
    <w:p w14:paraId="7F31102B" w14:textId="77777777" w:rsidR="006C0747" w:rsidRPr="00F70B9B" w:rsidRDefault="006C0747" w:rsidP="00F70B9B">
      <w:pPr>
        <w:pStyle w:val="ListParagraph"/>
        <w:numPr>
          <w:ilvl w:val="4"/>
          <w:numId w:val="4"/>
        </w:numPr>
        <w:spacing w:after="0"/>
        <w:ind w:left="3420" w:hanging="1170"/>
        <w:jc w:val="both"/>
        <w:rPr>
          <w:rFonts w:ascii="Times New Roman" w:hAnsi="Times New Roman" w:cs="Times New Roman"/>
          <w:color w:val="000000" w:themeColor="text1"/>
          <w:sz w:val="24"/>
          <w:szCs w:val="24"/>
        </w:rPr>
      </w:pPr>
      <w:r w:rsidRPr="00F70B9B">
        <w:rPr>
          <w:rFonts w:ascii="Times New Roman" w:hAnsi="Times New Roman" w:cs="Times New Roman"/>
          <w:color w:val="000000" w:themeColor="text1"/>
          <w:sz w:val="24"/>
          <w:szCs w:val="24"/>
        </w:rPr>
        <w:t xml:space="preserve">The likelihood that </w:t>
      </w:r>
      <w:proofErr w:type="gramStart"/>
      <w:r w:rsidRPr="00F70B9B">
        <w:rPr>
          <w:rFonts w:ascii="Times New Roman" w:hAnsi="Times New Roman" w:cs="Times New Roman"/>
          <w:color w:val="000000" w:themeColor="text1"/>
          <w:sz w:val="24"/>
          <w:szCs w:val="24"/>
        </w:rPr>
        <w:t>the sensitive</w:t>
      </w:r>
      <w:proofErr w:type="gramEnd"/>
      <w:r w:rsidRPr="00F70B9B">
        <w:rPr>
          <w:rFonts w:ascii="Times New Roman" w:hAnsi="Times New Roman" w:cs="Times New Roman"/>
          <w:color w:val="000000" w:themeColor="text1"/>
          <w:sz w:val="24"/>
          <w:szCs w:val="24"/>
        </w:rPr>
        <w:t xml:space="preserve"> personal information will or has been compromised (made accessible to and usable by unauthorized persons</w:t>
      </w:r>
      <w:proofErr w:type="gramStart"/>
      <w:r w:rsidRPr="00F70B9B">
        <w:rPr>
          <w:rFonts w:ascii="Times New Roman" w:hAnsi="Times New Roman" w:cs="Times New Roman"/>
          <w:color w:val="000000" w:themeColor="text1"/>
          <w:sz w:val="24"/>
          <w:szCs w:val="24"/>
        </w:rPr>
        <w:t>);</w:t>
      </w:r>
      <w:proofErr w:type="gramEnd"/>
    </w:p>
    <w:p w14:paraId="7F31102C" w14:textId="77777777" w:rsidR="006C0747" w:rsidRPr="00F70B9B" w:rsidRDefault="006C0747" w:rsidP="00F70B9B">
      <w:pPr>
        <w:pStyle w:val="ListParagraph"/>
        <w:numPr>
          <w:ilvl w:val="4"/>
          <w:numId w:val="4"/>
        </w:numPr>
        <w:spacing w:after="0"/>
        <w:ind w:left="3420" w:hanging="1170"/>
        <w:jc w:val="both"/>
        <w:rPr>
          <w:rFonts w:ascii="Times New Roman" w:hAnsi="Times New Roman" w:cs="Times New Roman"/>
          <w:color w:val="000000" w:themeColor="text1"/>
          <w:sz w:val="24"/>
          <w:szCs w:val="24"/>
        </w:rPr>
      </w:pPr>
      <w:r w:rsidRPr="00F70B9B">
        <w:rPr>
          <w:rFonts w:ascii="Times New Roman" w:hAnsi="Times New Roman" w:cs="Times New Roman"/>
          <w:color w:val="000000" w:themeColor="text1"/>
          <w:sz w:val="24"/>
          <w:szCs w:val="24"/>
        </w:rPr>
        <w:t xml:space="preserve">Known misuses of data containing sensitive personal information, if </w:t>
      </w:r>
      <w:proofErr w:type="gramStart"/>
      <w:r w:rsidRPr="00F70B9B">
        <w:rPr>
          <w:rFonts w:ascii="Times New Roman" w:hAnsi="Times New Roman" w:cs="Times New Roman"/>
          <w:color w:val="000000" w:themeColor="text1"/>
          <w:sz w:val="24"/>
          <w:szCs w:val="24"/>
        </w:rPr>
        <w:t>any;</w:t>
      </w:r>
      <w:proofErr w:type="gramEnd"/>
    </w:p>
    <w:p w14:paraId="7F31102D" w14:textId="77777777" w:rsidR="006C0747" w:rsidRPr="00F70B9B" w:rsidRDefault="006C0747" w:rsidP="00F70B9B">
      <w:pPr>
        <w:pStyle w:val="ListParagraph"/>
        <w:numPr>
          <w:ilvl w:val="4"/>
          <w:numId w:val="4"/>
        </w:numPr>
        <w:spacing w:after="0"/>
        <w:ind w:left="3420" w:hanging="1170"/>
        <w:jc w:val="both"/>
        <w:rPr>
          <w:rFonts w:ascii="Times New Roman" w:hAnsi="Times New Roman" w:cs="Times New Roman"/>
          <w:color w:val="000000" w:themeColor="text1"/>
          <w:sz w:val="24"/>
          <w:szCs w:val="24"/>
        </w:rPr>
      </w:pPr>
      <w:r w:rsidRPr="00F70B9B">
        <w:rPr>
          <w:rFonts w:ascii="Times New Roman" w:hAnsi="Times New Roman" w:cs="Times New Roman"/>
          <w:color w:val="000000" w:themeColor="text1"/>
          <w:sz w:val="24"/>
          <w:szCs w:val="24"/>
        </w:rPr>
        <w:t xml:space="preserve">Assessment of the potential harm to the affected </w:t>
      </w:r>
      <w:proofErr w:type="gramStart"/>
      <w:r w:rsidRPr="00F70B9B">
        <w:rPr>
          <w:rFonts w:ascii="Times New Roman" w:hAnsi="Times New Roman" w:cs="Times New Roman"/>
          <w:color w:val="000000" w:themeColor="text1"/>
          <w:sz w:val="24"/>
          <w:szCs w:val="24"/>
        </w:rPr>
        <w:t>individuals;</w:t>
      </w:r>
      <w:proofErr w:type="gramEnd"/>
    </w:p>
    <w:p w14:paraId="7F31102E" w14:textId="77777777" w:rsidR="006C0747" w:rsidRPr="00F70B9B" w:rsidRDefault="006C0747" w:rsidP="00F70B9B">
      <w:pPr>
        <w:pStyle w:val="ListParagraph"/>
        <w:numPr>
          <w:ilvl w:val="4"/>
          <w:numId w:val="4"/>
        </w:numPr>
        <w:spacing w:after="0"/>
        <w:ind w:left="3420" w:hanging="1170"/>
        <w:jc w:val="both"/>
        <w:rPr>
          <w:rFonts w:ascii="Times New Roman" w:hAnsi="Times New Roman" w:cs="Times New Roman"/>
          <w:color w:val="000000" w:themeColor="text1"/>
          <w:sz w:val="24"/>
          <w:szCs w:val="24"/>
        </w:rPr>
      </w:pPr>
      <w:r w:rsidRPr="00F70B9B">
        <w:rPr>
          <w:rFonts w:ascii="Times New Roman" w:hAnsi="Times New Roman" w:cs="Times New Roman"/>
          <w:color w:val="000000" w:themeColor="text1"/>
          <w:sz w:val="24"/>
          <w:szCs w:val="24"/>
        </w:rPr>
        <w:t>Data breach analysis as outlined in 6500.2 Handbook, Management of Security and Privacy Incidents, as appropriate; and</w:t>
      </w:r>
    </w:p>
    <w:p w14:paraId="7F31102F" w14:textId="77777777" w:rsidR="006C0747" w:rsidRPr="00F70B9B" w:rsidRDefault="006C0747" w:rsidP="00F70B9B">
      <w:pPr>
        <w:pStyle w:val="ListParagraph"/>
        <w:numPr>
          <w:ilvl w:val="4"/>
          <w:numId w:val="4"/>
        </w:numPr>
        <w:spacing w:after="0"/>
        <w:ind w:left="3420" w:hanging="1170"/>
        <w:jc w:val="both"/>
        <w:rPr>
          <w:rFonts w:ascii="Times New Roman" w:hAnsi="Times New Roman" w:cs="Times New Roman"/>
          <w:color w:val="000000" w:themeColor="text1"/>
          <w:sz w:val="24"/>
          <w:szCs w:val="24"/>
        </w:rPr>
      </w:pPr>
      <w:r w:rsidRPr="00F70B9B">
        <w:rPr>
          <w:rFonts w:ascii="Times New Roman" w:hAnsi="Times New Roman" w:cs="Times New Roman"/>
          <w:color w:val="000000" w:themeColor="text1"/>
          <w:sz w:val="24"/>
          <w:szCs w:val="24"/>
        </w:rPr>
        <w:t>(Whether credit protection services may assist record subjects in avoiding or mitigating the results of identity theft based on the sensitive personal information that may have been compromised.</w:t>
      </w:r>
    </w:p>
    <w:p w14:paraId="7F311030" w14:textId="77777777" w:rsidR="006C0747" w:rsidRPr="001D468A" w:rsidRDefault="006C0747" w:rsidP="00F70B9B">
      <w:pPr>
        <w:pStyle w:val="ListParagraph"/>
        <w:numPr>
          <w:ilvl w:val="2"/>
          <w:numId w:val="4"/>
        </w:numPr>
        <w:spacing w:after="0"/>
        <w:ind w:left="1350" w:hanging="630"/>
        <w:jc w:val="both"/>
        <w:rPr>
          <w:rFonts w:ascii="Times New Roman" w:hAnsi="Times New Roman" w:cs="Times New Roman"/>
          <w:color w:val="000000" w:themeColor="text1"/>
          <w:sz w:val="24"/>
          <w:szCs w:val="24"/>
        </w:rPr>
      </w:pPr>
      <w:r w:rsidRPr="001D468A">
        <w:rPr>
          <w:rFonts w:ascii="Times New Roman" w:hAnsi="Times New Roman" w:cs="Times New Roman"/>
          <w:color w:val="000000" w:themeColor="text1"/>
          <w:sz w:val="24"/>
          <w:szCs w:val="24"/>
        </w:rPr>
        <w:t xml:space="preserve">Based on the determinations of the independent risk analysis, the contractor shall be responsible for paying to the VA liquidated damages in the amount of $42.00 </w:t>
      </w:r>
      <w:r w:rsidRPr="001D468A">
        <w:rPr>
          <w:rFonts w:ascii="Times New Roman" w:hAnsi="Times New Roman" w:cs="Times New Roman"/>
          <w:color w:val="000000" w:themeColor="text1"/>
          <w:sz w:val="24"/>
          <w:szCs w:val="24"/>
        </w:rPr>
        <w:lastRenderedPageBreak/>
        <w:t>per affected individual to cover the cost of providing credit protection services to affected individuals consisting of the following:</w:t>
      </w:r>
    </w:p>
    <w:p w14:paraId="7F311031" w14:textId="77777777" w:rsidR="006C0747" w:rsidRPr="001D468A" w:rsidRDefault="006C0747" w:rsidP="00F70B9B">
      <w:pPr>
        <w:pStyle w:val="ListParagraph"/>
        <w:numPr>
          <w:ilvl w:val="3"/>
          <w:numId w:val="4"/>
        </w:numPr>
        <w:spacing w:after="0"/>
        <w:ind w:left="2340" w:hanging="900"/>
        <w:jc w:val="both"/>
        <w:rPr>
          <w:rFonts w:ascii="Times New Roman" w:hAnsi="Times New Roman" w:cs="Times New Roman"/>
          <w:color w:val="000000" w:themeColor="text1"/>
          <w:sz w:val="24"/>
          <w:szCs w:val="24"/>
        </w:rPr>
      </w:pPr>
      <w:proofErr w:type="gramStart"/>
      <w:r w:rsidRPr="001D468A">
        <w:rPr>
          <w:rFonts w:ascii="Times New Roman" w:hAnsi="Times New Roman" w:cs="Times New Roman"/>
          <w:color w:val="000000" w:themeColor="text1"/>
          <w:sz w:val="24"/>
          <w:szCs w:val="24"/>
        </w:rPr>
        <w:t>Notification;</w:t>
      </w:r>
      <w:proofErr w:type="gramEnd"/>
    </w:p>
    <w:p w14:paraId="7F311032" w14:textId="77777777" w:rsidR="006C0747" w:rsidRPr="001D468A" w:rsidRDefault="006C0747" w:rsidP="00F70B9B">
      <w:pPr>
        <w:pStyle w:val="ListParagraph"/>
        <w:numPr>
          <w:ilvl w:val="3"/>
          <w:numId w:val="4"/>
        </w:numPr>
        <w:spacing w:after="0"/>
        <w:ind w:left="2340" w:hanging="900"/>
        <w:jc w:val="both"/>
        <w:rPr>
          <w:rFonts w:ascii="Times New Roman" w:hAnsi="Times New Roman" w:cs="Times New Roman"/>
          <w:color w:val="000000" w:themeColor="text1"/>
          <w:sz w:val="24"/>
          <w:szCs w:val="24"/>
        </w:rPr>
      </w:pPr>
      <w:r w:rsidRPr="001D468A">
        <w:rPr>
          <w:rFonts w:ascii="Times New Roman" w:hAnsi="Times New Roman" w:cs="Times New Roman"/>
          <w:color w:val="000000" w:themeColor="text1"/>
          <w:sz w:val="24"/>
          <w:szCs w:val="24"/>
        </w:rPr>
        <w:t xml:space="preserve">One year of credit monitoring services </w:t>
      </w:r>
      <w:proofErr w:type="gramStart"/>
      <w:r w:rsidRPr="001D468A">
        <w:rPr>
          <w:rFonts w:ascii="Times New Roman" w:hAnsi="Times New Roman" w:cs="Times New Roman"/>
          <w:color w:val="000000" w:themeColor="text1"/>
          <w:sz w:val="24"/>
          <w:szCs w:val="24"/>
        </w:rPr>
        <w:t>consisting</w:t>
      </w:r>
      <w:proofErr w:type="gramEnd"/>
      <w:r w:rsidRPr="001D468A">
        <w:rPr>
          <w:rFonts w:ascii="Times New Roman" w:hAnsi="Times New Roman" w:cs="Times New Roman"/>
          <w:color w:val="000000" w:themeColor="text1"/>
          <w:sz w:val="24"/>
          <w:szCs w:val="24"/>
        </w:rPr>
        <w:t xml:space="preserve"> of automatic daily monitoring of at least 3 relevant credit bureau </w:t>
      </w:r>
      <w:proofErr w:type="gramStart"/>
      <w:r w:rsidRPr="001D468A">
        <w:rPr>
          <w:rFonts w:ascii="Times New Roman" w:hAnsi="Times New Roman" w:cs="Times New Roman"/>
          <w:color w:val="000000" w:themeColor="text1"/>
          <w:sz w:val="24"/>
          <w:szCs w:val="24"/>
        </w:rPr>
        <w:t>reports;</w:t>
      </w:r>
      <w:proofErr w:type="gramEnd"/>
    </w:p>
    <w:p w14:paraId="7F311033" w14:textId="77777777" w:rsidR="006C0747" w:rsidRPr="001D468A" w:rsidRDefault="006C0747" w:rsidP="00F70B9B">
      <w:pPr>
        <w:pStyle w:val="ListParagraph"/>
        <w:numPr>
          <w:ilvl w:val="3"/>
          <w:numId w:val="4"/>
        </w:numPr>
        <w:spacing w:after="0"/>
        <w:ind w:left="2340" w:hanging="900"/>
        <w:jc w:val="both"/>
        <w:rPr>
          <w:rFonts w:ascii="Times New Roman" w:hAnsi="Times New Roman" w:cs="Times New Roman"/>
          <w:color w:val="000000" w:themeColor="text1"/>
          <w:sz w:val="24"/>
          <w:szCs w:val="24"/>
        </w:rPr>
      </w:pPr>
      <w:r w:rsidRPr="001D468A">
        <w:rPr>
          <w:rFonts w:ascii="Times New Roman" w:hAnsi="Times New Roman" w:cs="Times New Roman"/>
          <w:color w:val="000000" w:themeColor="text1"/>
          <w:sz w:val="24"/>
          <w:szCs w:val="24"/>
        </w:rPr>
        <w:t xml:space="preserve">Data breach </w:t>
      </w:r>
      <w:proofErr w:type="gramStart"/>
      <w:r w:rsidRPr="001D468A">
        <w:rPr>
          <w:rFonts w:ascii="Times New Roman" w:hAnsi="Times New Roman" w:cs="Times New Roman"/>
          <w:color w:val="000000" w:themeColor="text1"/>
          <w:sz w:val="24"/>
          <w:szCs w:val="24"/>
        </w:rPr>
        <w:t>analysis;</w:t>
      </w:r>
      <w:proofErr w:type="gramEnd"/>
    </w:p>
    <w:p w14:paraId="7F311034" w14:textId="77777777" w:rsidR="006C0747" w:rsidRPr="00F70B9B" w:rsidRDefault="006C0747" w:rsidP="00F70B9B">
      <w:pPr>
        <w:pStyle w:val="ListParagraph"/>
        <w:numPr>
          <w:ilvl w:val="3"/>
          <w:numId w:val="4"/>
        </w:numPr>
        <w:spacing w:after="0"/>
        <w:ind w:left="2340" w:hanging="900"/>
        <w:jc w:val="both"/>
        <w:rPr>
          <w:rFonts w:ascii="Times New Roman" w:eastAsiaTheme="majorEastAsia" w:hAnsi="Times New Roman" w:cs="Times New Roman"/>
          <w:color w:val="000000" w:themeColor="text1"/>
          <w:sz w:val="24"/>
          <w:szCs w:val="24"/>
        </w:rPr>
      </w:pPr>
      <w:r w:rsidRPr="001D468A">
        <w:rPr>
          <w:rFonts w:ascii="Times New Roman" w:hAnsi="Times New Roman" w:cs="Times New Roman"/>
          <w:color w:val="000000" w:themeColor="text1"/>
          <w:sz w:val="24"/>
          <w:szCs w:val="24"/>
        </w:rPr>
        <w:t xml:space="preserve">Fraud resolution services, including writing dispute letters, initiating fraud alerts </w:t>
      </w:r>
      <w:r w:rsidRPr="00F70B9B">
        <w:rPr>
          <w:rFonts w:ascii="Times New Roman" w:eastAsiaTheme="majorEastAsia" w:hAnsi="Times New Roman" w:cs="Times New Roman"/>
          <w:color w:val="000000" w:themeColor="text1"/>
          <w:sz w:val="24"/>
          <w:szCs w:val="24"/>
        </w:rPr>
        <w:t xml:space="preserve">and credit freezes, to assist affected individuals to bring matters to </w:t>
      </w:r>
      <w:proofErr w:type="gramStart"/>
      <w:r w:rsidRPr="00F70B9B">
        <w:rPr>
          <w:rFonts w:ascii="Times New Roman" w:eastAsiaTheme="majorEastAsia" w:hAnsi="Times New Roman" w:cs="Times New Roman"/>
          <w:color w:val="000000" w:themeColor="text1"/>
          <w:sz w:val="24"/>
          <w:szCs w:val="24"/>
        </w:rPr>
        <w:t>resolution;</w:t>
      </w:r>
      <w:proofErr w:type="gramEnd"/>
    </w:p>
    <w:p w14:paraId="7F311035" w14:textId="77777777" w:rsidR="006C0747" w:rsidRPr="001D468A" w:rsidRDefault="006C0747" w:rsidP="00F70B9B">
      <w:pPr>
        <w:pStyle w:val="ListParagraph"/>
        <w:numPr>
          <w:ilvl w:val="3"/>
          <w:numId w:val="4"/>
        </w:numPr>
        <w:spacing w:after="0"/>
        <w:ind w:left="2340" w:hanging="900"/>
        <w:jc w:val="both"/>
        <w:rPr>
          <w:rFonts w:ascii="Times New Roman" w:hAnsi="Times New Roman" w:cs="Times New Roman"/>
          <w:color w:val="000000" w:themeColor="text1"/>
          <w:sz w:val="24"/>
          <w:szCs w:val="24"/>
        </w:rPr>
      </w:pPr>
      <w:r w:rsidRPr="001D468A">
        <w:rPr>
          <w:rFonts w:ascii="Times New Roman" w:hAnsi="Times New Roman" w:cs="Times New Roman"/>
          <w:color w:val="000000" w:themeColor="text1"/>
          <w:sz w:val="24"/>
          <w:szCs w:val="24"/>
        </w:rPr>
        <w:t>One year of identity theft insurance with $20,000.00 coverage at $0 deductible; and</w:t>
      </w:r>
    </w:p>
    <w:p w14:paraId="7F311036" w14:textId="77777777" w:rsidR="006C0747" w:rsidRPr="001D468A" w:rsidRDefault="006C0747" w:rsidP="00F70B9B">
      <w:pPr>
        <w:pStyle w:val="ListParagraph"/>
        <w:numPr>
          <w:ilvl w:val="3"/>
          <w:numId w:val="4"/>
        </w:numPr>
        <w:spacing w:after="0"/>
        <w:ind w:left="2340" w:hanging="900"/>
        <w:jc w:val="both"/>
        <w:rPr>
          <w:rFonts w:ascii="Times New Roman" w:hAnsi="Times New Roman" w:cs="Times New Roman"/>
          <w:color w:val="000000" w:themeColor="text1"/>
          <w:sz w:val="24"/>
          <w:szCs w:val="24"/>
        </w:rPr>
      </w:pPr>
      <w:r w:rsidRPr="001D468A">
        <w:rPr>
          <w:rFonts w:ascii="Times New Roman" w:hAnsi="Times New Roman" w:cs="Times New Roman"/>
          <w:color w:val="000000" w:themeColor="text1"/>
          <w:sz w:val="24"/>
          <w:szCs w:val="24"/>
        </w:rPr>
        <w:t xml:space="preserve">Necessary legal </w:t>
      </w:r>
      <w:proofErr w:type="gramStart"/>
      <w:r w:rsidRPr="001D468A">
        <w:rPr>
          <w:rFonts w:ascii="Times New Roman" w:hAnsi="Times New Roman" w:cs="Times New Roman"/>
          <w:color w:val="000000" w:themeColor="text1"/>
          <w:sz w:val="24"/>
          <w:szCs w:val="24"/>
        </w:rPr>
        <w:t>expenses the subjects</w:t>
      </w:r>
      <w:proofErr w:type="gramEnd"/>
      <w:r w:rsidRPr="001D468A">
        <w:rPr>
          <w:rFonts w:ascii="Times New Roman" w:hAnsi="Times New Roman" w:cs="Times New Roman"/>
          <w:color w:val="000000" w:themeColor="text1"/>
          <w:sz w:val="24"/>
          <w:szCs w:val="24"/>
        </w:rPr>
        <w:t xml:space="preserve"> may incur to repair falsified or damaged credit records, histories, or financial affairs.</w:t>
      </w:r>
    </w:p>
    <w:p w14:paraId="7F311037" w14:textId="77777777" w:rsidR="006C0747" w:rsidRPr="001D468A" w:rsidRDefault="006C0747" w:rsidP="00F70B9B">
      <w:pPr>
        <w:pStyle w:val="ListParagraph"/>
        <w:numPr>
          <w:ilvl w:val="1"/>
          <w:numId w:val="4"/>
        </w:numPr>
        <w:spacing w:after="0"/>
        <w:jc w:val="both"/>
        <w:rPr>
          <w:rFonts w:ascii="Times New Roman" w:hAnsi="Times New Roman" w:cs="Times New Roman"/>
          <w:color w:val="000000" w:themeColor="text1"/>
          <w:sz w:val="24"/>
          <w:szCs w:val="24"/>
        </w:rPr>
      </w:pPr>
      <w:r w:rsidRPr="001D468A">
        <w:rPr>
          <w:rFonts w:ascii="Times New Roman" w:hAnsi="Times New Roman" w:cs="Times New Roman"/>
          <w:color w:val="000000" w:themeColor="text1"/>
          <w:sz w:val="24"/>
          <w:szCs w:val="24"/>
        </w:rPr>
        <w:t>Training</w:t>
      </w:r>
    </w:p>
    <w:p w14:paraId="7F311038" w14:textId="77777777" w:rsidR="006C0747" w:rsidRPr="001D468A" w:rsidRDefault="006C0747" w:rsidP="00F70B9B">
      <w:pPr>
        <w:pStyle w:val="ListParagraph"/>
        <w:numPr>
          <w:ilvl w:val="2"/>
          <w:numId w:val="4"/>
        </w:numPr>
        <w:spacing w:after="0"/>
        <w:ind w:left="1350" w:hanging="630"/>
        <w:jc w:val="both"/>
        <w:rPr>
          <w:rFonts w:ascii="Times New Roman" w:hAnsi="Times New Roman" w:cs="Times New Roman"/>
          <w:color w:val="000000" w:themeColor="text1"/>
          <w:sz w:val="24"/>
          <w:szCs w:val="24"/>
        </w:rPr>
      </w:pPr>
      <w:r w:rsidRPr="001D468A">
        <w:rPr>
          <w:rFonts w:ascii="Times New Roman" w:hAnsi="Times New Roman" w:cs="Times New Roman"/>
          <w:color w:val="000000" w:themeColor="text1"/>
          <w:sz w:val="24"/>
          <w:szCs w:val="24"/>
        </w:rPr>
        <w:t>All contractor employees and subcontractor employees requiring access to VA information and VA information systems shall complete the following before being granted access to VA information and its systems:</w:t>
      </w:r>
    </w:p>
    <w:p w14:paraId="7F311039" w14:textId="77777777" w:rsidR="006C0747" w:rsidRPr="001D468A" w:rsidRDefault="006C0747" w:rsidP="00F70B9B">
      <w:pPr>
        <w:pStyle w:val="ListParagraph"/>
        <w:numPr>
          <w:ilvl w:val="3"/>
          <w:numId w:val="4"/>
        </w:numPr>
        <w:spacing w:after="0"/>
        <w:ind w:left="2340" w:hanging="900"/>
        <w:jc w:val="both"/>
        <w:rPr>
          <w:rFonts w:ascii="Times New Roman" w:hAnsi="Times New Roman" w:cs="Times New Roman"/>
          <w:color w:val="000000" w:themeColor="text1"/>
          <w:sz w:val="24"/>
          <w:szCs w:val="24"/>
        </w:rPr>
      </w:pPr>
      <w:r w:rsidRPr="001D468A">
        <w:rPr>
          <w:rFonts w:ascii="Times New Roman" w:hAnsi="Times New Roman" w:cs="Times New Roman"/>
          <w:color w:val="000000" w:themeColor="text1"/>
          <w:sz w:val="24"/>
          <w:szCs w:val="24"/>
        </w:rPr>
        <w:t xml:space="preserve">Sign and acknowledge (either manually or electronically) understanding of and responsibilities for compliance with the Contractor Rules of Behavior, Appendix E relating to access to VA information and information </w:t>
      </w:r>
      <w:proofErr w:type="gramStart"/>
      <w:r w:rsidRPr="001D468A">
        <w:rPr>
          <w:rFonts w:ascii="Times New Roman" w:hAnsi="Times New Roman" w:cs="Times New Roman"/>
          <w:color w:val="000000" w:themeColor="text1"/>
          <w:sz w:val="24"/>
          <w:szCs w:val="24"/>
        </w:rPr>
        <w:t>systems;</w:t>
      </w:r>
      <w:proofErr w:type="gramEnd"/>
    </w:p>
    <w:p w14:paraId="7F31103A" w14:textId="77777777" w:rsidR="006C0747" w:rsidRPr="001D468A" w:rsidRDefault="006C0747" w:rsidP="00F70B9B">
      <w:pPr>
        <w:pStyle w:val="ListParagraph"/>
        <w:numPr>
          <w:ilvl w:val="3"/>
          <w:numId w:val="4"/>
        </w:numPr>
        <w:spacing w:after="0"/>
        <w:ind w:left="2340" w:hanging="900"/>
        <w:jc w:val="both"/>
        <w:rPr>
          <w:rFonts w:ascii="Times New Roman" w:hAnsi="Times New Roman" w:cs="Times New Roman"/>
          <w:color w:val="000000" w:themeColor="text1"/>
          <w:sz w:val="24"/>
          <w:szCs w:val="24"/>
        </w:rPr>
      </w:pPr>
      <w:r w:rsidRPr="001D468A">
        <w:rPr>
          <w:rFonts w:ascii="Times New Roman" w:hAnsi="Times New Roman" w:cs="Times New Roman"/>
          <w:color w:val="000000" w:themeColor="text1"/>
          <w:sz w:val="24"/>
          <w:szCs w:val="24"/>
        </w:rPr>
        <w:t xml:space="preserve">Successfully complete the VA Cyber Security Awareness and Rules of Behavior training and annually complete required security </w:t>
      </w:r>
      <w:proofErr w:type="gramStart"/>
      <w:r w:rsidRPr="001D468A">
        <w:rPr>
          <w:rFonts w:ascii="Times New Roman" w:hAnsi="Times New Roman" w:cs="Times New Roman"/>
          <w:color w:val="000000" w:themeColor="text1"/>
          <w:sz w:val="24"/>
          <w:szCs w:val="24"/>
        </w:rPr>
        <w:t>training;</w:t>
      </w:r>
      <w:proofErr w:type="gramEnd"/>
    </w:p>
    <w:p w14:paraId="7F31103B" w14:textId="77777777" w:rsidR="006C0747" w:rsidRPr="001D468A" w:rsidRDefault="006C0747" w:rsidP="00F70B9B">
      <w:pPr>
        <w:pStyle w:val="ListParagraph"/>
        <w:numPr>
          <w:ilvl w:val="3"/>
          <w:numId w:val="4"/>
        </w:numPr>
        <w:spacing w:after="0"/>
        <w:ind w:left="2340" w:hanging="900"/>
        <w:jc w:val="both"/>
        <w:rPr>
          <w:rFonts w:ascii="Times New Roman" w:hAnsi="Times New Roman" w:cs="Times New Roman"/>
          <w:color w:val="000000" w:themeColor="text1"/>
          <w:sz w:val="24"/>
          <w:szCs w:val="24"/>
        </w:rPr>
      </w:pPr>
      <w:r w:rsidRPr="001D468A">
        <w:rPr>
          <w:rFonts w:ascii="Times New Roman" w:hAnsi="Times New Roman" w:cs="Times New Roman"/>
          <w:color w:val="000000" w:themeColor="text1"/>
          <w:sz w:val="24"/>
          <w:szCs w:val="24"/>
        </w:rPr>
        <w:t>Successfully complete the appropriate VA privacy training and annually complete required privacy training; and</w:t>
      </w:r>
    </w:p>
    <w:p w14:paraId="7F31103C" w14:textId="77777777" w:rsidR="006C0747" w:rsidRPr="001D468A" w:rsidRDefault="006C0747" w:rsidP="00F70B9B">
      <w:pPr>
        <w:pStyle w:val="ListParagraph"/>
        <w:numPr>
          <w:ilvl w:val="3"/>
          <w:numId w:val="4"/>
        </w:numPr>
        <w:spacing w:after="0"/>
        <w:ind w:left="2340" w:hanging="900"/>
        <w:jc w:val="both"/>
        <w:rPr>
          <w:rFonts w:ascii="Times New Roman" w:hAnsi="Times New Roman" w:cs="Times New Roman"/>
          <w:color w:val="000000" w:themeColor="text1"/>
          <w:sz w:val="24"/>
          <w:szCs w:val="24"/>
        </w:rPr>
      </w:pPr>
      <w:r w:rsidRPr="001D468A">
        <w:rPr>
          <w:rFonts w:ascii="Times New Roman" w:hAnsi="Times New Roman" w:cs="Times New Roman"/>
          <w:color w:val="000000" w:themeColor="text1"/>
          <w:sz w:val="24"/>
          <w:szCs w:val="24"/>
        </w:rPr>
        <w:t xml:space="preserve">Successfully complete any additional cyber security or privacy training, as required for VA personnel with equivalent information system access [to be defined by the VA program official and provided to the contracting officer for inclusion in the solicitation document – e.g., any role-based information security training required in accordance with NIST Special Publication  00-16, Information Technology Security Training Requirements.  The contractor shall </w:t>
      </w:r>
      <w:proofErr w:type="gramStart"/>
      <w:r w:rsidRPr="001D468A">
        <w:rPr>
          <w:rFonts w:ascii="Times New Roman" w:hAnsi="Times New Roman" w:cs="Times New Roman"/>
          <w:color w:val="000000" w:themeColor="text1"/>
          <w:sz w:val="24"/>
          <w:szCs w:val="24"/>
        </w:rPr>
        <w:t>provide to</w:t>
      </w:r>
      <w:proofErr w:type="gramEnd"/>
      <w:r w:rsidRPr="001D468A">
        <w:rPr>
          <w:rFonts w:ascii="Times New Roman" w:hAnsi="Times New Roman" w:cs="Times New Roman"/>
          <w:color w:val="000000" w:themeColor="text1"/>
          <w:sz w:val="24"/>
          <w:szCs w:val="24"/>
        </w:rPr>
        <w:t xml:space="preserve"> the contracting officer and/or the </w:t>
      </w:r>
      <w:proofErr w:type="gramStart"/>
      <w:r w:rsidRPr="001D468A">
        <w:rPr>
          <w:rFonts w:ascii="Times New Roman" w:hAnsi="Times New Roman" w:cs="Times New Roman"/>
          <w:color w:val="000000" w:themeColor="text1"/>
          <w:sz w:val="24"/>
          <w:szCs w:val="24"/>
        </w:rPr>
        <w:t>COTR</w:t>
      </w:r>
      <w:proofErr w:type="gramEnd"/>
      <w:r w:rsidRPr="001D468A">
        <w:rPr>
          <w:rFonts w:ascii="Times New Roman" w:hAnsi="Times New Roman" w:cs="Times New Roman"/>
          <w:color w:val="000000" w:themeColor="text1"/>
          <w:sz w:val="24"/>
          <w:szCs w:val="24"/>
        </w:rPr>
        <w:t xml:space="preserve"> a copy of the training certificates and certification of signing the Contractor Rules of Behavior for each applicable employee within 1 week of the initiation of the contract and annually thereafter, as required.</w:t>
      </w:r>
    </w:p>
    <w:p w14:paraId="7F31103D" w14:textId="77777777" w:rsidR="006C0747" w:rsidRPr="001A3086" w:rsidRDefault="006C0747" w:rsidP="001A3086">
      <w:pPr>
        <w:pStyle w:val="ListParagraph"/>
        <w:numPr>
          <w:ilvl w:val="0"/>
          <w:numId w:val="4"/>
        </w:numPr>
        <w:spacing w:after="0"/>
        <w:ind w:left="540" w:hanging="540"/>
        <w:jc w:val="both"/>
        <w:rPr>
          <w:rFonts w:ascii="Times New Roman" w:hAnsi="Times New Roman" w:cs="Times New Roman"/>
          <w:color w:val="000000" w:themeColor="text1"/>
          <w:sz w:val="24"/>
          <w:szCs w:val="24"/>
        </w:rPr>
      </w:pPr>
      <w:r w:rsidRPr="001D468A">
        <w:rPr>
          <w:rFonts w:ascii="Times New Roman" w:hAnsi="Times New Roman" w:cs="Times New Roman"/>
          <w:color w:val="000000" w:themeColor="text1"/>
          <w:sz w:val="24"/>
          <w:szCs w:val="24"/>
        </w:rPr>
        <w:t xml:space="preserve">Failure to complete the mandatory annual training and sign the Rules of Behavior annually, within the timeframe required, is grounds for suspension or termination of all physical or electronic access privileges and removal from work on the contract until such time as the training and documents are complete. </w:t>
      </w:r>
      <w:r w:rsidRPr="001A3086">
        <w:rPr>
          <w:rFonts w:ascii="Times New Roman" w:hAnsi="Times New Roman" w:cs="Times New Roman"/>
          <w:b/>
          <w:color w:val="000000" w:themeColor="text1"/>
          <w:sz w:val="24"/>
          <w:szCs w:val="24"/>
        </w:rPr>
        <w:br/>
      </w:r>
    </w:p>
    <w:p w14:paraId="7F31103E" w14:textId="77777777" w:rsidR="006C0747" w:rsidRPr="001D468A" w:rsidRDefault="006C0747" w:rsidP="001D468A">
      <w:pPr>
        <w:pStyle w:val="ListParagraph"/>
        <w:spacing w:after="0"/>
        <w:ind w:left="360"/>
        <w:jc w:val="both"/>
        <w:rPr>
          <w:rFonts w:ascii="Times New Roman" w:hAnsi="Times New Roman" w:cs="Times New Roman"/>
          <w:bCs/>
          <w:color w:val="000000" w:themeColor="text1"/>
          <w:sz w:val="24"/>
          <w:szCs w:val="24"/>
        </w:rPr>
      </w:pPr>
    </w:p>
    <w:p w14:paraId="7F31103F" w14:textId="77777777" w:rsidR="006C0747" w:rsidRPr="001D468A" w:rsidRDefault="006C0747" w:rsidP="00F70B9B">
      <w:pPr>
        <w:pStyle w:val="ListParagraph"/>
        <w:numPr>
          <w:ilvl w:val="0"/>
          <w:numId w:val="4"/>
        </w:numPr>
        <w:spacing w:after="0"/>
        <w:ind w:left="540" w:hanging="540"/>
        <w:jc w:val="both"/>
        <w:rPr>
          <w:rFonts w:ascii="Times New Roman" w:hAnsi="Times New Roman" w:cs="Times New Roman"/>
          <w:bCs/>
          <w:color w:val="000000" w:themeColor="text1"/>
          <w:sz w:val="24"/>
          <w:szCs w:val="24"/>
        </w:rPr>
      </w:pPr>
      <w:r w:rsidRPr="001D468A">
        <w:rPr>
          <w:rFonts w:ascii="Times New Roman" w:hAnsi="Times New Roman" w:cs="Times New Roman"/>
          <w:bCs/>
          <w:color w:val="000000" w:themeColor="text1"/>
          <w:sz w:val="24"/>
          <w:szCs w:val="24"/>
        </w:rPr>
        <w:lastRenderedPageBreak/>
        <w:t xml:space="preserve">The Contractor shall furnish all supplies, equipment, facilities and services required to perform the service under this contract.   The Contractor shall perform all work in accordance with this Statement of Work. </w:t>
      </w:r>
    </w:p>
    <w:p w14:paraId="7F311040" w14:textId="77777777" w:rsidR="006C0747" w:rsidRPr="001D468A" w:rsidRDefault="006C0747" w:rsidP="001D468A">
      <w:pPr>
        <w:spacing w:before="288"/>
        <w:jc w:val="center"/>
        <w:rPr>
          <w:rFonts w:ascii="Times New Roman" w:hAnsi="Times New Roman" w:cs="Times New Roman"/>
          <w:sz w:val="24"/>
          <w:szCs w:val="24"/>
        </w:rPr>
      </w:pPr>
    </w:p>
    <w:p w14:paraId="7F311041" w14:textId="77777777" w:rsidR="006C0747" w:rsidRDefault="006C0747">
      <w:pPr>
        <w:pStyle w:val="Heading2"/>
      </w:pPr>
      <w:r>
        <w:t>A.1</w:t>
      </w:r>
      <w:r>
        <w:t xml:space="preserve"> </w:t>
      </w:r>
      <w:r>
        <w:t>52.225-2</w:t>
      </w:r>
      <w:r>
        <w:t xml:space="preserve"> </w:t>
      </w:r>
      <w:r>
        <w:t>BUY AMERICAN CERTIFICATE</w:t>
      </w:r>
      <w:r>
        <w:t xml:space="preserve"> (</w:t>
      </w:r>
      <w:r>
        <w:t>OCT 2022</w:t>
      </w:r>
      <w:r>
        <w:t>)</w:t>
      </w:r>
    </w:p>
    <w:p w14:paraId="7F311042" w14:textId="77777777" w:rsidR="006C0747" w:rsidRDefault="006C0747">
      <w:r>
        <w:t xml:space="preserve">  (a)(1) </w:t>
      </w:r>
      <w:r>
        <w:t xml:space="preserve">The Offeror certifies that each </w:t>
      </w:r>
      <w:proofErr w:type="gramStart"/>
      <w:r>
        <w:t>end product</w:t>
      </w:r>
      <w:proofErr w:type="gramEnd"/>
      <w:r>
        <w:t xml:space="preserve">, except those listed in paragraph (b) of this provision, is a domestic </w:t>
      </w:r>
      <w:proofErr w:type="gramStart"/>
      <w:r>
        <w:t>end product</w:t>
      </w:r>
      <w:proofErr w:type="gramEnd"/>
      <w:r>
        <w:t xml:space="preserve"> and that each domestic </w:t>
      </w:r>
      <w:proofErr w:type="gramStart"/>
      <w:r>
        <w:t>end product</w:t>
      </w:r>
      <w:proofErr w:type="gramEnd"/>
      <w:r>
        <w:t xml:space="preserve"> listed in paragraph (c) of this provision contains a critical component</w:t>
      </w:r>
      <w:r>
        <w:t>.</w:t>
      </w:r>
    </w:p>
    <w:p w14:paraId="7F311043" w14:textId="77777777" w:rsidR="006C0747" w:rsidRDefault="006C0747">
      <w:r>
        <w:t xml:space="preserve">    (2) The Offeror shall list as foreign end products those end products manufactured in the United States that do not qualify as domestic end products.</w:t>
      </w:r>
      <w:r>
        <w:t xml:space="preserve">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14:paraId="7F311044" w14:textId="77777777" w:rsidR="006C0747" w:rsidRDefault="006C0747">
      <w:r>
        <w:t xml:space="preserve">    (3) The Offeror shall separately list the </w:t>
      </w:r>
      <w:proofErr w:type="gramStart"/>
      <w:r>
        <w:t>line item</w:t>
      </w:r>
      <w:proofErr w:type="gramEnd"/>
      <w:r>
        <w:t xml:space="preserve"> numbers of domestic end products that contain a critical component (see FAR 25.105).</w:t>
      </w:r>
    </w:p>
    <w:p w14:paraId="7F311045" w14:textId="77777777" w:rsidR="006C0747" w:rsidRDefault="006C0747">
      <w:r>
        <w:t xml:space="preserve">  </w:t>
      </w:r>
      <w:r>
        <w:t xml:space="preserve">  (</w:t>
      </w:r>
      <w:r>
        <w:t>4</w:t>
      </w:r>
      <w:r>
        <w:t xml:space="preserve">) </w:t>
      </w:r>
      <w:r>
        <w:t>The terms ‘‘commercially available off-the-shelf (COTS) item,’’ ‘‘critical component,’’</w:t>
      </w:r>
      <w:r>
        <w:t xml:space="preserve"> ‘‘domestic </w:t>
      </w:r>
      <w:proofErr w:type="gramStart"/>
      <w:r>
        <w:t>end product</w:t>
      </w:r>
      <w:proofErr w:type="gramEnd"/>
      <w:r>
        <w:t>,’’ ‘‘</w:t>
      </w:r>
      <w:proofErr w:type="gramStart"/>
      <w:r>
        <w:t>end product</w:t>
      </w:r>
      <w:proofErr w:type="gramEnd"/>
      <w:r>
        <w:t xml:space="preserve">,’’ and ‘‘foreign </w:t>
      </w:r>
      <w:proofErr w:type="gramStart"/>
      <w:r>
        <w:t>end product</w:t>
      </w:r>
      <w:proofErr w:type="gramEnd"/>
      <w:r>
        <w:t>’’ are defined in the clause of this solicitation entitled ‘‘Buy American—Supplies.</w:t>
      </w:r>
      <w:r>
        <w:t>”</w:t>
      </w:r>
    </w:p>
    <w:p w14:paraId="7F311046" w14:textId="77777777" w:rsidR="006C0747" w:rsidRDefault="006C0747">
      <w:r>
        <w:t xml:space="preserve">  (b) Foreign End Products:</w:t>
      </w:r>
    </w:p>
    <w:tbl>
      <w:tblPr>
        <w:tblStyle w:val="TableGrid"/>
        <w:tblW w:w="0" w:type="auto"/>
        <w:jc w:val="center"/>
        <w:tblLook w:val="04A0" w:firstRow="1" w:lastRow="0" w:firstColumn="1" w:lastColumn="0" w:noHBand="0" w:noVBand="1"/>
      </w:tblPr>
      <w:tblGrid>
        <w:gridCol w:w="3124"/>
        <w:gridCol w:w="3235"/>
        <w:gridCol w:w="2991"/>
      </w:tblGrid>
      <w:tr w:rsidR="00A2691E" w14:paraId="7F31104A" w14:textId="77777777" w:rsidTr="002B3243">
        <w:trPr>
          <w:jc w:val="center"/>
        </w:trPr>
        <w:tc>
          <w:tcPr>
            <w:tcW w:w="3124" w:type="dxa"/>
          </w:tcPr>
          <w:p w14:paraId="7F311047" w14:textId="77777777" w:rsidR="006C0747" w:rsidRPr="00B8245A" w:rsidRDefault="006C0747" w:rsidP="00FB2A31">
            <w:pPr>
              <w:jc w:val="center"/>
              <w:rPr>
                <w:bCs/>
              </w:rPr>
            </w:pPr>
            <w:bookmarkStart w:id="2" w:name="ColumnTitle_522252"/>
            <w:bookmarkEnd w:id="2"/>
            <w:proofErr w:type="gramStart"/>
            <w:r w:rsidRPr="00B8245A">
              <w:rPr>
                <w:bCs/>
              </w:rPr>
              <w:t xml:space="preserve">Line </w:t>
            </w:r>
            <w:r>
              <w:rPr>
                <w:bCs/>
              </w:rPr>
              <w:t>i</w:t>
            </w:r>
            <w:r w:rsidRPr="00B8245A">
              <w:rPr>
                <w:bCs/>
              </w:rPr>
              <w:t>tem</w:t>
            </w:r>
            <w:proofErr w:type="gramEnd"/>
            <w:r w:rsidRPr="00B8245A">
              <w:rPr>
                <w:bCs/>
              </w:rPr>
              <w:t xml:space="preserve"> No.</w:t>
            </w:r>
          </w:p>
        </w:tc>
        <w:tc>
          <w:tcPr>
            <w:tcW w:w="3235" w:type="dxa"/>
            <w:tcBorders>
              <w:bottom w:val="single" w:sz="4" w:space="0" w:color="auto"/>
            </w:tcBorders>
          </w:tcPr>
          <w:p w14:paraId="7F311048" w14:textId="77777777" w:rsidR="006C0747" w:rsidRPr="00B8245A" w:rsidRDefault="006C0747" w:rsidP="00FB2A31">
            <w:pPr>
              <w:jc w:val="center"/>
              <w:rPr>
                <w:bCs/>
              </w:rPr>
            </w:pPr>
            <w:r w:rsidRPr="00B8245A">
              <w:rPr>
                <w:bCs/>
              </w:rPr>
              <w:t xml:space="preserve">Country of </w:t>
            </w:r>
            <w:r>
              <w:rPr>
                <w:bCs/>
              </w:rPr>
              <w:t>o</w:t>
            </w:r>
            <w:r w:rsidRPr="00B8245A">
              <w:rPr>
                <w:bCs/>
              </w:rPr>
              <w:t>rigin</w:t>
            </w:r>
          </w:p>
        </w:tc>
        <w:tc>
          <w:tcPr>
            <w:tcW w:w="2991" w:type="dxa"/>
            <w:tcBorders>
              <w:bottom w:val="single" w:sz="4" w:space="0" w:color="auto"/>
            </w:tcBorders>
          </w:tcPr>
          <w:p w14:paraId="7F311049" w14:textId="77777777" w:rsidR="006C0747" w:rsidRPr="00B8245A" w:rsidRDefault="006C0747" w:rsidP="00FB2A31">
            <w:pPr>
              <w:jc w:val="center"/>
              <w:rPr>
                <w:bCs/>
              </w:rPr>
            </w:pPr>
            <w:r>
              <w:rPr>
                <w:bCs/>
              </w:rPr>
              <w:t>Exceeds 55% domestic content (yes/no)</w:t>
            </w:r>
          </w:p>
        </w:tc>
      </w:tr>
      <w:tr w:rsidR="00A2691E" w14:paraId="7F31104E" w14:textId="77777777" w:rsidTr="002B3243">
        <w:trPr>
          <w:jc w:val="center"/>
        </w:trPr>
        <w:tc>
          <w:tcPr>
            <w:tcW w:w="3124" w:type="dxa"/>
          </w:tcPr>
          <w:p w14:paraId="7F31104B" w14:textId="77777777" w:rsidR="006C0747" w:rsidRDefault="006C0747"/>
        </w:tc>
        <w:tc>
          <w:tcPr>
            <w:tcW w:w="3235" w:type="dxa"/>
            <w:tcBorders>
              <w:top w:val="single" w:sz="4" w:space="0" w:color="auto"/>
              <w:bottom w:val="single" w:sz="4" w:space="0" w:color="auto"/>
            </w:tcBorders>
          </w:tcPr>
          <w:p w14:paraId="7F31104C" w14:textId="77777777" w:rsidR="006C0747" w:rsidRDefault="006C0747"/>
        </w:tc>
        <w:tc>
          <w:tcPr>
            <w:tcW w:w="2991" w:type="dxa"/>
            <w:tcBorders>
              <w:top w:val="single" w:sz="4" w:space="0" w:color="auto"/>
              <w:bottom w:val="single" w:sz="4" w:space="0" w:color="auto"/>
            </w:tcBorders>
          </w:tcPr>
          <w:p w14:paraId="7F31104D" w14:textId="77777777" w:rsidR="006C0747" w:rsidRDefault="006C0747"/>
        </w:tc>
      </w:tr>
      <w:tr w:rsidR="00A2691E" w14:paraId="7F311052" w14:textId="77777777" w:rsidTr="002B3243">
        <w:trPr>
          <w:jc w:val="center"/>
        </w:trPr>
        <w:tc>
          <w:tcPr>
            <w:tcW w:w="3124" w:type="dxa"/>
          </w:tcPr>
          <w:p w14:paraId="7F31104F" w14:textId="77777777" w:rsidR="006C0747" w:rsidRDefault="006C0747"/>
        </w:tc>
        <w:tc>
          <w:tcPr>
            <w:tcW w:w="3235" w:type="dxa"/>
            <w:tcBorders>
              <w:top w:val="single" w:sz="4" w:space="0" w:color="auto"/>
              <w:bottom w:val="single" w:sz="4" w:space="0" w:color="auto"/>
            </w:tcBorders>
          </w:tcPr>
          <w:p w14:paraId="7F311050" w14:textId="77777777" w:rsidR="006C0747" w:rsidRDefault="006C0747"/>
        </w:tc>
        <w:tc>
          <w:tcPr>
            <w:tcW w:w="2991" w:type="dxa"/>
            <w:tcBorders>
              <w:top w:val="single" w:sz="4" w:space="0" w:color="auto"/>
              <w:bottom w:val="single" w:sz="4" w:space="0" w:color="auto"/>
            </w:tcBorders>
          </w:tcPr>
          <w:p w14:paraId="7F311051" w14:textId="77777777" w:rsidR="006C0747" w:rsidRDefault="006C0747"/>
        </w:tc>
      </w:tr>
      <w:tr w:rsidR="00A2691E" w14:paraId="7F311056" w14:textId="77777777" w:rsidTr="002B3243">
        <w:trPr>
          <w:jc w:val="center"/>
        </w:trPr>
        <w:tc>
          <w:tcPr>
            <w:tcW w:w="3124" w:type="dxa"/>
          </w:tcPr>
          <w:p w14:paraId="7F311053" w14:textId="77777777" w:rsidR="006C0747" w:rsidRDefault="006C0747"/>
        </w:tc>
        <w:tc>
          <w:tcPr>
            <w:tcW w:w="3235" w:type="dxa"/>
            <w:tcBorders>
              <w:top w:val="single" w:sz="4" w:space="0" w:color="auto"/>
            </w:tcBorders>
          </w:tcPr>
          <w:p w14:paraId="7F311054" w14:textId="77777777" w:rsidR="006C0747" w:rsidRDefault="006C0747"/>
        </w:tc>
        <w:tc>
          <w:tcPr>
            <w:tcW w:w="2991" w:type="dxa"/>
            <w:tcBorders>
              <w:top w:val="single" w:sz="4" w:space="0" w:color="auto"/>
            </w:tcBorders>
          </w:tcPr>
          <w:p w14:paraId="7F311055" w14:textId="77777777" w:rsidR="006C0747" w:rsidRDefault="006C0747"/>
        </w:tc>
      </w:tr>
    </w:tbl>
    <w:p w14:paraId="7F311057" w14:textId="77777777" w:rsidR="006C0747" w:rsidRDefault="006C0747" w:rsidP="001A574F">
      <w:pPr>
        <w:tabs>
          <w:tab w:val="left" w:pos="3240"/>
        </w:tabs>
        <w:jc w:val="center"/>
      </w:pPr>
      <w:r>
        <w:t>[</w:t>
      </w:r>
      <w:r w:rsidRPr="00FC3540">
        <w:rPr>
          <w:i/>
          <w:iCs/>
        </w:rPr>
        <w:t>List as necessary</w:t>
      </w:r>
      <w:r>
        <w:t>]</w:t>
      </w:r>
    </w:p>
    <w:p w14:paraId="7F311058" w14:textId="77777777" w:rsidR="006C0747" w:rsidRPr="00EC2891" w:rsidRDefault="006C0747" w:rsidP="00EC2891">
      <w:r>
        <w:t xml:space="preserve">  (c) Domestic end products containing a critical component:</w:t>
      </w:r>
    </w:p>
    <w:tbl>
      <w:tblPr>
        <w:tblW w:w="0" w:type="auto"/>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9265"/>
      </w:tblGrid>
      <w:tr w:rsidR="00A2691E" w14:paraId="7F31105A" w14:textId="77777777" w:rsidTr="00EC2891">
        <w:trPr>
          <w:jc w:val="center"/>
        </w:trPr>
        <w:tc>
          <w:tcPr>
            <w:tcW w:w="9265" w:type="dxa"/>
            <w:tcBorders>
              <w:top w:val="single" w:sz="4" w:space="0" w:color="auto"/>
              <w:left w:val="single" w:sz="4" w:space="0" w:color="auto"/>
              <w:bottom w:val="single" w:sz="4" w:space="0" w:color="auto"/>
              <w:right w:val="single" w:sz="4" w:space="0" w:color="auto"/>
            </w:tcBorders>
            <w:hideMark/>
          </w:tcPr>
          <w:p w14:paraId="7F311059" w14:textId="77777777" w:rsidR="006C0747" w:rsidRPr="006D517D" w:rsidRDefault="006C0747" w:rsidP="00EC2891">
            <w:pPr>
              <w:spacing w:line="240" w:lineRule="auto"/>
              <w:jc w:val="center"/>
              <w:rPr>
                <w:rFonts w:cstheme="minorHAnsi"/>
                <w:bCs/>
              </w:rPr>
            </w:pPr>
            <w:proofErr w:type="gramStart"/>
            <w:r w:rsidRPr="006D517D">
              <w:rPr>
                <w:rFonts w:cstheme="minorHAnsi"/>
                <w:bCs/>
              </w:rPr>
              <w:t>Line item</w:t>
            </w:r>
            <w:proofErr w:type="gramEnd"/>
            <w:r w:rsidRPr="006D517D">
              <w:rPr>
                <w:rFonts w:cstheme="minorHAnsi"/>
                <w:bCs/>
              </w:rPr>
              <w:t xml:space="preserve"> No.</w:t>
            </w:r>
          </w:p>
        </w:tc>
      </w:tr>
      <w:tr w:rsidR="00A2691E" w14:paraId="7F31105C" w14:textId="77777777" w:rsidTr="00EC2891">
        <w:trPr>
          <w:jc w:val="center"/>
        </w:trPr>
        <w:tc>
          <w:tcPr>
            <w:tcW w:w="9265" w:type="dxa"/>
            <w:tcBorders>
              <w:top w:val="single" w:sz="4" w:space="0" w:color="auto"/>
              <w:left w:val="single" w:sz="4" w:space="0" w:color="auto"/>
              <w:bottom w:val="single" w:sz="4" w:space="0" w:color="auto"/>
              <w:right w:val="single" w:sz="4" w:space="0" w:color="auto"/>
            </w:tcBorders>
          </w:tcPr>
          <w:p w14:paraId="7F31105B" w14:textId="77777777" w:rsidR="006C0747" w:rsidRPr="006D517D" w:rsidRDefault="006C0747" w:rsidP="00EC2891">
            <w:pPr>
              <w:spacing w:line="240" w:lineRule="auto"/>
              <w:rPr>
                <w:rFonts w:cstheme="minorHAnsi"/>
                <w:szCs w:val="20"/>
              </w:rPr>
            </w:pPr>
          </w:p>
        </w:tc>
      </w:tr>
      <w:tr w:rsidR="00A2691E" w14:paraId="7F31105E" w14:textId="77777777" w:rsidTr="00EC2891">
        <w:trPr>
          <w:jc w:val="center"/>
        </w:trPr>
        <w:tc>
          <w:tcPr>
            <w:tcW w:w="9265" w:type="dxa"/>
            <w:tcBorders>
              <w:top w:val="single" w:sz="4" w:space="0" w:color="auto"/>
              <w:left w:val="single" w:sz="4" w:space="0" w:color="auto"/>
              <w:bottom w:val="single" w:sz="4" w:space="0" w:color="auto"/>
              <w:right w:val="single" w:sz="4" w:space="0" w:color="auto"/>
            </w:tcBorders>
          </w:tcPr>
          <w:p w14:paraId="7F31105D" w14:textId="77777777" w:rsidR="006C0747" w:rsidRPr="006D517D" w:rsidRDefault="006C0747" w:rsidP="00EC2891">
            <w:pPr>
              <w:spacing w:line="240" w:lineRule="auto"/>
              <w:rPr>
                <w:rFonts w:cstheme="minorHAnsi"/>
                <w:szCs w:val="20"/>
              </w:rPr>
            </w:pPr>
          </w:p>
        </w:tc>
      </w:tr>
      <w:tr w:rsidR="00A2691E" w14:paraId="7F311060" w14:textId="77777777" w:rsidTr="00EC2891">
        <w:trPr>
          <w:jc w:val="center"/>
        </w:trPr>
        <w:tc>
          <w:tcPr>
            <w:tcW w:w="9265" w:type="dxa"/>
            <w:tcBorders>
              <w:top w:val="single" w:sz="4" w:space="0" w:color="auto"/>
              <w:left w:val="single" w:sz="4" w:space="0" w:color="auto"/>
              <w:bottom w:val="single" w:sz="4" w:space="0" w:color="auto"/>
              <w:right w:val="single" w:sz="4" w:space="0" w:color="auto"/>
            </w:tcBorders>
          </w:tcPr>
          <w:p w14:paraId="7F31105F" w14:textId="77777777" w:rsidR="006C0747" w:rsidRPr="006D517D" w:rsidRDefault="006C0747" w:rsidP="00EC2891">
            <w:pPr>
              <w:spacing w:line="240" w:lineRule="auto"/>
              <w:rPr>
                <w:rFonts w:cstheme="minorHAnsi"/>
                <w:szCs w:val="20"/>
              </w:rPr>
            </w:pPr>
          </w:p>
        </w:tc>
      </w:tr>
    </w:tbl>
    <w:p w14:paraId="7F311061" w14:textId="77777777" w:rsidR="006C0747" w:rsidRPr="006D517D" w:rsidRDefault="006C0747" w:rsidP="00EC2891">
      <w:pPr>
        <w:jc w:val="center"/>
        <w:rPr>
          <w:rFonts w:cstheme="minorHAnsi"/>
          <w:iCs/>
          <w:szCs w:val="20"/>
        </w:rPr>
      </w:pPr>
      <w:r w:rsidRPr="006D517D">
        <w:rPr>
          <w:rFonts w:cstheme="minorHAnsi"/>
          <w:iCs/>
        </w:rPr>
        <w:t>[</w:t>
      </w:r>
      <w:r w:rsidRPr="006D517D">
        <w:rPr>
          <w:rFonts w:cstheme="minorHAnsi"/>
          <w:i/>
          <w:szCs w:val="20"/>
        </w:rPr>
        <w:t>List as necessary</w:t>
      </w:r>
      <w:r w:rsidRPr="006D517D">
        <w:rPr>
          <w:rFonts w:cstheme="minorHAnsi"/>
          <w:iCs/>
          <w:szCs w:val="20"/>
        </w:rPr>
        <w:t>]</w:t>
      </w:r>
    </w:p>
    <w:p w14:paraId="7F311062" w14:textId="77777777" w:rsidR="006C0747" w:rsidRDefault="006C0747"/>
    <w:p w14:paraId="7F311063" w14:textId="77777777" w:rsidR="006C0747" w:rsidRDefault="006C0747">
      <w:r>
        <w:lastRenderedPageBreak/>
        <w:t xml:space="preserve">  </w:t>
      </w:r>
      <w:r>
        <w:t>(</w:t>
      </w:r>
      <w:r>
        <w:t>d</w:t>
      </w:r>
      <w:r>
        <w:t xml:space="preserve">) The Government will evaluate offers in accordance with the policies and procedures of </w:t>
      </w:r>
      <w:r>
        <w:t>p</w:t>
      </w:r>
      <w:r>
        <w:t>art 25 of the Federal Acquisition Regulation.</w:t>
      </w:r>
    </w:p>
    <w:p w14:paraId="7F311064" w14:textId="77777777" w:rsidR="006C0747" w:rsidRDefault="006C0747" w:rsidP="00FB2A31">
      <w:pPr>
        <w:jc w:val="center"/>
      </w:pPr>
      <w:r>
        <w:t>(End of Provision)</w:t>
      </w:r>
    </w:p>
    <w:sectPr w:rsidR="004A0080">
      <w:headerReference w:type="default" r:id="rId11"/>
      <w:footerReference w:type="default" r:id="rId12"/>
      <w:type w:val="continuous"/>
      <w:pgSz w:w="12240" w:h="15840"/>
      <w:pgMar w:top="1080" w:right="1440" w:bottom="1080" w:left="1440" w:header="360" w:footer="360" w:gutter="0"/>
      <w:pgNumType w:start="1"/>
      <w:cols w:space="72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311079" w14:textId="77777777" w:rsidR="006C0747" w:rsidRDefault="006C0747">
      <w:pPr>
        <w:spacing w:after="0" w:line="240" w:lineRule="auto"/>
      </w:pPr>
      <w:r>
        <w:separator/>
      </w:r>
    </w:p>
  </w:endnote>
  <w:endnote w:type="continuationSeparator" w:id="0">
    <w:p w14:paraId="7F31107B" w14:textId="77777777" w:rsidR="006C0747" w:rsidRDefault="006C07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Bold">
    <w:altName w:val="Arial"/>
    <w:panose1 w:val="020B0704020202020204"/>
    <w:charset w:val="00"/>
    <w:family w:val="swiss"/>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Proxima Nova Rg">
    <w:altName w:val="Proxima Nova Rg"/>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A2691E" w14:paraId="7F311068" w14:textId="77777777" w:rsidTr="009C37D0">
      <w:tc>
        <w:tcPr>
          <w:tcW w:w="4788" w:type="dxa"/>
        </w:tcPr>
        <w:p w14:paraId="7F311066" w14:textId="77777777" w:rsidR="006C0747" w:rsidRDefault="006C0747" w:rsidP="009C37D0">
          <w:pPr>
            <w:pStyle w:val="Footer"/>
          </w:pPr>
        </w:p>
      </w:tc>
      <w:tc>
        <w:tcPr>
          <w:tcW w:w="4788" w:type="dxa"/>
        </w:tcPr>
        <w:p w14:paraId="7F311067" w14:textId="77777777" w:rsidR="006C0747" w:rsidRDefault="006C0747" w:rsidP="009C37D0">
          <w:pPr>
            <w:pStyle w:val="Footer"/>
            <w:jc w:val="right"/>
          </w:pPr>
          <w:r>
            <w:t>Sources Sought Notice</w:t>
          </w:r>
        </w:p>
      </w:tc>
    </w:tr>
  </w:tbl>
  <w:p w14:paraId="7F311069" w14:textId="77777777" w:rsidR="006C0747" w:rsidRDefault="006C0747" w:rsidP="00C838FE">
    <w:pPr>
      <w:pStyle w:val="Footer"/>
    </w:pPr>
  </w:p>
  <w:p w14:paraId="7F31106A" w14:textId="77777777" w:rsidR="00A2691E" w:rsidRDefault="006C0747">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15</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A2691E" w14:paraId="7F31106E" w14:textId="77777777" w:rsidTr="009C37D0">
      <w:tc>
        <w:tcPr>
          <w:tcW w:w="4788" w:type="dxa"/>
        </w:tcPr>
        <w:p w14:paraId="7F31106C" w14:textId="77777777" w:rsidR="006C0747" w:rsidRDefault="006C0747">
          <w:pPr>
            <w:pStyle w:val="Footer"/>
          </w:pPr>
          <w:r w:rsidRPr="009C37D0">
            <w:t>*= Required Field</w:t>
          </w:r>
        </w:p>
      </w:tc>
      <w:tc>
        <w:tcPr>
          <w:tcW w:w="4788" w:type="dxa"/>
        </w:tcPr>
        <w:p w14:paraId="7F31106D" w14:textId="77777777" w:rsidR="006C0747" w:rsidRDefault="006C0747" w:rsidP="009C37D0">
          <w:pPr>
            <w:pStyle w:val="Footer"/>
            <w:jc w:val="right"/>
          </w:pPr>
          <w:r>
            <w:t>Sources Sought Notice</w:t>
          </w:r>
        </w:p>
      </w:tc>
    </w:tr>
  </w:tbl>
  <w:p w14:paraId="7F31106F" w14:textId="77777777" w:rsidR="006C0747" w:rsidRDefault="006C0747">
    <w:pPr>
      <w:pStyle w:val="Footer"/>
    </w:pPr>
  </w:p>
  <w:p w14:paraId="7F311070" w14:textId="77777777" w:rsidR="00A2691E" w:rsidRDefault="006C074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15</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11073" w14:textId="77777777" w:rsidR="006C0747" w:rsidRDefault="006C0747" w:rsidP="001059E1">
    <w:pPr>
      <w:pStyle w:val="Footer"/>
      <w:jc w:val="center"/>
    </w:pPr>
  </w:p>
  <w:p w14:paraId="7F311074" w14:textId="77777777" w:rsidR="00A2691E" w:rsidRDefault="006C0747">
    <w:pPr>
      <w:pStyle w:val="Header"/>
      <w:jc w:val="right"/>
    </w:pPr>
    <w:r>
      <w:t xml:space="preserve">Page </w:t>
    </w:r>
    <w:r>
      <w:fldChar w:fldCharType="begin"/>
    </w:r>
    <w:r>
      <w:instrText xml:space="preserve"> PAGE   \* MERGEFORMAT </w:instrText>
    </w:r>
    <w:r>
      <w:fldChar w:fldCharType="separate"/>
    </w:r>
    <w:r>
      <w:t>12</w:t>
    </w:r>
    <w:r>
      <w:fldChar w:fldCharType="end"/>
    </w:r>
    <w:r>
      <w:t xml:space="preserve"> of </w:t>
    </w:r>
    <w:r>
      <w:fldChar w:fldCharType="begin"/>
    </w:r>
    <w:r>
      <w:instrText xml:space="preserve"> NUMPAGES   \* MERGEFORMAT </w:instrText>
    </w:r>
    <w:r>
      <w:fldChar w:fldCharType="separate"/>
    </w:r>
    <w:r>
      <w:t>15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311075" w14:textId="77777777" w:rsidR="006C0747" w:rsidRDefault="006C0747">
      <w:pPr>
        <w:spacing w:after="0" w:line="240" w:lineRule="auto"/>
      </w:pPr>
      <w:r>
        <w:separator/>
      </w:r>
    </w:p>
  </w:footnote>
  <w:footnote w:type="continuationSeparator" w:id="0">
    <w:p w14:paraId="7F311077" w14:textId="77777777" w:rsidR="006C0747" w:rsidRDefault="006C07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11065" w14:textId="77777777" w:rsidR="006C0747" w:rsidRPr="00B830CF" w:rsidRDefault="006C0747"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1106B" w14:textId="77777777" w:rsidR="006C0747" w:rsidRPr="003D4081" w:rsidRDefault="006C0747"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11071" w14:textId="77777777" w:rsidR="006C0747" w:rsidRPr="00DB1529" w:rsidRDefault="006C0747" w:rsidP="00D06E67">
    <w:pPr>
      <w:tabs>
        <w:tab w:val="left" w:pos="7230"/>
      </w:tabs>
      <w:jc w:val="center"/>
      <w:rPr>
        <w:b/>
        <w:color w:val="1F497D"/>
      </w:rPr>
    </w:pPr>
    <w:r w:rsidRPr="00DB1529">
      <w:rPr>
        <w:b/>
        <w:color w:val="002060"/>
      </w:rPr>
      <w:t xml:space="preserve"> </w:t>
    </w:r>
  </w:p>
  <w:p w14:paraId="7F311072" w14:textId="77777777" w:rsidR="006C0747" w:rsidRPr="00DB1529" w:rsidRDefault="006C0747" w:rsidP="001059E1">
    <w:pPr>
      <w:tabs>
        <w:tab w:val="left" w:pos="7230"/>
      </w:tabs>
      <w:jc w:val="center"/>
      <w:rPr>
        <w:b/>
        <w:color w:val="1F497D"/>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C70A73"/>
    <w:multiLevelType w:val="hybridMultilevel"/>
    <w:tmpl w:val="587E6E28"/>
    <w:lvl w:ilvl="0" w:tplc="A0EE584C">
      <w:start w:val="1"/>
      <w:numFmt w:val="decimal"/>
      <w:pStyle w:val="ProposalText"/>
      <w:lvlText w:val="1.1.%1"/>
      <w:lvlJc w:val="left"/>
      <w:pPr>
        <w:ind w:left="720" w:hanging="360"/>
      </w:pPr>
      <w:rPr>
        <w:rFonts w:hint="default"/>
      </w:rPr>
    </w:lvl>
    <w:lvl w:ilvl="1" w:tplc="D8248E00" w:tentative="1">
      <w:start w:val="1"/>
      <w:numFmt w:val="lowerLetter"/>
      <w:lvlText w:val="%2."/>
      <w:lvlJc w:val="left"/>
      <w:pPr>
        <w:ind w:left="1440" w:hanging="360"/>
      </w:pPr>
    </w:lvl>
    <w:lvl w:ilvl="2" w:tplc="22929AFE" w:tentative="1">
      <w:start w:val="1"/>
      <w:numFmt w:val="lowerRoman"/>
      <w:lvlText w:val="%3."/>
      <w:lvlJc w:val="right"/>
      <w:pPr>
        <w:ind w:left="2160" w:hanging="180"/>
      </w:pPr>
    </w:lvl>
    <w:lvl w:ilvl="3" w:tplc="8D28B47E" w:tentative="1">
      <w:start w:val="1"/>
      <w:numFmt w:val="decimal"/>
      <w:lvlText w:val="%4."/>
      <w:lvlJc w:val="left"/>
      <w:pPr>
        <w:ind w:left="2880" w:hanging="360"/>
      </w:pPr>
    </w:lvl>
    <w:lvl w:ilvl="4" w:tplc="C9F08EAC" w:tentative="1">
      <w:start w:val="1"/>
      <w:numFmt w:val="lowerLetter"/>
      <w:lvlText w:val="%5."/>
      <w:lvlJc w:val="left"/>
      <w:pPr>
        <w:ind w:left="3600" w:hanging="360"/>
      </w:pPr>
    </w:lvl>
    <w:lvl w:ilvl="5" w:tplc="C3A2C63E" w:tentative="1">
      <w:start w:val="1"/>
      <w:numFmt w:val="lowerRoman"/>
      <w:lvlText w:val="%6."/>
      <w:lvlJc w:val="right"/>
      <w:pPr>
        <w:ind w:left="4320" w:hanging="180"/>
      </w:pPr>
    </w:lvl>
    <w:lvl w:ilvl="6" w:tplc="CDFE32FC" w:tentative="1">
      <w:start w:val="1"/>
      <w:numFmt w:val="decimal"/>
      <w:lvlText w:val="%7."/>
      <w:lvlJc w:val="left"/>
      <w:pPr>
        <w:ind w:left="5040" w:hanging="360"/>
      </w:pPr>
    </w:lvl>
    <w:lvl w:ilvl="7" w:tplc="4CDE52BC" w:tentative="1">
      <w:start w:val="1"/>
      <w:numFmt w:val="lowerLetter"/>
      <w:lvlText w:val="%8."/>
      <w:lvlJc w:val="left"/>
      <w:pPr>
        <w:ind w:left="5760" w:hanging="360"/>
      </w:pPr>
    </w:lvl>
    <w:lvl w:ilvl="8" w:tplc="4C04AB92" w:tentative="1">
      <w:start w:val="1"/>
      <w:numFmt w:val="lowerRoman"/>
      <w:lvlText w:val="%9."/>
      <w:lvlJc w:val="right"/>
      <w:pPr>
        <w:ind w:left="6480" w:hanging="180"/>
      </w:pPr>
    </w:lvl>
  </w:abstractNum>
  <w:abstractNum w:abstractNumId="1" w15:restartNumberingAfterBreak="0">
    <w:nsid w:val="29862E6E"/>
    <w:multiLevelType w:val="multilevel"/>
    <w:tmpl w:val="2A683CD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val="0"/>
        <w:bCs/>
      </w:rPr>
    </w:lvl>
    <w:lvl w:ilvl="3">
      <w:start w:val="1"/>
      <w:numFmt w:val="decimal"/>
      <w:lvlText w:val="%1.%2.%3.%4."/>
      <w:lvlJc w:val="left"/>
      <w:pPr>
        <w:ind w:left="1728" w:hanging="648"/>
      </w:pPr>
      <w:rPr>
        <w:rFonts w:ascii="Times New Roman" w:hAnsi="Times New Roman" w:cs="Times New Roman" w:hint="default"/>
        <w:b w:val="0"/>
        <w:bCs/>
        <w:sz w:val="24"/>
        <w:szCs w:val="24"/>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B0A49D0"/>
    <w:multiLevelType w:val="multilevel"/>
    <w:tmpl w:val="AF8E902C"/>
    <w:lvl w:ilvl="0">
      <w:start w:val="1"/>
      <w:numFmt w:val="decimal"/>
      <w:lvlText w:val="%1."/>
      <w:lvlJc w:val="left"/>
      <w:pPr>
        <w:ind w:left="720" w:hanging="360"/>
      </w:pPr>
      <w:rPr>
        <w:rFonts w:hint="default"/>
      </w:rPr>
    </w:lvl>
    <w:lvl w:ilvl="1">
      <w:start w:val="1"/>
      <w:numFmt w:val="decimal"/>
      <w:isLgl/>
      <w:lvlText w:val="%1.%2"/>
      <w:lvlJc w:val="left"/>
      <w:pPr>
        <w:ind w:left="795" w:hanging="43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5FB606CC"/>
    <w:multiLevelType w:val="multilevel"/>
    <w:tmpl w:val="ED64DE2E"/>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720" w:firstLine="0"/>
      </w:pPr>
      <w:rPr>
        <w:rFonts w:hint="default"/>
        <w:b/>
        <w:color w:val="auto"/>
        <w:sz w:val="22"/>
        <w:szCs w:val="22"/>
      </w:rPr>
    </w:lvl>
    <w:lvl w:ilvl="3">
      <w:start w:val="1"/>
      <w:numFmt w:val="decimal"/>
      <w:lvlText w:val="%1.%2.%3.%4"/>
      <w:lvlJc w:val="left"/>
      <w:pPr>
        <w:ind w:left="990" w:firstLine="0"/>
      </w:pPr>
      <w:rPr>
        <w:rFonts w:hint="default"/>
        <w:b w:val="0"/>
        <w:i w:val="0"/>
        <w:sz w:val="22"/>
      </w:rPr>
    </w:lvl>
    <w:lvl w:ilvl="4">
      <w:start w:val="1"/>
      <w:numFmt w:val="decimal"/>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num w:numId="1" w16cid:durableId="466436804">
    <w:abstractNumId w:val="3"/>
  </w:num>
  <w:num w:numId="2" w16cid:durableId="1706440897">
    <w:abstractNumId w:val="0"/>
  </w:num>
  <w:num w:numId="3" w16cid:durableId="578515833">
    <w:abstractNumId w:val="2"/>
  </w:num>
  <w:num w:numId="4" w16cid:durableId="16147075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2691E"/>
    <w:rsid w:val="006C0747"/>
    <w:rsid w:val="006C2BD2"/>
    <w:rsid w:val="00A269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10F31"/>
  <w15:docId w15:val="{541F7D77-165B-4923-8AAD-19C29E4525B7}"/>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nhideWhenUsed/>
    <w:qFormat/>
    <w:rsid w:val="00144994"/>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nhideWhenUsed/>
    <w:qFormat/>
    <w:rsid w:val="00144994"/>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nhideWhenUsed/>
    <w:qFormat/>
    <w:rsid w:val="00144994"/>
    <w:pPr>
      <w:keepNext/>
      <w:keepLines/>
      <w:numPr>
        <w:ilvl w:val="7"/>
        <w:numId w:val="1"/>
      </w:numPr>
      <w:spacing w:before="200" w:after="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nhideWhenUsed/>
    <w:qFormat/>
    <w:rsid w:val="00144994"/>
    <w:pPr>
      <w:keepNext/>
      <w:keepLines/>
      <w:numPr>
        <w:ilvl w:val="8"/>
        <w:numId w:val="1"/>
      </w:numPr>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link w:val="ListParagraphChar"/>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rsid w:val="00144994"/>
    <w:rPr>
      <w:rFonts w:asciiTheme="majorHAnsi" w:eastAsiaTheme="majorEastAsia" w:hAnsiTheme="majorHAnsi" w:cstheme="majorBidi"/>
      <w:i/>
      <w:iCs/>
      <w:color w:val="243F60" w:themeColor="accent1" w:themeShade="7F"/>
      <w:sz w:val="20"/>
    </w:rPr>
  </w:style>
  <w:style w:type="character" w:customStyle="1" w:styleId="Heading7Char">
    <w:name w:val="Heading 7 Char"/>
    <w:basedOn w:val="DefaultParagraphFont"/>
    <w:link w:val="Heading7"/>
    <w:rsid w:val="00144994"/>
    <w:rPr>
      <w:rFonts w:asciiTheme="majorHAnsi" w:eastAsiaTheme="majorEastAsia" w:hAnsiTheme="majorHAnsi" w:cstheme="majorBidi"/>
      <w:i/>
      <w:iCs/>
      <w:color w:val="404040" w:themeColor="text1" w:themeTint="BF"/>
      <w:sz w:val="20"/>
    </w:rPr>
  </w:style>
  <w:style w:type="character" w:customStyle="1" w:styleId="Heading8Char">
    <w:name w:val="Heading 8 Char"/>
    <w:basedOn w:val="DefaultParagraphFont"/>
    <w:link w:val="Heading8"/>
    <w:rsid w:val="00144994"/>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rsid w:val="00144994"/>
    <w:rPr>
      <w:rFonts w:asciiTheme="majorHAnsi" w:eastAsiaTheme="majorEastAsia" w:hAnsiTheme="majorHAnsi" w:cstheme="majorBidi"/>
      <w:i/>
      <w:iCs/>
      <w:color w:val="404040" w:themeColor="text1" w:themeTint="BF"/>
      <w:sz w:val="20"/>
      <w:szCs w:val="20"/>
    </w:rPr>
  </w:style>
  <w:style w:type="paragraph" w:customStyle="1" w:styleId="ProposalBody">
    <w:name w:val="Proposal Body"/>
    <w:basedOn w:val="Normal"/>
    <w:rsid w:val="00144994"/>
    <w:rPr>
      <w:rFonts w:cs="Arial"/>
    </w:rPr>
  </w:style>
  <w:style w:type="paragraph" w:customStyle="1" w:styleId="ProposalText">
    <w:name w:val="Proposal Text"/>
    <w:basedOn w:val="Heading2"/>
    <w:link w:val="ProposalTextChar"/>
    <w:autoRedefine/>
    <w:qFormat/>
    <w:rsid w:val="00144994"/>
    <w:pPr>
      <w:numPr>
        <w:numId w:val="2"/>
      </w:numPr>
      <w:ind w:hanging="720"/>
    </w:pPr>
    <w:rPr>
      <w:rFonts w:cs="Arial"/>
      <w:b w:val="0"/>
      <w:bCs w:val="0"/>
      <w:color w:val="auto"/>
      <w:sz w:val="20"/>
      <w:szCs w:val="20"/>
    </w:rPr>
  </w:style>
  <w:style w:type="paragraph" w:customStyle="1" w:styleId="Tablehead1">
    <w:name w:val="Tablehead1"/>
    <w:basedOn w:val="Normal"/>
    <w:qFormat/>
    <w:rsid w:val="00144994"/>
    <w:pPr>
      <w:jc w:val="center"/>
    </w:pPr>
    <w:rPr>
      <w:rFonts w:ascii="Arial Bold" w:eastAsia="Times New Roman" w:hAnsi="Arial Bold" w:cs="Times New Roman"/>
      <w:b/>
      <w:bCs/>
      <w:color w:val="FFFFFF"/>
      <w:sz w:val="18"/>
      <w:szCs w:val="20"/>
    </w:rPr>
  </w:style>
  <w:style w:type="character" w:customStyle="1" w:styleId="ProposalTextChar">
    <w:name w:val="Proposal Text Char"/>
    <w:basedOn w:val="Heading3Char"/>
    <w:link w:val="ProposalText"/>
    <w:rsid w:val="00144994"/>
    <w:rPr>
      <w:rFonts w:ascii="Times New Roman" w:eastAsiaTheme="majorEastAsia" w:hAnsi="Times New Roman" w:cs="Arial"/>
      <w:b/>
      <w:bCs/>
      <w:color w:val="4F81BD" w:themeColor="accent1"/>
      <w:sz w:val="20"/>
      <w:szCs w:val="20"/>
    </w:rPr>
  </w:style>
  <w:style w:type="paragraph" w:styleId="Caption">
    <w:name w:val="caption"/>
    <w:basedOn w:val="Normal"/>
    <w:next w:val="Normal"/>
    <w:autoRedefine/>
    <w:qFormat/>
    <w:rsid w:val="00507F2F"/>
    <w:pPr>
      <w:keepNext/>
      <w:spacing w:after="0" w:line="264" w:lineRule="auto"/>
      <w:jc w:val="center"/>
    </w:pPr>
    <w:rPr>
      <w:rFonts w:ascii="Times New Roman" w:eastAsia="Times New Roman" w:hAnsi="Times New Roman" w:cs="Times New Roman"/>
      <w:b/>
      <w:bCs/>
    </w:rPr>
  </w:style>
  <w:style w:type="paragraph" w:customStyle="1" w:styleId="Tabletext">
    <w:name w:val="Tabletext"/>
    <w:basedOn w:val="Normal"/>
    <w:autoRedefine/>
    <w:qFormat/>
    <w:rsid w:val="00144994"/>
    <w:pPr>
      <w:spacing w:before="40" w:after="40"/>
    </w:pPr>
    <w:rPr>
      <w:rFonts w:eastAsia="Times New Roman" w:cs="Times New Roman"/>
      <w:sz w:val="18"/>
      <w:szCs w:val="20"/>
    </w:rPr>
  </w:style>
  <w:style w:type="character" w:customStyle="1" w:styleId="tgc">
    <w:name w:val="_tgc"/>
    <w:rsid w:val="00144994"/>
  </w:style>
  <w:style w:type="character" w:styleId="Hyperlink">
    <w:name w:val="Hyperlink"/>
    <w:basedOn w:val="DefaultParagraphFont"/>
    <w:uiPriority w:val="99"/>
    <w:unhideWhenUsed/>
    <w:rsid w:val="00144994"/>
    <w:rPr>
      <w:color w:val="0000FF" w:themeColor="hyperlink"/>
      <w:u w:val="single"/>
    </w:rPr>
  </w:style>
  <w:style w:type="paragraph" w:customStyle="1" w:styleId="Bodycopybold">
    <w:name w:val="Body copy bold"/>
    <w:autoRedefine/>
    <w:rsid w:val="00144994"/>
    <w:pPr>
      <w:spacing w:after="0" w:line="240" w:lineRule="auto"/>
    </w:pPr>
    <w:rPr>
      <w:rFonts w:ascii="Arial" w:eastAsia="Times" w:hAnsi="Arial" w:cs="Times New Roman"/>
      <w:b/>
      <w:color w:val="000000"/>
      <w:sz w:val="20"/>
      <w:szCs w:val="20"/>
    </w:rPr>
  </w:style>
  <w:style w:type="paragraph" w:customStyle="1" w:styleId="DocumentControlInformation">
    <w:name w:val="Document Control Information"/>
    <w:autoRedefine/>
    <w:rsid w:val="00144994"/>
    <w:pPr>
      <w:pageBreakBefore/>
      <w:spacing w:after="120" w:line="240" w:lineRule="auto"/>
    </w:pPr>
    <w:rPr>
      <w:rFonts w:ascii="Arial" w:eastAsia="Times New Roman" w:hAnsi="Arial" w:cs="Arial"/>
      <w:b/>
      <w:color w:val="002776"/>
      <w:sz w:val="24"/>
      <w:szCs w:val="24"/>
    </w:rPr>
  </w:style>
  <w:style w:type="character" w:customStyle="1" w:styleId="DocumentInformationChar">
    <w:name w:val="Document Information Char"/>
    <w:link w:val="DocumentInformation"/>
    <w:locked/>
    <w:rsid w:val="00144994"/>
    <w:rPr>
      <w:rFonts w:ascii="Arial" w:hAnsi="Arial" w:cs="Arial"/>
      <w:b/>
      <w:color w:val="002060"/>
    </w:rPr>
  </w:style>
  <w:style w:type="paragraph" w:customStyle="1" w:styleId="DocumentInformation">
    <w:name w:val="Document Information"/>
    <w:link w:val="DocumentInformationChar"/>
    <w:autoRedefine/>
    <w:rsid w:val="00144994"/>
    <w:pPr>
      <w:keepNext/>
      <w:spacing w:before="240" w:after="120" w:line="240" w:lineRule="auto"/>
    </w:pPr>
    <w:rPr>
      <w:rFonts w:ascii="Arial" w:hAnsi="Arial" w:cs="Arial"/>
      <w:b/>
      <w:color w:val="002060"/>
    </w:rPr>
  </w:style>
  <w:style w:type="paragraph" w:customStyle="1" w:styleId="ProjectName">
    <w:name w:val="Project Name"/>
    <w:autoRedefine/>
    <w:rsid w:val="00144994"/>
    <w:pPr>
      <w:pageBreakBefore/>
      <w:spacing w:after="0" w:line="240" w:lineRule="auto"/>
    </w:pPr>
    <w:rPr>
      <w:rFonts w:ascii="Arial" w:eastAsia="Times New Roman" w:hAnsi="Arial" w:cs="Arial"/>
      <w:noProof/>
      <w:sz w:val="20"/>
      <w:szCs w:val="56"/>
    </w:rPr>
  </w:style>
  <w:style w:type="paragraph" w:customStyle="1" w:styleId="DocumentName">
    <w:name w:val="Document Name"/>
    <w:autoRedefine/>
    <w:rsid w:val="00144994"/>
    <w:pPr>
      <w:spacing w:after="120" w:line="280" w:lineRule="exact"/>
    </w:pPr>
    <w:rPr>
      <w:rFonts w:ascii="Arial" w:eastAsia="Times" w:hAnsi="Arial" w:cs="Times New Roman"/>
      <w:color w:val="000000"/>
      <w:sz w:val="20"/>
      <w:szCs w:val="20"/>
    </w:rPr>
  </w:style>
  <w:style w:type="paragraph" w:customStyle="1" w:styleId="DocumentVersion">
    <w:name w:val="Document Version"/>
    <w:autoRedefine/>
    <w:rsid w:val="00144994"/>
    <w:pPr>
      <w:spacing w:after="0" w:line="240" w:lineRule="auto"/>
    </w:pPr>
    <w:rPr>
      <w:rFonts w:ascii="Arial" w:eastAsia="Times" w:hAnsi="Arial" w:cs="Times New Roman"/>
      <w:color w:val="000000"/>
      <w:sz w:val="20"/>
      <w:szCs w:val="20"/>
    </w:rPr>
  </w:style>
  <w:style w:type="character" w:customStyle="1" w:styleId="BodycopyChar">
    <w:name w:val="Body copy Char"/>
    <w:link w:val="Bodycopy"/>
    <w:locked/>
    <w:rsid w:val="00144994"/>
    <w:rPr>
      <w:rFonts w:ascii="Arial" w:eastAsia="Times" w:hAnsi="Arial" w:cs="Arial"/>
      <w:color w:val="000000"/>
    </w:rPr>
  </w:style>
  <w:style w:type="paragraph" w:customStyle="1" w:styleId="Bodycopy">
    <w:name w:val="Body copy"/>
    <w:link w:val="BodycopyChar"/>
    <w:qFormat/>
    <w:rsid w:val="00144994"/>
    <w:pPr>
      <w:spacing w:before="120" w:after="120" w:line="240" w:lineRule="auto"/>
    </w:pPr>
    <w:rPr>
      <w:rFonts w:ascii="Arial" w:eastAsia="Times" w:hAnsi="Arial" w:cs="Arial"/>
      <w:color w:val="000000"/>
    </w:rPr>
  </w:style>
  <w:style w:type="paragraph" w:customStyle="1" w:styleId="DocumentStatus">
    <w:name w:val="Document Status"/>
    <w:basedOn w:val="Normal"/>
    <w:rsid w:val="00144994"/>
    <w:rPr>
      <w:rFonts w:eastAsia="Times New Roman" w:cs="Arial"/>
      <w:szCs w:val="20"/>
    </w:rPr>
  </w:style>
  <w:style w:type="paragraph" w:customStyle="1" w:styleId="Client">
    <w:name w:val="Client"/>
    <w:basedOn w:val="Normal"/>
    <w:rsid w:val="00144994"/>
    <w:rPr>
      <w:rFonts w:eastAsia="Times New Roman" w:cs="Arial"/>
      <w:szCs w:val="20"/>
    </w:rPr>
  </w:style>
  <w:style w:type="paragraph" w:customStyle="1" w:styleId="ContractNumber">
    <w:name w:val="Contract Number"/>
    <w:basedOn w:val="Normal"/>
    <w:rsid w:val="00144994"/>
    <w:rPr>
      <w:rFonts w:eastAsia="Times New Roman" w:cs="Arial"/>
      <w:szCs w:val="20"/>
    </w:rPr>
  </w:style>
  <w:style w:type="character" w:styleId="HTMLDefinition">
    <w:name w:val="HTML Definition"/>
    <w:semiHidden/>
    <w:rsid w:val="00144994"/>
    <w:rPr>
      <w:i/>
      <w:iCs/>
    </w:rPr>
  </w:style>
  <w:style w:type="paragraph" w:customStyle="1" w:styleId="PackageName">
    <w:name w:val="Package Name"/>
    <w:basedOn w:val="Normal"/>
    <w:qFormat/>
    <w:rsid w:val="00144994"/>
    <w:pPr>
      <w:shd w:val="clear" w:color="auto" w:fill="FFFFFF"/>
      <w:spacing w:before="360" w:after="0"/>
    </w:pPr>
    <w:rPr>
      <w:rFonts w:ascii="Times New Roman" w:eastAsia="Times New Roman" w:hAnsi="Times New Roman" w:cs="Times New Roman"/>
      <w:i/>
      <w:color w:val="002776"/>
      <w:sz w:val="44"/>
      <w:szCs w:val="44"/>
    </w:rPr>
  </w:style>
  <w:style w:type="paragraph" w:customStyle="1" w:styleId="PackageVersion">
    <w:name w:val="Package Version"/>
    <w:basedOn w:val="Normal"/>
    <w:qFormat/>
    <w:rsid w:val="00144994"/>
    <w:pPr>
      <w:spacing w:before="360" w:after="0"/>
      <w:jc w:val="center"/>
    </w:pPr>
    <w:rPr>
      <w:rFonts w:ascii="Times New Roman" w:eastAsia="Times New Roman" w:hAnsi="Times New Roman" w:cs="Times New Roman"/>
      <w:color w:val="002776"/>
      <w:sz w:val="36"/>
      <w:szCs w:val="36"/>
    </w:rPr>
  </w:style>
  <w:style w:type="paragraph" w:customStyle="1" w:styleId="PackageDate">
    <w:name w:val="Package Date"/>
    <w:basedOn w:val="Normal"/>
    <w:qFormat/>
    <w:rsid w:val="00144994"/>
    <w:pPr>
      <w:spacing w:before="360" w:after="0"/>
      <w:jc w:val="center"/>
    </w:pPr>
    <w:rPr>
      <w:rFonts w:ascii="Times New Roman" w:eastAsia="Times New Roman" w:hAnsi="Times New Roman" w:cs="Times New Roman"/>
      <w:color w:val="002776"/>
      <w:sz w:val="36"/>
      <w:szCs w:val="36"/>
    </w:rPr>
  </w:style>
  <w:style w:type="paragraph" w:customStyle="1" w:styleId="GCSOW">
    <w:name w:val="GCSOW"/>
    <w:basedOn w:val="Normal"/>
    <w:qFormat/>
    <w:rsid w:val="00144994"/>
    <w:pPr>
      <w:spacing w:before="360" w:after="0"/>
    </w:pPr>
    <w:rPr>
      <w:rFonts w:ascii="Times New Roman" w:eastAsia="Times New Roman" w:hAnsi="Times New Roman" w:cs="Times New Roman"/>
      <w:color w:val="002776"/>
      <w:sz w:val="52"/>
      <w:szCs w:val="52"/>
    </w:rPr>
  </w:style>
  <w:style w:type="paragraph" w:customStyle="1" w:styleId="PackageStatus">
    <w:name w:val="Package Status"/>
    <w:basedOn w:val="Normal"/>
    <w:qFormat/>
    <w:rsid w:val="00144994"/>
    <w:pPr>
      <w:spacing w:after="0"/>
    </w:pPr>
    <w:rPr>
      <w:sz w:val="18"/>
    </w:rPr>
  </w:style>
  <w:style w:type="character" w:styleId="CommentReference">
    <w:name w:val="annotation reference"/>
    <w:basedOn w:val="DefaultParagraphFont"/>
    <w:uiPriority w:val="99"/>
    <w:semiHidden/>
    <w:unhideWhenUsed/>
    <w:rsid w:val="00144994"/>
    <w:rPr>
      <w:sz w:val="16"/>
      <w:szCs w:val="16"/>
    </w:rPr>
  </w:style>
  <w:style w:type="paragraph" w:styleId="CommentSubject">
    <w:name w:val="annotation subject"/>
    <w:basedOn w:val="CommentText"/>
    <w:next w:val="CommentText"/>
    <w:link w:val="CommentSubjectChar"/>
    <w:uiPriority w:val="99"/>
    <w:semiHidden/>
    <w:unhideWhenUsed/>
    <w:rsid w:val="00144994"/>
    <w:rPr>
      <w:b/>
      <w:bCs/>
    </w:rPr>
  </w:style>
  <w:style w:type="character" w:customStyle="1" w:styleId="CommentSubjectChar">
    <w:name w:val="Comment Subject Char"/>
    <w:basedOn w:val="CommentTextChar"/>
    <w:link w:val="CommentSubject"/>
    <w:uiPriority w:val="99"/>
    <w:semiHidden/>
    <w:rsid w:val="00144994"/>
    <w:rPr>
      <w:rFonts w:ascii="Arial" w:hAnsi="Arial"/>
      <w:b/>
      <w:bCs/>
      <w:i/>
      <w:color w:val="808080" w:themeColor="background1" w:themeShade="80"/>
      <w:sz w:val="20"/>
      <w:szCs w:val="20"/>
    </w:rPr>
  </w:style>
  <w:style w:type="character" w:styleId="FollowedHyperlink">
    <w:name w:val="FollowedHyperlink"/>
    <w:basedOn w:val="DefaultParagraphFont"/>
    <w:uiPriority w:val="99"/>
    <w:semiHidden/>
    <w:unhideWhenUsed/>
    <w:rsid w:val="00144994"/>
    <w:rPr>
      <w:color w:val="800080" w:themeColor="followedHyperlink"/>
      <w:u w:val="single"/>
    </w:rPr>
  </w:style>
  <w:style w:type="paragraph" w:styleId="Revision">
    <w:name w:val="Revision"/>
    <w:hidden/>
    <w:uiPriority w:val="99"/>
    <w:semiHidden/>
    <w:rsid w:val="00144994"/>
    <w:pPr>
      <w:spacing w:after="0" w:line="240" w:lineRule="auto"/>
    </w:pPr>
    <w:rPr>
      <w:rFonts w:ascii="Arial" w:hAnsi="Arial"/>
      <w:sz w:val="20"/>
    </w:rPr>
  </w:style>
  <w:style w:type="paragraph" w:styleId="PlainText">
    <w:name w:val="Plain Text"/>
    <w:basedOn w:val="Normal"/>
    <w:link w:val="PlainTextChar"/>
    <w:uiPriority w:val="99"/>
    <w:rsid w:val="00144994"/>
    <w:pPr>
      <w:spacing w:after="0"/>
    </w:pPr>
    <w:rPr>
      <w:rFonts w:ascii="Courier New" w:eastAsia="Times New Roman" w:hAnsi="Courier New" w:cs="Courier New"/>
      <w:szCs w:val="20"/>
    </w:rPr>
  </w:style>
  <w:style w:type="character" w:customStyle="1" w:styleId="PlainTextChar">
    <w:name w:val="Plain Text Char"/>
    <w:basedOn w:val="DefaultParagraphFont"/>
    <w:link w:val="PlainText"/>
    <w:uiPriority w:val="99"/>
    <w:rsid w:val="00144994"/>
    <w:rPr>
      <w:rFonts w:ascii="Courier New" w:eastAsia="Times New Roman" w:hAnsi="Courier New" w:cs="Courier New"/>
      <w:sz w:val="20"/>
      <w:szCs w:val="20"/>
    </w:rPr>
  </w:style>
  <w:style w:type="character" w:styleId="Strong">
    <w:name w:val="Strong"/>
    <w:basedOn w:val="DefaultParagraphFont"/>
    <w:uiPriority w:val="22"/>
    <w:qFormat/>
    <w:rsid w:val="00144994"/>
    <w:rPr>
      <w:b/>
      <w:bCs/>
    </w:rPr>
  </w:style>
  <w:style w:type="character" w:customStyle="1" w:styleId="A6">
    <w:name w:val="A6"/>
    <w:uiPriority w:val="99"/>
    <w:rsid w:val="00144994"/>
    <w:rPr>
      <w:rFonts w:cs="Proxima Nova Rg"/>
      <w:color w:val="555759"/>
      <w:sz w:val="18"/>
      <w:szCs w:val="18"/>
    </w:rPr>
  </w:style>
  <w:style w:type="character" w:customStyle="1" w:styleId="ListParagraphChar">
    <w:name w:val="List Paragraph Char"/>
    <w:link w:val="ListParagraph"/>
    <w:uiPriority w:val="34"/>
    <w:locked/>
    <w:rsid w:val="00144994"/>
    <w:rPr>
      <w:rFonts w:ascii="Arial" w:hAnsi="Arial"/>
      <w:sz w:val="20"/>
    </w:rPr>
  </w:style>
  <w:style w:type="paragraph" w:customStyle="1" w:styleId="Default">
    <w:name w:val="Default"/>
    <w:rsid w:val="00144994"/>
    <w:pPr>
      <w:autoSpaceDE w:val="0"/>
      <w:autoSpaceDN w:val="0"/>
      <w:adjustRightInd w:val="0"/>
      <w:spacing w:after="0" w:line="240" w:lineRule="auto"/>
    </w:pPr>
    <w:rPr>
      <w:rFonts w:ascii="Arial" w:hAnsi="Arial" w:cs="Arial"/>
      <w:color w:val="000000"/>
      <w:sz w:val="24"/>
      <w:szCs w:val="24"/>
    </w:rPr>
  </w:style>
  <w:style w:type="character" w:customStyle="1" w:styleId="UnresolvedMention1">
    <w:name w:val="Unresolved Mention1"/>
    <w:basedOn w:val="DefaultParagraphFont"/>
    <w:uiPriority w:val="99"/>
    <w:semiHidden/>
    <w:unhideWhenUsed/>
    <w:rsid w:val="00C93C33"/>
    <w:rPr>
      <w:color w:val="808080"/>
      <w:shd w:val="clear" w:color="auto" w:fill="E6E6E6"/>
    </w:rPr>
  </w:style>
  <w:style w:type="paragraph" w:customStyle="1" w:styleId="TableParagraph">
    <w:name w:val="Table Paragraph"/>
    <w:basedOn w:val="Normal"/>
    <w:uiPriority w:val="1"/>
    <w:qFormat/>
    <w:rsid w:val="001845D0"/>
    <w:pPr>
      <w:widowControl w:val="0"/>
      <w:autoSpaceDE w:val="0"/>
      <w:autoSpaceDN w:val="0"/>
      <w:spacing w:after="0"/>
    </w:pPr>
    <w:rPr>
      <w:rFonts w:ascii="Times New Roman" w:eastAsia="Times New Roman" w:hAnsi="Times New Roman" w:cs="Times New Roman"/>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8</TotalTime>
  <Pages>15</Pages>
  <Words>4265</Words>
  <Characters>25037</Characters>
  <Application>Microsoft Office Word</Application>
  <DocSecurity>0</DocSecurity>
  <Lines>556</Lines>
  <Paragraphs>246</Paragraphs>
  <ScaleCrop>false</ScaleCrop>
  <Company/>
  <LinksUpToDate>false</LinksUpToDate>
  <CharactersWithSpaces>29056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Adusei, Eric</cp:lastModifiedBy>
  <cp:revision>2</cp:revision>
  <dcterms:created xsi:type="dcterms:W3CDTF">2026-02-26T14:41:00Z</dcterms:created>
  <dcterms:modified xsi:type="dcterms:W3CDTF">2026-02-26T14:45:00Z</dcterms:modified>
</cp:coreProperties>
</file>